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901" w:rsidRDefault="00D37901"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D37901" w:rsidRDefault="00D37901" w:rsidP="00FE6168">
                            <w:pPr>
                              <w:jc w:val="center"/>
                              <w:rPr>
                                <w:rFonts w:ascii="Arial" w:hAnsi="Arial" w:cs="Arial"/>
                                <w:b/>
                                <w:bCs/>
                                <w:sz w:val="28"/>
                                <w:lang w:val="pt-BR"/>
                              </w:rPr>
                            </w:pPr>
                          </w:p>
                          <w:p w:rsidR="00D37901" w:rsidRPr="0008708E" w:rsidRDefault="00D37901" w:rsidP="00FE6168">
                            <w:pPr>
                              <w:jc w:val="center"/>
                              <w:rPr>
                                <w:rFonts w:ascii="Arial" w:hAnsi="Arial" w:cs="Arial"/>
                                <w:b/>
                                <w:bCs/>
                                <w:sz w:val="28"/>
                                <w:lang w:val="pt-BR"/>
                              </w:rPr>
                            </w:pPr>
                            <w:r>
                              <w:rPr>
                                <w:rFonts w:ascii="Arial" w:hAnsi="Arial" w:cs="Arial"/>
                                <w:b/>
                                <w:bCs/>
                                <w:sz w:val="28"/>
                                <w:lang w:val="pt-BR"/>
                              </w:rPr>
                              <w:t>Código BCB: ANPE - C N° 118/2023-1C</w:t>
                            </w:r>
                          </w:p>
                          <w:p w:rsidR="00D37901" w:rsidRPr="0008708E" w:rsidRDefault="00D37901" w:rsidP="00FE6168">
                            <w:pPr>
                              <w:jc w:val="center"/>
                              <w:rPr>
                                <w:rFonts w:ascii="Arial" w:hAnsi="Arial" w:cs="Arial"/>
                                <w:b/>
                                <w:bCs/>
                                <w:sz w:val="20"/>
                                <w:lang w:val="pt-BR"/>
                              </w:rPr>
                            </w:pPr>
                          </w:p>
                          <w:p w:rsidR="00D37901" w:rsidRPr="0008708E" w:rsidRDefault="00D37901"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D37901" w:rsidRPr="0008708E" w:rsidRDefault="00D37901" w:rsidP="00FE6168">
                            <w:pPr>
                              <w:jc w:val="center"/>
                              <w:rPr>
                                <w:rFonts w:ascii="Arial" w:hAnsi="Arial" w:cs="Arial"/>
                                <w:b/>
                                <w:bCs/>
                                <w:lang w:val="es-MX"/>
                              </w:rPr>
                            </w:pPr>
                          </w:p>
                          <w:p w:rsidR="00D37901" w:rsidRPr="0008708E" w:rsidRDefault="00D37901"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D37901" w:rsidRPr="0008708E" w:rsidTr="00D836A9">
                              <w:trPr>
                                <w:trHeight w:val="1022"/>
                                <w:jc w:val="center"/>
                              </w:trPr>
                              <w:tc>
                                <w:tcPr>
                                  <w:tcW w:w="8869" w:type="dxa"/>
                                  <w:shd w:val="clear" w:color="auto" w:fill="E6E6E6"/>
                                  <w:vAlign w:val="center"/>
                                </w:tcPr>
                                <w:p w:rsidR="00D37901" w:rsidRPr="0008708E" w:rsidRDefault="00D37901"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PROVISION E INSTALACION DE ALARMAS DE PANICO PARA CAJAS DEL BCB</w:t>
                                  </w:r>
                                </w:p>
                              </w:tc>
                            </w:tr>
                          </w:tbl>
                          <w:p w:rsidR="00D37901" w:rsidRPr="0008708E" w:rsidRDefault="00D37901" w:rsidP="00FE6168">
                            <w:pPr>
                              <w:jc w:val="center"/>
                              <w:rPr>
                                <w:rFonts w:ascii="Arial" w:hAnsi="Arial" w:cs="Arial"/>
                                <w:b/>
                                <w:bCs/>
                              </w:rPr>
                            </w:pPr>
                          </w:p>
                          <w:p w:rsidR="00D37901" w:rsidRPr="0008708E" w:rsidRDefault="00D37901" w:rsidP="00FE6168">
                            <w:pPr>
                              <w:jc w:val="center"/>
                              <w:rPr>
                                <w:rFonts w:ascii="Arial" w:hAnsi="Arial" w:cs="Arial"/>
                                <w:b/>
                                <w:bCs/>
                              </w:rPr>
                            </w:pPr>
                          </w:p>
                          <w:p w:rsidR="00D37901" w:rsidRPr="0008708E" w:rsidRDefault="00D37901" w:rsidP="00FE6168">
                            <w:pPr>
                              <w:jc w:val="center"/>
                              <w:rPr>
                                <w:rFonts w:ascii="Arial" w:hAnsi="Arial" w:cs="Arial"/>
                                <w:b/>
                                <w:bCs/>
                              </w:rPr>
                            </w:pPr>
                          </w:p>
                          <w:p w:rsidR="00D37901" w:rsidRPr="0008708E" w:rsidRDefault="00D37901"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septiembre </w:t>
                            </w:r>
                            <w:r>
                              <w:rPr>
                                <w:rFonts w:ascii="Arial" w:hAnsi="Arial" w:cs="Arial"/>
                                <w:b/>
                                <w:bCs/>
                                <w:sz w:val="24"/>
                                <w:szCs w:val="24"/>
                                <w:lang w:val="es-MX"/>
                              </w:rPr>
                              <w:t>de 2023</w:t>
                            </w:r>
                          </w:p>
                          <w:p w:rsidR="00D37901" w:rsidRDefault="00D37901" w:rsidP="00FE6168">
                            <w:pPr>
                              <w:ind w:left="567" w:right="931"/>
                              <w:rPr>
                                <w:rFonts w:ascii="Comic Sans MS" w:hAnsi="Comic Sans MS"/>
                                <w:u w:val="single"/>
                              </w:rPr>
                            </w:pPr>
                          </w:p>
                          <w:p w:rsidR="00D37901" w:rsidRDefault="00D37901" w:rsidP="00FE6168"/>
                          <w:p w:rsidR="00D37901" w:rsidRDefault="00D37901" w:rsidP="00FE6168"/>
                          <w:p w:rsidR="00D37901" w:rsidRDefault="00D37901" w:rsidP="00FE6168"/>
                          <w:p w:rsidR="00D37901" w:rsidRDefault="00D37901" w:rsidP="00FE6168"/>
                          <w:p w:rsidR="00D37901" w:rsidRDefault="00D37901" w:rsidP="00FE6168"/>
                          <w:p w:rsidR="00D37901" w:rsidRDefault="00D37901" w:rsidP="00FE6168"/>
                          <w:p w:rsidR="00D37901" w:rsidRDefault="00D37901" w:rsidP="00FE6168"/>
                          <w:p w:rsidR="00D37901" w:rsidRDefault="00D37901"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D37901" w:rsidRDefault="00D37901"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D37901" w:rsidRDefault="00D37901" w:rsidP="00FE6168">
                      <w:pPr>
                        <w:jc w:val="center"/>
                        <w:rPr>
                          <w:rFonts w:ascii="Arial" w:hAnsi="Arial" w:cs="Arial"/>
                          <w:b/>
                          <w:bCs/>
                          <w:sz w:val="28"/>
                          <w:lang w:val="pt-BR"/>
                        </w:rPr>
                      </w:pPr>
                    </w:p>
                    <w:p w:rsidR="00D37901" w:rsidRPr="0008708E" w:rsidRDefault="00D37901" w:rsidP="00FE6168">
                      <w:pPr>
                        <w:jc w:val="center"/>
                        <w:rPr>
                          <w:rFonts w:ascii="Arial" w:hAnsi="Arial" w:cs="Arial"/>
                          <w:b/>
                          <w:bCs/>
                          <w:sz w:val="28"/>
                          <w:lang w:val="pt-BR"/>
                        </w:rPr>
                      </w:pPr>
                      <w:r>
                        <w:rPr>
                          <w:rFonts w:ascii="Arial" w:hAnsi="Arial" w:cs="Arial"/>
                          <w:b/>
                          <w:bCs/>
                          <w:sz w:val="28"/>
                          <w:lang w:val="pt-BR"/>
                        </w:rPr>
                        <w:t>Código BCB: ANPE - C N° 118/2023-1C</w:t>
                      </w:r>
                    </w:p>
                    <w:p w:rsidR="00D37901" w:rsidRPr="0008708E" w:rsidRDefault="00D37901" w:rsidP="00FE6168">
                      <w:pPr>
                        <w:jc w:val="center"/>
                        <w:rPr>
                          <w:rFonts w:ascii="Arial" w:hAnsi="Arial" w:cs="Arial"/>
                          <w:b/>
                          <w:bCs/>
                          <w:sz w:val="20"/>
                          <w:lang w:val="pt-BR"/>
                        </w:rPr>
                      </w:pPr>
                    </w:p>
                    <w:p w:rsidR="00D37901" w:rsidRPr="0008708E" w:rsidRDefault="00D37901"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D37901" w:rsidRPr="0008708E" w:rsidRDefault="00D37901" w:rsidP="00FE6168">
                      <w:pPr>
                        <w:jc w:val="center"/>
                        <w:rPr>
                          <w:rFonts w:ascii="Arial" w:hAnsi="Arial" w:cs="Arial"/>
                          <w:b/>
                          <w:bCs/>
                          <w:lang w:val="es-MX"/>
                        </w:rPr>
                      </w:pPr>
                    </w:p>
                    <w:p w:rsidR="00D37901" w:rsidRPr="0008708E" w:rsidRDefault="00D37901"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D37901" w:rsidRPr="0008708E" w:rsidTr="00D836A9">
                        <w:trPr>
                          <w:trHeight w:val="1022"/>
                          <w:jc w:val="center"/>
                        </w:trPr>
                        <w:tc>
                          <w:tcPr>
                            <w:tcW w:w="8869" w:type="dxa"/>
                            <w:shd w:val="clear" w:color="auto" w:fill="E6E6E6"/>
                            <w:vAlign w:val="center"/>
                          </w:tcPr>
                          <w:p w:rsidR="00D37901" w:rsidRPr="0008708E" w:rsidRDefault="00D37901"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PROVISION E INSTALACION DE ALARMAS DE PANICO PARA CAJAS DEL BCB</w:t>
                            </w:r>
                          </w:p>
                        </w:tc>
                      </w:tr>
                    </w:tbl>
                    <w:p w:rsidR="00D37901" w:rsidRPr="0008708E" w:rsidRDefault="00D37901" w:rsidP="00FE6168">
                      <w:pPr>
                        <w:jc w:val="center"/>
                        <w:rPr>
                          <w:rFonts w:ascii="Arial" w:hAnsi="Arial" w:cs="Arial"/>
                          <w:b/>
                          <w:bCs/>
                        </w:rPr>
                      </w:pPr>
                    </w:p>
                    <w:p w:rsidR="00D37901" w:rsidRPr="0008708E" w:rsidRDefault="00D37901" w:rsidP="00FE6168">
                      <w:pPr>
                        <w:jc w:val="center"/>
                        <w:rPr>
                          <w:rFonts w:ascii="Arial" w:hAnsi="Arial" w:cs="Arial"/>
                          <w:b/>
                          <w:bCs/>
                        </w:rPr>
                      </w:pPr>
                    </w:p>
                    <w:p w:rsidR="00D37901" w:rsidRPr="0008708E" w:rsidRDefault="00D37901" w:rsidP="00FE6168">
                      <w:pPr>
                        <w:jc w:val="center"/>
                        <w:rPr>
                          <w:rFonts w:ascii="Arial" w:hAnsi="Arial" w:cs="Arial"/>
                          <w:b/>
                          <w:bCs/>
                        </w:rPr>
                      </w:pPr>
                    </w:p>
                    <w:p w:rsidR="00D37901" w:rsidRPr="0008708E" w:rsidRDefault="00D37901"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septiembre </w:t>
                      </w:r>
                      <w:r>
                        <w:rPr>
                          <w:rFonts w:ascii="Arial" w:hAnsi="Arial" w:cs="Arial"/>
                          <w:b/>
                          <w:bCs/>
                          <w:sz w:val="24"/>
                          <w:szCs w:val="24"/>
                          <w:lang w:val="es-MX"/>
                        </w:rPr>
                        <w:t>de 2023</w:t>
                      </w:r>
                    </w:p>
                    <w:p w:rsidR="00D37901" w:rsidRDefault="00D37901" w:rsidP="00FE6168">
                      <w:pPr>
                        <w:ind w:left="567" w:right="931"/>
                        <w:rPr>
                          <w:rFonts w:ascii="Comic Sans MS" w:hAnsi="Comic Sans MS"/>
                          <w:u w:val="single"/>
                        </w:rPr>
                      </w:pPr>
                    </w:p>
                    <w:p w:rsidR="00D37901" w:rsidRDefault="00D37901" w:rsidP="00FE6168"/>
                    <w:p w:rsidR="00D37901" w:rsidRDefault="00D37901" w:rsidP="00FE6168"/>
                    <w:p w:rsidR="00D37901" w:rsidRDefault="00D37901" w:rsidP="00FE6168"/>
                    <w:p w:rsidR="00D37901" w:rsidRDefault="00D37901" w:rsidP="00FE6168"/>
                    <w:p w:rsidR="00D37901" w:rsidRDefault="00D37901" w:rsidP="00FE6168"/>
                    <w:p w:rsidR="00D37901" w:rsidRDefault="00D37901" w:rsidP="00FE6168"/>
                    <w:p w:rsidR="00D37901" w:rsidRDefault="00D37901" w:rsidP="00FE6168"/>
                    <w:p w:rsidR="00D37901" w:rsidRDefault="00D37901"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70752B" w:rsidRPr="00AD6135" w:rsidRDefault="0070752B" w:rsidP="0070752B">
      <w:pPr>
        <w:ind w:left="1276"/>
        <w:jc w:val="both"/>
        <w:rPr>
          <w:rFonts w:cs="Arial"/>
          <w:sz w:val="12"/>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6F7EE6" w:rsidRPr="00AD6135" w:rsidRDefault="006F7EE6" w:rsidP="00516563">
      <w:pPr>
        <w:ind w:left="1134" w:hanging="567"/>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70752B" w:rsidRDefault="0070752B" w:rsidP="0070752B">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p>
    <w:p w:rsidR="00652E5C" w:rsidRPr="00451160" w:rsidRDefault="00652E5C"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 xml:space="preserve">La </w:t>
      </w:r>
      <w:r w:rsidR="00004EFF" w:rsidRPr="00A40276">
        <w:rPr>
          <w:rFonts w:cs="Arial"/>
          <w:sz w:val="18"/>
          <w:szCs w:val="18"/>
          <w:lang w:val="es-BO"/>
        </w:rPr>
        <w:lastRenderedPageBreak/>
        <w:t>Garantía de Seriedad de Propuesta podrá ser presentada por el total de ítems o lotes al que se presente el proponente; o por cada ítem o lote.</w:t>
      </w:r>
      <w:r w:rsidR="00863431">
        <w:rPr>
          <w:rFonts w:cs="Arial"/>
          <w:sz w:val="18"/>
          <w:szCs w:val="18"/>
          <w:lang w:val="es-BO"/>
        </w:rPr>
        <w:t xml:space="preserve"> </w:t>
      </w:r>
    </w:p>
    <w:p w:rsidR="00F04312" w:rsidRPr="00954CB4" w:rsidRDefault="00F04312" w:rsidP="00E644EE">
      <w:pPr>
        <w:ind w:left="1843" w:hanging="567"/>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p>
    <w:p w:rsidR="00FE49C0" w:rsidRPr="009956C4" w:rsidRDefault="00FE49C0" w:rsidP="00530A16">
      <w:pPr>
        <w:jc w:val="both"/>
        <w:rPr>
          <w:rFonts w:cs="Arial"/>
          <w:sz w:val="18"/>
          <w:szCs w:val="18"/>
          <w:lang w:val="es-BO"/>
        </w:rPr>
      </w:pPr>
    </w:p>
    <w:p w:rsidR="00561143" w:rsidRPr="00DB26AD" w:rsidRDefault="00561143" w:rsidP="00DB65B3">
      <w:pPr>
        <w:pStyle w:val="Ttulo2"/>
        <w:tabs>
          <w:tab w:val="clear" w:pos="794"/>
        </w:tabs>
        <w:ind w:left="1276" w:hanging="709"/>
        <w:jc w:val="both"/>
        <w:rPr>
          <w:rFonts w:cs="Arial"/>
          <w:sz w:val="18"/>
          <w:szCs w:val="18"/>
          <w:lang w:val="es-BO"/>
        </w:rPr>
      </w:pPr>
      <w:bookmarkStart w:id="11" w:name="_Toc346873781"/>
      <w:r w:rsidRPr="00DB26AD">
        <w:rPr>
          <w:rFonts w:ascii="Verdana" w:hAnsi="Verdana" w:cs="Arial"/>
          <w:sz w:val="18"/>
          <w:szCs w:val="18"/>
          <w:u w:val="none"/>
          <w:lang w:val="es-BO"/>
        </w:rPr>
        <w:t>Ejecución de la Garantía de Seriedad de Propuesta</w:t>
      </w:r>
      <w:bookmarkEnd w:id="11"/>
      <w:r w:rsidR="00863431" w:rsidRPr="00DB26AD">
        <w:rPr>
          <w:rFonts w:ascii="Verdana" w:hAnsi="Verdana" w:cs="Arial"/>
          <w:sz w:val="18"/>
          <w:szCs w:val="18"/>
          <w:u w:val="none"/>
          <w:lang w:val="es-BO"/>
        </w:rPr>
        <w:t xml:space="preserve"> </w:t>
      </w: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DB26AD" w:rsidRDefault="00561143" w:rsidP="00DB65B3">
      <w:pPr>
        <w:pStyle w:val="Ttulo2"/>
        <w:tabs>
          <w:tab w:val="clear" w:pos="794"/>
        </w:tabs>
        <w:ind w:left="1276" w:hanging="709"/>
        <w:jc w:val="both"/>
        <w:rPr>
          <w:rFonts w:cs="Arial"/>
          <w:szCs w:val="18"/>
          <w:lang w:val="es-BO"/>
        </w:rPr>
      </w:pPr>
      <w:bookmarkStart w:id="12" w:name="_Toc346873782"/>
      <w:r w:rsidRPr="00DB26AD">
        <w:rPr>
          <w:rFonts w:ascii="Verdana" w:hAnsi="Verdana" w:cs="Arial"/>
          <w:sz w:val="18"/>
          <w:szCs w:val="18"/>
          <w:u w:val="none"/>
          <w:lang w:val="es-BO"/>
        </w:rPr>
        <w:t>Devolución de la Garantía de Seriedad de Propuesta</w:t>
      </w:r>
      <w:bookmarkEnd w:id="12"/>
      <w:r w:rsidR="00863431" w:rsidRPr="00DB26AD">
        <w:rPr>
          <w:rFonts w:ascii="Verdana" w:hAnsi="Verdana" w:cs="Arial"/>
          <w:sz w:val="18"/>
          <w:szCs w:val="18"/>
          <w:u w:val="none"/>
          <w:lang w:val="es-BO"/>
        </w:rPr>
        <w:t xml:space="preserve"> </w:t>
      </w: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DB26AD" w:rsidRDefault="008A18E4" w:rsidP="00DB65B3">
      <w:pPr>
        <w:numPr>
          <w:ilvl w:val="0"/>
          <w:numId w:val="16"/>
        </w:numPr>
        <w:ind w:left="1843" w:hanging="567"/>
        <w:jc w:val="both"/>
        <w:rPr>
          <w:rFonts w:cs="Arial"/>
          <w:sz w:val="18"/>
          <w:szCs w:val="18"/>
          <w:lang w:val="es-BO"/>
        </w:rPr>
      </w:pPr>
      <w:r w:rsidRPr="00DB26AD">
        <w:rPr>
          <w:rFonts w:cs="Arial"/>
          <w:sz w:val="18"/>
          <w:szCs w:val="18"/>
          <w:lang w:val="es-BO"/>
        </w:rPr>
        <w:t>Cuando el proponente no presente la Garantía de Seriedad de Propuesta</w:t>
      </w:r>
      <w:r w:rsidR="001839E8" w:rsidRPr="00DB26AD">
        <w:rPr>
          <w:rFonts w:cs="Arial"/>
          <w:sz w:val="18"/>
          <w:szCs w:val="18"/>
          <w:lang w:val="es-BO"/>
        </w:rPr>
        <w:t>, en contrataciones con Precio Referencial mayor a Bs200.000.- (DOSCIENTOS MIL 00/100 BOLIVIANOS), si ésta hubiese sido requerida</w:t>
      </w:r>
      <w:r w:rsidR="00FF5CD1" w:rsidRPr="00DB26AD">
        <w:rPr>
          <w:rFonts w:cs="Arial"/>
          <w:sz w:val="18"/>
          <w:szCs w:val="18"/>
          <w:lang w:val="es-BO"/>
        </w:rPr>
        <w:t>;</w:t>
      </w:r>
      <w:r w:rsidR="00D836A9" w:rsidRPr="00DB26AD">
        <w:rPr>
          <w:rFonts w:cs="Arial"/>
          <w:sz w:val="18"/>
          <w:szCs w:val="18"/>
          <w:lang w:val="es-BO"/>
        </w:rPr>
        <w:t xml:space="preserve"> </w:t>
      </w:r>
      <w:r w:rsidRPr="00DB26AD">
        <w:rPr>
          <w:rFonts w:cs="Arial"/>
          <w:sz w:val="18"/>
          <w:szCs w:val="18"/>
          <w:lang w:val="es-BO"/>
        </w:rPr>
        <w:t xml:space="preserve">Cuando la Garantía de Seriedad de Propuesta </w:t>
      </w:r>
      <w:r w:rsidR="005E4DAB" w:rsidRPr="00DB26AD">
        <w:rPr>
          <w:rFonts w:cs="Arial"/>
          <w:sz w:val="18"/>
          <w:szCs w:val="18"/>
          <w:lang w:val="es-BO"/>
        </w:rPr>
        <w:t xml:space="preserve">o </w:t>
      </w:r>
      <w:r w:rsidR="005E4DAB" w:rsidRPr="00DB26AD">
        <w:rPr>
          <w:rFonts w:cs="Arial"/>
          <w:sz w:val="18"/>
          <w:szCs w:val="18"/>
        </w:rPr>
        <w:t xml:space="preserve">el </w:t>
      </w:r>
      <w:r w:rsidR="00FF5CD1" w:rsidRPr="00DB26AD">
        <w:rPr>
          <w:rFonts w:cs="Arial"/>
          <w:sz w:val="18"/>
          <w:szCs w:val="18"/>
        </w:rPr>
        <w:t xml:space="preserve">depósito </w:t>
      </w:r>
      <w:r w:rsidR="005E4DAB" w:rsidRPr="00DB26AD">
        <w:rPr>
          <w:rFonts w:cs="Arial"/>
          <w:sz w:val="18"/>
          <w:szCs w:val="18"/>
        </w:rPr>
        <w:t>por este concepto</w:t>
      </w:r>
      <w:r w:rsidR="005E4DAB" w:rsidRPr="00DB26AD">
        <w:rPr>
          <w:rFonts w:cs="Arial"/>
          <w:sz w:val="18"/>
          <w:szCs w:val="18"/>
          <w:lang w:val="es-BO"/>
        </w:rPr>
        <w:t xml:space="preserve"> </w:t>
      </w:r>
      <w:r w:rsidRPr="00DB26AD">
        <w:rPr>
          <w:rFonts w:cs="Arial"/>
          <w:sz w:val="18"/>
          <w:szCs w:val="18"/>
          <w:lang w:val="es-BO"/>
        </w:rPr>
        <w:t>no cumpla con las condiciones establecidas en el presente DBC</w:t>
      </w:r>
      <w:r w:rsidR="00FF5CD1" w:rsidRPr="00DB26AD">
        <w:rPr>
          <w:rFonts w:cs="Arial"/>
          <w:sz w:val="18"/>
          <w:szCs w:val="18"/>
          <w:lang w:val="es-BO"/>
        </w:rPr>
        <w:t>;</w:t>
      </w:r>
      <w:r w:rsidR="00D836A9" w:rsidRPr="00DB26AD">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DB26AD" w:rsidRDefault="0023480F" w:rsidP="00DB65B3">
      <w:pPr>
        <w:numPr>
          <w:ilvl w:val="0"/>
          <w:numId w:val="18"/>
        </w:numPr>
        <w:tabs>
          <w:tab w:val="left" w:pos="709"/>
        </w:tabs>
        <w:ind w:left="1843" w:hanging="567"/>
        <w:jc w:val="both"/>
        <w:rPr>
          <w:rFonts w:cs="Arial"/>
          <w:sz w:val="18"/>
          <w:szCs w:val="18"/>
          <w:lang w:val="es-BO"/>
        </w:rPr>
      </w:pPr>
      <w:r w:rsidRPr="00DB26AD">
        <w:rPr>
          <w:rFonts w:cs="Arial"/>
          <w:sz w:val="18"/>
          <w:szCs w:val="18"/>
          <w:lang w:val="es-BO"/>
        </w:rPr>
        <w:t>F</w:t>
      </w:r>
      <w:r w:rsidR="008A18E4" w:rsidRPr="00DB26AD">
        <w:rPr>
          <w:rFonts w:cs="Arial"/>
          <w:sz w:val="18"/>
          <w:szCs w:val="18"/>
          <w:lang w:val="es-BO"/>
        </w:rPr>
        <w:t>alta de presentación de la Garantía de Seriedad de Propuesta</w:t>
      </w:r>
      <w:r w:rsidR="001839E8" w:rsidRPr="00DB26AD">
        <w:rPr>
          <w:rFonts w:cs="Arial"/>
          <w:sz w:val="18"/>
          <w:szCs w:val="18"/>
          <w:lang w:val="es-BO"/>
        </w:rPr>
        <w:t>, si esta hubiese sido solicitada</w:t>
      </w:r>
      <w:r w:rsidR="00FF5CD1" w:rsidRPr="00DB26AD">
        <w:rPr>
          <w:rFonts w:cs="Arial"/>
          <w:sz w:val="18"/>
          <w:szCs w:val="18"/>
          <w:lang w:val="es-BO"/>
        </w:rPr>
        <w:t>;</w:t>
      </w:r>
      <w:r w:rsidR="00D836A9" w:rsidRPr="00DB26AD">
        <w:rPr>
          <w:rFonts w:cs="Arial"/>
          <w:sz w:val="18"/>
          <w:szCs w:val="18"/>
          <w:lang w:val="es-BO"/>
        </w:rPr>
        <w:t xml:space="preserve"> </w:t>
      </w:r>
      <w:r w:rsidR="008A18E4" w:rsidRPr="00DB26AD">
        <w:rPr>
          <w:rFonts w:cs="Arial"/>
          <w:sz w:val="18"/>
          <w:szCs w:val="18"/>
          <w:lang w:val="es-BO"/>
        </w:rPr>
        <w:t xml:space="preserve">Cuando </w:t>
      </w:r>
      <w:r w:rsidRPr="00DB26AD">
        <w:rPr>
          <w:rFonts w:cs="Arial"/>
          <w:sz w:val="18"/>
          <w:szCs w:val="18"/>
          <w:lang w:val="es-BO"/>
        </w:rPr>
        <w:t>la Garantía</w:t>
      </w:r>
      <w:r w:rsidR="008A18E4" w:rsidRPr="00DB26AD">
        <w:rPr>
          <w:rFonts w:cs="Arial"/>
          <w:sz w:val="18"/>
          <w:szCs w:val="18"/>
          <w:lang w:val="es-BO"/>
        </w:rPr>
        <w:t xml:space="preserve"> de Seriedad de Propuesta fuese emitida en forma errónea</w:t>
      </w:r>
      <w:r w:rsidR="005E4DAB" w:rsidRPr="00DB26AD">
        <w:rPr>
          <w:rFonts w:cs="Arial"/>
          <w:sz w:val="18"/>
          <w:szCs w:val="18"/>
          <w:lang w:val="es-BO"/>
        </w:rPr>
        <w:t xml:space="preserve"> o cuando el </w:t>
      </w:r>
      <w:r w:rsidR="00FF5CD1" w:rsidRPr="00DB26AD">
        <w:rPr>
          <w:rFonts w:cs="Arial"/>
          <w:sz w:val="18"/>
          <w:szCs w:val="18"/>
          <w:lang w:val="es-BO"/>
        </w:rPr>
        <w:t xml:space="preserve">depósito </w:t>
      </w:r>
      <w:r w:rsidR="005E4DAB" w:rsidRPr="00DB26AD">
        <w:rPr>
          <w:rFonts w:cs="Arial"/>
          <w:sz w:val="18"/>
          <w:szCs w:val="18"/>
          <w:lang w:val="es-BO"/>
        </w:rPr>
        <w:t>por este concepto fuese realizado en forma errónea</w:t>
      </w:r>
      <w:r w:rsidR="00FF5CD1" w:rsidRPr="00DB26AD">
        <w:rPr>
          <w:rFonts w:cs="Arial"/>
          <w:sz w:val="18"/>
          <w:szCs w:val="18"/>
          <w:lang w:val="es-BO"/>
        </w:rPr>
        <w:t>;</w:t>
      </w:r>
      <w:r w:rsidR="00D836A9" w:rsidRPr="00DB26AD">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rsidR="00425B72" w:rsidRPr="009956C4" w:rsidRDefault="008A18E4" w:rsidP="00DB26A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1839E8"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w:t>
      </w:r>
      <w:r w:rsidR="00C52D1D" w:rsidRPr="009956C4">
        <w:rPr>
          <w:rFonts w:cs="Arial"/>
          <w:sz w:val="18"/>
          <w:szCs w:val="18"/>
          <w:lang w:val="es-BO"/>
        </w:rPr>
        <w:lastRenderedPageBreak/>
        <w:t xml:space="preserve">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8E6AFF" w:rsidRPr="00DB26AD" w:rsidRDefault="00802E0B" w:rsidP="00DB65B3">
      <w:pPr>
        <w:numPr>
          <w:ilvl w:val="0"/>
          <w:numId w:val="12"/>
        </w:numPr>
        <w:ind w:left="1843" w:hanging="567"/>
        <w:jc w:val="both"/>
        <w:rPr>
          <w:rFonts w:cs="Arial"/>
          <w:sz w:val="18"/>
          <w:szCs w:val="18"/>
          <w:lang w:val="es-BO"/>
        </w:rPr>
      </w:pPr>
      <w:r w:rsidRPr="00DB26AD">
        <w:rPr>
          <w:rFonts w:cs="Arial"/>
          <w:sz w:val="18"/>
          <w:szCs w:val="18"/>
          <w:lang w:val="es-BO"/>
        </w:rPr>
        <w:t xml:space="preserve">En caso de requerirse la </w:t>
      </w:r>
      <w:r w:rsidR="00EA0B69" w:rsidRPr="00DB26AD">
        <w:rPr>
          <w:rFonts w:cs="Arial"/>
          <w:sz w:val="18"/>
          <w:szCs w:val="18"/>
          <w:lang w:val="es-BO"/>
        </w:rPr>
        <w:t xml:space="preserve">Garantía de Seriedad de Propuesta, </w:t>
      </w:r>
      <w:r w:rsidRPr="00DB26AD">
        <w:rPr>
          <w:rFonts w:cs="Arial"/>
          <w:sz w:val="18"/>
          <w:szCs w:val="18"/>
          <w:lang w:val="es-BO"/>
        </w:rPr>
        <w:t xml:space="preserve">ésta deberá ser presentada </w:t>
      </w:r>
      <w:r w:rsidR="00EA0B69" w:rsidRPr="00DB26AD">
        <w:rPr>
          <w:rFonts w:cs="Arial"/>
          <w:sz w:val="18"/>
          <w:szCs w:val="18"/>
          <w:lang w:val="es-BO"/>
        </w:rPr>
        <w:t>en original, equivalente al uno por ciento (1%) del</w:t>
      </w:r>
      <w:r w:rsidR="000221C9" w:rsidRPr="00DB26AD">
        <w:rPr>
          <w:rFonts w:cs="Arial"/>
          <w:sz w:val="18"/>
          <w:szCs w:val="18"/>
          <w:lang w:val="es-BO"/>
        </w:rPr>
        <w:t xml:space="preserve"> </w:t>
      </w:r>
      <w:r w:rsidR="00D55094" w:rsidRPr="00DB26AD">
        <w:rPr>
          <w:rFonts w:cs="Arial"/>
          <w:sz w:val="18"/>
          <w:szCs w:val="18"/>
          <w:lang w:val="es-BO"/>
        </w:rPr>
        <w:t>P</w:t>
      </w:r>
      <w:r w:rsidR="000221C9" w:rsidRPr="00DB26AD">
        <w:rPr>
          <w:rFonts w:cs="Arial"/>
          <w:sz w:val="18"/>
          <w:szCs w:val="18"/>
          <w:lang w:val="es-BO"/>
        </w:rPr>
        <w:t xml:space="preserve">recio </w:t>
      </w:r>
      <w:r w:rsidR="00D55094" w:rsidRPr="00DB26AD">
        <w:rPr>
          <w:rFonts w:cs="Arial"/>
          <w:sz w:val="18"/>
          <w:szCs w:val="18"/>
          <w:lang w:val="es-BO"/>
        </w:rPr>
        <w:t>R</w:t>
      </w:r>
      <w:r w:rsidR="000221C9" w:rsidRPr="00DB26AD">
        <w:rPr>
          <w:rFonts w:cs="Arial"/>
          <w:sz w:val="18"/>
          <w:szCs w:val="18"/>
          <w:lang w:val="es-BO"/>
        </w:rPr>
        <w:t>eferencial de la contratación</w:t>
      </w:r>
      <w:r w:rsidR="004C1323" w:rsidRPr="00DB26AD">
        <w:rPr>
          <w:rFonts w:cs="Arial"/>
          <w:sz w:val="18"/>
          <w:szCs w:val="18"/>
          <w:lang w:val="es-BO"/>
        </w:rPr>
        <w:t>.</w:t>
      </w:r>
      <w:r w:rsidR="000221C9" w:rsidRPr="00DB26AD">
        <w:rPr>
          <w:rFonts w:cs="Arial"/>
          <w:sz w:val="18"/>
          <w:szCs w:val="18"/>
          <w:lang w:val="es-BO"/>
        </w:rPr>
        <w:t xml:space="preserve"> </w:t>
      </w:r>
      <w:r w:rsidR="004C1323" w:rsidRPr="00DB26AD">
        <w:rPr>
          <w:sz w:val="18"/>
          <w:szCs w:val="18"/>
          <w:lang w:val="es-BO"/>
        </w:rPr>
        <w:t xml:space="preserve">La vigencia de esta garantía deberá exceder en treinta (30) días calendario al plazo de validez de la propuesta establecida en el numeral 11.3 del presente DBC, </w:t>
      </w:r>
      <w:r w:rsidR="007F3834" w:rsidRPr="00DB26AD">
        <w:rPr>
          <w:sz w:val="18"/>
          <w:szCs w:val="18"/>
          <w:lang w:val="es-BO"/>
        </w:rPr>
        <w:t xml:space="preserve">computables a partir de la apertura </w:t>
      </w:r>
      <w:r w:rsidR="007F2104" w:rsidRPr="00DB26AD">
        <w:rPr>
          <w:rFonts w:cs="Arial"/>
          <w:sz w:val="18"/>
          <w:szCs w:val="18"/>
          <w:lang w:val="es-BO"/>
        </w:rPr>
        <w:t>de propuesta</w:t>
      </w:r>
      <w:r w:rsidR="001B293E" w:rsidRPr="00DB26AD">
        <w:rPr>
          <w:rFonts w:cs="Arial"/>
          <w:sz w:val="18"/>
          <w:szCs w:val="18"/>
          <w:lang w:val="es-BO"/>
        </w:rPr>
        <w:t>s</w:t>
      </w:r>
      <w:r w:rsidR="00EA0B69" w:rsidRPr="00DB26AD">
        <w:rPr>
          <w:rFonts w:cs="Arial"/>
          <w:sz w:val="18"/>
          <w:szCs w:val="18"/>
          <w:lang w:val="es-BO"/>
        </w:rPr>
        <w:t xml:space="preserve"> y que cumpla con las características de renovable, irrevocable y de ejecución inmediata, emitida a nombre de la entidad convocante</w:t>
      </w:r>
      <w:r w:rsidR="007310EB" w:rsidRPr="00DB26AD">
        <w:rPr>
          <w:rFonts w:cs="Arial"/>
          <w:sz w:val="18"/>
          <w:szCs w:val="18"/>
          <w:lang w:val="es-BO"/>
        </w:rPr>
        <w:t xml:space="preserve"> o depósito por concepto de </w:t>
      </w:r>
      <w:r w:rsidR="00B8779F" w:rsidRPr="00DB26AD">
        <w:rPr>
          <w:rFonts w:cs="Arial"/>
          <w:sz w:val="18"/>
          <w:szCs w:val="18"/>
          <w:lang w:val="es-BO"/>
        </w:rPr>
        <w:t>Garantía</w:t>
      </w:r>
      <w:r w:rsidR="007310EB" w:rsidRPr="00DB26AD">
        <w:rPr>
          <w:rFonts w:cs="Arial"/>
          <w:sz w:val="18"/>
          <w:szCs w:val="18"/>
          <w:lang w:val="es-BO"/>
        </w:rPr>
        <w:t xml:space="preserve"> de Seriedad de Propuesta</w:t>
      </w:r>
      <w:r w:rsidR="00551C50" w:rsidRPr="00DB26AD">
        <w:rPr>
          <w:rFonts w:cs="Arial"/>
          <w:sz w:val="18"/>
          <w:szCs w:val="18"/>
          <w:lang w:val="es-BO"/>
        </w:rPr>
        <w:t>.</w:t>
      </w:r>
      <w:r w:rsidR="00D836A9" w:rsidRPr="00DB26AD">
        <w:rPr>
          <w:rFonts w:cs="Arial"/>
          <w:sz w:val="18"/>
          <w:szCs w:val="18"/>
          <w:lang w:val="es-BO"/>
        </w:rPr>
        <w:t xml:space="preserve"> </w:t>
      </w: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w:t>
      </w:r>
      <w:r w:rsidR="001B293E" w:rsidRPr="00451160">
        <w:rPr>
          <w:rFonts w:cs="Arial"/>
          <w:sz w:val="18"/>
          <w:szCs w:val="18"/>
          <w:lang w:val="es-BO"/>
        </w:rPr>
        <w:lastRenderedPageBreak/>
        <w:t>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6F17CE"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BC0FBF" w:rsidRPr="00DB26AD" w:rsidRDefault="00777ABB" w:rsidP="00DB65B3">
      <w:pPr>
        <w:pStyle w:val="Ttulo3"/>
        <w:ind w:left="2127" w:hanging="993"/>
        <w:jc w:val="both"/>
        <w:rPr>
          <w:sz w:val="12"/>
        </w:rPr>
      </w:pPr>
      <w:r w:rsidRPr="00DB26AD">
        <w:rPr>
          <w:rFonts w:ascii="Verdana" w:hAnsi="Verdana"/>
          <w:sz w:val="18"/>
          <w:szCs w:val="18"/>
          <w:u w:val="none"/>
        </w:rPr>
        <w:t xml:space="preserve">Cuando en la presentación de propuestas electrónicas se haya considerado utilizar la Garantía de Seriedad de Propuesta, </w:t>
      </w:r>
      <w:r w:rsidR="000A6EDA" w:rsidRPr="00DB26AD">
        <w:rPr>
          <w:rFonts w:ascii="Verdana" w:hAnsi="Verdana"/>
          <w:sz w:val="18"/>
          <w:szCs w:val="18"/>
          <w:u w:val="none"/>
        </w:rPr>
        <w:t>é</w:t>
      </w:r>
      <w:r w:rsidRPr="00DB26AD">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DB26AD">
        <w:rPr>
          <w:rFonts w:ascii="Verdana" w:hAnsi="Verdana"/>
          <w:sz w:val="18"/>
          <w:szCs w:val="18"/>
          <w:u w:val="none"/>
        </w:rPr>
        <w:t>Proceso</w:t>
      </w:r>
      <w:r w:rsidRPr="00DB26AD">
        <w:rPr>
          <w:rFonts w:ascii="Verdana" w:hAnsi="Verdana"/>
          <w:sz w:val="18"/>
          <w:szCs w:val="18"/>
          <w:u w:val="none"/>
        </w:rPr>
        <w:t>, el Código Único de Contrataciones Estatales (CUCE) y el objeto de la Convocatoria.</w:t>
      </w:r>
      <w:r w:rsidR="00F34521" w:rsidRPr="00DB26AD">
        <w:rPr>
          <w:rFonts w:ascii="Verdana" w:hAnsi="Verdana"/>
          <w:sz w:val="18"/>
          <w:szCs w:val="18"/>
          <w:u w:val="none"/>
        </w:rPr>
        <w:t xml:space="preserve"> </w:t>
      </w: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lastRenderedPageBreak/>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777ABB" w:rsidRPr="006F7EE6" w:rsidRDefault="00B640EC" w:rsidP="00DB26AD">
      <w:pPr>
        <w:pStyle w:val="Puesto"/>
        <w:numPr>
          <w:ilvl w:val="0"/>
          <w:numId w:val="30"/>
        </w:numPr>
        <w:tabs>
          <w:tab w:val="left" w:pos="993"/>
        </w:tabs>
        <w:spacing w:before="0" w:after="0"/>
        <w:ind w:left="2551" w:hanging="357"/>
        <w:jc w:val="both"/>
        <w:rPr>
          <w:sz w:val="14"/>
          <w:szCs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rsidR="00777ABB" w:rsidRPr="00DB26AD" w:rsidRDefault="00777ABB" w:rsidP="00DB65B3">
      <w:pPr>
        <w:pStyle w:val="Ttulo3"/>
        <w:numPr>
          <w:ilvl w:val="0"/>
          <w:numId w:val="0"/>
        </w:numPr>
        <w:ind w:left="2127"/>
        <w:jc w:val="both"/>
        <w:rPr>
          <w:rFonts w:ascii="Verdana" w:hAnsi="Verdana"/>
          <w:sz w:val="18"/>
          <w:szCs w:val="18"/>
        </w:rPr>
      </w:pPr>
      <w:r w:rsidRPr="00DB26AD">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sidRPr="00DB26AD">
        <w:rPr>
          <w:rFonts w:ascii="Verdana" w:hAnsi="Verdana"/>
          <w:sz w:val="18"/>
          <w:szCs w:val="18"/>
          <w:u w:val="none"/>
        </w:rPr>
        <w:t xml:space="preserve"> </w:t>
      </w: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777ABB" w:rsidRPr="00DB26AD" w:rsidRDefault="00A909E5" w:rsidP="00DB65B3">
      <w:pPr>
        <w:pStyle w:val="Ttulo3"/>
        <w:numPr>
          <w:ilvl w:val="0"/>
          <w:numId w:val="0"/>
        </w:numPr>
        <w:ind w:left="2127"/>
        <w:jc w:val="both"/>
        <w:rPr>
          <w:rFonts w:ascii="Verdana" w:hAnsi="Verdana"/>
          <w:sz w:val="18"/>
          <w:szCs w:val="18"/>
        </w:rPr>
      </w:pPr>
      <w:r w:rsidRPr="00DB26AD">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DB26AD">
        <w:rPr>
          <w:rFonts w:ascii="Verdana" w:hAnsi="Verdana"/>
          <w:sz w:val="18"/>
          <w:szCs w:val="18"/>
          <w:u w:val="none"/>
        </w:rPr>
        <w:t xml:space="preserve">Reglamento </w:t>
      </w:r>
      <w:r w:rsidRPr="00DB26AD">
        <w:rPr>
          <w:rFonts w:ascii="Verdana" w:hAnsi="Verdana"/>
          <w:sz w:val="18"/>
          <w:szCs w:val="18"/>
          <w:u w:val="none"/>
        </w:rPr>
        <w:t xml:space="preserve">de </w:t>
      </w:r>
      <w:r w:rsidR="006941B5" w:rsidRPr="00DB26AD">
        <w:rPr>
          <w:rFonts w:ascii="Verdana" w:hAnsi="Verdana"/>
          <w:sz w:val="18"/>
          <w:szCs w:val="18"/>
          <w:u w:val="none"/>
        </w:rPr>
        <w:t xml:space="preserve">Contrataciones con el Apoyo </w:t>
      </w:r>
      <w:r w:rsidRPr="00DB26AD">
        <w:rPr>
          <w:rFonts w:ascii="Verdana" w:hAnsi="Verdana"/>
          <w:sz w:val="18"/>
          <w:szCs w:val="18"/>
          <w:u w:val="none"/>
        </w:rPr>
        <w:t xml:space="preserve">de </w:t>
      </w:r>
      <w:r w:rsidR="006941B5" w:rsidRPr="00DB26AD">
        <w:rPr>
          <w:rFonts w:ascii="Verdana" w:hAnsi="Verdana"/>
          <w:sz w:val="18"/>
          <w:szCs w:val="18"/>
          <w:u w:val="none"/>
        </w:rPr>
        <w:t>Medios Electrónicos</w:t>
      </w:r>
      <w:r w:rsidRPr="00DB26AD">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DB26AD" w:rsidRPr="009956C4" w:rsidRDefault="00DB26AD" w:rsidP="002545E0">
      <w:pPr>
        <w:ind w:left="851"/>
        <w:jc w:val="both"/>
        <w:rPr>
          <w:rFonts w:cs="Arial"/>
          <w:sz w:val="18"/>
          <w:szCs w:val="18"/>
          <w:lang w:val="es-BO"/>
        </w:rPr>
      </w:pPr>
    </w:p>
    <w:p w:rsidR="00DB26AD" w:rsidRPr="009956C4" w:rsidRDefault="00DB26AD" w:rsidP="00DB26AD">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Concluido el Acto de Apertura, la nómina de proponentes será remitida, por el Responsable de Evaluación o la Comisión de Calificación al RPA en forma inmediata, para efectos de eventual excusa.</w:t>
      </w:r>
    </w:p>
    <w:p w:rsidR="002E2C14" w:rsidRPr="009956C4" w:rsidRDefault="002E2C14" w:rsidP="002E2C14">
      <w:pPr>
        <w:ind w:left="709" w:hanging="709"/>
        <w:jc w:val="both"/>
        <w:rPr>
          <w:rFonts w:cs="Arial"/>
          <w:sz w:val="18"/>
          <w:szCs w:val="18"/>
          <w:lang w:val="es-BO"/>
        </w:rPr>
      </w:pPr>
    </w:p>
    <w:p w:rsidR="00205F4E" w:rsidRPr="000A3BFC" w:rsidRDefault="00205F4E" w:rsidP="00205F4E">
      <w:pPr>
        <w:jc w:val="center"/>
        <w:rPr>
          <w:rFonts w:cs="Arial"/>
          <w:b/>
          <w:sz w:val="18"/>
          <w:szCs w:val="18"/>
        </w:rPr>
      </w:pPr>
      <w:r w:rsidRPr="000A3BFC">
        <w:rPr>
          <w:rFonts w:cs="Arial"/>
          <w:b/>
          <w:sz w:val="18"/>
          <w:szCs w:val="18"/>
        </w:rPr>
        <w:lastRenderedPageBreak/>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DA79A4" w:rsidRDefault="00552B0E" w:rsidP="00847F22">
      <w:pPr>
        <w:numPr>
          <w:ilvl w:val="0"/>
          <w:numId w:val="8"/>
        </w:numPr>
        <w:tabs>
          <w:tab w:val="clear" w:pos="1773"/>
          <w:tab w:val="num" w:pos="993"/>
        </w:tabs>
        <w:ind w:left="567" w:firstLine="0"/>
        <w:jc w:val="both"/>
        <w:rPr>
          <w:rFonts w:cs="Arial"/>
          <w:b/>
          <w:i/>
          <w:color w:val="FF0000"/>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r w:rsidR="00DA79A4">
        <w:rPr>
          <w:rFonts w:cs="Arial"/>
          <w:sz w:val="18"/>
          <w:szCs w:val="18"/>
          <w:lang w:val="es-BO"/>
        </w:rPr>
        <w:t xml:space="preserve"> </w:t>
      </w:r>
      <w:r w:rsidR="00DA79A4" w:rsidRPr="00DA79A4">
        <w:rPr>
          <w:rFonts w:cs="Arial"/>
          <w:b/>
          <w:i/>
          <w:color w:val="FF0000"/>
          <w:sz w:val="18"/>
          <w:szCs w:val="18"/>
          <w:lang w:val="es-BO"/>
        </w:rPr>
        <w:t>“No aplica este método”</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r w:rsidR="00DA79A4">
        <w:rPr>
          <w:rFonts w:cs="Arial"/>
          <w:sz w:val="18"/>
          <w:szCs w:val="18"/>
          <w:lang w:val="es-BO"/>
        </w:rPr>
        <w:t xml:space="preserve"> </w:t>
      </w:r>
      <w:r w:rsidR="00DA79A4" w:rsidRPr="00DA79A4">
        <w:rPr>
          <w:rFonts w:cs="Arial"/>
          <w:b/>
          <w:i/>
          <w:color w:val="FF0000"/>
          <w:sz w:val="18"/>
          <w:szCs w:val="18"/>
          <w:lang w:val="es-BO"/>
        </w:rPr>
        <w:t>“No aplica este método”</w:t>
      </w:r>
    </w:p>
    <w:p w:rsidR="0098019B" w:rsidRDefault="0098019B" w:rsidP="00530A16">
      <w:pPr>
        <w:jc w:val="both"/>
        <w:rPr>
          <w:rFonts w:cs="Arial"/>
          <w:sz w:val="18"/>
          <w:szCs w:val="18"/>
          <w:lang w:val="es-BO"/>
        </w:rPr>
      </w:pPr>
    </w:p>
    <w:p w:rsidR="00DA79A4" w:rsidRPr="00451160" w:rsidRDefault="00DA79A4"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lastRenderedPageBreak/>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lastRenderedPageBreak/>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Default="0018096F" w:rsidP="00DB65B3">
      <w:pPr>
        <w:pStyle w:val="Ttulo1"/>
        <w:tabs>
          <w:tab w:val="num" w:pos="567"/>
        </w:tabs>
        <w:ind w:left="567" w:hanging="567"/>
        <w:rPr>
          <w:rFonts w:ascii="Verdana" w:hAnsi="Verdana"/>
          <w:bCs/>
          <w:sz w:val="18"/>
          <w:szCs w:val="18"/>
          <w:u w:val="none"/>
          <w:lang w:val="es-BO" w:eastAsia="x-none"/>
        </w:rPr>
      </w:pPr>
      <w:bookmarkStart w:id="63" w:name="_Toc94726522"/>
      <w:r w:rsidRPr="00DB26AD">
        <w:rPr>
          <w:rFonts w:ascii="Verdana" w:hAnsi="Verdana"/>
          <w:bCs/>
          <w:sz w:val="18"/>
          <w:szCs w:val="18"/>
          <w:u w:val="none"/>
          <w:lang w:val="es-BO" w:eastAsia="x-none"/>
        </w:rPr>
        <w:t>SUBCONTRATACIÓN</w:t>
      </w:r>
      <w:bookmarkEnd w:id="63"/>
      <w:r w:rsidR="009C2A88" w:rsidRPr="00DB26AD">
        <w:rPr>
          <w:rFonts w:ascii="Verdana" w:hAnsi="Verdana"/>
          <w:bCs/>
          <w:sz w:val="18"/>
          <w:szCs w:val="18"/>
          <w:u w:val="none"/>
          <w:lang w:val="es-BO" w:eastAsia="x-none"/>
        </w:rPr>
        <w:t xml:space="preserve"> </w:t>
      </w:r>
    </w:p>
    <w:p w:rsidR="00DB26AD" w:rsidRPr="00DB26AD" w:rsidRDefault="00DB26AD" w:rsidP="00DB26AD">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lastRenderedPageBreak/>
        <w:t>En las contrataciones de personas naturales, en ausencia de la nota fiscal (factura), la entidad convocante deberá retener los montos de obligaciones tributarias, para su posterior pago al Servicio de Impuestos Nacionales.</w:t>
      </w:r>
    </w:p>
    <w:p w:rsidR="00F656D1" w:rsidRDefault="00F656D1" w:rsidP="002473EE">
      <w:pPr>
        <w:jc w:val="center"/>
        <w:rPr>
          <w:rFonts w:cs="Arial"/>
          <w:b/>
          <w:sz w:val="18"/>
          <w:lang w:val="es-BO"/>
        </w:rPr>
      </w:pPr>
    </w:p>
    <w:p w:rsidR="00BF6B49" w:rsidRDefault="00BF6B49"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BF6B49">
          <w:headerReference w:type="first" r:id="rId11"/>
          <w:pgSz w:w="12240" w:h="15840" w:code="1"/>
          <w:pgMar w:top="1418" w:right="1701" w:bottom="567" w:left="1701" w:header="709" w:footer="709"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BF6B49" w:rsidRDefault="00BF6B49" w:rsidP="004C7559">
      <w:pPr>
        <w:jc w:val="center"/>
        <w:rPr>
          <w:rFonts w:cs="Arial"/>
          <w:b/>
          <w:sz w:val="18"/>
          <w:szCs w:val="18"/>
          <w:lang w:val="es-BO"/>
        </w:rPr>
      </w:pPr>
      <w:bookmarkStart w:id="66" w:name="_Toc346871641"/>
      <w:bookmarkStart w:id="67" w:name="_Toc346873831"/>
    </w:p>
    <w:p w:rsidR="00540BEE" w:rsidRDefault="00540BEE" w:rsidP="004C7559">
      <w:pPr>
        <w:jc w:val="center"/>
        <w:rPr>
          <w:rFonts w:cs="Arial"/>
          <w:b/>
          <w:sz w:val="18"/>
          <w:szCs w:val="18"/>
          <w:lang w:val="es-BO"/>
        </w:rPr>
      </w:pPr>
      <w:r w:rsidRPr="009956C4">
        <w:rPr>
          <w:rFonts w:cs="Arial"/>
          <w:b/>
          <w:sz w:val="18"/>
          <w:szCs w:val="18"/>
          <w:lang w:val="es-BO"/>
        </w:rPr>
        <w:t>PARTE II</w:t>
      </w:r>
      <w:bookmarkEnd w:id="66"/>
      <w:bookmarkEnd w:id="67"/>
    </w:p>
    <w:p w:rsidR="00327E0C" w:rsidRPr="009956C4" w:rsidRDefault="00327E0C" w:rsidP="004C7559">
      <w:pPr>
        <w:jc w:val="center"/>
        <w:rPr>
          <w:rFonts w:cs="Arial"/>
          <w:b/>
          <w:sz w:val="18"/>
          <w:szCs w:val="18"/>
          <w:lang w:val="es-BO"/>
        </w:rPr>
      </w:pPr>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141F02">
            <w:pPr>
              <w:rPr>
                <w:rFonts w:ascii="Arial" w:hAnsi="Arial" w:cs="Arial"/>
                <w:sz w:val="12"/>
                <w:lang w:val="es-BO"/>
              </w:rPr>
            </w:pPr>
            <w:r>
              <w:rPr>
                <w:rFonts w:ascii="Arial" w:hAnsi="Arial" w:cs="Arial"/>
                <w:lang w:val="es-BO"/>
              </w:rPr>
              <w:t xml:space="preserve">ANPE – C Nº </w:t>
            </w:r>
            <w:r w:rsidR="001418DA">
              <w:rPr>
                <w:rFonts w:ascii="Arial" w:hAnsi="Arial" w:cs="Arial"/>
                <w:lang w:val="es-BO"/>
              </w:rPr>
              <w:t>118</w:t>
            </w:r>
            <w:r w:rsidR="00127E4A">
              <w:rPr>
                <w:rFonts w:ascii="Arial" w:hAnsi="Arial" w:cs="Arial"/>
                <w:lang w:val="es-BO"/>
              </w:rPr>
              <w:t>/202</w:t>
            </w:r>
            <w:r w:rsidR="0070752B">
              <w:rPr>
                <w:rFonts w:ascii="Arial" w:hAnsi="Arial" w:cs="Arial"/>
                <w:lang w:val="es-BO"/>
              </w:rPr>
              <w:t>3</w:t>
            </w:r>
            <w:r w:rsidR="00BF6B49">
              <w:rPr>
                <w:rFonts w:ascii="Arial" w:hAnsi="Arial" w:cs="Arial"/>
                <w:lang w:val="es-BO"/>
              </w:rPr>
              <w:t xml:space="preserve">– </w:t>
            </w:r>
            <w:r w:rsidR="00141F02">
              <w:rPr>
                <w:rFonts w:ascii="Arial" w:hAnsi="Arial" w:cs="Arial"/>
                <w:lang w:val="es-BO"/>
              </w:rPr>
              <w:t>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1166CA" w:rsidRPr="00A93AB0" w:rsidTr="001166CA">
        <w:trPr>
          <w:trHeight w:val="220"/>
          <w:jc w:val="center"/>
        </w:trPr>
        <w:tc>
          <w:tcPr>
            <w:tcW w:w="1924" w:type="dxa"/>
            <w:tcBorders>
              <w:left w:val="single" w:sz="12" w:space="0" w:color="244061" w:themeColor="accent1" w:themeShade="80"/>
              <w:right w:val="single" w:sz="4" w:space="0" w:color="auto"/>
            </w:tcBorders>
            <w:vAlign w:val="center"/>
          </w:tcPr>
          <w:p w:rsidR="001166CA" w:rsidRPr="00A93AB0" w:rsidRDefault="001166CA" w:rsidP="001166CA">
            <w:pPr>
              <w:jc w:val="right"/>
              <w:rPr>
                <w:rFonts w:ascii="Arial" w:eastAsia="Times New Roman" w:hAnsi="Arial" w:cs="Arial"/>
                <w:lang w:val="es-BO"/>
              </w:rPr>
            </w:pPr>
            <w:r w:rsidRPr="00A93AB0">
              <w:rPr>
                <w:rFonts w:ascii="Arial" w:eastAsia="Times New Roman" w:hAnsi="Arial" w:cs="Arial"/>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Pr>
                <w:rFonts w:ascii="Arial" w:hAnsi="Arial" w:cs="Arial"/>
                <w:lang w:val="es-BO"/>
              </w:rPr>
              <w:t>3</w:t>
            </w:r>
          </w:p>
        </w:tc>
        <w:tc>
          <w:tcPr>
            <w:tcW w:w="280"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75"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p>
        </w:tc>
        <w:tc>
          <w:tcPr>
            <w:tcW w:w="272"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266"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DB26AD">
            <w:pPr>
              <w:jc w:val="center"/>
              <w:rPr>
                <w:rFonts w:ascii="Arial" w:hAnsi="Arial" w:cs="Arial"/>
                <w:lang w:val="es-BO"/>
              </w:rPr>
            </w:pP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p>
        </w:tc>
        <w:tc>
          <w:tcPr>
            <w:tcW w:w="267" w:type="dxa"/>
            <w:tcBorders>
              <w:left w:val="single" w:sz="4" w:space="0" w:color="auto"/>
            </w:tcBorders>
          </w:tcPr>
          <w:p w:rsidR="001166CA" w:rsidRPr="00A93AB0" w:rsidRDefault="001166CA" w:rsidP="001166CA">
            <w:pPr>
              <w:rPr>
                <w:rFonts w:ascii="Arial" w:hAnsi="Arial" w:cs="Arial"/>
                <w:lang w:val="es-BO"/>
              </w:rPr>
            </w:pPr>
          </w:p>
        </w:tc>
        <w:tc>
          <w:tcPr>
            <w:tcW w:w="813" w:type="dxa"/>
            <w:tcBorders>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Gestión</w:t>
            </w:r>
          </w:p>
        </w:tc>
        <w:tc>
          <w:tcPr>
            <w:tcW w:w="788" w:type="dxa"/>
            <w:tcBorders>
              <w:top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202</w:t>
            </w:r>
            <w:r>
              <w:rPr>
                <w:rFonts w:ascii="Arial" w:hAnsi="Arial" w:cs="Arial"/>
                <w:lang w:val="es-BO"/>
              </w:rPr>
              <w:t>3</w:t>
            </w:r>
          </w:p>
        </w:tc>
        <w:tc>
          <w:tcPr>
            <w:tcW w:w="267" w:type="dxa"/>
            <w:tcBorders>
              <w:left w:val="single" w:sz="4" w:space="0" w:color="auto"/>
              <w:right w:val="single" w:sz="12" w:space="0" w:color="244061" w:themeColor="accent1" w:themeShade="80"/>
            </w:tcBorders>
          </w:tcPr>
          <w:p w:rsidR="001166CA" w:rsidRPr="00A93AB0" w:rsidRDefault="001166CA" w:rsidP="001166CA">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1418DA" w:rsidP="0070752B">
            <w:pPr>
              <w:tabs>
                <w:tab w:val="left" w:pos="1634"/>
              </w:tabs>
              <w:jc w:val="center"/>
              <w:rPr>
                <w:rFonts w:ascii="Arial" w:hAnsi="Arial" w:cs="Arial"/>
                <w:b/>
                <w:lang w:val="es-BO"/>
              </w:rPr>
            </w:pPr>
            <w:r>
              <w:rPr>
                <w:rFonts w:ascii="Arial" w:hAnsi="Arial" w:cs="Arial"/>
                <w:b/>
                <w:lang w:val="es-BO"/>
              </w:rPr>
              <w:t>PROVISION E INSTALACION DE ALARMAS DE PANICO PARA CAJAS DEL BCB</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1418DA">
            <w:pPr>
              <w:rPr>
                <w:rFonts w:ascii="Arial" w:hAnsi="Arial" w:cs="Arial"/>
                <w:b/>
                <w:sz w:val="14"/>
                <w:lang w:val="es-BO"/>
              </w:rPr>
            </w:pPr>
            <w:r>
              <w:rPr>
                <w:rFonts w:ascii="Arial" w:hAnsi="Arial" w:cs="Arial"/>
                <w:b/>
                <w:sz w:val="14"/>
                <w:lang w:val="es-BO"/>
              </w:rPr>
              <w:t>Bs</w:t>
            </w:r>
            <w:r w:rsidR="001418DA">
              <w:rPr>
                <w:rFonts w:ascii="Arial" w:hAnsi="Arial" w:cs="Arial"/>
                <w:b/>
                <w:sz w:val="14"/>
                <w:lang w:val="es-BO"/>
              </w:rPr>
              <w:t>93.558</w:t>
            </w:r>
            <w:r>
              <w:rPr>
                <w:rFonts w:ascii="Arial" w:hAnsi="Arial" w:cs="Arial"/>
                <w:b/>
                <w:sz w:val="14"/>
                <w:lang w:val="es-BO"/>
              </w:rPr>
              <w:t xml:space="preserve">,00 </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143"/>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5B3" w:rsidRPr="00DB65B3" w:rsidRDefault="00DB65B3" w:rsidP="00DB65B3">
            <w:pPr>
              <w:jc w:val="both"/>
              <w:rPr>
                <w:rFonts w:ascii="Arial" w:hAnsi="Arial" w:cs="Arial"/>
                <w:bCs/>
                <w:iCs/>
                <w:szCs w:val="22"/>
                <w:lang w:val="es-BO" w:eastAsia="es-BO"/>
              </w:rPr>
            </w:pPr>
            <w:r w:rsidRPr="00DB65B3">
              <w:rPr>
                <w:rFonts w:ascii="Arial" w:hAnsi="Arial" w:cs="Arial"/>
                <w:bCs/>
                <w:iCs/>
                <w:szCs w:val="22"/>
                <w:lang w:val="es-BO" w:eastAsia="es-BO"/>
              </w:rPr>
              <w:t>El plazo total para la entrega del bien, instalación y puestos en funcionamiento será de treinta (30) días calendario, bajo el siguiente detalle:</w:t>
            </w:r>
          </w:p>
          <w:p w:rsidR="00DB65B3" w:rsidRPr="00DB65B3" w:rsidRDefault="00DB65B3" w:rsidP="00DB65B3">
            <w:pPr>
              <w:jc w:val="both"/>
              <w:rPr>
                <w:rFonts w:ascii="Arial" w:hAnsi="Arial" w:cs="Arial"/>
                <w:bCs/>
                <w:iCs/>
                <w:szCs w:val="22"/>
                <w:lang w:val="es-BO" w:eastAsia="es-BO"/>
              </w:rPr>
            </w:pPr>
          </w:p>
          <w:p w:rsidR="00DB65B3" w:rsidRPr="00DB65B3" w:rsidRDefault="00DB65B3" w:rsidP="00DB65B3">
            <w:pPr>
              <w:jc w:val="both"/>
              <w:rPr>
                <w:rFonts w:ascii="Arial" w:hAnsi="Arial" w:cs="Arial"/>
                <w:bCs/>
                <w:iCs/>
                <w:szCs w:val="22"/>
                <w:lang w:val="es-BO" w:eastAsia="es-BO"/>
              </w:rPr>
            </w:pPr>
            <w:r w:rsidRPr="00DB65B3">
              <w:rPr>
                <w:rFonts w:ascii="Arial" w:hAnsi="Arial" w:cs="Arial"/>
                <w:bCs/>
                <w:iCs/>
                <w:szCs w:val="22"/>
                <w:lang w:val="es-BO" w:eastAsia="es-BO"/>
              </w:rPr>
              <w:t>• Para que el proveedor entregue los bienes, será de veintiocho (28) días calendario, computables a partir del siguiente día hábil de la firma del contrato. Si el último día del plazo de entrega fuera un día no hábil (sábado, domingo o feriado) éste será trasladado al día inmediato hábil.</w:t>
            </w:r>
          </w:p>
          <w:p w:rsidR="00DB65B3" w:rsidRPr="00DB65B3" w:rsidRDefault="00DB65B3" w:rsidP="00DB65B3">
            <w:pPr>
              <w:jc w:val="both"/>
              <w:rPr>
                <w:rFonts w:ascii="Arial" w:hAnsi="Arial" w:cs="Arial"/>
                <w:bCs/>
                <w:iCs/>
                <w:szCs w:val="22"/>
                <w:lang w:val="es-BO" w:eastAsia="es-BO"/>
              </w:rPr>
            </w:pPr>
          </w:p>
          <w:p w:rsidR="00DB65B3" w:rsidRPr="00DB65B3" w:rsidRDefault="00DB65B3" w:rsidP="00DB65B3">
            <w:pPr>
              <w:jc w:val="both"/>
              <w:rPr>
                <w:rFonts w:ascii="Arial" w:hAnsi="Arial" w:cs="Arial"/>
                <w:bCs/>
                <w:iCs/>
                <w:szCs w:val="22"/>
                <w:lang w:val="es-BO" w:eastAsia="es-BO"/>
              </w:rPr>
            </w:pPr>
            <w:r w:rsidRPr="00DB65B3">
              <w:rPr>
                <w:rFonts w:ascii="Arial" w:hAnsi="Arial" w:cs="Arial"/>
                <w:bCs/>
                <w:iCs/>
                <w:szCs w:val="22"/>
                <w:lang w:val="es-BO" w:eastAsia="es-BO"/>
              </w:rPr>
              <w:t>• El proveedor tendrá un plazo de dos (2) días calendario para la instalación y puesta en funcionamiento, computables a partir del día siguiente posterior a la conclusión de la verificación de los componentes.</w:t>
            </w:r>
          </w:p>
          <w:p w:rsidR="00FE6168" w:rsidRPr="004E5E52" w:rsidRDefault="00FE6168" w:rsidP="00CA6C06">
            <w:pPr>
              <w:jc w:val="both"/>
              <w:rPr>
                <w:rFonts w:ascii="Arial" w:hAnsi="Arial" w:cs="Arial"/>
                <w:bCs/>
                <w:iCs/>
                <w:szCs w:val="22"/>
                <w:lang w:val="es-BO" w:eastAsia="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AA247B">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6032BE" w:rsidRDefault="00EC2A0D" w:rsidP="00B22D02">
            <w:pPr>
              <w:jc w:val="both"/>
              <w:rPr>
                <w:rFonts w:ascii="Arial" w:hAnsi="Arial" w:cs="Arial"/>
                <w:b/>
                <w:i/>
                <w:lang w:val="es-BO"/>
              </w:rPr>
            </w:pPr>
            <w:r w:rsidRPr="00EC2A0D">
              <w:rPr>
                <w:rFonts w:ascii="Arial" w:hAnsi="Arial" w:cs="Arial"/>
                <w:bCs/>
                <w:iCs/>
                <w:szCs w:val="22"/>
                <w:lang w:val="es-BO" w:eastAsia="es-BO"/>
              </w:rPr>
              <w:t>El proponente deberá constituir la Garantía de Cumplimiento de Contrato, de acuerdo al D.S. N° 181</w:t>
            </w:r>
            <w:r w:rsidR="00327E0C" w:rsidRPr="00327E0C">
              <w:rPr>
                <w:rFonts w:ascii="Arial" w:hAnsi="Arial" w:cs="Arial"/>
                <w:bCs/>
                <w:iCs/>
                <w:szCs w:val="22"/>
                <w:lang w:val="es-BO" w:eastAsia="es-BO"/>
              </w:rPr>
              <w:t>.</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400"/>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AA247B" w:rsidRPr="009956C4" w:rsidTr="00AA247B">
        <w:trPr>
          <w:trHeight w:val="114"/>
          <w:jc w:val="center"/>
        </w:trPr>
        <w:tc>
          <w:tcPr>
            <w:tcW w:w="1808" w:type="dxa"/>
            <w:tcBorders>
              <w:left w:val="single" w:sz="12" w:space="0" w:color="244061" w:themeColor="accent1" w:themeShade="80"/>
            </w:tcBorders>
            <w:vAlign w:val="center"/>
          </w:tcPr>
          <w:p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rsidR="00AA247B" w:rsidRPr="009956C4" w:rsidRDefault="00AA247B" w:rsidP="00453ABD">
            <w:pPr>
              <w:rPr>
                <w:rFonts w:ascii="Arial" w:hAnsi="Arial" w:cs="Arial"/>
                <w:sz w:val="14"/>
                <w:lang w:val="es-BO"/>
              </w:rPr>
            </w:pPr>
          </w:p>
        </w:tc>
      </w:tr>
      <w:tr w:rsidR="00AA247B" w:rsidRPr="009956C4" w:rsidTr="00754A25">
        <w:trPr>
          <w:trHeight w:val="400"/>
          <w:jc w:val="center"/>
        </w:trPr>
        <w:tc>
          <w:tcPr>
            <w:tcW w:w="1808" w:type="dxa"/>
            <w:tcBorders>
              <w:left w:val="single" w:sz="12" w:space="0" w:color="244061" w:themeColor="accent1" w:themeShade="80"/>
              <w:right w:val="single" w:sz="4" w:space="0" w:color="auto"/>
            </w:tcBorders>
            <w:vAlign w:val="center"/>
          </w:tcPr>
          <w:p w:rsidR="00AA247B" w:rsidRPr="009956C4" w:rsidRDefault="00AA247B" w:rsidP="00AA247B">
            <w:pPr>
              <w:jc w:val="right"/>
              <w:rPr>
                <w:rFonts w:ascii="Arial" w:hAnsi="Arial" w:cs="Arial"/>
                <w:sz w:val="14"/>
                <w:lang w:val="es-BO"/>
              </w:rPr>
            </w:pPr>
            <w:r w:rsidRPr="00A832A1">
              <w:rPr>
                <w:rFonts w:ascii="Arial" w:hAnsi="Arial" w:cs="Arial"/>
                <w:sz w:val="14"/>
              </w:rPr>
              <w:t xml:space="preserve">Garantía de </w:t>
            </w:r>
            <w:r>
              <w:rPr>
                <w:rFonts w:ascii="Arial" w:hAnsi="Arial" w:cs="Arial"/>
                <w:sz w:val="14"/>
              </w:rPr>
              <w:t>Funcionamiento de Maquinaria y/o Equipo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247B" w:rsidRPr="004C1D54" w:rsidRDefault="00DB65B3" w:rsidP="00327E0C">
            <w:pPr>
              <w:jc w:val="both"/>
              <w:rPr>
                <w:rFonts w:ascii="Arial" w:hAnsi="Arial" w:cs="Arial"/>
                <w:bCs/>
                <w:iCs/>
                <w:szCs w:val="22"/>
                <w:lang w:val="es-BO" w:eastAsia="es-BO"/>
              </w:rPr>
            </w:pPr>
            <w:r w:rsidRPr="00DB65B3">
              <w:rPr>
                <w:rFonts w:ascii="Arial" w:hAnsi="Arial" w:cs="Arial"/>
                <w:bCs/>
                <w:iCs/>
                <w:szCs w:val="22"/>
                <w:lang w:val="es-BO" w:eastAsia="es-BO"/>
              </w:rPr>
              <w:t>El proveedor deberá presentar previa a la emisión del Acta de Recepción, una garantía de buen funcionamiento de maquinaria y/o equipo, vigente por un periodo de tres (3) años, computable a partir de la fecha del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r w:rsidR="00327E0C" w:rsidRPr="004C1D54">
              <w:rPr>
                <w:rFonts w:ascii="Arial" w:hAnsi="Arial" w:cs="Arial"/>
                <w:bCs/>
                <w:iCs/>
                <w:szCs w:val="22"/>
                <w:lang w:val="es-BO" w:eastAsia="es-BO"/>
              </w:rPr>
              <w:t>.</w:t>
            </w:r>
          </w:p>
        </w:tc>
        <w:tc>
          <w:tcPr>
            <w:tcW w:w="272" w:type="dxa"/>
            <w:tcBorders>
              <w:left w:val="single" w:sz="4" w:space="0" w:color="auto"/>
              <w:right w:val="single" w:sz="12" w:space="0" w:color="244061" w:themeColor="accent1" w:themeShade="80"/>
            </w:tcBorders>
          </w:tcPr>
          <w:p w:rsidR="00AA247B" w:rsidRPr="009956C4" w:rsidRDefault="00AA247B" w:rsidP="00AA247B">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4C1D54" w:rsidRDefault="00FE6168" w:rsidP="00453ABD">
            <w:pPr>
              <w:rPr>
                <w:rFonts w:ascii="Arial" w:hAnsi="Arial" w:cs="Arial"/>
                <w:bCs/>
                <w:iCs/>
                <w:szCs w:val="22"/>
                <w:lang w:val="es-BO" w:eastAsia="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453ABD">
        <w:trPr>
          <w:trHeight w:val="530"/>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DB26AD" w:rsidP="00453ABD">
            <w:pPr>
              <w:jc w:val="center"/>
              <w:rPr>
                <w:rFonts w:ascii="Arial" w:hAnsi="Arial" w:cs="Arial"/>
                <w:lang w:val="es-BO"/>
              </w:rPr>
            </w:pPr>
            <w:r>
              <w:rPr>
                <w:rFonts w:ascii="Arial" w:hAnsi="Arial" w:cs="Arial"/>
                <w:lang w:val="es-BO"/>
              </w:rPr>
              <w:t>Luis Mauricio Troche Garcia</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A92B98">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F361CE" w:rsidP="00A92B98">
            <w:pPr>
              <w:jc w:val="center"/>
              <w:rPr>
                <w:rFonts w:ascii="Arial" w:hAnsi="Arial" w:cs="Arial"/>
                <w:lang w:val="es-BO"/>
              </w:rPr>
            </w:pPr>
            <w:r>
              <w:rPr>
                <w:rFonts w:ascii="Arial" w:hAnsi="Arial" w:cs="Arial"/>
                <w:lang w:val="es-BO"/>
              </w:rPr>
              <w:t>Hugo Hidalgo Huaras Vargas</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F361CE" w:rsidP="00BF6B49">
            <w:pPr>
              <w:jc w:val="center"/>
              <w:rPr>
                <w:rFonts w:ascii="Arial" w:hAnsi="Arial" w:cs="Arial"/>
                <w:lang w:val="es-BO"/>
              </w:rPr>
            </w:pPr>
            <w:r>
              <w:rPr>
                <w:rFonts w:ascii="Arial" w:hAnsi="Arial" w:cs="Arial"/>
                <w:lang w:val="es-BO"/>
              </w:rPr>
              <w:t>Técnico Electricista de Seguridad y Contingencias</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F361CE" w:rsidP="00A92B98">
            <w:pPr>
              <w:jc w:val="center"/>
              <w:rPr>
                <w:rFonts w:ascii="Arial" w:hAnsi="Arial" w:cs="Arial"/>
                <w:lang w:val="es-BO"/>
              </w:rPr>
            </w:pPr>
            <w:r>
              <w:rPr>
                <w:rFonts w:ascii="Arial" w:hAnsi="Arial" w:cs="Arial"/>
                <w:lang w:val="es-BO"/>
              </w:rPr>
              <w:t>Subgerencia de Gestión de Riesgos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BF6B49">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lastRenderedPageBreak/>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6B49" w:rsidRDefault="00A92B98" w:rsidP="00A92B98">
            <w:pPr>
              <w:ind w:left="-74" w:right="-90" w:firstLine="28"/>
              <w:rPr>
                <w:rFonts w:ascii="Arial" w:hAnsi="Arial" w:cs="Arial"/>
              </w:rPr>
            </w:pPr>
            <w:r w:rsidRPr="00A92B98">
              <w:rPr>
                <w:rFonts w:ascii="Arial" w:hAnsi="Arial" w:cs="Arial"/>
              </w:rPr>
              <w:t xml:space="preserve">2409090 Internos: </w:t>
            </w:r>
          </w:p>
          <w:p w:rsidR="00A92B98" w:rsidRPr="00BF6B49" w:rsidRDefault="00A92B98" w:rsidP="00A92B98">
            <w:pPr>
              <w:ind w:left="-74" w:right="-90" w:firstLine="28"/>
              <w:rPr>
                <w:rFonts w:ascii="Arial" w:hAnsi="Arial" w:cs="Arial"/>
                <w:sz w:val="14"/>
              </w:rPr>
            </w:pPr>
            <w:r w:rsidRPr="00BF6B49">
              <w:rPr>
                <w:rFonts w:ascii="Arial" w:hAnsi="Arial" w:cs="Arial"/>
                <w:sz w:val="14"/>
              </w:rPr>
              <w:t>47</w:t>
            </w:r>
            <w:r w:rsidR="00D50C39">
              <w:rPr>
                <w:rFonts w:ascii="Arial" w:hAnsi="Arial" w:cs="Arial"/>
                <w:sz w:val="14"/>
              </w:rPr>
              <w:t>52</w:t>
            </w:r>
            <w:r w:rsidRPr="00BF6B49">
              <w:rPr>
                <w:rFonts w:ascii="Arial" w:hAnsi="Arial" w:cs="Arial"/>
                <w:sz w:val="14"/>
              </w:rPr>
              <w:t xml:space="preserve"> (Consultas Administrativas) </w:t>
            </w:r>
          </w:p>
          <w:p w:rsidR="00A92B98" w:rsidRPr="00A92B98" w:rsidRDefault="00F361CE" w:rsidP="00F361CE">
            <w:pPr>
              <w:rPr>
                <w:rFonts w:ascii="Arial" w:hAnsi="Arial" w:cs="Arial"/>
                <w:lang w:val="es-BO"/>
              </w:rPr>
            </w:pPr>
            <w:r>
              <w:rPr>
                <w:rFonts w:ascii="Arial" w:hAnsi="Arial" w:cs="Arial"/>
                <w:sz w:val="14"/>
              </w:rPr>
              <w:t>4575</w:t>
            </w:r>
            <w:r w:rsidR="00A92B98" w:rsidRPr="00BF6B49">
              <w:rPr>
                <w:rFonts w:ascii="Arial" w:hAnsi="Arial" w:cs="Arial"/>
                <w:sz w:val="14"/>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BF6B49">
            <w:pPr>
              <w:jc w:val="cente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D37901" w:rsidP="00A92B98">
            <w:pPr>
              <w:snapToGrid w:val="0"/>
              <w:jc w:val="both"/>
              <w:rPr>
                <w:rFonts w:ascii="Arial" w:hAnsi="Arial" w:cs="Arial"/>
                <w:szCs w:val="14"/>
                <w:lang w:val="pt-BR"/>
              </w:rPr>
            </w:pPr>
            <w:hyperlink r:id="rId12" w:history="1">
              <w:r w:rsidR="00DB26AD" w:rsidRPr="00FB5604">
                <w:rPr>
                  <w:rStyle w:val="Hipervnculo"/>
                  <w:rFonts w:ascii="Arial" w:hAnsi="Arial" w:cs="Arial"/>
                  <w:szCs w:val="14"/>
                </w:rPr>
                <w:t>ltroche</w:t>
              </w:r>
              <w:r w:rsidR="00DB26AD" w:rsidRPr="00FB5604">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A92B98" w:rsidRDefault="00F361CE" w:rsidP="00A92B98">
            <w:pPr>
              <w:snapToGrid w:val="0"/>
              <w:jc w:val="both"/>
              <w:rPr>
                <w:rFonts w:ascii="Arial" w:hAnsi="Arial" w:cs="Arial"/>
                <w:szCs w:val="14"/>
              </w:rPr>
            </w:pPr>
            <w:r>
              <w:rPr>
                <w:rStyle w:val="Hipervnculo"/>
                <w:rFonts w:ascii="Arial" w:hAnsi="Arial" w:cs="Arial"/>
                <w:szCs w:val="14"/>
              </w:rPr>
              <w:t>hhuaras</w:t>
            </w:r>
            <w:r w:rsidR="00BF6B49" w:rsidRPr="00BF6B49">
              <w:rPr>
                <w:rStyle w:val="Hipervnculo"/>
                <w:rFonts w:ascii="Arial" w:hAnsi="Arial" w:cs="Arial"/>
                <w:szCs w:val="14"/>
              </w:rPr>
              <w:t>@bcb.gob.bo</w:t>
            </w:r>
          </w:p>
          <w:p w:rsidR="00A92B98" w:rsidRPr="009956C4" w:rsidRDefault="00A92B98" w:rsidP="00A92B98">
            <w:pPr>
              <w:rPr>
                <w:rFonts w:ascii="Arial" w:hAnsi="Arial" w:cs="Arial"/>
                <w:lang w:val="es-BO"/>
              </w:rPr>
            </w:pPr>
            <w:r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BF6B49" w:rsidRDefault="00BF6B49">
      <w:pPr>
        <w:rPr>
          <w:lang w:val="es-BO"/>
        </w:rPr>
      </w:pPr>
    </w:p>
    <w:p w:rsidR="00BF6B49" w:rsidRDefault="00BF6B49">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F361CE" w:rsidP="00E14C66">
            <w:pPr>
              <w:adjustRightInd w:val="0"/>
              <w:snapToGrid w:val="0"/>
              <w:jc w:val="center"/>
              <w:rPr>
                <w:rFonts w:ascii="Arial" w:hAnsi="Arial" w:cs="Arial"/>
                <w:sz w:val="14"/>
                <w:lang w:val="es-BO"/>
              </w:rPr>
            </w:pPr>
            <w:r>
              <w:rPr>
                <w:rFonts w:ascii="Arial" w:hAnsi="Arial" w:cs="Arial"/>
                <w:sz w:val="14"/>
                <w:lang w:val="es-BO"/>
              </w:rPr>
              <w:t>29</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F361CE" w:rsidP="00192276">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CA6C06">
            <w:pPr>
              <w:adjustRightInd w:val="0"/>
              <w:snapToGrid w:val="0"/>
              <w:jc w:val="center"/>
              <w:rPr>
                <w:rFonts w:ascii="Arial" w:hAnsi="Arial" w:cs="Arial"/>
                <w:sz w:val="14"/>
                <w:lang w:val="es-BO"/>
              </w:rPr>
            </w:pPr>
            <w:r>
              <w:rPr>
                <w:rFonts w:ascii="Arial" w:hAnsi="Arial" w:cs="Arial"/>
                <w:sz w:val="14"/>
                <w:lang w:val="es-BO"/>
              </w:rPr>
              <w:t>202</w:t>
            </w:r>
            <w:r w:rsidR="00CA6C06">
              <w:rPr>
                <w:rFonts w:ascii="Arial" w:hAnsi="Arial" w:cs="Arial"/>
                <w:sz w:val="14"/>
                <w:lang w:val="es-BO"/>
              </w:rPr>
              <w:t>3</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CA6C06">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543012" w:rsidRDefault="00CA6C06" w:rsidP="00CA6C06">
            <w:pPr>
              <w:adjustRightInd w:val="0"/>
              <w:snapToGrid w:val="0"/>
              <w:jc w:val="center"/>
              <w:rPr>
                <w:rFonts w:ascii="Helvetica" w:hAnsi="Helvetica" w:cs="Helvetica"/>
                <w:color w:val="0000FF"/>
                <w:sz w:val="14"/>
                <w:szCs w:val="14"/>
              </w:rPr>
            </w:pPr>
            <w:r>
              <w:rPr>
                <w:rFonts w:ascii="Arial" w:hAnsi="Arial" w:cs="Arial"/>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DC0D24" w:rsidP="00DC0D24">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DC0D24" w:rsidP="00DC0D24">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DC0D24" w:rsidP="00D47A91">
            <w:pPr>
              <w:adjustRightInd w:val="0"/>
              <w:snapToGrid w:val="0"/>
              <w:jc w:val="center"/>
              <w:rPr>
                <w:rFonts w:ascii="Arial" w:hAnsi="Arial" w:cs="Arial"/>
                <w:sz w:val="14"/>
                <w:lang w:val="es-BO"/>
              </w:rPr>
            </w:pPr>
            <w:r>
              <w:rPr>
                <w:rFonts w:ascii="Arial" w:hAnsi="Arial" w:cs="Arial"/>
                <w:sz w:val="14"/>
                <w:lang w:val="es-BO"/>
              </w:rPr>
              <w:t>08</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D47A91" w:rsidP="00A92B98">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31323">
            <w:pPr>
              <w:pStyle w:val="Textoindependiente3"/>
              <w:numPr>
                <w:ilvl w:val="0"/>
                <w:numId w:val="3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DC0D24" w:rsidP="00192276">
            <w:pPr>
              <w:adjustRightInd w:val="0"/>
              <w:snapToGrid w:val="0"/>
              <w:jc w:val="center"/>
              <w:rPr>
                <w:rFonts w:ascii="Arial" w:hAnsi="Arial" w:cs="Arial"/>
                <w:sz w:val="14"/>
                <w:szCs w:val="4"/>
                <w:lang w:val="es-BO"/>
              </w:rPr>
            </w:pPr>
            <w:r>
              <w:rPr>
                <w:rFonts w:ascii="Arial" w:hAnsi="Arial" w:cs="Arial"/>
                <w:sz w:val="14"/>
                <w:szCs w:val="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DC0D24" w:rsidP="00192276">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A6C06">
            <w:pPr>
              <w:adjustRightInd w:val="0"/>
              <w:snapToGrid w:val="0"/>
              <w:jc w:val="center"/>
              <w:rPr>
                <w:rFonts w:ascii="Arial" w:hAnsi="Arial" w:cs="Arial"/>
                <w:sz w:val="14"/>
                <w:szCs w:val="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D47A91" w:rsidP="00DC0D24">
            <w:pPr>
              <w:adjustRightInd w:val="0"/>
              <w:snapToGrid w:val="0"/>
              <w:jc w:val="center"/>
              <w:rPr>
                <w:rFonts w:ascii="Arial" w:hAnsi="Arial" w:cs="Arial"/>
                <w:sz w:val="14"/>
                <w:szCs w:val="4"/>
                <w:lang w:val="es-BO"/>
              </w:rPr>
            </w:pPr>
            <w:r>
              <w:rPr>
                <w:rFonts w:ascii="Arial" w:hAnsi="Arial" w:cs="Arial"/>
                <w:sz w:val="14"/>
                <w:szCs w:val="4"/>
                <w:lang w:val="es-BO"/>
              </w:rPr>
              <w:t>0</w:t>
            </w:r>
            <w:r w:rsidR="00DC0D24">
              <w:rPr>
                <w:rFonts w:ascii="Arial" w:hAnsi="Arial" w:cs="Arial"/>
                <w:sz w:val="14"/>
                <w:szCs w:val="4"/>
                <w:lang w:val="es-BO"/>
              </w:rPr>
              <w:t>8</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192276" w:rsidP="00FE206F">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DC0D24" w:rsidP="00E14C66">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DC0D24" w:rsidP="00FE206F">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E206F" w:rsidP="00CA6C06">
            <w:pPr>
              <w:adjustRightInd w:val="0"/>
              <w:snapToGrid w:val="0"/>
              <w:jc w:val="center"/>
              <w:rPr>
                <w:rFonts w:ascii="Arial" w:hAnsi="Arial" w:cs="Arial"/>
                <w:sz w:val="14"/>
                <w:lang w:val="es-BO"/>
              </w:rPr>
            </w:pPr>
            <w:r>
              <w:rPr>
                <w:rFonts w:ascii="Arial" w:hAnsi="Arial" w:cs="Arial"/>
                <w:sz w:val="14"/>
                <w:lang w:val="es-BO"/>
              </w:rPr>
              <w:t>202</w:t>
            </w:r>
            <w:r w:rsidR="00CA6C06">
              <w:rPr>
                <w:rFonts w:ascii="Arial" w:hAnsi="Arial" w:cs="Arial"/>
                <w:sz w:val="14"/>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2932BB" w:rsidP="00DC0D24">
            <w:pPr>
              <w:adjustRightInd w:val="0"/>
              <w:snapToGrid w:val="0"/>
              <w:jc w:val="center"/>
              <w:rPr>
                <w:rFonts w:ascii="Arial" w:hAnsi="Arial" w:cs="Arial"/>
                <w:sz w:val="14"/>
                <w:lang w:val="es-BO"/>
              </w:rPr>
            </w:pPr>
            <w:r>
              <w:rPr>
                <w:rFonts w:ascii="Arial" w:hAnsi="Arial" w:cs="Arial"/>
                <w:sz w:val="14"/>
                <w:lang w:val="es-BO"/>
              </w:rPr>
              <w:t>0</w:t>
            </w:r>
            <w:r w:rsidR="00DC0D24">
              <w:rPr>
                <w:rFonts w:ascii="Arial" w:hAnsi="Arial" w:cs="Arial"/>
                <w:sz w:val="14"/>
                <w:lang w:val="es-BO"/>
              </w:rPr>
              <w:t>8</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192276" w:rsidP="00192276">
            <w:pPr>
              <w:adjustRightInd w:val="0"/>
              <w:snapToGrid w:val="0"/>
              <w:jc w:val="center"/>
              <w:rPr>
                <w:rFonts w:ascii="Arial" w:hAnsi="Arial" w:cs="Arial"/>
                <w:sz w:val="14"/>
                <w:lang w:val="es-BO"/>
              </w:rPr>
            </w:pPr>
            <w:r>
              <w:rPr>
                <w:rFonts w:ascii="Arial" w:hAnsi="Arial" w:cs="Arial"/>
                <w:sz w:val="14"/>
                <w:lang w:val="es-BO"/>
              </w:rPr>
              <w:t>31</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DC0D24" w:rsidP="00E14C66">
            <w:pPr>
              <w:adjustRightInd w:val="0"/>
              <w:snapToGrid w:val="0"/>
              <w:jc w:val="center"/>
              <w:rPr>
                <w:rFonts w:ascii="Arial" w:hAnsi="Arial" w:cs="Arial"/>
                <w:lang w:val="es-BO"/>
              </w:rPr>
            </w:pPr>
            <w:r>
              <w:rPr>
                <w:rFonts w:ascii="Arial" w:hAnsi="Arial" w:cs="Arial"/>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7146D" w:rsidRDefault="00DC0D24" w:rsidP="00192276">
            <w:pPr>
              <w:adjustRightInd w:val="0"/>
              <w:snapToGrid w:val="0"/>
              <w:jc w:val="center"/>
              <w:rPr>
                <w:sz w:val="14"/>
                <w:szCs w:val="14"/>
                <w:lang w:val="es-BO"/>
              </w:rPr>
            </w:pPr>
            <w:r>
              <w:rPr>
                <w:sz w:val="14"/>
                <w:szCs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A6C06">
            <w:pPr>
              <w:adjustRightInd w:val="0"/>
              <w:snapToGrid w:val="0"/>
              <w:jc w:val="center"/>
              <w:rPr>
                <w:i/>
                <w:sz w:val="14"/>
                <w:szCs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2932BB" w:rsidP="00DC0D24">
            <w:pPr>
              <w:adjustRightInd w:val="0"/>
              <w:snapToGrid w:val="0"/>
              <w:jc w:val="center"/>
              <w:rPr>
                <w:rFonts w:ascii="Arial" w:hAnsi="Arial" w:cs="Arial"/>
                <w:sz w:val="14"/>
                <w:szCs w:val="4"/>
                <w:lang w:val="es-BO"/>
              </w:rPr>
            </w:pPr>
            <w:r>
              <w:rPr>
                <w:rFonts w:ascii="Arial" w:hAnsi="Arial" w:cs="Arial"/>
                <w:sz w:val="14"/>
                <w:szCs w:val="4"/>
                <w:lang w:val="es-BO"/>
              </w:rPr>
              <w:t>0</w:t>
            </w:r>
            <w:r w:rsidR="00DC0D24">
              <w:rPr>
                <w:rFonts w:ascii="Arial" w:hAnsi="Arial" w:cs="Arial"/>
                <w:sz w:val="14"/>
                <w:szCs w:val="4"/>
                <w:lang w:val="es-BO"/>
              </w:rPr>
              <w:t>8</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192276" w:rsidP="00192276">
            <w:pPr>
              <w:adjustRightInd w:val="0"/>
              <w:snapToGrid w:val="0"/>
              <w:jc w:val="center"/>
              <w:rPr>
                <w:rFonts w:ascii="Arial" w:hAnsi="Arial" w:cs="Arial"/>
                <w:sz w:val="14"/>
                <w:szCs w:val="4"/>
                <w:lang w:val="es-BO"/>
              </w:rPr>
            </w:pPr>
            <w:r>
              <w:rPr>
                <w:rFonts w:ascii="Arial" w:hAnsi="Arial" w:cs="Arial"/>
                <w:sz w:val="14"/>
                <w:szCs w:val="4"/>
                <w:lang w:val="es-BO"/>
              </w:rPr>
              <w:t>42</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3B5D25" w:rsidRPr="00A71AAC" w:rsidRDefault="00FE206F" w:rsidP="003B5D25">
            <w:pPr>
              <w:rPr>
                <w:rFonts w:ascii="Arial" w:hAnsi="Arial" w:cs="Arial"/>
                <w:sz w:val="12"/>
                <w:szCs w:val="12"/>
                <w:highlight w:val="yellow"/>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3" w:history="1">
              <w:r w:rsidRPr="00CA0740">
                <w:rPr>
                  <w:rFonts w:ascii="Arial" w:hAnsi="Arial" w:cs="Arial"/>
                  <w:sz w:val="14"/>
                  <w:szCs w:val="14"/>
                </w:rPr>
                <w:t xml:space="preserve"> </w:t>
              </w:r>
            </w:hyperlink>
            <w:hyperlink r:id="rId14" w:history="1">
              <w:r w:rsidRPr="00CA0740">
                <w:rPr>
                  <w:rFonts w:ascii="Arial" w:hAnsi="Arial" w:cs="Arial"/>
                  <w:color w:val="0096D6"/>
                  <w:sz w:val="14"/>
                  <w:szCs w:val="14"/>
                  <w:u w:val="single"/>
                </w:rPr>
                <w:br/>
              </w:r>
            </w:hyperlink>
            <w:hyperlink r:id="rId15" w:history="1">
              <w:r w:rsidR="00A71AAC" w:rsidRPr="00A71AAC">
                <w:rPr>
                  <w:rStyle w:val="Hipervnculo"/>
                  <w:rFonts w:cs="Calibri"/>
                  <w:color w:val="000000"/>
                  <w:sz w:val="12"/>
                  <w:szCs w:val="12"/>
                </w:rPr>
                <w:t>https://bcb-gob-bo.zoom.us/j/81603457429?pwd=YnYwV1drTzJBdTgzcFIvdzlLUEk2Zz09</w:t>
              </w:r>
            </w:hyperlink>
          </w:p>
          <w:p w:rsidR="003B5D25" w:rsidRPr="00A71AAC" w:rsidRDefault="003B5D25" w:rsidP="003B5D25">
            <w:pPr>
              <w:rPr>
                <w:rFonts w:ascii="Arial" w:hAnsi="Arial" w:cs="Arial"/>
                <w:sz w:val="12"/>
                <w:szCs w:val="12"/>
                <w:highlight w:val="yellow"/>
              </w:rPr>
            </w:pPr>
          </w:p>
          <w:p w:rsidR="003B5D25" w:rsidRPr="00A71AAC" w:rsidRDefault="003B5D25" w:rsidP="003B5D25">
            <w:pPr>
              <w:rPr>
                <w:rFonts w:ascii="Arial" w:hAnsi="Arial" w:cs="Arial"/>
                <w:sz w:val="12"/>
                <w:szCs w:val="12"/>
              </w:rPr>
            </w:pPr>
            <w:r w:rsidRPr="00A71AAC">
              <w:rPr>
                <w:rFonts w:ascii="Arial" w:hAnsi="Arial" w:cs="Arial"/>
                <w:sz w:val="12"/>
                <w:szCs w:val="12"/>
              </w:rPr>
              <w:t xml:space="preserve">ID de reunión: </w:t>
            </w:r>
            <w:r w:rsidR="00A71AAC" w:rsidRPr="00A71AAC">
              <w:rPr>
                <w:rFonts w:cs="Calibri"/>
                <w:sz w:val="12"/>
                <w:szCs w:val="12"/>
              </w:rPr>
              <w:t>816 0345 7429</w:t>
            </w:r>
          </w:p>
          <w:p w:rsidR="00FE206F" w:rsidRPr="00543012" w:rsidRDefault="003B5D25" w:rsidP="0087086B">
            <w:pPr>
              <w:rPr>
                <w:rFonts w:ascii="Times New Roman" w:hAnsi="Times New Roman"/>
                <w:sz w:val="24"/>
                <w:szCs w:val="24"/>
                <w:lang w:val="es-BO" w:eastAsia="es-BO"/>
              </w:rPr>
            </w:pPr>
            <w:r w:rsidRPr="00A71AAC">
              <w:rPr>
                <w:rFonts w:ascii="Arial" w:hAnsi="Arial" w:cs="Arial"/>
                <w:sz w:val="12"/>
                <w:szCs w:val="12"/>
              </w:rPr>
              <w:t xml:space="preserve">Código de acceso: </w:t>
            </w:r>
            <w:r w:rsidR="00A71AAC" w:rsidRPr="00A71AAC">
              <w:rPr>
                <w:rFonts w:cs="Calibri"/>
                <w:sz w:val="12"/>
                <w:szCs w:val="12"/>
              </w:rPr>
              <w:t>843056</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363F3C" w:rsidP="00E14C66">
            <w:pPr>
              <w:adjustRightInd w:val="0"/>
              <w:snapToGrid w:val="0"/>
              <w:jc w:val="center"/>
              <w:rPr>
                <w:rFonts w:ascii="Arial" w:hAnsi="Arial" w:cs="Arial"/>
                <w:sz w:val="14"/>
                <w:lang w:val="es-BO"/>
              </w:rPr>
            </w:pPr>
            <w:r>
              <w:rPr>
                <w:rFonts w:ascii="Arial" w:hAnsi="Arial" w:cs="Arial"/>
                <w:sz w:val="14"/>
                <w:lang w:val="es-BO"/>
              </w:rPr>
              <w:t>20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363F3C" w:rsidP="00192276">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956A72" w:rsidP="00192276">
            <w:pPr>
              <w:adjustRightInd w:val="0"/>
              <w:snapToGrid w:val="0"/>
              <w:jc w:val="center"/>
              <w:rPr>
                <w:rFonts w:ascii="Arial" w:hAnsi="Arial" w:cs="Arial"/>
                <w:sz w:val="14"/>
                <w:lang w:val="es-BO"/>
              </w:rPr>
            </w:pPr>
            <w:r>
              <w:rPr>
                <w:rFonts w:ascii="Arial" w:hAnsi="Arial" w:cs="Arial"/>
                <w:sz w:val="14"/>
                <w:lang w:val="es-BO"/>
              </w:rPr>
              <w:t>24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956A72" w:rsidP="00192276">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956A72" w:rsidP="003478C2">
            <w:pPr>
              <w:adjustRightInd w:val="0"/>
              <w:snapToGrid w:val="0"/>
              <w:jc w:val="center"/>
              <w:rPr>
                <w:rFonts w:ascii="Arial" w:hAnsi="Arial" w:cs="Arial"/>
                <w:sz w:val="14"/>
                <w:lang w:val="es-BO"/>
              </w:rPr>
            </w:pPr>
            <w:r>
              <w:rPr>
                <w:rFonts w:ascii="Arial" w:hAnsi="Arial" w:cs="Arial"/>
                <w:sz w:val="14"/>
                <w:lang w:val="es-BO"/>
              </w:rPr>
              <w:t>26</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956A72" w:rsidP="00192276">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956A72" w:rsidP="00E14C66">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956A72" w:rsidP="00192276">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lastRenderedPageBreak/>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lastRenderedPageBreak/>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192276" w:rsidP="00956A72">
            <w:pPr>
              <w:adjustRightInd w:val="0"/>
              <w:snapToGrid w:val="0"/>
              <w:jc w:val="center"/>
              <w:rPr>
                <w:rFonts w:ascii="Arial" w:hAnsi="Arial" w:cs="Arial"/>
                <w:sz w:val="14"/>
                <w:lang w:val="es-BO"/>
              </w:rPr>
            </w:pPr>
            <w:r>
              <w:rPr>
                <w:rFonts w:ascii="Arial" w:hAnsi="Arial" w:cs="Arial"/>
                <w:sz w:val="14"/>
                <w:lang w:val="es-BO"/>
              </w:rPr>
              <w:t>2</w:t>
            </w:r>
            <w:r w:rsidR="00956A72">
              <w:rPr>
                <w:rFonts w:ascii="Arial" w:hAnsi="Arial" w:cs="Arial"/>
                <w:sz w:val="14"/>
                <w:lang w:val="es-BO"/>
              </w:rPr>
              <w:t>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956A72" w:rsidP="00956A72">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2" w:name="_Toc94726527"/>
      <w:r w:rsidR="00D12456">
        <w:rPr>
          <w:rFonts w:cs="Arial"/>
          <w:sz w:val="18"/>
          <w:szCs w:val="18"/>
          <w:lang w:val="es-BO"/>
        </w:rPr>
        <w:br w:type="page"/>
      </w:r>
    </w:p>
    <w:p w:rsidR="00E6778D" w:rsidRDefault="00E6778D" w:rsidP="00E6778D">
      <w:pPr>
        <w:pStyle w:val="Ttulo1"/>
        <w:numPr>
          <w:ilvl w:val="0"/>
          <w:numId w:val="0"/>
        </w:numPr>
        <w:ind w:left="567"/>
        <w:rPr>
          <w:rFonts w:ascii="Verdana" w:hAnsi="Verdana" w:cs="Arial"/>
          <w:sz w:val="18"/>
          <w:szCs w:val="18"/>
          <w:u w:val="none"/>
          <w:lang w:val="es-BO"/>
        </w:rPr>
      </w:pP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DA79A4" w:rsidRPr="009956C4" w:rsidRDefault="00DA79A4" w:rsidP="00DA79A4">
      <w:pPr>
        <w:ind w:firstLine="567"/>
        <w:rPr>
          <w:sz w:val="18"/>
          <w:szCs w:val="18"/>
          <w:lang w:val="es-BO"/>
        </w:rPr>
      </w:pPr>
      <w:r w:rsidRPr="009956C4">
        <w:rPr>
          <w:sz w:val="18"/>
          <w:szCs w:val="18"/>
          <w:lang w:val="es-BO"/>
        </w:rPr>
        <w:t>Las especificaciones técnicas requeridas, son:</w:t>
      </w:r>
    </w:p>
    <w:p w:rsidR="00DA79A4" w:rsidRPr="009956C4" w:rsidRDefault="00DA79A4" w:rsidP="00DA79A4">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DA79A4" w:rsidRPr="009956C4" w:rsidTr="00EB2CAE">
        <w:trPr>
          <w:trHeight w:val="584"/>
        </w:trPr>
        <w:tc>
          <w:tcPr>
            <w:tcW w:w="9781" w:type="dxa"/>
            <w:shd w:val="clear" w:color="auto" w:fill="auto"/>
          </w:tcPr>
          <w:p w:rsidR="00DA79A4" w:rsidRPr="009956C4" w:rsidRDefault="00DA79A4" w:rsidP="00DB65B3">
            <w:pPr>
              <w:pBdr>
                <w:bottom w:val="single" w:sz="4" w:space="1" w:color="auto"/>
              </w:pBdr>
              <w:shd w:val="clear" w:color="auto" w:fill="C6D9F1" w:themeFill="text2" w:themeFillTint="33"/>
              <w:jc w:val="center"/>
              <w:rPr>
                <w:rFonts w:cs="Arial"/>
                <w:b/>
                <w:sz w:val="18"/>
                <w:szCs w:val="18"/>
                <w:lang w:val="es-BO"/>
              </w:rPr>
            </w:pPr>
            <w:r w:rsidRPr="009956C4">
              <w:rPr>
                <w:rFonts w:cs="Arial"/>
                <w:b/>
                <w:sz w:val="18"/>
                <w:szCs w:val="18"/>
                <w:lang w:val="es-BO"/>
              </w:rPr>
              <w:t>ESPECIFICACIONES TÉCNICAS</w:t>
            </w:r>
          </w:p>
          <w:p w:rsidR="00DA79A4" w:rsidRPr="009956C4" w:rsidRDefault="00DA79A4" w:rsidP="00DB65B3">
            <w:pPr>
              <w:jc w:val="center"/>
              <w:rPr>
                <w:rFonts w:cs="Arial"/>
                <w:sz w:val="18"/>
                <w:szCs w:val="18"/>
                <w:lang w:val="es-BO"/>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97"/>
              <w:gridCol w:w="175"/>
              <w:gridCol w:w="177"/>
              <w:gridCol w:w="35"/>
              <w:gridCol w:w="142"/>
              <w:gridCol w:w="33"/>
              <w:gridCol w:w="146"/>
              <w:gridCol w:w="33"/>
            </w:tblGrid>
            <w:tr w:rsidR="00141F02" w:rsidRPr="0067783B" w:rsidTr="00141F02">
              <w:trPr>
                <w:gridAfter w:val="1"/>
                <w:wAfter w:w="17" w:type="pct"/>
                <w:trHeight w:val="283"/>
                <w:tblHeader/>
              </w:trPr>
              <w:tc>
                <w:tcPr>
                  <w:tcW w:w="4619" w:type="pct"/>
                  <w:vMerge w:val="restart"/>
                  <w:shd w:val="clear" w:color="auto" w:fill="D9D9D9"/>
                  <w:vAlign w:val="center"/>
                </w:tcPr>
                <w:p w:rsidR="00141F02" w:rsidRPr="0067783B" w:rsidRDefault="00141F02" w:rsidP="00141F02">
                  <w:pPr>
                    <w:jc w:val="center"/>
                    <w:rPr>
                      <w:b/>
                      <w:bCs/>
                      <w:sz w:val="14"/>
                      <w:szCs w:val="18"/>
                      <w:lang w:val="es-BO"/>
                    </w:rPr>
                  </w:pPr>
                  <w:r w:rsidRPr="0067783B">
                    <w:rPr>
                      <w:b/>
                      <w:bCs/>
                      <w:sz w:val="14"/>
                      <w:szCs w:val="18"/>
                      <w:lang w:val="es-BO"/>
                    </w:rPr>
                    <w:t>REQUISITOS NECESARIOS DEL(LOS) BIEN(ES) Y LAS CONDICIONES COMPLEMENTARIAS</w:t>
                  </w:r>
                </w:p>
              </w:tc>
              <w:tc>
                <w:tcPr>
                  <w:tcW w:w="90" w:type="pct"/>
                  <w:tcBorders>
                    <w:bottom w:val="single" w:sz="4" w:space="0" w:color="auto"/>
                  </w:tcBorders>
                  <w:shd w:val="clear"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jc w:val="center"/>
                    <w:rPr>
                      <w:b/>
                      <w:bCs/>
                      <w:iCs/>
                      <w:sz w:val="14"/>
                      <w:szCs w:val="18"/>
                      <w:lang w:val="es-BO"/>
                    </w:rPr>
                  </w:pPr>
                </w:p>
              </w:tc>
              <w:tc>
                <w:tcPr>
                  <w:tcW w:w="273" w:type="pct"/>
                  <w:gridSpan w:val="5"/>
                  <w:shd w:val="clear"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jc w:val="center"/>
                    <w:rPr>
                      <w:b/>
                      <w:bCs/>
                      <w:iCs/>
                      <w:sz w:val="14"/>
                      <w:szCs w:val="18"/>
                      <w:lang w:val="es-BO"/>
                    </w:rPr>
                  </w:pPr>
                </w:p>
              </w:tc>
            </w:tr>
            <w:tr w:rsidR="00141F02" w:rsidRPr="0067783B" w:rsidTr="00141F02">
              <w:trPr>
                <w:gridAfter w:val="1"/>
                <w:wAfter w:w="17" w:type="pct"/>
                <w:trHeight w:val="283"/>
                <w:tblHeader/>
              </w:trPr>
              <w:tc>
                <w:tcPr>
                  <w:tcW w:w="4619" w:type="pct"/>
                  <w:vMerge/>
                  <w:shd w:val="clear" w:color="auto" w:fill="D9D9D9"/>
                  <w:vAlign w:val="center"/>
                </w:tcPr>
                <w:p w:rsidR="00141F02" w:rsidRPr="0067783B" w:rsidRDefault="00141F02" w:rsidP="00141F02">
                  <w:pPr>
                    <w:pBdr>
                      <w:top w:val="single" w:sz="4" w:space="0" w:color="auto"/>
                      <w:left w:val="single" w:sz="4" w:space="0" w:color="auto"/>
                      <w:bottom w:val="single" w:sz="4" w:space="0" w:color="auto"/>
                    </w:pBdr>
                    <w:jc w:val="center"/>
                    <w:rPr>
                      <w:rFonts w:eastAsia="Arial Unicode MS"/>
                      <w:b/>
                      <w:bCs/>
                      <w:sz w:val="14"/>
                      <w:szCs w:val="18"/>
                      <w:lang w:val="es-BO"/>
                    </w:rPr>
                  </w:pPr>
                </w:p>
              </w:tc>
              <w:tc>
                <w:tcPr>
                  <w:tcW w:w="90" w:type="pct"/>
                  <w:vMerge w:val="restart"/>
                  <w:shd w:val="clear"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iCs/>
                      <w:sz w:val="14"/>
                      <w:szCs w:val="18"/>
                      <w:lang w:val="es-BO"/>
                    </w:rPr>
                  </w:pPr>
                </w:p>
              </w:tc>
              <w:tc>
                <w:tcPr>
                  <w:tcW w:w="182" w:type="pct"/>
                  <w:gridSpan w:val="3"/>
                  <w:shd w:val="clear" w:color="auto" w:fill="D9D9D9"/>
                  <w:vAlign w:val="center"/>
                </w:tcPr>
                <w:p w:rsidR="00141F02" w:rsidRPr="0067783B" w:rsidRDefault="00141F02" w:rsidP="00141F02">
                  <w:pPr>
                    <w:jc w:val="center"/>
                    <w:rPr>
                      <w:b/>
                      <w:bCs/>
                      <w:sz w:val="14"/>
                      <w:szCs w:val="18"/>
                      <w:lang w:val="es-BO"/>
                    </w:rPr>
                  </w:pPr>
                </w:p>
              </w:tc>
              <w:tc>
                <w:tcPr>
                  <w:tcW w:w="91" w:type="pct"/>
                  <w:gridSpan w:val="2"/>
                  <w:vMerge w:val="restart"/>
                  <w:shd w:val="clear" w:color="auto" w:fill="D9D9D9"/>
                  <w:vAlign w:val="center"/>
                </w:tcPr>
                <w:p w:rsidR="00141F02" w:rsidRPr="0067783B" w:rsidRDefault="00141F02" w:rsidP="00141F02">
                  <w:pPr>
                    <w:jc w:val="center"/>
                    <w:rPr>
                      <w:bCs/>
                      <w:sz w:val="14"/>
                      <w:szCs w:val="18"/>
                      <w:lang w:val="es-BO"/>
                    </w:rPr>
                  </w:pPr>
                </w:p>
              </w:tc>
            </w:tr>
            <w:tr w:rsidR="00141F02" w:rsidRPr="0067783B" w:rsidTr="00141F02">
              <w:trPr>
                <w:gridAfter w:val="1"/>
                <w:wAfter w:w="17" w:type="pct"/>
                <w:trHeight w:val="283"/>
                <w:tblHeader/>
              </w:trPr>
              <w:tc>
                <w:tcPr>
                  <w:tcW w:w="4619" w:type="pct"/>
                  <w:vMerge/>
                  <w:tcBorders>
                    <w:bottom w:val="single" w:sz="4" w:space="0" w:color="auto"/>
                  </w:tcBorders>
                  <w:shd w:val="clear" w:color="auto" w:fill="D9D9D9"/>
                  <w:vAlign w:val="center"/>
                </w:tcPr>
                <w:p w:rsidR="00141F02" w:rsidRPr="0067783B" w:rsidRDefault="00141F02" w:rsidP="00141F02">
                  <w:pPr>
                    <w:rPr>
                      <w:b/>
                      <w:bCs/>
                      <w:sz w:val="18"/>
                      <w:szCs w:val="18"/>
                      <w:lang w:val="es-BO"/>
                    </w:rPr>
                  </w:pPr>
                </w:p>
              </w:tc>
              <w:tc>
                <w:tcPr>
                  <w:tcW w:w="90" w:type="pct"/>
                  <w:vMerge/>
                  <w:tcBorders>
                    <w:bottom w:val="single" w:sz="4" w:space="0" w:color="auto"/>
                  </w:tcBorders>
                  <w:shd w:val="clear"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b/>
                      <w:bCs/>
                      <w:iCs/>
                      <w:sz w:val="18"/>
                      <w:szCs w:val="18"/>
                      <w:lang w:val="es-BO"/>
                    </w:rPr>
                  </w:pPr>
                </w:p>
              </w:tc>
              <w:tc>
                <w:tcPr>
                  <w:tcW w:w="91" w:type="pct"/>
                  <w:tcBorders>
                    <w:bottom w:val="single" w:sz="4" w:space="0" w:color="auto"/>
                  </w:tcBorders>
                  <w:shd w:val="clear" w:color="auto" w:fill="D9D9D9"/>
                  <w:vAlign w:val="center"/>
                </w:tcPr>
                <w:p w:rsidR="00141F02" w:rsidRPr="0067783B" w:rsidRDefault="00141F02" w:rsidP="00141F02">
                  <w:pPr>
                    <w:jc w:val="center"/>
                    <w:rPr>
                      <w:b/>
                      <w:bCs/>
                      <w:sz w:val="18"/>
                      <w:szCs w:val="18"/>
                      <w:lang w:val="es-BO"/>
                    </w:rPr>
                  </w:pPr>
                </w:p>
              </w:tc>
              <w:tc>
                <w:tcPr>
                  <w:tcW w:w="90" w:type="pct"/>
                  <w:gridSpan w:val="2"/>
                  <w:tcBorders>
                    <w:bottom w:val="single" w:sz="4" w:space="0" w:color="auto"/>
                  </w:tcBorders>
                  <w:shd w:val="clear" w:color="auto" w:fill="D9D9D9"/>
                  <w:vAlign w:val="center"/>
                </w:tcPr>
                <w:p w:rsidR="00141F02" w:rsidRPr="0067783B" w:rsidRDefault="00141F02" w:rsidP="00141F02">
                  <w:pPr>
                    <w:jc w:val="center"/>
                    <w:rPr>
                      <w:b/>
                      <w:bCs/>
                      <w:sz w:val="18"/>
                      <w:szCs w:val="18"/>
                      <w:lang w:val="es-BO"/>
                    </w:rPr>
                  </w:pPr>
                </w:p>
              </w:tc>
              <w:tc>
                <w:tcPr>
                  <w:tcW w:w="91" w:type="pct"/>
                  <w:gridSpan w:val="2"/>
                  <w:vMerge/>
                  <w:tcBorders>
                    <w:bottom w:val="single" w:sz="4" w:space="0" w:color="auto"/>
                  </w:tcBorders>
                  <w:shd w:val="clear"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jc w:val="center"/>
                    <w:rPr>
                      <w:iCs/>
                      <w:sz w:val="18"/>
                      <w:szCs w:val="18"/>
                      <w:lang w:val="es-BO"/>
                    </w:rPr>
                  </w:pPr>
                </w:p>
              </w:tc>
            </w:tr>
            <w:tr w:rsidR="00141F02" w:rsidRPr="0067783B" w:rsidTr="00141F02">
              <w:trPr>
                <w:gridAfter w:val="1"/>
                <w:wAfter w:w="17" w:type="pct"/>
                <w:trHeight w:val="283"/>
              </w:trPr>
              <w:tc>
                <w:tcPr>
                  <w:tcW w:w="4983" w:type="pct"/>
                  <w:gridSpan w:val="7"/>
                  <w:shd w:val="clear" w:color="auto" w:fill="17365D" w:themeFill="text2" w:themeFillShade="BF"/>
                  <w:vAlign w:val="center"/>
                </w:tcPr>
                <w:p w:rsidR="00141F02" w:rsidRPr="0067783B" w:rsidRDefault="00141F02" w:rsidP="00141F02">
                  <w:pPr>
                    <w:pStyle w:val="Prrafodelista"/>
                    <w:numPr>
                      <w:ilvl w:val="0"/>
                      <w:numId w:val="48"/>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Verdana" w:hAnsi="Verdana"/>
                      <w:iCs/>
                      <w:color w:val="FFFFFF"/>
                      <w:sz w:val="18"/>
                      <w:szCs w:val="18"/>
                      <w:lang w:val="es-BO"/>
                    </w:rPr>
                  </w:pPr>
                  <w:r w:rsidRPr="00721EC3">
                    <w:rPr>
                      <w:rFonts w:ascii="Verdana" w:hAnsi="Verdana"/>
                      <w:b/>
                      <w:bCs/>
                      <w:color w:val="FFFFFF"/>
                      <w:sz w:val="18"/>
                      <w:szCs w:val="18"/>
                      <w:lang w:val="es-BO"/>
                    </w:rPr>
                    <w:t>OBJETO Y CAUSA</w:t>
                  </w:r>
                </w:p>
              </w:tc>
            </w:tr>
            <w:tr w:rsidR="00141F02" w:rsidRPr="0067783B" w:rsidTr="00141F02">
              <w:trPr>
                <w:gridAfter w:val="1"/>
                <w:wAfter w:w="17" w:type="pct"/>
                <w:trHeight w:val="625"/>
              </w:trPr>
              <w:tc>
                <w:tcPr>
                  <w:tcW w:w="4619" w:type="pct"/>
                  <w:vAlign w:val="center"/>
                </w:tcPr>
                <w:p w:rsidR="00141F02" w:rsidRDefault="00141F02" w:rsidP="00141F02">
                  <w:pPr>
                    <w:ind w:firstLine="6"/>
                    <w:jc w:val="both"/>
                    <w:rPr>
                      <w:bCs/>
                      <w:iCs/>
                      <w:sz w:val="18"/>
                      <w:szCs w:val="18"/>
                      <w:lang w:val="es-BO"/>
                    </w:rPr>
                  </w:pPr>
                  <w:r w:rsidRPr="0067783B">
                    <w:rPr>
                      <w:bCs/>
                      <w:iCs/>
                      <w:sz w:val="18"/>
                      <w:szCs w:val="18"/>
                      <w:lang w:val="es-BO"/>
                    </w:rPr>
                    <w:t>El Banco Central de Bolivia (BCB) req</w:t>
                  </w:r>
                  <w:r>
                    <w:rPr>
                      <w:bCs/>
                      <w:iCs/>
                      <w:sz w:val="18"/>
                      <w:szCs w:val="18"/>
                      <w:lang w:val="es-BO"/>
                    </w:rPr>
                    <w:t xml:space="preserve">uiere la </w:t>
                  </w:r>
                  <w:r w:rsidRPr="00DC7471">
                    <w:rPr>
                      <w:bCs/>
                      <w:iCs/>
                      <w:sz w:val="18"/>
                      <w:szCs w:val="18"/>
                      <w:lang w:val="es-BO"/>
                    </w:rPr>
                    <w:t>provisión e instalación de Alarmas de pánico para cajas</w:t>
                  </w:r>
                  <w:r>
                    <w:rPr>
                      <w:bCs/>
                      <w:iCs/>
                      <w:sz w:val="18"/>
                      <w:szCs w:val="18"/>
                      <w:lang w:val="es-BO"/>
                    </w:rPr>
                    <w:t xml:space="preserve"> del </w:t>
                  </w:r>
                  <w:r w:rsidRPr="0067783B">
                    <w:rPr>
                      <w:bCs/>
                      <w:iCs/>
                      <w:sz w:val="18"/>
                      <w:szCs w:val="18"/>
                      <w:lang w:val="es-BO"/>
                    </w:rPr>
                    <w:t xml:space="preserve">Edificio Principal </w:t>
                  </w:r>
                  <w:r>
                    <w:rPr>
                      <w:bCs/>
                      <w:iCs/>
                      <w:sz w:val="18"/>
                      <w:szCs w:val="18"/>
                      <w:lang w:val="es-BO"/>
                    </w:rPr>
                    <w:t>para alertar eventos irregulares.</w:t>
                  </w:r>
                </w:p>
                <w:p w:rsidR="00141F02" w:rsidRPr="0067783B" w:rsidRDefault="00141F02" w:rsidP="00141F02">
                  <w:pPr>
                    <w:ind w:firstLine="6"/>
                    <w:jc w:val="both"/>
                    <w:rPr>
                      <w:bCs/>
                      <w:iCs/>
                      <w:sz w:val="18"/>
                      <w:szCs w:val="18"/>
                      <w:lang w:val="es-BO"/>
                    </w:rPr>
                  </w:pPr>
                </w:p>
              </w:tc>
              <w:tc>
                <w:tcPr>
                  <w:tcW w:w="364" w:type="pct"/>
                  <w:gridSpan w:val="6"/>
                  <w:shd w:val="reverseDiagStripe" w:color="auto" w:fill="auto"/>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ind w:left="567" w:hanging="567"/>
                    <w:rPr>
                      <w:iCs/>
                      <w:color w:val="FFFFFF"/>
                      <w:sz w:val="18"/>
                      <w:szCs w:val="18"/>
                      <w:lang w:val="es-BO"/>
                    </w:rPr>
                  </w:pPr>
                </w:p>
              </w:tc>
            </w:tr>
            <w:tr w:rsidR="00141F02" w:rsidRPr="0067783B" w:rsidTr="00141F02">
              <w:trPr>
                <w:gridAfter w:val="1"/>
                <w:wAfter w:w="17" w:type="pct"/>
                <w:trHeight w:val="283"/>
              </w:trPr>
              <w:tc>
                <w:tcPr>
                  <w:tcW w:w="4983" w:type="pct"/>
                  <w:gridSpan w:val="7"/>
                  <w:shd w:val="clear" w:color="auto" w:fill="17365D" w:themeFill="text2" w:themeFillShade="BF"/>
                  <w:vAlign w:val="center"/>
                </w:tcPr>
                <w:p w:rsidR="00141F02" w:rsidRPr="0067783B" w:rsidRDefault="00141F02" w:rsidP="00141F02">
                  <w:pPr>
                    <w:pStyle w:val="Prrafodelista"/>
                    <w:numPr>
                      <w:ilvl w:val="0"/>
                      <w:numId w:val="48"/>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Verdana" w:hAnsi="Verdana"/>
                      <w:iCs/>
                      <w:color w:val="FFFFFF"/>
                      <w:sz w:val="18"/>
                      <w:szCs w:val="18"/>
                      <w:lang w:val="es-BO"/>
                    </w:rPr>
                  </w:pPr>
                  <w:r w:rsidRPr="0067783B">
                    <w:rPr>
                      <w:rFonts w:ascii="Verdana" w:hAnsi="Verdana"/>
                      <w:b/>
                      <w:bCs/>
                      <w:color w:val="FFFFFF" w:themeColor="background1"/>
                      <w:sz w:val="18"/>
                      <w:szCs w:val="18"/>
                      <w:lang w:val="es-BO"/>
                    </w:rPr>
                    <w:t>CARA</w:t>
                  </w:r>
                  <w:r w:rsidRPr="0067783B">
                    <w:rPr>
                      <w:rFonts w:ascii="Verdana" w:hAnsi="Verdana"/>
                      <w:b/>
                      <w:bCs/>
                      <w:color w:val="FFFFFF"/>
                      <w:sz w:val="18"/>
                      <w:szCs w:val="18"/>
                      <w:lang w:val="es-BO"/>
                    </w:rPr>
                    <w:t xml:space="preserve">CTERÍSTICAS GENERALES DEL SISTEMA </w:t>
                  </w:r>
                </w:p>
              </w:tc>
            </w:tr>
            <w:tr w:rsidR="00141F02" w:rsidRPr="0067783B" w:rsidTr="00141F02">
              <w:trPr>
                <w:gridAfter w:val="1"/>
                <w:wAfter w:w="17" w:type="pct"/>
                <w:trHeight w:val="283"/>
              </w:trPr>
              <w:tc>
                <w:tcPr>
                  <w:tcW w:w="4983" w:type="pct"/>
                  <w:gridSpan w:val="7"/>
                  <w:shd w:val="clear" w:color="auto" w:fill="548DD4" w:themeFill="text2" w:themeFillTint="99"/>
                  <w:vAlign w:val="center"/>
                </w:tcPr>
                <w:p w:rsidR="00141F02" w:rsidRPr="0067783B" w:rsidRDefault="00141F02" w:rsidP="00141F02">
                  <w:pPr>
                    <w:pStyle w:val="Prrafodelista"/>
                    <w:numPr>
                      <w:ilvl w:val="0"/>
                      <w:numId w:val="50"/>
                    </w:numPr>
                    <w:tabs>
                      <w:tab w:val="left" w:pos="567"/>
                      <w:tab w:val="left" w:pos="851"/>
                      <w:tab w:val="left" w:pos="1134"/>
                      <w:tab w:val="left" w:pos="1418"/>
                      <w:tab w:val="left" w:pos="1701"/>
                      <w:tab w:val="left" w:pos="1985"/>
                      <w:tab w:val="left" w:pos="2268"/>
                      <w:tab w:val="left" w:pos="2552"/>
                      <w:tab w:val="left" w:pos="3969"/>
                      <w:tab w:val="left" w:pos="4253"/>
                    </w:tabs>
                    <w:ind w:left="357" w:hanging="357"/>
                    <w:contextualSpacing/>
                    <w:jc w:val="both"/>
                    <w:rPr>
                      <w:rFonts w:ascii="Verdana" w:hAnsi="Verdana"/>
                      <w:iCs/>
                      <w:sz w:val="18"/>
                      <w:szCs w:val="18"/>
                      <w:lang w:val="es-BO"/>
                    </w:rPr>
                  </w:pPr>
                  <w:r w:rsidRPr="0067783B">
                    <w:rPr>
                      <w:rFonts w:ascii="Verdana" w:hAnsi="Verdana"/>
                      <w:b/>
                      <w:bCs/>
                      <w:sz w:val="18"/>
                      <w:szCs w:val="18"/>
                      <w:lang w:val="es-BO"/>
                    </w:rPr>
                    <w:t xml:space="preserve">REQUISITOS DEL SISTEMA </w:t>
                  </w:r>
                </w:p>
              </w:tc>
            </w:tr>
            <w:tr w:rsidR="00141F02" w:rsidRPr="0067783B" w:rsidTr="00141F02">
              <w:trPr>
                <w:gridAfter w:val="1"/>
                <w:wAfter w:w="17" w:type="pct"/>
                <w:trHeight w:val="283"/>
              </w:trPr>
              <w:tc>
                <w:tcPr>
                  <w:tcW w:w="4983" w:type="pct"/>
                  <w:gridSpan w:val="7"/>
                  <w:shd w:val="clear" w:color="auto" w:fill="C6D9F1" w:themeFill="text2" w:themeFillTint="33"/>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jc w:val="both"/>
                    <w:rPr>
                      <w:iCs/>
                      <w:sz w:val="18"/>
                      <w:szCs w:val="18"/>
                      <w:lang w:val="es-BO"/>
                    </w:rPr>
                  </w:pPr>
                  <w:r>
                    <w:rPr>
                      <w:b/>
                      <w:bCs/>
                      <w:sz w:val="18"/>
                      <w:szCs w:val="18"/>
                      <w:lang w:val="es-BO"/>
                    </w:rPr>
                    <w:t>COMPONENTE 1: EQUIPO CENTRAL DE ALARMA</w:t>
                  </w:r>
                </w:p>
              </w:tc>
            </w:tr>
            <w:tr w:rsidR="00141F02" w:rsidRPr="0067783B" w:rsidTr="00141F02">
              <w:trPr>
                <w:gridAfter w:val="1"/>
                <w:wAfter w:w="17" w:type="pct"/>
                <w:trHeight w:val="283"/>
              </w:trPr>
              <w:tc>
                <w:tcPr>
                  <w:tcW w:w="4619" w:type="pct"/>
                  <w:vAlign w:val="center"/>
                </w:tcPr>
                <w:p w:rsidR="00141F02" w:rsidRPr="0067783B" w:rsidRDefault="00141F02" w:rsidP="00141F02">
                  <w:pPr>
                    <w:pStyle w:val="Prrafodelista"/>
                    <w:numPr>
                      <w:ilvl w:val="0"/>
                      <w:numId w:val="52"/>
                    </w:numPr>
                    <w:contextualSpacing/>
                    <w:jc w:val="both"/>
                    <w:rPr>
                      <w:rFonts w:ascii="Verdana" w:hAnsi="Verdana"/>
                      <w:b/>
                      <w:sz w:val="18"/>
                      <w:szCs w:val="18"/>
                      <w:lang w:val="es-BO"/>
                    </w:rPr>
                  </w:pPr>
                  <w:r w:rsidRPr="0067783B">
                    <w:rPr>
                      <w:rFonts w:ascii="Verdana" w:hAnsi="Verdana"/>
                      <w:b/>
                      <w:sz w:val="18"/>
                      <w:szCs w:val="18"/>
                      <w:lang w:val="es-BO"/>
                    </w:rPr>
                    <w:t xml:space="preserve">Marca: </w:t>
                  </w:r>
                  <w:r w:rsidRPr="0067783B">
                    <w:rPr>
                      <w:rFonts w:ascii="Verdana" w:hAnsi="Verdana"/>
                      <w:sz w:val="18"/>
                      <w:szCs w:val="18"/>
                      <w:lang w:val="es-BO"/>
                    </w:rPr>
                    <w:t>A Especificar.</w:t>
                  </w:r>
                </w:p>
                <w:p w:rsidR="00141F02" w:rsidRPr="0067783B" w:rsidRDefault="00141F02" w:rsidP="00141F02">
                  <w:pPr>
                    <w:jc w:val="both"/>
                    <w:rPr>
                      <w:i/>
                      <w:sz w:val="18"/>
                      <w:szCs w:val="18"/>
                      <w:lang w:val="es-BO"/>
                    </w:rPr>
                  </w:pPr>
                  <w:r w:rsidRPr="0067783B">
                    <w:rPr>
                      <w:b/>
                      <w:i/>
                      <w:sz w:val="18"/>
                      <w:szCs w:val="18"/>
                      <w:lang w:val="es-BO"/>
                    </w:rPr>
                    <w:t xml:space="preserve"> (Especificar)</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shd w:val="clear" w:color="auto" w:fill="auto"/>
                  <w:vAlign w:val="center"/>
                </w:tcPr>
                <w:p w:rsidR="00141F02" w:rsidRPr="0067783B" w:rsidRDefault="00141F02" w:rsidP="00141F02">
                  <w:pPr>
                    <w:pStyle w:val="Prrafodelista"/>
                    <w:numPr>
                      <w:ilvl w:val="0"/>
                      <w:numId w:val="52"/>
                    </w:numPr>
                    <w:contextualSpacing/>
                    <w:jc w:val="both"/>
                    <w:rPr>
                      <w:rFonts w:ascii="Verdana" w:hAnsi="Verdana"/>
                      <w:sz w:val="18"/>
                      <w:szCs w:val="18"/>
                      <w:lang w:val="es-BO"/>
                    </w:rPr>
                  </w:pPr>
                  <w:r w:rsidRPr="0067783B">
                    <w:rPr>
                      <w:rFonts w:ascii="Verdana" w:hAnsi="Verdana"/>
                      <w:b/>
                      <w:sz w:val="18"/>
                      <w:szCs w:val="18"/>
                      <w:lang w:val="es-BO"/>
                    </w:rPr>
                    <w:t>Modelo:</w:t>
                  </w:r>
                  <w:r w:rsidRPr="0067783B">
                    <w:rPr>
                      <w:rFonts w:ascii="Verdana" w:hAnsi="Verdana"/>
                      <w:sz w:val="18"/>
                      <w:szCs w:val="18"/>
                      <w:lang w:val="es-BO"/>
                    </w:rPr>
                    <w:t xml:space="preserve"> A </w:t>
                  </w:r>
                  <w:r w:rsidRPr="0067783B">
                    <w:rPr>
                      <w:rFonts w:ascii="Verdana" w:hAnsi="Verdana"/>
                      <w:bCs/>
                      <w:iCs/>
                      <w:sz w:val="18"/>
                      <w:szCs w:val="18"/>
                      <w:lang w:val="es-BO"/>
                    </w:rPr>
                    <w:t xml:space="preserve">Especificar. </w:t>
                  </w:r>
                </w:p>
                <w:p w:rsidR="00141F02" w:rsidRPr="0067783B" w:rsidRDefault="00141F02" w:rsidP="00141F02">
                  <w:pPr>
                    <w:jc w:val="both"/>
                    <w:rPr>
                      <w:sz w:val="18"/>
                      <w:szCs w:val="18"/>
                      <w:lang w:val="es-BO"/>
                    </w:rPr>
                  </w:pPr>
                  <w:r w:rsidRPr="0067783B">
                    <w:rPr>
                      <w:sz w:val="18"/>
                      <w:szCs w:val="18"/>
                      <w:lang w:val="es-BO"/>
                    </w:rPr>
                    <w:t xml:space="preserve">El modelo ofertado debe ser verificable en la página web oficial del fabricante, no se aceptarán modelos descontinuados o no especificados por el </w:t>
                  </w:r>
                  <w:r>
                    <w:rPr>
                      <w:sz w:val="18"/>
                      <w:szCs w:val="18"/>
                      <w:lang w:val="es-BO"/>
                    </w:rPr>
                    <w:t>fabricante.</w:t>
                  </w:r>
                </w:p>
                <w:p w:rsidR="00141F02" w:rsidRPr="0067783B" w:rsidRDefault="00141F02" w:rsidP="00141F02">
                  <w:pPr>
                    <w:ind w:firstLine="6"/>
                    <w:jc w:val="both"/>
                    <w:rPr>
                      <w:sz w:val="18"/>
                      <w:szCs w:val="18"/>
                      <w:lang w:val="es-BO"/>
                    </w:rPr>
                  </w:pPr>
                  <w:r w:rsidRPr="0067783B">
                    <w:rPr>
                      <w:b/>
                      <w:i/>
                      <w:sz w:val="18"/>
                      <w:szCs w:val="18"/>
                      <w:lang w:val="es-BO"/>
                    </w:rPr>
                    <w:t xml:space="preserve">(Manifestar aceptación, especificar y </w:t>
                  </w:r>
                  <w:r w:rsidRPr="0067783B">
                    <w:rPr>
                      <w:b/>
                      <w:bCs/>
                      <w:i/>
                      <w:color w:val="000000"/>
                      <w:sz w:val="18"/>
                      <w:szCs w:val="18"/>
                      <w:lang w:val="es-BO"/>
                    </w:rPr>
                    <w:t>señalar la dirección URL del fabricante</w:t>
                  </w:r>
                  <w:r w:rsidRPr="0067783B">
                    <w:rPr>
                      <w:b/>
                      <w:i/>
                      <w:sz w:val="18"/>
                      <w:szCs w:val="18"/>
                      <w:lang w:val="es-BO"/>
                    </w:rPr>
                    <w:t>)</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Pr="0067783B" w:rsidRDefault="00141F02" w:rsidP="00141F02">
                  <w:pPr>
                    <w:pStyle w:val="Prrafodelista"/>
                    <w:numPr>
                      <w:ilvl w:val="0"/>
                      <w:numId w:val="52"/>
                    </w:numPr>
                    <w:contextualSpacing/>
                    <w:jc w:val="both"/>
                    <w:rPr>
                      <w:rFonts w:ascii="Verdana" w:hAnsi="Verdana"/>
                      <w:b/>
                      <w:i/>
                      <w:sz w:val="18"/>
                      <w:szCs w:val="18"/>
                      <w:lang w:val="es-BO"/>
                    </w:rPr>
                  </w:pPr>
                  <w:r w:rsidRPr="0067783B">
                    <w:rPr>
                      <w:rFonts w:ascii="Verdana" w:hAnsi="Verdana"/>
                      <w:b/>
                      <w:sz w:val="18"/>
                      <w:szCs w:val="18"/>
                      <w:lang w:val="es-BO"/>
                    </w:rPr>
                    <w:t xml:space="preserve">Cantidad: </w:t>
                  </w:r>
                  <w:r>
                    <w:rPr>
                      <w:rFonts w:ascii="Verdana" w:hAnsi="Verdana"/>
                      <w:sz w:val="18"/>
                      <w:szCs w:val="18"/>
                      <w:lang w:val="es-BO"/>
                    </w:rPr>
                    <w:t>Un (1) Panel de Alarma</w:t>
                  </w:r>
                  <w:r w:rsidRPr="0067783B">
                    <w:rPr>
                      <w:rFonts w:ascii="Verdana" w:hAnsi="Verdana"/>
                      <w:sz w:val="18"/>
                      <w:szCs w:val="18"/>
                      <w:lang w:val="es-BO"/>
                    </w:rPr>
                    <w:t>.</w:t>
                  </w:r>
                </w:p>
                <w:p w:rsidR="00141F02" w:rsidRPr="0067783B" w:rsidRDefault="00141F02" w:rsidP="00141F02">
                  <w:pPr>
                    <w:jc w:val="both"/>
                    <w:rPr>
                      <w:b/>
                      <w:i/>
                      <w:sz w:val="18"/>
                      <w:szCs w:val="18"/>
                      <w:lang w:val="es-BO"/>
                    </w:rPr>
                  </w:pPr>
                  <w:r w:rsidRPr="0067783B">
                    <w:rPr>
                      <w:b/>
                      <w:i/>
                      <w:sz w:val="18"/>
                      <w:szCs w:val="18"/>
                      <w:lang w:val="es-BO"/>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5E16EB" w:rsidTr="00141F02">
              <w:trPr>
                <w:gridAfter w:val="1"/>
                <w:wAfter w:w="17" w:type="pct"/>
                <w:trHeight w:val="283"/>
              </w:trPr>
              <w:tc>
                <w:tcPr>
                  <w:tcW w:w="4619" w:type="pct"/>
                  <w:shd w:val="clear" w:color="auto" w:fill="auto"/>
                  <w:vAlign w:val="center"/>
                </w:tcPr>
                <w:p w:rsidR="00141F02" w:rsidRPr="005E16EB" w:rsidRDefault="00141F02" w:rsidP="00141F02">
                  <w:pPr>
                    <w:pStyle w:val="Prrafodelista"/>
                    <w:numPr>
                      <w:ilvl w:val="0"/>
                      <w:numId w:val="52"/>
                    </w:numPr>
                    <w:contextualSpacing/>
                    <w:jc w:val="both"/>
                    <w:rPr>
                      <w:rFonts w:ascii="Verdana" w:hAnsi="Verdana"/>
                      <w:bCs/>
                      <w:sz w:val="18"/>
                      <w:szCs w:val="18"/>
                      <w:lang w:val="es-BO"/>
                    </w:rPr>
                  </w:pPr>
                  <w:r w:rsidRPr="005E16EB">
                    <w:rPr>
                      <w:rFonts w:ascii="Verdana" w:hAnsi="Verdana"/>
                      <w:b/>
                      <w:sz w:val="18"/>
                      <w:szCs w:val="18"/>
                      <w:lang w:val="es-BO"/>
                    </w:rPr>
                    <w:t xml:space="preserve">Características Generales: </w:t>
                  </w:r>
                  <w:r>
                    <w:rPr>
                      <w:rFonts w:ascii="Verdana" w:hAnsi="Verdana"/>
                      <w:bCs/>
                      <w:sz w:val="18"/>
                      <w:szCs w:val="18"/>
                      <w:lang w:val="es-BO"/>
                    </w:rPr>
                    <w:t>El equipo ofertado deberá</w:t>
                  </w:r>
                  <w:r w:rsidRPr="005E16EB">
                    <w:rPr>
                      <w:rFonts w:ascii="Verdana" w:hAnsi="Verdana"/>
                      <w:bCs/>
                      <w:sz w:val="18"/>
                      <w:szCs w:val="18"/>
                      <w:lang w:val="es-BO"/>
                    </w:rPr>
                    <w:t xml:space="preserve"> contar con las siguientes características.</w:t>
                  </w:r>
                </w:p>
                <w:p w:rsidR="00141F02" w:rsidRPr="0011491F" w:rsidRDefault="00141F02" w:rsidP="00141F02">
                  <w:pPr>
                    <w:pStyle w:val="Prrafodelista"/>
                    <w:numPr>
                      <w:ilvl w:val="1"/>
                      <w:numId w:val="52"/>
                    </w:numPr>
                    <w:contextualSpacing/>
                    <w:jc w:val="both"/>
                    <w:rPr>
                      <w:rFonts w:ascii="Verdana" w:hAnsi="Verdana"/>
                      <w:bCs/>
                      <w:sz w:val="18"/>
                      <w:szCs w:val="18"/>
                      <w:lang w:val="es-BO"/>
                    </w:rPr>
                  </w:pPr>
                  <w:r>
                    <w:rPr>
                      <w:rFonts w:ascii="Verdana" w:hAnsi="Verdana"/>
                      <w:sz w:val="18"/>
                      <w:szCs w:val="18"/>
                      <w:lang w:val="es-BO"/>
                    </w:rPr>
                    <w:t>Mínimamente 500 zonas.</w:t>
                  </w:r>
                </w:p>
                <w:p w:rsidR="00141F02" w:rsidRPr="00001BD4" w:rsidRDefault="00141F02" w:rsidP="00141F02">
                  <w:pPr>
                    <w:pStyle w:val="Prrafodelista"/>
                    <w:numPr>
                      <w:ilvl w:val="1"/>
                      <w:numId w:val="52"/>
                    </w:numPr>
                    <w:contextualSpacing/>
                    <w:jc w:val="both"/>
                    <w:rPr>
                      <w:rFonts w:ascii="Verdana" w:hAnsi="Verdana"/>
                      <w:bCs/>
                      <w:sz w:val="18"/>
                      <w:szCs w:val="18"/>
                      <w:lang w:val="es-BO"/>
                    </w:rPr>
                  </w:pPr>
                  <w:r>
                    <w:rPr>
                      <w:rFonts w:ascii="Verdana" w:hAnsi="Verdana"/>
                      <w:sz w:val="18"/>
                      <w:szCs w:val="18"/>
                      <w:lang w:val="es-BO"/>
                    </w:rPr>
                    <w:t>Mínimamente 100 zonas por BUS y/o laso (cable).</w:t>
                  </w:r>
                </w:p>
                <w:p w:rsidR="00141F02" w:rsidRPr="00001BD4" w:rsidRDefault="00141F02" w:rsidP="00141F02">
                  <w:pPr>
                    <w:pStyle w:val="Prrafodelista"/>
                    <w:numPr>
                      <w:ilvl w:val="1"/>
                      <w:numId w:val="52"/>
                    </w:numPr>
                    <w:contextualSpacing/>
                    <w:jc w:val="both"/>
                    <w:rPr>
                      <w:rFonts w:ascii="Verdana" w:hAnsi="Verdana"/>
                      <w:bCs/>
                      <w:sz w:val="18"/>
                      <w:szCs w:val="18"/>
                      <w:lang w:val="es-BO"/>
                    </w:rPr>
                  </w:pPr>
                  <w:r>
                    <w:rPr>
                      <w:rFonts w:ascii="Verdana" w:hAnsi="Verdana"/>
                      <w:sz w:val="18"/>
                      <w:szCs w:val="18"/>
                      <w:lang w:val="es-BO"/>
                    </w:rPr>
                    <w:t>Capacidad mínima para 16 teclados.</w:t>
                  </w:r>
                </w:p>
                <w:p w:rsidR="00141F02" w:rsidRDefault="00141F02" w:rsidP="00141F02">
                  <w:pPr>
                    <w:pStyle w:val="Prrafodelista"/>
                    <w:numPr>
                      <w:ilvl w:val="1"/>
                      <w:numId w:val="52"/>
                    </w:numPr>
                    <w:contextualSpacing/>
                    <w:jc w:val="both"/>
                    <w:rPr>
                      <w:rFonts w:ascii="Verdana" w:hAnsi="Verdana"/>
                      <w:bCs/>
                      <w:sz w:val="18"/>
                      <w:szCs w:val="18"/>
                      <w:lang w:val="es-BO"/>
                    </w:rPr>
                  </w:pPr>
                  <w:r>
                    <w:rPr>
                      <w:rFonts w:ascii="Verdana" w:hAnsi="Verdana"/>
                      <w:bCs/>
                      <w:sz w:val="18"/>
                      <w:szCs w:val="18"/>
                      <w:lang w:val="es-BO"/>
                    </w:rPr>
                    <w:t>Capacidad mínima de 10000 usuarios</w:t>
                  </w:r>
                </w:p>
                <w:p w:rsidR="00141F02" w:rsidRPr="003B243A" w:rsidRDefault="00141F02" w:rsidP="00141F02">
                  <w:pPr>
                    <w:pStyle w:val="Prrafodelista"/>
                    <w:numPr>
                      <w:ilvl w:val="1"/>
                      <w:numId w:val="52"/>
                    </w:numPr>
                    <w:contextualSpacing/>
                    <w:jc w:val="both"/>
                    <w:rPr>
                      <w:rFonts w:ascii="Verdana" w:hAnsi="Verdana"/>
                      <w:bCs/>
                      <w:sz w:val="18"/>
                      <w:szCs w:val="18"/>
                      <w:lang w:val="es-BO"/>
                    </w:rPr>
                  </w:pPr>
                  <w:r w:rsidRPr="003B243A">
                    <w:rPr>
                      <w:rFonts w:ascii="Verdana" w:hAnsi="Verdana"/>
                      <w:bCs/>
                      <w:sz w:val="18"/>
                      <w:szCs w:val="18"/>
                      <w:lang w:val="es-BO"/>
                    </w:rPr>
                    <w:t>Monitor de línea telefónica.</w:t>
                  </w:r>
                </w:p>
                <w:p w:rsidR="00141F02" w:rsidRDefault="00141F02" w:rsidP="00141F02">
                  <w:pPr>
                    <w:pStyle w:val="Prrafodelista"/>
                    <w:numPr>
                      <w:ilvl w:val="1"/>
                      <w:numId w:val="52"/>
                    </w:numPr>
                    <w:contextualSpacing/>
                    <w:jc w:val="both"/>
                    <w:rPr>
                      <w:rFonts w:ascii="Verdana" w:hAnsi="Verdana"/>
                      <w:bCs/>
                      <w:sz w:val="18"/>
                      <w:szCs w:val="18"/>
                      <w:lang w:val="es-BO"/>
                    </w:rPr>
                  </w:pPr>
                  <w:r>
                    <w:rPr>
                      <w:rFonts w:ascii="Verdana" w:hAnsi="Verdana"/>
                      <w:bCs/>
                      <w:sz w:val="18"/>
                      <w:szCs w:val="18"/>
                      <w:lang w:val="es-BO"/>
                    </w:rPr>
                    <w:t>Co</w:t>
                  </w:r>
                  <w:r w:rsidRPr="001938FE">
                    <w:rPr>
                      <w:rFonts w:ascii="Verdana" w:hAnsi="Verdana"/>
                      <w:bCs/>
                      <w:sz w:val="18"/>
                      <w:szCs w:val="18"/>
                      <w:lang w:val="es-BO"/>
                    </w:rPr>
                    <w:t>nexión Ethernet 10/100</w:t>
                  </w:r>
                  <w:r>
                    <w:rPr>
                      <w:rFonts w:ascii="Verdana" w:hAnsi="Verdana"/>
                      <w:bCs/>
                      <w:sz w:val="18"/>
                      <w:szCs w:val="18"/>
                      <w:lang w:val="es-BO"/>
                    </w:rPr>
                    <w:t>.</w:t>
                  </w:r>
                </w:p>
                <w:p w:rsidR="00141F02" w:rsidRPr="0011491F" w:rsidRDefault="00141F02" w:rsidP="00141F02">
                  <w:pPr>
                    <w:pStyle w:val="Prrafodelista"/>
                    <w:numPr>
                      <w:ilvl w:val="1"/>
                      <w:numId w:val="52"/>
                    </w:numPr>
                    <w:contextualSpacing/>
                    <w:jc w:val="both"/>
                    <w:rPr>
                      <w:rFonts w:ascii="Verdana" w:hAnsi="Verdana"/>
                      <w:bCs/>
                      <w:sz w:val="18"/>
                      <w:szCs w:val="18"/>
                      <w:lang w:val="es-BO"/>
                    </w:rPr>
                  </w:pPr>
                  <w:r w:rsidRPr="0011491F">
                    <w:rPr>
                      <w:rFonts w:ascii="Verdana" w:hAnsi="Verdana"/>
                      <w:bCs/>
                      <w:sz w:val="18"/>
                      <w:szCs w:val="18"/>
                      <w:lang w:val="es-BO"/>
                    </w:rPr>
                    <w:t xml:space="preserve">Mínimamente 30 áreas individuales. </w:t>
                  </w:r>
                </w:p>
                <w:p w:rsidR="00141F02" w:rsidRPr="007D376F" w:rsidRDefault="00141F02" w:rsidP="00141F02">
                  <w:pPr>
                    <w:pStyle w:val="Prrafodelista"/>
                    <w:numPr>
                      <w:ilvl w:val="1"/>
                      <w:numId w:val="52"/>
                    </w:numPr>
                    <w:tabs>
                      <w:tab w:val="left" w:pos="634"/>
                    </w:tabs>
                    <w:contextualSpacing/>
                    <w:jc w:val="both"/>
                    <w:rPr>
                      <w:rFonts w:ascii="Verdana" w:hAnsi="Verdana" w:cs="Arial"/>
                      <w:bCs/>
                      <w:sz w:val="18"/>
                      <w:szCs w:val="18"/>
                    </w:rPr>
                  </w:pPr>
                  <w:r w:rsidRPr="007D376F">
                    <w:rPr>
                      <w:rFonts w:ascii="Verdana" w:hAnsi="Verdana" w:cs="Arial"/>
                      <w:bCs/>
                      <w:sz w:val="18"/>
                      <w:szCs w:val="18"/>
                    </w:rPr>
                    <w:t>Memoria de hasta 10000 eventos.</w:t>
                  </w:r>
                </w:p>
                <w:p w:rsidR="00141F02" w:rsidRPr="007D376F" w:rsidRDefault="00141F02" w:rsidP="00141F02">
                  <w:pPr>
                    <w:pStyle w:val="Prrafodelista"/>
                    <w:numPr>
                      <w:ilvl w:val="1"/>
                      <w:numId w:val="52"/>
                    </w:numPr>
                    <w:tabs>
                      <w:tab w:val="left" w:pos="634"/>
                    </w:tabs>
                    <w:contextualSpacing/>
                    <w:jc w:val="both"/>
                    <w:rPr>
                      <w:rFonts w:ascii="Verdana" w:hAnsi="Verdana" w:cs="Arial"/>
                      <w:bCs/>
                      <w:sz w:val="18"/>
                      <w:szCs w:val="18"/>
                    </w:rPr>
                  </w:pPr>
                  <w:r>
                    <w:rPr>
                      <w:rFonts w:ascii="Verdana" w:hAnsi="Verdana" w:cs="Arial"/>
                      <w:bCs/>
                      <w:sz w:val="18"/>
                      <w:szCs w:val="18"/>
                    </w:rPr>
                    <w:t xml:space="preserve">Deberá </w:t>
                  </w:r>
                  <w:r w:rsidRPr="007D376F">
                    <w:rPr>
                      <w:rFonts w:ascii="Verdana" w:hAnsi="Verdana" w:cs="Arial"/>
                      <w:bCs/>
                      <w:sz w:val="18"/>
                      <w:szCs w:val="18"/>
                    </w:rPr>
                    <w:t>poder soportar mínimamente hasta 15 puertas de acceso.</w:t>
                  </w:r>
                </w:p>
                <w:p w:rsidR="00141F02" w:rsidRPr="007D376F" w:rsidRDefault="00141F02" w:rsidP="00141F02">
                  <w:pPr>
                    <w:pStyle w:val="Prrafodelista"/>
                    <w:numPr>
                      <w:ilvl w:val="1"/>
                      <w:numId w:val="52"/>
                    </w:numPr>
                    <w:ind w:left="923" w:hanging="563"/>
                    <w:rPr>
                      <w:rFonts w:ascii="Verdana" w:hAnsi="Verdana"/>
                      <w:bCs/>
                      <w:sz w:val="18"/>
                      <w:szCs w:val="18"/>
                      <w:lang w:val="es-BO"/>
                    </w:rPr>
                  </w:pPr>
                  <w:r w:rsidRPr="007D376F">
                    <w:rPr>
                      <w:rFonts w:ascii="Verdana" w:hAnsi="Verdana"/>
                      <w:bCs/>
                      <w:sz w:val="18"/>
                      <w:szCs w:val="18"/>
                      <w:lang w:val="es-BO"/>
                    </w:rPr>
                    <w:t>Comunicación cifrada AES 128 Bits</w:t>
                  </w:r>
                  <w:r>
                    <w:rPr>
                      <w:rFonts w:ascii="Verdana" w:hAnsi="Verdana"/>
                      <w:bCs/>
                      <w:sz w:val="18"/>
                      <w:szCs w:val="18"/>
                      <w:lang w:val="es-BO"/>
                    </w:rPr>
                    <w:t>.</w:t>
                  </w:r>
                </w:p>
                <w:p w:rsidR="00141F02" w:rsidRPr="00073612" w:rsidRDefault="00141F02" w:rsidP="00141F02">
                  <w:pPr>
                    <w:pStyle w:val="Prrafodelista"/>
                    <w:numPr>
                      <w:ilvl w:val="1"/>
                      <w:numId w:val="52"/>
                    </w:numPr>
                    <w:ind w:left="923" w:hanging="563"/>
                    <w:rPr>
                      <w:rFonts w:ascii="Verdana" w:hAnsi="Verdana"/>
                      <w:bCs/>
                      <w:sz w:val="18"/>
                      <w:szCs w:val="18"/>
                      <w:lang w:val="es-BO"/>
                    </w:rPr>
                  </w:pPr>
                  <w:r>
                    <w:rPr>
                      <w:rFonts w:ascii="Verdana" w:hAnsi="Verdana"/>
                      <w:bCs/>
                      <w:sz w:val="18"/>
                      <w:szCs w:val="18"/>
                      <w:lang w:val="es-BO"/>
                    </w:rPr>
                    <w:t>Compatibilidad pa</w:t>
                  </w:r>
                  <w:r w:rsidRPr="00073612">
                    <w:rPr>
                      <w:rFonts w:ascii="Verdana" w:hAnsi="Verdana"/>
                      <w:bCs/>
                      <w:sz w:val="18"/>
                      <w:szCs w:val="18"/>
                      <w:lang w:val="es-BO"/>
                    </w:rPr>
                    <w:t>r</w:t>
                  </w:r>
                  <w:r>
                    <w:rPr>
                      <w:rFonts w:ascii="Verdana" w:hAnsi="Verdana"/>
                      <w:bCs/>
                      <w:sz w:val="18"/>
                      <w:szCs w:val="18"/>
                      <w:lang w:val="es-BO"/>
                    </w:rPr>
                    <w:t>a</w:t>
                  </w:r>
                  <w:r w:rsidRPr="00073612">
                    <w:rPr>
                      <w:rFonts w:ascii="Verdana" w:hAnsi="Verdana"/>
                      <w:bCs/>
                      <w:sz w:val="18"/>
                      <w:szCs w:val="18"/>
                      <w:lang w:val="es-BO"/>
                    </w:rPr>
                    <w:t xml:space="preserve"> </w:t>
                  </w:r>
                  <w:r>
                    <w:rPr>
                      <w:rFonts w:ascii="Verdana" w:hAnsi="Verdana"/>
                      <w:bCs/>
                      <w:sz w:val="18"/>
                      <w:szCs w:val="18"/>
                      <w:lang w:val="es-BO"/>
                    </w:rPr>
                    <w:t>c</w:t>
                  </w:r>
                  <w:r w:rsidRPr="00073612">
                    <w:rPr>
                      <w:rFonts w:ascii="Verdana" w:hAnsi="Verdana"/>
                      <w:bCs/>
                      <w:sz w:val="18"/>
                      <w:szCs w:val="18"/>
                      <w:lang w:val="es-BO"/>
                    </w:rPr>
                    <w:t>onectar t</w:t>
                  </w:r>
                  <w:r>
                    <w:rPr>
                      <w:rFonts w:ascii="Verdana" w:hAnsi="Verdana"/>
                      <w:bCs/>
                      <w:sz w:val="18"/>
                      <w:szCs w:val="18"/>
                      <w:lang w:val="es-BO"/>
                    </w:rPr>
                    <w:t>eclados inalámbricos.</w:t>
                  </w:r>
                </w:p>
                <w:p w:rsidR="00141F02" w:rsidRPr="00073612" w:rsidRDefault="00141F02" w:rsidP="00141F02">
                  <w:pPr>
                    <w:pStyle w:val="Prrafodelista"/>
                    <w:numPr>
                      <w:ilvl w:val="1"/>
                      <w:numId w:val="52"/>
                    </w:numPr>
                    <w:ind w:left="923" w:hanging="563"/>
                    <w:rPr>
                      <w:rFonts w:ascii="Verdana" w:hAnsi="Verdana"/>
                      <w:bCs/>
                      <w:sz w:val="18"/>
                      <w:szCs w:val="18"/>
                      <w:lang w:val="es-BO"/>
                    </w:rPr>
                  </w:pPr>
                  <w:r>
                    <w:rPr>
                      <w:rFonts w:ascii="Verdana" w:hAnsi="Verdana"/>
                      <w:bCs/>
                      <w:sz w:val="18"/>
                      <w:szCs w:val="18"/>
                      <w:lang w:val="es-BO"/>
                    </w:rPr>
                    <w:t>F</w:t>
                  </w:r>
                  <w:r w:rsidRPr="00073612">
                    <w:rPr>
                      <w:rFonts w:ascii="Verdana" w:hAnsi="Verdana"/>
                      <w:bCs/>
                      <w:sz w:val="18"/>
                      <w:szCs w:val="18"/>
                      <w:lang w:val="es-BO"/>
                    </w:rPr>
                    <w:t>unción de doble confirmación de pánico en apertura</w:t>
                  </w:r>
                  <w:r>
                    <w:rPr>
                      <w:rFonts w:ascii="Verdana" w:hAnsi="Verdana"/>
                      <w:bCs/>
                      <w:sz w:val="18"/>
                      <w:szCs w:val="18"/>
                      <w:lang w:val="es-BO"/>
                    </w:rPr>
                    <w:t>.</w:t>
                  </w:r>
                </w:p>
                <w:p w:rsidR="00141F02" w:rsidRPr="007D376F" w:rsidRDefault="00141F02" w:rsidP="00141F02">
                  <w:pPr>
                    <w:pStyle w:val="Prrafodelista"/>
                    <w:numPr>
                      <w:ilvl w:val="1"/>
                      <w:numId w:val="52"/>
                    </w:numPr>
                    <w:ind w:left="923" w:hanging="563"/>
                    <w:contextualSpacing/>
                    <w:jc w:val="both"/>
                    <w:rPr>
                      <w:rFonts w:ascii="Verdana" w:hAnsi="Verdana"/>
                      <w:bCs/>
                      <w:sz w:val="18"/>
                      <w:szCs w:val="18"/>
                      <w:lang w:val="es-BO"/>
                    </w:rPr>
                  </w:pPr>
                  <w:r>
                    <w:rPr>
                      <w:rFonts w:ascii="Verdana" w:hAnsi="Verdana"/>
                      <w:bCs/>
                      <w:sz w:val="18"/>
                      <w:szCs w:val="18"/>
                      <w:lang w:val="es-BO"/>
                    </w:rPr>
                    <w:t>Soporte mínimo de 300 salidas.</w:t>
                  </w:r>
                </w:p>
                <w:p w:rsidR="00141F02" w:rsidRPr="00CD610E" w:rsidRDefault="00141F02" w:rsidP="00141F02">
                  <w:pPr>
                    <w:pStyle w:val="Prrafodelista"/>
                    <w:numPr>
                      <w:ilvl w:val="1"/>
                      <w:numId w:val="52"/>
                    </w:numPr>
                    <w:ind w:left="923" w:hanging="574"/>
                    <w:rPr>
                      <w:rFonts w:ascii="Verdana" w:hAnsi="Verdana"/>
                      <w:bCs/>
                      <w:sz w:val="18"/>
                      <w:szCs w:val="18"/>
                      <w:lang w:val="es-BO"/>
                    </w:rPr>
                  </w:pPr>
                  <w:r>
                    <w:rPr>
                      <w:rFonts w:ascii="Verdana" w:hAnsi="Verdana"/>
                      <w:bCs/>
                      <w:sz w:val="18"/>
                      <w:szCs w:val="18"/>
                      <w:lang w:val="es-BO"/>
                    </w:rPr>
                    <w:t>Actualizable remoto o local.</w:t>
                  </w:r>
                </w:p>
                <w:p w:rsidR="00141F02" w:rsidRDefault="00141F02" w:rsidP="00141F02">
                  <w:pPr>
                    <w:pStyle w:val="Prrafodelista"/>
                    <w:numPr>
                      <w:ilvl w:val="1"/>
                      <w:numId w:val="52"/>
                    </w:numPr>
                    <w:ind w:left="923" w:hanging="563"/>
                    <w:contextualSpacing/>
                    <w:jc w:val="both"/>
                    <w:rPr>
                      <w:rFonts w:ascii="Verdana" w:hAnsi="Verdana"/>
                      <w:bCs/>
                      <w:sz w:val="18"/>
                      <w:szCs w:val="18"/>
                      <w:lang w:val="es-BO"/>
                    </w:rPr>
                  </w:pPr>
                  <w:r>
                    <w:rPr>
                      <w:rFonts w:ascii="Verdana" w:hAnsi="Verdana"/>
                      <w:bCs/>
                      <w:sz w:val="18"/>
                      <w:szCs w:val="18"/>
                      <w:lang w:val="es-BO"/>
                    </w:rPr>
                    <w:t xml:space="preserve">Capacidad para soportar módulos WIFI, inalámbricos y tarjetas para control de acceso. </w:t>
                  </w:r>
                </w:p>
                <w:p w:rsidR="00141F02" w:rsidRDefault="00141F02" w:rsidP="00141F02">
                  <w:pPr>
                    <w:pStyle w:val="Prrafodelista"/>
                    <w:numPr>
                      <w:ilvl w:val="1"/>
                      <w:numId w:val="52"/>
                    </w:numPr>
                    <w:ind w:left="923" w:hanging="563"/>
                    <w:contextualSpacing/>
                    <w:jc w:val="both"/>
                    <w:rPr>
                      <w:rFonts w:ascii="Verdana" w:hAnsi="Verdana"/>
                      <w:bCs/>
                      <w:sz w:val="18"/>
                      <w:szCs w:val="18"/>
                      <w:lang w:val="es-BO"/>
                    </w:rPr>
                  </w:pPr>
                  <w:r>
                    <w:rPr>
                      <w:rFonts w:ascii="Verdana" w:hAnsi="Verdana"/>
                      <w:bCs/>
                      <w:sz w:val="18"/>
                      <w:szCs w:val="18"/>
                      <w:lang w:val="es-BO"/>
                    </w:rPr>
                    <w:t xml:space="preserve">Administración de la central de alarmas mediante Web </w:t>
                  </w:r>
                  <w:proofErr w:type="spellStart"/>
                  <w:r>
                    <w:rPr>
                      <w:rFonts w:ascii="Verdana" w:hAnsi="Verdana"/>
                      <w:bCs/>
                      <w:sz w:val="18"/>
                      <w:szCs w:val="18"/>
                      <w:lang w:val="es-BO"/>
                    </w:rPr>
                    <w:t>Service</w:t>
                  </w:r>
                  <w:proofErr w:type="spellEnd"/>
                  <w:r>
                    <w:rPr>
                      <w:rFonts w:ascii="Verdana" w:hAnsi="Verdana"/>
                      <w:bCs/>
                      <w:sz w:val="18"/>
                      <w:szCs w:val="18"/>
                      <w:lang w:val="es-BO"/>
                    </w:rPr>
                    <w:t xml:space="preserve"> o aplicación.</w:t>
                  </w:r>
                </w:p>
                <w:p w:rsidR="00141F02" w:rsidRDefault="00141F02" w:rsidP="00141F02">
                  <w:pPr>
                    <w:pStyle w:val="Prrafodelista"/>
                    <w:numPr>
                      <w:ilvl w:val="1"/>
                      <w:numId w:val="52"/>
                    </w:numPr>
                    <w:ind w:left="923" w:hanging="563"/>
                    <w:rPr>
                      <w:rFonts w:ascii="Verdana" w:hAnsi="Verdana"/>
                      <w:bCs/>
                      <w:sz w:val="18"/>
                      <w:szCs w:val="18"/>
                      <w:lang w:val="es-BO"/>
                    </w:rPr>
                  </w:pPr>
                  <w:r w:rsidRPr="008558BD">
                    <w:rPr>
                      <w:rFonts w:ascii="Verdana" w:hAnsi="Verdana"/>
                      <w:bCs/>
                      <w:sz w:val="18"/>
                      <w:szCs w:val="18"/>
                      <w:lang w:val="es-BO"/>
                    </w:rPr>
                    <w:t xml:space="preserve">Plataforma de Monitoreo con Licencia Perpetua (Cantidad de puertas </w:t>
                  </w:r>
                  <w:r>
                    <w:rPr>
                      <w:rFonts w:ascii="Verdana" w:hAnsi="Verdana"/>
                      <w:bCs/>
                      <w:sz w:val="18"/>
                      <w:szCs w:val="18"/>
                      <w:lang w:val="es-BO"/>
                    </w:rPr>
                    <w:t>16</w:t>
                  </w:r>
                  <w:r w:rsidRPr="008558BD">
                    <w:rPr>
                      <w:rFonts w:ascii="Verdana" w:hAnsi="Verdana"/>
                      <w:bCs/>
                      <w:sz w:val="18"/>
                      <w:szCs w:val="18"/>
                      <w:lang w:val="es-BO"/>
                    </w:rPr>
                    <w:t>). (La empresa a adjudicarse debe instalar y poner en marcha la misma).</w:t>
                  </w:r>
                </w:p>
                <w:p w:rsidR="00141F02" w:rsidRDefault="00141F02" w:rsidP="00141F02">
                  <w:pPr>
                    <w:pStyle w:val="Prrafodelista"/>
                    <w:numPr>
                      <w:ilvl w:val="0"/>
                      <w:numId w:val="70"/>
                    </w:numPr>
                    <w:ind w:left="1064" w:hanging="283"/>
                    <w:rPr>
                      <w:rFonts w:ascii="Verdana" w:hAnsi="Verdana"/>
                      <w:bCs/>
                      <w:sz w:val="18"/>
                      <w:szCs w:val="18"/>
                      <w:lang w:val="es-BO"/>
                    </w:rPr>
                  </w:pPr>
                  <w:r>
                    <w:rPr>
                      <w:rFonts w:ascii="Verdana" w:hAnsi="Verdana"/>
                      <w:bCs/>
                      <w:sz w:val="18"/>
                      <w:szCs w:val="18"/>
                      <w:lang w:val="es-BO"/>
                    </w:rPr>
                    <w:t>Interfaz de usuario intuitiva para la supervisión y el control del sistema</w:t>
                  </w:r>
                  <w:r w:rsidRPr="008558BD">
                    <w:rPr>
                      <w:rFonts w:ascii="Verdana" w:hAnsi="Verdana"/>
                      <w:bCs/>
                      <w:sz w:val="18"/>
                      <w:szCs w:val="18"/>
                      <w:lang w:val="es-BO"/>
                    </w:rPr>
                    <w:t>.</w:t>
                  </w:r>
                </w:p>
                <w:p w:rsidR="00141F02" w:rsidRDefault="00141F02" w:rsidP="00141F02">
                  <w:pPr>
                    <w:pStyle w:val="Prrafodelista"/>
                    <w:numPr>
                      <w:ilvl w:val="0"/>
                      <w:numId w:val="70"/>
                    </w:numPr>
                    <w:ind w:left="1064" w:hanging="283"/>
                    <w:rPr>
                      <w:rFonts w:ascii="Verdana" w:hAnsi="Verdana"/>
                      <w:bCs/>
                      <w:sz w:val="18"/>
                      <w:szCs w:val="18"/>
                      <w:lang w:val="es-BO"/>
                    </w:rPr>
                  </w:pPr>
                  <w:r>
                    <w:rPr>
                      <w:rFonts w:ascii="Verdana" w:hAnsi="Verdana"/>
                      <w:bCs/>
                      <w:sz w:val="18"/>
                      <w:szCs w:val="18"/>
                      <w:lang w:val="es-BO"/>
                    </w:rPr>
                    <w:t>Administración de usuarios.</w:t>
                  </w:r>
                </w:p>
                <w:p w:rsidR="00141F02" w:rsidRDefault="00141F02" w:rsidP="00141F02">
                  <w:pPr>
                    <w:pStyle w:val="Prrafodelista"/>
                    <w:numPr>
                      <w:ilvl w:val="0"/>
                      <w:numId w:val="70"/>
                    </w:numPr>
                    <w:ind w:left="1064" w:hanging="283"/>
                    <w:rPr>
                      <w:rFonts w:ascii="Verdana" w:hAnsi="Verdana"/>
                      <w:bCs/>
                      <w:sz w:val="18"/>
                      <w:szCs w:val="18"/>
                      <w:lang w:val="es-BO"/>
                    </w:rPr>
                  </w:pPr>
                  <w:r>
                    <w:rPr>
                      <w:rFonts w:ascii="Verdana" w:hAnsi="Verdana"/>
                      <w:bCs/>
                      <w:sz w:val="18"/>
                      <w:szCs w:val="18"/>
                      <w:lang w:val="es-BO"/>
                    </w:rPr>
                    <w:t>Mapas gráficos.</w:t>
                  </w:r>
                </w:p>
                <w:p w:rsidR="00141F02" w:rsidRDefault="00141F02" w:rsidP="00141F02">
                  <w:pPr>
                    <w:pStyle w:val="Prrafodelista"/>
                    <w:numPr>
                      <w:ilvl w:val="1"/>
                      <w:numId w:val="52"/>
                    </w:numPr>
                    <w:ind w:left="1064" w:hanging="704"/>
                    <w:rPr>
                      <w:rFonts w:ascii="Verdana" w:hAnsi="Verdana"/>
                      <w:bCs/>
                      <w:sz w:val="18"/>
                      <w:szCs w:val="18"/>
                      <w:lang w:val="es-BO"/>
                    </w:rPr>
                  </w:pPr>
                  <w:r w:rsidRPr="006F7AB2">
                    <w:rPr>
                      <w:rFonts w:ascii="Verdana" w:hAnsi="Verdana"/>
                      <w:bCs/>
                      <w:sz w:val="18"/>
                      <w:szCs w:val="18"/>
                      <w:lang w:val="es-BO"/>
                    </w:rPr>
                    <w:t>Certificaciones:</w:t>
                  </w:r>
                </w:p>
                <w:p w:rsidR="00141F02" w:rsidRPr="007D376F" w:rsidRDefault="00141F02" w:rsidP="00141F02">
                  <w:pPr>
                    <w:pStyle w:val="Prrafodelista"/>
                    <w:numPr>
                      <w:ilvl w:val="0"/>
                      <w:numId w:val="71"/>
                    </w:numPr>
                    <w:ind w:left="1348" w:hanging="284"/>
                    <w:contextualSpacing/>
                    <w:jc w:val="both"/>
                    <w:rPr>
                      <w:rFonts w:ascii="Verdana" w:hAnsi="Verdana"/>
                      <w:bCs/>
                      <w:sz w:val="18"/>
                      <w:szCs w:val="18"/>
                      <w:lang w:val="es-BO"/>
                    </w:rPr>
                  </w:pPr>
                  <w:r w:rsidRPr="007D376F">
                    <w:rPr>
                      <w:rFonts w:ascii="Verdana" w:hAnsi="Verdana"/>
                      <w:bCs/>
                      <w:sz w:val="18"/>
                      <w:szCs w:val="18"/>
                      <w:lang w:val="es-BO"/>
                    </w:rPr>
                    <w:t>Certificación UL AA</w:t>
                  </w:r>
                  <w:r>
                    <w:rPr>
                      <w:rFonts w:ascii="Verdana" w:hAnsi="Verdana"/>
                      <w:bCs/>
                      <w:sz w:val="18"/>
                      <w:szCs w:val="18"/>
                      <w:lang w:val="es-BO"/>
                    </w:rPr>
                    <w:t>.</w:t>
                  </w:r>
                  <w:r w:rsidRPr="007D376F">
                    <w:rPr>
                      <w:rFonts w:ascii="Verdana" w:hAnsi="Verdana"/>
                      <w:bCs/>
                      <w:sz w:val="18"/>
                      <w:szCs w:val="18"/>
                      <w:lang w:val="es-BO"/>
                    </w:rPr>
                    <w:t xml:space="preserve"> </w:t>
                  </w:r>
                </w:p>
                <w:p w:rsidR="00141F02" w:rsidRPr="006F7AB2" w:rsidRDefault="00141F02" w:rsidP="00141F02">
                  <w:pPr>
                    <w:pStyle w:val="Prrafodelista"/>
                    <w:numPr>
                      <w:ilvl w:val="0"/>
                      <w:numId w:val="71"/>
                    </w:numPr>
                    <w:ind w:left="1348" w:hanging="284"/>
                    <w:contextualSpacing/>
                    <w:jc w:val="both"/>
                    <w:rPr>
                      <w:rFonts w:ascii="Verdana" w:hAnsi="Verdana"/>
                      <w:bCs/>
                      <w:sz w:val="18"/>
                      <w:szCs w:val="18"/>
                      <w:lang w:val="es-BO"/>
                    </w:rPr>
                  </w:pPr>
                  <w:r>
                    <w:rPr>
                      <w:rFonts w:ascii="Verdana" w:hAnsi="Verdana"/>
                      <w:bCs/>
                      <w:sz w:val="18"/>
                      <w:szCs w:val="18"/>
                      <w:lang w:val="es-BO"/>
                    </w:rPr>
                    <w:t xml:space="preserve">Certificación UL </w:t>
                  </w:r>
                  <w:r w:rsidRPr="007D376F">
                    <w:rPr>
                      <w:rFonts w:ascii="Verdana" w:hAnsi="Verdana"/>
                      <w:bCs/>
                      <w:sz w:val="18"/>
                      <w:szCs w:val="18"/>
                      <w:lang w:val="es-BO"/>
                    </w:rPr>
                    <w:t>2050 (Sitios Gobierno)</w:t>
                  </w:r>
                  <w:r>
                    <w:rPr>
                      <w:rFonts w:ascii="Verdana" w:hAnsi="Verdana"/>
                      <w:bCs/>
                      <w:sz w:val="18"/>
                      <w:szCs w:val="18"/>
                      <w:lang w:val="es-BO"/>
                    </w:rPr>
                    <w:t>.</w:t>
                  </w:r>
                </w:p>
                <w:p w:rsidR="00141F02" w:rsidRPr="005E16EB" w:rsidRDefault="00141F02" w:rsidP="00141F02">
                  <w:pPr>
                    <w:pStyle w:val="Prrafodelista"/>
                    <w:numPr>
                      <w:ilvl w:val="1"/>
                      <w:numId w:val="52"/>
                    </w:numPr>
                    <w:ind w:left="923" w:hanging="563"/>
                    <w:contextualSpacing/>
                    <w:jc w:val="both"/>
                    <w:rPr>
                      <w:rFonts w:ascii="Verdana" w:hAnsi="Verdana"/>
                      <w:bCs/>
                      <w:sz w:val="18"/>
                      <w:szCs w:val="18"/>
                      <w:lang w:val="es-BO"/>
                    </w:rPr>
                  </w:pPr>
                  <w:r w:rsidRPr="005E16EB">
                    <w:rPr>
                      <w:rFonts w:ascii="Verdana" w:hAnsi="Verdana"/>
                      <w:sz w:val="18"/>
                      <w:szCs w:val="18"/>
                      <w:lang w:val="es-BO"/>
                    </w:rPr>
                    <w:t>Además el panel de Alarma deberá incluir los siguientes accesorios:</w:t>
                  </w:r>
                </w:p>
                <w:p w:rsidR="00141F02" w:rsidRPr="005E16EB" w:rsidRDefault="00141F02" w:rsidP="00141F02">
                  <w:pPr>
                    <w:pStyle w:val="Prrafodelista"/>
                    <w:numPr>
                      <w:ilvl w:val="2"/>
                      <w:numId w:val="52"/>
                    </w:numPr>
                    <w:ind w:left="1490" w:hanging="770"/>
                    <w:contextualSpacing/>
                    <w:jc w:val="both"/>
                    <w:rPr>
                      <w:rFonts w:ascii="Verdana" w:hAnsi="Verdana"/>
                      <w:sz w:val="18"/>
                      <w:szCs w:val="18"/>
                      <w:lang w:val="es-BO"/>
                    </w:rPr>
                  </w:pPr>
                  <w:r w:rsidRPr="005E16EB">
                    <w:rPr>
                      <w:rFonts w:ascii="Verdana" w:hAnsi="Verdana"/>
                      <w:sz w:val="18"/>
                      <w:szCs w:val="18"/>
                      <w:lang w:val="es-BO"/>
                    </w:rPr>
                    <w:t xml:space="preserve">Una </w:t>
                  </w:r>
                  <w:r>
                    <w:rPr>
                      <w:rFonts w:ascii="Verdana" w:hAnsi="Verdana"/>
                      <w:sz w:val="18"/>
                      <w:szCs w:val="18"/>
                      <w:lang w:val="es-BO"/>
                    </w:rPr>
                    <w:t xml:space="preserve">case </w:t>
                  </w:r>
                  <w:r w:rsidRPr="005E16EB">
                    <w:rPr>
                      <w:rFonts w:ascii="Verdana" w:hAnsi="Verdana"/>
                      <w:sz w:val="18"/>
                      <w:szCs w:val="18"/>
                      <w:lang w:val="es-BO"/>
                    </w:rPr>
                    <w:t>de metal Original de la marca que permita el alojamiento de cada panel.</w:t>
                  </w:r>
                </w:p>
                <w:p w:rsidR="00141F02" w:rsidRPr="00CD610E" w:rsidRDefault="00141F02" w:rsidP="00141F02">
                  <w:pPr>
                    <w:pStyle w:val="Prrafodelista"/>
                    <w:numPr>
                      <w:ilvl w:val="2"/>
                      <w:numId w:val="52"/>
                    </w:numPr>
                    <w:ind w:left="1490" w:hanging="770"/>
                    <w:contextualSpacing/>
                    <w:jc w:val="both"/>
                    <w:rPr>
                      <w:rFonts w:ascii="Verdana" w:hAnsi="Verdana"/>
                      <w:bCs/>
                      <w:sz w:val="18"/>
                      <w:szCs w:val="18"/>
                      <w:lang w:val="es-BO"/>
                    </w:rPr>
                  </w:pPr>
                  <w:r w:rsidRPr="005E16EB">
                    <w:rPr>
                      <w:rFonts w:ascii="Verdana" w:hAnsi="Verdana"/>
                      <w:sz w:val="18"/>
                      <w:szCs w:val="18"/>
                      <w:lang w:val="es-BO"/>
                    </w:rPr>
                    <w:t>Su respectiva fuente de alimentación</w:t>
                  </w:r>
                  <w:r>
                    <w:rPr>
                      <w:rFonts w:ascii="Verdana" w:hAnsi="Verdana"/>
                      <w:sz w:val="18"/>
                      <w:szCs w:val="18"/>
                      <w:lang w:val="es-BO"/>
                    </w:rPr>
                    <w:t xml:space="preserve"> con capacidad para el funcionamiento correcto de la Central de Alarmas compatibles con </w:t>
                  </w:r>
                  <w:r w:rsidRPr="005E16EB">
                    <w:rPr>
                      <w:rFonts w:ascii="Verdana" w:hAnsi="Verdana"/>
                      <w:sz w:val="18"/>
                      <w:szCs w:val="18"/>
                      <w:lang w:val="es-BO"/>
                    </w:rPr>
                    <w:t>220VAC/50Hz</w:t>
                  </w:r>
                  <w:r>
                    <w:rPr>
                      <w:rFonts w:ascii="Verdana" w:hAnsi="Verdana"/>
                      <w:sz w:val="18"/>
                      <w:szCs w:val="18"/>
                      <w:lang w:val="es-BO"/>
                    </w:rPr>
                    <w:t>. con respaldo de batería.</w:t>
                  </w:r>
                </w:p>
                <w:p w:rsidR="00141F02" w:rsidRPr="00CD610E" w:rsidRDefault="00141F02" w:rsidP="00141F02">
                  <w:pPr>
                    <w:pStyle w:val="Prrafodelista"/>
                    <w:numPr>
                      <w:ilvl w:val="2"/>
                      <w:numId w:val="52"/>
                    </w:numPr>
                    <w:ind w:left="1490" w:hanging="770"/>
                    <w:contextualSpacing/>
                    <w:jc w:val="both"/>
                    <w:rPr>
                      <w:rFonts w:ascii="Verdana" w:hAnsi="Verdana"/>
                      <w:bCs/>
                      <w:sz w:val="18"/>
                      <w:szCs w:val="18"/>
                      <w:lang w:val="es-BO"/>
                    </w:rPr>
                  </w:pPr>
                  <w:r>
                    <w:rPr>
                      <w:rFonts w:ascii="Verdana" w:hAnsi="Verdana"/>
                      <w:sz w:val="18"/>
                      <w:szCs w:val="18"/>
                      <w:lang w:val="es-BO"/>
                    </w:rPr>
                    <w:t>Cables de alimentación para energía eléctrica.</w:t>
                  </w:r>
                </w:p>
                <w:p w:rsidR="00141F02" w:rsidRPr="009A5447" w:rsidRDefault="00141F02" w:rsidP="00141F02">
                  <w:pPr>
                    <w:pStyle w:val="Prrafodelista"/>
                    <w:ind w:left="1490"/>
                    <w:contextualSpacing/>
                    <w:jc w:val="both"/>
                    <w:rPr>
                      <w:rFonts w:ascii="Verdana" w:hAnsi="Verdana"/>
                      <w:bCs/>
                      <w:sz w:val="18"/>
                      <w:szCs w:val="18"/>
                      <w:lang w:val="es-BO"/>
                    </w:rPr>
                  </w:pPr>
                </w:p>
                <w:p w:rsidR="00141F02" w:rsidRPr="005E16EB" w:rsidRDefault="00141F02" w:rsidP="00141F02">
                  <w:pPr>
                    <w:contextualSpacing/>
                    <w:jc w:val="both"/>
                    <w:rPr>
                      <w:sz w:val="18"/>
                      <w:szCs w:val="18"/>
                      <w:lang w:val="es-BO"/>
                    </w:rPr>
                  </w:pPr>
                  <w:r w:rsidRPr="005E16EB">
                    <w:rPr>
                      <w:b/>
                      <w:i/>
                      <w:sz w:val="18"/>
                      <w:szCs w:val="18"/>
                      <w:lang w:val="es-BO"/>
                    </w:rPr>
                    <w:t xml:space="preserve"> (Manifestar aceptación.)</w:t>
                  </w:r>
                </w:p>
              </w:tc>
              <w:tc>
                <w:tcPr>
                  <w:tcW w:w="90" w:type="pct"/>
                  <w:vAlign w:val="center"/>
                </w:tcPr>
                <w:p w:rsidR="00141F02" w:rsidRPr="005E16E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tcBorders>
                    <w:bottom w:val="single" w:sz="4" w:space="0" w:color="auto"/>
                  </w:tcBorders>
                  <w:shd w:val="reverseDiagStripe" w:color="auto" w:fill="D9D9D9"/>
                  <w:vAlign w:val="center"/>
                </w:tcPr>
                <w:p w:rsidR="00141F02" w:rsidRPr="005E16E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tcBorders>
                    <w:bottom w:val="single" w:sz="4" w:space="0" w:color="auto"/>
                  </w:tcBorders>
                  <w:shd w:val="reverseDiagStripe" w:color="auto" w:fill="D9D9D9"/>
                  <w:vAlign w:val="center"/>
                </w:tcPr>
                <w:p w:rsidR="00141F02" w:rsidRPr="005E16E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tcBorders>
                    <w:bottom w:val="single" w:sz="4" w:space="0" w:color="auto"/>
                  </w:tcBorders>
                  <w:shd w:val="reverseDiagStripe" w:color="auto" w:fill="D9D9D9"/>
                  <w:vAlign w:val="center"/>
                </w:tcPr>
                <w:p w:rsidR="00141F02" w:rsidRPr="005E16E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Pr="006C10D0" w:rsidRDefault="00141F02" w:rsidP="00141F02">
                  <w:pPr>
                    <w:pStyle w:val="Prrafodelista"/>
                    <w:numPr>
                      <w:ilvl w:val="0"/>
                      <w:numId w:val="52"/>
                    </w:numPr>
                    <w:contextualSpacing/>
                    <w:jc w:val="both"/>
                    <w:rPr>
                      <w:rFonts w:ascii="Verdana" w:hAnsi="Verdana"/>
                      <w:b/>
                      <w:sz w:val="18"/>
                      <w:szCs w:val="18"/>
                      <w:lang w:val="es-BO"/>
                    </w:rPr>
                  </w:pPr>
                  <w:r w:rsidRPr="0067783B">
                    <w:rPr>
                      <w:rFonts w:ascii="Verdana" w:hAnsi="Verdana"/>
                      <w:b/>
                      <w:sz w:val="18"/>
                      <w:szCs w:val="18"/>
                      <w:lang w:val="es-BO"/>
                    </w:rPr>
                    <w:t xml:space="preserve">Accesorios: </w:t>
                  </w:r>
                  <w:r w:rsidRPr="0067783B">
                    <w:rPr>
                      <w:rFonts w:ascii="Verdana" w:hAnsi="Verdana"/>
                      <w:sz w:val="18"/>
                      <w:szCs w:val="18"/>
                    </w:rPr>
                    <w:t>El panel de alarmas</w:t>
                  </w:r>
                  <w:r>
                    <w:rPr>
                      <w:rFonts w:ascii="Verdana" w:hAnsi="Verdana"/>
                      <w:sz w:val="18"/>
                      <w:szCs w:val="18"/>
                    </w:rPr>
                    <w:t xml:space="preserve">, módulos </w:t>
                  </w:r>
                  <w:r w:rsidRPr="0067783B">
                    <w:rPr>
                      <w:rFonts w:ascii="Verdana" w:hAnsi="Verdana"/>
                      <w:sz w:val="18"/>
                      <w:szCs w:val="18"/>
                    </w:rPr>
                    <w:t>y fuentes deberán incluir todos los accesorios y soportes para ser montadas, así como cualquier aditamento necesario para su correcto funcionamiento, sin costo adicional para el BCB</w:t>
                  </w:r>
                  <w:r w:rsidRPr="0067783B">
                    <w:rPr>
                      <w:rFonts w:ascii="Verdana" w:hAnsi="Verdana"/>
                      <w:b/>
                      <w:sz w:val="18"/>
                      <w:szCs w:val="18"/>
                    </w:rPr>
                    <w:t xml:space="preserve">. </w:t>
                  </w:r>
                </w:p>
                <w:p w:rsidR="00141F02" w:rsidRPr="0067783B" w:rsidRDefault="00141F02" w:rsidP="00141F02">
                  <w:pPr>
                    <w:pStyle w:val="Prrafodelista"/>
                    <w:ind w:left="360"/>
                    <w:contextualSpacing/>
                    <w:jc w:val="both"/>
                    <w:rPr>
                      <w:rFonts w:ascii="Verdana" w:hAnsi="Verdana"/>
                      <w:b/>
                      <w:sz w:val="18"/>
                      <w:szCs w:val="18"/>
                      <w:lang w:val="es-BO"/>
                    </w:rPr>
                  </w:pPr>
                </w:p>
                <w:p w:rsidR="00141F02" w:rsidRPr="0067783B" w:rsidRDefault="00141F02" w:rsidP="00141F02">
                  <w:pPr>
                    <w:jc w:val="both"/>
                    <w:rPr>
                      <w:b/>
                      <w:bCs/>
                      <w:sz w:val="18"/>
                      <w:szCs w:val="18"/>
                      <w:lang w:val="es-BO"/>
                    </w:rPr>
                  </w:pPr>
                  <w:r w:rsidRPr="0067783B">
                    <w:rPr>
                      <w:b/>
                      <w:i/>
                      <w:sz w:val="18"/>
                      <w:szCs w:val="18"/>
                      <w:lang w:val="es-BO"/>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tcBorders>
                    <w:bottom w:val="single" w:sz="4" w:space="0" w:color="auto"/>
                  </w:tcBorders>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tcBorders>
                    <w:bottom w:val="single" w:sz="4" w:space="0" w:color="auto"/>
                  </w:tcBorders>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tcBorders>
                    <w:bottom w:val="single" w:sz="4" w:space="0" w:color="auto"/>
                  </w:tcBorders>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Pr="006C10D0" w:rsidRDefault="00141F02" w:rsidP="00141F02">
                  <w:pPr>
                    <w:pStyle w:val="Prrafodelista"/>
                    <w:numPr>
                      <w:ilvl w:val="0"/>
                      <w:numId w:val="52"/>
                    </w:numPr>
                    <w:contextualSpacing/>
                    <w:jc w:val="both"/>
                    <w:rPr>
                      <w:rFonts w:ascii="Verdana" w:hAnsi="Verdana"/>
                      <w:b/>
                      <w:sz w:val="18"/>
                      <w:szCs w:val="18"/>
                      <w:lang w:val="es-BO"/>
                    </w:rPr>
                  </w:pPr>
                  <w:r w:rsidRPr="0067783B">
                    <w:rPr>
                      <w:rFonts w:ascii="Verdana" w:hAnsi="Verdana"/>
                      <w:b/>
                      <w:sz w:val="18"/>
                      <w:szCs w:val="18"/>
                      <w:lang w:val="es-BO"/>
                    </w:rPr>
                    <w:t xml:space="preserve">Uniformidad de marcas: </w:t>
                  </w:r>
                  <w:r w:rsidRPr="0067783B">
                    <w:rPr>
                      <w:rFonts w:ascii="Verdana" w:hAnsi="Verdana"/>
                      <w:sz w:val="18"/>
                      <w:szCs w:val="18"/>
                      <w:lang w:val="es-BO"/>
                    </w:rPr>
                    <w:t>L</w:t>
                  </w:r>
                  <w:r w:rsidRPr="0067783B">
                    <w:rPr>
                      <w:rFonts w:ascii="Verdana" w:hAnsi="Verdana"/>
                      <w:sz w:val="18"/>
                      <w:szCs w:val="18"/>
                    </w:rPr>
                    <w:t>os dispositivos del componente deberán ser de la misma marca y compatibles entre sí.</w:t>
                  </w:r>
                </w:p>
                <w:p w:rsidR="00141F02" w:rsidRPr="0067783B" w:rsidRDefault="00141F02" w:rsidP="00141F02">
                  <w:pPr>
                    <w:pStyle w:val="Prrafodelista"/>
                    <w:ind w:left="360"/>
                    <w:contextualSpacing/>
                    <w:jc w:val="both"/>
                    <w:rPr>
                      <w:rFonts w:ascii="Verdana" w:hAnsi="Verdana"/>
                      <w:b/>
                      <w:sz w:val="18"/>
                      <w:szCs w:val="18"/>
                      <w:lang w:val="es-BO"/>
                    </w:rPr>
                  </w:pPr>
                </w:p>
                <w:p w:rsidR="00141F02" w:rsidRPr="0067783B" w:rsidRDefault="00141F02" w:rsidP="00141F02">
                  <w:pPr>
                    <w:jc w:val="both"/>
                    <w:rPr>
                      <w:b/>
                      <w:bCs/>
                      <w:sz w:val="18"/>
                      <w:szCs w:val="18"/>
                      <w:lang w:val="es-BO"/>
                    </w:rPr>
                  </w:pPr>
                  <w:r w:rsidRPr="0067783B">
                    <w:rPr>
                      <w:b/>
                      <w:i/>
                      <w:sz w:val="18"/>
                      <w:szCs w:val="18"/>
                      <w:lang w:val="es-BO"/>
                    </w:rPr>
                    <w:t xml:space="preserve"> (Manifestar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Pr="006C10D0" w:rsidRDefault="00141F02" w:rsidP="00141F02">
                  <w:pPr>
                    <w:pStyle w:val="Prrafodelista"/>
                    <w:numPr>
                      <w:ilvl w:val="0"/>
                      <w:numId w:val="52"/>
                    </w:numPr>
                    <w:contextualSpacing/>
                    <w:jc w:val="both"/>
                    <w:rPr>
                      <w:rFonts w:ascii="Verdana" w:hAnsi="Verdana"/>
                      <w:b/>
                      <w:sz w:val="18"/>
                      <w:szCs w:val="18"/>
                      <w:lang w:val="es-BO"/>
                    </w:rPr>
                  </w:pPr>
                  <w:r w:rsidRPr="006C10D0">
                    <w:rPr>
                      <w:rFonts w:ascii="Verdana" w:hAnsi="Verdana"/>
                      <w:b/>
                      <w:sz w:val="18"/>
                      <w:szCs w:val="18"/>
                    </w:rPr>
                    <w:t xml:space="preserve">Hojas de datos: </w:t>
                  </w:r>
                  <w:r w:rsidRPr="006C10D0">
                    <w:rPr>
                      <w:rFonts w:ascii="Verdana" w:hAnsi="Verdana"/>
                      <w:sz w:val="18"/>
                      <w:szCs w:val="18"/>
                    </w:rPr>
                    <w:t>Se deberá presentar las hojas de datos del panel de alarmas y de sus dispositivos (impreso en inglés o español), en la etapa de Apertura de Empaques.</w:t>
                  </w:r>
                </w:p>
                <w:p w:rsidR="00141F02" w:rsidRPr="0067783B" w:rsidRDefault="00141F02" w:rsidP="00141F02">
                  <w:pPr>
                    <w:jc w:val="both"/>
                    <w:rPr>
                      <w:b/>
                      <w:bCs/>
                      <w:sz w:val="18"/>
                      <w:szCs w:val="18"/>
                      <w:lang w:val="es-BO"/>
                    </w:rPr>
                  </w:pPr>
                  <w:r w:rsidRPr="0067783B">
                    <w:rPr>
                      <w:b/>
                      <w:i/>
                      <w:sz w:val="18"/>
                      <w:szCs w:val="18"/>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983" w:type="pct"/>
                  <w:gridSpan w:val="7"/>
                  <w:shd w:val="clear" w:color="auto" w:fill="C6D9F1" w:themeFill="text2" w:themeFillTint="33"/>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jc w:val="both"/>
                    <w:rPr>
                      <w:iCs/>
                      <w:color w:val="000000" w:themeColor="text1"/>
                      <w:sz w:val="18"/>
                      <w:szCs w:val="18"/>
                      <w:lang w:val="es-BO"/>
                    </w:rPr>
                  </w:pPr>
                  <w:r>
                    <w:rPr>
                      <w:b/>
                      <w:bCs/>
                      <w:color w:val="000000" w:themeColor="text1"/>
                      <w:sz w:val="18"/>
                      <w:szCs w:val="18"/>
                      <w:lang w:val="es-BO"/>
                    </w:rPr>
                    <w:t xml:space="preserve">COMPONENTE 2: ACCESORIOS </w:t>
                  </w:r>
                </w:p>
              </w:tc>
            </w:tr>
            <w:tr w:rsidR="00141F02" w:rsidRPr="0067783B" w:rsidTr="00141F02">
              <w:trPr>
                <w:gridAfter w:val="1"/>
                <w:wAfter w:w="17" w:type="pct"/>
                <w:trHeight w:val="283"/>
              </w:trPr>
              <w:tc>
                <w:tcPr>
                  <w:tcW w:w="4983" w:type="pct"/>
                  <w:gridSpan w:val="7"/>
                  <w:shd w:val="clear" w:color="auto" w:fill="C6D9F1" w:themeFill="text2" w:themeFillTint="33"/>
                  <w:vAlign w:val="center"/>
                </w:tcPr>
                <w:p w:rsidR="00141F02" w:rsidRPr="006E4BFB" w:rsidRDefault="00141F02" w:rsidP="00141F02">
                  <w:pPr>
                    <w:pStyle w:val="Prrafodelista"/>
                    <w:numPr>
                      <w:ilvl w:val="0"/>
                      <w:numId w:val="56"/>
                    </w:num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iCs/>
                      <w:color w:val="000000" w:themeColor="text1"/>
                      <w:sz w:val="18"/>
                      <w:szCs w:val="18"/>
                      <w:lang w:val="es-BO"/>
                    </w:rPr>
                  </w:pPr>
                  <w:r w:rsidRPr="006E4BFB">
                    <w:rPr>
                      <w:rFonts w:ascii="Verdana" w:hAnsi="Verdana"/>
                      <w:b/>
                      <w:bCs/>
                      <w:color w:val="000000" w:themeColor="text1"/>
                      <w:sz w:val="18"/>
                      <w:szCs w:val="18"/>
                      <w:lang w:val="es-BO"/>
                    </w:rPr>
                    <w:t>RECEPTOR INALAMBRICO</w:t>
                  </w:r>
                  <w:r>
                    <w:rPr>
                      <w:rFonts w:ascii="Verdana" w:hAnsi="Verdana"/>
                      <w:b/>
                      <w:bCs/>
                      <w:color w:val="000000" w:themeColor="text1"/>
                      <w:sz w:val="18"/>
                      <w:szCs w:val="18"/>
                      <w:lang w:val="es-BO"/>
                    </w:rPr>
                    <w:t xml:space="preserve"> DE ALTA POTENCIA</w:t>
                  </w:r>
                </w:p>
              </w:tc>
            </w:tr>
            <w:tr w:rsidR="00141F02" w:rsidRPr="0067783B" w:rsidTr="00141F02">
              <w:trPr>
                <w:gridAfter w:val="1"/>
                <w:wAfter w:w="17" w:type="pct"/>
                <w:trHeight w:val="283"/>
              </w:trPr>
              <w:tc>
                <w:tcPr>
                  <w:tcW w:w="4619" w:type="pct"/>
                  <w:vAlign w:val="center"/>
                </w:tcPr>
                <w:p w:rsidR="00141F02" w:rsidRPr="00B03FB5" w:rsidRDefault="00141F02" w:rsidP="00141F02">
                  <w:pPr>
                    <w:pStyle w:val="Prrafodelista"/>
                    <w:numPr>
                      <w:ilvl w:val="1"/>
                      <w:numId w:val="62"/>
                    </w:numPr>
                    <w:ind w:left="497" w:hanging="497"/>
                    <w:contextualSpacing/>
                    <w:jc w:val="both"/>
                    <w:rPr>
                      <w:b/>
                      <w:sz w:val="18"/>
                      <w:szCs w:val="18"/>
                      <w:lang w:val="es-BO"/>
                    </w:rPr>
                  </w:pPr>
                  <w:r w:rsidRPr="00B03FB5">
                    <w:rPr>
                      <w:rFonts w:ascii="Verdana" w:hAnsi="Verdana"/>
                      <w:b/>
                      <w:sz w:val="18"/>
                      <w:szCs w:val="18"/>
                      <w:lang w:val="es-BO"/>
                    </w:rPr>
                    <w:t>Marca:</w:t>
                  </w:r>
                  <w:r w:rsidRPr="00B03FB5">
                    <w:rPr>
                      <w:b/>
                      <w:sz w:val="18"/>
                      <w:szCs w:val="18"/>
                      <w:lang w:val="es-BO"/>
                    </w:rPr>
                    <w:t xml:space="preserve"> </w:t>
                  </w:r>
                  <w:r w:rsidRPr="00B03FB5">
                    <w:rPr>
                      <w:rFonts w:ascii="Verdana" w:hAnsi="Verdana"/>
                      <w:sz w:val="18"/>
                      <w:szCs w:val="18"/>
                      <w:lang w:val="es-BO"/>
                    </w:rPr>
                    <w:t>A Especificar.</w:t>
                  </w:r>
                </w:p>
                <w:p w:rsidR="00141F02" w:rsidRPr="0067783B" w:rsidRDefault="00141F02" w:rsidP="00141F02">
                  <w:pPr>
                    <w:jc w:val="both"/>
                    <w:rPr>
                      <w:b/>
                      <w:sz w:val="18"/>
                      <w:szCs w:val="18"/>
                      <w:lang w:val="es-BO"/>
                    </w:rPr>
                  </w:pPr>
                  <w:r w:rsidRPr="0067783B">
                    <w:rPr>
                      <w:b/>
                      <w:i/>
                      <w:sz w:val="18"/>
                      <w:szCs w:val="18"/>
                      <w:lang w:val="es-BO"/>
                    </w:rPr>
                    <w:t>(Especificar)</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Pr="00E97E64" w:rsidRDefault="00141F02" w:rsidP="00141F02">
                  <w:pPr>
                    <w:pStyle w:val="Prrafodelista"/>
                    <w:numPr>
                      <w:ilvl w:val="1"/>
                      <w:numId w:val="62"/>
                    </w:numPr>
                    <w:ind w:left="497" w:hanging="497"/>
                    <w:contextualSpacing/>
                    <w:jc w:val="both"/>
                    <w:rPr>
                      <w:rFonts w:ascii="Verdana" w:hAnsi="Verdana"/>
                      <w:sz w:val="18"/>
                      <w:szCs w:val="18"/>
                      <w:lang w:val="es-BO"/>
                    </w:rPr>
                  </w:pPr>
                  <w:r w:rsidRPr="00E97E64">
                    <w:rPr>
                      <w:rFonts w:ascii="Verdana" w:hAnsi="Verdana"/>
                      <w:b/>
                      <w:sz w:val="18"/>
                      <w:szCs w:val="18"/>
                      <w:lang w:val="es-BO"/>
                    </w:rPr>
                    <w:t xml:space="preserve">Modelo: </w:t>
                  </w:r>
                  <w:r w:rsidRPr="00E97E64">
                    <w:rPr>
                      <w:rFonts w:ascii="Verdana" w:hAnsi="Verdana"/>
                      <w:sz w:val="18"/>
                      <w:szCs w:val="18"/>
                      <w:lang w:val="es-BO"/>
                    </w:rPr>
                    <w:t xml:space="preserve">A Especificar. </w:t>
                  </w:r>
                </w:p>
                <w:p w:rsidR="00141F02" w:rsidRDefault="00141F02" w:rsidP="00141F02">
                  <w:pPr>
                    <w:jc w:val="both"/>
                    <w:rPr>
                      <w:sz w:val="18"/>
                      <w:szCs w:val="18"/>
                      <w:lang w:val="es-BO"/>
                    </w:rPr>
                  </w:pPr>
                  <w:r w:rsidRPr="0067783B">
                    <w:rPr>
                      <w:sz w:val="18"/>
                      <w:szCs w:val="18"/>
                      <w:lang w:val="es-BO"/>
                    </w:rPr>
                    <w:t xml:space="preserve">El modelo ofertado debe ser verificable en la página web, no se </w:t>
                  </w:r>
                  <w:r>
                    <w:rPr>
                      <w:sz w:val="18"/>
                      <w:szCs w:val="18"/>
                      <w:lang w:val="es-BO"/>
                    </w:rPr>
                    <w:t>aceptarán modelos descontinuado</w:t>
                  </w:r>
                  <w:r w:rsidRPr="0067783B">
                    <w:rPr>
                      <w:sz w:val="18"/>
                      <w:szCs w:val="18"/>
                      <w:lang w:val="es-BO"/>
                    </w:rPr>
                    <w:t>.</w:t>
                  </w:r>
                </w:p>
                <w:p w:rsidR="00141F02" w:rsidRPr="0067783B" w:rsidRDefault="00141F02" w:rsidP="00141F02">
                  <w:pPr>
                    <w:jc w:val="both"/>
                    <w:rPr>
                      <w:sz w:val="18"/>
                      <w:szCs w:val="18"/>
                      <w:lang w:val="es-BO"/>
                    </w:rPr>
                  </w:pPr>
                </w:p>
                <w:p w:rsidR="00141F02" w:rsidRPr="0067783B" w:rsidRDefault="00141F02" w:rsidP="00141F02">
                  <w:pPr>
                    <w:jc w:val="both"/>
                    <w:rPr>
                      <w:b/>
                      <w:sz w:val="18"/>
                      <w:szCs w:val="18"/>
                      <w:lang w:val="es-BO"/>
                    </w:rPr>
                  </w:pPr>
                  <w:r w:rsidRPr="0067783B">
                    <w:rPr>
                      <w:b/>
                      <w:i/>
                      <w:sz w:val="18"/>
                      <w:szCs w:val="18"/>
                      <w:lang w:val="es-BO"/>
                    </w:rPr>
                    <w:t>(Manifestar aceptación, especificar y señalar la dirección URL)</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Pr="00E97E64" w:rsidRDefault="00141F02" w:rsidP="00141F02">
                  <w:pPr>
                    <w:pStyle w:val="Prrafodelista"/>
                    <w:numPr>
                      <w:ilvl w:val="1"/>
                      <w:numId w:val="62"/>
                    </w:numPr>
                    <w:ind w:left="497" w:hanging="497"/>
                    <w:jc w:val="both"/>
                    <w:rPr>
                      <w:rFonts w:ascii="Verdana" w:hAnsi="Verdana"/>
                      <w:b/>
                      <w:sz w:val="18"/>
                      <w:szCs w:val="18"/>
                      <w:lang w:val="es-BO"/>
                    </w:rPr>
                  </w:pPr>
                  <w:r w:rsidRPr="00E97E64">
                    <w:rPr>
                      <w:rFonts w:ascii="Verdana" w:hAnsi="Verdana"/>
                      <w:b/>
                      <w:sz w:val="18"/>
                      <w:szCs w:val="18"/>
                      <w:lang w:val="es-BO"/>
                    </w:rPr>
                    <w:t xml:space="preserve">Cantidad: </w:t>
                  </w:r>
                  <w:r w:rsidRPr="00E97E64">
                    <w:rPr>
                      <w:rFonts w:ascii="Verdana" w:hAnsi="Verdana"/>
                      <w:sz w:val="18"/>
                      <w:szCs w:val="18"/>
                      <w:lang w:val="es-BO"/>
                    </w:rPr>
                    <w:t xml:space="preserve">Un (1) receptor inalámbrico </w:t>
                  </w:r>
                </w:p>
                <w:p w:rsidR="00141F02" w:rsidRPr="00A32043" w:rsidRDefault="00141F02" w:rsidP="00141F02">
                  <w:pPr>
                    <w:jc w:val="both"/>
                    <w:rPr>
                      <w:b/>
                      <w:sz w:val="18"/>
                      <w:szCs w:val="18"/>
                      <w:lang w:val="es-BO"/>
                    </w:rPr>
                  </w:pPr>
                  <w:r w:rsidRPr="00A32043">
                    <w:rPr>
                      <w:b/>
                      <w:i/>
                      <w:sz w:val="18"/>
                      <w:szCs w:val="18"/>
                      <w:lang w:val="es-BO"/>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Pr="00E97E64" w:rsidRDefault="00141F02" w:rsidP="00141F02">
                  <w:pPr>
                    <w:pStyle w:val="Prrafodelista"/>
                    <w:numPr>
                      <w:ilvl w:val="1"/>
                      <w:numId w:val="62"/>
                    </w:numPr>
                    <w:ind w:left="497" w:hanging="497"/>
                    <w:contextualSpacing/>
                    <w:jc w:val="both"/>
                    <w:rPr>
                      <w:b/>
                      <w:sz w:val="18"/>
                      <w:szCs w:val="18"/>
                      <w:lang w:val="es-BO"/>
                    </w:rPr>
                  </w:pPr>
                  <w:r w:rsidRPr="00E97E64">
                    <w:rPr>
                      <w:rFonts w:ascii="Verdana" w:hAnsi="Verdana"/>
                      <w:b/>
                      <w:sz w:val="18"/>
                      <w:szCs w:val="18"/>
                      <w:lang w:val="es-BO"/>
                    </w:rPr>
                    <w:t>Características Generales:</w:t>
                  </w:r>
                  <w:r w:rsidRPr="00E97E64">
                    <w:rPr>
                      <w:b/>
                      <w:sz w:val="18"/>
                      <w:szCs w:val="18"/>
                      <w:lang w:val="es-BO"/>
                    </w:rPr>
                    <w:t xml:space="preserve"> </w:t>
                  </w:r>
                  <w:r w:rsidRPr="00E97E64">
                    <w:rPr>
                      <w:rFonts w:ascii="Verdana" w:hAnsi="Verdana"/>
                      <w:sz w:val="18"/>
                      <w:szCs w:val="18"/>
                      <w:lang w:val="es-BO"/>
                    </w:rPr>
                    <w:t xml:space="preserve">El receptor inalámbrico </w:t>
                  </w:r>
                  <w:r w:rsidRPr="00E97E64">
                    <w:rPr>
                      <w:rFonts w:ascii="Verdana" w:hAnsi="Verdana"/>
                      <w:bCs/>
                      <w:sz w:val="18"/>
                      <w:szCs w:val="18"/>
                      <w:lang w:val="es-BO"/>
                    </w:rPr>
                    <w:t>ofertado deberá contar con las sig</w:t>
                  </w:r>
                  <w:r>
                    <w:rPr>
                      <w:rFonts w:ascii="Verdana" w:hAnsi="Verdana"/>
                      <w:bCs/>
                      <w:sz w:val="18"/>
                      <w:szCs w:val="18"/>
                      <w:lang w:val="es-BO"/>
                    </w:rPr>
                    <w:t>uientes características.</w:t>
                  </w:r>
                </w:p>
                <w:p w:rsidR="00141F02" w:rsidRPr="00E97E64" w:rsidRDefault="00141F02" w:rsidP="00141F02">
                  <w:pPr>
                    <w:pStyle w:val="Prrafodelista"/>
                    <w:numPr>
                      <w:ilvl w:val="2"/>
                      <w:numId w:val="63"/>
                    </w:numPr>
                    <w:ind w:left="1064" w:hanging="567"/>
                    <w:contextualSpacing/>
                    <w:jc w:val="both"/>
                    <w:rPr>
                      <w:b/>
                      <w:sz w:val="18"/>
                      <w:szCs w:val="18"/>
                      <w:lang w:val="es-BO"/>
                    </w:rPr>
                  </w:pPr>
                  <w:r w:rsidRPr="00E97E64">
                    <w:rPr>
                      <w:rFonts w:ascii="Verdana" w:hAnsi="Verdana"/>
                      <w:sz w:val="18"/>
                      <w:szCs w:val="18"/>
                      <w:lang w:val="es-BO"/>
                    </w:rPr>
                    <w:t>El módulo receptor deberá ser compatible con el panel de alarma</w:t>
                  </w:r>
                  <w:r w:rsidRPr="00E97E64">
                    <w:rPr>
                      <w:sz w:val="18"/>
                      <w:szCs w:val="18"/>
                      <w:lang w:val="es-BO"/>
                    </w:rPr>
                    <w:t>.</w:t>
                  </w:r>
                </w:p>
                <w:p w:rsidR="00141F02" w:rsidRPr="00E97E64" w:rsidRDefault="00141F02" w:rsidP="00141F02">
                  <w:pPr>
                    <w:pStyle w:val="Prrafodelista"/>
                    <w:numPr>
                      <w:ilvl w:val="2"/>
                      <w:numId w:val="63"/>
                    </w:numPr>
                    <w:ind w:left="1064" w:hanging="567"/>
                    <w:contextualSpacing/>
                    <w:jc w:val="both"/>
                    <w:rPr>
                      <w:b/>
                      <w:sz w:val="18"/>
                      <w:szCs w:val="18"/>
                      <w:lang w:val="es-BO"/>
                    </w:rPr>
                  </w:pPr>
                  <w:r w:rsidRPr="00E97E64">
                    <w:rPr>
                      <w:rFonts w:ascii="Verdana" w:hAnsi="Verdana"/>
                      <w:sz w:val="18"/>
                      <w:szCs w:val="18"/>
                      <w:lang w:val="es-BO"/>
                    </w:rPr>
                    <w:t>Capacidad de activar hasta 500 dispositivos supervisados de manera inalámbrica.</w:t>
                  </w:r>
                </w:p>
                <w:p w:rsidR="00141F02" w:rsidRPr="00E97E64" w:rsidRDefault="00141F02" w:rsidP="00141F02">
                  <w:pPr>
                    <w:pStyle w:val="Prrafodelista"/>
                    <w:numPr>
                      <w:ilvl w:val="2"/>
                      <w:numId w:val="63"/>
                    </w:numPr>
                    <w:ind w:left="1064" w:hanging="567"/>
                    <w:contextualSpacing/>
                    <w:jc w:val="both"/>
                    <w:rPr>
                      <w:b/>
                      <w:sz w:val="18"/>
                      <w:szCs w:val="18"/>
                      <w:lang w:val="es-BO"/>
                    </w:rPr>
                  </w:pPr>
                  <w:r w:rsidRPr="00E97E64">
                    <w:rPr>
                      <w:rFonts w:ascii="Verdana" w:hAnsi="Verdana"/>
                      <w:sz w:val="18"/>
                      <w:szCs w:val="18"/>
                      <w:lang w:val="es-BO"/>
                    </w:rPr>
                    <w:t xml:space="preserve">Carcasa </w:t>
                  </w:r>
                  <w:proofErr w:type="spellStart"/>
                  <w:r w:rsidRPr="00E97E64">
                    <w:rPr>
                      <w:rFonts w:ascii="Verdana" w:hAnsi="Verdana"/>
                      <w:sz w:val="18"/>
                      <w:szCs w:val="18"/>
                      <w:lang w:val="es-BO"/>
                    </w:rPr>
                    <w:t>retardante</w:t>
                  </w:r>
                  <w:proofErr w:type="spellEnd"/>
                  <w:r w:rsidRPr="00E97E64">
                    <w:rPr>
                      <w:rFonts w:ascii="Verdana" w:hAnsi="Verdana"/>
                      <w:sz w:val="18"/>
                      <w:szCs w:val="18"/>
                      <w:lang w:val="es-BO"/>
                    </w:rPr>
                    <w:t xml:space="preserve"> ABS</w:t>
                  </w:r>
                  <w:r>
                    <w:rPr>
                      <w:rFonts w:ascii="Verdana" w:hAnsi="Verdana"/>
                      <w:sz w:val="18"/>
                      <w:szCs w:val="18"/>
                      <w:lang w:val="es-BO"/>
                    </w:rPr>
                    <w:t>.</w:t>
                  </w:r>
                </w:p>
                <w:p w:rsidR="00141F02" w:rsidRPr="00E97E64" w:rsidRDefault="00141F02" w:rsidP="00141F02">
                  <w:pPr>
                    <w:pStyle w:val="Prrafodelista"/>
                    <w:numPr>
                      <w:ilvl w:val="2"/>
                      <w:numId w:val="63"/>
                    </w:numPr>
                    <w:ind w:left="1064" w:hanging="567"/>
                    <w:contextualSpacing/>
                    <w:jc w:val="both"/>
                    <w:rPr>
                      <w:b/>
                      <w:sz w:val="18"/>
                      <w:szCs w:val="18"/>
                      <w:lang w:val="es-BO"/>
                    </w:rPr>
                  </w:pPr>
                  <w:r>
                    <w:rPr>
                      <w:rFonts w:ascii="Verdana" w:hAnsi="Verdana"/>
                      <w:sz w:val="18"/>
                      <w:szCs w:val="18"/>
                      <w:lang w:val="es-BO"/>
                    </w:rPr>
                    <w:t>Rango de frecuencia 905 - 924</w:t>
                  </w:r>
                  <w:r w:rsidRPr="00E97E64">
                    <w:rPr>
                      <w:rFonts w:ascii="Verdana" w:hAnsi="Verdana"/>
                      <w:sz w:val="18"/>
                      <w:szCs w:val="18"/>
                      <w:lang w:val="es-BO"/>
                    </w:rPr>
                    <w:t xml:space="preserve"> MHz.</w:t>
                  </w:r>
                </w:p>
                <w:p w:rsidR="00141F02" w:rsidRPr="00E97E64" w:rsidRDefault="00141F02" w:rsidP="00141F02">
                  <w:pPr>
                    <w:pStyle w:val="Prrafodelista"/>
                    <w:numPr>
                      <w:ilvl w:val="2"/>
                      <w:numId w:val="63"/>
                    </w:numPr>
                    <w:ind w:left="1064" w:hanging="567"/>
                    <w:contextualSpacing/>
                    <w:jc w:val="both"/>
                    <w:rPr>
                      <w:b/>
                      <w:sz w:val="18"/>
                      <w:szCs w:val="18"/>
                      <w:lang w:val="es-BO"/>
                    </w:rPr>
                  </w:pPr>
                  <w:r>
                    <w:rPr>
                      <w:rFonts w:ascii="Verdana" w:hAnsi="Verdana"/>
                      <w:bCs/>
                      <w:sz w:val="18"/>
                      <w:szCs w:val="18"/>
                      <w:lang w:val="es-BO"/>
                    </w:rPr>
                    <w:t>Comunicación supervisada.</w:t>
                  </w:r>
                </w:p>
                <w:p w:rsidR="00141F02" w:rsidRPr="00E97E64" w:rsidRDefault="00141F02" w:rsidP="00141F02">
                  <w:pPr>
                    <w:pStyle w:val="Prrafodelista"/>
                    <w:numPr>
                      <w:ilvl w:val="2"/>
                      <w:numId w:val="63"/>
                    </w:numPr>
                    <w:ind w:left="1064" w:hanging="567"/>
                    <w:contextualSpacing/>
                    <w:jc w:val="both"/>
                    <w:rPr>
                      <w:b/>
                      <w:sz w:val="18"/>
                      <w:szCs w:val="18"/>
                      <w:lang w:val="es-BO"/>
                    </w:rPr>
                  </w:pPr>
                  <w:r w:rsidRPr="00E97E64">
                    <w:rPr>
                      <w:rFonts w:ascii="Arial" w:hAnsi="Arial" w:cs="Arial"/>
                      <w:bCs/>
                      <w:sz w:val="18"/>
                      <w:szCs w:val="18"/>
                    </w:rPr>
                    <w:t>Certificaciones:</w:t>
                  </w:r>
                </w:p>
                <w:p w:rsidR="00141F02" w:rsidRPr="009576DA" w:rsidRDefault="00141F02" w:rsidP="00141F02">
                  <w:pPr>
                    <w:pStyle w:val="Prrafodelista"/>
                    <w:numPr>
                      <w:ilvl w:val="1"/>
                      <w:numId w:val="60"/>
                    </w:numPr>
                    <w:ind w:left="1348" w:hanging="284"/>
                    <w:contextualSpacing/>
                    <w:jc w:val="both"/>
                    <w:rPr>
                      <w:rFonts w:ascii="Verdana" w:hAnsi="Verdana"/>
                      <w:bCs/>
                      <w:sz w:val="18"/>
                      <w:szCs w:val="18"/>
                      <w:lang w:val="en-US"/>
                    </w:rPr>
                  </w:pPr>
                  <w:r w:rsidRPr="009576DA">
                    <w:rPr>
                      <w:rFonts w:ascii="Verdana" w:hAnsi="Verdana"/>
                      <w:bCs/>
                      <w:sz w:val="18"/>
                      <w:szCs w:val="18"/>
                      <w:lang w:val="en-US"/>
                    </w:rPr>
                    <w:t>ANSI/UL 639 Intrusion Detection Units Accessory.</w:t>
                  </w:r>
                </w:p>
                <w:p w:rsidR="00141F02" w:rsidRDefault="00141F02" w:rsidP="00141F02">
                  <w:pPr>
                    <w:pStyle w:val="Prrafodelista"/>
                    <w:numPr>
                      <w:ilvl w:val="1"/>
                      <w:numId w:val="60"/>
                    </w:numPr>
                    <w:ind w:left="1348" w:hanging="284"/>
                    <w:contextualSpacing/>
                    <w:jc w:val="both"/>
                    <w:rPr>
                      <w:rFonts w:ascii="Arial" w:hAnsi="Arial" w:cs="Arial"/>
                      <w:sz w:val="18"/>
                      <w:szCs w:val="18"/>
                      <w:lang w:val="en-US"/>
                    </w:rPr>
                  </w:pPr>
                  <w:r w:rsidRPr="00FC2D2A">
                    <w:rPr>
                      <w:rFonts w:ascii="Arial" w:hAnsi="Arial" w:cs="Arial"/>
                      <w:sz w:val="18"/>
                      <w:szCs w:val="18"/>
                      <w:lang w:val="en-US"/>
                    </w:rPr>
                    <w:t>ANSI/UL 1023 Household Burglar Alarm System Units</w:t>
                  </w:r>
                  <w:r>
                    <w:rPr>
                      <w:rFonts w:ascii="Arial" w:hAnsi="Arial" w:cs="Arial"/>
                      <w:sz w:val="18"/>
                      <w:szCs w:val="18"/>
                      <w:lang w:val="en-US"/>
                    </w:rPr>
                    <w:t>.</w:t>
                  </w:r>
                </w:p>
                <w:p w:rsidR="00141F02" w:rsidRDefault="00141F02" w:rsidP="00141F02">
                  <w:pPr>
                    <w:pStyle w:val="Prrafodelista"/>
                    <w:numPr>
                      <w:ilvl w:val="1"/>
                      <w:numId w:val="60"/>
                    </w:numPr>
                    <w:ind w:left="1348" w:hanging="284"/>
                    <w:contextualSpacing/>
                    <w:jc w:val="both"/>
                    <w:rPr>
                      <w:rFonts w:ascii="Arial" w:hAnsi="Arial" w:cs="Arial"/>
                      <w:sz w:val="18"/>
                      <w:szCs w:val="18"/>
                      <w:lang w:val="en-US"/>
                    </w:rPr>
                  </w:pPr>
                  <w:r w:rsidRPr="00DB0A39">
                    <w:rPr>
                      <w:rFonts w:ascii="Arial" w:hAnsi="Arial" w:cs="Arial"/>
                      <w:sz w:val="18"/>
                      <w:szCs w:val="18"/>
                      <w:lang w:val="en-US"/>
                    </w:rPr>
                    <w:t>ANSI/UL 1076 Proprietary Burglar Alarm Units</w:t>
                  </w:r>
                  <w:r>
                    <w:rPr>
                      <w:rFonts w:ascii="Arial" w:hAnsi="Arial" w:cs="Arial"/>
                      <w:sz w:val="18"/>
                      <w:szCs w:val="18"/>
                      <w:lang w:val="en-US"/>
                    </w:rPr>
                    <w:t>.</w:t>
                  </w:r>
                </w:p>
                <w:p w:rsidR="00141F02" w:rsidRDefault="00141F02" w:rsidP="00141F02">
                  <w:pPr>
                    <w:pStyle w:val="Prrafodelista"/>
                    <w:numPr>
                      <w:ilvl w:val="1"/>
                      <w:numId w:val="60"/>
                    </w:numPr>
                    <w:ind w:left="1348" w:hanging="284"/>
                    <w:contextualSpacing/>
                    <w:jc w:val="both"/>
                    <w:rPr>
                      <w:rFonts w:ascii="Arial" w:hAnsi="Arial" w:cs="Arial"/>
                      <w:bCs/>
                      <w:sz w:val="18"/>
                      <w:szCs w:val="18"/>
                      <w:lang w:val="en-US"/>
                    </w:rPr>
                  </w:pPr>
                  <w:r w:rsidRPr="00DB0A39">
                    <w:rPr>
                      <w:rFonts w:ascii="Arial" w:hAnsi="Arial" w:cs="Arial"/>
                      <w:bCs/>
                      <w:sz w:val="18"/>
                      <w:szCs w:val="18"/>
                      <w:lang w:val="en-US"/>
                    </w:rPr>
                    <w:t>ANSI/UL 1610 Central Station Burglar Alarm Units</w:t>
                  </w:r>
                  <w:r>
                    <w:rPr>
                      <w:rFonts w:ascii="Arial" w:hAnsi="Arial" w:cs="Arial"/>
                      <w:bCs/>
                      <w:sz w:val="18"/>
                      <w:szCs w:val="18"/>
                      <w:lang w:val="en-US"/>
                    </w:rPr>
                    <w:t>.</w:t>
                  </w:r>
                </w:p>
                <w:p w:rsidR="00141F02" w:rsidRPr="00E97E64" w:rsidRDefault="00141F02" w:rsidP="00141F02">
                  <w:pPr>
                    <w:pStyle w:val="Prrafodelista"/>
                    <w:numPr>
                      <w:ilvl w:val="2"/>
                      <w:numId w:val="63"/>
                    </w:numPr>
                    <w:ind w:left="1064" w:hanging="567"/>
                    <w:contextualSpacing/>
                    <w:jc w:val="both"/>
                    <w:rPr>
                      <w:rFonts w:ascii="Verdana" w:hAnsi="Verdana" w:cs="Arial"/>
                      <w:bCs/>
                      <w:sz w:val="18"/>
                      <w:szCs w:val="18"/>
                      <w:lang w:val="en-US"/>
                    </w:rPr>
                  </w:pPr>
                  <w:r w:rsidRPr="00E97E64">
                    <w:rPr>
                      <w:rFonts w:ascii="Verdana" w:hAnsi="Verdana"/>
                      <w:sz w:val="18"/>
                      <w:szCs w:val="18"/>
                      <w:lang w:val="es-BO"/>
                    </w:rPr>
                    <w:t xml:space="preserve">Incluye: </w:t>
                  </w:r>
                </w:p>
                <w:p w:rsidR="00141F02" w:rsidRPr="00F56849" w:rsidRDefault="00141F02" w:rsidP="00141F02">
                  <w:pPr>
                    <w:pStyle w:val="Prrafodelista"/>
                    <w:ind w:left="1348"/>
                    <w:contextualSpacing/>
                    <w:jc w:val="both"/>
                    <w:rPr>
                      <w:rFonts w:ascii="Verdana" w:hAnsi="Verdana"/>
                      <w:bCs/>
                      <w:sz w:val="18"/>
                      <w:szCs w:val="18"/>
                      <w:lang w:val="es-BO"/>
                    </w:rPr>
                  </w:pPr>
                  <w:r>
                    <w:rPr>
                      <w:rFonts w:ascii="Verdana" w:hAnsi="Verdana"/>
                      <w:sz w:val="18"/>
                      <w:szCs w:val="18"/>
                      <w:lang w:val="es-BO"/>
                    </w:rPr>
                    <w:t>Fuente de alimentación</w:t>
                  </w:r>
                </w:p>
                <w:p w:rsidR="00141F02" w:rsidRPr="00F56849" w:rsidRDefault="00141F02" w:rsidP="00141F02">
                  <w:pPr>
                    <w:pStyle w:val="Prrafodelista"/>
                    <w:ind w:left="1348"/>
                    <w:contextualSpacing/>
                    <w:jc w:val="both"/>
                    <w:rPr>
                      <w:rFonts w:ascii="Verdana" w:hAnsi="Verdana"/>
                      <w:bCs/>
                      <w:sz w:val="18"/>
                      <w:szCs w:val="18"/>
                      <w:lang w:val="es-BO"/>
                    </w:rPr>
                  </w:pPr>
                  <w:r>
                    <w:rPr>
                      <w:rFonts w:ascii="Verdana" w:hAnsi="Verdana"/>
                      <w:sz w:val="18"/>
                      <w:szCs w:val="18"/>
                      <w:lang w:val="es-BO"/>
                    </w:rPr>
                    <w:t>Batería recargable.</w:t>
                  </w:r>
                </w:p>
                <w:p w:rsidR="00141F02" w:rsidRPr="0049053B" w:rsidRDefault="00141F02" w:rsidP="00141F02">
                  <w:pPr>
                    <w:pStyle w:val="Prrafodelista"/>
                    <w:ind w:left="1348"/>
                    <w:contextualSpacing/>
                    <w:jc w:val="both"/>
                    <w:rPr>
                      <w:rFonts w:ascii="Verdana" w:hAnsi="Verdana"/>
                      <w:bCs/>
                      <w:sz w:val="18"/>
                      <w:szCs w:val="18"/>
                      <w:lang w:val="es-BO"/>
                    </w:rPr>
                  </w:pPr>
                </w:p>
                <w:p w:rsidR="00141F02" w:rsidRPr="0067783B" w:rsidRDefault="00141F02" w:rsidP="00141F02">
                  <w:pPr>
                    <w:jc w:val="both"/>
                    <w:rPr>
                      <w:b/>
                      <w:sz w:val="18"/>
                      <w:szCs w:val="18"/>
                      <w:lang w:val="es-BO"/>
                    </w:rPr>
                  </w:pPr>
                  <w:r w:rsidRPr="0067783B">
                    <w:rPr>
                      <w:b/>
                      <w:i/>
                      <w:sz w:val="18"/>
                      <w:szCs w:val="18"/>
                      <w:lang w:val="es-BO"/>
                    </w:rPr>
                    <w:t xml:space="preserve"> (Manifestar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tcBorders>
                    <w:bottom w:val="single" w:sz="4" w:space="0" w:color="auto"/>
                  </w:tcBorders>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tcBorders>
                    <w:bottom w:val="single" w:sz="4" w:space="0" w:color="auto"/>
                  </w:tcBorders>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tcBorders>
                    <w:bottom w:val="single" w:sz="4" w:space="0" w:color="auto"/>
                  </w:tcBorders>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Pr="00384791" w:rsidRDefault="00141F02" w:rsidP="00141F02">
                  <w:pPr>
                    <w:pStyle w:val="Prrafodelista"/>
                    <w:numPr>
                      <w:ilvl w:val="1"/>
                      <w:numId w:val="62"/>
                    </w:numPr>
                    <w:ind w:left="497" w:hanging="497"/>
                    <w:contextualSpacing/>
                    <w:jc w:val="both"/>
                    <w:rPr>
                      <w:rFonts w:ascii="Verdana" w:hAnsi="Verdana"/>
                      <w:b/>
                      <w:sz w:val="18"/>
                      <w:szCs w:val="18"/>
                      <w:lang w:val="es-BO"/>
                    </w:rPr>
                  </w:pPr>
                  <w:r w:rsidRPr="00384791">
                    <w:rPr>
                      <w:rFonts w:ascii="Verdana" w:hAnsi="Verdana"/>
                      <w:b/>
                      <w:sz w:val="18"/>
                      <w:szCs w:val="18"/>
                      <w:lang w:val="es-BO"/>
                    </w:rPr>
                    <w:t xml:space="preserve">Accesorios: </w:t>
                  </w:r>
                  <w:r w:rsidRPr="00384791">
                    <w:rPr>
                      <w:rFonts w:ascii="Verdana" w:hAnsi="Verdana"/>
                      <w:sz w:val="18"/>
                      <w:szCs w:val="18"/>
                      <w:lang w:val="es-BO"/>
                    </w:rPr>
                    <w:t>Para los receptores inalámbricos  se deberán incluir todos los accesorios, así como cualquier aditamento necesario para el funcionamiento de los dispositivos, sin costo adicional para el BCB</w:t>
                  </w:r>
                </w:p>
                <w:p w:rsidR="00141F02" w:rsidRPr="00E61E7B" w:rsidRDefault="00141F02" w:rsidP="00141F02">
                  <w:pPr>
                    <w:contextualSpacing/>
                    <w:jc w:val="both"/>
                    <w:rPr>
                      <w:b/>
                      <w:sz w:val="18"/>
                      <w:szCs w:val="18"/>
                      <w:lang w:val="es-BO"/>
                    </w:rPr>
                  </w:pPr>
                </w:p>
                <w:p w:rsidR="00141F02" w:rsidRPr="0067783B" w:rsidRDefault="00141F02" w:rsidP="00141F02">
                  <w:pPr>
                    <w:jc w:val="both"/>
                    <w:rPr>
                      <w:b/>
                      <w:sz w:val="18"/>
                      <w:szCs w:val="18"/>
                      <w:lang w:val="es-BO"/>
                    </w:rPr>
                  </w:pPr>
                  <w:r w:rsidRPr="0067783B">
                    <w:rPr>
                      <w:b/>
                      <w:i/>
                      <w:sz w:val="18"/>
                      <w:szCs w:val="18"/>
                      <w:lang w:val="es-BO"/>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Pr="00384791" w:rsidRDefault="00141F02" w:rsidP="00141F02">
                  <w:pPr>
                    <w:pStyle w:val="Prrafodelista"/>
                    <w:numPr>
                      <w:ilvl w:val="1"/>
                      <w:numId w:val="62"/>
                    </w:numPr>
                    <w:ind w:left="497" w:hanging="497"/>
                    <w:contextualSpacing/>
                    <w:jc w:val="both"/>
                    <w:rPr>
                      <w:rFonts w:ascii="Verdana" w:hAnsi="Verdana"/>
                      <w:b/>
                      <w:sz w:val="18"/>
                      <w:szCs w:val="18"/>
                      <w:lang w:val="es-BO"/>
                    </w:rPr>
                  </w:pPr>
                  <w:r w:rsidRPr="00384791">
                    <w:rPr>
                      <w:rFonts w:ascii="Verdana" w:hAnsi="Verdana"/>
                      <w:b/>
                      <w:sz w:val="18"/>
                      <w:szCs w:val="18"/>
                    </w:rPr>
                    <w:t xml:space="preserve">Hojas de datos: </w:t>
                  </w:r>
                  <w:r w:rsidRPr="00384791">
                    <w:rPr>
                      <w:rFonts w:ascii="Verdana" w:hAnsi="Verdana"/>
                      <w:sz w:val="18"/>
                      <w:szCs w:val="18"/>
                    </w:rPr>
                    <w:t>Se deberá presentar las hojas de datos del componente (impreso en inglés o español), en la etapa de Apertura de Empaques.</w:t>
                  </w:r>
                </w:p>
                <w:p w:rsidR="00141F02" w:rsidRPr="0067783B" w:rsidRDefault="00141F02" w:rsidP="00141F02">
                  <w:pPr>
                    <w:pStyle w:val="Prrafodelista"/>
                    <w:ind w:left="360"/>
                    <w:contextualSpacing/>
                    <w:jc w:val="both"/>
                    <w:rPr>
                      <w:rFonts w:ascii="Verdana" w:hAnsi="Verdana"/>
                      <w:b/>
                      <w:sz w:val="18"/>
                      <w:szCs w:val="18"/>
                      <w:lang w:val="es-BO"/>
                    </w:rPr>
                  </w:pPr>
                </w:p>
                <w:p w:rsidR="00141F02" w:rsidRPr="0067783B" w:rsidRDefault="00141F02" w:rsidP="00141F02">
                  <w:pPr>
                    <w:jc w:val="both"/>
                    <w:rPr>
                      <w:b/>
                      <w:sz w:val="18"/>
                      <w:szCs w:val="18"/>
                      <w:lang w:val="es-BO"/>
                    </w:rPr>
                  </w:pPr>
                  <w:r w:rsidRPr="0067783B">
                    <w:rPr>
                      <w:b/>
                      <w:i/>
                      <w:sz w:val="18"/>
                      <w:szCs w:val="18"/>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983" w:type="pct"/>
                  <w:gridSpan w:val="7"/>
                  <w:shd w:val="clear" w:color="auto" w:fill="C6D9F1" w:themeFill="text2" w:themeFillTint="33"/>
                  <w:vAlign w:val="center"/>
                </w:tcPr>
                <w:p w:rsidR="00141F02" w:rsidRPr="00B03FB5" w:rsidRDefault="00141F02" w:rsidP="00141F02">
                  <w:pPr>
                    <w:pStyle w:val="Prrafodelista"/>
                    <w:numPr>
                      <w:ilvl w:val="0"/>
                      <w:numId w:val="62"/>
                    </w:numPr>
                    <w:tabs>
                      <w:tab w:val="left" w:pos="567"/>
                      <w:tab w:val="left" w:pos="851"/>
                      <w:tab w:val="left" w:pos="1134"/>
                      <w:tab w:val="left" w:pos="1418"/>
                      <w:tab w:val="left" w:pos="1701"/>
                      <w:tab w:val="left" w:pos="1985"/>
                      <w:tab w:val="left" w:pos="2268"/>
                      <w:tab w:val="left" w:pos="2552"/>
                      <w:tab w:val="left" w:pos="3969"/>
                      <w:tab w:val="left" w:pos="4253"/>
                    </w:tabs>
                    <w:jc w:val="both"/>
                    <w:rPr>
                      <w:iCs/>
                      <w:color w:val="000000" w:themeColor="text1"/>
                      <w:sz w:val="18"/>
                      <w:szCs w:val="18"/>
                      <w:lang w:val="es-BO"/>
                    </w:rPr>
                  </w:pPr>
                  <w:r w:rsidRPr="00B03FB5">
                    <w:rPr>
                      <w:rFonts w:ascii="Arial" w:hAnsi="Arial" w:cs="Arial"/>
                      <w:b/>
                      <w:bCs/>
                      <w:color w:val="000000" w:themeColor="text1"/>
                      <w:sz w:val="18"/>
                      <w:szCs w:val="18"/>
                      <w:lang w:val="es-BO" w:eastAsia="es-BO"/>
                    </w:rPr>
                    <w:t>REPETIDOR DE SEÑAL</w:t>
                  </w:r>
                </w:p>
              </w:tc>
            </w:tr>
            <w:tr w:rsidR="00141F02" w:rsidRPr="0067783B" w:rsidTr="00141F02">
              <w:trPr>
                <w:gridAfter w:val="1"/>
                <w:wAfter w:w="17" w:type="pct"/>
                <w:trHeight w:val="283"/>
              </w:trPr>
              <w:tc>
                <w:tcPr>
                  <w:tcW w:w="4619" w:type="pct"/>
                  <w:vAlign w:val="center"/>
                </w:tcPr>
                <w:p w:rsidR="00141F02" w:rsidRPr="00384791" w:rsidRDefault="00141F02" w:rsidP="00141F02">
                  <w:pPr>
                    <w:pStyle w:val="Prrafodelista"/>
                    <w:numPr>
                      <w:ilvl w:val="1"/>
                      <w:numId w:val="48"/>
                    </w:numPr>
                    <w:ind w:left="497" w:hanging="497"/>
                    <w:contextualSpacing/>
                    <w:jc w:val="both"/>
                    <w:rPr>
                      <w:rFonts w:ascii="Verdana" w:hAnsi="Verdana"/>
                      <w:b/>
                      <w:sz w:val="18"/>
                      <w:szCs w:val="18"/>
                      <w:lang w:val="es-BO"/>
                    </w:rPr>
                  </w:pPr>
                  <w:r w:rsidRPr="00384791">
                    <w:rPr>
                      <w:rFonts w:ascii="Verdana" w:hAnsi="Verdana"/>
                      <w:b/>
                      <w:sz w:val="18"/>
                      <w:szCs w:val="18"/>
                      <w:lang w:val="es-BO"/>
                    </w:rPr>
                    <w:t xml:space="preserve">Marca: </w:t>
                  </w:r>
                  <w:r w:rsidRPr="00384791">
                    <w:rPr>
                      <w:rFonts w:ascii="Verdana" w:hAnsi="Verdana"/>
                      <w:sz w:val="18"/>
                      <w:szCs w:val="18"/>
                      <w:lang w:val="es-BO"/>
                    </w:rPr>
                    <w:t>A Especificar.</w:t>
                  </w:r>
                </w:p>
                <w:p w:rsidR="00141F02" w:rsidRPr="0067783B" w:rsidRDefault="00141F02" w:rsidP="00141F02">
                  <w:pPr>
                    <w:jc w:val="both"/>
                    <w:rPr>
                      <w:b/>
                      <w:sz w:val="18"/>
                      <w:szCs w:val="18"/>
                      <w:lang w:val="es-BO"/>
                    </w:rPr>
                  </w:pPr>
                  <w:r w:rsidRPr="00384791">
                    <w:rPr>
                      <w:b/>
                      <w:i/>
                      <w:sz w:val="18"/>
                      <w:szCs w:val="18"/>
                      <w:lang w:val="es-BO"/>
                    </w:rPr>
                    <w:t>(Especificar)</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Pr="00384791" w:rsidRDefault="00141F02" w:rsidP="00141F02">
                  <w:pPr>
                    <w:pStyle w:val="Prrafodelista"/>
                    <w:numPr>
                      <w:ilvl w:val="1"/>
                      <w:numId w:val="48"/>
                    </w:numPr>
                    <w:ind w:left="497" w:hanging="497"/>
                    <w:contextualSpacing/>
                    <w:jc w:val="both"/>
                    <w:rPr>
                      <w:rFonts w:ascii="Verdana" w:hAnsi="Verdana"/>
                      <w:sz w:val="18"/>
                      <w:szCs w:val="18"/>
                      <w:lang w:val="es-BO"/>
                    </w:rPr>
                  </w:pPr>
                  <w:r w:rsidRPr="00384791">
                    <w:rPr>
                      <w:rFonts w:ascii="Verdana" w:hAnsi="Verdana"/>
                      <w:b/>
                      <w:sz w:val="18"/>
                      <w:szCs w:val="18"/>
                      <w:lang w:val="es-BO"/>
                    </w:rPr>
                    <w:t xml:space="preserve">Modelo: </w:t>
                  </w:r>
                  <w:r w:rsidRPr="00384791">
                    <w:rPr>
                      <w:rFonts w:ascii="Verdana" w:hAnsi="Verdana"/>
                      <w:sz w:val="18"/>
                      <w:szCs w:val="18"/>
                      <w:lang w:val="es-BO"/>
                    </w:rPr>
                    <w:t xml:space="preserve">A Especificar. </w:t>
                  </w:r>
                </w:p>
                <w:p w:rsidR="00141F02" w:rsidRDefault="00141F02" w:rsidP="00141F02">
                  <w:pPr>
                    <w:jc w:val="both"/>
                    <w:rPr>
                      <w:sz w:val="18"/>
                      <w:szCs w:val="18"/>
                      <w:lang w:val="es-BO"/>
                    </w:rPr>
                  </w:pPr>
                  <w:r w:rsidRPr="00384791">
                    <w:rPr>
                      <w:sz w:val="18"/>
                      <w:szCs w:val="18"/>
                      <w:lang w:val="es-BO"/>
                    </w:rPr>
                    <w:t>El modelo ofertado debe ser verificable en la página web oficial del fabricante, no se aceptarán modelos descontinuados o no especificados por el fabricante en la web oficial.</w:t>
                  </w:r>
                </w:p>
                <w:p w:rsidR="00141F02" w:rsidRPr="0067783B" w:rsidRDefault="00141F02" w:rsidP="00141F02">
                  <w:pPr>
                    <w:jc w:val="both"/>
                    <w:rPr>
                      <w:sz w:val="18"/>
                      <w:szCs w:val="18"/>
                      <w:lang w:val="es-BO"/>
                    </w:rPr>
                  </w:pPr>
                </w:p>
                <w:p w:rsidR="00141F02" w:rsidRPr="0067783B" w:rsidRDefault="00141F02" w:rsidP="00141F02">
                  <w:pPr>
                    <w:jc w:val="both"/>
                    <w:rPr>
                      <w:b/>
                      <w:sz w:val="18"/>
                      <w:szCs w:val="18"/>
                      <w:lang w:val="es-BO"/>
                    </w:rPr>
                  </w:pPr>
                  <w:r w:rsidRPr="0067783B">
                    <w:rPr>
                      <w:b/>
                      <w:i/>
                      <w:sz w:val="18"/>
                      <w:szCs w:val="18"/>
                      <w:lang w:val="es-BO"/>
                    </w:rPr>
                    <w:t>(Manifestar aceptación, especificar y señalar la dirección URL del fabricante)</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Pr="00A32043" w:rsidRDefault="00141F02" w:rsidP="00141F02">
                  <w:pPr>
                    <w:pStyle w:val="Prrafodelista"/>
                    <w:numPr>
                      <w:ilvl w:val="1"/>
                      <w:numId w:val="48"/>
                    </w:numPr>
                    <w:ind w:left="497" w:hanging="497"/>
                    <w:jc w:val="both"/>
                    <w:rPr>
                      <w:b/>
                      <w:sz w:val="18"/>
                      <w:szCs w:val="18"/>
                      <w:lang w:val="es-BO"/>
                    </w:rPr>
                  </w:pPr>
                  <w:r w:rsidRPr="00A32043">
                    <w:rPr>
                      <w:rFonts w:ascii="Verdana" w:hAnsi="Verdana"/>
                      <w:b/>
                      <w:sz w:val="18"/>
                      <w:szCs w:val="18"/>
                      <w:lang w:val="es-BO"/>
                    </w:rPr>
                    <w:lastRenderedPageBreak/>
                    <w:t xml:space="preserve">Cantidad: </w:t>
                  </w:r>
                  <w:r>
                    <w:rPr>
                      <w:rFonts w:ascii="Verdana" w:hAnsi="Verdana"/>
                      <w:sz w:val="18"/>
                      <w:szCs w:val="18"/>
                      <w:lang w:val="es-BO"/>
                    </w:rPr>
                    <w:t>Dos (2)</w:t>
                  </w:r>
                  <w:r>
                    <w:t xml:space="preserve"> </w:t>
                  </w:r>
                  <w:r w:rsidRPr="00A32043">
                    <w:rPr>
                      <w:rFonts w:ascii="Verdana" w:hAnsi="Verdana"/>
                      <w:sz w:val="18"/>
                      <w:szCs w:val="18"/>
                      <w:lang w:val="es-BO"/>
                    </w:rPr>
                    <w:t>repetidor</w:t>
                  </w:r>
                  <w:r>
                    <w:rPr>
                      <w:rFonts w:ascii="Verdana" w:hAnsi="Verdana"/>
                      <w:sz w:val="18"/>
                      <w:szCs w:val="18"/>
                      <w:lang w:val="es-BO"/>
                    </w:rPr>
                    <w:t>es</w:t>
                  </w:r>
                  <w:r w:rsidRPr="00A32043">
                    <w:rPr>
                      <w:rFonts w:ascii="Verdana" w:hAnsi="Verdana"/>
                      <w:sz w:val="18"/>
                      <w:szCs w:val="18"/>
                      <w:lang w:val="es-BO"/>
                    </w:rPr>
                    <w:t xml:space="preserve"> de señal</w:t>
                  </w:r>
                </w:p>
                <w:p w:rsidR="00141F02" w:rsidRPr="00A32043" w:rsidRDefault="00141F02" w:rsidP="00141F02">
                  <w:pPr>
                    <w:jc w:val="both"/>
                    <w:rPr>
                      <w:b/>
                      <w:sz w:val="18"/>
                      <w:szCs w:val="18"/>
                      <w:lang w:val="es-BO"/>
                    </w:rPr>
                  </w:pPr>
                  <w:r w:rsidRPr="00A32043">
                    <w:rPr>
                      <w:b/>
                      <w:i/>
                      <w:sz w:val="18"/>
                      <w:szCs w:val="18"/>
                      <w:lang w:val="es-BO"/>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Pr="00384791" w:rsidRDefault="00141F02" w:rsidP="00141F02">
                  <w:pPr>
                    <w:pStyle w:val="Prrafodelista"/>
                    <w:numPr>
                      <w:ilvl w:val="1"/>
                      <w:numId w:val="48"/>
                    </w:numPr>
                    <w:ind w:left="497" w:hanging="497"/>
                    <w:contextualSpacing/>
                    <w:jc w:val="both"/>
                    <w:rPr>
                      <w:rFonts w:ascii="Verdana" w:hAnsi="Verdana"/>
                      <w:b/>
                      <w:bCs/>
                      <w:sz w:val="18"/>
                      <w:szCs w:val="18"/>
                      <w:lang w:val="es-BO"/>
                    </w:rPr>
                  </w:pPr>
                  <w:r w:rsidRPr="00384791">
                    <w:rPr>
                      <w:rFonts w:ascii="Verdana" w:hAnsi="Verdana"/>
                      <w:b/>
                      <w:bCs/>
                      <w:sz w:val="18"/>
                      <w:szCs w:val="18"/>
                      <w:lang w:val="es-BO"/>
                    </w:rPr>
                    <w:t>Características Generales:</w:t>
                  </w:r>
                  <w:r>
                    <w:rPr>
                      <w:rFonts w:ascii="Verdana" w:hAnsi="Verdana"/>
                      <w:b/>
                      <w:bCs/>
                      <w:sz w:val="18"/>
                      <w:szCs w:val="18"/>
                      <w:lang w:val="es-BO"/>
                    </w:rPr>
                    <w:t xml:space="preserve"> </w:t>
                  </w:r>
                  <w:r w:rsidRPr="00384791">
                    <w:rPr>
                      <w:rFonts w:ascii="Verdana" w:hAnsi="Verdana"/>
                      <w:sz w:val="18"/>
                      <w:szCs w:val="18"/>
                      <w:lang w:val="es-BO"/>
                    </w:rPr>
                    <w:t>Los</w:t>
                  </w:r>
                  <w:r w:rsidRPr="00384791">
                    <w:rPr>
                      <w:rFonts w:ascii="Verdana" w:hAnsi="Verdana"/>
                      <w:b/>
                      <w:sz w:val="18"/>
                      <w:szCs w:val="18"/>
                      <w:lang w:val="es-BO"/>
                    </w:rPr>
                    <w:t xml:space="preserve"> </w:t>
                  </w:r>
                  <w:r w:rsidRPr="00384791">
                    <w:rPr>
                      <w:rFonts w:ascii="Verdana" w:hAnsi="Verdana"/>
                      <w:bCs/>
                      <w:sz w:val="18"/>
                      <w:szCs w:val="18"/>
                      <w:lang w:val="es-BO"/>
                    </w:rPr>
                    <w:t>repetidores de señal</w:t>
                  </w:r>
                  <w:r w:rsidRPr="00384791">
                    <w:rPr>
                      <w:rFonts w:ascii="Verdana" w:hAnsi="Verdana"/>
                      <w:sz w:val="18"/>
                      <w:szCs w:val="18"/>
                      <w:lang w:val="es-BO"/>
                    </w:rPr>
                    <w:t xml:space="preserve"> </w:t>
                  </w:r>
                  <w:r w:rsidRPr="00384791">
                    <w:rPr>
                      <w:rFonts w:ascii="Verdana" w:hAnsi="Verdana"/>
                      <w:bCs/>
                      <w:sz w:val="18"/>
                      <w:szCs w:val="18"/>
                      <w:lang w:val="es-BO"/>
                    </w:rPr>
                    <w:t>ofertados deberán contar con las siguientes características.</w:t>
                  </w:r>
                </w:p>
                <w:p w:rsidR="00141F02" w:rsidRDefault="00141F02" w:rsidP="00141F02">
                  <w:pPr>
                    <w:pStyle w:val="Prrafodelista"/>
                    <w:numPr>
                      <w:ilvl w:val="2"/>
                      <w:numId w:val="48"/>
                    </w:numPr>
                    <w:ind w:left="1206" w:hanging="709"/>
                    <w:contextualSpacing/>
                    <w:rPr>
                      <w:rFonts w:ascii="Verdana" w:hAnsi="Verdana"/>
                      <w:sz w:val="18"/>
                      <w:szCs w:val="18"/>
                      <w:lang w:val="es-BO"/>
                    </w:rPr>
                  </w:pPr>
                  <w:r w:rsidRPr="00384791">
                    <w:rPr>
                      <w:rFonts w:ascii="Verdana" w:hAnsi="Verdana"/>
                      <w:sz w:val="18"/>
                      <w:szCs w:val="18"/>
                      <w:lang w:val="es-BO"/>
                    </w:rPr>
                    <w:t>El repetidor de señal deberá ser compatible con el receptor inalámbrico y panel de alarma.</w:t>
                  </w:r>
                </w:p>
                <w:p w:rsidR="00141F02" w:rsidRDefault="00141F02" w:rsidP="00141F02">
                  <w:pPr>
                    <w:pStyle w:val="Prrafodelista"/>
                    <w:numPr>
                      <w:ilvl w:val="2"/>
                      <w:numId w:val="48"/>
                    </w:numPr>
                    <w:ind w:left="1206" w:hanging="709"/>
                    <w:contextualSpacing/>
                    <w:rPr>
                      <w:rFonts w:ascii="Verdana" w:hAnsi="Verdana"/>
                      <w:sz w:val="18"/>
                      <w:szCs w:val="18"/>
                      <w:lang w:val="es-BO"/>
                    </w:rPr>
                  </w:pPr>
                  <w:r w:rsidRPr="00384791">
                    <w:rPr>
                      <w:rFonts w:ascii="Verdana" w:hAnsi="Verdana"/>
                      <w:sz w:val="18"/>
                      <w:szCs w:val="18"/>
                      <w:lang w:val="es-BO"/>
                    </w:rPr>
                    <w:t>Carcasa ABS</w:t>
                  </w:r>
                  <w:r>
                    <w:rPr>
                      <w:rFonts w:ascii="Verdana" w:hAnsi="Verdana"/>
                      <w:sz w:val="18"/>
                      <w:szCs w:val="18"/>
                      <w:lang w:val="es-BO"/>
                    </w:rPr>
                    <w:t>.</w:t>
                  </w:r>
                </w:p>
                <w:p w:rsidR="00141F02" w:rsidRPr="009E454E" w:rsidRDefault="00141F02" w:rsidP="00141F02">
                  <w:pPr>
                    <w:pStyle w:val="Prrafodelista"/>
                    <w:numPr>
                      <w:ilvl w:val="2"/>
                      <w:numId w:val="48"/>
                    </w:numPr>
                    <w:ind w:hanging="583"/>
                    <w:rPr>
                      <w:rFonts w:ascii="Verdana" w:hAnsi="Verdana"/>
                      <w:sz w:val="18"/>
                      <w:szCs w:val="18"/>
                      <w:lang w:val="es-BO"/>
                    </w:rPr>
                  </w:pPr>
                  <w:r>
                    <w:rPr>
                      <w:rFonts w:ascii="Verdana" w:hAnsi="Verdana"/>
                      <w:sz w:val="18"/>
                      <w:szCs w:val="18"/>
                      <w:lang w:val="es-BO"/>
                    </w:rPr>
                    <w:t xml:space="preserve">  Rango de frecuencia 905 - </w:t>
                  </w:r>
                  <w:r w:rsidRPr="009E454E">
                    <w:rPr>
                      <w:rFonts w:ascii="Verdana" w:hAnsi="Verdana"/>
                      <w:sz w:val="18"/>
                      <w:szCs w:val="18"/>
                      <w:lang w:val="es-BO"/>
                    </w:rPr>
                    <w:t>924 MHz.</w:t>
                  </w:r>
                </w:p>
                <w:p w:rsidR="00141F02" w:rsidRPr="004B26E8" w:rsidRDefault="00141F02" w:rsidP="00141F02">
                  <w:pPr>
                    <w:pStyle w:val="Prrafodelista"/>
                    <w:numPr>
                      <w:ilvl w:val="2"/>
                      <w:numId w:val="48"/>
                    </w:numPr>
                    <w:ind w:left="1206" w:hanging="709"/>
                    <w:contextualSpacing/>
                    <w:rPr>
                      <w:rFonts w:ascii="Verdana" w:hAnsi="Verdana"/>
                      <w:sz w:val="18"/>
                      <w:szCs w:val="18"/>
                      <w:lang w:val="es-BO"/>
                    </w:rPr>
                  </w:pPr>
                  <w:r w:rsidRPr="00384791">
                    <w:rPr>
                      <w:rFonts w:ascii="Verdana" w:hAnsi="Verdana"/>
                      <w:bCs/>
                      <w:sz w:val="18"/>
                      <w:szCs w:val="18"/>
                      <w:lang w:val="es-BO"/>
                    </w:rPr>
                    <w:t>Comunicación supervisada bidireccional.</w:t>
                  </w:r>
                </w:p>
                <w:p w:rsidR="00141F02" w:rsidRPr="00384791" w:rsidRDefault="00141F02" w:rsidP="00141F02">
                  <w:pPr>
                    <w:pStyle w:val="Prrafodelista"/>
                    <w:numPr>
                      <w:ilvl w:val="2"/>
                      <w:numId w:val="48"/>
                    </w:numPr>
                    <w:ind w:left="1201" w:hanging="709"/>
                    <w:contextualSpacing/>
                    <w:rPr>
                      <w:rFonts w:ascii="Verdana" w:hAnsi="Verdana"/>
                      <w:sz w:val="18"/>
                      <w:szCs w:val="18"/>
                      <w:lang w:val="es-BO"/>
                    </w:rPr>
                  </w:pPr>
                  <w:r w:rsidRPr="004B26E8">
                    <w:rPr>
                      <w:rFonts w:ascii="Verdana" w:hAnsi="Verdana"/>
                      <w:sz w:val="18"/>
                      <w:szCs w:val="18"/>
                      <w:lang w:val="es-BO"/>
                    </w:rPr>
                    <w:t>Encriptación AES 128-bit</w:t>
                  </w:r>
                </w:p>
                <w:p w:rsidR="00141F02" w:rsidRPr="00384791" w:rsidRDefault="00141F02" w:rsidP="00141F02">
                  <w:pPr>
                    <w:pStyle w:val="Prrafodelista"/>
                    <w:numPr>
                      <w:ilvl w:val="2"/>
                      <w:numId w:val="48"/>
                    </w:numPr>
                    <w:ind w:left="1206" w:hanging="709"/>
                    <w:contextualSpacing/>
                    <w:rPr>
                      <w:rFonts w:ascii="Verdana" w:hAnsi="Verdana"/>
                      <w:sz w:val="18"/>
                      <w:szCs w:val="18"/>
                      <w:lang w:val="es-BO"/>
                    </w:rPr>
                  </w:pPr>
                  <w:r w:rsidRPr="00384791">
                    <w:rPr>
                      <w:rFonts w:ascii="Arial" w:hAnsi="Arial" w:cs="Arial"/>
                      <w:bCs/>
                      <w:sz w:val="18"/>
                      <w:szCs w:val="18"/>
                    </w:rPr>
                    <w:t>Certificaciones:</w:t>
                  </w:r>
                </w:p>
                <w:p w:rsidR="00141F02" w:rsidRPr="009576DA" w:rsidRDefault="00141F02" w:rsidP="00141F02">
                  <w:pPr>
                    <w:pStyle w:val="Prrafodelista"/>
                    <w:numPr>
                      <w:ilvl w:val="0"/>
                      <w:numId w:val="64"/>
                    </w:numPr>
                    <w:ind w:left="1490" w:hanging="284"/>
                    <w:contextualSpacing/>
                    <w:jc w:val="both"/>
                    <w:rPr>
                      <w:rFonts w:ascii="Verdana" w:hAnsi="Verdana"/>
                      <w:bCs/>
                      <w:sz w:val="18"/>
                      <w:szCs w:val="18"/>
                      <w:lang w:val="en-US"/>
                    </w:rPr>
                  </w:pPr>
                  <w:r w:rsidRPr="009576DA">
                    <w:rPr>
                      <w:rFonts w:ascii="Verdana" w:hAnsi="Verdana"/>
                      <w:bCs/>
                      <w:sz w:val="18"/>
                      <w:szCs w:val="18"/>
                      <w:lang w:val="en-US"/>
                    </w:rPr>
                    <w:t xml:space="preserve">ANSI/UL 365 </w:t>
                  </w:r>
                  <w:r w:rsidRPr="009576DA">
                    <w:rPr>
                      <w:rFonts w:ascii="NimbusSans-Regular" w:hAnsi="NimbusSans-Regular" w:cs="NimbusSans-Regular"/>
                      <w:sz w:val="18"/>
                      <w:szCs w:val="18"/>
                      <w:lang w:val="en-US" w:eastAsia="es-BO"/>
                    </w:rPr>
                    <w:t>Police Station Connected Burglar</w:t>
                  </w:r>
                  <w:r w:rsidRPr="009576DA">
                    <w:rPr>
                      <w:rFonts w:ascii="Verdana" w:hAnsi="Verdana"/>
                      <w:bCs/>
                      <w:sz w:val="18"/>
                      <w:szCs w:val="18"/>
                      <w:lang w:val="en-US"/>
                    </w:rPr>
                    <w:t>.</w:t>
                  </w:r>
                </w:p>
                <w:p w:rsidR="00141F02" w:rsidRPr="00384791" w:rsidRDefault="00141F02" w:rsidP="00141F02">
                  <w:pPr>
                    <w:pStyle w:val="Prrafodelista"/>
                    <w:numPr>
                      <w:ilvl w:val="0"/>
                      <w:numId w:val="64"/>
                    </w:numPr>
                    <w:ind w:left="1490" w:hanging="284"/>
                    <w:contextualSpacing/>
                    <w:jc w:val="both"/>
                    <w:rPr>
                      <w:rFonts w:ascii="Arial" w:hAnsi="Arial" w:cs="Arial"/>
                      <w:sz w:val="18"/>
                      <w:szCs w:val="18"/>
                      <w:lang w:val="en-US"/>
                    </w:rPr>
                  </w:pPr>
                  <w:r w:rsidRPr="00384791">
                    <w:rPr>
                      <w:rFonts w:ascii="Arial" w:hAnsi="Arial" w:cs="Arial"/>
                      <w:sz w:val="18"/>
                      <w:szCs w:val="18"/>
                      <w:lang w:val="en-US"/>
                    </w:rPr>
                    <w:t>ANSI/UL 1023 Household Burglar Alarm System Units.</w:t>
                  </w:r>
                </w:p>
                <w:p w:rsidR="00141F02" w:rsidRPr="00384791" w:rsidRDefault="00141F02" w:rsidP="00141F02">
                  <w:pPr>
                    <w:pStyle w:val="Prrafodelista"/>
                    <w:numPr>
                      <w:ilvl w:val="0"/>
                      <w:numId w:val="64"/>
                    </w:numPr>
                    <w:ind w:left="1490" w:hanging="284"/>
                    <w:contextualSpacing/>
                    <w:jc w:val="both"/>
                    <w:rPr>
                      <w:rFonts w:ascii="Arial" w:hAnsi="Arial" w:cs="Arial"/>
                      <w:sz w:val="18"/>
                      <w:szCs w:val="18"/>
                      <w:lang w:val="en-US"/>
                    </w:rPr>
                  </w:pPr>
                  <w:r w:rsidRPr="00384791">
                    <w:rPr>
                      <w:rFonts w:ascii="Arial" w:hAnsi="Arial" w:cs="Arial"/>
                      <w:sz w:val="18"/>
                      <w:szCs w:val="18"/>
                      <w:lang w:val="en-US"/>
                    </w:rPr>
                    <w:t>ANSI/UL 1076 Proprietary Burglar Alarm Units.</w:t>
                  </w:r>
                </w:p>
                <w:p w:rsidR="00141F02" w:rsidRPr="00384791" w:rsidRDefault="00141F02" w:rsidP="00141F02">
                  <w:pPr>
                    <w:pStyle w:val="Prrafodelista"/>
                    <w:numPr>
                      <w:ilvl w:val="0"/>
                      <w:numId w:val="64"/>
                    </w:numPr>
                    <w:ind w:left="1490" w:hanging="284"/>
                    <w:contextualSpacing/>
                    <w:jc w:val="both"/>
                    <w:rPr>
                      <w:rFonts w:ascii="Arial" w:hAnsi="Arial" w:cs="Arial"/>
                      <w:bCs/>
                      <w:sz w:val="18"/>
                      <w:szCs w:val="18"/>
                      <w:lang w:val="en-US"/>
                    </w:rPr>
                  </w:pPr>
                  <w:r w:rsidRPr="00384791">
                    <w:rPr>
                      <w:rFonts w:ascii="Arial" w:hAnsi="Arial" w:cs="Arial"/>
                      <w:bCs/>
                      <w:sz w:val="18"/>
                      <w:szCs w:val="18"/>
                      <w:lang w:val="en-US"/>
                    </w:rPr>
                    <w:t>ANSI/UL 1610 Central Station Burglar Alarm Units.</w:t>
                  </w:r>
                </w:p>
                <w:p w:rsidR="00141F02" w:rsidRPr="00384791" w:rsidRDefault="00141F02" w:rsidP="00141F02">
                  <w:pPr>
                    <w:pStyle w:val="Prrafodelista"/>
                    <w:numPr>
                      <w:ilvl w:val="2"/>
                      <w:numId w:val="48"/>
                    </w:numPr>
                    <w:ind w:left="1206" w:hanging="709"/>
                    <w:contextualSpacing/>
                    <w:jc w:val="both"/>
                    <w:rPr>
                      <w:rFonts w:ascii="Verdana" w:hAnsi="Verdana"/>
                      <w:bCs/>
                      <w:sz w:val="18"/>
                      <w:szCs w:val="18"/>
                      <w:lang w:val="es-BO"/>
                    </w:rPr>
                  </w:pPr>
                  <w:r w:rsidRPr="00384791">
                    <w:rPr>
                      <w:rFonts w:ascii="Verdana" w:hAnsi="Verdana"/>
                      <w:bCs/>
                      <w:sz w:val="18"/>
                      <w:szCs w:val="18"/>
                      <w:lang w:val="es-BO"/>
                    </w:rPr>
                    <w:t>Incluye:</w:t>
                  </w:r>
                </w:p>
                <w:p w:rsidR="00141F02" w:rsidRPr="00384791" w:rsidRDefault="00141F02" w:rsidP="00141F02">
                  <w:pPr>
                    <w:pStyle w:val="Prrafodelista"/>
                    <w:numPr>
                      <w:ilvl w:val="0"/>
                      <w:numId w:val="65"/>
                    </w:numPr>
                    <w:ind w:left="1064" w:firstLine="142"/>
                    <w:contextualSpacing/>
                    <w:jc w:val="both"/>
                    <w:rPr>
                      <w:rFonts w:ascii="Verdana" w:hAnsi="Verdana"/>
                      <w:bCs/>
                      <w:sz w:val="18"/>
                      <w:szCs w:val="18"/>
                      <w:lang w:val="es-BO"/>
                    </w:rPr>
                  </w:pPr>
                  <w:r>
                    <w:rPr>
                      <w:rFonts w:ascii="Verdana" w:hAnsi="Verdana"/>
                      <w:sz w:val="18"/>
                      <w:szCs w:val="18"/>
                      <w:lang w:val="es-BO"/>
                    </w:rPr>
                    <w:t xml:space="preserve">  </w:t>
                  </w:r>
                  <w:r w:rsidRPr="00384791">
                    <w:rPr>
                      <w:rFonts w:ascii="Verdana" w:hAnsi="Verdana"/>
                      <w:sz w:val="18"/>
                      <w:szCs w:val="18"/>
                      <w:lang w:val="es-BO"/>
                    </w:rPr>
                    <w:t>Fuente de alimentación</w:t>
                  </w:r>
                </w:p>
                <w:p w:rsidR="00141F02" w:rsidRPr="00384791" w:rsidRDefault="00141F02" w:rsidP="00141F02">
                  <w:pPr>
                    <w:pStyle w:val="Prrafodelista"/>
                    <w:numPr>
                      <w:ilvl w:val="0"/>
                      <w:numId w:val="65"/>
                    </w:numPr>
                    <w:ind w:left="1064" w:firstLine="142"/>
                    <w:contextualSpacing/>
                    <w:jc w:val="both"/>
                    <w:rPr>
                      <w:rFonts w:ascii="Verdana" w:hAnsi="Verdana"/>
                      <w:bCs/>
                      <w:sz w:val="18"/>
                      <w:szCs w:val="18"/>
                      <w:lang w:val="es-BO"/>
                    </w:rPr>
                  </w:pPr>
                  <w:r>
                    <w:rPr>
                      <w:rFonts w:ascii="Verdana" w:hAnsi="Verdana"/>
                      <w:sz w:val="18"/>
                      <w:szCs w:val="18"/>
                      <w:lang w:val="es-BO"/>
                    </w:rPr>
                    <w:t xml:space="preserve">  </w:t>
                  </w:r>
                  <w:r w:rsidRPr="00384791">
                    <w:rPr>
                      <w:rFonts w:ascii="Verdana" w:hAnsi="Verdana"/>
                      <w:sz w:val="18"/>
                      <w:szCs w:val="18"/>
                      <w:lang w:val="es-BO"/>
                    </w:rPr>
                    <w:t>Batería recargable.</w:t>
                  </w:r>
                </w:p>
                <w:p w:rsidR="00141F02" w:rsidRPr="00A125FD" w:rsidRDefault="00141F02" w:rsidP="00141F02">
                  <w:pPr>
                    <w:contextualSpacing/>
                    <w:jc w:val="both"/>
                    <w:rPr>
                      <w:rFonts w:ascii="Arial" w:hAnsi="Arial" w:cs="Arial"/>
                      <w:bCs/>
                      <w:sz w:val="18"/>
                      <w:szCs w:val="18"/>
                      <w:lang w:val="en-US"/>
                    </w:rPr>
                  </w:pPr>
                </w:p>
                <w:p w:rsidR="00141F02" w:rsidRPr="0067783B" w:rsidRDefault="00141F02" w:rsidP="00141F02">
                  <w:pPr>
                    <w:jc w:val="both"/>
                    <w:rPr>
                      <w:b/>
                      <w:sz w:val="18"/>
                      <w:szCs w:val="18"/>
                      <w:lang w:val="es-BO"/>
                    </w:rPr>
                  </w:pPr>
                  <w:r w:rsidRPr="0067783B">
                    <w:rPr>
                      <w:b/>
                      <w:i/>
                      <w:sz w:val="18"/>
                      <w:szCs w:val="18"/>
                      <w:lang w:val="es-BO"/>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Pr="00384791" w:rsidRDefault="00141F02" w:rsidP="00141F02">
                  <w:pPr>
                    <w:pStyle w:val="Prrafodelista"/>
                    <w:numPr>
                      <w:ilvl w:val="1"/>
                      <w:numId w:val="48"/>
                    </w:numPr>
                    <w:ind w:left="497" w:hanging="497"/>
                    <w:contextualSpacing/>
                    <w:jc w:val="both"/>
                    <w:rPr>
                      <w:rFonts w:ascii="Verdana" w:hAnsi="Verdana"/>
                      <w:b/>
                      <w:sz w:val="18"/>
                      <w:szCs w:val="18"/>
                      <w:lang w:val="es-BO"/>
                    </w:rPr>
                  </w:pPr>
                  <w:r>
                    <w:rPr>
                      <w:rFonts w:ascii="Verdana" w:hAnsi="Verdana"/>
                      <w:b/>
                      <w:sz w:val="18"/>
                      <w:szCs w:val="18"/>
                      <w:lang w:val="es-BO"/>
                    </w:rPr>
                    <w:t xml:space="preserve">Accesorios: </w:t>
                  </w:r>
                  <w:r w:rsidRPr="00384791">
                    <w:rPr>
                      <w:rFonts w:ascii="Verdana" w:hAnsi="Verdana"/>
                      <w:sz w:val="18"/>
                      <w:szCs w:val="18"/>
                      <w:lang w:val="es-BO"/>
                    </w:rPr>
                    <w:t xml:space="preserve">Para </w:t>
                  </w:r>
                  <w:r w:rsidRPr="00384791">
                    <w:rPr>
                      <w:rFonts w:ascii="Verdana" w:hAnsi="Verdana"/>
                      <w:bCs/>
                      <w:sz w:val="18"/>
                      <w:szCs w:val="18"/>
                      <w:lang w:val="es-BO"/>
                    </w:rPr>
                    <w:t xml:space="preserve">Los repetidores de señal </w:t>
                  </w:r>
                  <w:r w:rsidRPr="00384791">
                    <w:rPr>
                      <w:rFonts w:ascii="Verdana" w:hAnsi="Verdana"/>
                      <w:sz w:val="18"/>
                      <w:szCs w:val="18"/>
                      <w:lang w:val="es-BO"/>
                    </w:rPr>
                    <w:t>se</w:t>
                  </w:r>
                  <w:r w:rsidRPr="00384791">
                    <w:rPr>
                      <w:rFonts w:ascii="Verdana" w:hAnsi="Verdana"/>
                      <w:sz w:val="18"/>
                      <w:szCs w:val="18"/>
                    </w:rPr>
                    <w:t xml:space="preserve"> deberán incluir todos los accesorios, así como cualquier aditamento necesario para el funcionamiento de los dispositivos, sin costo adicional para el BCB</w:t>
                  </w:r>
                </w:p>
                <w:p w:rsidR="00141F02" w:rsidRDefault="00141F02" w:rsidP="00141F02">
                  <w:pPr>
                    <w:pStyle w:val="Prrafodelista"/>
                    <w:ind w:left="360"/>
                    <w:contextualSpacing/>
                    <w:jc w:val="both"/>
                    <w:rPr>
                      <w:rFonts w:ascii="Verdana" w:hAnsi="Verdana"/>
                      <w:b/>
                      <w:sz w:val="18"/>
                      <w:szCs w:val="18"/>
                      <w:lang w:val="es-BO"/>
                    </w:rPr>
                  </w:pPr>
                </w:p>
                <w:p w:rsidR="00141F02" w:rsidRPr="003F54CF" w:rsidRDefault="00141F02" w:rsidP="00141F02">
                  <w:pPr>
                    <w:pStyle w:val="Prrafodelista"/>
                    <w:ind w:left="360"/>
                    <w:contextualSpacing/>
                    <w:jc w:val="both"/>
                    <w:rPr>
                      <w:rFonts w:ascii="Verdana" w:hAnsi="Verdana"/>
                      <w:b/>
                      <w:sz w:val="18"/>
                      <w:szCs w:val="18"/>
                      <w:lang w:val="es-BO"/>
                    </w:rPr>
                  </w:pPr>
                  <w:r w:rsidRPr="003F54CF">
                    <w:rPr>
                      <w:rFonts w:ascii="Verdana" w:hAnsi="Verdana"/>
                      <w:b/>
                      <w:i/>
                      <w:sz w:val="18"/>
                      <w:szCs w:val="18"/>
                      <w:lang w:val="es-BO"/>
                    </w:rPr>
                    <w:t xml:space="preserve"> (Manifestar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Pr="00E6074D" w:rsidRDefault="00141F02" w:rsidP="00141F02">
                  <w:pPr>
                    <w:pStyle w:val="Prrafodelista"/>
                    <w:numPr>
                      <w:ilvl w:val="1"/>
                      <w:numId w:val="48"/>
                    </w:numPr>
                    <w:ind w:left="497" w:hanging="497"/>
                    <w:contextualSpacing/>
                    <w:jc w:val="both"/>
                    <w:rPr>
                      <w:rFonts w:ascii="Verdana" w:hAnsi="Verdana"/>
                      <w:b/>
                      <w:sz w:val="18"/>
                      <w:szCs w:val="18"/>
                      <w:lang w:val="es-BO"/>
                    </w:rPr>
                  </w:pPr>
                  <w:r w:rsidRPr="0067783B">
                    <w:rPr>
                      <w:rFonts w:ascii="Verdana" w:hAnsi="Verdana"/>
                      <w:b/>
                      <w:sz w:val="18"/>
                      <w:szCs w:val="18"/>
                    </w:rPr>
                    <w:t xml:space="preserve">Hojas de datos: </w:t>
                  </w:r>
                  <w:r w:rsidRPr="0067783B">
                    <w:rPr>
                      <w:rFonts w:ascii="Verdana" w:hAnsi="Verdana"/>
                      <w:sz w:val="18"/>
                      <w:szCs w:val="18"/>
                    </w:rPr>
                    <w:t>Se deberá presentar las hojas de datos del componente (impreso en inglés o español), en la etapa de Apertura de Empaques.</w:t>
                  </w:r>
                </w:p>
                <w:p w:rsidR="00141F02" w:rsidRPr="0067783B" w:rsidRDefault="00141F02" w:rsidP="00141F02">
                  <w:pPr>
                    <w:pStyle w:val="Prrafodelista"/>
                    <w:ind w:left="360"/>
                    <w:contextualSpacing/>
                    <w:jc w:val="both"/>
                    <w:rPr>
                      <w:rFonts w:ascii="Verdana" w:hAnsi="Verdana"/>
                      <w:b/>
                      <w:sz w:val="18"/>
                      <w:szCs w:val="18"/>
                      <w:lang w:val="es-BO"/>
                    </w:rPr>
                  </w:pPr>
                </w:p>
                <w:p w:rsidR="00141F02" w:rsidRPr="003F54CF" w:rsidRDefault="00141F02" w:rsidP="00141F02">
                  <w:pPr>
                    <w:pStyle w:val="Prrafodelista"/>
                    <w:numPr>
                      <w:ilvl w:val="0"/>
                      <w:numId w:val="48"/>
                    </w:numPr>
                    <w:contextualSpacing/>
                    <w:jc w:val="both"/>
                    <w:rPr>
                      <w:rFonts w:ascii="Verdana" w:hAnsi="Verdana"/>
                      <w:b/>
                      <w:sz w:val="18"/>
                      <w:szCs w:val="18"/>
                      <w:lang w:val="es-BO"/>
                    </w:rPr>
                  </w:pPr>
                  <w:r w:rsidRPr="003F54CF">
                    <w:rPr>
                      <w:rFonts w:ascii="Verdana" w:hAnsi="Verdana"/>
                      <w:b/>
                      <w:i/>
                      <w:sz w:val="18"/>
                      <w:szCs w:val="18"/>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983" w:type="pct"/>
                  <w:gridSpan w:val="7"/>
                  <w:shd w:val="clear" w:color="auto" w:fill="C6D9F1" w:themeFill="text2" w:themeFillTint="33"/>
                  <w:vAlign w:val="center"/>
                </w:tcPr>
                <w:p w:rsidR="00141F02" w:rsidRPr="00384791" w:rsidRDefault="00141F02" w:rsidP="00141F02">
                  <w:pPr>
                    <w:pStyle w:val="Prrafodelista"/>
                    <w:numPr>
                      <w:ilvl w:val="0"/>
                      <w:numId w:val="62"/>
                    </w:num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iCs/>
                      <w:sz w:val="18"/>
                      <w:szCs w:val="18"/>
                      <w:lang w:val="es-BO"/>
                    </w:rPr>
                  </w:pPr>
                  <w:r w:rsidRPr="00384791">
                    <w:rPr>
                      <w:rFonts w:ascii="Verdana" w:hAnsi="Verdana"/>
                      <w:b/>
                      <w:bCs/>
                      <w:sz w:val="18"/>
                      <w:szCs w:val="18"/>
                      <w:lang w:val="es-BO"/>
                    </w:rPr>
                    <w:t>BOTÓN DE PÁNICO</w:t>
                  </w:r>
                  <w:r>
                    <w:rPr>
                      <w:rFonts w:ascii="Verdana" w:hAnsi="Verdana"/>
                      <w:b/>
                      <w:bCs/>
                      <w:sz w:val="18"/>
                      <w:szCs w:val="18"/>
                      <w:lang w:val="es-BO"/>
                    </w:rPr>
                    <w:t xml:space="preserve"> PERSONAL</w:t>
                  </w:r>
                </w:p>
              </w:tc>
            </w:tr>
            <w:tr w:rsidR="00141F02" w:rsidRPr="0067783B" w:rsidTr="00141F02">
              <w:trPr>
                <w:gridAfter w:val="1"/>
                <w:wAfter w:w="17" w:type="pct"/>
                <w:trHeight w:val="283"/>
              </w:trPr>
              <w:tc>
                <w:tcPr>
                  <w:tcW w:w="4619" w:type="pct"/>
                  <w:vAlign w:val="center"/>
                </w:tcPr>
                <w:p w:rsidR="00141F02" w:rsidRPr="00B57A4F" w:rsidRDefault="00141F02" w:rsidP="00141F02">
                  <w:pPr>
                    <w:pStyle w:val="Prrafodelista"/>
                    <w:numPr>
                      <w:ilvl w:val="1"/>
                      <w:numId w:val="48"/>
                    </w:numPr>
                    <w:ind w:left="497" w:hanging="497"/>
                    <w:contextualSpacing/>
                    <w:jc w:val="both"/>
                    <w:rPr>
                      <w:rFonts w:ascii="Verdana" w:hAnsi="Verdana"/>
                      <w:b/>
                      <w:sz w:val="18"/>
                      <w:szCs w:val="18"/>
                      <w:lang w:val="es-BO"/>
                    </w:rPr>
                  </w:pPr>
                  <w:r w:rsidRPr="00B57A4F">
                    <w:rPr>
                      <w:rFonts w:ascii="Verdana" w:hAnsi="Verdana"/>
                      <w:b/>
                      <w:sz w:val="18"/>
                      <w:szCs w:val="18"/>
                      <w:lang w:val="es-BO"/>
                    </w:rPr>
                    <w:t xml:space="preserve">Marca: </w:t>
                  </w:r>
                  <w:r w:rsidRPr="00B57A4F">
                    <w:rPr>
                      <w:rFonts w:ascii="Verdana" w:hAnsi="Verdana"/>
                      <w:sz w:val="18"/>
                      <w:szCs w:val="18"/>
                      <w:lang w:val="es-BO"/>
                    </w:rPr>
                    <w:t>A Especificar.</w:t>
                  </w:r>
                </w:p>
                <w:p w:rsidR="00141F02" w:rsidRPr="0067783B" w:rsidRDefault="00141F02" w:rsidP="00141F02">
                  <w:pPr>
                    <w:jc w:val="both"/>
                    <w:rPr>
                      <w:b/>
                      <w:i/>
                      <w:sz w:val="18"/>
                      <w:szCs w:val="18"/>
                      <w:lang w:val="es-BO"/>
                    </w:rPr>
                  </w:pPr>
                  <w:r w:rsidRPr="0067783B">
                    <w:rPr>
                      <w:b/>
                      <w:i/>
                      <w:sz w:val="18"/>
                      <w:szCs w:val="18"/>
                      <w:lang w:val="es-BO"/>
                    </w:rPr>
                    <w:t>(Especificar)</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Pr="00B57A4F" w:rsidRDefault="00141F02" w:rsidP="00141F02">
                  <w:pPr>
                    <w:pStyle w:val="Prrafodelista"/>
                    <w:numPr>
                      <w:ilvl w:val="1"/>
                      <w:numId w:val="48"/>
                    </w:numPr>
                    <w:ind w:left="497" w:hanging="497"/>
                    <w:contextualSpacing/>
                    <w:jc w:val="both"/>
                    <w:rPr>
                      <w:rFonts w:ascii="Verdana" w:hAnsi="Verdana"/>
                      <w:sz w:val="18"/>
                      <w:szCs w:val="18"/>
                      <w:lang w:val="es-BO"/>
                    </w:rPr>
                  </w:pPr>
                  <w:r w:rsidRPr="00B57A4F">
                    <w:rPr>
                      <w:rFonts w:ascii="Verdana" w:hAnsi="Verdana"/>
                      <w:b/>
                      <w:sz w:val="18"/>
                      <w:szCs w:val="18"/>
                      <w:lang w:val="es-BO"/>
                    </w:rPr>
                    <w:t xml:space="preserve">Modelo: </w:t>
                  </w:r>
                  <w:r w:rsidRPr="00B57A4F">
                    <w:rPr>
                      <w:rFonts w:ascii="Verdana" w:hAnsi="Verdana"/>
                      <w:sz w:val="18"/>
                      <w:szCs w:val="18"/>
                      <w:lang w:val="es-BO"/>
                    </w:rPr>
                    <w:t>A Especificar.</w:t>
                  </w:r>
                </w:p>
                <w:p w:rsidR="00141F02" w:rsidRPr="00B57A4F" w:rsidRDefault="00141F02" w:rsidP="00141F02">
                  <w:pPr>
                    <w:pStyle w:val="Prrafodelista"/>
                    <w:ind w:left="497"/>
                    <w:contextualSpacing/>
                    <w:jc w:val="both"/>
                    <w:rPr>
                      <w:rFonts w:ascii="Verdana" w:hAnsi="Verdana"/>
                      <w:sz w:val="18"/>
                      <w:szCs w:val="18"/>
                      <w:lang w:val="es-BO"/>
                    </w:rPr>
                  </w:pPr>
                  <w:r w:rsidRPr="00B57A4F">
                    <w:rPr>
                      <w:rFonts w:ascii="Verdana" w:hAnsi="Verdana"/>
                      <w:sz w:val="18"/>
                      <w:szCs w:val="18"/>
                      <w:lang w:val="es-BO"/>
                    </w:rPr>
                    <w:t>El modelo ofertado debe ser verificable en la página web, no se aceptarán modelos descontinuados o no especificados</w:t>
                  </w:r>
                  <w:r w:rsidRPr="00B57A4F">
                    <w:rPr>
                      <w:sz w:val="18"/>
                      <w:szCs w:val="18"/>
                      <w:lang w:val="es-BO"/>
                    </w:rPr>
                    <w:t>.</w:t>
                  </w:r>
                </w:p>
                <w:p w:rsidR="00141F02" w:rsidRPr="00AE4EE6" w:rsidRDefault="00141F02" w:rsidP="00141F02">
                  <w:pPr>
                    <w:jc w:val="both"/>
                    <w:rPr>
                      <w:b/>
                      <w:i/>
                      <w:sz w:val="10"/>
                      <w:szCs w:val="18"/>
                      <w:lang w:val="es-BO"/>
                    </w:rPr>
                  </w:pPr>
                </w:p>
                <w:p w:rsidR="00141F02" w:rsidRPr="0067783B" w:rsidRDefault="00141F02" w:rsidP="00141F02">
                  <w:pPr>
                    <w:jc w:val="both"/>
                    <w:rPr>
                      <w:b/>
                      <w:sz w:val="18"/>
                      <w:szCs w:val="18"/>
                      <w:lang w:val="es-BO"/>
                    </w:rPr>
                  </w:pPr>
                  <w:r w:rsidRPr="0067783B">
                    <w:rPr>
                      <w:b/>
                      <w:i/>
                      <w:sz w:val="18"/>
                      <w:szCs w:val="18"/>
                      <w:lang w:val="es-BO"/>
                    </w:rPr>
                    <w:t>(Manifestar aceptación, especificar y señalar la dirección URL del fabricante)</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Pr="0067783B" w:rsidRDefault="00141F02" w:rsidP="00141F02">
                  <w:pPr>
                    <w:pStyle w:val="Prrafodelista"/>
                    <w:numPr>
                      <w:ilvl w:val="1"/>
                      <w:numId w:val="48"/>
                    </w:numPr>
                    <w:ind w:left="497" w:hanging="497"/>
                    <w:contextualSpacing/>
                    <w:jc w:val="both"/>
                    <w:rPr>
                      <w:rFonts w:ascii="Verdana" w:hAnsi="Verdana"/>
                      <w:b/>
                      <w:sz w:val="18"/>
                      <w:szCs w:val="18"/>
                      <w:lang w:val="es-BO"/>
                    </w:rPr>
                  </w:pPr>
                  <w:r w:rsidRPr="0067783B">
                    <w:rPr>
                      <w:rFonts w:ascii="Verdana" w:hAnsi="Verdana"/>
                      <w:b/>
                      <w:sz w:val="18"/>
                      <w:szCs w:val="18"/>
                      <w:lang w:val="es-BO"/>
                    </w:rPr>
                    <w:t xml:space="preserve">Cantidad: </w:t>
                  </w:r>
                  <w:r>
                    <w:rPr>
                      <w:rFonts w:ascii="Verdana" w:hAnsi="Verdana"/>
                      <w:sz w:val="18"/>
                      <w:szCs w:val="18"/>
                      <w:lang w:val="es-BO"/>
                    </w:rPr>
                    <w:t>Diecisiete (17</w:t>
                  </w:r>
                  <w:r w:rsidRPr="0067783B">
                    <w:rPr>
                      <w:rFonts w:ascii="Verdana" w:hAnsi="Verdana"/>
                      <w:sz w:val="18"/>
                      <w:szCs w:val="18"/>
                      <w:lang w:val="es-BO"/>
                    </w:rPr>
                    <w:t xml:space="preserve">) </w:t>
                  </w:r>
                  <w:r>
                    <w:rPr>
                      <w:rFonts w:ascii="Verdana" w:hAnsi="Verdana"/>
                      <w:sz w:val="18"/>
                      <w:szCs w:val="18"/>
                      <w:lang w:val="es-BO"/>
                    </w:rPr>
                    <w:t>botones de pánicos personales</w:t>
                  </w:r>
                  <w:r w:rsidRPr="003F54CF">
                    <w:rPr>
                      <w:rFonts w:ascii="Verdana" w:hAnsi="Verdana"/>
                      <w:sz w:val="18"/>
                      <w:szCs w:val="18"/>
                      <w:lang w:val="es-BO"/>
                    </w:rPr>
                    <w:t>.</w:t>
                  </w:r>
                </w:p>
                <w:p w:rsidR="00141F02" w:rsidRPr="0067783B" w:rsidRDefault="00141F02" w:rsidP="00141F02">
                  <w:pPr>
                    <w:jc w:val="both"/>
                    <w:rPr>
                      <w:b/>
                      <w:sz w:val="18"/>
                      <w:szCs w:val="18"/>
                      <w:lang w:val="es-BO"/>
                    </w:rPr>
                  </w:pPr>
                  <w:r w:rsidRPr="0067783B">
                    <w:rPr>
                      <w:b/>
                      <w:i/>
                      <w:sz w:val="18"/>
                      <w:szCs w:val="18"/>
                      <w:lang w:val="es-BO"/>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Pr="00384791" w:rsidRDefault="00141F02" w:rsidP="00141F02">
                  <w:pPr>
                    <w:pStyle w:val="Prrafodelista"/>
                    <w:numPr>
                      <w:ilvl w:val="1"/>
                      <w:numId w:val="48"/>
                    </w:numPr>
                    <w:ind w:left="497" w:hanging="497"/>
                    <w:contextualSpacing/>
                    <w:jc w:val="both"/>
                    <w:rPr>
                      <w:rFonts w:ascii="Verdana" w:hAnsi="Verdana"/>
                      <w:sz w:val="18"/>
                      <w:szCs w:val="18"/>
                      <w:lang w:val="es-BO"/>
                    </w:rPr>
                  </w:pPr>
                  <w:r w:rsidRPr="00384791">
                    <w:rPr>
                      <w:rFonts w:ascii="Verdana" w:hAnsi="Verdana"/>
                      <w:b/>
                      <w:sz w:val="18"/>
                      <w:szCs w:val="18"/>
                      <w:lang w:val="es-BO"/>
                    </w:rPr>
                    <w:t xml:space="preserve">Características Generales: </w:t>
                  </w:r>
                  <w:r w:rsidRPr="00384791">
                    <w:rPr>
                      <w:rFonts w:ascii="Verdana" w:hAnsi="Verdana"/>
                      <w:sz w:val="18"/>
                      <w:szCs w:val="18"/>
                      <w:lang w:val="es-BO"/>
                    </w:rPr>
                    <w:t>Los botones de pánico deberán contar con las siguientes características.</w:t>
                  </w:r>
                </w:p>
                <w:p w:rsidR="00141F02" w:rsidRDefault="00141F02" w:rsidP="00141F02">
                  <w:pPr>
                    <w:pStyle w:val="Prrafodelista"/>
                    <w:numPr>
                      <w:ilvl w:val="2"/>
                      <w:numId w:val="48"/>
                    </w:numPr>
                    <w:ind w:left="1206" w:hanging="725"/>
                    <w:contextualSpacing/>
                    <w:jc w:val="both"/>
                    <w:rPr>
                      <w:rFonts w:ascii="Verdana" w:hAnsi="Verdana"/>
                      <w:sz w:val="18"/>
                      <w:szCs w:val="18"/>
                    </w:rPr>
                  </w:pPr>
                  <w:r w:rsidRPr="004A5225">
                    <w:rPr>
                      <w:rFonts w:ascii="Verdana" w:hAnsi="Verdana"/>
                      <w:sz w:val="18"/>
                      <w:szCs w:val="18"/>
                    </w:rPr>
                    <w:t xml:space="preserve">Los botones de pánicos deberán ser compatibles con el receptor inalámbrico y </w:t>
                  </w:r>
                  <w:r>
                    <w:rPr>
                      <w:rFonts w:ascii="Verdana" w:hAnsi="Verdana"/>
                      <w:sz w:val="18"/>
                      <w:szCs w:val="18"/>
                    </w:rPr>
                    <w:t>repetidor de señal.</w:t>
                  </w:r>
                </w:p>
                <w:p w:rsidR="00141F02" w:rsidRDefault="00141F02" w:rsidP="00141F02">
                  <w:pPr>
                    <w:pStyle w:val="Prrafodelista"/>
                    <w:numPr>
                      <w:ilvl w:val="2"/>
                      <w:numId w:val="48"/>
                    </w:numPr>
                    <w:ind w:left="1206" w:hanging="725"/>
                    <w:contextualSpacing/>
                    <w:jc w:val="both"/>
                    <w:rPr>
                      <w:rFonts w:ascii="Verdana" w:hAnsi="Verdana"/>
                      <w:sz w:val="18"/>
                      <w:szCs w:val="18"/>
                    </w:rPr>
                  </w:pPr>
                  <w:r w:rsidRPr="004A5225">
                    <w:rPr>
                      <w:rFonts w:ascii="Verdana" w:hAnsi="Verdana"/>
                      <w:sz w:val="18"/>
                      <w:szCs w:val="18"/>
                    </w:rPr>
                    <w:t>Mínimamente 1 botón.</w:t>
                  </w:r>
                </w:p>
                <w:p w:rsidR="00141F02" w:rsidRDefault="00141F02" w:rsidP="00141F02">
                  <w:pPr>
                    <w:pStyle w:val="Prrafodelista"/>
                    <w:numPr>
                      <w:ilvl w:val="2"/>
                      <w:numId w:val="48"/>
                    </w:numPr>
                    <w:ind w:left="1201" w:hanging="709"/>
                    <w:contextualSpacing/>
                    <w:jc w:val="both"/>
                    <w:rPr>
                      <w:rFonts w:ascii="Verdana" w:hAnsi="Verdana"/>
                      <w:sz w:val="18"/>
                      <w:szCs w:val="18"/>
                    </w:rPr>
                  </w:pPr>
                  <w:r w:rsidRPr="004B26E8">
                    <w:rPr>
                      <w:rFonts w:ascii="Verdana" w:hAnsi="Verdana"/>
                      <w:sz w:val="18"/>
                      <w:szCs w:val="18"/>
                    </w:rPr>
                    <w:t>función de Credencial de proximidad</w:t>
                  </w:r>
                  <w:r>
                    <w:rPr>
                      <w:rFonts w:ascii="Verdana" w:hAnsi="Verdana"/>
                      <w:sz w:val="18"/>
                      <w:szCs w:val="18"/>
                    </w:rPr>
                    <w:t>.</w:t>
                  </w:r>
                </w:p>
                <w:p w:rsidR="00141F02" w:rsidRDefault="00141F02" w:rsidP="00141F02">
                  <w:pPr>
                    <w:pStyle w:val="Prrafodelista"/>
                    <w:numPr>
                      <w:ilvl w:val="2"/>
                      <w:numId w:val="48"/>
                    </w:numPr>
                    <w:ind w:left="1206" w:hanging="709"/>
                    <w:contextualSpacing/>
                    <w:jc w:val="both"/>
                    <w:rPr>
                      <w:rFonts w:ascii="Verdana" w:hAnsi="Verdana"/>
                      <w:sz w:val="18"/>
                      <w:szCs w:val="18"/>
                    </w:rPr>
                  </w:pPr>
                  <w:r w:rsidRPr="004A5225">
                    <w:rPr>
                      <w:rFonts w:ascii="Verdana" w:hAnsi="Verdana"/>
                      <w:sz w:val="18"/>
                      <w:szCs w:val="18"/>
                    </w:rPr>
                    <w:t>Material de la carcasa Plástico ABS</w:t>
                  </w:r>
                  <w:r>
                    <w:rPr>
                      <w:rFonts w:ascii="Verdana" w:hAnsi="Verdana"/>
                      <w:sz w:val="18"/>
                      <w:szCs w:val="18"/>
                    </w:rPr>
                    <w:t>.</w:t>
                  </w:r>
                </w:p>
                <w:p w:rsidR="00141F02" w:rsidRPr="004A5225" w:rsidRDefault="00141F02" w:rsidP="00141F02">
                  <w:pPr>
                    <w:pStyle w:val="Prrafodelista"/>
                    <w:numPr>
                      <w:ilvl w:val="2"/>
                      <w:numId w:val="48"/>
                    </w:numPr>
                    <w:ind w:left="1206" w:hanging="725"/>
                    <w:contextualSpacing/>
                    <w:jc w:val="both"/>
                    <w:rPr>
                      <w:rFonts w:ascii="Verdana" w:hAnsi="Verdana"/>
                      <w:sz w:val="18"/>
                      <w:szCs w:val="18"/>
                    </w:rPr>
                  </w:pPr>
                  <w:r w:rsidRPr="004A5225">
                    <w:rPr>
                      <w:rFonts w:ascii="Verdana" w:hAnsi="Verdana"/>
                      <w:sz w:val="18"/>
                      <w:szCs w:val="18"/>
                      <w:lang w:val="es-BO"/>
                    </w:rPr>
                    <w:t>Alimentación: Una batería de litio de 3V.</w:t>
                  </w:r>
                </w:p>
                <w:p w:rsidR="00141F02" w:rsidRPr="00384791" w:rsidRDefault="00141F02" w:rsidP="00141F02">
                  <w:pPr>
                    <w:jc w:val="both"/>
                    <w:rPr>
                      <w:b/>
                      <w:i/>
                      <w:sz w:val="18"/>
                      <w:szCs w:val="18"/>
                      <w:lang w:val="es-BO"/>
                    </w:rPr>
                  </w:pPr>
                </w:p>
                <w:p w:rsidR="00141F02" w:rsidRPr="00384791" w:rsidRDefault="00141F02" w:rsidP="00141F02">
                  <w:pPr>
                    <w:jc w:val="both"/>
                    <w:rPr>
                      <w:b/>
                      <w:sz w:val="18"/>
                      <w:szCs w:val="18"/>
                      <w:lang w:val="es-BO"/>
                    </w:rPr>
                  </w:pPr>
                  <w:r w:rsidRPr="00384791">
                    <w:rPr>
                      <w:b/>
                      <w:i/>
                      <w:sz w:val="18"/>
                      <w:szCs w:val="18"/>
                      <w:lang w:val="es-BO"/>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Pr="004A5225" w:rsidRDefault="00141F02" w:rsidP="00141F02">
                  <w:pPr>
                    <w:pStyle w:val="Prrafodelista"/>
                    <w:numPr>
                      <w:ilvl w:val="1"/>
                      <w:numId w:val="48"/>
                    </w:numPr>
                    <w:contextualSpacing/>
                    <w:jc w:val="both"/>
                    <w:rPr>
                      <w:rFonts w:ascii="Verdana" w:hAnsi="Verdana"/>
                      <w:b/>
                      <w:sz w:val="18"/>
                      <w:szCs w:val="18"/>
                      <w:lang w:val="es-BO"/>
                    </w:rPr>
                  </w:pPr>
                  <w:r w:rsidRPr="004A5225">
                    <w:rPr>
                      <w:rFonts w:ascii="Verdana" w:hAnsi="Verdana"/>
                      <w:b/>
                      <w:sz w:val="18"/>
                      <w:szCs w:val="18"/>
                      <w:lang w:val="es-BO"/>
                    </w:rPr>
                    <w:t xml:space="preserve">Accesorios: </w:t>
                  </w:r>
                  <w:r w:rsidRPr="004A5225">
                    <w:rPr>
                      <w:rFonts w:ascii="Verdana" w:hAnsi="Verdana"/>
                      <w:sz w:val="18"/>
                      <w:szCs w:val="18"/>
                      <w:lang w:val="es-BO"/>
                    </w:rPr>
                    <w:t>Para l</w:t>
                  </w:r>
                  <w:r w:rsidRPr="004A5225">
                    <w:rPr>
                      <w:rFonts w:ascii="Verdana" w:hAnsi="Verdana"/>
                      <w:bCs/>
                      <w:sz w:val="18"/>
                      <w:szCs w:val="18"/>
                      <w:lang w:val="es-BO"/>
                    </w:rPr>
                    <w:t xml:space="preserve">os botones de pánico </w:t>
                  </w:r>
                  <w:r w:rsidRPr="004A5225">
                    <w:rPr>
                      <w:rFonts w:ascii="Verdana" w:hAnsi="Verdana"/>
                      <w:sz w:val="18"/>
                      <w:szCs w:val="18"/>
                      <w:lang w:val="es-BO"/>
                    </w:rPr>
                    <w:t>se</w:t>
                  </w:r>
                  <w:r w:rsidRPr="004A5225">
                    <w:rPr>
                      <w:rFonts w:ascii="Verdana" w:hAnsi="Verdana"/>
                      <w:sz w:val="18"/>
                      <w:szCs w:val="18"/>
                    </w:rPr>
                    <w:t xml:space="preserve"> deberán incluir todos los accesorios para llevar como </w:t>
                  </w:r>
                  <w:proofErr w:type="spellStart"/>
                  <w:r>
                    <w:rPr>
                      <w:rFonts w:ascii="Verdana" w:hAnsi="Verdana"/>
                      <w:sz w:val="18"/>
                      <w:szCs w:val="18"/>
                    </w:rPr>
                    <w:t>Wristband</w:t>
                  </w:r>
                  <w:proofErr w:type="spellEnd"/>
                  <w:r w:rsidRPr="004A5225">
                    <w:rPr>
                      <w:rFonts w:ascii="Verdana" w:hAnsi="Verdana"/>
                      <w:sz w:val="18"/>
                      <w:szCs w:val="18"/>
                    </w:rPr>
                    <w:t xml:space="preserve"> y </w:t>
                  </w:r>
                  <w:proofErr w:type="spellStart"/>
                  <w:r w:rsidRPr="004A5225">
                    <w:rPr>
                      <w:rFonts w:ascii="Verdana" w:hAnsi="Verdana"/>
                      <w:sz w:val="18"/>
                      <w:szCs w:val="18"/>
                    </w:rPr>
                    <w:t>lanyards</w:t>
                  </w:r>
                  <w:proofErr w:type="spellEnd"/>
                  <w:r w:rsidRPr="004A5225">
                    <w:rPr>
                      <w:rFonts w:ascii="Verdana" w:hAnsi="Verdana"/>
                      <w:sz w:val="18"/>
                      <w:szCs w:val="18"/>
                    </w:rPr>
                    <w:t xml:space="preserve"> para colgar, así como cualquier aditamento necesario para el funcionamiento de los dispositivos, sin costo adicional para el BCB.</w:t>
                  </w:r>
                  <w:r w:rsidRPr="004A5225">
                    <w:rPr>
                      <w:rFonts w:ascii="Verdana" w:hAnsi="Verdana"/>
                      <w:b/>
                      <w:i/>
                      <w:sz w:val="18"/>
                      <w:szCs w:val="18"/>
                      <w:lang w:val="es-BO"/>
                    </w:rPr>
                    <w:t xml:space="preserve"> </w:t>
                  </w:r>
                </w:p>
                <w:p w:rsidR="00141F02" w:rsidRPr="0067783B" w:rsidRDefault="00141F02" w:rsidP="00141F02">
                  <w:pPr>
                    <w:pStyle w:val="Prrafodelista"/>
                    <w:ind w:left="360"/>
                    <w:contextualSpacing/>
                    <w:jc w:val="both"/>
                    <w:rPr>
                      <w:rFonts w:ascii="Verdana" w:hAnsi="Verdana"/>
                      <w:b/>
                      <w:sz w:val="18"/>
                      <w:szCs w:val="18"/>
                      <w:lang w:val="es-BO"/>
                    </w:rPr>
                  </w:pPr>
                </w:p>
                <w:p w:rsidR="00141F02" w:rsidRPr="0067783B" w:rsidRDefault="00141F02" w:rsidP="00141F02">
                  <w:pPr>
                    <w:jc w:val="both"/>
                    <w:rPr>
                      <w:b/>
                      <w:sz w:val="18"/>
                      <w:szCs w:val="18"/>
                      <w:lang w:val="es-BO"/>
                    </w:rPr>
                  </w:pPr>
                  <w:r w:rsidRPr="0067783B">
                    <w:rPr>
                      <w:b/>
                      <w:i/>
                      <w:sz w:val="18"/>
                      <w:szCs w:val="18"/>
                      <w:lang w:val="es-BO"/>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Pr="003F54CF" w:rsidRDefault="00141F02" w:rsidP="00141F02">
                  <w:pPr>
                    <w:pStyle w:val="Prrafodelista"/>
                    <w:numPr>
                      <w:ilvl w:val="1"/>
                      <w:numId w:val="48"/>
                    </w:numPr>
                    <w:ind w:left="497" w:hanging="497"/>
                    <w:contextualSpacing/>
                    <w:jc w:val="both"/>
                    <w:rPr>
                      <w:rFonts w:ascii="Verdana" w:hAnsi="Verdana"/>
                      <w:sz w:val="18"/>
                      <w:szCs w:val="18"/>
                      <w:lang w:val="es-BO"/>
                    </w:rPr>
                  </w:pPr>
                  <w:r w:rsidRPr="0067783B">
                    <w:rPr>
                      <w:rFonts w:ascii="Verdana" w:hAnsi="Verdana"/>
                      <w:b/>
                      <w:sz w:val="18"/>
                      <w:szCs w:val="18"/>
                      <w:lang w:val="es-BO"/>
                    </w:rPr>
                    <w:t xml:space="preserve">Uniformidad de marcas: </w:t>
                  </w:r>
                  <w:r>
                    <w:rPr>
                      <w:rFonts w:ascii="Verdana" w:hAnsi="Verdana"/>
                      <w:sz w:val="18"/>
                      <w:szCs w:val="18"/>
                      <w:lang w:val="es-BO"/>
                    </w:rPr>
                    <w:t>Los botones de pánico deberán</w:t>
                  </w:r>
                  <w:r w:rsidRPr="0067783B">
                    <w:rPr>
                      <w:rFonts w:ascii="Verdana" w:hAnsi="Verdana"/>
                      <w:sz w:val="18"/>
                      <w:szCs w:val="18"/>
                    </w:rPr>
                    <w:t xml:space="preserve"> ser </w:t>
                  </w:r>
                  <w:r>
                    <w:rPr>
                      <w:rFonts w:ascii="Verdana" w:hAnsi="Verdana"/>
                      <w:sz w:val="18"/>
                      <w:szCs w:val="18"/>
                    </w:rPr>
                    <w:t>uniformes en marca y modelo.</w:t>
                  </w:r>
                  <w:r w:rsidRPr="0067783B">
                    <w:rPr>
                      <w:rFonts w:ascii="Verdana" w:hAnsi="Verdana"/>
                      <w:sz w:val="18"/>
                      <w:szCs w:val="18"/>
                    </w:rPr>
                    <w:t xml:space="preserve"> </w:t>
                  </w:r>
                </w:p>
                <w:p w:rsidR="00141F02" w:rsidRPr="0067783B" w:rsidRDefault="00141F02" w:rsidP="00141F02">
                  <w:pPr>
                    <w:pStyle w:val="Prrafodelista"/>
                    <w:ind w:left="360"/>
                    <w:contextualSpacing/>
                    <w:jc w:val="both"/>
                    <w:rPr>
                      <w:rFonts w:ascii="Verdana" w:hAnsi="Verdana"/>
                      <w:sz w:val="18"/>
                      <w:szCs w:val="18"/>
                      <w:lang w:val="es-BO"/>
                    </w:rPr>
                  </w:pPr>
                </w:p>
                <w:p w:rsidR="00141F02" w:rsidRPr="0067783B" w:rsidRDefault="00141F02" w:rsidP="00141F02">
                  <w:pPr>
                    <w:jc w:val="both"/>
                    <w:rPr>
                      <w:b/>
                      <w:sz w:val="18"/>
                      <w:szCs w:val="18"/>
                      <w:lang w:val="es-BO"/>
                    </w:rPr>
                  </w:pPr>
                  <w:r w:rsidRPr="0067783B">
                    <w:rPr>
                      <w:b/>
                      <w:i/>
                      <w:sz w:val="18"/>
                      <w:szCs w:val="18"/>
                      <w:lang w:val="es-BO"/>
                    </w:rPr>
                    <w:t xml:space="preserve"> (Manifestar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Pr="003F54CF" w:rsidRDefault="00141F02" w:rsidP="00141F02">
                  <w:pPr>
                    <w:pStyle w:val="Prrafodelista"/>
                    <w:numPr>
                      <w:ilvl w:val="1"/>
                      <w:numId w:val="48"/>
                    </w:numPr>
                    <w:ind w:left="497" w:hanging="497"/>
                    <w:contextualSpacing/>
                    <w:jc w:val="both"/>
                    <w:rPr>
                      <w:rFonts w:ascii="Verdana" w:hAnsi="Verdana"/>
                      <w:b/>
                      <w:sz w:val="18"/>
                      <w:szCs w:val="18"/>
                      <w:lang w:val="es-BO"/>
                    </w:rPr>
                  </w:pPr>
                  <w:r w:rsidRPr="0067783B">
                    <w:rPr>
                      <w:rFonts w:ascii="Verdana" w:hAnsi="Verdana"/>
                      <w:b/>
                      <w:sz w:val="18"/>
                      <w:szCs w:val="18"/>
                    </w:rPr>
                    <w:t xml:space="preserve">Hojas de datos: </w:t>
                  </w:r>
                  <w:r w:rsidRPr="0067783B">
                    <w:rPr>
                      <w:rFonts w:ascii="Verdana" w:hAnsi="Verdana"/>
                      <w:sz w:val="18"/>
                      <w:szCs w:val="18"/>
                    </w:rPr>
                    <w:t>Se deberá presentar las hojas de datos del componente (impreso en inglés o español), en la etapa de Apertura de Empaques.</w:t>
                  </w:r>
                </w:p>
                <w:p w:rsidR="00141F02" w:rsidRPr="0067783B" w:rsidRDefault="00141F02" w:rsidP="00141F02">
                  <w:pPr>
                    <w:pStyle w:val="Prrafodelista"/>
                    <w:ind w:left="360"/>
                    <w:contextualSpacing/>
                    <w:jc w:val="both"/>
                    <w:rPr>
                      <w:rFonts w:ascii="Verdana" w:hAnsi="Verdana"/>
                      <w:b/>
                      <w:sz w:val="18"/>
                      <w:szCs w:val="18"/>
                      <w:lang w:val="es-BO"/>
                    </w:rPr>
                  </w:pPr>
                </w:p>
                <w:p w:rsidR="00141F02" w:rsidRPr="0067783B" w:rsidRDefault="00141F02" w:rsidP="00141F02">
                  <w:pPr>
                    <w:jc w:val="both"/>
                    <w:rPr>
                      <w:b/>
                      <w:sz w:val="18"/>
                      <w:szCs w:val="18"/>
                      <w:lang w:val="es-BO"/>
                    </w:rPr>
                  </w:pPr>
                  <w:r w:rsidRPr="0067783B">
                    <w:rPr>
                      <w:b/>
                      <w:i/>
                      <w:sz w:val="18"/>
                      <w:szCs w:val="18"/>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983" w:type="pct"/>
                  <w:gridSpan w:val="7"/>
                  <w:shd w:val="clear" w:color="auto" w:fill="C6D9F1" w:themeFill="text2" w:themeFillTint="33"/>
                  <w:vAlign w:val="center"/>
                </w:tcPr>
                <w:p w:rsidR="00141F02" w:rsidRPr="00067360" w:rsidRDefault="00141F02" w:rsidP="00141F02">
                  <w:pPr>
                    <w:pStyle w:val="Prrafodelista"/>
                    <w:numPr>
                      <w:ilvl w:val="0"/>
                      <w:numId w:val="62"/>
                    </w:numPr>
                    <w:tabs>
                      <w:tab w:val="left" w:pos="567"/>
                      <w:tab w:val="left" w:pos="851"/>
                      <w:tab w:val="left" w:pos="1134"/>
                      <w:tab w:val="left" w:pos="1418"/>
                      <w:tab w:val="left" w:pos="1701"/>
                      <w:tab w:val="left" w:pos="1985"/>
                      <w:tab w:val="left" w:pos="2268"/>
                      <w:tab w:val="left" w:pos="2552"/>
                      <w:tab w:val="left" w:pos="3969"/>
                      <w:tab w:val="left" w:pos="4253"/>
                    </w:tabs>
                    <w:ind w:left="356" w:hanging="356"/>
                    <w:jc w:val="both"/>
                    <w:rPr>
                      <w:rFonts w:ascii="Verdana" w:hAnsi="Verdana"/>
                      <w:iCs/>
                      <w:sz w:val="18"/>
                      <w:szCs w:val="18"/>
                      <w:lang w:val="es-BO"/>
                    </w:rPr>
                  </w:pPr>
                  <w:r w:rsidRPr="00067360">
                    <w:rPr>
                      <w:rFonts w:ascii="Verdana" w:hAnsi="Verdana"/>
                      <w:b/>
                      <w:bCs/>
                      <w:sz w:val="18"/>
                      <w:szCs w:val="18"/>
                      <w:lang w:val="es-BO"/>
                    </w:rPr>
                    <w:t>BOTÓN DE PÁNICO DE CAJAS</w:t>
                  </w:r>
                </w:p>
              </w:tc>
            </w:tr>
            <w:tr w:rsidR="00141F02" w:rsidRPr="0067783B" w:rsidTr="00141F02">
              <w:trPr>
                <w:gridAfter w:val="1"/>
                <w:wAfter w:w="17" w:type="pct"/>
                <w:trHeight w:val="283"/>
              </w:trPr>
              <w:tc>
                <w:tcPr>
                  <w:tcW w:w="4619" w:type="pct"/>
                  <w:vAlign w:val="center"/>
                </w:tcPr>
                <w:p w:rsidR="00141F02" w:rsidRPr="00067360" w:rsidRDefault="00141F02" w:rsidP="00141F02">
                  <w:pPr>
                    <w:pStyle w:val="Prrafodelista"/>
                    <w:numPr>
                      <w:ilvl w:val="1"/>
                      <w:numId w:val="66"/>
                    </w:numPr>
                    <w:ind w:left="497" w:hanging="497"/>
                    <w:contextualSpacing/>
                    <w:jc w:val="both"/>
                    <w:rPr>
                      <w:rFonts w:ascii="Verdana" w:hAnsi="Verdana"/>
                      <w:b/>
                      <w:sz w:val="18"/>
                      <w:szCs w:val="18"/>
                      <w:lang w:val="es-BO"/>
                    </w:rPr>
                  </w:pPr>
                  <w:r w:rsidRPr="00067360">
                    <w:rPr>
                      <w:rFonts w:ascii="Verdana" w:hAnsi="Verdana"/>
                      <w:b/>
                      <w:sz w:val="18"/>
                      <w:szCs w:val="18"/>
                      <w:lang w:val="es-BO"/>
                    </w:rPr>
                    <w:t xml:space="preserve">Marca: </w:t>
                  </w:r>
                  <w:r w:rsidRPr="00067360">
                    <w:rPr>
                      <w:rFonts w:ascii="Verdana" w:hAnsi="Verdana"/>
                      <w:sz w:val="18"/>
                      <w:szCs w:val="18"/>
                      <w:lang w:val="es-BO"/>
                    </w:rPr>
                    <w:t>A Especificar.</w:t>
                  </w:r>
                </w:p>
                <w:p w:rsidR="00141F02" w:rsidRPr="0067783B" w:rsidRDefault="00141F02" w:rsidP="00141F02">
                  <w:pPr>
                    <w:jc w:val="both"/>
                    <w:rPr>
                      <w:b/>
                      <w:i/>
                      <w:sz w:val="18"/>
                      <w:szCs w:val="18"/>
                      <w:lang w:val="es-BO"/>
                    </w:rPr>
                  </w:pPr>
                  <w:r w:rsidRPr="0067783B">
                    <w:rPr>
                      <w:b/>
                      <w:i/>
                      <w:sz w:val="18"/>
                      <w:szCs w:val="18"/>
                      <w:lang w:val="es-BO"/>
                    </w:rPr>
                    <w:t>(Especificar)</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Pr="00067360" w:rsidRDefault="00141F02" w:rsidP="00141F02">
                  <w:pPr>
                    <w:pStyle w:val="Prrafodelista"/>
                    <w:numPr>
                      <w:ilvl w:val="1"/>
                      <w:numId w:val="66"/>
                    </w:numPr>
                    <w:ind w:left="497" w:hanging="497"/>
                    <w:contextualSpacing/>
                    <w:jc w:val="both"/>
                    <w:rPr>
                      <w:rFonts w:ascii="Verdana" w:hAnsi="Verdana"/>
                      <w:sz w:val="18"/>
                      <w:szCs w:val="18"/>
                      <w:lang w:val="es-BO"/>
                    </w:rPr>
                  </w:pPr>
                  <w:r w:rsidRPr="00067360">
                    <w:rPr>
                      <w:rFonts w:ascii="Verdana" w:hAnsi="Verdana"/>
                      <w:b/>
                      <w:sz w:val="18"/>
                      <w:szCs w:val="18"/>
                      <w:lang w:val="es-BO"/>
                    </w:rPr>
                    <w:t xml:space="preserve">Modelo: </w:t>
                  </w:r>
                  <w:r w:rsidRPr="00067360">
                    <w:rPr>
                      <w:rFonts w:ascii="Verdana" w:hAnsi="Verdana"/>
                      <w:sz w:val="18"/>
                      <w:szCs w:val="18"/>
                      <w:lang w:val="es-BO"/>
                    </w:rPr>
                    <w:t xml:space="preserve">A Especificar. </w:t>
                  </w:r>
                </w:p>
                <w:p w:rsidR="00141F02" w:rsidRPr="0067783B" w:rsidRDefault="00141F02" w:rsidP="00141F02">
                  <w:pPr>
                    <w:jc w:val="both"/>
                    <w:rPr>
                      <w:sz w:val="18"/>
                      <w:szCs w:val="18"/>
                      <w:lang w:val="es-BO"/>
                    </w:rPr>
                  </w:pPr>
                  <w:r w:rsidRPr="0067783B">
                    <w:rPr>
                      <w:sz w:val="18"/>
                      <w:szCs w:val="18"/>
                      <w:lang w:val="es-BO"/>
                    </w:rPr>
                    <w:t>El modelo ofertado debe ser verificable en la página web, no se aceptarán modelos de</w:t>
                  </w:r>
                  <w:r>
                    <w:rPr>
                      <w:sz w:val="18"/>
                      <w:szCs w:val="18"/>
                      <w:lang w:val="es-BO"/>
                    </w:rPr>
                    <w:t>scontinuados o no especificados.</w:t>
                  </w:r>
                </w:p>
                <w:p w:rsidR="00141F02" w:rsidRPr="00AE4EE6" w:rsidRDefault="00141F02" w:rsidP="00141F02">
                  <w:pPr>
                    <w:jc w:val="both"/>
                    <w:rPr>
                      <w:b/>
                      <w:i/>
                      <w:sz w:val="10"/>
                      <w:szCs w:val="18"/>
                      <w:lang w:val="es-BO"/>
                    </w:rPr>
                  </w:pPr>
                </w:p>
                <w:p w:rsidR="00141F02" w:rsidRPr="0067783B" w:rsidRDefault="00141F02" w:rsidP="00141F02">
                  <w:pPr>
                    <w:jc w:val="both"/>
                    <w:rPr>
                      <w:b/>
                      <w:sz w:val="18"/>
                      <w:szCs w:val="18"/>
                      <w:lang w:val="es-BO"/>
                    </w:rPr>
                  </w:pPr>
                  <w:r w:rsidRPr="0067783B">
                    <w:rPr>
                      <w:b/>
                      <w:i/>
                      <w:sz w:val="18"/>
                      <w:szCs w:val="18"/>
                      <w:lang w:val="es-BO"/>
                    </w:rPr>
                    <w:t>(Manifestar aceptación, especificar y señalar la dirección URL del fabricante)</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Pr="00067360" w:rsidRDefault="00141F02" w:rsidP="00141F02">
                  <w:pPr>
                    <w:pStyle w:val="Prrafodelista"/>
                    <w:numPr>
                      <w:ilvl w:val="1"/>
                      <w:numId w:val="66"/>
                    </w:numPr>
                    <w:ind w:left="497" w:hanging="497"/>
                    <w:contextualSpacing/>
                    <w:jc w:val="both"/>
                    <w:rPr>
                      <w:rFonts w:ascii="Verdana" w:hAnsi="Verdana"/>
                      <w:b/>
                      <w:sz w:val="18"/>
                      <w:szCs w:val="18"/>
                      <w:lang w:val="es-BO"/>
                    </w:rPr>
                  </w:pPr>
                  <w:r w:rsidRPr="00067360">
                    <w:rPr>
                      <w:rFonts w:ascii="Verdana" w:hAnsi="Verdana"/>
                      <w:b/>
                      <w:sz w:val="18"/>
                      <w:szCs w:val="18"/>
                      <w:lang w:val="es-BO"/>
                    </w:rPr>
                    <w:t xml:space="preserve">Cantidad: </w:t>
                  </w:r>
                  <w:r w:rsidRPr="00067360">
                    <w:rPr>
                      <w:rFonts w:ascii="Verdana" w:hAnsi="Verdana"/>
                      <w:sz w:val="18"/>
                      <w:szCs w:val="18"/>
                      <w:lang w:val="es-BO"/>
                    </w:rPr>
                    <w:t>Quince (15) botones de pánicos de cajas.</w:t>
                  </w:r>
                </w:p>
                <w:p w:rsidR="00141F02" w:rsidRPr="0067783B" w:rsidRDefault="00141F02" w:rsidP="00141F02">
                  <w:pPr>
                    <w:jc w:val="both"/>
                    <w:rPr>
                      <w:b/>
                      <w:sz w:val="18"/>
                      <w:szCs w:val="18"/>
                      <w:lang w:val="es-BO"/>
                    </w:rPr>
                  </w:pPr>
                  <w:r w:rsidRPr="0067783B">
                    <w:rPr>
                      <w:b/>
                      <w:i/>
                      <w:sz w:val="18"/>
                      <w:szCs w:val="18"/>
                      <w:lang w:val="es-BO"/>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Default="00141F02" w:rsidP="00141F02">
                  <w:pPr>
                    <w:pStyle w:val="Prrafodelista"/>
                    <w:numPr>
                      <w:ilvl w:val="1"/>
                      <w:numId w:val="66"/>
                    </w:numPr>
                    <w:ind w:left="497" w:hanging="497"/>
                    <w:contextualSpacing/>
                    <w:jc w:val="both"/>
                    <w:rPr>
                      <w:sz w:val="18"/>
                      <w:szCs w:val="18"/>
                      <w:lang w:val="es-BO"/>
                    </w:rPr>
                  </w:pPr>
                  <w:r w:rsidRPr="00067360">
                    <w:rPr>
                      <w:rFonts w:ascii="Verdana" w:hAnsi="Verdana"/>
                      <w:b/>
                      <w:sz w:val="18"/>
                      <w:szCs w:val="18"/>
                      <w:lang w:val="es-BO"/>
                    </w:rPr>
                    <w:t xml:space="preserve">Características Generales: </w:t>
                  </w:r>
                  <w:r w:rsidRPr="00067360">
                    <w:rPr>
                      <w:rFonts w:ascii="Verdana" w:hAnsi="Verdana"/>
                      <w:sz w:val="18"/>
                      <w:szCs w:val="18"/>
                      <w:lang w:val="es-BO"/>
                    </w:rPr>
                    <w:t>Los botones de pánico de cajas deberán contar con las siguientes características</w:t>
                  </w:r>
                  <w:r w:rsidRPr="00067360">
                    <w:rPr>
                      <w:sz w:val="18"/>
                      <w:szCs w:val="18"/>
                      <w:lang w:val="es-BO"/>
                    </w:rPr>
                    <w:t>.</w:t>
                  </w:r>
                </w:p>
                <w:p w:rsidR="00141F02" w:rsidRPr="00B50D72" w:rsidRDefault="00141F02" w:rsidP="00141F02">
                  <w:pPr>
                    <w:pStyle w:val="Prrafodelista"/>
                    <w:numPr>
                      <w:ilvl w:val="2"/>
                      <w:numId w:val="66"/>
                    </w:numPr>
                    <w:ind w:left="1206" w:hanging="709"/>
                    <w:contextualSpacing/>
                    <w:jc w:val="both"/>
                    <w:rPr>
                      <w:rFonts w:ascii="Verdana" w:hAnsi="Verdana"/>
                      <w:sz w:val="18"/>
                      <w:szCs w:val="18"/>
                      <w:lang w:val="es-BO"/>
                    </w:rPr>
                  </w:pPr>
                  <w:r w:rsidRPr="00B50D72">
                    <w:rPr>
                      <w:rFonts w:ascii="Verdana" w:hAnsi="Verdana"/>
                      <w:sz w:val="18"/>
                      <w:szCs w:val="18"/>
                    </w:rPr>
                    <w:t>Los botones de pánicos de cajas deberán ser compatibles con el receptor inalámbrico y repetidor de señal.</w:t>
                  </w:r>
                </w:p>
                <w:p w:rsidR="00141F02" w:rsidRPr="00B50D72" w:rsidRDefault="00141F02" w:rsidP="00141F02">
                  <w:pPr>
                    <w:pStyle w:val="Prrafodelista"/>
                    <w:numPr>
                      <w:ilvl w:val="2"/>
                      <w:numId w:val="66"/>
                    </w:numPr>
                    <w:ind w:left="1206" w:hanging="709"/>
                    <w:contextualSpacing/>
                    <w:jc w:val="both"/>
                    <w:rPr>
                      <w:rFonts w:ascii="Verdana" w:hAnsi="Verdana"/>
                      <w:sz w:val="18"/>
                      <w:szCs w:val="18"/>
                      <w:lang w:val="es-BO"/>
                    </w:rPr>
                  </w:pPr>
                  <w:r w:rsidRPr="00B50D72">
                    <w:rPr>
                      <w:rFonts w:ascii="Verdana" w:hAnsi="Verdana"/>
                      <w:sz w:val="18"/>
                      <w:szCs w:val="18"/>
                    </w:rPr>
                    <w:t>Mínimamente 2 botones.</w:t>
                  </w:r>
                </w:p>
                <w:p w:rsidR="00141F02" w:rsidRPr="00B50D72" w:rsidRDefault="00141F02" w:rsidP="00141F02">
                  <w:pPr>
                    <w:pStyle w:val="Prrafodelista"/>
                    <w:numPr>
                      <w:ilvl w:val="2"/>
                      <w:numId w:val="66"/>
                    </w:numPr>
                    <w:ind w:left="1206" w:hanging="709"/>
                    <w:contextualSpacing/>
                    <w:jc w:val="both"/>
                    <w:rPr>
                      <w:rFonts w:ascii="Verdana" w:hAnsi="Verdana"/>
                      <w:sz w:val="18"/>
                      <w:szCs w:val="18"/>
                      <w:lang w:val="es-BO"/>
                    </w:rPr>
                  </w:pPr>
                  <w:r w:rsidRPr="00B50D72">
                    <w:rPr>
                      <w:rFonts w:ascii="Verdana" w:hAnsi="Verdana"/>
                      <w:sz w:val="18"/>
                      <w:szCs w:val="18"/>
                    </w:rPr>
                    <w:t xml:space="preserve">Material de la carcasa ABS </w:t>
                  </w:r>
                  <w:proofErr w:type="spellStart"/>
                  <w:r w:rsidRPr="00B50D72">
                    <w:rPr>
                      <w:rFonts w:ascii="Verdana" w:hAnsi="Verdana"/>
                      <w:sz w:val="18"/>
                      <w:szCs w:val="18"/>
                    </w:rPr>
                    <w:t>retardante</w:t>
                  </w:r>
                  <w:proofErr w:type="spellEnd"/>
                  <w:r w:rsidRPr="00B50D72">
                    <w:rPr>
                      <w:rFonts w:ascii="Verdana" w:hAnsi="Verdana"/>
                      <w:sz w:val="18"/>
                      <w:szCs w:val="18"/>
                    </w:rPr>
                    <w:t xml:space="preserve"> de llama.</w:t>
                  </w:r>
                </w:p>
                <w:p w:rsidR="00141F02" w:rsidRPr="00B50D72" w:rsidRDefault="00141F02" w:rsidP="00141F02">
                  <w:pPr>
                    <w:pStyle w:val="Prrafodelista"/>
                    <w:numPr>
                      <w:ilvl w:val="2"/>
                      <w:numId w:val="66"/>
                    </w:numPr>
                    <w:ind w:left="1206" w:hanging="709"/>
                    <w:contextualSpacing/>
                    <w:jc w:val="both"/>
                    <w:rPr>
                      <w:rFonts w:ascii="Verdana" w:hAnsi="Verdana"/>
                      <w:sz w:val="18"/>
                      <w:szCs w:val="18"/>
                      <w:lang w:val="es-BO"/>
                    </w:rPr>
                  </w:pPr>
                  <w:r w:rsidRPr="00B50D72">
                    <w:rPr>
                      <w:rFonts w:ascii="Verdana" w:hAnsi="Verdana"/>
                      <w:sz w:val="18"/>
                      <w:szCs w:val="18"/>
                    </w:rPr>
                    <w:t xml:space="preserve">Rango de frecuencia </w:t>
                  </w:r>
                  <w:r w:rsidRPr="00B50D72">
                    <w:rPr>
                      <w:rFonts w:ascii="Verdana" w:hAnsi="Verdana" w:cs="Gotham Book"/>
                      <w:color w:val="000000"/>
                      <w:sz w:val="18"/>
                      <w:szCs w:val="18"/>
                    </w:rPr>
                    <w:t>905-924 MHz</w:t>
                  </w:r>
                  <w:r w:rsidRPr="00B50D72">
                    <w:rPr>
                      <w:rFonts w:cs="Gotham Book"/>
                      <w:color w:val="000000"/>
                      <w:sz w:val="18"/>
                      <w:szCs w:val="18"/>
                    </w:rPr>
                    <w:t>.</w:t>
                  </w:r>
                </w:p>
                <w:p w:rsidR="00141F02" w:rsidRPr="00B50D72" w:rsidRDefault="00141F02" w:rsidP="00141F02">
                  <w:pPr>
                    <w:pStyle w:val="Prrafodelista"/>
                    <w:numPr>
                      <w:ilvl w:val="2"/>
                      <w:numId w:val="66"/>
                    </w:numPr>
                    <w:ind w:left="1206" w:hanging="709"/>
                    <w:contextualSpacing/>
                    <w:jc w:val="both"/>
                    <w:rPr>
                      <w:rFonts w:ascii="Verdana" w:hAnsi="Verdana"/>
                      <w:sz w:val="18"/>
                      <w:szCs w:val="18"/>
                      <w:lang w:val="es-BO"/>
                    </w:rPr>
                  </w:pPr>
                  <w:r w:rsidRPr="00B50D72">
                    <w:rPr>
                      <w:rFonts w:ascii="Verdana" w:hAnsi="Verdana"/>
                      <w:sz w:val="18"/>
                      <w:szCs w:val="18"/>
                      <w:lang w:val="es-BO"/>
                    </w:rPr>
                    <w:t>Alimentación: Una batería de litio de 3V.</w:t>
                  </w:r>
                </w:p>
                <w:p w:rsidR="00141F02" w:rsidRDefault="00141F02" w:rsidP="00141F02">
                  <w:pPr>
                    <w:jc w:val="both"/>
                    <w:rPr>
                      <w:b/>
                      <w:i/>
                      <w:sz w:val="18"/>
                      <w:szCs w:val="18"/>
                      <w:lang w:val="es-BO"/>
                    </w:rPr>
                  </w:pPr>
                </w:p>
                <w:p w:rsidR="00141F02" w:rsidRPr="0067783B" w:rsidRDefault="00141F02" w:rsidP="00141F02">
                  <w:pPr>
                    <w:jc w:val="both"/>
                    <w:rPr>
                      <w:b/>
                      <w:sz w:val="18"/>
                      <w:szCs w:val="18"/>
                      <w:lang w:val="es-BO"/>
                    </w:rPr>
                  </w:pPr>
                  <w:r w:rsidRPr="0067783B">
                    <w:rPr>
                      <w:b/>
                      <w:i/>
                      <w:sz w:val="18"/>
                      <w:szCs w:val="18"/>
                      <w:lang w:val="es-BO"/>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Pr="00387698" w:rsidRDefault="00141F02" w:rsidP="00141F02">
                  <w:pPr>
                    <w:pStyle w:val="Prrafodelista"/>
                    <w:numPr>
                      <w:ilvl w:val="1"/>
                      <w:numId w:val="66"/>
                    </w:numPr>
                    <w:ind w:left="497" w:hanging="497"/>
                    <w:contextualSpacing/>
                    <w:jc w:val="both"/>
                    <w:rPr>
                      <w:rFonts w:ascii="Verdana" w:hAnsi="Verdana"/>
                      <w:b/>
                      <w:sz w:val="18"/>
                      <w:szCs w:val="18"/>
                      <w:lang w:val="es-BO"/>
                    </w:rPr>
                  </w:pPr>
                  <w:r w:rsidRPr="00387698">
                    <w:rPr>
                      <w:rFonts w:ascii="Verdana" w:hAnsi="Verdana"/>
                      <w:b/>
                      <w:sz w:val="18"/>
                      <w:szCs w:val="18"/>
                      <w:lang w:val="es-BO"/>
                    </w:rPr>
                    <w:t xml:space="preserve">Accesorios: </w:t>
                  </w:r>
                  <w:r w:rsidRPr="00387698">
                    <w:rPr>
                      <w:rFonts w:ascii="Verdana" w:hAnsi="Verdana"/>
                      <w:sz w:val="18"/>
                      <w:szCs w:val="18"/>
                      <w:lang w:val="es-BO"/>
                    </w:rPr>
                    <w:t>Para l</w:t>
                  </w:r>
                  <w:r w:rsidRPr="00387698">
                    <w:rPr>
                      <w:rFonts w:ascii="Verdana" w:hAnsi="Verdana"/>
                      <w:bCs/>
                      <w:sz w:val="18"/>
                      <w:szCs w:val="18"/>
                      <w:lang w:val="es-BO"/>
                    </w:rPr>
                    <w:t xml:space="preserve">os botones de pánicos de cajas </w:t>
                  </w:r>
                  <w:r w:rsidRPr="00387698">
                    <w:rPr>
                      <w:rFonts w:ascii="Verdana" w:hAnsi="Verdana"/>
                      <w:sz w:val="18"/>
                      <w:szCs w:val="18"/>
                      <w:lang w:val="es-BO"/>
                    </w:rPr>
                    <w:t>se</w:t>
                  </w:r>
                  <w:r w:rsidRPr="00387698">
                    <w:rPr>
                      <w:rFonts w:ascii="Verdana" w:hAnsi="Verdana"/>
                      <w:sz w:val="18"/>
                      <w:szCs w:val="18"/>
                    </w:rPr>
                    <w:t xml:space="preserve"> deberán incluir todos los accesorios para ser montados sobre superficie de piso o escritorio o pared, así como cualquier aditamento necesario para el funcionamiento de los dispositivos, sin costo adicional para el BCB.</w:t>
                  </w:r>
                  <w:r w:rsidRPr="00387698">
                    <w:rPr>
                      <w:rFonts w:ascii="Verdana" w:hAnsi="Verdana"/>
                      <w:b/>
                      <w:i/>
                      <w:sz w:val="18"/>
                      <w:szCs w:val="18"/>
                      <w:lang w:val="es-BO"/>
                    </w:rPr>
                    <w:t xml:space="preserve"> </w:t>
                  </w:r>
                </w:p>
                <w:p w:rsidR="00141F02" w:rsidRPr="00387698" w:rsidRDefault="00141F02" w:rsidP="00141F02">
                  <w:pPr>
                    <w:pStyle w:val="Prrafodelista"/>
                    <w:ind w:left="360"/>
                    <w:contextualSpacing/>
                    <w:jc w:val="both"/>
                    <w:rPr>
                      <w:rFonts w:ascii="Verdana" w:hAnsi="Verdana"/>
                      <w:b/>
                      <w:sz w:val="18"/>
                      <w:szCs w:val="18"/>
                      <w:lang w:val="es-BO"/>
                    </w:rPr>
                  </w:pPr>
                </w:p>
                <w:p w:rsidR="00141F02" w:rsidRPr="00387698" w:rsidRDefault="00141F02" w:rsidP="00141F02">
                  <w:pPr>
                    <w:jc w:val="both"/>
                    <w:rPr>
                      <w:b/>
                      <w:sz w:val="18"/>
                      <w:szCs w:val="18"/>
                      <w:lang w:val="es-BO"/>
                    </w:rPr>
                  </w:pPr>
                  <w:r w:rsidRPr="00387698">
                    <w:rPr>
                      <w:b/>
                      <w:i/>
                      <w:sz w:val="18"/>
                      <w:szCs w:val="18"/>
                      <w:lang w:val="es-BO"/>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Pr="00387698" w:rsidRDefault="00141F02" w:rsidP="00141F02">
                  <w:pPr>
                    <w:pStyle w:val="Prrafodelista"/>
                    <w:numPr>
                      <w:ilvl w:val="1"/>
                      <w:numId w:val="66"/>
                    </w:numPr>
                    <w:ind w:left="497" w:hanging="497"/>
                    <w:contextualSpacing/>
                    <w:jc w:val="both"/>
                    <w:rPr>
                      <w:rFonts w:ascii="Verdana" w:hAnsi="Verdana"/>
                      <w:sz w:val="18"/>
                      <w:szCs w:val="18"/>
                      <w:lang w:val="es-BO"/>
                    </w:rPr>
                  </w:pPr>
                  <w:r w:rsidRPr="00387698">
                    <w:rPr>
                      <w:rFonts w:ascii="Verdana" w:hAnsi="Verdana"/>
                      <w:b/>
                      <w:sz w:val="18"/>
                      <w:szCs w:val="18"/>
                      <w:lang w:val="es-BO"/>
                    </w:rPr>
                    <w:t xml:space="preserve">Uniformidad de marcas: </w:t>
                  </w:r>
                  <w:r w:rsidRPr="00387698">
                    <w:rPr>
                      <w:rFonts w:ascii="Verdana" w:hAnsi="Verdana"/>
                      <w:sz w:val="18"/>
                      <w:szCs w:val="18"/>
                      <w:lang w:val="es-BO"/>
                    </w:rPr>
                    <w:t>Los botones de pánico de cajas deberán</w:t>
                  </w:r>
                  <w:r w:rsidRPr="00387698">
                    <w:rPr>
                      <w:rFonts w:ascii="Verdana" w:hAnsi="Verdana"/>
                      <w:sz w:val="18"/>
                      <w:szCs w:val="18"/>
                    </w:rPr>
                    <w:t xml:space="preserve"> ser uniformes en marca y modelo. </w:t>
                  </w:r>
                </w:p>
                <w:p w:rsidR="00141F02" w:rsidRPr="00387698" w:rsidRDefault="00141F02" w:rsidP="00141F02">
                  <w:pPr>
                    <w:pStyle w:val="Prrafodelista"/>
                    <w:ind w:left="360"/>
                    <w:contextualSpacing/>
                    <w:jc w:val="both"/>
                    <w:rPr>
                      <w:rFonts w:ascii="Verdana" w:hAnsi="Verdana"/>
                      <w:sz w:val="18"/>
                      <w:szCs w:val="18"/>
                      <w:lang w:val="es-BO"/>
                    </w:rPr>
                  </w:pPr>
                </w:p>
                <w:p w:rsidR="00141F02" w:rsidRPr="00387698" w:rsidRDefault="00141F02" w:rsidP="00141F02">
                  <w:pPr>
                    <w:jc w:val="both"/>
                    <w:rPr>
                      <w:b/>
                      <w:sz w:val="18"/>
                      <w:szCs w:val="18"/>
                      <w:lang w:val="es-BO"/>
                    </w:rPr>
                  </w:pPr>
                  <w:r w:rsidRPr="00387698">
                    <w:rPr>
                      <w:b/>
                      <w:i/>
                      <w:sz w:val="18"/>
                      <w:szCs w:val="18"/>
                      <w:lang w:val="es-BO"/>
                    </w:rPr>
                    <w:t xml:space="preserve"> (Manifestar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Pr="00387698" w:rsidRDefault="00141F02" w:rsidP="00141F02">
                  <w:pPr>
                    <w:pStyle w:val="Prrafodelista"/>
                    <w:numPr>
                      <w:ilvl w:val="1"/>
                      <w:numId w:val="66"/>
                    </w:numPr>
                    <w:ind w:left="497" w:hanging="497"/>
                    <w:contextualSpacing/>
                    <w:jc w:val="both"/>
                    <w:rPr>
                      <w:rFonts w:ascii="Verdana" w:hAnsi="Verdana"/>
                      <w:b/>
                      <w:sz w:val="18"/>
                      <w:szCs w:val="18"/>
                      <w:lang w:val="es-BO"/>
                    </w:rPr>
                  </w:pPr>
                  <w:r w:rsidRPr="00387698">
                    <w:rPr>
                      <w:rFonts w:ascii="Verdana" w:hAnsi="Verdana"/>
                      <w:b/>
                      <w:sz w:val="18"/>
                      <w:szCs w:val="18"/>
                    </w:rPr>
                    <w:t xml:space="preserve">Hojas de datos: </w:t>
                  </w:r>
                  <w:r w:rsidRPr="00387698">
                    <w:rPr>
                      <w:rFonts w:ascii="Verdana" w:hAnsi="Verdana"/>
                      <w:sz w:val="18"/>
                      <w:szCs w:val="18"/>
                    </w:rPr>
                    <w:t>Se deberá presentar las hojas de datos del componente (impreso en inglés o español), en la etapa de Apertura de Empaques.</w:t>
                  </w:r>
                </w:p>
                <w:p w:rsidR="00141F02" w:rsidRPr="00387698" w:rsidRDefault="00141F02" w:rsidP="00141F02">
                  <w:pPr>
                    <w:pStyle w:val="Prrafodelista"/>
                    <w:ind w:left="360"/>
                    <w:contextualSpacing/>
                    <w:jc w:val="both"/>
                    <w:rPr>
                      <w:rFonts w:ascii="Verdana" w:hAnsi="Verdana"/>
                      <w:b/>
                      <w:sz w:val="18"/>
                      <w:szCs w:val="18"/>
                      <w:lang w:val="es-BO"/>
                    </w:rPr>
                  </w:pPr>
                </w:p>
                <w:p w:rsidR="00141F02" w:rsidRPr="00387698" w:rsidRDefault="00141F02" w:rsidP="00141F02">
                  <w:pPr>
                    <w:jc w:val="both"/>
                    <w:rPr>
                      <w:b/>
                      <w:sz w:val="18"/>
                      <w:szCs w:val="18"/>
                      <w:lang w:val="es-BO"/>
                    </w:rPr>
                  </w:pPr>
                  <w:r w:rsidRPr="00387698">
                    <w:rPr>
                      <w:b/>
                      <w:i/>
                      <w:sz w:val="18"/>
                      <w:szCs w:val="18"/>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387698" w:rsidTr="00141F02">
              <w:trPr>
                <w:gridAfter w:val="1"/>
                <w:wAfter w:w="17" w:type="pct"/>
                <w:trHeight w:val="283"/>
              </w:trPr>
              <w:tc>
                <w:tcPr>
                  <w:tcW w:w="4983" w:type="pct"/>
                  <w:gridSpan w:val="7"/>
                  <w:shd w:val="clear" w:color="auto" w:fill="C6D9F1" w:themeFill="text2" w:themeFillTint="33"/>
                  <w:vAlign w:val="center"/>
                </w:tcPr>
                <w:p w:rsidR="00141F02" w:rsidRPr="00387698" w:rsidRDefault="00141F02" w:rsidP="00141F02">
                  <w:pPr>
                    <w:pStyle w:val="Prrafodelista"/>
                    <w:numPr>
                      <w:ilvl w:val="0"/>
                      <w:numId w:val="66"/>
                    </w:numPr>
                    <w:tabs>
                      <w:tab w:val="left" w:pos="567"/>
                      <w:tab w:val="left" w:pos="851"/>
                      <w:tab w:val="left" w:pos="1134"/>
                      <w:tab w:val="left" w:pos="1418"/>
                      <w:tab w:val="left" w:pos="1701"/>
                      <w:tab w:val="left" w:pos="1985"/>
                      <w:tab w:val="left" w:pos="2268"/>
                      <w:tab w:val="left" w:pos="2552"/>
                      <w:tab w:val="left" w:pos="3969"/>
                      <w:tab w:val="left" w:pos="4253"/>
                    </w:tabs>
                    <w:ind w:left="356" w:hanging="356"/>
                    <w:jc w:val="both"/>
                    <w:rPr>
                      <w:rFonts w:ascii="Verdana" w:hAnsi="Verdana"/>
                      <w:b/>
                      <w:iCs/>
                      <w:sz w:val="18"/>
                      <w:szCs w:val="18"/>
                      <w:lang w:val="es-BO"/>
                    </w:rPr>
                  </w:pPr>
                  <w:r w:rsidRPr="00387698">
                    <w:rPr>
                      <w:rFonts w:ascii="Verdana" w:hAnsi="Verdana"/>
                      <w:b/>
                      <w:sz w:val="18"/>
                      <w:szCs w:val="18"/>
                      <w:lang w:val="es-BO"/>
                    </w:rPr>
                    <w:t>TECLADO TÁCTIL</w:t>
                  </w:r>
                </w:p>
              </w:tc>
            </w:tr>
            <w:tr w:rsidR="00141F02" w:rsidRPr="0067783B" w:rsidTr="00141F02">
              <w:trPr>
                <w:trHeight w:val="283"/>
              </w:trPr>
              <w:tc>
                <w:tcPr>
                  <w:tcW w:w="4619" w:type="pct"/>
                  <w:vAlign w:val="center"/>
                </w:tcPr>
                <w:p w:rsidR="00141F02" w:rsidRPr="00387698" w:rsidRDefault="00141F02" w:rsidP="00141F02">
                  <w:pPr>
                    <w:pStyle w:val="Prrafodelista"/>
                    <w:numPr>
                      <w:ilvl w:val="1"/>
                      <w:numId w:val="66"/>
                    </w:numPr>
                    <w:ind w:left="497" w:hanging="497"/>
                    <w:contextualSpacing/>
                    <w:jc w:val="both"/>
                    <w:rPr>
                      <w:rFonts w:ascii="Verdana" w:hAnsi="Verdana"/>
                      <w:b/>
                      <w:sz w:val="18"/>
                      <w:szCs w:val="18"/>
                      <w:lang w:val="es-BO"/>
                    </w:rPr>
                  </w:pPr>
                  <w:r w:rsidRPr="00387698">
                    <w:rPr>
                      <w:rFonts w:ascii="Verdana" w:hAnsi="Verdana"/>
                      <w:b/>
                      <w:sz w:val="18"/>
                      <w:szCs w:val="18"/>
                      <w:lang w:val="es-BO"/>
                    </w:rPr>
                    <w:t xml:space="preserve">Marca: </w:t>
                  </w:r>
                  <w:r w:rsidRPr="00387698">
                    <w:rPr>
                      <w:rFonts w:ascii="Verdana" w:hAnsi="Verdana"/>
                      <w:sz w:val="18"/>
                      <w:szCs w:val="18"/>
                      <w:lang w:val="es-BO"/>
                    </w:rPr>
                    <w:t>A Especificar.</w:t>
                  </w:r>
                </w:p>
                <w:p w:rsidR="00141F02" w:rsidRPr="0067783B" w:rsidRDefault="00141F02" w:rsidP="00141F02">
                  <w:pPr>
                    <w:jc w:val="both"/>
                    <w:rPr>
                      <w:b/>
                      <w:i/>
                      <w:sz w:val="18"/>
                      <w:szCs w:val="18"/>
                      <w:lang w:val="es-BO"/>
                    </w:rPr>
                  </w:pPr>
                  <w:r w:rsidRPr="0067783B">
                    <w:rPr>
                      <w:b/>
                      <w:i/>
                      <w:sz w:val="18"/>
                      <w:szCs w:val="18"/>
                      <w:lang w:val="es-BO"/>
                    </w:rPr>
                    <w:t>(Especificar)</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109"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trHeight w:val="283"/>
              </w:trPr>
              <w:tc>
                <w:tcPr>
                  <w:tcW w:w="4619" w:type="pct"/>
                  <w:vAlign w:val="center"/>
                </w:tcPr>
                <w:p w:rsidR="00141F02" w:rsidRPr="00387698" w:rsidRDefault="00141F02" w:rsidP="00141F02">
                  <w:pPr>
                    <w:pStyle w:val="Prrafodelista"/>
                    <w:numPr>
                      <w:ilvl w:val="1"/>
                      <w:numId w:val="66"/>
                    </w:numPr>
                    <w:ind w:left="497" w:hanging="497"/>
                    <w:contextualSpacing/>
                    <w:jc w:val="both"/>
                    <w:rPr>
                      <w:rFonts w:ascii="Verdana" w:hAnsi="Verdana"/>
                      <w:sz w:val="18"/>
                      <w:szCs w:val="18"/>
                      <w:lang w:val="es-BO"/>
                    </w:rPr>
                  </w:pPr>
                  <w:r w:rsidRPr="00387698">
                    <w:rPr>
                      <w:rFonts w:ascii="Verdana" w:hAnsi="Verdana"/>
                      <w:b/>
                      <w:sz w:val="18"/>
                      <w:szCs w:val="18"/>
                      <w:lang w:val="es-BO"/>
                    </w:rPr>
                    <w:t xml:space="preserve">Modelo: </w:t>
                  </w:r>
                  <w:r w:rsidRPr="00387698">
                    <w:rPr>
                      <w:rFonts w:ascii="Verdana" w:hAnsi="Verdana"/>
                      <w:sz w:val="18"/>
                      <w:szCs w:val="18"/>
                      <w:lang w:val="es-BO"/>
                    </w:rPr>
                    <w:t xml:space="preserve">A Especificar. </w:t>
                  </w:r>
                </w:p>
                <w:p w:rsidR="00141F02" w:rsidRPr="0067783B" w:rsidRDefault="00141F02" w:rsidP="00141F02">
                  <w:pPr>
                    <w:jc w:val="both"/>
                    <w:rPr>
                      <w:sz w:val="18"/>
                      <w:szCs w:val="18"/>
                      <w:lang w:val="es-BO"/>
                    </w:rPr>
                  </w:pPr>
                  <w:r w:rsidRPr="0067783B">
                    <w:rPr>
                      <w:sz w:val="18"/>
                      <w:szCs w:val="18"/>
                      <w:lang w:val="es-BO"/>
                    </w:rPr>
                    <w:t>El modelo ofertado debe ser verificable en la página web oficial del fabricante, no se aceptarán modelos descontinuados o no especificados por el fabricante en la web oficial.</w:t>
                  </w:r>
                </w:p>
                <w:p w:rsidR="00141F02" w:rsidRDefault="00141F02" w:rsidP="00141F02">
                  <w:pPr>
                    <w:jc w:val="both"/>
                    <w:rPr>
                      <w:b/>
                      <w:i/>
                      <w:sz w:val="18"/>
                      <w:szCs w:val="18"/>
                      <w:lang w:val="es-BO"/>
                    </w:rPr>
                  </w:pPr>
                </w:p>
                <w:p w:rsidR="00141F02" w:rsidRPr="0067783B" w:rsidRDefault="00141F02" w:rsidP="00141F02">
                  <w:pPr>
                    <w:jc w:val="both"/>
                    <w:rPr>
                      <w:b/>
                      <w:sz w:val="18"/>
                      <w:szCs w:val="18"/>
                      <w:lang w:val="es-BO"/>
                    </w:rPr>
                  </w:pPr>
                  <w:r w:rsidRPr="0067783B">
                    <w:rPr>
                      <w:b/>
                      <w:i/>
                      <w:sz w:val="18"/>
                      <w:szCs w:val="18"/>
                      <w:lang w:val="es-BO"/>
                    </w:rPr>
                    <w:t>(Manifestar aceptación, especificar y señalar la dirección URL del fabricante)</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109" w:type="pct"/>
                  <w:gridSpan w:val="2"/>
                  <w:tcBorders>
                    <w:bottom w:val="single" w:sz="4" w:space="0" w:color="auto"/>
                  </w:tcBorders>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tcBorders>
                    <w:bottom w:val="single" w:sz="4" w:space="0" w:color="auto"/>
                  </w:tcBorders>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tcBorders>
                    <w:bottom w:val="single" w:sz="4" w:space="0" w:color="auto"/>
                  </w:tcBorders>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trHeight w:val="283"/>
              </w:trPr>
              <w:tc>
                <w:tcPr>
                  <w:tcW w:w="4619" w:type="pct"/>
                  <w:vAlign w:val="center"/>
                </w:tcPr>
                <w:p w:rsidR="00141F02" w:rsidRPr="00387698" w:rsidRDefault="00141F02" w:rsidP="00141F02">
                  <w:pPr>
                    <w:pStyle w:val="Prrafodelista"/>
                    <w:numPr>
                      <w:ilvl w:val="1"/>
                      <w:numId w:val="66"/>
                    </w:numPr>
                    <w:ind w:left="497" w:hanging="497"/>
                    <w:contextualSpacing/>
                    <w:jc w:val="both"/>
                    <w:rPr>
                      <w:rFonts w:ascii="Verdana" w:hAnsi="Verdana"/>
                      <w:b/>
                      <w:sz w:val="18"/>
                      <w:szCs w:val="18"/>
                      <w:lang w:val="es-BO"/>
                    </w:rPr>
                  </w:pPr>
                  <w:r w:rsidRPr="00387698">
                    <w:rPr>
                      <w:rFonts w:ascii="Verdana" w:hAnsi="Verdana"/>
                      <w:b/>
                      <w:sz w:val="18"/>
                      <w:szCs w:val="18"/>
                      <w:lang w:val="es-BO"/>
                    </w:rPr>
                    <w:t xml:space="preserve">Cantidad: </w:t>
                  </w:r>
                  <w:r>
                    <w:rPr>
                      <w:rFonts w:ascii="Verdana" w:hAnsi="Verdana"/>
                      <w:sz w:val="18"/>
                      <w:szCs w:val="18"/>
                      <w:lang w:val="es-BO"/>
                    </w:rPr>
                    <w:t>Cuatro (4</w:t>
                  </w:r>
                  <w:r w:rsidRPr="00387698">
                    <w:rPr>
                      <w:rFonts w:ascii="Verdana" w:hAnsi="Verdana"/>
                      <w:sz w:val="18"/>
                      <w:szCs w:val="18"/>
                      <w:lang w:val="es-BO"/>
                    </w:rPr>
                    <w:t xml:space="preserve">) </w:t>
                  </w:r>
                  <w:r w:rsidRPr="00387698">
                    <w:rPr>
                      <w:rFonts w:ascii="Verdana" w:hAnsi="Verdana"/>
                      <w:bCs/>
                      <w:sz w:val="18"/>
                      <w:szCs w:val="18"/>
                      <w:lang w:val="es-BO"/>
                    </w:rPr>
                    <w:t>Teclados Táctil</w:t>
                  </w:r>
                  <w:r w:rsidRPr="00387698">
                    <w:rPr>
                      <w:rFonts w:ascii="Verdana" w:hAnsi="Verdana"/>
                      <w:sz w:val="18"/>
                      <w:szCs w:val="18"/>
                      <w:lang w:val="es-BO"/>
                    </w:rPr>
                    <w:t>.</w:t>
                  </w:r>
                </w:p>
                <w:p w:rsidR="00141F02" w:rsidRPr="0067783B" w:rsidRDefault="00141F02" w:rsidP="00141F02">
                  <w:pPr>
                    <w:jc w:val="both"/>
                    <w:rPr>
                      <w:b/>
                      <w:sz w:val="18"/>
                      <w:szCs w:val="18"/>
                      <w:lang w:val="es-BO"/>
                    </w:rPr>
                  </w:pPr>
                  <w:r w:rsidRPr="0067783B">
                    <w:rPr>
                      <w:b/>
                      <w:i/>
                      <w:sz w:val="18"/>
                      <w:szCs w:val="18"/>
                      <w:lang w:val="es-BO"/>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109"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trHeight w:val="283"/>
              </w:trPr>
              <w:tc>
                <w:tcPr>
                  <w:tcW w:w="4619" w:type="pct"/>
                  <w:vAlign w:val="center"/>
                </w:tcPr>
                <w:p w:rsidR="00141F02" w:rsidRPr="00BE33F0" w:rsidRDefault="00141F02" w:rsidP="00141F02">
                  <w:pPr>
                    <w:pStyle w:val="Prrafodelista"/>
                    <w:numPr>
                      <w:ilvl w:val="1"/>
                      <w:numId w:val="66"/>
                    </w:numPr>
                    <w:ind w:left="497" w:hanging="497"/>
                    <w:contextualSpacing/>
                    <w:rPr>
                      <w:rFonts w:ascii="Verdana" w:hAnsi="Verdana"/>
                      <w:bCs/>
                      <w:sz w:val="18"/>
                      <w:szCs w:val="18"/>
                      <w:lang w:val="es-BO"/>
                    </w:rPr>
                  </w:pPr>
                  <w:r w:rsidRPr="00387698">
                    <w:rPr>
                      <w:rFonts w:ascii="Verdana" w:hAnsi="Verdana"/>
                      <w:b/>
                      <w:sz w:val="18"/>
                      <w:szCs w:val="18"/>
                      <w:lang w:val="es-BO"/>
                    </w:rPr>
                    <w:t xml:space="preserve">Características Generales: </w:t>
                  </w:r>
                  <w:r w:rsidRPr="00387698">
                    <w:rPr>
                      <w:rFonts w:ascii="Verdana" w:hAnsi="Verdana"/>
                      <w:sz w:val="18"/>
                      <w:szCs w:val="18"/>
                      <w:lang w:val="es-BO"/>
                    </w:rPr>
                    <w:t xml:space="preserve">El </w:t>
                  </w:r>
                  <w:r w:rsidRPr="00387698">
                    <w:rPr>
                      <w:rFonts w:ascii="Verdana" w:hAnsi="Verdana"/>
                      <w:bCs/>
                      <w:sz w:val="18"/>
                      <w:szCs w:val="18"/>
                      <w:lang w:val="es-BO"/>
                    </w:rPr>
                    <w:t>Teclado Táctil deberá contar con las siguientes características.</w:t>
                  </w:r>
                  <w:r>
                    <w:rPr>
                      <w:rFonts w:ascii="Verdana" w:hAnsi="Verdana"/>
                      <w:bCs/>
                      <w:sz w:val="18"/>
                      <w:szCs w:val="18"/>
                      <w:lang w:val="es-BO"/>
                    </w:rPr>
                    <w:t xml:space="preserve"> </w:t>
                  </w:r>
                  <w:r w:rsidRPr="00387698">
                    <w:rPr>
                      <w:rFonts w:ascii="Verdana" w:hAnsi="Verdana"/>
                      <w:sz w:val="18"/>
                      <w:szCs w:val="18"/>
                    </w:rPr>
                    <w:t>Los teclados táctiles deberán ser compatibles con el receptor inalámbrico y repetidor de señal.</w:t>
                  </w:r>
                </w:p>
                <w:p w:rsidR="00141F02" w:rsidRPr="00BE33F0" w:rsidRDefault="00141F02" w:rsidP="00141F02">
                  <w:pPr>
                    <w:pStyle w:val="Prrafodelista"/>
                    <w:numPr>
                      <w:ilvl w:val="2"/>
                      <w:numId w:val="66"/>
                    </w:numPr>
                    <w:ind w:left="1206" w:hanging="709"/>
                    <w:contextualSpacing/>
                    <w:rPr>
                      <w:rFonts w:ascii="Verdana" w:hAnsi="Verdana"/>
                      <w:bCs/>
                      <w:sz w:val="18"/>
                      <w:szCs w:val="18"/>
                      <w:lang w:val="es-BO"/>
                    </w:rPr>
                  </w:pPr>
                  <w:r w:rsidRPr="00BE33F0">
                    <w:rPr>
                      <w:rFonts w:ascii="Verdana" w:hAnsi="Verdana"/>
                      <w:sz w:val="18"/>
                      <w:szCs w:val="18"/>
                      <w:lang w:val="es-BO"/>
                    </w:rPr>
                    <w:t>Teclado gráfico con pantalla táctil.</w:t>
                  </w:r>
                </w:p>
                <w:p w:rsidR="00141F02" w:rsidRDefault="00141F02" w:rsidP="00141F02">
                  <w:pPr>
                    <w:pStyle w:val="Prrafodelista"/>
                    <w:numPr>
                      <w:ilvl w:val="2"/>
                      <w:numId w:val="66"/>
                    </w:numPr>
                    <w:ind w:left="1206" w:hanging="709"/>
                    <w:contextualSpacing/>
                    <w:rPr>
                      <w:rFonts w:ascii="Verdana" w:hAnsi="Verdana"/>
                      <w:bCs/>
                      <w:sz w:val="18"/>
                      <w:szCs w:val="18"/>
                      <w:lang w:val="es-BO"/>
                    </w:rPr>
                  </w:pPr>
                  <w:r w:rsidRPr="00BE33F0">
                    <w:rPr>
                      <w:rFonts w:ascii="Verdana" w:hAnsi="Verdana"/>
                      <w:bCs/>
                      <w:sz w:val="18"/>
                      <w:szCs w:val="18"/>
                      <w:lang w:val="es-BO"/>
                    </w:rPr>
                    <w:t>Altavoz interno.</w:t>
                  </w:r>
                </w:p>
                <w:p w:rsidR="00141F02" w:rsidRDefault="00141F02" w:rsidP="00141F02">
                  <w:pPr>
                    <w:pStyle w:val="Prrafodelista"/>
                    <w:numPr>
                      <w:ilvl w:val="2"/>
                      <w:numId w:val="66"/>
                    </w:numPr>
                    <w:ind w:left="1206" w:hanging="709"/>
                    <w:contextualSpacing/>
                    <w:rPr>
                      <w:rFonts w:ascii="Verdana" w:hAnsi="Verdana"/>
                      <w:bCs/>
                      <w:sz w:val="18"/>
                      <w:szCs w:val="18"/>
                      <w:lang w:val="es-BO"/>
                    </w:rPr>
                  </w:pPr>
                  <w:r w:rsidRPr="00BE33F0">
                    <w:rPr>
                      <w:rFonts w:ascii="Verdana" w:hAnsi="Verdana"/>
                      <w:bCs/>
                      <w:sz w:val="18"/>
                      <w:szCs w:val="18"/>
                      <w:lang w:val="es-BO"/>
                    </w:rPr>
                    <w:t>Lector de proximidad.</w:t>
                  </w:r>
                </w:p>
                <w:p w:rsidR="00141F02" w:rsidRDefault="00141F02" w:rsidP="00141F02">
                  <w:pPr>
                    <w:pStyle w:val="Prrafodelista"/>
                    <w:numPr>
                      <w:ilvl w:val="2"/>
                      <w:numId w:val="66"/>
                    </w:numPr>
                    <w:ind w:left="1206" w:hanging="709"/>
                    <w:contextualSpacing/>
                    <w:rPr>
                      <w:rFonts w:ascii="Verdana" w:hAnsi="Verdana"/>
                      <w:bCs/>
                      <w:sz w:val="18"/>
                      <w:szCs w:val="18"/>
                      <w:lang w:val="es-BO"/>
                    </w:rPr>
                  </w:pPr>
                  <w:r w:rsidRPr="00BE33F0">
                    <w:rPr>
                      <w:rFonts w:ascii="Verdana" w:hAnsi="Verdana"/>
                      <w:bCs/>
                      <w:sz w:val="18"/>
                      <w:szCs w:val="18"/>
                      <w:lang w:val="es-BO"/>
                    </w:rPr>
                    <w:t>Pantalla mínimo de 5”.</w:t>
                  </w:r>
                </w:p>
                <w:p w:rsidR="00141F02" w:rsidRDefault="00141F02" w:rsidP="00141F02">
                  <w:pPr>
                    <w:pStyle w:val="Prrafodelista"/>
                    <w:numPr>
                      <w:ilvl w:val="2"/>
                      <w:numId w:val="66"/>
                    </w:numPr>
                    <w:ind w:left="1206" w:hanging="709"/>
                    <w:contextualSpacing/>
                    <w:rPr>
                      <w:rFonts w:ascii="Verdana" w:hAnsi="Verdana"/>
                      <w:bCs/>
                      <w:sz w:val="18"/>
                      <w:szCs w:val="18"/>
                      <w:lang w:val="es-BO"/>
                    </w:rPr>
                  </w:pPr>
                  <w:r w:rsidRPr="00BE33F0">
                    <w:rPr>
                      <w:rFonts w:ascii="Verdana" w:hAnsi="Verdana"/>
                      <w:bCs/>
                      <w:sz w:val="18"/>
                      <w:szCs w:val="18"/>
                      <w:lang w:val="es-BO"/>
                    </w:rPr>
                    <w:t>Menú con Funciones de acceso directo.</w:t>
                  </w:r>
                </w:p>
                <w:p w:rsidR="00141F02" w:rsidRDefault="00141F02" w:rsidP="00141F02">
                  <w:pPr>
                    <w:pStyle w:val="Prrafodelista"/>
                    <w:numPr>
                      <w:ilvl w:val="2"/>
                      <w:numId w:val="66"/>
                    </w:numPr>
                    <w:ind w:left="1206" w:hanging="709"/>
                    <w:contextualSpacing/>
                    <w:rPr>
                      <w:rFonts w:ascii="Verdana" w:hAnsi="Verdana"/>
                      <w:bCs/>
                      <w:sz w:val="18"/>
                      <w:szCs w:val="18"/>
                      <w:lang w:val="es-BO"/>
                    </w:rPr>
                  </w:pPr>
                  <w:r w:rsidRPr="00BE33F0">
                    <w:rPr>
                      <w:rFonts w:ascii="Verdana" w:hAnsi="Verdana"/>
                      <w:bCs/>
                      <w:sz w:val="18"/>
                      <w:szCs w:val="18"/>
                      <w:lang w:val="es-BO"/>
                    </w:rPr>
                    <w:t>Cambio de color de pantalla ante eventos de alarma.</w:t>
                  </w:r>
                </w:p>
                <w:p w:rsidR="00141F02" w:rsidRDefault="00141F02" w:rsidP="00141F02">
                  <w:pPr>
                    <w:pStyle w:val="Prrafodelista"/>
                    <w:numPr>
                      <w:ilvl w:val="2"/>
                      <w:numId w:val="66"/>
                    </w:numPr>
                    <w:ind w:left="1206" w:hanging="709"/>
                    <w:contextualSpacing/>
                    <w:rPr>
                      <w:rFonts w:ascii="Verdana" w:hAnsi="Verdana"/>
                      <w:bCs/>
                      <w:sz w:val="18"/>
                      <w:szCs w:val="18"/>
                      <w:lang w:val="es-BO"/>
                    </w:rPr>
                  </w:pPr>
                  <w:r w:rsidRPr="00BE33F0">
                    <w:rPr>
                      <w:rFonts w:ascii="Verdana" w:hAnsi="Verdana"/>
                      <w:bCs/>
                      <w:sz w:val="18"/>
                      <w:szCs w:val="18"/>
                      <w:lang w:val="es-BO"/>
                    </w:rPr>
                    <w:t>Acceso directo para Armado/desarmado.</w:t>
                  </w:r>
                </w:p>
                <w:p w:rsidR="00141F02" w:rsidRDefault="00141F02" w:rsidP="00141F02">
                  <w:pPr>
                    <w:pStyle w:val="Prrafodelista"/>
                    <w:numPr>
                      <w:ilvl w:val="2"/>
                      <w:numId w:val="66"/>
                    </w:numPr>
                    <w:ind w:left="1206" w:hanging="709"/>
                    <w:contextualSpacing/>
                    <w:rPr>
                      <w:rFonts w:ascii="Verdana" w:hAnsi="Verdana"/>
                      <w:bCs/>
                      <w:sz w:val="18"/>
                      <w:szCs w:val="18"/>
                      <w:lang w:val="es-BO"/>
                    </w:rPr>
                  </w:pPr>
                  <w:r>
                    <w:rPr>
                      <w:rFonts w:ascii="Verdana" w:hAnsi="Verdana"/>
                      <w:bCs/>
                      <w:sz w:val="18"/>
                      <w:szCs w:val="18"/>
                      <w:lang w:val="es-BO"/>
                    </w:rPr>
                    <w:t>Wireless.</w:t>
                  </w:r>
                </w:p>
                <w:p w:rsidR="00141F02" w:rsidRPr="00BE33F0" w:rsidRDefault="00141F02" w:rsidP="00141F02">
                  <w:pPr>
                    <w:pStyle w:val="Prrafodelista"/>
                    <w:numPr>
                      <w:ilvl w:val="2"/>
                      <w:numId w:val="66"/>
                    </w:numPr>
                    <w:ind w:left="1206" w:hanging="709"/>
                    <w:contextualSpacing/>
                    <w:rPr>
                      <w:rFonts w:ascii="Verdana" w:hAnsi="Verdana"/>
                      <w:bCs/>
                      <w:sz w:val="18"/>
                      <w:szCs w:val="18"/>
                      <w:lang w:val="es-BO"/>
                    </w:rPr>
                  </w:pPr>
                  <w:r w:rsidRPr="00BE33F0">
                    <w:rPr>
                      <w:rFonts w:ascii="Verdana" w:hAnsi="Verdana"/>
                      <w:bCs/>
                      <w:sz w:val="18"/>
                      <w:szCs w:val="18"/>
                      <w:lang w:val="es-BO"/>
                    </w:rPr>
                    <w:t>Certificaciones:</w:t>
                  </w:r>
                </w:p>
                <w:p w:rsidR="00141F02" w:rsidRPr="00800F7E" w:rsidRDefault="00141F02" w:rsidP="00141F02">
                  <w:pPr>
                    <w:pStyle w:val="Prrafodelista"/>
                    <w:numPr>
                      <w:ilvl w:val="0"/>
                      <w:numId w:val="61"/>
                    </w:numPr>
                    <w:ind w:left="1490" w:hanging="284"/>
                    <w:contextualSpacing/>
                    <w:jc w:val="both"/>
                    <w:rPr>
                      <w:rFonts w:ascii="Verdana" w:hAnsi="Verdana"/>
                      <w:bCs/>
                      <w:sz w:val="18"/>
                      <w:szCs w:val="18"/>
                      <w:lang w:val="es-BO"/>
                    </w:rPr>
                  </w:pPr>
                  <w:r>
                    <w:rPr>
                      <w:rFonts w:ascii="Verdana" w:hAnsi="Verdana"/>
                      <w:bCs/>
                      <w:sz w:val="18"/>
                      <w:szCs w:val="18"/>
                      <w:lang w:val="es-BO"/>
                    </w:rPr>
                    <w:t xml:space="preserve">ANSI/UL 1023 </w:t>
                  </w:r>
                  <w:proofErr w:type="spellStart"/>
                  <w:r>
                    <w:rPr>
                      <w:rFonts w:ascii="Verdana" w:hAnsi="Verdana"/>
                      <w:bCs/>
                      <w:sz w:val="18"/>
                      <w:szCs w:val="18"/>
                      <w:lang w:val="es-BO"/>
                    </w:rPr>
                    <w:t>Household</w:t>
                  </w:r>
                  <w:proofErr w:type="spellEnd"/>
                  <w:r>
                    <w:rPr>
                      <w:rFonts w:ascii="Verdana" w:hAnsi="Verdana"/>
                      <w:bCs/>
                      <w:sz w:val="18"/>
                      <w:szCs w:val="18"/>
                      <w:lang w:val="es-BO"/>
                    </w:rPr>
                    <w:t xml:space="preserve"> </w:t>
                  </w:r>
                  <w:proofErr w:type="spellStart"/>
                  <w:r>
                    <w:rPr>
                      <w:rFonts w:ascii="Verdana" w:hAnsi="Verdana"/>
                      <w:bCs/>
                      <w:sz w:val="18"/>
                      <w:szCs w:val="18"/>
                      <w:lang w:val="es-BO"/>
                    </w:rPr>
                    <w:t>Burglar</w:t>
                  </w:r>
                  <w:proofErr w:type="spellEnd"/>
                  <w:r>
                    <w:rPr>
                      <w:rFonts w:ascii="Verdana" w:hAnsi="Verdana"/>
                      <w:bCs/>
                      <w:sz w:val="18"/>
                      <w:szCs w:val="18"/>
                      <w:lang w:val="es-BO"/>
                    </w:rPr>
                    <w:t>.</w:t>
                  </w:r>
                </w:p>
                <w:p w:rsidR="00141F02" w:rsidRPr="00800F7E" w:rsidRDefault="00141F02" w:rsidP="00141F02">
                  <w:pPr>
                    <w:pStyle w:val="Prrafodelista"/>
                    <w:numPr>
                      <w:ilvl w:val="0"/>
                      <w:numId w:val="61"/>
                    </w:numPr>
                    <w:ind w:left="1490" w:hanging="284"/>
                    <w:contextualSpacing/>
                    <w:jc w:val="both"/>
                    <w:rPr>
                      <w:rFonts w:ascii="Verdana" w:hAnsi="Verdana"/>
                      <w:bCs/>
                      <w:sz w:val="18"/>
                      <w:szCs w:val="18"/>
                      <w:lang w:val="es-BO"/>
                    </w:rPr>
                  </w:pPr>
                  <w:r>
                    <w:rPr>
                      <w:rFonts w:ascii="Verdana" w:hAnsi="Verdana"/>
                      <w:bCs/>
                      <w:sz w:val="18"/>
                      <w:szCs w:val="18"/>
                      <w:lang w:val="es-BO"/>
                    </w:rPr>
                    <w:lastRenderedPageBreak/>
                    <w:t xml:space="preserve">ANSI/UL 1076 </w:t>
                  </w:r>
                  <w:proofErr w:type="spellStart"/>
                  <w:r>
                    <w:rPr>
                      <w:rFonts w:ascii="Verdana" w:hAnsi="Verdana"/>
                      <w:bCs/>
                      <w:sz w:val="18"/>
                      <w:szCs w:val="18"/>
                      <w:lang w:val="es-BO"/>
                    </w:rPr>
                    <w:t>Proprietary</w:t>
                  </w:r>
                  <w:proofErr w:type="spellEnd"/>
                  <w:r>
                    <w:rPr>
                      <w:rFonts w:ascii="Verdana" w:hAnsi="Verdana"/>
                      <w:bCs/>
                      <w:sz w:val="18"/>
                      <w:szCs w:val="18"/>
                      <w:lang w:val="es-BO"/>
                    </w:rPr>
                    <w:t xml:space="preserve"> </w:t>
                  </w:r>
                  <w:proofErr w:type="spellStart"/>
                  <w:r>
                    <w:rPr>
                      <w:rFonts w:ascii="Verdana" w:hAnsi="Verdana"/>
                      <w:bCs/>
                      <w:sz w:val="18"/>
                      <w:szCs w:val="18"/>
                      <w:lang w:val="es-BO"/>
                    </w:rPr>
                    <w:t>Burgla</w:t>
                  </w:r>
                  <w:proofErr w:type="spellEnd"/>
                  <w:r w:rsidRPr="00800F7E">
                    <w:rPr>
                      <w:rFonts w:ascii="Verdana" w:hAnsi="Verdana"/>
                      <w:bCs/>
                      <w:sz w:val="18"/>
                      <w:szCs w:val="18"/>
                      <w:lang w:val="es-BO"/>
                    </w:rPr>
                    <w:t>.</w:t>
                  </w:r>
                </w:p>
                <w:p w:rsidR="00141F02" w:rsidRPr="009576DA" w:rsidRDefault="00141F02" w:rsidP="00141F02">
                  <w:pPr>
                    <w:pStyle w:val="Prrafodelista"/>
                    <w:numPr>
                      <w:ilvl w:val="0"/>
                      <w:numId w:val="61"/>
                    </w:numPr>
                    <w:ind w:left="1490" w:hanging="284"/>
                    <w:contextualSpacing/>
                    <w:jc w:val="both"/>
                    <w:rPr>
                      <w:rFonts w:ascii="Verdana" w:hAnsi="Verdana"/>
                      <w:bCs/>
                      <w:sz w:val="18"/>
                      <w:szCs w:val="18"/>
                      <w:lang w:val="en-US"/>
                    </w:rPr>
                  </w:pPr>
                  <w:r w:rsidRPr="009576DA">
                    <w:rPr>
                      <w:rFonts w:ascii="Verdana" w:hAnsi="Verdana"/>
                      <w:bCs/>
                      <w:sz w:val="18"/>
                      <w:szCs w:val="18"/>
                      <w:lang w:val="en-US"/>
                    </w:rPr>
                    <w:t>ANSI/UL 1610 Central Station Burglar.</w:t>
                  </w:r>
                </w:p>
                <w:p w:rsidR="00141F02" w:rsidRDefault="00141F02" w:rsidP="00141F02">
                  <w:pPr>
                    <w:pStyle w:val="Prrafodelista"/>
                    <w:numPr>
                      <w:ilvl w:val="2"/>
                      <w:numId w:val="66"/>
                    </w:numPr>
                    <w:ind w:left="1348" w:hanging="851"/>
                    <w:contextualSpacing/>
                    <w:jc w:val="both"/>
                    <w:rPr>
                      <w:rFonts w:ascii="Verdana" w:hAnsi="Verdana"/>
                      <w:bCs/>
                      <w:sz w:val="18"/>
                      <w:szCs w:val="18"/>
                      <w:lang w:val="es-BO"/>
                    </w:rPr>
                  </w:pPr>
                  <w:r w:rsidRPr="00BE33F0">
                    <w:rPr>
                      <w:rFonts w:ascii="Verdana" w:hAnsi="Verdana"/>
                      <w:bCs/>
                      <w:sz w:val="18"/>
                      <w:szCs w:val="18"/>
                      <w:lang w:val="es-BO"/>
                    </w:rPr>
                    <w:t>Incluye:</w:t>
                  </w:r>
                </w:p>
                <w:p w:rsidR="00141F02" w:rsidRDefault="00141F02" w:rsidP="00141F02">
                  <w:pPr>
                    <w:pStyle w:val="Prrafodelista"/>
                    <w:numPr>
                      <w:ilvl w:val="0"/>
                      <w:numId w:val="67"/>
                    </w:numPr>
                    <w:ind w:left="1490" w:hanging="284"/>
                    <w:contextualSpacing/>
                    <w:jc w:val="both"/>
                    <w:rPr>
                      <w:rFonts w:ascii="Verdana" w:hAnsi="Verdana"/>
                      <w:sz w:val="18"/>
                      <w:szCs w:val="18"/>
                      <w:lang w:val="es-BO"/>
                    </w:rPr>
                  </w:pPr>
                  <w:r w:rsidRPr="00BE33F0">
                    <w:rPr>
                      <w:rFonts w:ascii="Verdana" w:hAnsi="Verdana"/>
                      <w:sz w:val="18"/>
                      <w:szCs w:val="18"/>
                      <w:lang w:val="es-BO"/>
                    </w:rPr>
                    <w:t>Fuente de alimentación</w:t>
                  </w:r>
                </w:p>
                <w:p w:rsidR="00141F02" w:rsidRPr="00BE33F0" w:rsidRDefault="00141F02" w:rsidP="00141F02">
                  <w:pPr>
                    <w:pStyle w:val="Prrafodelista"/>
                    <w:numPr>
                      <w:ilvl w:val="0"/>
                      <w:numId w:val="67"/>
                    </w:numPr>
                    <w:ind w:left="1490" w:hanging="284"/>
                    <w:contextualSpacing/>
                    <w:jc w:val="both"/>
                    <w:rPr>
                      <w:rFonts w:ascii="Verdana" w:hAnsi="Verdana"/>
                      <w:bCs/>
                      <w:sz w:val="18"/>
                      <w:szCs w:val="18"/>
                      <w:lang w:val="es-BO"/>
                    </w:rPr>
                  </w:pPr>
                  <w:r w:rsidRPr="00BE33F0">
                    <w:rPr>
                      <w:rFonts w:ascii="Verdana" w:hAnsi="Verdana"/>
                      <w:sz w:val="18"/>
                      <w:szCs w:val="18"/>
                      <w:lang w:val="es-BO"/>
                    </w:rPr>
                    <w:t>Batería recargable.</w:t>
                  </w:r>
                </w:p>
                <w:p w:rsidR="00141F02" w:rsidRPr="00272DD6" w:rsidRDefault="00141F02" w:rsidP="00141F02">
                  <w:pPr>
                    <w:contextualSpacing/>
                    <w:jc w:val="both"/>
                    <w:rPr>
                      <w:bCs/>
                      <w:sz w:val="18"/>
                      <w:szCs w:val="18"/>
                      <w:highlight w:val="yellow"/>
                      <w:lang w:val="es-BO"/>
                    </w:rPr>
                  </w:pPr>
                </w:p>
                <w:p w:rsidR="00141F02" w:rsidRPr="0067783B" w:rsidRDefault="00141F02" w:rsidP="00141F02">
                  <w:pPr>
                    <w:jc w:val="both"/>
                    <w:rPr>
                      <w:b/>
                      <w:sz w:val="18"/>
                      <w:szCs w:val="18"/>
                      <w:lang w:val="es-BO"/>
                    </w:rPr>
                  </w:pPr>
                  <w:r w:rsidRPr="0067783B">
                    <w:rPr>
                      <w:b/>
                      <w:i/>
                      <w:sz w:val="18"/>
                      <w:szCs w:val="18"/>
                      <w:lang w:val="es-BO"/>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109"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trHeight w:val="283"/>
              </w:trPr>
              <w:tc>
                <w:tcPr>
                  <w:tcW w:w="4619" w:type="pct"/>
                  <w:vAlign w:val="center"/>
                </w:tcPr>
                <w:p w:rsidR="00141F02" w:rsidRPr="006C10D0" w:rsidRDefault="00141F02" w:rsidP="00141F02">
                  <w:pPr>
                    <w:pStyle w:val="Prrafodelista"/>
                    <w:numPr>
                      <w:ilvl w:val="1"/>
                      <w:numId w:val="66"/>
                    </w:numPr>
                    <w:ind w:left="497" w:hanging="497"/>
                    <w:contextualSpacing/>
                    <w:jc w:val="both"/>
                    <w:rPr>
                      <w:b/>
                      <w:sz w:val="18"/>
                      <w:szCs w:val="18"/>
                      <w:lang w:val="es-BO"/>
                    </w:rPr>
                  </w:pPr>
                  <w:r w:rsidRPr="00BE33F0">
                    <w:rPr>
                      <w:rFonts w:ascii="Verdana" w:hAnsi="Verdana"/>
                      <w:b/>
                      <w:sz w:val="18"/>
                      <w:szCs w:val="18"/>
                      <w:lang w:val="es-BO"/>
                    </w:rPr>
                    <w:t>Accesorios:</w:t>
                  </w:r>
                  <w:r w:rsidRPr="00BE33F0">
                    <w:rPr>
                      <w:rFonts w:ascii="Verdana" w:hAnsi="Verdana"/>
                      <w:sz w:val="18"/>
                      <w:szCs w:val="18"/>
                      <w:lang w:val="es-BO"/>
                    </w:rPr>
                    <w:t xml:space="preserve"> Para todos los </w:t>
                  </w:r>
                  <w:r w:rsidRPr="00BE33F0">
                    <w:rPr>
                      <w:rFonts w:ascii="Verdana" w:hAnsi="Verdana"/>
                      <w:bCs/>
                      <w:sz w:val="18"/>
                      <w:szCs w:val="18"/>
                      <w:lang w:val="es-BO"/>
                    </w:rPr>
                    <w:t>Teclados Táctil</w:t>
                  </w:r>
                  <w:r w:rsidRPr="00BE33F0">
                    <w:rPr>
                      <w:rFonts w:ascii="Verdana" w:hAnsi="Verdana"/>
                      <w:sz w:val="18"/>
                      <w:szCs w:val="18"/>
                      <w:lang w:val="es-BO"/>
                    </w:rPr>
                    <w:t xml:space="preserve"> se</w:t>
                  </w:r>
                  <w:r w:rsidRPr="00BE33F0">
                    <w:rPr>
                      <w:rFonts w:ascii="Verdana" w:hAnsi="Verdana"/>
                      <w:sz w:val="18"/>
                      <w:szCs w:val="18"/>
                    </w:rPr>
                    <w:t xml:space="preserve"> deberán incluir todos los accesorios de fábrica para ser instalados y deben incluir cualquier aditamento necesario para el funcionamiento de los dispositivos, sin costo adicional para el BCB</w:t>
                  </w:r>
                  <w:r w:rsidRPr="00BE33F0">
                    <w:rPr>
                      <w:sz w:val="18"/>
                      <w:szCs w:val="18"/>
                    </w:rPr>
                    <w:t>.</w:t>
                  </w:r>
                  <w:r w:rsidRPr="00BE33F0">
                    <w:rPr>
                      <w:b/>
                      <w:i/>
                      <w:sz w:val="18"/>
                      <w:szCs w:val="18"/>
                      <w:lang w:val="es-BO"/>
                    </w:rPr>
                    <w:t xml:space="preserve"> </w:t>
                  </w:r>
                </w:p>
                <w:p w:rsidR="00141F02" w:rsidRPr="00BE33F0" w:rsidRDefault="00141F02" w:rsidP="00141F02">
                  <w:pPr>
                    <w:pStyle w:val="Prrafodelista"/>
                    <w:ind w:left="497"/>
                    <w:contextualSpacing/>
                    <w:jc w:val="both"/>
                    <w:rPr>
                      <w:b/>
                      <w:sz w:val="18"/>
                      <w:szCs w:val="18"/>
                      <w:lang w:val="es-BO"/>
                    </w:rPr>
                  </w:pPr>
                </w:p>
                <w:p w:rsidR="00141F02" w:rsidRPr="0067783B" w:rsidRDefault="00141F02" w:rsidP="00141F02">
                  <w:pPr>
                    <w:jc w:val="both"/>
                    <w:rPr>
                      <w:b/>
                      <w:sz w:val="18"/>
                      <w:szCs w:val="18"/>
                      <w:lang w:val="es-BO"/>
                    </w:rPr>
                  </w:pPr>
                  <w:r w:rsidRPr="0067783B">
                    <w:rPr>
                      <w:b/>
                      <w:i/>
                      <w:sz w:val="18"/>
                      <w:szCs w:val="18"/>
                      <w:lang w:val="es-BO"/>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109"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trHeight w:val="283"/>
              </w:trPr>
              <w:tc>
                <w:tcPr>
                  <w:tcW w:w="4619" w:type="pct"/>
                  <w:vAlign w:val="center"/>
                </w:tcPr>
                <w:p w:rsidR="00141F02" w:rsidRPr="006C10D0" w:rsidRDefault="00141F02" w:rsidP="00141F02">
                  <w:pPr>
                    <w:pStyle w:val="Prrafodelista"/>
                    <w:numPr>
                      <w:ilvl w:val="1"/>
                      <w:numId w:val="66"/>
                    </w:numPr>
                    <w:ind w:left="497" w:hanging="497"/>
                    <w:contextualSpacing/>
                    <w:jc w:val="both"/>
                    <w:rPr>
                      <w:rFonts w:ascii="Verdana" w:hAnsi="Verdana"/>
                      <w:b/>
                      <w:sz w:val="18"/>
                      <w:szCs w:val="18"/>
                      <w:lang w:val="es-BO"/>
                    </w:rPr>
                  </w:pPr>
                  <w:r w:rsidRPr="00BE33F0">
                    <w:rPr>
                      <w:rFonts w:ascii="Verdana" w:hAnsi="Verdana"/>
                      <w:b/>
                      <w:sz w:val="18"/>
                      <w:szCs w:val="18"/>
                      <w:lang w:val="es-BO"/>
                    </w:rPr>
                    <w:t xml:space="preserve">Uniformidad de marcas: </w:t>
                  </w:r>
                  <w:r w:rsidRPr="00BE33F0">
                    <w:rPr>
                      <w:rFonts w:ascii="Verdana" w:hAnsi="Verdana"/>
                      <w:sz w:val="18"/>
                      <w:szCs w:val="18"/>
                      <w:lang w:val="es-BO"/>
                    </w:rPr>
                    <w:t>L</w:t>
                  </w:r>
                  <w:r w:rsidRPr="00BE33F0">
                    <w:rPr>
                      <w:rFonts w:ascii="Verdana" w:hAnsi="Verdana"/>
                      <w:sz w:val="18"/>
                      <w:szCs w:val="18"/>
                    </w:rPr>
                    <w:t xml:space="preserve">os </w:t>
                  </w:r>
                  <w:r w:rsidRPr="00BE33F0">
                    <w:rPr>
                      <w:rFonts w:ascii="Verdana" w:hAnsi="Verdana"/>
                      <w:bCs/>
                      <w:sz w:val="18"/>
                      <w:szCs w:val="18"/>
                      <w:lang w:val="es-BO"/>
                    </w:rPr>
                    <w:t>Teclados Táctil</w:t>
                  </w:r>
                  <w:r w:rsidRPr="00BE33F0">
                    <w:rPr>
                      <w:rFonts w:ascii="Verdana" w:hAnsi="Verdana"/>
                      <w:sz w:val="18"/>
                      <w:szCs w:val="18"/>
                    </w:rPr>
                    <w:t xml:space="preserve"> deberán ser de la misma y modelo. </w:t>
                  </w:r>
                </w:p>
                <w:p w:rsidR="00141F02" w:rsidRPr="00BE33F0" w:rsidRDefault="00141F02" w:rsidP="00141F02">
                  <w:pPr>
                    <w:pStyle w:val="Prrafodelista"/>
                    <w:ind w:left="497"/>
                    <w:contextualSpacing/>
                    <w:jc w:val="both"/>
                    <w:rPr>
                      <w:rFonts w:ascii="Verdana" w:hAnsi="Verdana"/>
                      <w:b/>
                      <w:sz w:val="18"/>
                      <w:szCs w:val="18"/>
                      <w:lang w:val="es-BO"/>
                    </w:rPr>
                  </w:pPr>
                </w:p>
                <w:p w:rsidR="00141F02" w:rsidRPr="00BE33F0" w:rsidRDefault="00141F02" w:rsidP="00141F02">
                  <w:pPr>
                    <w:jc w:val="both"/>
                    <w:rPr>
                      <w:b/>
                      <w:sz w:val="18"/>
                      <w:szCs w:val="18"/>
                      <w:lang w:val="es-BO"/>
                    </w:rPr>
                  </w:pPr>
                  <w:r w:rsidRPr="00BE33F0">
                    <w:rPr>
                      <w:b/>
                      <w:i/>
                      <w:sz w:val="18"/>
                      <w:szCs w:val="18"/>
                      <w:lang w:val="es-BO"/>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109"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trHeight w:val="283"/>
              </w:trPr>
              <w:tc>
                <w:tcPr>
                  <w:tcW w:w="4619" w:type="pct"/>
                  <w:vAlign w:val="center"/>
                </w:tcPr>
                <w:p w:rsidR="00141F02" w:rsidRPr="006C10D0" w:rsidRDefault="00141F02" w:rsidP="00141F02">
                  <w:pPr>
                    <w:pStyle w:val="Prrafodelista"/>
                    <w:numPr>
                      <w:ilvl w:val="1"/>
                      <w:numId w:val="66"/>
                    </w:numPr>
                    <w:ind w:left="497" w:hanging="497"/>
                    <w:contextualSpacing/>
                    <w:jc w:val="both"/>
                    <w:rPr>
                      <w:rFonts w:ascii="Verdana" w:hAnsi="Verdana"/>
                      <w:b/>
                      <w:sz w:val="18"/>
                      <w:szCs w:val="18"/>
                      <w:lang w:val="es-BO"/>
                    </w:rPr>
                  </w:pPr>
                  <w:r w:rsidRPr="00BE33F0">
                    <w:rPr>
                      <w:rFonts w:ascii="Verdana" w:hAnsi="Verdana"/>
                      <w:b/>
                      <w:sz w:val="18"/>
                      <w:szCs w:val="18"/>
                    </w:rPr>
                    <w:t xml:space="preserve">Hojas de datos: </w:t>
                  </w:r>
                  <w:r w:rsidRPr="00BE33F0">
                    <w:rPr>
                      <w:rFonts w:ascii="Verdana" w:hAnsi="Verdana"/>
                      <w:sz w:val="18"/>
                      <w:szCs w:val="18"/>
                    </w:rPr>
                    <w:t>Se deberá presentar las hojas de datos del componente (impreso en inglés o español), en la etapa de Apertura de Empaques.</w:t>
                  </w:r>
                </w:p>
                <w:p w:rsidR="00141F02" w:rsidRPr="00BE33F0" w:rsidRDefault="00141F02" w:rsidP="00141F02">
                  <w:pPr>
                    <w:pStyle w:val="Prrafodelista"/>
                    <w:ind w:left="497"/>
                    <w:contextualSpacing/>
                    <w:jc w:val="both"/>
                    <w:rPr>
                      <w:rFonts w:ascii="Verdana" w:hAnsi="Verdana"/>
                      <w:b/>
                      <w:sz w:val="18"/>
                      <w:szCs w:val="18"/>
                      <w:lang w:val="es-BO"/>
                    </w:rPr>
                  </w:pPr>
                </w:p>
                <w:p w:rsidR="00141F02" w:rsidRPr="00BE33F0" w:rsidRDefault="00141F02" w:rsidP="00141F02">
                  <w:pPr>
                    <w:jc w:val="both"/>
                    <w:rPr>
                      <w:b/>
                      <w:sz w:val="18"/>
                      <w:szCs w:val="18"/>
                      <w:lang w:val="es-BO"/>
                    </w:rPr>
                  </w:pPr>
                  <w:r w:rsidRPr="00BE33F0">
                    <w:rPr>
                      <w:b/>
                      <w:i/>
                      <w:sz w:val="18"/>
                      <w:szCs w:val="18"/>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109"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EE1440" w:rsidTr="00141F02">
              <w:trPr>
                <w:gridAfter w:val="1"/>
                <w:wAfter w:w="17" w:type="pct"/>
                <w:trHeight w:val="283"/>
              </w:trPr>
              <w:tc>
                <w:tcPr>
                  <w:tcW w:w="4983" w:type="pct"/>
                  <w:gridSpan w:val="7"/>
                  <w:shd w:val="clear" w:color="auto" w:fill="C6D9F1" w:themeFill="text2" w:themeFillTint="33"/>
                  <w:vAlign w:val="center"/>
                </w:tcPr>
                <w:p w:rsidR="00141F02" w:rsidRPr="00EE1440" w:rsidRDefault="00141F02" w:rsidP="00141F02">
                  <w:pPr>
                    <w:pStyle w:val="Prrafodelista"/>
                    <w:numPr>
                      <w:ilvl w:val="0"/>
                      <w:numId w:val="66"/>
                    </w:numPr>
                    <w:tabs>
                      <w:tab w:val="left" w:pos="567"/>
                      <w:tab w:val="left" w:pos="851"/>
                      <w:tab w:val="left" w:pos="1134"/>
                      <w:tab w:val="left" w:pos="1418"/>
                      <w:tab w:val="left" w:pos="1701"/>
                      <w:tab w:val="left" w:pos="1985"/>
                      <w:tab w:val="left" w:pos="2268"/>
                      <w:tab w:val="left" w:pos="2552"/>
                      <w:tab w:val="left" w:pos="3969"/>
                      <w:tab w:val="left" w:pos="4253"/>
                    </w:tabs>
                    <w:ind w:left="356" w:hanging="356"/>
                    <w:jc w:val="both"/>
                    <w:rPr>
                      <w:rFonts w:ascii="Verdana" w:hAnsi="Verdana"/>
                      <w:b/>
                      <w:iCs/>
                      <w:sz w:val="18"/>
                      <w:szCs w:val="18"/>
                      <w:lang w:val="es-BO"/>
                    </w:rPr>
                  </w:pPr>
                  <w:r w:rsidRPr="00EE1440">
                    <w:rPr>
                      <w:rFonts w:ascii="Verdana" w:hAnsi="Verdana"/>
                      <w:b/>
                      <w:bCs/>
                      <w:sz w:val="18"/>
                      <w:szCs w:val="18"/>
                      <w:lang w:val="es-BO"/>
                    </w:rPr>
                    <w:t>LUZ INDICADORA REMOTA DE ALARMA</w:t>
                  </w:r>
                </w:p>
              </w:tc>
            </w:tr>
            <w:tr w:rsidR="00141F02" w:rsidRPr="0067783B" w:rsidTr="00141F02">
              <w:trPr>
                <w:gridAfter w:val="1"/>
                <w:wAfter w:w="17" w:type="pct"/>
                <w:trHeight w:val="283"/>
              </w:trPr>
              <w:tc>
                <w:tcPr>
                  <w:tcW w:w="4619" w:type="pct"/>
                  <w:vAlign w:val="center"/>
                </w:tcPr>
                <w:p w:rsidR="00141F02" w:rsidRPr="006C10D0" w:rsidRDefault="00141F02" w:rsidP="00141F02">
                  <w:pPr>
                    <w:pStyle w:val="Prrafodelista"/>
                    <w:numPr>
                      <w:ilvl w:val="1"/>
                      <w:numId w:val="66"/>
                    </w:numPr>
                    <w:ind w:left="497" w:hanging="497"/>
                    <w:contextualSpacing/>
                    <w:jc w:val="both"/>
                    <w:rPr>
                      <w:rFonts w:ascii="Verdana" w:hAnsi="Verdana"/>
                      <w:b/>
                      <w:sz w:val="18"/>
                      <w:szCs w:val="18"/>
                      <w:lang w:val="es-BO"/>
                    </w:rPr>
                  </w:pPr>
                  <w:r w:rsidRPr="00EE1440">
                    <w:rPr>
                      <w:rFonts w:ascii="Verdana" w:hAnsi="Verdana"/>
                      <w:b/>
                      <w:sz w:val="18"/>
                      <w:szCs w:val="18"/>
                      <w:lang w:val="es-BO"/>
                    </w:rPr>
                    <w:t xml:space="preserve">Marca: </w:t>
                  </w:r>
                  <w:r w:rsidRPr="00EE1440">
                    <w:rPr>
                      <w:rFonts w:ascii="Verdana" w:hAnsi="Verdana"/>
                      <w:sz w:val="18"/>
                      <w:szCs w:val="18"/>
                      <w:lang w:val="es-BO"/>
                    </w:rPr>
                    <w:t>A Especificar.</w:t>
                  </w:r>
                </w:p>
                <w:p w:rsidR="00141F02" w:rsidRPr="00EE1440" w:rsidRDefault="00141F02" w:rsidP="00141F02">
                  <w:pPr>
                    <w:pStyle w:val="Prrafodelista"/>
                    <w:ind w:left="497"/>
                    <w:contextualSpacing/>
                    <w:jc w:val="both"/>
                    <w:rPr>
                      <w:rFonts w:ascii="Verdana" w:hAnsi="Verdana"/>
                      <w:b/>
                      <w:sz w:val="18"/>
                      <w:szCs w:val="18"/>
                      <w:lang w:val="es-BO"/>
                    </w:rPr>
                  </w:pPr>
                </w:p>
                <w:p w:rsidR="00141F02" w:rsidRPr="0067783B" w:rsidRDefault="00141F02" w:rsidP="00141F02">
                  <w:pPr>
                    <w:jc w:val="both"/>
                    <w:rPr>
                      <w:b/>
                      <w:i/>
                      <w:sz w:val="18"/>
                      <w:szCs w:val="18"/>
                      <w:lang w:val="es-BO"/>
                    </w:rPr>
                  </w:pPr>
                  <w:r w:rsidRPr="0067783B">
                    <w:rPr>
                      <w:b/>
                      <w:i/>
                      <w:sz w:val="18"/>
                      <w:szCs w:val="18"/>
                      <w:lang w:val="es-BO"/>
                    </w:rPr>
                    <w:t>(Especificar)</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Pr="00EE1440" w:rsidRDefault="00141F02" w:rsidP="00141F02">
                  <w:pPr>
                    <w:pStyle w:val="Prrafodelista"/>
                    <w:numPr>
                      <w:ilvl w:val="1"/>
                      <w:numId w:val="66"/>
                    </w:numPr>
                    <w:ind w:left="497" w:hanging="497"/>
                    <w:contextualSpacing/>
                    <w:jc w:val="both"/>
                    <w:rPr>
                      <w:rFonts w:ascii="Verdana" w:hAnsi="Verdana"/>
                      <w:sz w:val="18"/>
                      <w:szCs w:val="18"/>
                      <w:lang w:val="es-BO"/>
                    </w:rPr>
                  </w:pPr>
                  <w:r w:rsidRPr="00EE1440">
                    <w:rPr>
                      <w:rFonts w:ascii="Verdana" w:hAnsi="Verdana"/>
                      <w:b/>
                      <w:sz w:val="18"/>
                      <w:szCs w:val="18"/>
                      <w:lang w:val="es-BO"/>
                    </w:rPr>
                    <w:t xml:space="preserve">Modelo: </w:t>
                  </w:r>
                  <w:r w:rsidRPr="00EE1440">
                    <w:rPr>
                      <w:rFonts w:ascii="Verdana" w:hAnsi="Verdana"/>
                      <w:sz w:val="18"/>
                      <w:szCs w:val="18"/>
                      <w:lang w:val="es-BO"/>
                    </w:rPr>
                    <w:t xml:space="preserve">A Especificar. </w:t>
                  </w:r>
                </w:p>
                <w:p w:rsidR="00141F02" w:rsidRPr="0067783B" w:rsidRDefault="00141F02" w:rsidP="00141F02">
                  <w:pPr>
                    <w:jc w:val="both"/>
                    <w:rPr>
                      <w:sz w:val="18"/>
                      <w:szCs w:val="18"/>
                      <w:lang w:val="es-BO"/>
                    </w:rPr>
                  </w:pPr>
                  <w:r w:rsidRPr="0067783B">
                    <w:rPr>
                      <w:sz w:val="18"/>
                      <w:szCs w:val="18"/>
                      <w:lang w:val="es-BO"/>
                    </w:rPr>
                    <w:t>El modelo ofertado debe ser verificable en la página web, no se aceptarán modelos de</w:t>
                  </w:r>
                  <w:r>
                    <w:rPr>
                      <w:sz w:val="18"/>
                      <w:szCs w:val="18"/>
                      <w:lang w:val="es-BO"/>
                    </w:rPr>
                    <w:t>scontinuados o no especificados.</w:t>
                  </w:r>
                </w:p>
                <w:p w:rsidR="00141F02" w:rsidRPr="00AE4EE6" w:rsidRDefault="00141F02" w:rsidP="00141F02">
                  <w:pPr>
                    <w:jc w:val="both"/>
                    <w:rPr>
                      <w:b/>
                      <w:i/>
                      <w:sz w:val="10"/>
                      <w:szCs w:val="18"/>
                      <w:lang w:val="es-BO"/>
                    </w:rPr>
                  </w:pPr>
                </w:p>
                <w:p w:rsidR="00141F02" w:rsidRPr="0067783B" w:rsidRDefault="00141F02" w:rsidP="00141F02">
                  <w:pPr>
                    <w:jc w:val="both"/>
                    <w:rPr>
                      <w:b/>
                      <w:sz w:val="18"/>
                      <w:szCs w:val="18"/>
                      <w:lang w:val="es-BO"/>
                    </w:rPr>
                  </w:pPr>
                  <w:r w:rsidRPr="0067783B">
                    <w:rPr>
                      <w:b/>
                      <w:i/>
                      <w:sz w:val="18"/>
                      <w:szCs w:val="18"/>
                      <w:lang w:val="es-BO"/>
                    </w:rPr>
                    <w:t>(Manifestar aceptación, especificar y señalar la dirección URL del fabricante)</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Default="00141F02" w:rsidP="00141F02">
                  <w:pPr>
                    <w:pStyle w:val="Prrafodelista"/>
                    <w:numPr>
                      <w:ilvl w:val="1"/>
                      <w:numId w:val="66"/>
                    </w:numPr>
                    <w:ind w:left="497" w:hanging="497"/>
                    <w:jc w:val="both"/>
                    <w:rPr>
                      <w:rFonts w:ascii="Verdana" w:hAnsi="Verdana"/>
                      <w:sz w:val="18"/>
                      <w:szCs w:val="18"/>
                      <w:lang w:val="es-BO"/>
                    </w:rPr>
                  </w:pPr>
                  <w:r w:rsidRPr="00C82E9C">
                    <w:rPr>
                      <w:rFonts w:ascii="Verdana" w:hAnsi="Verdana"/>
                      <w:b/>
                      <w:sz w:val="18"/>
                      <w:szCs w:val="18"/>
                      <w:lang w:val="es-BO"/>
                    </w:rPr>
                    <w:t xml:space="preserve">Cantidad: </w:t>
                  </w:r>
                  <w:r w:rsidRPr="00C82E9C">
                    <w:rPr>
                      <w:rFonts w:ascii="Verdana" w:hAnsi="Verdana"/>
                      <w:sz w:val="18"/>
                      <w:szCs w:val="18"/>
                      <w:lang w:val="es-BO"/>
                    </w:rPr>
                    <w:t xml:space="preserve">Cuatro (4) luces indicadoras de alarma. </w:t>
                  </w:r>
                </w:p>
                <w:p w:rsidR="00141F02" w:rsidRPr="00C82E9C" w:rsidRDefault="00141F02" w:rsidP="00141F02">
                  <w:pPr>
                    <w:pStyle w:val="Prrafodelista"/>
                    <w:ind w:left="497"/>
                    <w:jc w:val="both"/>
                    <w:rPr>
                      <w:rFonts w:ascii="Verdana" w:hAnsi="Verdana"/>
                      <w:sz w:val="18"/>
                      <w:szCs w:val="18"/>
                      <w:lang w:val="es-BO"/>
                    </w:rPr>
                  </w:pPr>
                </w:p>
                <w:p w:rsidR="00141F02" w:rsidRPr="0067783B" w:rsidRDefault="00141F02" w:rsidP="00141F02">
                  <w:pPr>
                    <w:jc w:val="both"/>
                    <w:rPr>
                      <w:b/>
                      <w:sz w:val="18"/>
                      <w:szCs w:val="18"/>
                      <w:lang w:val="es-BO"/>
                    </w:rPr>
                  </w:pPr>
                  <w:r w:rsidRPr="0067783B">
                    <w:rPr>
                      <w:b/>
                      <w:i/>
                      <w:sz w:val="18"/>
                      <w:szCs w:val="18"/>
                      <w:lang w:val="es-BO"/>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Pr="00EE1440" w:rsidRDefault="00141F02" w:rsidP="00141F02">
                  <w:pPr>
                    <w:pStyle w:val="Prrafodelista"/>
                    <w:numPr>
                      <w:ilvl w:val="1"/>
                      <w:numId w:val="66"/>
                    </w:numPr>
                    <w:ind w:left="497" w:hanging="497"/>
                    <w:contextualSpacing/>
                    <w:jc w:val="both"/>
                    <w:rPr>
                      <w:rFonts w:ascii="Verdana" w:hAnsi="Verdana"/>
                      <w:sz w:val="18"/>
                      <w:szCs w:val="18"/>
                      <w:lang w:val="es-BO"/>
                    </w:rPr>
                  </w:pPr>
                  <w:r w:rsidRPr="00EE1440">
                    <w:rPr>
                      <w:rFonts w:ascii="Verdana" w:hAnsi="Verdana"/>
                      <w:b/>
                      <w:sz w:val="18"/>
                      <w:szCs w:val="18"/>
                      <w:lang w:val="es-BO"/>
                    </w:rPr>
                    <w:t xml:space="preserve">Características Generales: </w:t>
                  </w:r>
                  <w:r w:rsidRPr="00EE1440">
                    <w:rPr>
                      <w:rFonts w:ascii="Verdana" w:hAnsi="Verdana"/>
                      <w:sz w:val="18"/>
                      <w:szCs w:val="18"/>
                      <w:lang w:val="es-BO"/>
                    </w:rPr>
                    <w:t>Las luces indicadoras de alarma deberán contar con las siguientes características.</w:t>
                  </w:r>
                </w:p>
                <w:p w:rsidR="00141F02" w:rsidRDefault="00141F02" w:rsidP="00141F02">
                  <w:pPr>
                    <w:pStyle w:val="Prrafodelista"/>
                    <w:numPr>
                      <w:ilvl w:val="2"/>
                      <w:numId w:val="66"/>
                    </w:numPr>
                    <w:ind w:left="1206" w:hanging="709"/>
                    <w:rPr>
                      <w:rFonts w:ascii="Verdana" w:hAnsi="Verdana"/>
                      <w:sz w:val="18"/>
                      <w:szCs w:val="18"/>
                    </w:rPr>
                  </w:pPr>
                  <w:r w:rsidRPr="00EE1440">
                    <w:rPr>
                      <w:rFonts w:ascii="Verdana" w:hAnsi="Verdana"/>
                      <w:sz w:val="18"/>
                      <w:szCs w:val="18"/>
                    </w:rPr>
                    <w:t>Las luces indicadoras remotas deberán ser compatibles con el receptor inalámbrico y repetidor de señal.</w:t>
                  </w:r>
                </w:p>
                <w:p w:rsidR="00141F02" w:rsidRPr="00EE1440" w:rsidRDefault="00141F02" w:rsidP="00141F02">
                  <w:pPr>
                    <w:pStyle w:val="Prrafodelista"/>
                    <w:numPr>
                      <w:ilvl w:val="2"/>
                      <w:numId w:val="66"/>
                    </w:numPr>
                    <w:ind w:left="1206" w:hanging="709"/>
                    <w:rPr>
                      <w:rFonts w:ascii="Verdana" w:hAnsi="Verdana"/>
                      <w:sz w:val="18"/>
                      <w:szCs w:val="18"/>
                    </w:rPr>
                  </w:pPr>
                  <w:r w:rsidRPr="00EE1440">
                    <w:rPr>
                      <w:rFonts w:ascii="Verdana" w:hAnsi="Verdana"/>
                      <w:sz w:val="18"/>
                      <w:szCs w:val="18"/>
                      <w:lang w:val="es-BO"/>
                    </w:rPr>
                    <w:t>Notificador de activación de alarma.</w:t>
                  </w:r>
                </w:p>
                <w:p w:rsidR="00141F02" w:rsidRPr="00EE1440" w:rsidRDefault="00141F02" w:rsidP="00141F02">
                  <w:pPr>
                    <w:pStyle w:val="Prrafodelista"/>
                    <w:numPr>
                      <w:ilvl w:val="2"/>
                      <w:numId w:val="66"/>
                    </w:numPr>
                    <w:ind w:left="1206" w:hanging="709"/>
                    <w:rPr>
                      <w:rFonts w:ascii="Verdana" w:hAnsi="Verdana"/>
                      <w:sz w:val="18"/>
                      <w:szCs w:val="18"/>
                    </w:rPr>
                  </w:pPr>
                  <w:r w:rsidRPr="00EE1440">
                    <w:rPr>
                      <w:rFonts w:ascii="Verdana" w:hAnsi="Verdana"/>
                      <w:sz w:val="18"/>
                      <w:szCs w:val="18"/>
                      <w:lang w:val="es-BO"/>
                    </w:rPr>
                    <w:t>Rango de frecuencia 905-924 MHz.</w:t>
                  </w:r>
                </w:p>
                <w:p w:rsidR="00141F02" w:rsidRDefault="00141F02" w:rsidP="00141F02">
                  <w:pPr>
                    <w:pStyle w:val="Prrafodelista"/>
                    <w:numPr>
                      <w:ilvl w:val="2"/>
                      <w:numId w:val="66"/>
                    </w:numPr>
                    <w:ind w:left="1206" w:hanging="709"/>
                    <w:rPr>
                      <w:rFonts w:ascii="Verdana" w:hAnsi="Verdana"/>
                      <w:sz w:val="18"/>
                      <w:szCs w:val="18"/>
                    </w:rPr>
                  </w:pPr>
                  <w:r w:rsidRPr="00EE1440">
                    <w:rPr>
                      <w:rFonts w:ascii="Verdana" w:hAnsi="Verdana"/>
                      <w:sz w:val="18"/>
                      <w:szCs w:val="18"/>
                    </w:rPr>
                    <w:t xml:space="preserve">Material de la carcasa ABS </w:t>
                  </w:r>
                  <w:proofErr w:type="spellStart"/>
                  <w:r w:rsidRPr="00EE1440">
                    <w:rPr>
                      <w:rFonts w:ascii="Verdana" w:hAnsi="Verdana"/>
                      <w:sz w:val="18"/>
                      <w:szCs w:val="18"/>
                    </w:rPr>
                    <w:t>retardante</w:t>
                  </w:r>
                  <w:proofErr w:type="spellEnd"/>
                  <w:r w:rsidRPr="00EE1440">
                    <w:rPr>
                      <w:rFonts w:ascii="Verdana" w:hAnsi="Verdana"/>
                      <w:sz w:val="18"/>
                      <w:szCs w:val="18"/>
                    </w:rPr>
                    <w:t xml:space="preserve"> de llama.</w:t>
                  </w:r>
                </w:p>
                <w:p w:rsidR="00141F02" w:rsidRPr="00EE1440" w:rsidRDefault="00141F02" w:rsidP="00141F02">
                  <w:pPr>
                    <w:pStyle w:val="Prrafodelista"/>
                    <w:numPr>
                      <w:ilvl w:val="2"/>
                      <w:numId w:val="66"/>
                    </w:numPr>
                    <w:ind w:left="1206" w:hanging="709"/>
                    <w:rPr>
                      <w:rFonts w:ascii="Verdana" w:hAnsi="Verdana"/>
                      <w:sz w:val="18"/>
                      <w:szCs w:val="18"/>
                    </w:rPr>
                  </w:pPr>
                  <w:r w:rsidRPr="00EE1440">
                    <w:rPr>
                      <w:rFonts w:ascii="Verdana" w:hAnsi="Verdana"/>
                      <w:bCs/>
                      <w:sz w:val="18"/>
                      <w:szCs w:val="18"/>
                      <w:lang w:val="es-BO"/>
                    </w:rPr>
                    <w:t>Incluye:</w:t>
                  </w:r>
                </w:p>
                <w:p w:rsidR="00141F02" w:rsidRPr="00EE1440" w:rsidRDefault="00141F02" w:rsidP="00141F02">
                  <w:pPr>
                    <w:pStyle w:val="Prrafodelista"/>
                    <w:numPr>
                      <w:ilvl w:val="0"/>
                      <w:numId w:val="68"/>
                    </w:numPr>
                    <w:ind w:left="1348" w:hanging="142"/>
                    <w:contextualSpacing/>
                    <w:jc w:val="both"/>
                    <w:rPr>
                      <w:rFonts w:ascii="Verdana" w:hAnsi="Verdana"/>
                      <w:sz w:val="18"/>
                      <w:szCs w:val="18"/>
                    </w:rPr>
                  </w:pPr>
                  <w:r w:rsidRPr="00EE1440">
                    <w:rPr>
                      <w:rFonts w:ascii="Verdana" w:hAnsi="Verdana"/>
                      <w:sz w:val="18"/>
                      <w:szCs w:val="18"/>
                      <w:lang w:val="es-BO"/>
                    </w:rPr>
                    <w:t>Fuente de alimentación y Batería.</w:t>
                  </w:r>
                </w:p>
                <w:p w:rsidR="00141F02" w:rsidRDefault="00141F02" w:rsidP="00141F02">
                  <w:pPr>
                    <w:jc w:val="both"/>
                    <w:rPr>
                      <w:b/>
                      <w:i/>
                      <w:sz w:val="18"/>
                      <w:szCs w:val="18"/>
                      <w:lang w:val="es-BO"/>
                    </w:rPr>
                  </w:pPr>
                </w:p>
                <w:p w:rsidR="00141F02" w:rsidRPr="0067783B" w:rsidRDefault="00141F02" w:rsidP="00141F02">
                  <w:pPr>
                    <w:jc w:val="both"/>
                    <w:rPr>
                      <w:b/>
                      <w:sz w:val="18"/>
                      <w:szCs w:val="18"/>
                      <w:lang w:val="es-BO"/>
                    </w:rPr>
                  </w:pPr>
                  <w:r w:rsidRPr="0067783B">
                    <w:rPr>
                      <w:b/>
                      <w:i/>
                      <w:sz w:val="18"/>
                      <w:szCs w:val="18"/>
                      <w:lang w:val="es-BO"/>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Pr="00C82E9C" w:rsidRDefault="00141F02" w:rsidP="00141F02">
                  <w:pPr>
                    <w:pStyle w:val="Prrafodelista"/>
                    <w:numPr>
                      <w:ilvl w:val="1"/>
                      <w:numId w:val="66"/>
                    </w:numPr>
                    <w:ind w:left="497" w:hanging="497"/>
                    <w:contextualSpacing/>
                    <w:jc w:val="both"/>
                    <w:rPr>
                      <w:rFonts w:ascii="Verdana" w:hAnsi="Verdana"/>
                      <w:b/>
                      <w:sz w:val="18"/>
                      <w:szCs w:val="18"/>
                      <w:lang w:val="es-BO"/>
                    </w:rPr>
                  </w:pPr>
                  <w:r w:rsidRPr="00C82E9C">
                    <w:rPr>
                      <w:rFonts w:ascii="Verdana" w:hAnsi="Verdana"/>
                      <w:b/>
                      <w:sz w:val="18"/>
                      <w:szCs w:val="18"/>
                      <w:lang w:val="es-BO"/>
                    </w:rPr>
                    <w:t>Accesorios</w:t>
                  </w:r>
                  <w:r w:rsidRPr="00C82E9C">
                    <w:rPr>
                      <w:rFonts w:ascii="Verdana" w:hAnsi="Verdana"/>
                      <w:sz w:val="18"/>
                      <w:szCs w:val="18"/>
                      <w:lang w:val="es-BO"/>
                    </w:rPr>
                    <w:t>: Para las luces indicadoras de alarma se</w:t>
                  </w:r>
                  <w:r w:rsidRPr="00C82E9C">
                    <w:rPr>
                      <w:rFonts w:ascii="Verdana" w:hAnsi="Verdana"/>
                      <w:sz w:val="18"/>
                      <w:szCs w:val="18"/>
                    </w:rPr>
                    <w:t xml:space="preserve"> deberán incluir todos los accesorios para ser montados sobre superficie de piso o escritorio o pared, así como cualquier aditamento necesario para el funcionamiento de los dispositivos, sin costo adicional para el BCB.</w:t>
                  </w:r>
                  <w:r w:rsidRPr="00C82E9C">
                    <w:rPr>
                      <w:rFonts w:ascii="Verdana" w:hAnsi="Verdana"/>
                      <w:b/>
                      <w:i/>
                      <w:sz w:val="18"/>
                      <w:szCs w:val="18"/>
                      <w:lang w:val="es-BO"/>
                    </w:rPr>
                    <w:t xml:space="preserve"> </w:t>
                  </w:r>
                </w:p>
                <w:p w:rsidR="00141F02" w:rsidRPr="0067783B" w:rsidRDefault="00141F02" w:rsidP="00141F02">
                  <w:pPr>
                    <w:pStyle w:val="Prrafodelista"/>
                    <w:ind w:left="360"/>
                    <w:contextualSpacing/>
                    <w:jc w:val="both"/>
                    <w:rPr>
                      <w:rFonts w:ascii="Verdana" w:hAnsi="Verdana"/>
                      <w:b/>
                      <w:sz w:val="18"/>
                      <w:szCs w:val="18"/>
                      <w:lang w:val="es-BO"/>
                    </w:rPr>
                  </w:pPr>
                </w:p>
                <w:p w:rsidR="00141F02" w:rsidRPr="0067783B" w:rsidRDefault="00141F02" w:rsidP="00141F02">
                  <w:pPr>
                    <w:jc w:val="both"/>
                    <w:rPr>
                      <w:b/>
                      <w:sz w:val="18"/>
                      <w:szCs w:val="18"/>
                      <w:lang w:val="es-BO"/>
                    </w:rPr>
                  </w:pPr>
                  <w:r w:rsidRPr="0067783B">
                    <w:rPr>
                      <w:b/>
                      <w:i/>
                      <w:sz w:val="18"/>
                      <w:szCs w:val="18"/>
                      <w:lang w:val="es-BO"/>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Pr="00C82E9C" w:rsidRDefault="00141F02" w:rsidP="00141F02">
                  <w:pPr>
                    <w:pStyle w:val="Prrafodelista"/>
                    <w:numPr>
                      <w:ilvl w:val="1"/>
                      <w:numId w:val="66"/>
                    </w:numPr>
                    <w:ind w:left="497" w:hanging="497"/>
                    <w:contextualSpacing/>
                    <w:jc w:val="both"/>
                    <w:rPr>
                      <w:rFonts w:ascii="Verdana" w:hAnsi="Verdana"/>
                      <w:sz w:val="18"/>
                      <w:szCs w:val="18"/>
                      <w:lang w:val="es-BO"/>
                    </w:rPr>
                  </w:pPr>
                  <w:r w:rsidRPr="00C82E9C">
                    <w:rPr>
                      <w:rFonts w:ascii="Verdana" w:hAnsi="Verdana"/>
                      <w:b/>
                      <w:sz w:val="18"/>
                      <w:szCs w:val="18"/>
                      <w:lang w:val="es-BO"/>
                    </w:rPr>
                    <w:t xml:space="preserve">Uniformidad de marcas: </w:t>
                  </w:r>
                  <w:r w:rsidRPr="00C82E9C">
                    <w:rPr>
                      <w:rFonts w:ascii="Verdana" w:hAnsi="Verdana"/>
                      <w:sz w:val="18"/>
                      <w:szCs w:val="18"/>
                      <w:lang w:val="es-BO"/>
                    </w:rPr>
                    <w:t>Las luces indicadoras de alarma deberán</w:t>
                  </w:r>
                  <w:r w:rsidRPr="00C82E9C">
                    <w:rPr>
                      <w:rFonts w:ascii="Verdana" w:hAnsi="Verdana"/>
                      <w:sz w:val="18"/>
                      <w:szCs w:val="18"/>
                    </w:rPr>
                    <w:t xml:space="preserve"> ser uniformes en marca y modelo. </w:t>
                  </w:r>
                </w:p>
                <w:p w:rsidR="00141F02" w:rsidRPr="00C82E9C" w:rsidRDefault="00141F02" w:rsidP="00141F02">
                  <w:pPr>
                    <w:pStyle w:val="Prrafodelista"/>
                    <w:ind w:left="360"/>
                    <w:contextualSpacing/>
                    <w:jc w:val="both"/>
                    <w:rPr>
                      <w:rFonts w:ascii="Verdana" w:hAnsi="Verdana"/>
                      <w:sz w:val="18"/>
                      <w:szCs w:val="18"/>
                      <w:lang w:val="es-BO"/>
                    </w:rPr>
                  </w:pPr>
                </w:p>
                <w:p w:rsidR="00141F02" w:rsidRPr="00C82E9C" w:rsidRDefault="00141F02" w:rsidP="00141F02">
                  <w:pPr>
                    <w:jc w:val="both"/>
                    <w:rPr>
                      <w:b/>
                      <w:sz w:val="18"/>
                      <w:szCs w:val="18"/>
                      <w:lang w:val="es-BO"/>
                    </w:rPr>
                  </w:pPr>
                  <w:r w:rsidRPr="00C82E9C">
                    <w:rPr>
                      <w:b/>
                      <w:i/>
                      <w:sz w:val="18"/>
                      <w:szCs w:val="18"/>
                      <w:lang w:val="es-BO"/>
                    </w:rPr>
                    <w:t xml:space="preserve"> (Manifestar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Pr="00C82E9C" w:rsidRDefault="00141F02" w:rsidP="00141F02">
                  <w:pPr>
                    <w:pStyle w:val="Prrafodelista"/>
                    <w:numPr>
                      <w:ilvl w:val="1"/>
                      <w:numId w:val="66"/>
                    </w:numPr>
                    <w:ind w:left="497" w:hanging="497"/>
                    <w:contextualSpacing/>
                    <w:jc w:val="both"/>
                    <w:rPr>
                      <w:rFonts w:ascii="Verdana" w:hAnsi="Verdana"/>
                      <w:b/>
                      <w:sz w:val="18"/>
                      <w:szCs w:val="18"/>
                      <w:lang w:val="es-BO"/>
                    </w:rPr>
                  </w:pPr>
                  <w:r w:rsidRPr="00C82E9C">
                    <w:rPr>
                      <w:rFonts w:ascii="Verdana" w:hAnsi="Verdana"/>
                      <w:b/>
                      <w:sz w:val="18"/>
                      <w:szCs w:val="18"/>
                    </w:rPr>
                    <w:t xml:space="preserve">Hojas de datos: </w:t>
                  </w:r>
                  <w:r w:rsidRPr="00C82E9C">
                    <w:rPr>
                      <w:rFonts w:ascii="Verdana" w:hAnsi="Verdana"/>
                      <w:sz w:val="18"/>
                      <w:szCs w:val="18"/>
                    </w:rPr>
                    <w:t>Se deberá presentar las hojas de datos del componente (impreso en inglés o español), en la etapa de Apertura de Empaques.</w:t>
                  </w:r>
                </w:p>
                <w:p w:rsidR="00141F02" w:rsidRPr="00C82E9C" w:rsidRDefault="00141F02" w:rsidP="00141F02">
                  <w:pPr>
                    <w:pStyle w:val="Prrafodelista"/>
                    <w:ind w:left="360"/>
                    <w:contextualSpacing/>
                    <w:jc w:val="both"/>
                    <w:rPr>
                      <w:rFonts w:ascii="Verdana" w:hAnsi="Verdana"/>
                      <w:b/>
                      <w:sz w:val="18"/>
                      <w:szCs w:val="18"/>
                      <w:lang w:val="es-BO"/>
                    </w:rPr>
                  </w:pPr>
                </w:p>
                <w:p w:rsidR="00141F02" w:rsidRPr="00C82E9C" w:rsidRDefault="00141F02" w:rsidP="00141F02">
                  <w:pPr>
                    <w:jc w:val="both"/>
                    <w:rPr>
                      <w:b/>
                      <w:sz w:val="18"/>
                      <w:szCs w:val="18"/>
                      <w:lang w:val="es-BO"/>
                    </w:rPr>
                  </w:pPr>
                  <w:r w:rsidRPr="00C82E9C">
                    <w:rPr>
                      <w:b/>
                      <w:i/>
                      <w:sz w:val="18"/>
                      <w:szCs w:val="18"/>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3549A3" w:rsidTr="00141F02">
              <w:trPr>
                <w:gridAfter w:val="1"/>
                <w:wAfter w:w="17" w:type="pct"/>
                <w:trHeight w:val="283"/>
              </w:trPr>
              <w:tc>
                <w:tcPr>
                  <w:tcW w:w="4983" w:type="pct"/>
                  <w:gridSpan w:val="7"/>
                  <w:shd w:val="clear" w:color="auto" w:fill="17365D" w:themeFill="text2" w:themeFillShade="BF"/>
                  <w:vAlign w:val="center"/>
                </w:tcPr>
                <w:p w:rsidR="00141F02" w:rsidRPr="003549A3" w:rsidRDefault="00141F02" w:rsidP="00141F02">
                  <w:pPr>
                    <w:pStyle w:val="Prrafodelista"/>
                    <w:numPr>
                      <w:ilvl w:val="0"/>
                      <w:numId w:val="50"/>
                    </w:numPr>
                    <w:tabs>
                      <w:tab w:val="left" w:pos="356"/>
                      <w:tab w:val="left" w:pos="851"/>
                      <w:tab w:val="left" w:pos="1134"/>
                      <w:tab w:val="left" w:pos="1418"/>
                      <w:tab w:val="left" w:pos="1701"/>
                      <w:tab w:val="left" w:pos="1985"/>
                      <w:tab w:val="left" w:pos="2268"/>
                      <w:tab w:val="left" w:pos="2552"/>
                      <w:tab w:val="left" w:pos="3969"/>
                      <w:tab w:val="left" w:pos="4253"/>
                    </w:tabs>
                    <w:ind w:hanging="572"/>
                    <w:contextualSpacing/>
                    <w:jc w:val="both"/>
                    <w:rPr>
                      <w:rFonts w:ascii="Verdana" w:hAnsi="Verdana"/>
                      <w:b/>
                      <w:iCs/>
                      <w:sz w:val="18"/>
                      <w:szCs w:val="18"/>
                      <w:lang w:val="es-BO"/>
                    </w:rPr>
                  </w:pPr>
                  <w:r w:rsidRPr="003549A3">
                    <w:rPr>
                      <w:rFonts w:ascii="Verdana" w:hAnsi="Verdana"/>
                      <w:b/>
                      <w:bCs/>
                      <w:sz w:val="18"/>
                      <w:szCs w:val="18"/>
                      <w:lang w:val="es-BO"/>
                    </w:rPr>
                    <w:t>CARACTERÍSTI</w:t>
                  </w:r>
                  <w:r>
                    <w:rPr>
                      <w:rFonts w:ascii="Verdana" w:hAnsi="Verdana"/>
                      <w:b/>
                      <w:bCs/>
                      <w:sz w:val="18"/>
                      <w:szCs w:val="18"/>
                      <w:lang w:val="es-BO"/>
                    </w:rPr>
                    <w:t>CAS DE LA INSTALACIÓN</w:t>
                  </w:r>
                </w:p>
              </w:tc>
            </w:tr>
            <w:tr w:rsidR="00141F02" w:rsidRPr="0067783B" w:rsidTr="00141F02">
              <w:trPr>
                <w:gridAfter w:val="1"/>
                <w:wAfter w:w="17" w:type="pct"/>
                <w:trHeight w:val="56"/>
              </w:trPr>
              <w:tc>
                <w:tcPr>
                  <w:tcW w:w="4619" w:type="pct"/>
                  <w:vAlign w:val="center"/>
                </w:tcPr>
                <w:p w:rsidR="00141F02" w:rsidRDefault="00141F02" w:rsidP="00141F02">
                  <w:pPr>
                    <w:pStyle w:val="Prrafodelista"/>
                    <w:numPr>
                      <w:ilvl w:val="0"/>
                      <w:numId w:val="53"/>
                    </w:numPr>
                    <w:contextualSpacing/>
                    <w:jc w:val="both"/>
                    <w:rPr>
                      <w:rFonts w:ascii="Verdana" w:hAnsi="Verdana"/>
                      <w:sz w:val="18"/>
                      <w:szCs w:val="18"/>
                      <w:lang w:val="es-BO"/>
                    </w:rPr>
                  </w:pPr>
                  <w:r w:rsidRPr="0067783B">
                    <w:rPr>
                      <w:rFonts w:ascii="Verdana" w:hAnsi="Verdana"/>
                      <w:b/>
                      <w:sz w:val="18"/>
                      <w:szCs w:val="18"/>
                      <w:lang w:val="es-BO"/>
                    </w:rPr>
                    <w:t>Implementación:</w:t>
                  </w:r>
                  <w:r>
                    <w:rPr>
                      <w:rFonts w:ascii="Verdana" w:hAnsi="Verdana"/>
                      <w:b/>
                      <w:sz w:val="18"/>
                      <w:szCs w:val="18"/>
                      <w:lang w:val="es-BO"/>
                    </w:rPr>
                    <w:t xml:space="preserve"> </w:t>
                  </w:r>
                  <w:r w:rsidRPr="003549A3">
                    <w:rPr>
                      <w:rFonts w:ascii="Verdana" w:hAnsi="Verdana"/>
                      <w:sz w:val="18"/>
                      <w:szCs w:val="18"/>
                      <w:lang w:val="es-BO"/>
                    </w:rPr>
                    <w:t>La empresa proponente debe realizar los servicios detallados en los siguientes puntos, dentro de los plazos de entrega</w:t>
                  </w:r>
                  <w:r w:rsidRPr="0067783B">
                    <w:rPr>
                      <w:rFonts w:ascii="Verdana" w:hAnsi="Verdana"/>
                      <w:sz w:val="18"/>
                      <w:szCs w:val="18"/>
                      <w:lang w:val="es-BO"/>
                    </w:rPr>
                    <w:t xml:space="preserve"> en sitio.</w:t>
                  </w:r>
                </w:p>
                <w:p w:rsidR="00141F02" w:rsidRPr="0067783B" w:rsidRDefault="00141F02" w:rsidP="00141F02">
                  <w:pPr>
                    <w:pStyle w:val="Prrafodelista"/>
                    <w:ind w:left="360"/>
                    <w:contextualSpacing/>
                    <w:jc w:val="both"/>
                    <w:rPr>
                      <w:rFonts w:ascii="Verdana" w:hAnsi="Verdana"/>
                      <w:sz w:val="18"/>
                      <w:szCs w:val="18"/>
                      <w:lang w:val="es-BO"/>
                    </w:rPr>
                  </w:pPr>
                </w:p>
                <w:p w:rsidR="00141F02" w:rsidRPr="0067783B" w:rsidRDefault="00141F02" w:rsidP="00141F02">
                  <w:pPr>
                    <w:jc w:val="both"/>
                    <w:rPr>
                      <w:sz w:val="18"/>
                      <w:szCs w:val="18"/>
                      <w:lang w:val="es-BO"/>
                    </w:rPr>
                  </w:pPr>
                  <w:r w:rsidRPr="0067783B">
                    <w:rPr>
                      <w:b/>
                      <w:i/>
                      <w:sz w:val="18"/>
                      <w:szCs w:val="18"/>
                      <w:lang w:val="es-BO"/>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56"/>
              </w:trPr>
              <w:tc>
                <w:tcPr>
                  <w:tcW w:w="4619" w:type="pct"/>
                  <w:vAlign w:val="center"/>
                </w:tcPr>
                <w:p w:rsidR="00141F02" w:rsidRPr="0067783B" w:rsidRDefault="00141F02" w:rsidP="00141F02">
                  <w:pPr>
                    <w:pStyle w:val="Prrafodelista"/>
                    <w:numPr>
                      <w:ilvl w:val="0"/>
                      <w:numId w:val="53"/>
                    </w:numPr>
                    <w:contextualSpacing/>
                    <w:jc w:val="both"/>
                    <w:rPr>
                      <w:rFonts w:ascii="Verdana" w:hAnsi="Verdana"/>
                      <w:sz w:val="18"/>
                      <w:szCs w:val="18"/>
                      <w:lang w:val="es-BO"/>
                    </w:rPr>
                  </w:pPr>
                  <w:r w:rsidRPr="0067783B">
                    <w:rPr>
                      <w:rFonts w:ascii="Verdana" w:hAnsi="Verdana"/>
                      <w:sz w:val="18"/>
                      <w:szCs w:val="18"/>
                      <w:lang w:val="es-BO"/>
                    </w:rPr>
                    <w:t xml:space="preserve">La instalación de los componentes </w:t>
                  </w:r>
                  <w:r>
                    <w:rPr>
                      <w:rFonts w:ascii="Verdana" w:hAnsi="Verdana"/>
                      <w:sz w:val="18"/>
                      <w:szCs w:val="18"/>
                      <w:lang w:val="es-BO"/>
                    </w:rPr>
                    <w:t xml:space="preserve">de alarma de pánicos </w:t>
                  </w:r>
                  <w:r w:rsidRPr="0067783B">
                    <w:rPr>
                      <w:rFonts w:ascii="Verdana" w:hAnsi="Verdana"/>
                      <w:sz w:val="18"/>
                      <w:szCs w:val="18"/>
                      <w:lang w:val="es-BO"/>
                    </w:rPr>
                    <w:t>deberá incluir mínimamente las siguientes características:</w:t>
                  </w:r>
                </w:p>
                <w:p w:rsidR="00141F02" w:rsidRPr="0067783B" w:rsidRDefault="00141F02" w:rsidP="00141F02">
                  <w:pPr>
                    <w:pStyle w:val="Prrafodelista"/>
                    <w:numPr>
                      <w:ilvl w:val="1"/>
                      <w:numId w:val="53"/>
                    </w:numPr>
                    <w:contextualSpacing/>
                    <w:jc w:val="both"/>
                    <w:rPr>
                      <w:rFonts w:ascii="Verdana" w:hAnsi="Verdana"/>
                      <w:sz w:val="18"/>
                      <w:szCs w:val="18"/>
                      <w:lang w:val="es-BO"/>
                    </w:rPr>
                  </w:pPr>
                  <w:r w:rsidRPr="0067783B">
                    <w:rPr>
                      <w:rFonts w:ascii="Verdana" w:hAnsi="Verdana"/>
                      <w:sz w:val="18"/>
                      <w:szCs w:val="18"/>
                      <w:lang w:val="es-BO"/>
                    </w:rPr>
                    <w:t xml:space="preserve">Todos los componentes serán instalados en </w:t>
                  </w:r>
                  <w:r>
                    <w:rPr>
                      <w:rFonts w:ascii="Verdana" w:hAnsi="Verdana"/>
                      <w:sz w:val="18"/>
                      <w:szCs w:val="18"/>
                      <w:lang w:val="es-BO"/>
                    </w:rPr>
                    <w:t xml:space="preserve">planta baja (en sus diferentes ambientes), </w:t>
                  </w:r>
                  <w:r w:rsidRPr="0067783B">
                    <w:rPr>
                      <w:rFonts w:ascii="Verdana" w:hAnsi="Verdana"/>
                      <w:sz w:val="18"/>
                      <w:szCs w:val="18"/>
                      <w:lang w:val="es-BO"/>
                    </w:rPr>
                    <w:t>Piso 5 (en el C</w:t>
                  </w:r>
                  <w:r>
                    <w:rPr>
                      <w:rFonts w:ascii="Verdana" w:hAnsi="Verdana"/>
                      <w:sz w:val="18"/>
                      <w:szCs w:val="18"/>
                      <w:lang w:val="es-BO"/>
                    </w:rPr>
                    <w:t>entro de Monitoreo de Seguridad Electrónica) y sotano2 (en la sala de control)</w:t>
                  </w:r>
                  <w:r w:rsidRPr="0067783B">
                    <w:rPr>
                      <w:rFonts w:ascii="Verdana" w:hAnsi="Verdana"/>
                      <w:sz w:val="18"/>
                      <w:szCs w:val="18"/>
                      <w:lang w:val="es-BO"/>
                    </w:rPr>
                    <w:t xml:space="preserve"> cuyas ubicaciones serán determinadas por el Departamento de Seguridad y Contingencias.</w:t>
                  </w:r>
                </w:p>
                <w:p w:rsidR="00141F02" w:rsidRPr="0067783B" w:rsidRDefault="00141F02" w:rsidP="00141F02">
                  <w:pPr>
                    <w:pStyle w:val="Prrafodelista"/>
                    <w:numPr>
                      <w:ilvl w:val="1"/>
                      <w:numId w:val="53"/>
                    </w:numPr>
                    <w:contextualSpacing/>
                    <w:jc w:val="both"/>
                    <w:rPr>
                      <w:rFonts w:ascii="Verdana" w:hAnsi="Verdana"/>
                      <w:sz w:val="18"/>
                      <w:szCs w:val="18"/>
                      <w:lang w:val="es-BO"/>
                    </w:rPr>
                  </w:pPr>
                  <w:r w:rsidRPr="0067783B">
                    <w:rPr>
                      <w:rFonts w:ascii="Verdana" w:hAnsi="Verdana"/>
                      <w:sz w:val="18"/>
                      <w:szCs w:val="18"/>
                      <w:lang w:val="es-BO"/>
                    </w:rPr>
                    <w:t>La configuración de todos los componentes serán determinados, supervisados y coordinados con el personal de</w:t>
                  </w:r>
                  <w:r>
                    <w:rPr>
                      <w:rFonts w:ascii="Verdana" w:hAnsi="Verdana"/>
                      <w:sz w:val="18"/>
                      <w:szCs w:val="18"/>
                      <w:lang w:val="es-BO"/>
                    </w:rPr>
                    <w:t xml:space="preserve">l </w:t>
                  </w:r>
                  <w:r w:rsidRPr="00DC7471">
                    <w:rPr>
                      <w:rFonts w:ascii="Verdana" w:hAnsi="Verdana"/>
                      <w:sz w:val="18"/>
                      <w:szCs w:val="18"/>
                      <w:lang w:val="es-BO"/>
                    </w:rPr>
                    <w:t>Departamento de Seguridad y Contingencias</w:t>
                  </w:r>
                  <w:r>
                    <w:rPr>
                      <w:rFonts w:ascii="Verdana" w:hAnsi="Verdana"/>
                      <w:sz w:val="18"/>
                      <w:szCs w:val="18"/>
                      <w:lang w:val="es-BO"/>
                    </w:rPr>
                    <w:t xml:space="preserve"> (</w:t>
                  </w:r>
                  <w:r w:rsidRPr="0067783B">
                    <w:rPr>
                      <w:rFonts w:ascii="Verdana" w:hAnsi="Verdana"/>
                      <w:sz w:val="18"/>
                      <w:szCs w:val="18"/>
                      <w:lang w:val="es-BO"/>
                    </w:rPr>
                    <w:t>DSC</w:t>
                  </w:r>
                  <w:r>
                    <w:rPr>
                      <w:rFonts w:ascii="Verdana" w:hAnsi="Verdana"/>
                      <w:sz w:val="18"/>
                      <w:szCs w:val="18"/>
                      <w:lang w:val="es-BO"/>
                    </w:rPr>
                    <w:t>)</w:t>
                  </w:r>
                  <w:r w:rsidRPr="0067783B">
                    <w:rPr>
                      <w:rFonts w:ascii="Verdana" w:hAnsi="Verdana"/>
                      <w:sz w:val="18"/>
                      <w:szCs w:val="18"/>
                      <w:lang w:val="es-BO"/>
                    </w:rPr>
                    <w:t>, hasta la puesta en mar</w:t>
                  </w:r>
                  <w:r>
                    <w:rPr>
                      <w:rFonts w:ascii="Verdana" w:hAnsi="Verdana"/>
                      <w:sz w:val="18"/>
                      <w:szCs w:val="18"/>
                      <w:lang w:val="es-BO"/>
                    </w:rPr>
                    <w:t>cha y funcionamiento de las alarmas de pánicos</w:t>
                  </w:r>
                  <w:r w:rsidRPr="0067783B">
                    <w:rPr>
                      <w:rFonts w:ascii="Verdana" w:hAnsi="Verdana"/>
                      <w:sz w:val="18"/>
                      <w:szCs w:val="18"/>
                      <w:lang w:val="es-BO"/>
                    </w:rPr>
                    <w:t>.</w:t>
                  </w:r>
                </w:p>
                <w:p w:rsidR="00141F02" w:rsidRPr="0067783B" w:rsidRDefault="00141F02" w:rsidP="00141F02">
                  <w:pPr>
                    <w:pStyle w:val="Prrafodelista"/>
                    <w:numPr>
                      <w:ilvl w:val="1"/>
                      <w:numId w:val="53"/>
                    </w:numPr>
                    <w:contextualSpacing/>
                    <w:jc w:val="both"/>
                    <w:rPr>
                      <w:rFonts w:ascii="Verdana" w:hAnsi="Verdana"/>
                      <w:sz w:val="18"/>
                      <w:szCs w:val="18"/>
                      <w:lang w:val="es-BO"/>
                    </w:rPr>
                  </w:pPr>
                  <w:r w:rsidRPr="0067783B">
                    <w:rPr>
                      <w:rFonts w:ascii="Verdana" w:hAnsi="Verdana"/>
                      <w:sz w:val="18"/>
                      <w:szCs w:val="18"/>
                      <w:lang w:val="es-BO"/>
                    </w:rPr>
                    <w:t>Todos los dispositivos o componentes deberán estar fijados,  protegidos y alojados dentro de sus respectivas cajas de materiales metálicos, plásticos o de distribución estéticamente colocados y cerrados.</w:t>
                  </w:r>
                </w:p>
                <w:p w:rsidR="00141F02" w:rsidRPr="0067783B" w:rsidRDefault="00141F02" w:rsidP="00141F02">
                  <w:pPr>
                    <w:pStyle w:val="Prrafodelista"/>
                    <w:numPr>
                      <w:ilvl w:val="1"/>
                      <w:numId w:val="53"/>
                    </w:numPr>
                    <w:contextualSpacing/>
                    <w:jc w:val="both"/>
                    <w:rPr>
                      <w:rFonts w:ascii="Verdana" w:hAnsi="Verdana"/>
                      <w:sz w:val="18"/>
                      <w:szCs w:val="18"/>
                      <w:lang w:val="es-BO"/>
                    </w:rPr>
                  </w:pPr>
                  <w:r w:rsidRPr="0067783B">
                    <w:rPr>
                      <w:rFonts w:ascii="Verdana" w:hAnsi="Verdana"/>
                      <w:sz w:val="18"/>
                      <w:szCs w:val="18"/>
                      <w:lang w:val="es-BO"/>
                    </w:rPr>
                    <w:t>Todo el cableado, accesorios, material y mano de obra deberán ser cubiertos por el proveedor.</w:t>
                  </w:r>
                </w:p>
                <w:p w:rsidR="00141F02" w:rsidRDefault="00141F02" w:rsidP="00141F02">
                  <w:pPr>
                    <w:pStyle w:val="Prrafodelista"/>
                    <w:numPr>
                      <w:ilvl w:val="1"/>
                      <w:numId w:val="53"/>
                    </w:numPr>
                    <w:contextualSpacing/>
                    <w:jc w:val="both"/>
                    <w:rPr>
                      <w:rFonts w:ascii="Verdana" w:hAnsi="Verdana"/>
                      <w:sz w:val="18"/>
                      <w:szCs w:val="18"/>
                      <w:lang w:val="es-BO"/>
                    </w:rPr>
                  </w:pPr>
                  <w:r w:rsidRPr="0067783B">
                    <w:rPr>
                      <w:rFonts w:ascii="Verdana" w:hAnsi="Verdana"/>
                      <w:sz w:val="18"/>
                      <w:szCs w:val="18"/>
                      <w:lang w:val="es-BO"/>
                    </w:rPr>
                    <w:t>Todos los componentes y/o accesorios deben ser compatibles y funcionales entres sí mismos.</w:t>
                  </w:r>
                </w:p>
                <w:p w:rsidR="00141F02" w:rsidRPr="0067783B" w:rsidRDefault="00141F02" w:rsidP="00141F02">
                  <w:pPr>
                    <w:pStyle w:val="Prrafodelista"/>
                    <w:ind w:left="792"/>
                    <w:contextualSpacing/>
                    <w:jc w:val="both"/>
                    <w:rPr>
                      <w:rFonts w:ascii="Verdana" w:hAnsi="Verdana"/>
                      <w:sz w:val="18"/>
                      <w:szCs w:val="18"/>
                      <w:lang w:val="es-BO"/>
                    </w:rPr>
                  </w:pPr>
                </w:p>
                <w:p w:rsidR="00141F02" w:rsidRPr="0067783B" w:rsidRDefault="00141F02" w:rsidP="00141F02">
                  <w:pPr>
                    <w:jc w:val="both"/>
                    <w:rPr>
                      <w:sz w:val="18"/>
                      <w:szCs w:val="18"/>
                      <w:lang w:val="es-BO"/>
                    </w:rPr>
                  </w:pPr>
                  <w:r w:rsidRPr="0067783B">
                    <w:rPr>
                      <w:b/>
                      <w:i/>
                      <w:sz w:val="18"/>
                      <w:szCs w:val="18"/>
                      <w:lang w:val="es-BO"/>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tcBorders>
                    <w:bottom w:val="single" w:sz="4" w:space="0" w:color="auto"/>
                  </w:tcBorders>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tcBorders>
                    <w:bottom w:val="single" w:sz="4" w:space="0" w:color="auto"/>
                  </w:tcBorders>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tcBorders>
                    <w:bottom w:val="single" w:sz="4" w:space="0" w:color="auto"/>
                  </w:tcBorders>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56"/>
              </w:trPr>
              <w:tc>
                <w:tcPr>
                  <w:tcW w:w="4619" w:type="pct"/>
                  <w:shd w:val="clear" w:color="auto" w:fill="auto"/>
                  <w:vAlign w:val="center"/>
                </w:tcPr>
                <w:p w:rsidR="00141F02" w:rsidRPr="0067783B" w:rsidRDefault="00141F02" w:rsidP="00141F02">
                  <w:pPr>
                    <w:pStyle w:val="Prrafodelista"/>
                    <w:numPr>
                      <w:ilvl w:val="0"/>
                      <w:numId w:val="53"/>
                    </w:numPr>
                    <w:contextualSpacing/>
                    <w:jc w:val="both"/>
                    <w:rPr>
                      <w:rFonts w:ascii="Verdana" w:hAnsi="Verdana"/>
                      <w:sz w:val="18"/>
                      <w:szCs w:val="18"/>
                      <w:lang w:val="es-BO"/>
                    </w:rPr>
                  </w:pPr>
                  <w:r w:rsidRPr="0067783B">
                    <w:rPr>
                      <w:rFonts w:ascii="Verdana" w:hAnsi="Verdana"/>
                      <w:sz w:val="18"/>
                      <w:szCs w:val="18"/>
                      <w:lang w:val="es-BO"/>
                    </w:rPr>
                    <w:t xml:space="preserve">La instalación del cableado y conexiones a los dispositivos deberá tener las siguientes características. </w:t>
                  </w:r>
                </w:p>
                <w:p w:rsidR="00141F02" w:rsidRPr="0067783B" w:rsidRDefault="00141F02" w:rsidP="00141F02">
                  <w:pPr>
                    <w:pStyle w:val="Prrafodelista"/>
                    <w:numPr>
                      <w:ilvl w:val="1"/>
                      <w:numId w:val="53"/>
                    </w:numPr>
                    <w:contextualSpacing/>
                    <w:jc w:val="both"/>
                    <w:rPr>
                      <w:rFonts w:ascii="Verdana" w:hAnsi="Verdana"/>
                      <w:sz w:val="18"/>
                      <w:szCs w:val="18"/>
                      <w:lang w:val="es-BO"/>
                    </w:rPr>
                  </w:pPr>
                  <w:r w:rsidRPr="0067783B">
                    <w:rPr>
                      <w:rFonts w:ascii="Verdana" w:hAnsi="Verdana"/>
                      <w:sz w:val="18"/>
                      <w:szCs w:val="18"/>
                      <w:lang w:val="es-BO"/>
                    </w:rPr>
                    <w:t xml:space="preserve">Se deberá incluir e instalar cableado eléctrico y deberá ser </w:t>
                  </w:r>
                  <w:r>
                    <w:rPr>
                      <w:rFonts w:ascii="Verdana" w:hAnsi="Verdana"/>
                      <w:sz w:val="18"/>
                      <w:szCs w:val="18"/>
                      <w:lang w:val="es-BO"/>
                    </w:rPr>
                    <w:t xml:space="preserve">enchaquetado </w:t>
                  </w:r>
                  <w:r w:rsidRPr="0067783B">
                    <w:rPr>
                      <w:rFonts w:ascii="Verdana" w:hAnsi="Verdana"/>
                      <w:sz w:val="18"/>
                      <w:szCs w:val="18"/>
                      <w:lang w:val="es-BO"/>
                    </w:rPr>
                    <w:t xml:space="preserve"> </w:t>
                  </w:r>
                  <w:proofErr w:type="spellStart"/>
                  <w:r w:rsidRPr="0067783B">
                    <w:rPr>
                      <w:rFonts w:ascii="Verdana" w:hAnsi="Verdana"/>
                      <w:sz w:val="18"/>
                      <w:szCs w:val="18"/>
                      <w:lang w:val="es-BO"/>
                    </w:rPr>
                    <w:t>multifilar</w:t>
                  </w:r>
                  <w:proofErr w:type="spellEnd"/>
                  <w:r w:rsidRPr="0067783B">
                    <w:rPr>
                      <w:rFonts w:ascii="Verdana" w:hAnsi="Verdana"/>
                      <w:sz w:val="18"/>
                      <w:szCs w:val="18"/>
                      <w:lang w:val="es-BO"/>
                    </w:rPr>
                    <w:t xml:space="preserve"> </w:t>
                  </w:r>
                  <w:r>
                    <w:rPr>
                      <w:rFonts w:ascii="Verdana" w:hAnsi="Verdana"/>
                      <w:sz w:val="18"/>
                      <w:szCs w:val="18"/>
                      <w:lang w:val="es-BO"/>
                    </w:rPr>
                    <w:t xml:space="preserve">mínimamente </w:t>
                  </w:r>
                  <w:r w:rsidRPr="0067783B">
                    <w:rPr>
                      <w:rFonts w:ascii="Verdana" w:hAnsi="Verdana"/>
                      <w:sz w:val="18"/>
                      <w:szCs w:val="18"/>
                      <w:lang w:val="es-BO"/>
                    </w:rPr>
                    <w:t xml:space="preserve">16X3 AWG. </w:t>
                  </w:r>
                </w:p>
                <w:p w:rsidR="00141F02" w:rsidRPr="0067783B" w:rsidRDefault="00141F02" w:rsidP="00141F02">
                  <w:pPr>
                    <w:pStyle w:val="Prrafodelista"/>
                    <w:numPr>
                      <w:ilvl w:val="1"/>
                      <w:numId w:val="53"/>
                    </w:numPr>
                    <w:contextualSpacing/>
                    <w:jc w:val="both"/>
                    <w:rPr>
                      <w:rFonts w:ascii="Verdana" w:hAnsi="Verdana"/>
                      <w:sz w:val="18"/>
                      <w:szCs w:val="18"/>
                      <w:lang w:val="es-BO"/>
                    </w:rPr>
                  </w:pPr>
                  <w:r w:rsidRPr="0067783B">
                    <w:rPr>
                      <w:rFonts w:ascii="Verdana" w:hAnsi="Verdana"/>
                      <w:sz w:val="18"/>
                      <w:szCs w:val="18"/>
                      <w:lang w:val="es-BO"/>
                    </w:rPr>
                    <w:t>Se deberá incluir y realizar el cableado eléctrico pa</w:t>
                  </w:r>
                  <w:r>
                    <w:rPr>
                      <w:rFonts w:ascii="Verdana" w:hAnsi="Verdana"/>
                      <w:sz w:val="18"/>
                      <w:szCs w:val="18"/>
                      <w:lang w:val="es-BO"/>
                    </w:rPr>
                    <w:t>ra las fuentes de alimentación y tomas eléctricas para todos los módulos que se requieran</w:t>
                  </w:r>
                  <w:r w:rsidRPr="0067783B">
                    <w:rPr>
                      <w:rFonts w:ascii="Verdana" w:hAnsi="Verdana"/>
                      <w:sz w:val="18"/>
                      <w:szCs w:val="18"/>
                      <w:lang w:val="es-BO"/>
                    </w:rPr>
                    <w:t>.</w:t>
                  </w:r>
                </w:p>
                <w:p w:rsidR="00141F02" w:rsidRPr="0067783B" w:rsidRDefault="00141F02" w:rsidP="00141F02">
                  <w:pPr>
                    <w:pStyle w:val="Prrafodelista"/>
                    <w:numPr>
                      <w:ilvl w:val="1"/>
                      <w:numId w:val="53"/>
                    </w:numPr>
                    <w:contextualSpacing/>
                    <w:jc w:val="both"/>
                    <w:rPr>
                      <w:rFonts w:ascii="Verdana" w:hAnsi="Verdana"/>
                      <w:sz w:val="18"/>
                      <w:szCs w:val="18"/>
                      <w:lang w:val="es-BO"/>
                    </w:rPr>
                  </w:pPr>
                  <w:r w:rsidRPr="005F02BD">
                    <w:rPr>
                      <w:rFonts w:ascii="Verdana" w:hAnsi="Verdana"/>
                      <w:sz w:val="18"/>
                      <w:szCs w:val="18"/>
                      <w:lang w:val="es-BO"/>
                    </w:rPr>
                    <w:t>El componente 1 (uno)</w:t>
                  </w:r>
                  <w:r w:rsidRPr="005F04B3">
                    <w:rPr>
                      <w:rFonts w:ascii="Verdana" w:hAnsi="Verdana"/>
                      <w:sz w:val="18"/>
                      <w:szCs w:val="18"/>
                      <w:lang w:val="es-BO"/>
                    </w:rPr>
                    <w:t xml:space="preserve"> deberá</w:t>
                  </w:r>
                  <w:r w:rsidRPr="0067783B">
                    <w:rPr>
                      <w:rFonts w:ascii="Verdana" w:hAnsi="Verdana"/>
                      <w:sz w:val="18"/>
                      <w:szCs w:val="18"/>
                      <w:lang w:val="es-BO"/>
                    </w:rPr>
                    <w:t xml:space="preserve"> estar instalado </w:t>
                  </w:r>
                  <w:r>
                    <w:rPr>
                      <w:rFonts w:ascii="Verdana" w:hAnsi="Verdana"/>
                      <w:sz w:val="18"/>
                      <w:szCs w:val="18"/>
                      <w:lang w:val="es-BO"/>
                    </w:rPr>
                    <w:t xml:space="preserve">en el piso 5 </w:t>
                  </w:r>
                  <w:r w:rsidRPr="0067783B">
                    <w:rPr>
                      <w:rFonts w:ascii="Verdana" w:hAnsi="Verdana"/>
                      <w:sz w:val="18"/>
                      <w:szCs w:val="18"/>
                      <w:lang w:val="es-BO"/>
                    </w:rPr>
                    <w:t>(</w:t>
                  </w:r>
                  <w:r>
                    <w:rPr>
                      <w:rFonts w:ascii="Verdana" w:hAnsi="Verdana"/>
                      <w:sz w:val="18"/>
                      <w:szCs w:val="18"/>
                      <w:lang w:val="es-BO"/>
                    </w:rPr>
                    <w:t xml:space="preserve">Centro de monitoreo de Seguridad Electrónica), las Fuentes de </w:t>
                  </w:r>
                  <w:proofErr w:type="spellStart"/>
                  <w:r>
                    <w:rPr>
                      <w:rFonts w:ascii="Verdana" w:hAnsi="Verdana"/>
                      <w:sz w:val="18"/>
                      <w:szCs w:val="18"/>
                      <w:lang w:val="es-BO"/>
                    </w:rPr>
                    <w:t>Alimentació</w:t>
                  </w:r>
                  <w:proofErr w:type="spellEnd"/>
                  <w:r w:rsidRPr="0067783B">
                    <w:rPr>
                      <w:rFonts w:ascii="Verdana" w:hAnsi="Verdana"/>
                      <w:sz w:val="18"/>
                      <w:szCs w:val="18"/>
                      <w:lang w:val="es-BO"/>
                    </w:rPr>
                    <w:t xml:space="preserve">, los módulos de expansión de zona y los módulos </w:t>
                  </w:r>
                  <w:r>
                    <w:rPr>
                      <w:rFonts w:ascii="Verdana" w:hAnsi="Verdana"/>
                      <w:sz w:val="18"/>
                      <w:szCs w:val="18"/>
                      <w:lang w:val="es-BO"/>
                    </w:rPr>
                    <w:t xml:space="preserve">remotos </w:t>
                  </w:r>
                  <w:r w:rsidRPr="0067783B">
                    <w:rPr>
                      <w:rFonts w:ascii="Verdana" w:hAnsi="Verdana"/>
                      <w:sz w:val="18"/>
                      <w:szCs w:val="18"/>
                      <w:lang w:val="es-BO"/>
                    </w:rPr>
                    <w:t>estarán distribui</w:t>
                  </w:r>
                  <w:r>
                    <w:rPr>
                      <w:rFonts w:ascii="Verdana" w:hAnsi="Verdana"/>
                      <w:sz w:val="18"/>
                      <w:szCs w:val="18"/>
                      <w:lang w:val="es-BO"/>
                    </w:rPr>
                    <w:t xml:space="preserve">das en diferentes ambientes de planta baja </w:t>
                  </w:r>
                  <w:r w:rsidRPr="0067783B">
                    <w:rPr>
                      <w:rFonts w:ascii="Verdana" w:hAnsi="Verdana"/>
                      <w:sz w:val="18"/>
                      <w:szCs w:val="18"/>
                      <w:lang w:val="es-BO"/>
                    </w:rPr>
                    <w:t>con sus respectivos tomacorrientes</w:t>
                  </w:r>
                  <w:r>
                    <w:rPr>
                      <w:rFonts w:ascii="Verdana" w:hAnsi="Verdana"/>
                      <w:sz w:val="18"/>
                      <w:szCs w:val="18"/>
                      <w:lang w:val="es-BO"/>
                    </w:rPr>
                    <w:t>.</w:t>
                  </w:r>
                </w:p>
                <w:p w:rsidR="00141F02" w:rsidRPr="0067783B" w:rsidRDefault="00141F02" w:rsidP="00141F02">
                  <w:pPr>
                    <w:pStyle w:val="Prrafodelista"/>
                    <w:numPr>
                      <w:ilvl w:val="1"/>
                      <w:numId w:val="53"/>
                    </w:numPr>
                    <w:contextualSpacing/>
                    <w:jc w:val="both"/>
                    <w:rPr>
                      <w:rFonts w:ascii="Verdana" w:hAnsi="Verdana"/>
                      <w:sz w:val="18"/>
                      <w:szCs w:val="18"/>
                      <w:lang w:val="es-BO"/>
                    </w:rPr>
                  </w:pPr>
                  <w:r w:rsidRPr="0067783B">
                    <w:rPr>
                      <w:rFonts w:ascii="Verdana" w:hAnsi="Verdana"/>
                      <w:sz w:val="18"/>
                      <w:szCs w:val="18"/>
                      <w:lang w:val="es-BO"/>
                    </w:rPr>
                    <w:t xml:space="preserve">Se deberá incluir e instalar el cableado para el panel de alarmas, </w:t>
                  </w:r>
                  <w:r>
                    <w:rPr>
                      <w:rFonts w:ascii="Verdana" w:hAnsi="Verdana"/>
                      <w:sz w:val="18"/>
                      <w:szCs w:val="18"/>
                      <w:lang w:val="es-BO"/>
                    </w:rPr>
                    <w:t xml:space="preserve">para los anunciadores remotos, teclados, </w:t>
                  </w:r>
                  <w:r w:rsidRPr="0067783B">
                    <w:rPr>
                      <w:rFonts w:ascii="Verdana" w:hAnsi="Verdana"/>
                      <w:sz w:val="18"/>
                      <w:szCs w:val="18"/>
                      <w:lang w:val="es-BO"/>
                    </w:rPr>
                    <w:t>Módulos de Expans</w:t>
                  </w:r>
                  <w:r>
                    <w:rPr>
                      <w:rFonts w:ascii="Verdana" w:hAnsi="Verdana"/>
                      <w:sz w:val="18"/>
                      <w:szCs w:val="18"/>
                      <w:lang w:val="es-BO"/>
                    </w:rPr>
                    <w:t xml:space="preserve">ión de Zona, </w:t>
                  </w:r>
                  <w:r w:rsidRPr="0067783B">
                    <w:rPr>
                      <w:rFonts w:ascii="Verdana" w:hAnsi="Verdana"/>
                      <w:sz w:val="18"/>
                      <w:szCs w:val="18"/>
                      <w:lang w:val="es-BO"/>
                    </w:rPr>
                    <w:t>Fuentes de Ali</w:t>
                  </w:r>
                  <w:r>
                    <w:rPr>
                      <w:rFonts w:ascii="Verdana" w:hAnsi="Verdana"/>
                      <w:sz w:val="18"/>
                      <w:szCs w:val="18"/>
                      <w:lang w:val="es-BO"/>
                    </w:rPr>
                    <w:t>mentación Supervisada, Teclados Táctil, modulo receptor inalámbrico</w:t>
                  </w:r>
                  <w:r w:rsidRPr="0067783B">
                    <w:rPr>
                      <w:rFonts w:ascii="Verdana" w:hAnsi="Verdana"/>
                      <w:sz w:val="18"/>
                      <w:szCs w:val="18"/>
                      <w:lang w:val="es-BO"/>
                    </w:rPr>
                    <w:t xml:space="preserve"> o entre otros dispositivos que sea necesario y deberá ser de 4 Hilos exclusivo para sistemas de alarmas </w:t>
                  </w:r>
                  <w:proofErr w:type="spellStart"/>
                  <w:r w:rsidRPr="0067783B">
                    <w:rPr>
                      <w:rFonts w:ascii="Verdana" w:hAnsi="Verdana"/>
                      <w:sz w:val="18"/>
                      <w:szCs w:val="18"/>
                      <w:lang w:val="es-BO"/>
                    </w:rPr>
                    <w:t>Multifilar</w:t>
                  </w:r>
                  <w:proofErr w:type="spellEnd"/>
                  <w:r w:rsidRPr="0067783B">
                    <w:rPr>
                      <w:rFonts w:ascii="Verdana" w:hAnsi="Verdana"/>
                      <w:sz w:val="18"/>
                      <w:szCs w:val="18"/>
                      <w:lang w:val="es-BO"/>
                    </w:rPr>
                    <w:t xml:space="preserve"> 22AWG de 80</w:t>
                  </w:r>
                  <w:r>
                    <w:rPr>
                      <w:rFonts w:ascii="Verdana" w:hAnsi="Verdana"/>
                      <w:sz w:val="18"/>
                      <w:szCs w:val="18"/>
                      <w:lang w:val="es-BO"/>
                    </w:rPr>
                    <w:t>% a 100% de cobre o en el caso de ser inalámbrico se deberá realizar toda la configuración de comunicación.</w:t>
                  </w:r>
                </w:p>
                <w:p w:rsidR="00141F02" w:rsidRPr="00DC7471" w:rsidRDefault="00141F02" w:rsidP="00141F02">
                  <w:pPr>
                    <w:pStyle w:val="Prrafodelista"/>
                    <w:numPr>
                      <w:ilvl w:val="1"/>
                      <w:numId w:val="53"/>
                    </w:numPr>
                    <w:contextualSpacing/>
                    <w:jc w:val="both"/>
                    <w:rPr>
                      <w:rFonts w:ascii="Verdana" w:hAnsi="Verdana"/>
                      <w:sz w:val="18"/>
                      <w:szCs w:val="18"/>
                      <w:lang w:val="es-BO"/>
                    </w:rPr>
                  </w:pPr>
                  <w:r w:rsidRPr="0067783B">
                    <w:rPr>
                      <w:rFonts w:ascii="Verdana" w:hAnsi="Verdana"/>
                      <w:sz w:val="18"/>
                      <w:szCs w:val="18"/>
                      <w:lang w:val="es-BO"/>
                    </w:rPr>
                    <w:t xml:space="preserve">Todo el cableado </w:t>
                  </w:r>
                  <w:r>
                    <w:rPr>
                      <w:rFonts w:ascii="Verdana" w:hAnsi="Verdana"/>
                      <w:sz w:val="18"/>
                      <w:szCs w:val="18"/>
                      <w:lang w:val="es-BO"/>
                    </w:rPr>
                    <w:t xml:space="preserve">vertical </w:t>
                  </w:r>
                  <w:r w:rsidRPr="0067783B">
                    <w:rPr>
                      <w:rFonts w:ascii="Verdana" w:hAnsi="Verdana"/>
                      <w:sz w:val="18"/>
                      <w:szCs w:val="18"/>
                      <w:lang w:val="es-BO"/>
                    </w:rPr>
                    <w:t xml:space="preserve">deberá ser instalado por las escalerillas </w:t>
                  </w:r>
                  <w:r>
                    <w:rPr>
                      <w:rFonts w:ascii="Verdana" w:hAnsi="Verdana"/>
                      <w:sz w:val="18"/>
                      <w:szCs w:val="18"/>
                      <w:lang w:val="es-BO"/>
                    </w:rPr>
                    <w:t xml:space="preserve">disponibles, </w:t>
                  </w:r>
                  <w:r w:rsidRPr="0067783B">
                    <w:rPr>
                      <w:rFonts w:ascii="Verdana" w:hAnsi="Verdana"/>
                      <w:sz w:val="18"/>
                      <w:szCs w:val="18"/>
                      <w:lang w:val="es-BO"/>
                    </w:rPr>
                    <w:t xml:space="preserve">y las ramificaciones del cableado </w:t>
                  </w:r>
                  <w:r>
                    <w:rPr>
                      <w:rFonts w:ascii="Verdana" w:hAnsi="Verdana"/>
                      <w:sz w:val="18"/>
                      <w:szCs w:val="18"/>
                      <w:lang w:val="es-BO"/>
                    </w:rPr>
                    <w:t xml:space="preserve">horizontal </w:t>
                  </w:r>
                  <w:r w:rsidRPr="0067783B">
                    <w:rPr>
                      <w:rFonts w:ascii="Verdana" w:hAnsi="Verdana"/>
                      <w:sz w:val="18"/>
                      <w:szCs w:val="18"/>
                      <w:lang w:val="es-BO"/>
                    </w:rPr>
                    <w:t>deberán se</w:t>
                  </w:r>
                  <w:r>
                    <w:rPr>
                      <w:rFonts w:ascii="Verdana" w:hAnsi="Verdana"/>
                      <w:sz w:val="18"/>
                      <w:szCs w:val="18"/>
                      <w:lang w:val="es-BO"/>
                    </w:rPr>
                    <w:t xml:space="preserve">r con tubo metálico galvanizado, </w:t>
                  </w:r>
                  <w:r w:rsidRPr="0067783B">
                    <w:rPr>
                      <w:rFonts w:ascii="Verdana" w:hAnsi="Verdana"/>
                      <w:sz w:val="18"/>
                      <w:szCs w:val="18"/>
                      <w:lang w:val="es-BO"/>
                    </w:rPr>
                    <w:t>se deberá considerar cajas de distribución, abrazaderas, acoples, tornillos, ramplús y otros necesarios para su instalación, en</w:t>
                  </w:r>
                  <w:r>
                    <w:rPr>
                      <w:rFonts w:ascii="Verdana" w:hAnsi="Verdana"/>
                      <w:sz w:val="18"/>
                      <w:szCs w:val="18"/>
                      <w:lang w:val="es-BO"/>
                    </w:rPr>
                    <w:t xml:space="preserve"> algunos </w:t>
                  </w:r>
                  <w:r w:rsidRPr="0067783B">
                    <w:rPr>
                      <w:rFonts w:ascii="Verdana" w:hAnsi="Verdana"/>
                      <w:sz w:val="18"/>
                      <w:szCs w:val="18"/>
                      <w:lang w:val="es-BO"/>
                    </w:rPr>
                    <w:t>lugares menos vulnerables</w:t>
                  </w:r>
                  <w:r>
                    <w:rPr>
                      <w:rFonts w:ascii="Verdana" w:hAnsi="Verdana"/>
                      <w:sz w:val="18"/>
                      <w:szCs w:val="18"/>
                      <w:lang w:val="es-BO"/>
                    </w:rPr>
                    <w:t xml:space="preserve"> (coordinados con personal del </w:t>
                  </w:r>
                  <w:r w:rsidRPr="00DC7471">
                    <w:rPr>
                      <w:rFonts w:ascii="Verdana" w:hAnsi="Verdana"/>
                      <w:sz w:val="18"/>
                      <w:szCs w:val="18"/>
                      <w:lang w:val="es-BO"/>
                    </w:rPr>
                    <w:t>Departamento de Seguridad y Contingencias</w:t>
                  </w:r>
                  <w:r>
                    <w:rPr>
                      <w:rFonts w:ascii="Verdana" w:hAnsi="Verdana"/>
                      <w:sz w:val="18"/>
                      <w:szCs w:val="18"/>
                      <w:lang w:val="es-BO"/>
                    </w:rPr>
                    <w:t xml:space="preserve"> (DSC))</w:t>
                  </w:r>
                  <w:r w:rsidRPr="0067783B">
                    <w:rPr>
                      <w:rFonts w:ascii="Verdana" w:hAnsi="Verdana"/>
                      <w:sz w:val="18"/>
                      <w:szCs w:val="18"/>
                      <w:lang w:val="es-BO"/>
                    </w:rPr>
                    <w:t xml:space="preserve"> se permitirá realizar la instalación bajo ductos plásticos </w:t>
                  </w:r>
                  <w:proofErr w:type="spellStart"/>
                  <w:r w:rsidRPr="0067783B">
                    <w:rPr>
                      <w:rFonts w:ascii="Verdana" w:hAnsi="Verdana"/>
                      <w:sz w:val="18"/>
                      <w:szCs w:val="18"/>
                      <w:lang w:val="es-BO"/>
                    </w:rPr>
                    <w:t>autoextinguibles</w:t>
                  </w:r>
                  <w:proofErr w:type="spellEnd"/>
                  <w:r w:rsidRPr="0067783B">
                    <w:rPr>
                      <w:rFonts w:ascii="Verdana" w:hAnsi="Verdana"/>
                      <w:sz w:val="18"/>
                      <w:szCs w:val="18"/>
                      <w:lang w:val="es-BO"/>
                    </w:rPr>
                    <w:t>, tomando en cuenta la estética y presentación de todo el cableado, el cableado será supervisado y validado por personal del</w:t>
                  </w:r>
                  <w:r>
                    <w:rPr>
                      <w:rFonts w:ascii="Verdana" w:hAnsi="Verdana"/>
                      <w:sz w:val="18"/>
                      <w:szCs w:val="18"/>
                      <w:lang w:val="es-BO"/>
                    </w:rPr>
                    <w:t xml:space="preserve"> </w:t>
                  </w:r>
                  <w:r w:rsidRPr="00DC7471">
                    <w:rPr>
                      <w:rFonts w:ascii="Verdana" w:hAnsi="Verdana"/>
                      <w:sz w:val="18"/>
                      <w:szCs w:val="18"/>
                      <w:lang w:val="es-BO"/>
                    </w:rPr>
                    <w:t xml:space="preserve">Departamento de Seguridad y Contingencias (DSC). </w:t>
                  </w:r>
                </w:p>
                <w:p w:rsidR="00141F02" w:rsidRPr="00DC7471" w:rsidRDefault="00141F02" w:rsidP="00141F02">
                  <w:pPr>
                    <w:pStyle w:val="Prrafodelista"/>
                    <w:numPr>
                      <w:ilvl w:val="1"/>
                      <w:numId w:val="53"/>
                    </w:numPr>
                    <w:contextualSpacing/>
                    <w:jc w:val="both"/>
                    <w:rPr>
                      <w:rFonts w:ascii="Verdana" w:hAnsi="Verdana"/>
                      <w:sz w:val="18"/>
                      <w:szCs w:val="18"/>
                      <w:lang w:val="es-BO"/>
                    </w:rPr>
                  </w:pPr>
                  <w:r w:rsidRPr="00DC7471">
                    <w:rPr>
                      <w:rFonts w:ascii="Verdana" w:hAnsi="Verdana"/>
                      <w:sz w:val="18"/>
                      <w:szCs w:val="18"/>
                      <w:lang w:val="es-BO"/>
                    </w:rPr>
                    <w:t>El cableado debe estar debidamente identificado y etiquetado.</w:t>
                  </w:r>
                </w:p>
                <w:p w:rsidR="00141F02" w:rsidRPr="00DC7471" w:rsidRDefault="00141F02" w:rsidP="00141F02">
                  <w:pPr>
                    <w:pStyle w:val="Prrafodelista"/>
                    <w:numPr>
                      <w:ilvl w:val="1"/>
                      <w:numId w:val="53"/>
                    </w:numPr>
                    <w:contextualSpacing/>
                    <w:jc w:val="both"/>
                    <w:rPr>
                      <w:rFonts w:ascii="Verdana" w:hAnsi="Verdana"/>
                      <w:sz w:val="18"/>
                      <w:szCs w:val="18"/>
                      <w:lang w:val="es-BO"/>
                    </w:rPr>
                  </w:pPr>
                  <w:r w:rsidRPr="00DC7471">
                    <w:rPr>
                      <w:rFonts w:ascii="Verdana" w:hAnsi="Verdana"/>
                      <w:sz w:val="18"/>
                      <w:szCs w:val="18"/>
                      <w:lang w:val="es-BO"/>
                    </w:rPr>
                    <w:t>EL panel y caja de distribución de Alimentación Supervisada deberá estar identificada y etiquetada.</w:t>
                  </w:r>
                </w:p>
                <w:p w:rsidR="00141F02" w:rsidRPr="0067783B" w:rsidRDefault="00141F02" w:rsidP="00141F02">
                  <w:pPr>
                    <w:pStyle w:val="Prrafodelista"/>
                    <w:numPr>
                      <w:ilvl w:val="1"/>
                      <w:numId w:val="53"/>
                    </w:numPr>
                    <w:contextualSpacing/>
                    <w:jc w:val="both"/>
                    <w:rPr>
                      <w:rFonts w:ascii="Verdana" w:hAnsi="Verdana"/>
                      <w:sz w:val="18"/>
                      <w:szCs w:val="18"/>
                      <w:lang w:val="es-BO"/>
                    </w:rPr>
                  </w:pPr>
                  <w:r w:rsidRPr="00DC7471">
                    <w:rPr>
                      <w:rFonts w:ascii="Verdana" w:hAnsi="Verdana"/>
                      <w:sz w:val="18"/>
                      <w:szCs w:val="18"/>
                      <w:lang w:val="es-BO"/>
                    </w:rPr>
                    <w:t>Se deberá incluir y realizar el cableado de Red (cable – UTP –</w:t>
                  </w:r>
                  <w:proofErr w:type="spellStart"/>
                  <w:r w:rsidRPr="00DC7471">
                    <w:rPr>
                      <w:rFonts w:ascii="Verdana" w:hAnsi="Verdana"/>
                      <w:sz w:val="18"/>
                      <w:szCs w:val="18"/>
                      <w:lang w:val="es-BO"/>
                    </w:rPr>
                    <w:t>Cat</w:t>
                  </w:r>
                  <w:proofErr w:type="spellEnd"/>
                  <w:r w:rsidRPr="00DC7471">
                    <w:rPr>
                      <w:rFonts w:ascii="Verdana" w:hAnsi="Verdana"/>
                      <w:sz w:val="18"/>
                      <w:szCs w:val="18"/>
                      <w:lang w:val="es-BO"/>
                    </w:rPr>
                    <w:t xml:space="preserve"> 6) desde el Panel de alarmas (Modulo de Comunicación Ethernet) hasta el </w:t>
                  </w:r>
                  <w:proofErr w:type="spellStart"/>
                  <w:r w:rsidRPr="00DC7471">
                    <w:rPr>
                      <w:rFonts w:ascii="Verdana" w:hAnsi="Verdana"/>
                      <w:sz w:val="18"/>
                      <w:szCs w:val="18"/>
                      <w:lang w:val="es-BO"/>
                    </w:rPr>
                    <w:t>Switch</w:t>
                  </w:r>
                  <w:proofErr w:type="spellEnd"/>
                  <w:r w:rsidRPr="00DC7471">
                    <w:rPr>
                      <w:rFonts w:ascii="Verdana" w:hAnsi="Verdana"/>
                      <w:sz w:val="18"/>
                      <w:szCs w:val="18"/>
                      <w:lang w:val="es-BO"/>
                    </w:rPr>
                    <w:t xml:space="preserve"> de comunicación más cercano con el que cuente el BCB, el cual será determinado por personal del Departamento de Seguridad y Contingencias</w:t>
                  </w:r>
                  <w:r>
                    <w:rPr>
                      <w:rFonts w:ascii="Verdana" w:hAnsi="Verdana"/>
                      <w:sz w:val="18"/>
                      <w:szCs w:val="18"/>
                      <w:lang w:val="es-BO"/>
                    </w:rPr>
                    <w:t xml:space="preserve"> (</w:t>
                  </w:r>
                  <w:r w:rsidRPr="0067783B">
                    <w:rPr>
                      <w:rFonts w:ascii="Verdana" w:hAnsi="Verdana"/>
                      <w:sz w:val="18"/>
                      <w:szCs w:val="18"/>
                      <w:lang w:val="es-BO"/>
                    </w:rPr>
                    <w:t>DSC</w:t>
                  </w:r>
                  <w:r>
                    <w:rPr>
                      <w:rFonts w:ascii="Verdana" w:hAnsi="Verdana"/>
                      <w:sz w:val="18"/>
                      <w:szCs w:val="18"/>
                      <w:lang w:val="es-BO"/>
                    </w:rPr>
                    <w:t>)</w:t>
                  </w:r>
                  <w:r w:rsidRPr="0067783B">
                    <w:rPr>
                      <w:rFonts w:ascii="Verdana" w:hAnsi="Verdana"/>
                      <w:sz w:val="18"/>
                      <w:szCs w:val="18"/>
                      <w:lang w:val="es-BO"/>
                    </w:rPr>
                    <w:t>.</w:t>
                  </w:r>
                </w:p>
                <w:p w:rsidR="00141F02" w:rsidRPr="00875EC3" w:rsidRDefault="00141F02" w:rsidP="00141F02">
                  <w:pPr>
                    <w:pStyle w:val="Prrafodelista"/>
                    <w:numPr>
                      <w:ilvl w:val="1"/>
                      <w:numId w:val="53"/>
                    </w:numPr>
                    <w:contextualSpacing/>
                    <w:jc w:val="both"/>
                    <w:rPr>
                      <w:rFonts w:ascii="Verdana" w:hAnsi="Verdana"/>
                      <w:sz w:val="18"/>
                      <w:szCs w:val="18"/>
                      <w:lang w:val="es-BO"/>
                    </w:rPr>
                  </w:pPr>
                  <w:r w:rsidRPr="00875EC3">
                    <w:rPr>
                      <w:rFonts w:ascii="Verdana" w:hAnsi="Verdana"/>
                      <w:sz w:val="18"/>
                      <w:szCs w:val="18"/>
                      <w:lang w:val="es-BO"/>
                    </w:rPr>
                    <w:t xml:space="preserve">Para habilitar la funcionalidad del marcador telefónico al panel de alarmas, se deberá incluir y realizar el cableado desde una línea telefónica ubicada en el piso. Todo el cableado debe ingresar por el </w:t>
                  </w:r>
                  <w:proofErr w:type="spellStart"/>
                  <w:r w:rsidRPr="00875EC3">
                    <w:rPr>
                      <w:rFonts w:ascii="Verdana" w:hAnsi="Verdana"/>
                      <w:sz w:val="18"/>
                      <w:szCs w:val="18"/>
                      <w:lang w:val="es-BO"/>
                    </w:rPr>
                    <w:t>shaft</w:t>
                  </w:r>
                  <w:proofErr w:type="spellEnd"/>
                  <w:r w:rsidRPr="00875EC3">
                    <w:rPr>
                      <w:rFonts w:ascii="Verdana" w:hAnsi="Verdana"/>
                      <w:sz w:val="18"/>
                      <w:szCs w:val="18"/>
                      <w:lang w:val="es-BO"/>
                    </w:rPr>
                    <w:t xml:space="preserve"> de seguridad y se debe usar cable UTP de 8 hilos o cable telefónico.</w:t>
                  </w:r>
                </w:p>
                <w:p w:rsidR="00141F02" w:rsidRDefault="00141F02" w:rsidP="00141F02">
                  <w:pPr>
                    <w:pStyle w:val="Prrafodelista"/>
                    <w:numPr>
                      <w:ilvl w:val="1"/>
                      <w:numId w:val="53"/>
                    </w:numPr>
                    <w:ind w:left="923" w:hanging="563"/>
                    <w:contextualSpacing/>
                    <w:jc w:val="both"/>
                    <w:rPr>
                      <w:rFonts w:ascii="Verdana" w:hAnsi="Verdana"/>
                      <w:sz w:val="18"/>
                      <w:szCs w:val="18"/>
                      <w:lang w:val="es-BO"/>
                    </w:rPr>
                  </w:pPr>
                  <w:r w:rsidRPr="0067783B">
                    <w:rPr>
                      <w:rFonts w:ascii="Verdana" w:hAnsi="Verdana"/>
                      <w:sz w:val="18"/>
                      <w:szCs w:val="18"/>
                      <w:lang w:val="es-BO"/>
                    </w:rPr>
                    <w:t xml:space="preserve">Se deberá incluir y realizar </w:t>
                  </w:r>
                  <w:r>
                    <w:rPr>
                      <w:rFonts w:ascii="Verdana" w:hAnsi="Verdana"/>
                      <w:sz w:val="18"/>
                      <w:szCs w:val="18"/>
                      <w:lang w:val="es-BO"/>
                    </w:rPr>
                    <w:t xml:space="preserve">la instalación en </w:t>
                  </w:r>
                  <w:r w:rsidRPr="0067783B">
                    <w:rPr>
                      <w:rFonts w:ascii="Verdana" w:hAnsi="Verdana"/>
                      <w:sz w:val="18"/>
                      <w:szCs w:val="18"/>
                      <w:lang w:val="es-BO"/>
                    </w:rPr>
                    <w:t xml:space="preserve">el piso 5 del </w:t>
                  </w:r>
                  <w:r>
                    <w:rPr>
                      <w:rFonts w:ascii="Verdana" w:hAnsi="Verdana"/>
                      <w:sz w:val="18"/>
                      <w:szCs w:val="18"/>
                      <w:lang w:val="es-BO"/>
                    </w:rPr>
                    <w:t>BCB, de un</w:t>
                  </w:r>
                  <w:r w:rsidRPr="0067783B">
                    <w:rPr>
                      <w:rFonts w:ascii="Verdana" w:hAnsi="Verdana"/>
                      <w:sz w:val="18"/>
                      <w:szCs w:val="18"/>
                      <w:lang w:val="es-BO"/>
                    </w:rPr>
                    <w:t xml:space="preserve"> (1) </w:t>
                  </w:r>
                  <w:r>
                    <w:rPr>
                      <w:rFonts w:ascii="Verdana" w:hAnsi="Verdana"/>
                      <w:sz w:val="18"/>
                      <w:szCs w:val="18"/>
                      <w:lang w:val="es-BO"/>
                    </w:rPr>
                    <w:t>anunciador remoto y un (1) teclado</w:t>
                  </w:r>
                  <w:r w:rsidRPr="0067783B">
                    <w:rPr>
                      <w:rFonts w:ascii="Verdana" w:hAnsi="Verdana"/>
                      <w:sz w:val="18"/>
                      <w:szCs w:val="18"/>
                      <w:lang w:val="es-BO"/>
                    </w:rPr>
                    <w:t>.</w:t>
                  </w:r>
                </w:p>
                <w:p w:rsidR="00141F02" w:rsidRDefault="00141F02" w:rsidP="00141F02">
                  <w:pPr>
                    <w:pStyle w:val="Prrafodelista"/>
                    <w:numPr>
                      <w:ilvl w:val="1"/>
                      <w:numId w:val="53"/>
                    </w:numPr>
                    <w:ind w:left="923" w:hanging="563"/>
                    <w:contextualSpacing/>
                    <w:jc w:val="both"/>
                    <w:rPr>
                      <w:rFonts w:ascii="Verdana" w:hAnsi="Verdana"/>
                      <w:sz w:val="18"/>
                      <w:szCs w:val="18"/>
                      <w:lang w:val="es-BO"/>
                    </w:rPr>
                  </w:pPr>
                  <w:r w:rsidRPr="0067783B">
                    <w:rPr>
                      <w:rFonts w:ascii="Verdana" w:hAnsi="Verdana"/>
                      <w:sz w:val="18"/>
                      <w:szCs w:val="18"/>
                      <w:lang w:val="es-BO"/>
                    </w:rPr>
                    <w:t xml:space="preserve">Se deberá incluir y realizar </w:t>
                  </w:r>
                  <w:r>
                    <w:rPr>
                      <w:rFonts w:ascii="Verdana" w:hAnsi="Verdana"/>
                      <w:sz w:val="18"/>
                      <w:szCs w:val="18"/>
                      <w:lang w:val="es-BO"/>
                    </w:rPr>
                    <w:t>la instalación de un</w:t>
                  </w:r>
                  <w:r w:rsidRPr="0067783B">
                    <w:rPr>
                      <w:rFonts w:ascii="Verdana" w:hAnsi="Verdana"/>
                      <w:sz w:val="18"/>
                      <w:szCs w:val="18"/>
                      <w:lang w:val="es-BO"/>
                    </w:rPr>
                    <w:t xml:space="preserve"> (1) </w:t>
                  </w:r>
                  <w:r>
                    <w:rPr>
                      <w:rFonts w:ascii="Verdana" w:hAnsi="Verdana"/>
                      <w:sz w:val="18"/>
                      <w:szCs w:val="18"/>
                      <w:lang w:val="es-BO"/>
                    </w:rPr>
                    <w:t>anunciador remoto y un</w:t>
                  </w:r>
                  <w:r w:rsidRPr="0067783B">
                    <w:rPr>
                      <w:rFonts w:ascii="Verdana" w:hAnsi="Verdana"/>
                      <w:sz w:val="18"/>
                      <w:szCs w:val="18"/>
                      <w:lang w:val="es-BO"/>
                    </w:rPr>
                    <w:t xml:space="preserve"> (1) </w:t>
                  </w:r>
                  <w:r>
                    <w:rPr>
                      <w:rFonts w:ascii="Verdana" w:hAnsi="Verdana"/>
                      <w:sz w:val="18"/>
                      <w:szCs w:val="18"/>
                      <w:lang w:val="es-BO"/>
                    </w:rPr>
                    <w:t>teclado remoto en puesto de control de planta baja</w:t>
                  </w:r>
                  <w:r w:rsidRPr="0067783B">
                    <w:rPr>
                      <w:rFonts w:ascii="Verdana" w:hAnsi="Verdana"/>
                      <w:sz w:val="18"/>
                      <w:szCs w:val="18"/>
                      <w:lang w:val="es-BO"/>
                    </w:rPr>
                    <w:t>.</w:t>
                  </w:r>
                </w:p>
                <w:p w:rsidR="00141F02" w:rsidRDefault="00141F02" w:rsidP="00141F02">
                  <w:pPr>
                    <w:pStyle w:val="Prrafodelista"/>
                    <w:numPr>
                      <w:ilvl w:val="1"/>
                      <w:numId w:val="53"/>
                    </w:numPr>
                    <w:ind w:left="923" w:hanging="567"/>
                    <w:contextualSpacing/>
                    <w:jc w:val="both"/>
                    <w:rPr>
                      <w:rFonts w:ascii="Verdana" w:hAnsi="Verdana"/>
                      <w:sz w:val="18"/>
                      <w:szCs w:val="18"/>
                      <w:lang w:val="es-BO"/>
                    </w:rPr>
                  </w:pPr>
                  <w:r w:rsidRPr="0067783B">
                    <w:rPr>
                      <w:rFonts w:ascii="Verdana" w:hAnsi="Verdana"/>
                      <w:sz w:val="18"/>
                      <w:szCs w:val="18"/>
                      <w:lang w:val="es-BO"/>
                    </w:rPr>
                    <w:lastRenderedPageBreak/>
                    <w:t xml:space="preserve">Se deberá incluir y realizar </w:t>
                  </w:r>
                  <w:r>
                    <w:rPr>
                      <w:rFonts w:ascii="Verdana" w:hAnsi="Verdana"/>
                      <w:sz w:val="18"/>
                      <w:szCs w:val="18"/>
                      <w:lang w:val="es-BO"/>
                    </w:rPr>
                    <w:t>la instalación en piso 1, para la habilitación de un</w:t>
                  </w:r>
                  <w:r w:rsidRPr="0067783B">
                    <w:rPr>
                      <w:rFonts w:ascii="Verdana" w:hAnsi="Verdana"/>
                      <w:sz w:val="18"/>
                      <w:szCs w:val="18"/>
                      <w:lang w:val="es-BO"/>
                    </w:rPr>
                    <w:t xml:space="preserve"> (1) </w:t>
                  </w:r>
                  <w:r>
                    <w:rPr>
                      <w:rFonts w:ascii="Verdana" w:hAnsi="Verdana"/>
                      <w:sz w:val="18"/>
                      <w:szCs w:val="18"/>
                      <w:lang w:val="es-BO"/>
                    </w:rPr>
                    <w:t>anunciador remoto y un</w:t>
                  </w:r>
                  <w:r w:rsidRPr="0067783B">
                    <w:rPr>
                      <w:rFonts w:ascii="Verdana" w:hAnsi="Verdana"/>
                      <w:sz w:val="18"/>
                      <w:szCs w:val="18"/>
                      <w:lang w:val="es-BO"/>
                    </w:rPr>
                    <w:t xml:space="preserve"> (1) </w:t>
                  </w:r>
                  <w:r>
                    <w:rPr>
                      <w:rFonts w:ascii="Verdana" w:hAnsi="Verdana"/>
                      <w:sz w:val="18"/>
                      <w:szCs w:val="18"/>
                      <w:lang w:val="es-BO"/>
                    </w:rPr>
                    <w:t>teclado en puesto de control de ingreso</w:t>
                  </w:r>
                  <w:r w:rsidRPr="0067783B">
                    <w:rPr>
                      <w:rFonts w:ascii="Verdana" w:hAnsi="Verdana"/>
                      <w:sz w:val="18"/>
                      <w:szCs w:val="18"/>
                      <w:lang w:val="es-BO"/>
                    </w:rPr>
                    <w:t>.</w:t>
                  </w:r>
                </w:p>
                <w:p w:rsidR="00141F02" w:rsidRDefault="00141F02" w:rsidP="00141F02">
                  <w:pPr>
                    <w:pStyle w:val="Prrafodelista"/>
                    <w:numPr>
                      <w:ilvl w:val="1"/>
                      <w:numId w:val="53"/>
                    </w:numPr>
                    <w:ind w:left="923" w:hanging="563"/>
                    <w:contextualSpacing/>
                    <w:jc w:val="both"/>
                    <w:rPr>
                      <w:rFonts w:ascii="Verdana" w:hAnsi="Verdana"/>
                      <w:sz w:val="18"/>
                      <w:szCs w:val="18"/>
                      <w:lang w:val="es-BO"/>
                    </w:rPr>
                  </w:pPr>
                  <w:r w:rsidRPr="0067783B">
                    <w:rPr>
                      <w:rFonts w:ascii="Verdana" w:hAnsi="Verdana"/>
                      <w:sz w:val="18"/>
                      <w:szCs w:val="18"/>
                      <w:lang w:val="es-BO"/>
                    </w:rPr>
                    <w:t xml:space="preserve">Se deberá incluir y realizar </w:t>
                  </w:r>
                  <w:r>
                    <w:rPr>
                      <w:rFonts w:ascii="Verdana" w:hAnsi="Verdana"/>
                      <w:sz w:val="18"/>
                      <w:szCs w:val="18"/>
                      <w:lang w:val="es-BO"/>
                    </w:rPr>
                    <w:t xml:space="preserve">la instalación </w:t>
                  </w:r>
                  <w:proofErr w:type="spellStart"/>
                  <w:r>
                    <w:rPr>
                      <w:rFonts w:ascii="Verdana" w:hAnsi="Verdana"/>
                      <w:sz w:val="18"/>
                      <w:szCs w:val="18"/>
                      <w:lang w:val="es-BO"/>
                    </w:rPr>
                    <w:t>ensótano</w:t>
                  </w:r>
                  <w:proofErr w:type="spellEnd"/>
                  <w:r>
                    <w:rPr>
                      <w:rFonts w:ascii="Verdana" w:hAnsi="Verdana"/>
                      <w:sz w:val="18"/>
                      <w:szCs w:val="18"/>
                      <w:lang w:val="es-BO"/>
                    </w:rPr>
                    <w:t xml:space="preserve"> 2, de un</w:t>
                  </w:r>
                  <w:r w:rsidRPr="0067783B">
                    <w:rPr>
                      <w:rFonts w:ascii="Verdana" w:hAnsi="Verdana"/>
                      <w:sz w:val="18"/>
                      <w:szCs w:val="18"/>
                      <w:lang w:val="es-BO"/>
                    </w:rPr>
                    <w:t xml:space="preserve"> (1) </w:t>
                  </w:r>
                  <w:r>
                    <w:rPr>
                      <w:rFonts w:ascii="Verdana" w:hAnsi="Verdana"/>
                      <w:sz w:val="18"/>
                      <w:szCs w:val="18"/>
                      <w:lang w:val="es-BO"/>
                    </w:rPr>
                    <w:t>anunciador remoto y un (1) teclado en la sala de control.</w:t>
                  </w:r>
                </w:p>
                <w:p w:rsidR="00141F02" w:rsidRPr="003477BC" w:rsidRDefault="00141F02" w:rsidP="00141F02">
                  <w:pPr>
                    <w:pStyle w:val="Prrafodelista"/>
                    <w:numPr>
                      <w:ilvl w:val="1"/>
                      <w:numId w:val="53"/>
                    </w:numPr>
                    <w:ind w:left="923" w:hanging="567"/>
                    <w:contextualSpacing/>
                    <w:jc w:val="both"/>
                    <w:rPr>
                      <w:rFonts w:ascii="Verdana" w:hAnsi="Verdana"/>
                      <w:sz w:val="18"/>
                      <w:szCs w:val="18"/>
                      <w:lang w:val="es-BO"/>
                    </w:rPr>
                  </w:pPr>
                  <w:r w:rsidRPr="003477BC">
                    <w:rPr>
                      <w:rFonts w:ascii="Verdana" w:hAnsi="Verdana"/>
                      <w:sz w:val="18"/>
                      <w:szCs w:val="18"/>
                      <w:lang w:val="es-BO"/>
                    </w:rPr>
                    <w:t>Se deberá incluir y realizar la instalación de los botones de pánico</w:t>
                  </w:r>
                  <w:r>
                    <w:rPr>
                      <w:rFonts w:ascii="Verdana" w:hAnsi="Verdana"/>
                      <w:sz w:val="18"/>
                      <w:szCs w:val="18"/>
                      <w:lang w:val="es-BO"/>
                    </w:rPr>
                    <w:t xml:space="preserve"> de cajas </w:t>
                  </w:r>
                  <w:r w:rsidRPr="003477BC">
                    <w:rPr>
                      <w:rFonts w:ascii="Verdana" w:hAnsi="Verdana"/>
                      <w:sz w:val="18"/>
                      <w:szCs w:val="18"/>
                      <w:lang w:val="es-BO"/>
                    </w:rPr>
                    <w:t xml:space="preserve">en </w:t>
                  </w:r>
                  <w:r>
                    <w:rPr>
                      <w:rFonts w:ascii="Verdana" w:hAnsi="Verdana"/>
                      <w:sz w:val="18"/>
                      <w:szCs w:val="18"/>
                      <w:lang w:val="es-BO"/>
                    </w:rPr>
                    <w:t xml:space="preserve">ambientes de </w:t>
                  </w:r>
                  <w:r w:rsidRPr="003477BC">
                    <w:rPr>
                      <w:rFonts w:ascii="Verdana" w:hAnsi="Verdana"/>
                      <w:sz w:val="18"/>
                      <w:szCs w:val="18"/>
                      <w:lang w:val="es-BO"/>
                    </w:rPr>
                    <w:t xml:space="preserve">cajas </w:t>
                  </w:r>
                  <w:r>
                    <w:rPr>
                      <w:rFonts w:ascii="Verdana" w:hAnsi="Verdana"/>
                      <w:sz w:val="18"/>
                      <w:szCs w:val="18"/>
                      <w:lang w:val="es-BO"/>
                    </w:rPr>
                    <w:t>de</w:t>
                  </w:r>
                  <w:r w:rsidRPr="003477BC">
                    <w:rPr>
                      <w:rFonts w:ascii="Verdana" w:hAnsi="Verdana"/>
                      <w:sz w:val="18"/>
                      <w:szCs w:val="18"/>
                      <w:lang w:val="es-BO"/>
                    </w:rPr>
                    <w:t xml:space="preserve"> planta baja</w:t>
                  </w:r>
                  <w:r>
                    <w:rPr>
                      <w:rFonts w:ascii="Verdana" w:hAnsi="Verdana"/>
                      <w:sz w:val="18"/>
                      <w:szCs w:val="18"/>
                      <w:lang w:val="es-BO"/>
                    </w:rPr>
                    <w:t>.</w:t>
                  </w:r>
                </w:p>
                <w:p w:rsidR="00141F02" w:rsidRPr="003477BC" w:rsidRDefault="00141F02" w:rsidP="00141F02">
                  <w:pPr>
                    <w:pStyle w:val="Prrafodelista"/>
                    <w:numPr>
                      <w:ilvl w:val="1"/>
                      <w:numId w:val="53"/>
                    </w:numPr>
                    <w:ind w:left="923" w:hanging="563"/>
                    <w:contextualSpacing/>
                    <w:jc w:val="both"/>
                    <w:rPr>
                      <w:rFonts w:ascii="Verdana" w:hAnsi="Verdana"/>
                      <w:sz w:val="18"/>
                      <w:szCs w:val="18"/>
                      <w:lang w:val="es-BO"/>
                    </w:rPr>
                  </w:pPr>
                  <w:r w:rsidRPr="003477BC">
                    <w:rPr>
                      <w:rFonts w:ascii="Verdana" w:hAnsi="Verdana"/>
                      <w:sz w:val="18"/>
                      <w:szCs w:val="18"/>
                      <w:lang w:val="es-BO"/>
                    </w:rPr>
                    <w:t xml:space="preserve">Se deberá realizar la instalación de los botones  de pánico móviles </w:t>
                  </w:r>
                  <w:r>
                    <w:rPr>
                      <w:rFonts w:ascii="Verdana" w:hAnsi="Verdana"/>
                      <w:sz w:val="18"/>
                      <w:szCs w:val="18"/>
                      <w:lang w:val="es-BO"/>
                    </w:rPr>
                    <w:t>en ambientes de p</w:t>
                  </w:r>
                  <w:r w:rsidRPr="003477BC">
                    <w:rPr>
                      <w:rFonts w:ascii="Verdana" w:hAnsi="Verdana"/>
                      <w:sz w:val="18"/>
                      <w:szCs w:val="18"/>
                      <w:lang w:val="es-BO"/>
                    </w:rPr>
                    <w:t xml:space="preserve">lanta baja. </w:t>
                  </w:r>
                </w:p>
                <w:p w:rsidR="00141F02" w:rsidRPr="003477BC" w:rsidRDefault="00141F02" w:rsidP="00141F02">
                  <w:pPr>
                    <w:ind w:left="360"/>
                    <w:contextualSpacing/>
                    <w:jc w:val="both"/>
                    <w:rPr>
                      <w:sz w:val="18"/>
                      <w:szCs w:val="18"/>
                      <w:lang w:val="es-BO"/>
                    </w:rPr>
                  </w:pPr>
                </w:p>
                <w:p w:rsidR="00141F02" w:rsidRPr="0067783B" w:rsidRDefault="00141F02" w:rsidP="00141F02">
                  <w:pPr>
                    <w:jc w:val="both"/>
                    <w:rPr>
                      <w:sz w:val="18"/>
                      <w:szCs w:val="18"/>
                      <w:lang w:val="es-BO"/>
                    </w:rPr>
                  </w:pPr>
                  <w:r w:rsidRPr="0067783B">
                    <w:rPr>
                      <w:b/>
                      <w:i/>
                      <w:sz w:val="18"/>
                      <w:szCs w:val="18"/>
                      <w:lang w:val="es-BO"/>
                    </w:rPr>
                    <w:t xml:space="preserve"> (Manifestar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tcBorders>
                    <w:bottom w:val="single" w:sz="4" w:space="0" w:color="auto"/>
                  </w:tcBorders>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tcBorders>
                    <w:bottom w:val="single" w:sz="4" w:space="0" w:color="auto"/>
                  </w:tcBorders>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tcBorders>
                    <w:bottom w:val="single" w:sz="4" w:space="0" w:color="auto"/>
                  </w:tcBorders>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56"/>
              </w:trPr>
              <w:tc>
                <w:tcPr>
                  <w:tcW w:w="4619" w:type="pct"/>
                  <w:vAlign w:val="center"/>
                </w:tcPr>
                <w:p w:rsidR="00141F02" w:rsidRPr="0067783B" w:rsidRDefault="00141F02" w:rsidP="00141F02">
                  <w:pPr>
                    <w:pStyle w:val="Prrafodelista"/>
                    <w:numPr>
                      <w:ilvl w:val="0"/>
                      <w:numId w:val="53"/>
                    </w:numPr>
                    <w:contextualSpacing/>
                    <w:jc w:val="both"/>
                    <w:rPr>
                      <w:rFonts w:ascii="Verdana" w:hAnsi="Verdana"/>
                      <w:sz w:val="18"/>
                      <w:szCs w:val="18"/>
                      <w:lang w:val="es-BO"/>
                    </w:rPr>
                  </w:pPr>
                  <w:r w:rsidRPr="0067783B">
                    <w:rPr>
                      <w:rFonts w:ascii="Verdana" w:hAnsi="Verdana"/>
                      <w:sz w:val="18"/>
                      <w:szCs w:val="18"/>
                    </w:rPr>
                    <w:t xml:space="preserve">La </w:t>
                  </w:r>
                  <w:r w:rsidRPr="0067783B">
                    <w:rPr>
                      <w:rFonts w:ascii="Verdana" w:hAnsi="Verdana"/>
                      <w:bCs/>
                      <w:snapToGrid w:val="0"/>
                      <w:sz w:val="18"/>
                      <w:szCs w:val="18"/>
                    </w:rPr>
                    <w:t xml:space="preserve">provisión e instalación, incluye sin costo adicional  el retiro y entrega de </w:t>
                  </w:r>
                  <w:r w:rsidRPr="0067783B">
                    <w:rPr>
                      <w:rFonts w:ascii="Verdana" w:hAnsi="Verdana"/>
                      <w:sz w:val="18"/>
                      <w:szCs w:val="18"/>
                      <w:lang w:val="es-BO"/>
                    </w:rPr>
                    <w:t>todos los sensores, accesorios y/o cables</w:t>
                  </w:r>
                  <w:r w:rsidRPr="0067783B">
                    <w:rPr>
                      <w:rFonts w:ascii="Verdana" w:hAnsi="Verdana"/>
                      <w:bCs/>
                      <w:snapToGrid w:val="0"/>
                      <w:sz w:val="18"/>
                      <w:szCs w:val="18"/>
                    </w:rPr>
                    <w:t xml:space="preserve"> pertenecientes a sistemas de alarmas </w:t>
                  </w:r>
                  <w:r>
                    <w:rPr>
                      <w:rFonts w:ascii="Verdana" w:hAnsi="Verdana"/>
                      <w:bCs/>
                      <w:snapToGrid w:val="0"/>
                      <w:sz w:val="18"/>
                      <w:szCs w:val="18"/>
                    </w:rPr>
                    <w:t xml:space="preserve">de pánicos </w:t>
                  </w:r>
                  <w:r w:rsidRPr="0067783B">
                    <w:rPr>
                      <w:rFonts w:ascii="Verdana" w:hAnsi="Verdana"/>
                      <w:bCs/>
                      <w:snapToGrid w:val="0"/>
                      <w:sz w:val="18"/>
                      <w:szCs w:val="18"/>
                    </w:rPr>
                    <w:t>antiguos de</w:t>
                  </w:r>
                  <w:r>
                    <w:rPr>
                      <w:rFonts w:ascii="Verdana" w:hAnsi="Verdana"/>
                      <w:bCs/>
                      <w:snapToGrid w:val="0"/>
                      <w:sz w:val="18"/>
                      <w:szCs w:val="18"/>
                    </w:rPr>
                    <w:t xml:space="preserve"> planta baja </w:t>
                  </w:r>
                  <w:r w:rsidRPr="0067783B">
                    <w:rPr>
                      <w:rFonts w:ascii="Verdana" w:hAnsi="Verdana"/>
                      <w:bCs/>
                      <w:snapToGrid w:val="0"/>
                      <w:sz w:val="18"/>
                      <w:szCs w:val="18"/>
                    </w:rPr>
                    <w:t>del BCB, lo cual deberá ser realizado bajo la supervisión del personal de</w:t>
                  </w:r>
                  <w:r>
                    <w:rPr>
                      <w:rFonts w:ascii="Verdana" w:hAnsi="Verdana"/>
                      <w:bCs/>
                      <w:snapToGrid w:val="0"/>
                      <w:sz w:val="18"/>
                      <w:szCs w:val="18"/>
                    </w:rPr>
                    <w:t xml:space="preserve">l </w:t>
                  </w:r>
                  <w:r w:rsidRPr="00DC7471">
                    <w:rPr>
                      <w:rFonts w:ascii="Verdana" w:hAnsi="Verdana"/>
                      <w:sz w:val="18"/>
                      <w:szCs w:val="18"/>
                      <w:lang w:val="es-BO"/>
                    </w:rPr>
                    <w:t>Departamento de Seguridad y Contingencias</w:t>
                  </w:r>
                  <w:r w:rsidRPr="0067783B">
                    <w:rPr>
                      <w:rFonts w:ascii="Verdana" w:hAnsi="Verdana"/>
                      <w:bCs/>
                      <w:snapToGrid w:val="0"/>
                      <w:sz w:val="18"/>
                      <w:szCs w:val="18"/>
                    </w:rPr>
                    <w:t xml:space="preserve"> </w:t>
                  </w:r>
                  <w:r>
                    <w:rPr>
                      <w:rFonts w:ascii="Verdana" w:hAnsi="Verdana"/>
                      <w:bCs/>
                      <w:snapToGrid w:val="0"/>
                      <w:sz w:val="18"/>
                      <w:szCs w:val="18"/>
                    </w:rPr>
                    <w:t>(</w:t>
                  </w:r>
                  <w:r w:rsidRPr="0067783B">
                    <w:rPr>
                      <w:rFonts w:ascii="Verdana" w:hAnsi="Verdana"/>
                      <w:bCs/>
                      <w:snapToGrid w:val="0"/>
                      <w:sz w:val="18"/>
                      <w:szCs w:val="18"/>
                    </w:rPr>
                    <w:t>DSC</w:t>
                  </w:r>
                  <w:r>
                    <w:rPr>
                      <w:rFonts w:ascii="Verdana" w:hAnsi="Verdana"/>
                      <w:bCs/>
                      <w:snapToGrid w:val="0"/>
                      <w:sz w:val="18"/>
                      <w:szCs w:val="18"/>
                    </w:rPr>
                    <w:t>)</w:t>
                  </w:r>
                  <w:r w:rsidRPr="0067783B">
                    <w:rPr>
                      <w:rFonts w:ascii="Verdana" w:hAnsi="Verdana"/>
                      <w:bCs/>
                      <w:snapToGrid w:val="0"/>
                      <w:sz w:val="18"/>
                      <w:szCs w:val="18"/>
                    </w:rPr>
                    <w:t xml:space="preserve">. Debiendo entregar los bienes retirados al personal del </w:t>
                  </w:r>
                  <w:r w:rsidRPr="0067783B">
                    <w:rPr>
                      <w:rFonts w:ascii="Verdana" w:hAnsi="Verdana"/>
                      <w:sz w:val="18"/>
                      <w:szCs w:val="18"/>
                      <w:lang w:val="es-BO"/>
                    </w:rPr>
                    <w:t>Departamento de Seguridad y Contingencias del BCB, una vez concluido el trabajo.</w:t>
                  </w:r>
                </w:p>
                <w:p w:rsidR="00141F02" w:rsidRDefault="00141F02" w:rsidP="00141F02">
                  <w:pPr>
                    <w:jc w:val="both"/>
                    <w:rPr>
                      <w:b/>
                      <w:i/>
                      <w:sz w:val="18"/>
                      <w:szCs w:val="18"/>
                      <w:lang w:val="es-BO"/>
                    </w:rPr>
                  </w:pPr>
                </w:p>
                <w:p w:rsidR="00141F02" w:rsidRPr="0067783B" w:rsidRDefault="00141F02" w:rsidP="00141F02">
                  <w:pPr>
                    <w:jc w:val="both"/>
                    <w:rPr>
                      <w:sz w:val="18"/>
                      <w:szCs w:val="18"/>
                      <w:lang w:val="es-BO"/>
                    </w:rPr>
                  </w:pPr>
                  <w:r w:rsidRPr="0067783B">
                    <w:rPr>
                      <w:b/>
                      <w:i/>
                      <w:sz w:val="18"/>
                      <w:szCs w:val="18"/>
                      <w:lang w:val="es-BO"/>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56"/>
              </w:trPr>
              <w:tc>
                <w:tcPr>
                  <w:tcW w:w="4619" w:type="pct"/>
                  <w:vAlign w:val="center"/>
                </w:tcPr>
                <w:p w:rsidR="00141F02" w:rsidRDefault="00141F02" w:rsidP="00141F02">
                  <w:pPr>
                    <w:pStyle w:val="Prrafodelista"/>
                    <w:numPr>
                      <w:ilvl w:val="0"/>
                      <w:numId w:val="53"/>
                    </w:numPr>
                    <w:contextualSpacing/>
                    <w:jc w:val="both"/>
                    <w:rPr>
                      <w:rFonts w:ascii="Verdana" w:hAnsi="Verdana"/>
                      <w:sz w:val="18"/>
                      <w:szCs w:val="18"/>
                      <w:lang w:val="es-BO"/>
                    </w:rPr>
                  </w:pPr>
                  <w:r w:rsidRPr="0067783B">
                    <w:rPr>
                      <w:rFonts w:ascii="Verdana" w:hAnsi="Verdana"/>
                      <w:sz w:val="18"/>
                      <w:szCs w:val="18"/>
                      <w:lang w:val="es-BO"/>
                    </w:rPr>
                    <w:t xml:space="preserve">Todas las obras civiles que se requieran para la instalación de los componentes, deberán ser cubiertas por el proveedor. A la conclusión de dichas obras, los sitios afectados deberán contar con la refacción y limpieza correspondiente. </w:t>
                  </w:r>
                </w:p>
                <w:p w:rsidR="00141F02" w:rsidRPr="0067783B" w:rsidRDefault="00141F02" w:rsidP="00141F02">
                  <w:pPr>
                    <w:pStyle w:val="Prrafodelista"/>
                    <w:ind w:left="360"/>
                    <w:contextualSpacing/>
                    <w:jc w:val="both"/>
                    <w:rPr>
                      <w:rFonts w:ascii="Verdana" w:hAnsi="Verdana"/>
                      <w:sz w:val="18"/>
                      <w:szCs w:val="18"/>
                      <w:lang w:val="es-BO"/>
                    </w:rPr>
                  </w:pPr>
                </w:p>
                <w:p w:rsidR="00141F02" w:rsidRPr="0067783B" w:rsidRDefault="00141F02" w:rsidP="00141F02">
                  <w:pPr>
                    <w:jc w:val="both"/>
                    <w:rPr>
                      <w:sz w:val="18"/>
                      <w:szCs w:val="18"/>
                      <w:lang w:val="es-BO"/>
                    </w:rPr>
                  </w:pPr>
                  <w:r w:rsidRPr="0067783B">
                    <w:rPr>
                      <w:b/>
                      <w:i/>
                      <w:sz w:val="18"/>
                      <w:szCs w:val="18"/>
                      <w:lang w:val="es-BO"/>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56"/>
              </w:trPr>
              <w:tc>
                <w:tcPr>
                  <w:tcW w:w="4619" w:type="pct"/>
                  <w:vAlign w:val="center"/>
                </w:tcPr>
                <w:p w:rsidR="00141F02" w:rsidRPr="0067783B" w:rsidRDefault="00141F02" w:rsidP="00141F02">
                  <w:pPr>
                    <w:pStyle w:val="Prrafodelista"/>
                    <w:numPr>
                      <w:ilvl w:val="0"/>
                      <w:numId w:val="53"/>
                    </w:numPr>
                    <w:contextualSpacing/>
                    <w:jc w:val="both"/>
                    <w:rPr>
                      <w:rFonts w:ascii="Verdana" w:hAnsi="Verdana"/>
                      <w:sz w:val="18"/>
                      <w:szCs w:val="18"/>
                    </w:rPr>
                  </w:pPr>
                  <w:r w:rsidRPr="0067783B">
                    <w:rPr>
                      <w:rFonts w:ascii="Verdana" w:hAnsi="Verdana"/>
                      <w:sz w:val="18"/>
                      <w:szCs w:val="18"/>
                    </w:rPr>
                    <w:t>La instalación y configuración de las alarmas, deberá contemplar los siguientes puntos:</w:t>
                  </w:r>
                </w:p>
                <w:p w:rsidR="00141F02" w:rsidRPr="0067783B" w:rsidRDefault="00141F02" w:rsidP="00141F02">
                  <w:pPr>
                    <w:pStyle w:val="Prrafodelista"/>
                    <w:numPr>
                      <w:ilvl w:val="1"/>
                      <w:numId w:val="53"/>
                    </w:numPr>
                    <w:contextualSpacing/>
                    <w:jc w:val="both"/>
                    <w:rPr>
                      <w:rFonts w:ascii="Verdana" w:hAnsi="Verdana"/>
                      <w:sz w:val="18"/>
                      <w:szCs w:val="18"/>
                    </w:rPr>
                  </w:pPr>
                  <w:r w:rsidRPr="0067783B">
                    <w:rPr>
                      <w:rFonts w:ascii="Verdana" w:hAnsi="Verdana"/>
                      <w:sz w:val="18"/>
                      <w:szCs w:val="18"/>
                    </w:rPr>
                    <w:t>Instalación física y configuración de los componentes de alarmas</w:t>
                  </w:r>
                  <w:r>
                    <w:rPr>
                      <w:rFonts w:ascii="Verdana" w:hAnsi="Verdana"/>
                      <w:sz w:val="18"/>
                      <w:szCs w:val="18"/>
                    </w:rPr>
                    <w:t xml:space="preserve"> de pánico</w:t>
                  </w:r>
                  <w:r w:rsidRPr="0067783B">
                    <w:rPr>
                      <w:rFonts w:ascii="Verdana" w:hAnsi="Verdana"/>
                      <w:sz w:val="18"/>
                      <w:szCs w:val="18"/>
                    </w:rPr>
                    <w:t>.</w:t>
                  </w:r>
                </w:p>
                <w:p w:rsidR="00141F02" w:rsidRPr="0067783B" w:rsidRDefault="00141F02" w:rsidP="00141F02">
                  <w:pPr>
                    <w:pStyle w:val="Prrafodelista"/>
                    <w:numPr>
                      <w:ilvl w:val="1"/>
                      <w:numId w:val="53"/>
                    </w:numPr>
                    <w:contextualSpacing/>
                    <w:jc w:val="both"/>
                    <w:rPr>
                      <w:rFonts w:ascii="Verdana" w:hAnsi="Verdana"/>
                      <w:sz w:val="18"/>
                      <w:szCs w:val="18"/>
                    </w:rPr>
                  </w:pPr>
                  <w:r w:rsidRPr="0067783B">
                    <w:rPr>
                      <w:rFonts w:ascii="Verdana" w:hAnsi="Verdana"/>
                      <w:sz w:val="18"/>
                      <w:szCs w:val="18"/>
                    </w:rPr>
                    <w:t>Se deberá instalar un software de administración y configuración.</w:t>
                  </w:r>
                </w:p>
                <w:p w:rsidR="00141F02" w:rsidRPr="0067783B" w:rsidRDefault="00141F02" w:rsidP="00141F02">
                  <w:pPr>
                    <w:pStyle w:val="Prrafodelista"/>
                    <w:numPr>
                      <w:ilvl w:val="1"/>
                      <w:numId w:val="53"/>
                    </w:numPr>
                    <w:contextualSpacing/>
                    <w:jc w:val="both"/>
                    <w:rPr>
                      <w:rFonts w:ascii="Verdana" w:hAnsi="Verdana"/>
                      <w:sz w:val="18"/>
                      <w:szCs w:val="18"/>
                    </w:rPr>
                  </w:pPr>
                  <w:r w:rsidRPr="0067783B">
                    <w:rPr>
                      <w:rFonts w:ascii="Verdana" w:hAnsi="Verdana"/>
                      <w:sz w:val="18"/>
                      <w:szCs w:val="18"/>
                    </w:rPr>
                    <w:t>Configuraciones de</w:t>
                  </w:r>
                  <w:r>
                    <w:rPr>
                      <w:rFonts w:ascii="Verdana" w:hAnsi="Verdana"/>
                      <w:sz w:val="18"/>
                      <w:szCs w:val="18"/>
                    </w:rPr>
                    <w:t>l</w:t>
                  </w:r>
                  <w:r w:rsidRPr="0067783B">
                    <w:rPr>
                      <w:rFonts w:ascii="Verdana" w:hAnsi="Verdana"/>
                      <w:sz w:val="18"/>
                      <w:szCs w:val="18"/>
                    </w:rPr>
                    <w:t xml:space="preserve"> sistema y funcionamiento </w:t>
                  </w:r>
                  <w:r>
                    <w:rPr>
                      <w:rFonts w:ascii="Verdana" w:hAnsi="Verdana"/>
                      <w:sz w:val="18"/>
                      <w:szCs w:val="18"/>
                    </w:rPr>
                    <w:t>los botones de pánico.</w:t>
                  </w:r>
                </w:p>
                <w:p w:rsidR="00141F02" w:rsidRPr="0067783B" w:rsidRDefault="00141F02" w:rsidP="00141F02">
                  <w:pPr>
                    <w:pStyle w:val="Prrafodelista"/>
                    <w:numPr>
                      <w:ilvl w:val="1"/>
                      <w:numId w:val="53"/>
                    </w:numPr>
                    <w:contextualSpacing/>
                    <w:jc w:val="both"/>
                    <w:rPr>
                      <w:rFonts w:ascii="Verdana" w:hAnsi="Verdana"/>
                      <w:sz w:val="18"/>
                      <w:szCs w:val="18"/>
                    </w:rPr>
                  </w:pPr>
                  <w:r>
                    <w:rPr>
                      <w:rFonts w:ascii="Verdana" w:hAnsi="Verdana"/>
                      <w:sz w:val="18"/>
                      <w:szCs w:val="18"/>
                    </w:rPr>
                    <w:t>Configuración de zonas.</w:t>
                  </w:r>
                </w:p>
                <w:p w:rsidR="00141F02" w:rsidRPr="0067783B" w:rsidRDefault="00141F02" w:rsidP="00141F02">
                  <w:pPr>
                    <w:pStyle w:val="Prrafodelista"/>
                    <w:numPr>
                      <w:ilvl w:val="1"/>
                      <w:numId w:val="53"/>
                    </w:numPr>
                    <w:contextualSpacing/>
                    <w:jc w:val="both"/>
                    <w:rPr>
                      <w:rFonts w:ascii="Verdana" w:hAnsi="Verdana"/>
                      <w:sz w:val="18"/>
                      <w:szCs w:val="18"/>
                    </w:rPr>
                  </w:pPr>
                  <w:r w:rsidRPr="0067783B">
                    <w:rPr>
                      <w:rFonts w:ascii="Verdana" w:hAnsi="Verdana"/>
                      <w:sz w:val="18"/>
                      <w:szCs w:val="18"/>
                    </w:rPr>
                    <w:t>Configuración de m</w:t>
                  </w:r>
                  <w:r>
                    <w:rPr>
                      <w:rFonts w:ascii="Verdana" w:hAnsi="Verdana"/>
                      <w:sz w:val="18"/>
                      <w:szCs w:val="18"/>
                    </w:rPr>
                    <w:t>ódulos de comunicación Ethernet y marcador telefónico.</w:t>
                  </w:r>
                </w:p>
                <w:p w:rsidR="00141F02" w:rsidRDefault="00141F02" w:rsidP="00141F02">
                  <w:pPr>
                    <w:pStyle w:val="Prrafodelista"/>
                    <w:numPr>
                      <w:ilvl w:val="1"/>
                      <w:numId w:val="53"/>
                    </w:numPr>
                    <w:contextualSpacing/>
                    <w:jc w:val="both"/>
                    <w:rPr>
                      <w:rFonts w:ascii="Verdana" w:hAnsi="Verdana"/>
                      <w:sz w:val="18"/>
                      <w:szCs w:val="18"/>
                    </w:rPr>
                  </w:pPr>
                  <w:r>
                    <w:rPr>
                      <w:rFonts w:ascii="Verdana" w:hAnsi="Verdana"/>
                      <w:sz w:val="18"/>
                      <w:szCs w:val="18"/>
                    </w:rPr>
                    <w:t>Configuración de los módulos receptor inalámbrico y repetidores.</w:t>
                  </w:r>
                </w:p>
                <w:p w:rsidR="00141F02" w:rsidRDefault="00141F02" w:rsidP="00141F02">
                  <w:pPr>
                    <w:pStyle w:val="Prrafodelista"/>
                    <w:numPr>
                      <w:ilvl w:val="1"/>
                      <w:numId w:val="53"/>
                    </w:numPr>
                    <w:contextualSpacing/>
                    <w:jc w:val="both"/>
                    <w:rPr>
                      <w:rFonts w:ascii="Verdana" w:hAnsi="Verdana"/>
                      <w:sz w:val="18"/>
                      <w:szCs w:val="18"/>
                    </w:rPr>
                  </w:pPr>
                  <w:r>
                    <w:rPr>
                      <w:rFonts w:ascii="Verdana" w:hAnsi="Verdana"/>
                      <w:sz w:val="18"/>
                      <w:szCs w:val="18"/>
                    </w:rPr>
                    <w:t>Configuración de las luces remotas.</w:t>
                  </w:r>
                </w:p>
                <w:p w:rsidR="00141F02" w:rsidRPr="0067783B" w:rsidRDefault="00141F02" w:rsidP="00141F02">
                  <w:pPr>
                    <w:pStyle w:val="Prrafodelista"/>
                    <w:numPr>
                      <w:ilvl w:val="1"/>
                      <w:numId w:val="53"/>
                    </w:numPr>
                    <w:contextualSpacing/>
                    <w:jc w:val="both"/>
                    <w:rPr>
                      <w:rFonts w:ascii="Verdana" w:hAnsi="Verdana"/>
                      <w:sz w:val="18"/>
                      <w:szCs w:val="18"/>
                    </w:rPr>
                  </w:pPr>
                  <w:r w:rsidRPr="0067783B">
                    <w:rPr>
                      <w:rFonts w:ascii="Verdana" w:hAnsi="Verdana"/>
                      <w:sz w:val="18"/>
                      <w:szCs w:val="18"/>
                    </w:rPr>
                    <w:t>Configuración de mapas de ubicaciones y monitoreo.</w:t>
                  </w:r>
                </w:p>
                <w:p w:rsidR="00141F02" w:rsidRPr="006C10D0" w:rsidRDefault="00141F02" w:rsidP="00141F02">
                  <w:pPr>
                    <w:pStyle w:val="Prrafodelista"/>
                    <w:numPr>
                      <w:ilvl w:val="1"/>
                      <w:numId w:val="53"/>
                    </w:numPr>
                    <w:contextualSpacing/>
                    <w:jc w:val="both"/>
                    <w:rPr>
                      <w:rFonts w:ascii="Verdana" w:hAnsi="Verdana"/>
                      <w:sz w:val="18"/>
                      <w:szCs w:val="18"/>
                      <w:lang w:val="es-BO"/>
                    </w:rPr>
                  </w:pPr>
                  <w:r w:rsidRPr="0067783B">
                    <w:rPr>
                      <w:rFonts w:ascii="Verdana" w:hAnsi="Verdana"/>
                      <w:sz w:val="18"/>
                      <w:szCs w:val="18"/>
                    </w:rPr>
                    <w:t>Otras instalaciones o configuraciones necesarias para el buen funcionamiento de las alarmas.</w:t>
                  </w:r>
                </w:p>
                <w:p w:rsidR="00141F02" w:rsidRPr="0067783B" w:rsidRDefault="00141F02" w:rsidP="00141F02">
                  <w:pPr>
                    <w:pStyle w:val="Prrafodelista"/>
                    <w:ind w:left="792"/>
                    <w:contextualSpacing/>
                    <w:jc w:val="both"/>
                    <w:rPr>
                      <w:rFonts w:ascii="Verdana" w:hAnsi="Verdana"/>
                      <w:sz w:val="18"/>
                      <w:szCs w:val="18"/>
                      <w:lang w:val="es-BO"/>
                    </w:rPr>
                  </w:pPr>
                </w:p>
                <w:p w:rsidR="00141F02" w:rsidRPr="0067783B" w:rsidRDefault="00141F02" w:rsidP="00141F02">
                  <w:pPr>
                    <w:jc w:val="both"/>
                    <w:rPr>
                      <w:sz w:val="18"/>
                      <w:szCs w:val="18"/>
                      <w:lang w:val="es-BO"/>
                    </w:rPr>
                  </w:pPr>
                  <w:r w:rsidRPr="0067783B">
                    <w:rPr>
                      <w:b/>
                      <w:i/>
                      <w:sz w:val="18"/>
                      <w:szCs w:val="18"/>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tcBorders>
                    <w:bottom w:val="single" w:sz="4" w:space="0" w:color="auto"/>
                  </w:tcBorders>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tcBorders>
                    <w:bottom w:val="single" w:sz="4" w:space="0" w:color="auto"/>
                  </w:tcBorders>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tcBorders>
                    <w:bottom w:val="single" w:sz="4" w:space="0" w:color="auto"/>
                  </w:tcBorders>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56"/>
              </w:trPr>
              <w:tc>
                <w:tcPr>
                  <w:tcW w:w="4619" w:type="pct"/>
                  <w:vAlign w:val="center"/>
                </w:tcPr>
                <w:p w:rsidR="00141F02" w:rsidRPr="0067783B" w:rsidRDefault="00141F02" w:rsidP="00141F02">
                  <w:pPr>
                    <w:pStyle w:val="Prrafodelista"/>
                    <w:numPr>
                      <w:ilvl w:val="0"/>
                      <w:numId w:val="53"/>
                    </w:numPr>
                    <w:contextualSpacing/>
                    <w:jc w:val="both"/>
                    <w:rPr>
                      <w:rFonts w:ascii="Verdana" w:hAnsi="Verdana"/>
                      <w:sz w:val="18"/>
                      <w:szCs w:val="18"/>
                      <w:lang w:val="es-BO"/>
                    </w:rPr>
                  </w:pPr>
                  <w:r w:rsidRPr="0067783B">
                    <w:rPr>
                      <w:rFonts w:ascii="Verdana" w:hAnsi="Verdana"/>
                      <w:sz w:val="18"/>
                      <w:szCs w:val="18"/>
                      <w:lang w:val="es-BO"/>
                    </w:rPr>
                    <w:t>La instalación y configur</w:t>
                  </w:r>
                  <w:r>
                    <w:rPr>
                      <w:rFonts w:ascii="Verdana" w:hAnsi="Verdana"/>
                      <w:sz w:val="18"/>
                      <w:szCs w:val="18"/>
                      <w:lang w:val="es-BO"/>
                    </w:rPr>
                    <w:t xml:space="preserve">ación del software de monitoreo, </w:t>
                  </w:r>
                  <w:r w:rsidRPr="0067783B">
                    <w:rPr>
                      <w:rFonts w:ascii="Verdana" w:hAnsi="Verdana"/>
                      <w:sz w:val="18"/>
                      <w:szCs w:val="18"/>
                      <w:lang w:val="es-BO"/>
                    </w:rPr>
                    <w:t>deberá contemplar los siguientes puntos.</w:t>
                  </w:r>
                </w:p>
                <w:p w:rsidR="00141F02" w:rsidRPr="0067783B" w:rsidRDefault="00141F02" w:rsidP="00141F02">
                  <w:pPr>
                    <w:pStyle w:val="Prrafodelista"/>
                    <w:numPr>
                      <w:ilvl w:val="1"/>
                      <w:numId w:val="53"/>
                    </w:numPr>
                    <w:contextualSpacing/>
                    <w:jc w:val="both"/>
                    <w:rPr>
                      <w:rFonts w:ascii="Verdana" w:hAnsi="Verdana"/>
                      <w:sz w:val="18"/>
                      <w:szCs w:val="18"/>
                      <w:lang w:val="es-BO"/>
                    </w:rPr>
                  </w:pPr>
                  <w:r w:rsidRPr="0067783B">
                    <w:rPr>
                      <w:rFonts w:ascii="Verdana" w:hAnsi="Verdana"/>
                      <w:sz w:val="18"/>
                      <w:szCs w:val="18"/>
                      <w:lang w:val="es-BO"/>
                    </w:rPr>
                    <w:t>Se deberá instalar un software de monitoreo, compatible con el panel de alarmas</w:t>
                  </w:r>
                  <w:r>
                    <w:rPr>
                      <w:rFonts w:ascii="Verdana" w:hAnsi="Verdana"/>
                      <w:sz w:val="18"/>
                      <w:szCs w:val="18"/>
                      <w:lang w:val="es-BO"/>
                    </w:rPr>
                    <w:t>.</w:t>
                  </w:r>
                </w:p>
                <w:p w:rsidR="00141F02" w:rsidRPr="0067783B" w:rsidRDefault="00141F02" w:rsidP="00141F02">
                  <w:pPr>
                    <w:pStyle w:val="Prrafodelista"/>
                    <w:numPr>
                      <w:ilvl w:val="1"/>
                      <w:numId w:val="53"/>
                    </w:numPr>
                    <w:contextualSpacing/>
                    <w:jc w:val="both"/>
                    <w:rPr>
                      <w:rFonts w:ascii="Verdana" w:hAnsi="Verdana"/>
                      <w:sz w:val="18"/>
                      <w:szCs w:val="18"/>
                      <w:lang w:val="es-BO"/>
                    </w:rPr>
                  </w:pPr>
                  <w:r w:rsidRPr="0067783B">
                    <w:rPr>
                      <w:rFonts w:ascii="Verdana" w:hAnsi="Verdana"/>
                      <w:sz w:val="18"/>
                      <w:szCs w:val="18"/>
                      <w:lang w:val="es-BO"/>
                    </w:rPr>
                    <w:t>El software deberá ser compatible con el Sistema Operativo Microsoft Wind</w:t>
                  </w:r>
                  <w:r>
                    <w:rPr>
                      <w:rFonts w:ascii="Verdana" w:hAnsi="Verdana"/>
                      <w:sz w:val="18"/>
                      <w:szCs w:val="18"/>
                      <w:lang w:val="es-BO"/>
                    </w:rPr>
                    <w:t xml:space="preserve">ows y deberá </w:t>
                  </w:r>
                  <w:r w:rsidRPr="00DC7471">
                    <w:rPr>
                      <w:rFonts w:ascii="Verdana" w:hAnsi="Verdana"/>
                      <w:sz w:val="18"/>
                      <w:szCs w:val="18"/>
                      <w:lang w:val="es-BO"/>
                    </w:rPr>
                    <w:t>ser instalado en un equipo que el Departamento de Seguridad y Contingencias (DSC disponga).</w:t>
                  </w:r>
                  <w:r w:rsidRPr="0067783B">
                    <w:rPr>
                      <w:rFonts w:ascii="Verdana" w:hAnsi="Verdana"/>
                      <w:sz w:val="18"/>
                      <w:szCs w:val="18"/>
                      <w:lang w:val="es-BO"/>
                    </w:rPr>
                    <w:t xml:space="preserve"> </w:t>
                  </w:r>
                </w:p>
                <w:p w:rsidR="00141F02" w:rsidRPr="0067783B" w:rsidRDefault="00141F02" w:rsidP="00141F02">
                  <w:pPr>
                    <w:pStyle w:val="Prrafodelista"/>
                    <w:numPr>
                      <w:ilvl w:val="1"/>
                      <w:numId w:val="53"/>
                    </w:numPr>
                    <w:contextualSpacing/>
                    <w:jc w:val="both"/>
                    <w:rPr>
                      <w:rFonts w:ascii="Verdana" w:hAnsi="Verdana"/>
                      <w:sz w:val="18"/>
                      <w:szCs w:val="18"/>
                      <w:lang w:val="es-BO"/>
                    </w:rPr>
                  </w:pPr>
                  <w:r w:rsidRPr="0067783B">
                    <w:rPr>
                      <w:rFonts w:ascii="Verdana" w:hAnsi="Verdana"/>
                      <w:sz w:val="18"/>
                      <w:szCs w:val="18"/>
                      <w:lang w:val="es-BO"/>
                    </w:rPr>
                    <w:t>La Instalación y configuración del software de monitoreo se deberá instalar en un equipo determinado por el DSC.</w:t>
                  </w:r>
                </w:p>
                <w:p w:rsidR="00141F02" w:rsidRPr="0067783B" w:rsidRDefault="00141F02" w:rsidP="00141F02">
                  <w:pPr>
                    <w:pStyle w:val="Prrafodelista"/>
                    <w:numPr>
                      <w:ilvl w:val="1"/>
                      <w:numId w:val="53"/>
                    </w:numPr>
                    <w:contextualSpacing/>
                    <w:jc w:val="both"/>
                    <w:rPr>
                      <w:rFonts w:ascii="Verdana" w:hAnsi="Verdana"/>
                      <w:sz w:val="18"/>
                      <w:szCs w:val="18"/>
                      <w:lang w:val="es-BO"/>
                    </w:rPr>
                  </w:pPr>
                  <w:r w:rsidRPr="0067783B">
                    <w:rPr>
                      <w:rFonts w:ascii="Verdana" w:hAnsi="Verdana"/>
                      <w:sz w:val="18"/>
                      <w:szCs w:val="18"/>
                      <w:lang w:val="es-BO"/>
                    </w:rPr>
                    <w:t>El software de monitoreo deberá supervisar y monitorear todo el sistema de alarmas</w:t>
                  </w:r>
                  <w:r>
                    <w:rPr>
                      <w:rFonts w:ascii="Verdana" w:hAnsi="Verdana"/>
                      <w:sz w:val="18"/>
                      <w:szCs w:val="18"/>
                      <w:lang w:val="es-BO"/>
                    </w:rPr>
                    <w:t xml:space="preserve"> de pánico</w:t>
                  </w:r>
                  <w:r w:rsidRPr="0067783B">
                    <w:rPr>
                      <w:rFonts w:ascii="Verdana" w:hAnsi="Verdana"/>
                      <w:sz w:val="18"/>
                      <w:szCs w:val="18"/>
                      <w:lang w:val="es-BO"/>
                    </w:rPr>
                    <w:t>.</w:t>
                  </w:r>
                </w:p>
                <w:p w:rsidR="00141F02" w:rsidRPr="0067783B" w:rsidRDefault="00141F02" w:rsidP="00141F02">
                  <w:pPr>
                    <w:pStyle w:val="Prrafodelista"/>
                    <w:numPr>
                      <w:ilvl w:val="1"/>
                      <w:numId w:val="53"/>
                    </w:numPr>
                    <w:contextualSpacing/>
                    <w:jc w:val="both"/>
                    <w:rPr>
                      <w:rFonts w:ascii="Verdana" w:hAnsi="Verdana"/>
                      <w:sz w:val="18"/>
                      <w:szCs w:val="18"/>
                      <w:lang w:val="es-BO"/>
                    </w:rPr>
                  </w:pPr>
                  <w:r w:rsidRPr="0067783B">
                    <w:rPr>
                      <w:rFonts w:ascii="Verdana" w:hAnsi="Verdana"/>
                      <w:sz w:val="18"/>
                      <w:szCs w:val="18"/>
                      <w:lang w:val="es-BO"/>
                    </w:rPr>
                    <w:t xml:space="preserve">Otras instalaciones o configuraciones necesarias para el buen funcionamiento del software de monitoreo y del receptor de monitoreo IP, lo debe realizar el proveedor sin costo adicional. </w:t>
                  </w:r>
                </w:p>
                <w:p w:rsidR="00141F02" w:rsidRPr="0067783B" w:rsidRDefault="00141F02" w:rsidP="00141F02">
                  <w:pPr>
                    <w:jc w:val="both"/>
                    <w:rPr>
                      <w:sz w:val="18"/>
                      <w:szCs w:val="18"/>
                      <w:lang w:val="es-BO"/>
                    </w:rPr>
                  </w:pPr>
                  <w:r w:rsidRPr="0067783B">
                    <w:rPr>
                      <w:b/>
                      <w:i/>
                      <w:sz w:val="18"/>
                      <w:szCs w:val="18"/>
                      <w:lang w:val="es-BO"/>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tcBorders>
                    <w:bottom w:val="single" w:sz="4" w:space="0" w:color="auto"/>
                  </w:tcBorders>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tcBorders>
                    <w:bottom w:val="single" w:sz="4" w:space="0" w:color="auto"/>
                  </w:tcBorders>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tcBorders>
                    <w:bottom w:val="single" w:sz="4" w:space="0" w:color="auto"/>
                  </w:tcBorders>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56"/>
              </w:trPr>
              <w:tc>
                <w:tcPr>
                  <w:tcW w:w="4619" w:type="pct"/>
                  <w:vAlign w:val="center"/>
                </w:tcPr>
                <w:p w:rsidR="00141F02" w:rsidRPr="0067783B" w:rsidRDefault="00141F02" w:rsidP="00141F02">
                  <w:pPr>
                    <w:pStyle w:val="Prrafodelista"/>
                    <w:numPr>
                      <w:ilvl w:val="0"/>
                      <w:numId w:val="53"/>
                    </w:numPr>
                    <w:contextualSpacing/>
                    <w:jc w:val="both"/>
                    <w:rPr>
                      <w:rFonts w:ascii="Verdana" w:hAnsi="Verdana"/>
                      <w:sz w:val="18"/>
                      <w:szCs w:val="18"/>
                      <w:lang w:val="es-BO"/>
                    </w:rPr>
                  </w:pPr>
                  <w:r w:rsidRPr="0067783B">
                    <w:rPr>
                      <w:rFonts w:ascii="Verdana" w:hAnsi="Verdana"/>
                      <w:b/>
                      <w:sz w:val="18"/>
                      <w:szCs w:val="18"/>
                      <w:lang w:val="es-BO"/>
                    </w:rPr>
                    <w:t>Informe de Implementación:</w:t>
                  </w:r>
                  <w:r w:rsidRPr="0067783B">
                    <w:rPr>
                      <w:rFonts w:ascii="Verdana" w:hAnsi="Verdana"/>
                      <w:sz w:val="18"/>
                      <w:szCs w:val="18"/>
                      <w:lang w:val="es-BO"/>
                    </w:rPr>
                    <w:t xml:space="preserve"> El proveedor contratado deberá presentar al </w:t>
                  </w:r>
                  <w:r w:rsidRPr="00DC7471">
                    <w:rPr>
                      <w:rFonts w:ascii="Verdana" w:hAnsi="Verdana"/>
                      <w:sz w:val="18"/>
                      <w:szCs w:val="18"/>
                      <w:lang w:val="es-BO"/>
                    </w:rPr>
                    <w:t>Departamento de Seguridad y Contingencias</w:t>
                  </w:r>
                  <w:r>
                    <w:rPr>
                      <w:rFonts w:ascii="Verdana" w:hAnsi="Verdana"/>
                      <w:sz w:val="18"/>
                      <w:szCs w:val="18"/>
                      <w:lang w:val="es-BO"/>
                    </w:rPr>
                    <w:t xml:space="preserve"> (</w:t>
                  </w:r>
                  <w:r w:rsidRPr="0067783B">
                    <w:rPr>
                      <w:rFonts w:ascii="Verdana" w:hAnsi="Verdana"/>
                      <w:sz w:val="18"/>
                      <w:szCs w:val="18"/>
                      <w:lang w:val="es-BO"/>
                    </w:rPr>
                    <w:t>DSC</w:t>
                  </w:r>
                  <w:r>
                    <w:rPr>
                      <w:rFonts w:ascii="Verdana" w:hAnsi="Verdana"/>
                      <w:sz w:val="18"/>
                      <w:szCs w:val="18"/>
                      <w:lang w:val="es-BO"/>
                    </w:rPr>
                    <w:t>)</w:t>
                  </w:r>
                  <w:r w:rsidRPr="0067783B">
                    <w:rPr>
                      <w:rFonts w:ascii="Verdana" w:hAnsi="Verdana"/>
                      <w:sz w:val="18"/>
                      <w:szCs w:val="18"/>
                      <w:lang w:val="es-BO"/>
                    </w:rPr>
                    <w:t xml:space="preserve"> un informe implementación hasta máximo cinco (5) días hábiles posteriores a la conclusión de la instalación del sistema, considerando mínimamente los siguientes puntos:</w:t>
                  </w:r>
                </w:p>
                <w:p w:rsidR="00141F02" w:rsidRPr="0067783B" w:rsidRDefault="00141F02" w:rsidP="00141F02">
                  <w:pPr>
                    <w:pStyle w:val="Prrafodelista"/>
                    <w:numPr>
                      <w:ilvl w:val="0"/>
                      <w:numId w:val="54"/>
                    </w:numPr>
                    <w:contextualSpacing/>
                    <w:jc w:val="both"/>
                    <w:rPr>
                      <w:rFonts w:ascii="Verdana" w:hAnsi="Verdana"/>
                      <w:sz w:val="18"/>
                      <w:szCs w:val="18"/>
                      <w:lang w:val="es-BO"/>
                    </w:rPr>
                  </w:pPr>
                  <w:r w:rsidRPr="0067783B">
                    <w:rPr>
                      <w:rFonts w:ascii="Verdana" w:hAnsi="Verdana"/>
                      <w:sz w:val="18"/>
                      <w:szCs w:val="18"/>
                      <w:lang w:val="es-BO"/>
                    </w:rPr>
                    <w:t xml:space="preserve">Informe del trabajo realizado, tanto en la parte de hardware, software (capturas de pantalla), cableado eléctrico y conexiones, </w:t>
                  </w:r>
                  <w:r w:rsidRPr="0067783B">
                    <w:rPr>
                      <w:rFonts w:ascii="Verdana" w:hAnsi="Verdana"/>
                      <w:sz w:val="18"/>
                      <w:szCs w:val="18"/>
                    </w:rPr>
                    <w:t>especificando el detalle de todo lo realizado en la implementación.</w:t>
                  </w:r>
                </w:p>
                <w:p w:rsidR="00141F02" w:rsidRPr="0067783B" w:rsidRDefault="00141F02" w:rsidP="00141F02">
                  <w:pPr>
                    <w:pStyle w:val="Prrafodelista"/>
                    <w:numPr>
                      <w:ilvl w:val="0"/>
                      <w:numId w:val="54"/>
                    </w:numPr>
                    <w:contextualSpacing/>
                    <w:jc w:val="both"/>
                    <w:rPr>
                      <w:rFonts w:ascii="Verdana" w:hAnsi="Verdana"/>
                      <w:sz w:val="18"/>
                      <w:szCs w:val="18"/>
                      <w:lang w:val="es-BO"/>
                    </w:rPr>
                  </w:pPr>
                  <w:r w:rsidRPr="0067783B">
                    <w:rPr>
                      <w:rFonts w:ascii="Verdana" w:hAnsi="Verdana"/>
                      <w:sz w:val="18"/>
                      <w:szCs w:val="18"/>
                      <w:lang w:val="es-BO"/>
                    </w:rPr>
                    <w:t>Plano digital de las ubicaciones del sistema, sensores, componentes y tramos de cableado de la solución instalada.</w:t>
                  </w:r>
                </w:p>
                <w:p w:rsidR="00141F02" w:rsidRDefault="00141F02" w:rsidP="00141F02">
                  <w:pPr>
                    <w:pStyle w:val="Prrafodelista"/>
                    <w:numPr>
                      <w:ilvl w:val="0"/>
                      <w:numId w:val="54"/>
                    </w:numPr>
                    <w:contextualSpacing/>
                    <w:jc w:val="both"/>
                    <w:rPr>
                      <w:rFonts w:ascii="Verdana" w:hAnsi="Verdana"/>
                      <w:sz w:val="18"/>
                      <w:szCs w:val="18"/>
                      <w:lang w:val="es-BO"/>
                    </w:rPr>
                  </w:pPr>
                  <w:r w:rsidRPr="0067783B">
                    <w:rPr>
                      <w:rFonts w:ascii="Verdana" w:hAnsi="Verdana"/>
                      <w:sz w:val="18"/>
                      <w:szCs w:val="18"/>
                      <w:lang w:val="es-BO"/>
                    </w:rPr>
                    <w:t>Hojas técnicas y manuales.</w:t>
                  </w:r>
                </w:p>
                <w:p w:rsidR="00141F02" w:rsidRPr="0067783B" w:rsidRDefault="00141F02" w:rsidP="00141F02">
                  <w:pPr>
                    <w:pStyle w:val="Prrafodelista"/>
                    <w:contextualSpacing/>
                    <w:jc w:val="both"/>
                    <w:rPr>
                      <w:rFonts w:ascii="Verdana" w:hAnsi="Verdana"/>
                      <w:sz w:val="18"/>
                      <w:szCs w:val="18"/>
                      <w:lang w:val="es-BO"/>
                    </w:rPr>
                  </w:pPr>
                </w:p>
                <w:p w:rsidR="00141F02" w:rsidRPr="0067783B" w:rsidRDefault="00141F02" w:rsidP="00141F02">
                  <w:pPr>
                    <w:jc w:val="both"/>
                    <w:rPr>
                      <w:sz w:val="18"/>
                      <w:szCs w:val="18"/>
                      <w:lang w:val="es-BO"/>
                    </w:rPr>
                  </w:pPr>
                  <w:r w:rsidRPr="0067783B">
                    <w:rPr>
                      <w:b/>
                      <w:i/>
                      <w:sz w:val="18"/>
                      <w:szCs w:val="18"/>
                      <w:lang w:val="es-BO"/>
                    </w:rPr>
                    <w:t xml:space="preserve"> (Manifestar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56"/>
              </w:trPr>
              <w:tc>
                <w:tcPr>
                  <w:tcW w:w="4619" w:type="pct"/>
                  <w:vAlign w:val="center"/>
                </w:tcPr>
                <w:p w:rsidR="00141F02" w:rsidRDefault="00141F02" w:rsidP="00141F02">
                  <w:pPr>
                    <w:pStyle w:val="Prrafodelista"/>
                    <w:numPr>
                      <w:ilvl w:val="0"/>
                      <w:numId w:val="53"/>
                    </w:numPr>
                    <w:contextualSpacing/>
                    <w:jc w:val="both"/>
                    <w:rPr>
                      <w:rFonts w:ascii="Verdana" w:hAnsi="Verdana"/>
                      <w:sz w:val="18"/>
                      <w:szCs w:val="18"/>
                      <w:lang w:val="es-BO"/>
                    </w:rPr>
                  </w:pPr>
                  <w:r w:rsidRPr="0067783B">
                    <w:rPr>
                      <w:rFonts w:ascii="Verdana" w:hAnsi="Verdana"/>
                      <w:b/>
                      <w:bCs/>
                      <w:sz w:val="18"/>
                      <w:szCs w:val="18"/>
                      <w:lang w:val="es-BO"/>
                    </w:rPr>
                    <w:t>Transferencia de conocimiento:</w:t>
                  </w:r>
                  <w:r w:rsidRPr="0067783B">
                    <w:rPr>
                      <w:rFonts w:ascii="Verdana" w:hAnsi="Verdana"/>
                      <w:sz w:val="18"/>
                      <w:szCs w:val="18"/>
                      <w:lang w:val="es-BO"/>
                    </w:rPr>
                    <w:t xml:space="preserve"> El proveedor contratado sin costo adicional para el Banco Central de Bolivia debe transferir conocimiento al menos a </w:t>
                  </w:r>
                  <w:r>
                    <w:rPr>
                      <w:rFonts w:ascii="Verdana" w:hAnsi="Verdana"/>
                      <w:sz w:val="18"/>
                      <w:szCs w:val="18"/>
                      <w:lang w:val="es-BO"/>
                    </w:rPr>
                    <w:t>cuatro</w:t>
                  </w:r>
                  <w:r w:rsidRPr="0067783B">
                    <w:rPr>
                      <w:rFonts w:ascii="Verdana" w:hAnsi="Verdana"/>
                      <w:sz w:val="18"/>
                      <w:szCs w:val="18"/>
                      <w:lang w:val="es-BO"/>
                    </w:rPr>
                    <w:t xml:space="preserve"> (</w:t>
                  </w:r>
                  <w:r>
                    <w:rPr>
                      <w:rFonts w:ascii="Verdana" w:hAnsi="Verdana"/>
                      <w:sz w:val="18"/>
                      <w:szCs w:val="18"/>
                      <w:lang w:val="es-BO"/>
                    </w:rPr>
                    <w:t>4</w:t>
                  </w:r>
                  <w:r w:rsidRPr="0067783B">
                    <w:rPr>
                      <w:rFonts w:ascii="Verdana" w:hAnsi="Verdana"/>
                      <w:sz w:val="18"/>
                      <w:szCs w:val="18"/>
                      <w:lang w:val="es-BO"/>
                    </w:rPr>
                    <w:t xml:space="preserve">) personas del </w:t>
                  </w:r>
                  <w:r w:rsidRPr="00DC7471">
                    <w:rPr>
                      <w:rFonts w:ascii="Verdana" w:hAnsi="Verdana"/>
                      <w:sz w:val="18"/>
                      <w:szCs w:val="18"/>
                      <w:lang w:val="es-BO"/>
                    </w:rPr>
                    <w:t>Departamento de Seguridad y Contingencias</w:t>
                  </w:r>
                  <w:r>
                    <w:rPr>
                      <w:rFonts w:ascii="Verdana" w:hAnsi="Verdana"/>
                      <w:sz w:val="18"/>
                      <w:szCs w:val="18"/>
                      <w:lang w:val="es-BO"/>
                    </w:rPr>
                    <w:t xml:space="preserve"> (</w:t>
                  </w:r>
                  <w:r w:rsidRPr="0067783B">
                    <w:rPr>
                      <w:rFonts w:ascii="Verdana" w:hAnsi="Verdana"/>
                      <w:sz w:val="18"/>
                      <w:szCs w:val="18"/>
                      <w:lang w:val="es-BO"/>
                    </w:rPr>
                    <w:t>DSC</w:t>
                  </w:r>
                  <w:r>
                    <w:rPr>
                      <w:rFonts w:ascii="Verdana" w:hAnsi="Verdana"/>
                      <w:sz w:val="18"/>
                      <w:szCs w:val="18"/>
                      <w:lang w:val="es-BO"/>
                    </w:rPr>
                    <w:t>)</w:t>
                  </w:r>
                  <w:r w:rsidRPr="0067783B">
                    <w:rPr>
                      <w:rFonts w:ascii="Verdana" w:hAnsi="Verdana"/>
                      <w:sz w:val="18"/>
                      <w:szCs w:val="18"/>
                      <w:lang w:val="es-BO"/>
                    </w:rPr>
                    <w:t>, sobre el equipamiento adquirido, la transferencia de conocimiento deberá cumplir los siguientes puntos mínimamente:</w:t>
                  </w:r>
                </w:p>
                <w:p w:rsidR="00141F02" w:rsidRPr="0067783B" w:rsidRDefault="00141F02" w:rsidP="00141F02">
                  <w:pPr>
                    <w:pStyle w:val="Prrafodelista"/>
                    <w:ind w:left="360"/>
                    <w:contextualSpacing/>
                    <w:jc w:val="both"/>
                    <w:rPr>
                      <w:rFonts w:ascii="Verdana" w:hAnsi="Verdana"/>
                      <w:sz w:val="18"/>
                      <w:szCs w:val="18"/>
                      <w:lang w:val="es-BO"/>
                    </w:rPr>
                  </w:pPr>
                </w:p>
                <w:p w:rsidR="00141F02" w:rsidRPr="0067783B" w:rsidRDefault="00141F02" w:rsidP="00141F02">
                  <w:pPr>
                    <w:pStyle w:val="Prrafodelista"/>
                    <w:numPr>
                      <w:ilvl w:val="1"/>
                      <w:numId w:val="53"/>
                    </w:numPr>
                    <w:contextualSpacing/>
                    <w:jc w:val="both"/>
                    <w:rPr>
                      <w:rFonts w:ascii="Verdana" w:hAnsi="Verdana"/>
                      <w:sz w:val="18"/>
                      <w:szCs w:val="18"/>
                      <w:lang w:val="es-BO"/>
                    </w:rPr>
                  </w:pPr>
                  <w:r w:rsidRPr="0067783B">
                    <w:rPr>
                      <w:rFonts w:ascii="Verdana" w:hAnsi="Verdana"/>
                      <w:sz w:val="18"/>
                      <w:szCs w:val="18"/>
                      <w:lang w:val="es-BO"/>
                    </w:rPr>
                    <w:t>Administración, configuración y funcionamiento de todo el Sistema Instalado.</w:t>
                  </w:r>
                </w:p>
                <w:p w:rsidR="00141F02" w:rsidRPr="0067783B" w:rsidRDefault="00141F02" w:rsidP="00141F02">
                  <w:pPr>
                    <w:pStyle w:val="Prrafodelista"/>
                    <w:numPr>
                      <w:ilvl w:val="1"/>
                      <w:numId w:val="53"/>
                    </w:numPr>
                    <w:contextualSpacing/>
                    <w:jc w:val="both"/>
                    <w:rPr>
                      <w:rFonts w:ascii="Verdana" w:hAnsi="Verdana"/>
                      <w:sz w:val="18"/>
                      <w:szCs w:val="18"/>
                      <w:lang w:val="es-BO"/>
                    </w:rPr>
                  </w:pPr>
                  <w:r w:rsidRPr="0067783B">
                    <w:rPr>
                      <w:rFonts w:ascii="Verdana" w:hAnsi="Verdana"/>
                      <w:sz w:val="18"/>
                      <w:szCs w:val="18"/>
                      <w:lang w:val="es-BO"/>
                    </w:rPr>
                    <w:t xml:space="preserve">Configuración del receptor </w:t>
                  </w:r>
                  <w:r>
                    <w:rPr>
                      <w:rFonts w:ascii="Verdana" w:hAnsi="Verdana"/>
                      <w:sz w:val="18"/>
                      <w:szCs w:val="18"/>
                      <w:lang w:val="es-BO"/>
                    </w:rPr>
                    <w:t>inalámbrico y componentes.</w:t>
                  </w:r>
                </w:p>
                <w:p w:rsidR="00141F02" w:rsidRPr="0067783B" w:rsidRDefault="00141F02" w:rsidP="00141F02">
                  <w:pPr>
                    <w:jc w:val="both"/>
                    <w:rPr>
                      <w:sz w:val="18"/>
                      <w:szCs w:val="18"/>
                      <w:lang w:val="es-BO"/>
                    </w:rPr>
                  </w:pPr>
                </w:p>
                <w:p w:rsidR="00141F02" w:rsidRPr="0067783B" w:rsidRDefault="00141F02" w:rsidP="00141F02">
                  <w:pPr>
                    <w:jc w:val="both"/>
                    <w:rPr>
                      <w:sz w:val="18"/>
                      <w:szCs w:val="18"/>
                      <w:lang w:val="es-BO"/>
                    </w:rPr>
                  </w:pPr>
                  <w:r w:rsidRPr="0067783B">
                    <w:rPr>
                      <w:sz w:val="18"/>
                      <w:szCs w:val="18"/>
                      <w:lang w:val="es-BO"/>
                    </w:rPr>
                    <w:t>Al terminar la transferencia de conocimiento el proveedor contratado, deberán entregar certificados de participación al personal asistente, para la verificación del cumplimiento de la transferencia de conocimiento.</w:t>
                  </w:r>
                </w:p>
                <w:p w:rsidR="00141F02" w:rsidRDefault="00141F02" w:rsidP="00141F02">
                  <w:pPr>
                    <w:jc w:val="both"/>
                    <w:rPr>
                      <w:sz w:val="18"/>
                      <w:szCs w:val="18"/>
                      <w:lang w:val="es-BO"/>
                    </w:rPr>
                  </w:pPr>
                  <w:r w:rsidRPr="0067783B">
                    <w:rPr>
                      <w:sz w:val="18"/>
                      <w:szCs w:val="18"/>
                      <w:lang w:val="es-BO"/>
                    </w:rPr>
                    <w:t xml:space="preserve">La transferencia de conocimiento debe realizarse hasta máximo cinco (5) días hábiles posteriores a la conclusión de la instalación del sistema. </w:t>
                  </w:r>
                </w:p>
                <w:p w:rsidR="00141F02" w:rsidRPr="0067783B" w:rsidRDefault="00141F02" w:rsidP="00141F02">
                  <w:pPr>
                    <w:jc w:val="both"/>
                    <w:rPr>
                      <w:sz w:val="18"/>
                      <w:szCs w:val="18"/>
                      <w:lang w:val="es-BO"/>
                    </w:rPr>
                  </w:pPr>
                </w:p>
                <w:p w:rsidR="00141F02" w:rsidRPr="0067783B" w:rsidRDefault="00141F02" w:rsidP="00141F02">
                  <w:pPr>
                    <w:jc w:val="both"/>
                    <w:rPr>
                      <w:sz w:val="18"/>
                      <w:szCs w:val="18"/>
                      <w:lang w:val="es-BO"/>
                    </w:rPr>
                  </w:pPr>
                  <w:r w:rsidRPr="0067783B">
                    <w:rPr>
                      <w:b/>
                      <w:i/>
                      <w:sz w:val="18"/>
                      <w:szCs w:val="18"/>
                      <w:lang w:val="es-BO"/>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983" w:type="pct"/>
                  <w:gridSpan w:val="7"/>
                  <w:shd w:val="clear" w:color="auto" w:fill="17365D" w:themeFill="text2" w:themeFillShade="BF"/>
                  <w:vAlign w:val="center"/>
                </w:tcPr>
                <w:p w:rsidR="00141F02" w:rsidRPr="0067783B" w:rsidRDefault="00141F02" w:rsidP="00141F02">
                  <w:pPr>
                    <w:pStyle w:val="Prrafodelista"/>
                    <w:numPr>
                      <w:ilvl w:val="0"/>
                      <w:numId w:val="58"/>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Verdana" w:hAnsi="Verdana"/>
                      <w:b/>
                      <w:bCs/>
                      <w:sz w:val="18"/>
                      <w:szCs w:val="18"/>
                      <w:lang w:val="es-BO"/>
                    </w:rPr>
                  </w:pPr>
                  <w:r>
                    <w:rPr>
                      <w:rFonts w:ascii="Verdana" w:hAnsi="Verdana"/>
                      <w:b/>
                      <w:bCs/>
                      <w:sz w:val="18"/>
                      <w:szCs w:val="18"/>
                      <w:lang w:val="es-BO"/>
                    </w:rPr>
                    <w:t>III. CONDICIONAES ADMINISTRATIVAS</w:t>
                  </w:r>
                </w:p>
              </w:tc>
            </w:tr>
            <w:tr w:rsidR="00141F02" w:rsidRPr="0067783B" w:rsidTr="00141F02">
              <w:trPr>
                <w:gridAfter w:val="1"/>
                <w:wAfter w:w="17" w:type="pct"/>
                <w:trHeight w:val="283"/>
              </w:trPr>
              <w:tc>
                <w:tcPr>
                  <w:tcW w:w="4983" w:type="pct"/>
                  <w:gridSpan w:val="7"/>
                  <w:shd w:val="clear" w:color="auto" w:fill="17365D" w:themeFill="text2" w:themeFillShade="BF"/>
                  <w:vAlign w:val="center"/>
                </w:tcPr>
                <w:p w:rsidR="00141F02" w:rsidRPr="008F50A3" w:rsidRDefault="00141F02" w:rsidP="00141F02">
                  <w:pPr>
                    <w:pStyle w:val="Prrafodelista"/>
                    <w:numPr>
                      <w:ilvl w:val="0"/>
                      <w:numId w:val="59"/>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Verdana" w:hAnsi="Verdana"/>
                      <w:b/>
                      <w:bCs/>
                      <w:sz w:val="18"/>
                      <w:szCs w:val="18"/>
                      <w:lang w:val="es-BO"/>
                    </w:rPr>
                  </w:pPr>
                  <w:r>
                    <w:rPr>
                      <w:rFonts w:ascii="Verdana" w:hAnsi="Verdana"/>
                      <w:b/>
                      <w:bCs/>
                      <w:sz w:val="18"/>
                      <w:szCs w:val="18"/>
                      <w:lang w:val="es-BO"/>
                    </w:rPr>
                    <w:t xml:space="preserve"> </w:t>
                  </w:r>
                  <w:r w:rsidRPr="008F50A3">
                    <w:rPr>
                      <w:rFonts w:ascii="Verdana" w:hAnsi="Verdana"/>
                      <w:b/>
                      <w:bCs/>
                      <w:sz w:val="18"/>
                      <w:szCs w:val="18"/>
                      <w:lang w:val="es-BO"/>
                    </w:rPr>
                    <w:t>EXPERIENCIA DE LA EMPRESA PROPONENTE</w:t>
                  </w:r>
                </w:p>
              </w:tc>
            </w:tr>
            <w:tr w:rsidR="00141F02" w:rsidRPr="0067783B" w:rsidTr="00141F02">
              <w:trPr>
                <w:gridAfter w:val="1"/>
                <w:wAfter w:w="17" w:type="pct"/>
                <w:trHeight w:val="693"/>
              </w:trPr>
              <w:tc>
                <w:tcPr>
                  <w:tcW w:w="4619" w:type="pct"/>
                  <w:vAlign w:val="center"/>
                </w:tcPr>
                <w:p w:rsidR="00141F02" w:rsidRPr="00561D4C" w:rsidRDefault="00141F02" w:rsidP="00141F02">
                  <w:pPr>
                    <w:pStyle w:val="Prrafodelista"/>
                    <w:numPr>
                      <w:ilvl w:val="0"/>
                      <w:numId w:val="69"/>
                    </w:numPr>
                    <w:ind w:left="356" w:right="72" w:hanging="356"/>
                    <w:jc w:val="both"/>
                    <w:rPr>
                      <w:rFonts w:ascii="Verdana" w:hAnsi="Verdana" w:cs="Arial"/>
                      <w:sz w:val="18"/>
                      <w:szCs w:val="18"/>
                      <w:lang w:val="es-BO"/>
                    </w:rPr>
                  </w:pPr>
                  <w:r w:rsidRPr="00561D4C">
                    <w:rPr>
                      <w:rFonts w:ascii="Verdana" w:hAnsi="Verdana" w:cs="Arial"/>
                      <w:b/>
                      <w:sz w:val="18"/>
                      <w:szCs w:val="18"/>
                      <w:lang w:val="es-BO"/>
                    </w:rPr>
                    <w:t>Experiencia de la empresa:</w:t>
                  </w:r>
                  <w:r w:rsidRPr="00561D4C">
                    <w:rPr>
                      <w:rFonts w:ascii="Verdana" w:hAnsi="Verdana" w:cs="Arial"/>
                      <w:sz w:val="18"/>
                      <w:szCs w:val="18"/>
                      <w:lang w:val="es-BO"/>
                    </w:rPr>
                    <w:t xml:space="preserve"> La empresa proponente deberá </w:t>
                  </w:r>
                  <w:r>
                    <w:rPr>
                      <w:rFonts w:ascii="Verdana" w:hAnsi="Verdana" w:cs="Arial"/>
                      <w:sz w:val="18"/>
                      <w:szCs w:val="18"/>
                      <w:lang w:val="es-BO"/>
                    </w:rPr>
                    <w:t>haber realizado al menos una (1) provisión y/o instalación</w:t>
                  </w:r>
                  <w:r w:rsidRPr="00561D4C">
                    <w:rPr>
                      <w:rFonts w:ascii="Verdana" w:hAnsi="Verdana" w:cs="Arial"/>
                      <w:sz w:val="18"/>
                      <w:szCs w:val="18"/>
                      <w:lang w:val="es-BO"/>
                    </w:rPr>
                    <w:t xml:space="preserve"> de </w:t>
                  </w:r>
                  <w:r>
                    <w:rPr>
                      <w:rFonts w:ascii="Verdana" w:hAnsi="Verdana" w:cs="Arial"/>
                      <w:sz w:val="18"/>
                      <w:szCs w:val="18"/>
                      <w:lang w:val="es-BO"/>
                    </w:rPr>
                    <w:t>alarmas</w:t>
                  </w:r>
                  <w:r w:rsidRPr="00561D4C">
                    <w:rPr>
                      <w:rFonts w:ascii="Verdana" w:hAnsi="Verdana" w:cs="Arial"/>
                      <w:sz w:val="18"/>
                      <w:szCs w:val="18"/>
                      <w:lang w:val="es-BO"/>
                    </w:rPr>
                    <w:t xml:space="preserve"> y/o</w:t>
                  </w:r>
                  <w:r>
                    <w:rPr>
                      <w:rFonts w:ascii="Verdana" w:hAnsi="Verdana" w:cs="Arial"/>
                      <w:sz w:val="18"/>
                      <w:szCs w:val="18"/>
                      <w:lang w:val="es-BO"/>
                    </w:rPr>
                    <w:t xml:space="preserve"> Sistemas de Seguridad electrónica y/o cámaras de Video Vigilancia y/o</w:t>
                  </w:r>
                  <w:r w:rsidRPr="00561D4C">
                    <w:rPr>
                      <w:rFonts w:ascii="Verdana" w:hAnsi="Verdana" w:cs="Arial"/>
                      <w:sz w:val="18"/>
                      <w:szCs w:val="18"/>
                      <w:lang w:val="es-BO"/>
                    </w:rPr>
                    <w:t xml:space="preserve"> </w:t>
                  </w:r>
                  <w:r>
                    <w:rPr>
                      <w:rFonts w:ascii="Verdana" w:hAnsi="Verdana" w:cs="Arial"/>
                      <w:sz w:val="18"/>
                      <w:szCs w:val="18"/>
                      <w:lang w:val="es-BO"/>
                    </w:rPr>
                    <w:t xml:space="preserve">haber realizado </w:t>
                  </w:r>
                  <w:r w:rsidRPr="00561D4C">
                    <w:rPr>
                      <w:rFonts w:ascii="Verdana" w:hAnsi="Verdana" w:cs="Arial"/>
                      <w:sz w:val="18"/>
                      <w:szCs w:val="18"/>
                      <w:lang w:val="es-BO"/>
                    </w:rPr>
                    <w:t xml:space="preserve">mantenimiento de </w:t>
                  </w:r>
                  <w:r>
                    <w:rPr>
                      <w:rFonts w:ascii="Verdana" w:hAnsi="Verdana" w:cs="Arial"/>
                      <w:sz w:val="18"/>
                      <w:szCs w:val="18"/>
                      <w:lang w:val="es-BO"/>
                    </w:rPr>
                    <w:t>alarmas y/o mantenimiento de cámaras de video vigilancia.</w:t>
                  </w:r>
                </w:p>
                <w:p w:rsidR="00141F02" w:rsidRPr="00561D4C" w:rsidRDefault="00141F02" w:rsidP="00141F02">
                  <w:pPr>
                    <w:ind w:left="356" w:right="72" w:hanging="356"/>
                    <w:jc w:val="both"/>
                    <w:rPr>
                      <w:rFonts w:cs="Arial"/>
                      <w:sz w:val="18"/>
                      <w:szCs w:val="18"/>
                      <w:lang w:val="es-BO"/>
                    </w:rPr>
                  </w:pPr>
                </w:p>
                <w:p w:rsidR="00141F02" w:rsidRPr="00561D4C" w:rsidRDefault="00141F02" w:rsidP="00141F02">
                  <w:pPr>
                    <w:ind w:left="356" w:right="72"/>
                    <w:jc w:val="both"/>
                    <w:rPr>
                      <w:rFonts w:cs="Arial"/>
                      <w:sz w:val="18"/>
                      <w:szCs w:val="18"/>
                      <w:lang w:val="es-BO"/>
                    </w:rPr>
                  </w:pPr>
                  <w:r>
                    <w:rPr>
                      <w:rFonts w:cs="Arial"/>
                      <w:sz w:val="18"/>
                      <w:szCs w:val="18"/>
                      <w:lang w:val="es-BO"/>
                    </w:rPr>
                    <w:t xml:space="preserve">Se </w:t>
                  </w:r>
                  <w:r w:rsidRPr="00561D4C">
                    <w:rPr>
                      <w:rFonts w:cs="Arial"/>
                      <w:sz w:val="18"/>
                      <w:szCs w:val="18"/>
                      <w:lang w:val="es-BO"/>
                    </w:rPr>
                    <w:t>aceptará como documentación de respaldo de la experiencia solicitada cualquiera de los siguientes documentos:</w:t>
                  </w:r>
                </w:p>
                <w:p w:rsidR="00141F02" w:rsidRPr="00561D4C" w:rsidRDefault="00141F02" w:rsidP="00141F02">
                  <w:pPr>
                    <w:ind w:left="356" w:right="72" w:hanging="356"/>
                    <w:jc w:val="both"/>
                    <w:rPr>
                      <w:rFonts w:cs="Arial"/>
                      <w:sz w:val="18"/>
                      <w:szCs w:val="18"/>
                      <w:lang w:val="es-BO"/>
                    </w:rPr>
                  </w:pPr>
                </w:p>
                <w:p w:rsidR="00141F02" w:rsidRPr="00561D4C" w:rsidRDefault="00141F02" w:rsidP="00141F02">
                  <w:pPr>
                    <w:pStyle w:val="Prrafodelista"/>
                    <w:numPr>
                      <w:ilvl w:val="0"/>
                      <w:numId w:val="68"/>
                    </w:numPr>
                    <w:contextualSpacing/>
                    <w:jc w:val="both"/>
                    <w:rPr>
                      <w:rFonts w:ascii="Verdana" w:hAnsi="Verdana" w:cs="Arial"/>
                      <w:color w:val="000000"/>
                      <w:sz w:val="18"/>
                      <w:szCs w:val="18"/>
                    </w:rPr>
                  </w:pPr>
                  <w:r w:rsidRPr="00561D4C">
                    <w:rPr>
                      <w:rFonts w:ascii="Verdana" w:hAnsi="Verdana" w:cs="Arial"/>
                      <w:color w:val="000000"/>
                      <w:sz w:val="18"/>
                      <w:szCs w:val="18"/>
                    </w:rPr>
                    <w:t>Certificados de conformidad</w:t>
                  </w:r>
                </w:p>
                <w:p w:rsidR="00141F02" w:rsidRPr="00561D4C" w:rsidRDefault="00141F02" w:rsidP="00141F02">
                  <w:pPr>
                    <w:pStyle w:val="Prrafodelista"/>
                    <w:numPr>
                      <w:ilvl w:val="0"/>
                      <w:numId w:val="68"/>
                    </w:numPr>
                    <w:contextualSpacing/>
                    <w:jc w:val="both"/>
                    <w:rPr>
                      <w:rFonts w:ascii="Verdana" w:hAnsi="Verdana" w:cs="Arial"/>
                      <w:color w:val="000000"/>
                      <w:sz w:val="18"/>
                      <w:szCs w:val="18"/>
                    </w:rPr>
                  </w:pPr>
                  <w:r w:rsidRPr="00561D4C">
                    <w:rPr>
                      <w:rFonts w:ascii="Verdana" w:hAnsi="Verdana" w:cs="Arial"/>
                      <w:color w:val="000000"/>
                      <w:sz w:val="18"/>
                      <w:szCs w:val="18"/>
                    </w:rPr>
                    <w:t>Certificados de cumplimiento de contrato.</w:t>
                  </w:r>
                </w:p>
                <w:p w:rsidR="00141F02" w:rsidRPr="00561D4C" w:rsidRDefault="00141F02" w:rsidP="00141F02">
                  <w:pPr>
                    <w:pStyle w:val="Prrafodelista"/>
                    <w:numPr>
                      <w:ilvl w:val="0"/>
                      <w:numId w:val="68"/>
                    </w:numPr>
                    <w:contextualSpacing/>
                    <w:jc w:val="both"/>
                    <w:rPr>
                      <w:rFonts w:ascii="Verdana" w:hAnsi="Verdana" w:cs="Arial"/>
                      <w:color w:val="000000"/>
                      <w:sz w:val="18"/>
                      <w:szCs w:val="18"/>
                    </w:rPr>
                  </w:pPr>
                  <w:r w:rsidRPr="00561D4C">
                    <w:rPr>
                      <w:rFonts w:ascii="Verdana" w:hAnsi="Verdana" w:cs="Arial"/>
                      <w:color w:val="000000"/>
                      <w:sz w:val="18"/>
                      <w:szCs w:val="18"/>
                    </w:rPr>
                    <w:t>Actas de conformidad o Informes de Conformidad.</w:t>
                  </w:r>
                </w:p>
                <w:p w:rsidR="00141F02" w:rsidRPr="00561D4C" w:rsidRDefault="00141F02" w:rsidP="00141F02">
                  <w:pPr>
                    <w:pStyle w:val="Prrafodelista"/>
                    <w:numPr>
                      <w:ilvl w:val="0"/>
                      <w:numId w:val="68"/>
                    </w:numPr>
                    <w:contextualSpacing/>
                    <w:jc w:val="both"/>
                    <w:rPr>
                      <w:rFonts w:ascii="Verdana" w:hAnsi="Verdana" w:cs="Arial"/>
                      <w:color w:val="000000"/>
                      <w:sz w:val="18"/>
                      <w:szCs w:val="18"/>
                    </w:rPr>
                  </w:pPr>
                  <w:r w:rsidRPr="00561D4C">
                    <w:rPr>
                      <w:rFonts w:ascii="Verdana" w:hAnsi="Verdana" w:cs="Arial"/>
                      <w:color w:val="000000"/>
                      <w:sz w:val="18"/>
                      <w:szCs w:val="18"/>
                    </w:rPr>
                    <w:t>Actas de Recepción Definitiva o Acta de Recepción.</w:t>
                  </w:r>
                </w:p>
                <w:p w:rsidR="00141F02" w:rsidRPr="00561D4C" w:rsidRDefault="00141F02" w:rsidP="00141F02">
                  <w:pPr>
                    <w:pStyle w:val="Prrafodelista"/>
                    <w:numPr>
                      <w:ilvl w:val="0"/>
                      <w:numId w:val="68"/>
                    </w:numPr>
                    <w:contextualSpacing/>
                    <w:jc w:val="both"/>
                    <w:rPr>
                      <w:rFonts w:ascii="Verdana" w:hAnsi="Verdana" w:cs="Arial"/>
                      <w:sz w:val="18"/>
                      <w:szCs w:val="18"/>
                    </w:rPr>
                  </w:pPr>
                  <w:r w:rsidRPr="00561D4C">
                    <w:rPr>
                      <w:rFonts w:ascii="Verdana" w:hAnsi="Verdana" w:cs="Arial"/>
                      <w:sz w:val="18"/>
                      <w:szCs w:val="18"/>
                    </w:rPr>
                    <w:t>Actas de entrega final o Actas de entrega.</w:t>
                  </w:r>
                </w:p>
                <w:p w:rsidR="00141F02" w:rsidRPr="00561D4C" w:rsidRDefault="00141F02" w:rsidP="00141F02">
                  <w:pPr>
                    <w:pStyle w:val="Prrafodelista"/>
                    <w:numPr>
                      <w:ilvl w:val="0"/>
                      <w:numId w:val="68"/>
                    </w:numPr>
                    <w:contextualSpacing/>
                    <w:jc w:val="both"/>
                    <w:rPr>
                      <w:rFonts w:ascii="Verdana" w:hAnsi="Verdana" w:cs="Arial"/>
                      <w:color w:val="000000"/>
                      <w:sz w:val="18"/>
                      <w:szCs w:val="18"/>
                      <w:lang w:val="es-BO"/>
                    </w:rPr>
                  </w:pPr>
                  <w:r w:rsidRPr="00561D4C">
                    <w:rPr>
                      <w:rFonts w:ascii="Verdana" w:hAnsi="Verdana" w:cs="Arial"/>
                      <w:color w:val="000000"/>
                      <w:sz w:val="18"/>
                      <w:szCs w:val="18"/>
                      <w:lang w:val="es-BO"/>
                    </w:rPr>
                    <w:t>Órdenes de Compra o Contratos con su respectiva documentación conformidad de Entrega.</w:t>
                  </w:r>
                </w:p>
                <w:p w:rsidR="00141F02" w:rsidRPr="00561D4C" w:rsidRDefault="00141F02" w:rsidP="00141F02">
                  <w:pPr>
                    <w:pStyle w:val="Prrafodelista"/>
                    <w:numPr>
                      <w:ilvl w:val="0"/>
                      <w:numId w:val="68"/>
                    </w:numPr>
                    <w:rPr>
                      <w:rFonts w:ascii="Verdana" w:hAnsi="Verdana" w:cs="Arial"/>
                      <w:color w:val="000000"/>
                      <w:sz w:val="18"/>
                      <w:szCs w:val="18"/>
                      <w:lang w:val="es-BO"/>
                    </w:rPr>
                  </w:pPr>
                  <w:r w:rsidRPr="00561D4C">
                    <w:rPr>
                      <w:rFonts w:ascii="Verdana" w:hAnsi="Verdana" w:cs="Arial"/>
                      <w:color w:val="000000"/>
                      <w:sz w:val="18"/>
                      <w:szCs w:val="18"/>
                      <w:lang w:val="es-BO"/>
                    </w:rPr>
                    <w:t>Formulario 500 SICOES (Recepción de Bienes y Servicio).</w:t>
                  </w:r>
                </w:p>
                <w:p w:rsidR="00141F02" w:rsidRPr="00561D4C" w:rsidRDefault="00141F02" w:rsidP="00141F02">
                  <w:pPr>
                    <w:pStyle w:val="Prrafodelista"/>
                    <w:ind w:left="356" w:hanging="356"/>
                    <w:contextualSpacing/>
                    <w:jc w:val="both"/>
                    <w:rPr>
                      <w:rFonts w:ascii="Verdana" w:hAnsi="Verdana" w:cs="Arial"/>
                      <w:color w:val="000000"/>
                      <w:sz w:val="18"/>
                      <w:szCs w:val="18"/>
                      <w:lang w:val="es-BO"/>
                    </w:rPr>
                  </w:pPr>
                </w:p>
                <w:p w:rsidR="00141F02" w:rsidRPr="00561D4C" w:rsidRDefault="00141F02" w:rsidP="00141F02">
                  <w:pPr>
                    <w:ind w:right="72"/>
                    <w:contextualSpacing/>
                    <w:jc w:val="both"/>
                    <w:rPr>
                      <w:rFonts w:cs="Arial"/>
                      <w:sz w:val="18"/>
                      <w:szCs w:val="18"/>
                      <w:lang w:val="es-BO"/>
                    </w:rPr>
                  </w:pPr>
                  <w:r w:rsidRPr="00561D4C">
                    <w:rPr>
                      <w:rFonts w:cs="Arial"/>
                      <w:sz w:val="18"/>
                      <w:szCs w:val="18"/>
                      <w:lang w:val="es-BO"/>
                    </w:rPr>
                    <w:t>Debiendo adjuntar a su propuesta los documentos de respaldo en copia escaneada y para la firma de contrato el proponente adjudicado deberá presentar los originales o fotocopia legalizada de los documentos presentados, salvo hubiera declarado formulario 500, el mismo se validara por el SICOES.</w:t>
                  </w:r>
                </w:p>
                <w:p w:rsidR="00141F02" w:rsidRPr="00561D4C" w:rsidRDefault="00141F02" w:rsidP="00141F02">
                  <w:pPr>
                    <w:ind w:left="356" w:right="72" w:hanging="356"/>
                    <w:contextualSpacing/>
                    <w:jc w:val="both"/>
                    <w:rPr>
                      <w:rFonts w:cs="Arial"/>
                      <w:sz w:val="18"/>
                      <w:szCs w:val="18"/>
                      <w:lang w:val="es-BO"/>
                    </w:rPr>
                  </w:pPr>
                </w:p>
                <w:p w:rsidR="00141F02" w:rsidRPr="0067783B" w:rsidRDefault="00141F02" w:rsidP="00141F02">
                  <w:pPr>
                    <w:ind w:left="356" w:right="72" w:hanging="356"/>
                    <w:contextualSpacing/>
                    <w:jc w:val="both"/>
                    <w:rPr>
                      <w:b/>
                      <w:i/>
                      <w:sz w:val="18"/>
                      <w:szCs w:val="18"/>
                      <w:lang w:val="es-BO"/>
                    </w:rPr>
                  </w:pPr>
                  <w:r w:rsidRPr="00561D4C">
                    <w:rPr>
                      <w:rFonts w:cs="Arial"/>
                      <w:b/>
                      <w:sz w:val="18"/>
                      <w:szCs w:val="18"/>
                      <w:lang w:val="es-BO"/>
                    </w:rPr>
                    <w:t>(Manifestar aceptación y adjuntar lo requerido en copia escaneada)</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p w:rsidR="00141F02" w:rsidRPr="0067783B" w:rsidRDefault="00141F02" w:rsidP="00141F02">
                  <w:pPr>
                    <w:rPr>
                      <w:sz w:val="18"/>
                      <w:szCs w:val="18"/>
                      <w:lang w:val="es-BO"/>
                    </w:rPr>
                  </w:pPr>
                </w:p>
                <w:p w:rsidR="00141F02" w:rsidRPr="0067783B" w:rsidRDefault="00141F02" w:rsidP="00141F02">
                  <w:pPr>
                    <w:rPr>
                      <w:sz w:val="18"/>
                      <w:szCs w:val="18"/>
                      <w:lang w:val="es-BO"/>
                    </w:rPr>
                  </w:pPr>
                </w:p>
                <w:p w:rsidR="00141F02" w:rsidRPr="0067783B" w:rsidRDefault="00141F02" w:rsidP="00141F02">
                  <w:pPr>
                    <w:rPr>
                      <w:sz w:val="18"/>
                      <w:szCs w:val="18"/>
                      <w:lang w:val="es-BO"/>
                    </w:rPr>
                  </w:pPr>
                </w:p>
                <w:p w:rsidR="00141F02" w:rsidRPr="0067783B" w:rsidRDefault="00141F02" w:rsidP="00141F02">
                  <w:pPr>
                    <w:rPr>
                      <w:sz w:val="18"/>
                      <w:szCs w:val="18"/>
                      <w:lang w:val="es-BO"/>
                    </w:rPr>
                  </w:pPr>
                </w:p>
                <w:p w:rsidR="00141F02" w:rsidRPr="0067783B" w:rsidRDefault="00141F02" w:rsidP="00141F02">
                  <w:pPr>
                    <w:rPr>
                      <w:sz w:val="18"/>
                      <w:szCs w:val="18"/>
                      <w:lang w:val="es-BO"/>
                    </w:rPr>
                  </w:pPr>
                </w:p>
                <w:p w:rsidR="00141F02" w:rsidRPr="0067783B" w:rsidRDefault="00141F02" w:rsidP="00141F02">
                  <w:pPr>
                    <w:rPr>
                      <w:sz w:val="18"/>
                      <w:szCs w:val="18"/>
                      <w:lang w:val="es-BO"/>
                    </w:rPr>
                  </w:pPr>
                </w:p>
                <w:p w:rsidR="00141F02" w:rsidRPr="0067783B" w:rsidRDefault="00141F02" w:rsidP="00141F02">
                  <w:pPr>
                    <w:rPr>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1"/>
              </w:trPr>
              <w:tc>
                <w:tcPr>
                  <w:tcW w:w="4983" w:type="pct"/>
                  <w:gridSpan w:val="7"/>
                  <w:shd w:val="clear" w:color="auto" w:fill="17365D" w:themeFill="text2" w:themeFillShade="BF"/>
                  <w:vAlign w:val="center"/>
                </w:tcPr>
                <w:p w:rsidR="00141F02" w:rsidRPr="0067783B" w:rsidRDefault="00141F02" w:rsidP="00141F02">
                  <w:pPr>
                    <w:pStyle w:val="Prrafodelista"/>
                    <w:numPr>
                      <w:ilvl w:val="0"/>
                      <w:numId w:val="5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Verdana" w:hAnsi="Verdana"/>
                      <w:b/>
                      <w:bCs/>
                      <w:iCs/>
                      <w:sz w:val="18"/>
                      <w:szCs w:val="18"/>
                      <w:lang w:val="es-BO"/>
                    </w:rPr>
                  </w:pPr>
                  <w:r>
                    <w:rPr>
                      <w:rFonts w:ascii="Verdana" w:hAnsi="Verdana"/>
                      <w:b/>
                      <w:bCs/>
                      <w:iCs/>
                      <w:sz w:val="18"/>
                      <w:szCs w:val="18"/>
                      <w:lang w:val="es-BO"/>
                    </w:rPr>
                    <w:t xml:space="preserve"> </w:t>
                  </w:r>
                  <w:r w:rsidRPr="0067783B">
                    <w:rPr>
                      <w:rFonts w:ascii="Verdana" w:hAnsi="Verdana"/>
                      <w:b/>
                      <w:bCs/>
                      <w:iCs/>
                      <w:sz w:val="18"/>
                      <w:szCs w:val="18"/>
                      <w:lang w:val="es-BO"/>
                    </w:rPr>
                    <w:t>PLAZO DE ENTREGA</w:t>
                  </w:r>
                </w:p>
              </w:tc>
            </w:tr>
            <w:tr w:rsidR="00141F02" w:rsidRPr="0067783B" w:rsidTr="00141F02">
              <w:trPr>
                <w:gridAfter w:val="1"/>
                <w:wAfter w:w="17" w:type="pct"/>
                <w:trHeight w:val="283"/>
              </w:trPr>
              <w:tc>
                <w:tcPr>
                  <w:tcW w:w="4619" w:type="pct"/>
                  <w:vAlign w:val="center"/>
                </w:tcPr>
                <w:p w:rsidR="00141F02" w:rsidRPr="0076355B" w:rsidRDefault="00141F02" w:rsidP="00141F02">
                  <w:pPr>
                    <w:jc w:val="both"/>
                    <w:rPr>
                      <w:sz w:val="18"/>
                      <w:szCs w:val="18"/>
                      <w:lang w:val="es-BO"/>
                    </w:rPr>
                  </w:pPr>
                  <w:r w:rsidRPr="00A44DD5">
                    <w:rPr>
                      <w:sz w:val="18"/>
                      <w:szCs w:val="18"/>
                      <w:lang w:val="es-BO"/>
                    </w:rPr>
                    <w:t xml:space="preserve">El plazo total para la entrega del bien, instalación </w:t>
                  </w:r>
                  <w:r w:rsidRPr="0076355B">
                    <w:rPr>
                      <w:sz w:val="18"/>
                      <w:szCs w:val="18"/>
                      <w:lang w:val="es-BO"/>
                    </w:rPr>
                    <w:t>y puestos en funcionamiento será de treinta (30) días calendario, bajo el siguiente detalle:</w:t>
                  </w:r>
                </w:p>
                <w:p w:rsidR="00141F02" w:rsidRPr="0076355B" w:rsidRDefault="00141F02" w:rsidP="00141F02">
                  <w:pPr>
                    <w:jc w:val="both"/>
                    <w:rPr>
                      <w:sz w:val="18"/>
                      <w:szCs w:val="18"/>
                      <w:lang w:val="es-BO"/>
                    </w:rPr>
                  </w:pPr>
                </w:p>
                <w:p w:rsidR="00141F02" w:rsidRPr="0076355B" w:rsidRDefault="00141F02" w:rsidP="00141F02">
                  <w:pPr>
                    <w:jc w:val="both"/>
                    <w:rPr>
                      <w:sz w:val="18"/>
                      <w:szCs w:val="18"/>
                      <w:lang w:val="es-BO"/>
                    </w:rPr>
                  </w:pPr>
                  <w:r w:rsidRPr="0076355B">
                    <w:rPr>
                      <w:sz w:val="18"/>
                      <w:szCs w:val="18"/>
                      <w:lang w:val="es-BO"/>
                    </w:rPr>
                    <w:t xml:space="preserve">• Para que el proveedor entregue los bienes, será de </w:t>
                  </w:r>
                  <w:r>
                    <w:rPr>
                      <w:sz w:val="18"/>
                      <w:szCs w:val="18"/>
                      <w:lang w:val="es-BO"/>
                    </w:rPr>
                    <w:t>veinti</w:t>
                  </w:r>
                  <w:r w:rsidRPr="0076355B">
                    <w:rPr>
                      <w:sz w:val="18"/>
                      <w:szCs w:val="18"/>
                      <w:lang w:val="es-BO"/>
                    </w:rPr>
                    <w:t>ocho (28) días calendario, computables a partir del siguiente día hábil de la firma del contrato. Si el último día del plazo de entrega fuera un día no hábil (sábado, domingo o feriado) éste será trasladado al día inmediato hábil.</w:t>
                  </w:r>
                </w:p>
                <w:p w:rsidR="00141F02" w:rsidRPr="0076355B" w:rsidRDefault="00141F02" w:rsidP="00141F02">
                  <w:pPr>
                    <w:jc w:val="both"/>
                    <w:rPr>
                      <w:sz w:val="18"/>
                      <w:szCs w:val="18"/>
                      <w:lang w:val="es-BO"/>
                    </w:rPr>
                  </w:pPr>
                </w:p>
                <w:p w:rsidR="00141F02" w:rsidRDefault="00141F02" w:rsidP="00141F02">
                  <w:pPr>
                    <w:jc w:val="both"/>
                    <w:rPr>
                      <w:sz w:val="18"/>
                      <w:szCs w:val="18"/>
                      <w:lang w:val="es-BO"/>
                    </w:rPr>
                  </w:pPr>
                  <w:r w:rsidRPr="0076355B">
                    <w:rPr>
                      <w:sz w:val="18"/>
                      <w:szCs w:val="18"/>
                      <w:lang w:val="es-BO"/>
                    </w:rPr>
                    <w:t>• El proveedor tendrá un plazo de dos (2) días calendario para la instalación y puesta en funcionamiento, computables a partir del día siguiente posterior a la conclusión de la verificación de los componentes.</w:t>
                  </w:r>
                </w:p>
                <w:p w:rsidR="00141F02" w:rsidRDefault="00141F02" w:rsidP="00141F02">
                  <w:pPr>
                    <w:jc w:val="both"/>
                    <w:rPr>
                      <w:b/>
                      <w:i/>
                      <w:sz w:val="18"/>
                      <w:szCs w:val="18"/>
                      <w:lang w:val="es-BO"/>
                    </w:rPr>
                  </w:pPr>
                </w:p>
                <w:p w:rsidR="00141F02" w:rsidRPr="0067783B" w:rsidRDefault="00141F02" w:rsidP="00141F02">
                  <w:pPr>
                    <w:jc w:val="both"/>
                    <w:rPr>
                      <w:b/>
                      <w:sz w:val="18"/>
                      <w:szCs w:val="18"/>
                      <w:lang w:val="es-BO"/>
                    </w:rPr>
                  </w:pPr>
                  <w:r w:rsidRPr="0067783B">
                    <w:rPr>
                      <w:b/>
                      <w:i/>
                      <w:sz w:val="18"/>
                      <w:szCs w:val="18"/>
                      <w:lang w:val="es-BO"/>
                    </w:rPr>
                    <w:t xml:space="preserve"> (Manifestar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983" w:type="pct"/>
                  <w:gridSpan w:val="7"/>
                  <w:shd w:val="clear" w:color="auto" w:fill="17365D" w:themeFill="text2" w:themeFillShade="BF"/>
                  <w:vAlign w:val="center"/>
                </w:tcPr>
                <w:p w:rsidR="00141F02" w:rsidRPr="008F50A3" w:rsidRDefault="00141F02" w:rsidP="00141F02">
                  <w:pPr>
                    <w:pStyle w:val="Prrafodelista"/>
                    <w:numPr>
                      <w:ilvl w:val="0"/>
                      <w:numId w:val="5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Verdana" w:hAnsi="Verdana"/>
                      <w:b/>
                      <w:iCs/>
                      <w:sz w:val="18"/>
                      <w:szCs w:val="18"/>
                      <w:lang w:val="es-BO"/>
                    </w:rPr>
                  </w:pPr>
                  <w:r>
                    <w:rPr>
                      <w:rFonts w:ascii="Verdana" w:hAnsi="Verdana"/>
                      <w:b/>
                      <w:bCs/>
                      <w:sz w:val="18"/>
                      <w:szCs w:val="18"/>
                      <w:lang w:val="es-BO"/>
                    </w:rPr>
                    <w:t xml:space="preserve"> </w:t>
                  </w:r>
                  <w:r w:rsidRPr="008F50A3">
                    <w:rPr>
                      <w:rFonts w:ascii="Verdana" w:hAnsi="Verdana"/>
                      <w:b/>
                      <w:bCs/>
                      <w:sz w:val="18"/>
                      <w:szCs w:val="18"/>
                      <w:lang w:val="es-BO"/>
                    </w:rPr>
                    <w:t>LUGAR, FORMA DE ENTREGA Y RECEPCIÓN DEL SISTEMA</w:t>
                  </w:r>
                </w:p>
              </w:tc>
            </w:tr>
            <w:tr w:rsidR="00141F02" w:rsidRPr="0067783B" w:rsidTr="00141F02">
              <w:trPr>
                <w:gridAfter w:val="1"/>
                <w:wAfter w:w="17" w:type="pct"/>
                <w:trHeight w:val="2822"/>
              </w:trPr>
              <w:tc>
                <w:tcPr>
                  <w:tcW w:w="4619" w:type="pct"/>
                  <w:vAlign w:val="center"/>
                </w:tcPr>
                <w:p w:rsidR="00141F02" w:rsidRPr="00DC7471" w:rsidRDefault="00141F02" w:rsidP="00141F02">
                  <w:pPr>
                    <w:numPr>
                      <w:ilvl w:val="0"/>
                      <w:numId w:val="47"/>
                    </w:numPr>
                    <w:contextualSpacing/>
                    <w:jc w:val="both"/>
                    <w:rPr>
                      <w:sz w:val="18"/>
                      <w:szCs w:val="18"/>
                      <w:lang w:val="es-BO"/>
                    </w:rPr>
                  </w:pPr>
                  <w:r w:rsidRPr="00DC7471">
                    <w:rPr>
                      <w:b/>
                      <w:sz w:val="18"/>
                      <w:szCs w:val="18"/>
                      <w:lang w:val="es-BO"/>
                    </w:rPr>
                    <w:lastRenderedPageBreak/>
                    <w:t>Acta de Recepción sujeta a verificación:</w:t>
                  </w:r>
                  <w:r w:rsidRPr="00DC7471">
                    <w:rPr>
                      <w:sz w:val="18"/>
                      <w:szCs w:val="18"/>
                      <w:lang w:val="es-BO"/>
                    </w:rPr>
                    <w:t xml:space="preserve"> Una vez entregados los equipos del componente1 por el proveedor en la Unidad de Activos Fijos y los accesorios del componente 2 en la Unidad de Almacenes, en el piso 5º del edificio Principal del BCB, la Comisión de Recepción, elaborará el Acta de Recepción sujeta a verificación.</w:t>
                  </w:r>
                </w:p>
                <w:p w:rsidR="00141F02" w:rsidRPr="0067783B" w:rsidRDefault="00141F02" w:rsidP="00141F02">
                  <w:pPr>
                    <w:numPr>
                      <w:ilvl w:val="0"/>
                      <w:numId w:val="47"/>
                    </w:numPr>
                    <w:contextualSpacing/>
                    <w:jc w:val="both"/>
                    <w:rPr>
                      <w:sz w:val="18"/>
                      <w:szCs w:val="18"/>
                      <w:lang w:val="es-BO"/>
                    </w:rPr>
                  </w:pPr>
                  <w:r w:rsidRPr="00DC7471">
                    <w:rPr>
                      <w:b/>
                      <w:sz w:val="18"/>
                      <w:szCs w:val="18"/>
                      <w:lang w:val="es-BO"/>
                    </w:rPr>
                    <w:t>Apertura de empaques y verificación:</w:t>
                  </w:r>
                  <w:r w:rsidRPr="00DC7471">
                    <w:rPr>
                      <w:sz w:val="18"/>
                      <w:szCs w:val="18"/>
                      <w:lang w:val="es-BO"/>
                    </w:rPr>
                    <w:t xml:space="preserve"> La Comisión de Recepción conjuntamente con el proveedor, realizarán la apertura y verificación de empaques de los componentes 1 y 2 un plazo de 1 (un) día hábil a partir de la emisión del</w:t>
                  </w:r>
                  <w:r w:rsidRPr="00FE0222">
                    <w:rPr>
                      <w:sz w:val="18"/>
                      <w:szCs w:val="18"/>
                      <w:lang w:val="es-BO"/>
                    </w:rPr>
                    <w:t xml:space="preserve"> Acta de Recepción sujeta a verificación.</w:t>
                  </w:r>
                </w:p>
                <w:p w:rsidR="00141F02" w:rsidRPr="00C90CFD" w:rsidRDefault="00141F02" w:rsidP="00141F02">
                  <w:pPr>
                    <w:numPr>
                      <w:ilvl w:val="0"/>
                      <w:numId w:val="47"/>
                    </w:numPr>
                    <w:contextualSpacing/>
                    <w:jc w:val="both"/>
                    <w:rPr>
                      <w:b/>
                      <w:sz w:val="18"/>
                      <w:szCs w:val="18"/>
                      <w:lang w:val="es-BO"/>
                    </w:rPr>
                  </w:pPr>
                  <w:r w:rsidRPr="0067783B">
                    <w:rPr>
                      <w:b/>
                      <w:sz w:val="18"/>
                      <w:szCs w:val="18"/>
                      <w:lang w:val="es-BO"/>
                    </w:rPr>
                    <w:t>Observaciones en la apertura de empaques y verificación:</w:t>
                  </w:r>
                  <w:r w:rsidRPr="0067783B">
                    <w:rPr>
                      <w:sz w:val="18"/>
                      <w:szCs w:val="18"/>
                      <w:lang w:val="es-BO"/>
                    </w:rPr>
                    <w:t xml:space="preserve"> En caso de que se presente(n) alguna(s) observación(es) al(los) componente(s) en el plazo de apertura de empaques y verificación, el proveedor tendrá que subsanar la(s) misma(s) o reemplazar(los) en un plazo de hasta </w:t>
                  </w:r>
                  <w:r>
                    <w:rPr>
                      <w:sz w:val="18"/>
                      <w:szCs w:val="18"/>
                      <w:lang w:val="es-BO"/>
                    </w:rPr>
                    <w:t>1</w:t>
                  </w:r>
                  <w:r w:rsidRPr="0067783B">
                    <w:rPr>
                      <w:sz w:val="18"/>
                      <w:szCs w:val="18"/>
                      <w:lang w:val="es-BO"/>
                    </w:rPr>
                    <w:t xml:space="preserve"> (</w:t>
                  </w:r>
                  <w:r>
                    <w:rPr>
                      <w:sz w:val="18"/>
                      <w:szCs w:val="18"/>
                      <w:lang w:val="es-BO"/>
                    </w:rPr>
                    <w:t>un</w:t>
                  </w:r>
                  <w:r w:rsidRPr="0067783B">
                    <w:rPr>
                      <w:sz w:val="18"/>
                      <w:szCs w:val="18"/>
                      <w:lang w:val="es-BO"/>
                    </w:rPr>
                    <w:t xml:space="preserve">) día hábil, computables a partir de recibida la notificación para subsanar las observaciones y/o cambios. Si no existiesen observaciones o una vez subsanadas las mismas, o reemplazados los componentes, </w:t>
                  </w:r>
                  <w:r>
                    <w:rPr>
                      <w:sz w:val="18"/>
                      <w:szCs w:val="18"/>
                      <w:lang w:val="es-BO"/>
                    </w:rPr>
                    <w:t>la comisión de recepción</w:t>
                  </w:r>
                  <w:r w:rsidRPr="0067783B">
                    <w:rPr>
                      <w:sz w:val="18"/>
                      <w:szCs w:val="18"/>
                      <w:lang w:val="es-BO"/>
                    </w:rPr>
                    <w:t xml:space="preserve"> emitirá la orden de instalación a través de </w:t>
                  </w:r>
                  <w:r>
                    <w:rPr>
                      <w:sz w:val="18"/>
                      <w:szCs w:val="18"/>
                      <w:lang w:val="es-BO"/>
                    </w:rPr>
                    <w:t xml:space="preserve">acta de proceder </w:t>
                  </w:r>
                  <w:r w:rsidRPr="0067783B">
                    <w:rPr>
                      <w:sz w:val="18"/>
                      <w:szCs w:val="18"/>
                      <w:lang w:val="es-BO"/>
                    </w:rPr>
                    <w:t>o correo electrónico.</w:t>
                  </w:r>
                </w:p>
                <w:p w:rsidR="00141F02" w:rsidRPr="0067783B" w:rsidRDefault="00141F02" w:rsidP="00141F02">
                  <w:pPr>
                    <w:ind w:left="360"/>
                    <w:contextualSpacing/>
                    <w:jc w:val="both"/>
                    <w:rPr>
                      <w:b/>
                      <w:sz w:val="18"/>
                      <w:szCs w:val="18"/>
                      <w:lang w:val="es-BO"/>
                    </w:rPr>
                  </w:pPr>
                </w:p>
                <w:p w:rsidR="00141F02" w:rsidRPr="00B71CF2" w:rsidRDefault="00141F02" w:rsidP="00141F02">
                  <w:pPr>
                    <w:jc w:val="both"/>
                    <w:rPr>
                      <w:b/>
                      <w:i/>
                      <w:sz w:val="18"/>
                      <w:szCs w:val="18"/>
                      <w:lang w:val="es-BO"/>
                    </w:rPr>
                  </w:pPr>
                  <w:r w:rsidRPr="0067783B">
                    <w:rPr>
                      <w:b/>
                      <w:i/>
                      <w:sz w:val="18"/>
                      <w:szCs w:val="18"/>
                      <w:lang w:val="es-BO"/>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tcBorders>
                    <w:bottom w:val="single" w:sz="4" w:space="0" w:color="auto"/>
                  </w:tcBorders>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tcBorders>
                    <w:bottom w:val="single" w:sz="4" w:space="0" w:color="auto"/>
                  </w:tcBorders>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tcBorders>
                    <w:bottom w:val="single" w:sz="4" w:space="0" w:color="auto"/>
                  </w:tcBorders>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1521"/>
              </w:trPr>
              <w:tc>
                <w:tcPr>
                  <w:tcW w:w="4619" w:type="pct"/>
                  <w:vAlign w:val="center"/>
                </w:tcPr>
                <w:p w:rsidR="00141F02" w:rsidRPr="00DC7471" w:rsidRDefault="00141F02" w:rsidP="00141F02">
                  <w:pPr>
                    <w:numPr>
                      <w:ilvl w:val="0"/>
                      <w:numId w:val="47"/>
                    </w:numPr>
                    <w:contextualSpacing/>
                    <w:jc w:val="both"/>
                    <w:rPr>
                      <w:sz w:val="18"/>
                      <w:szCs w:val="18"/>
                      <w:lang w:val="es-BO"/>
                    </w:rPr>
                  </w:pPr>
                  <w:r w:rsidRPr="0067783B">
                    <w:rPr>
                      <w:b/>
                      <w:sz w:val="18"/>
                      <w:szCs w:val="18"/>
                      <w:lang w:val="es-BO"/>
                    </w:rPr>
                    <w:t>Instalación y puesta en funcionamiento:</w:t>
                  </w:r>
                  <w:r w:rsidRPr="0067783B">
                    <w:rPr>
                      <w:sz w:val="18"/>
                      <w:szCs w:val="18"/>
                      <w:lang w:val="es-BO"/>
                    </w:rPr>
                    <w:t xml:space="preserve"> Una vez emitida la Orden de Instalación y notificado el prov</w:t>
                  </w:r>
                  <w:r>
                    <w:rPr>
                      <w:sz w:val="18"/>
                      <w:szCs w:val="18"/>
                      <w:lang w:val="es-BO"/>
                    </w:rPr>
                    <w:t>eedor, este tendrá un plazo de dos (2) días</w:t>
                  </w:r>
                  <w:r w:rsidRPr="0067783B">
                    <w:rPr>
                      <w:sz w:val="18"/>
                      <w:szCs w:val="18"/>
                      <w:lang w:val="es-BO"/>
                    </w:rPr>
                    <w:t xml:space="preserve"> calendario, computables a partir del día hábil siguiente a la notificación</w:t>
                  </w:r>
                  <w:r>
                    <w:rPr>
                      <w:sz w:val="18"/>
                      <w:szCs w:val="18"/>
                      <w:lang w:val="es-BO"/>
                    </w:rPr>
                    <w:t xml:space="preserve"> </w:t>
                  </w:r>
                  <w:r w:rsidRPr="00DC7471">
                    <w:rPr>
                      <w:sz w:val="18"/>
                      <w:szCs w:val="18"/>
                      <w:lang w:val="es-BO"/>
                    </w:rPr>
                    <w:t>mediante acta de proceder para proceder con la instalación y puesta en funcionamiento.</w:t>
                  </w:r>
                </w:p>
                <w:p w:rsidR="00141F02" w:rsidRPr="00DC7471" w:rsidRDefault="00141F02" w:rsidP="00141F02">
                  <w:pPr>
                    <w:numPr>
                      <w:ilvl w:val="1"/>
                      <w:numId w:val="47"/>
                    </w:numPr>
                    <w:contextualSpacing/>
                    <w:jc w:val="both"/>
                    <w:rPr>
                      <w:sz w:val="18"/>
                      <w:szCs w:val="18"/>
                      <w:lang w:val="es-BO"/>
                    </w:rPr>
                  </w:pPr>
                  <w:r w:rsidRPr="00DC7471">
                    <w:rPr>
                      <w:sz w:val="18"/>
                      <w:szCs w:val="18"/>
                      <w:lang w:val="es-BO"/>
                    </w:rPr>
                    <w:t>Durante todo el proceso de instalación, el proveedor deberá coordinar todas las actividades, como ser: autorizaciones de ingresos de su personal, ingreso de materiales, horarios y áreas de circulación con el Departamento de Seguridad y Contingencias (DSC).</w:t>
                  </w:r>
                </w:p>
                <w:p w:rsidR="00141F02" w:rsidRDefault="00141F02" w:rsidP="00141F02">
                  <w:pPr>
                    <w:numPr>
                      <w:ilvl w:val="1"/>
                      <w:numId w:val="47"/>
                    </w:numPr>
                    <w:contextualSpacing/>
                    <w:jc w:val="both"/>
                    <w:rPr>
                      <w:sz w:val="18"/>
                      <w:szCs w:val="18"/>
                      <w:lang w:val="es-BO"/>
                    </w:rPr>
                  </w:pPr>
                  <w:r w:rsidRPr="00DC7471">
                    <w:rPr>
                      <w:sz w:val="18"/>
                      <w:szCs w:val="18"/>
                      <w:lang w:val="es-BO"/>
                    </w:rPr>
                    <w:t xml:space="preserve">La ejecución de trabajos deberá adecuarse a las actividades rutinarias del BCB, debiendo considerarse para los trabajos de instalación el horario de 08:00 hasta 16:00 de lunes a viernes. Los trabajos que produzcan ruidos molestos deberán ser realizados a partir de </w:t>
                  </w:r>
                  <w:proofErr w:type="spellStart"/>
                  <w:r w:rsidRPr="00DC7471">
                    <w:rPr>
                      <w:sz w:val="18"/>
                      <w:szCs w:val="18"/>
                      <w:lang w:val="es-BO"/>
                    </w:rPr>
                    <w:t>Hrs</w:t>
                  </w:r>
                  <w:proofErr w:type="spellEnd"/>
                  <w:r w:rsidRPr="00DC7471">
                    <w:rPr>
                      <w:sz w:val="18"/>
                      <w:szCs w:val="18"/>
                      <w:lang w:val="es-BO"/>
                    </w:rPr>
                    <w:t>. 15:30. En caso de requerirse la ejecución de trabajos en días sábados, se deberá solicitar un permiso que será coordinado con el Departamento de Seguridad y Contingencias (DSC).</w:t>
                  </w:r>
                </w:p>
                <w:p w:rsidR="00141F02" w:rsidRPr="00DC7471" w:rsidRDefault="00141F02" w:rsidP="00141F02">
                  <w:pPr>
                    <w:ind w:left="792"/>
                    <w:contextualSpacing/>
                    <w:jc w:val="both"/>
                    <w:rPr>
                      <w:sz w:val="18"/>
                      <w:szCs w:val="18"/>
                      <w:lang w:val="es-BO"/>
                    </w:rPr>
                  </w:pPr>
                </w:p>
                <w:p w:rsidR="00141F02" w:rsidRPr="00A83FF7" w:rsidRDefault="00141F02" w:rsidP="00141F02">
                  <w:pPr>
                    <w:numPr>
                      <w:ilvl w:val="0"/>
                      <w:numId w:val="47"/>
                    </w:numPr>
                    <w:contextualSpacing/>
                    <w:jc w:val="both"/>
                    <w:rPr>
                      <w:sz w:val="18"/>
                      <w:szCs w:val="18"/>
                      <w:lang w:val="es-BO"/>
                    </w:rPr>
                  </w:pPr>
                  <w:r w:rsidRPr="00A83FF7">
                    <w:rPr>
                      <w:b/>
                      <w:sz w:val="18"/>
                      <w:szCs w:val="18"/>
                      <w:lang w:val="es-BO"/>
                    </w:rPr>
                    <w:t>Pruebas de funcionamiento:</w:t>
                  </w:r>
                  <w:r w:rsidRPr="00A83FF7">
                    <w:rPr>
                      <w:sz w:val="18"/>
                      <w:szCs w:val="18"/>
                      <w:lang w:val="es-BO"/>
                    </w:rPr>
                    <w:t xml:space="preserve"> El Proveedor deberá realizar, en un plazo de hasta un (1) día hábil, a partir de la finalización del plazo de instalación y puesta en funcionamiento, las pruebas correspondientes en coordinación con el Departamento de Seguridad y Contingencias (DSC) verificando las Características Técnicas solicitadas. </w:t>
                  </w:r>
                </w:p>
                <w:p w:rsidR="00141F02" w:rsidRDefault="00141F02" w:rsidP="00141F02">
                  <w:pPr>
                    <w:ind w:left="360"/>
                    <w:contextualSpacing/>
                    <w:jc w:val="both"/>
                    <w:rPr>
                      <w:sz w:val="18"/>
                      <w:szCs w:val="18"/>
                      <w:lang w:val="es-BO"/>
                    </w:rPr>
                  </w:pPr>
                  <w:r w:rsidRPr="0067783B">
                    <w:rPr>
                      <w:sz w:val="18"/>
                      <w:szCs w:val="18"/>
                      <w:lang w:val="es-BO"/>
                    </w:rPr>
                    <w:t xml:space="preserve">En caso de que se presente(n) alguna(s) observación(es) al óptimo funcionamiento de los componentes, el proveedor deberá subsanar las mismas, debiendo en su caso proceder al reemplazo necesario de algún(os) </w:t>
                  </w:r>
                  <w:r>
                    <w:rPr>
                      <w:sz w:val="18"/>
                      <w:szCs w:val="18"/>
                      <w:lang w:val="es-BO"/>
                    </w:rPr>
                    <w:t xml:space="preserve">equipo(s) en un plazo de hasta dos (2) </w:t>
                  </w:r>
                  <w:r w:rsidRPr="0067783B">
                    <w:rPr>
                      <w:sz w:val="18"/>
                      <w:szCs w:val="18"/>
                      <w:lang w:val="es-BO"/>
                    </w:rPr>
                    <w:t xml:space="preserve">días hábiles de notificadas las </w:t>
                  </w:r>
                  <w:r w:rsidRPr="00DC7471">
                    <w:rPr>
                      <w:sz w:val="18"/>
                      <w:szCs w:val="18"/>
                      <w:lang w:val="es-BO"/>
                    </w:rPr>
                    <w:t xml:space="preserve">observaciones por el Departamento de Seguridad y Contingencias (DSC). </w:t>
                  </w:r>
                </w:p>
                <w:p w:rsidR="00141F02" w:rsidRPr="00DC7471" w:rsidRDefault="00141F02" w:rsidP="00141F02">
                  <w:pPr>
                    <w:ind w:left="360"/>
                    <w:contextualSpacing/>
                    <w:jc w:val="both"/>
                    <w:rPr>
                      <w:sz w:val="18"/>
                      <w:szCs w:val="18"/>
                      <w:lang w:val="es-BO"/>
                    </w:rPr>
                  </w:pPr>
                </w:p>
                <w:p w:rsidR="00141F02" w:rsidRDefault="00141F02" w:rsidP="00141F02">
                  <w:pPr>
                    <w:numPr>
                      <w:ilvl w:val="0"/>
                      <w:numId w:val="47"/>
                    </w:numPr>
                    <w:contextualSpacing/>
                    <w:jc w:val="both"/>
                    <w:rPr>
                      <w:sz w:val="18"/>
                      <w:szCs w:val="18"/>
                      <w:lang w:val="es-BO"/>
                    </w:rPr>
                  </w:pPr>
                  <w:r w:rsidRPr="00DC7471">
                    <w:rPr>
                      <w:b/>
                      <w:sz w:val="18"/>
                      <w:szCs w:val="18"/>
                      <w:lang w:val="es-BO"/>
                    </w:rPr>
                    <w:t>Informe Técnico Final:</w:t>
                  </w:r>
                  <w:r w:rsidRPr="00DC7471">
                    <w:rPr>
                      <w:sz w:val="18"/>
                      <w:szCs w:val="18"/>
                      <w:lang w:val="es-BO"/>
                    </w:rPr>
                    <w:t xml:space="preserve"> Concluido el periodo de pruebas sin observaciones o subsanadas las mismas, una vez que el proveedor entregue el informe de implementación los responsables designados por el Departamento de Seguridad y Contingencias</w:t>
                  </w:r>
                  <w:r>
                    <w:rPr>
                      <w:sz w:val="18"/>
                      <w:szCs w:val="18"/>
                      <w:lang w:val="es-BO"/>
                    </w:rPr>
                    <w:t xml:space="preserve"> (DSC),</w:t>
                  </w:r>
                  <w:r w:rsidRPr="0067783B">
                    <w:rPr>
                      <w:sz w:val="18"/>
                      <w:szCs w:val="18"/>
                      <w:lang w:val="es-BO"/>
                    </w:rPr>
                    <w:t xml:space="preserve"> elaborará</w:t>
                  </w:r>
                  <w:r>
                    <w:rPr>
                      <w:sz w:val="18"/>
                      <w:szCs w:val="18"/>
                      <w:lang w:val="es-BO"/>
                    </w:rPr>
                    <w:t>n</w:t>
                  </w:r>
                  <w:r w:rsidRPr="0067783B">
                    <w:rPr>
                      <w:sz w:val="18"/>
                      <w:szCs w:val="18"/>
                      <w:lang w:val="es-BO"/>
                    </w:rPr>
                    <w:t xml:space="preserve"> el Informe Técnico Final en un plazo de hasta</w:t>
                  </w:r>
                  <w:r>
                    <w:rPr>
                      <w:sz w:val="18"/>
                      <w:szCs w:val="18"/>
                      <w:lang w:val="es-BO"/>
                    </w:rPr>
                    <w:t xml:space="preserve"> cinco (5)</w:t>
                  </w:r>
                  <w:r w:rsidRPr="0067783B">
                    <w:rPr>
                      <w:sz w:val="18"/>
                      <w:szCs w:val="18"/>
                      <w:lang w:val="es-BO"/>
                    </w:rPr>
                    <w:t xml:space="preserve"> días hábiles.</w:t>
                  </w:r>
                </w:p>
                <w:p w:rsidR="00141F02" w:rsidRPr="0067783B" w:rsidRDefault="00141F02" w:rsidP="00141F02">
                  <w:pPr>
                    <w:ind w:left="360"/>
                    <w:contextualSpacing/>
                    <w:jc w:val="both"/>
                    <w:rPr>
                      <w:sz w:val="18"/>
                      <w:szCs w:val="18"/>
                      <w:lang w:val="es-BO"/>
                    </w:rPr>
                  </w:pPr>
                </w:p>
                <w:p w:rsidR="00141F02" w:rsidRPr="00A83FF7" w:rsidRDefault="00141F02" w:rsidP="00141F02">
                  <w:pPr>
                    <w:numPr>
                      <w:ilvl w:val="0"/>
                      <w:numId w:val="47"/>
                    </w:numPr>
                    <w:contextualSpacing/>
                    <w:jc w:val="both"/>
                    <w:rPr>
                      <w:b/>
                      <w:i/>
                      <w:sz w:val="18"/>
                      <w:szCs w:val="18"/>
                      <w:lang w:val="es-BO"/>
                    </w:rPr>
                  </w:pPr>
                  <w:r w:rsidRPr="00A83FF7">
                    <w:rPr>
                      <w:b/>
                      <w:sz w:val="18"/>
                      <w:szCs w:val="18"/>
                      <w:lang w:val="es-BO"/>
                    </w:rPr>
                    <w:t>Acta de Recepción:</w:t>
                  </w:r>
                  <w:r w:rsidRPr="00A83FF7">
                    <w:rPr>
                      <w:sz w:val="18"/>
                      <w:szCs w:val="18"/>
                      <w:lang w:val="es-BO"/>
                    </w:rPr>
                    <w:t xml:space="preserve"> Una vez recibido el Informe Técnico Final y recibidos los documentos de las Garantías solicitadas, la Comisión de Recepción, procederá a la elaboración del Acta de Recepción, en un plazo de hasta cuatro (4) días hábiles.</w:t>
                  </w:r>
                </w:p>
                <w:p w:rsidR="00141F02" w:rsidRPr="0067783B" w:rsidRDefault="00141F02" w:rsidP="00141F02">
                  <w:pPr>
                    <w:jc w:val="both"/>
                    <w:rPr>
                      <w:b/>
                      <w:sz w:val="18"/>
                      <w:szCs w:val="18"/>
                      <w:lang w:val="es-BO"/>
                    </w:rPr>
                  </w:pPr>
                  <w:r w:rsidRPr="0067783B">
                    <w:rPr>
                      <w:b/>
                      <w:i/>
                      <w:sz w:val="18"/>
                      <w:szCs w:val="18"/>
                      <w:lang w:val="es-BO"/>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56"/>
              </w:trPr>
              <w:tc>
                <w:tcPr>
                  <w:tcW w:w="4983" w:type="pct"/>
                  <w:gridSpan w:val="7"/>
                  <w:shd w:val="clear" w:color="auto" w:fill="17365D" w:themeFill="text2" w:themeFillShade="BF"/>
                  <w:vAlign w:val="center"/>
                </w:tcPr>
                <w:p w:rsidR="00141F02" w:rsidRPr="0067783B" w:rsidRDefault="00141F02" w:rsidP="00141F02">
                  <w:pPr>
                    <w:pStyle w:val="Prrafodelista"/>
                    <w:numPr>
                      <w:ilvl w:val="0"/>
                      <w:numId w:val="5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Verdana" w:hAnsi="Verdana"/>
                      <w:b/>
                      <w:iCs/>
                      <w:color w:val="FFFFFF" w:themeColor="background1"/>
                      <w:sz w:val="18"/>
                      <w:szCs w:val="18"/>
                      <w:lang w:val="es-BO"/>
                    </w:rPr>
                  </w:pPr>
                  <w:r w:rsidRPr="0067783B">
                    <w:rPr>
                      <w:rFonts w:ascii="Verdana" w:hAnsi="Verdana"/>
                      <w:b/>
                      <w:bCs/>
                      <w:color w:val="FFFFFF" w:themeColor="background1"/>
                      <w:sz w:val="18"/>
                      <w:szCs w:val="18"/>
                      <w:lang w:val="es-BO"/>
                    </w:rPr>
                    <w:t>REQUISITOS COMPLEMENTARIOS DE LA PROVISIÓN</w:t>
                  </w:r>
                </w:p>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882"/>
              </w:trPr>
              <w:tc>
                <w:tcPr>
                  <w:tcW w:w="4619" w:type="pct"/>
                  <w:vAlign w:val="center"/>
                </w:tcPr>
                <w:p w:rsidR="00141F02" w:rsidRDefault="00141F02" w:rsidP="00141F02">
                  <w:pPr>
                    <w:pStyle w:val="Prrafodelista"/>
                    <w:numPr>
                      <w:ilvl w:val="0"/>
                      <w:numId w:val="55"/>
                    </w:numPr>
                    <w:contextualSpacing/>
                    <w:jc w:val="both"/>
                    <w:rPr>
                      <w:rFonts w:ascii="Verdana" w:hAnsi="Verdana"/>
                      <w:sz w:val="18"/>
                      <w:szCs w:val="18"/>
                      <w:lang w:val="es-BO"/>
                    </w:rPr>
                  </w:pPr>
                  <w:r w:rsidRPr="0067783B">
                    <w:rPr>
                      <w:rFonts w:ascii="Verdana" w:hAnsi="Verdana"/>
                      <w:sz w:val="18"/>
                      <w:szCs w:val="18"/>
                      <w:lang w:val="es-BO"/>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p>
                <w:p w:rsidR="00141F02" w:rsidRPr="0067783B" w:rsidRDefault="00141F02" w:rsidP="00141F02">
                  <w:pPr>
                    <w:pStyle w:val="Prrafodelista"/>
                    <w:ind w:left="360"/>
                    <w:contextualSpacing/>
                    <w:jc w:val="both"/>
                    <w:rPr>
                      <w:rFonts w:ascii="Verdana" w:hAnsi="Verdana"/>
                      <w:sz w:val="18"/>
                      <w:szCs w:val="18"/>
                      <w:lang w:val="es-BO"/>
                    </w:rPr>
                  </w:pPr>
                </w:p>
                <w:p w:rsidR="00141F02" w:rsidRPr="0067783B" w:rsidRDefault="00141F02" w:rsidP="00141F02">
                  <w:pPr>
                    <w:pStyle w:val="Prrafodelista"/>
                    <w:numPr>
                      <w:ilvl w:val="1"/>
                      <w:numId w:val="55"/>
                    </w:numPr>
                    <w:contextualSpacing/>
                    <w:jc w:val="both"/>
                    <w:rPr>
                      <w:rFonts w:ascii="Verdana" w:hAnsi="Verdana"/>
                      <w:sz w:val="18"/>
                      <w:szCs w:val="18"/>
                      <w:lang w:val="es-BO"/>
                    </w:rPr>
                  </w:pPr>
                  <w:r w:rsidRPr="0067783B">
                    <w:rPr>
                      <w:rFonts w:ascii="Verdana" w:hAnsi="Verdana"/>
                      <w:sz w:val="18"/>
                      <w:szCs w:val="18"/>
                      <w:lang w:val="es-BO"/>
                    </w:rPr>
                    <w:t xml:space="preserve">Justificación escrita por parte del proveedor, explicando las razones del cambio del modelo de los bienes. Las características técnicas del nuevo modelo deberán ser iguales o superiores a las del modelo ofertado. </w:t>
                  </w:r>
                </w:p>
                <w:p w:rsidR="00141F02" w:rsidRPr="0067783B" w:rsidRDefault="00141F02" w:rsidP="00141F02">
                  <w:pPr>
                    <w:pStyle w:val="Prrafodelista"/>
                    <w:numPr>
                      <w:ilvl w:val="1"/>
                      <w:numId w:val="55"/>
                    </w:numPr>
                    <w:contextualSpacing/>
                    <w:jc w:val="both"/>
                    <w:rPr>
                      <w:rFonts w:ascii="Verdana" w:hAnsi="Verdana"/>
                      <w:sz w:val="18"/>
                      <w:szCs w:val="18"/>
                      <w:lang w:val="es-BO"/>
                    </w:rPr>
                  </w:pPr>
                  <w:r w:rsidRPr="0067783B">
                    <w:rPr>
                      <w:rFonts w:ascii="Verdana" w:hAnsi="Verdana"/>
                      <w:sz w:val="18"/>
                      <w:szCs w:val="18"/>
                      <w:lang w:val="es-BO"/>
                    </w:rPr>
                    <w:lastRenderedPageBreak/>
                    <w:t xml:space="preserve">Informe técnico elaborado por el </w:t>
                  </w:r>
                  <w:r w:rsidRPr="00DC7471">
                    <w:rPr>
                      <w:rFonts w:ascii="Verdana" w:hAnsi="Verdana"/>
                      <w:sz w:val="18"/>
                      <w:szCs w:val="18"/>
                      <w:lang w:val="es-BO"/>
                    </w:rPr>
                    <w:t>Departamento de Seguridad y Contingencias (DSC) del BCB, evaluando las características técnicas del modelo</w:t>
                  </w:r>
                  <w:r w:rsidRPr="0067783B">
                    <w:rPr>
                      <w:rFonts w:ascii="Verdana" w:hAnsi="Verdana"/>
                      <w:sz w:val="18"/>
                      <w:szCs w:val="18"/>
                      <w:lang w:val="es-BO"/>
                    </w:rPr>
                    <w:t xml:space="preserve"> recibido con relación a las características del modelo ofertado.</w:t>
                  </w:r>
                </w:p>
                <w:p w:rsidR="00141F02" w:rsidRDefault="00141F02" w:rsidP="00141F02">
                  <w:pPr>
                    <w:pStyle w:val="Prrafodelista"/>
                    <w:numPr>
                      <w:ilvl w:val="1"/>
                      <w:numId w:val="55"/>
                    </w:numPr>
                    <w:contextualSpacing/>
                    <w:jc w:val="both"/>
                    <w:rPr>
                      <w:rFonts w:ascii="Verdana" w:hAnsi="Verdana"/>
                      <w:sz w:val="18"/>
                      <w:szCs w:val="18"/>
                      <w:lang w:val="es-BO"/>
                    </w:rPr>
                  </w:pPr>
                  <w:r w:rsidRPr="0067783B">
                    <w:rPr>
                      <w:rFonts w:ascii="Verdana" w:hAnsi="Verdana"/>
                      <w:sz w:val="18"/>
                      <w:szCs w:val="18"/>
                      <w:lang w:val="es-BO"/>
                    </w:rPr>
                    <w:t>Si el cambio es aceptado, el mismo no implicará ningún costo adicional para el BCB.</w:t>
                  </w:r>
                </w:p>
                <w:p w:rsidR="00141F02" w:rsidRPr="0067783B" w:rsidRDefault="00141F02" w:rsidP="00141F02">
                  <w:pPr>
                    <w:pStyle w:val="Prrafodelista"/>
                    <w:ind w:left="792"/>
                    <w:contextualSpacing/>
                    <w:jc w:val="both"/>
                    <w:rPr>
                      <w:rFonts w:ascii="Verdana" w:hAnsi="Verdana"/>
                      <w:sz w:val="18"/>
                      <w:szCs w:val="18"/>
                      <w:lang w:val="es-BO"/>
                    </w:rPr>
                  </w:pPr>
                </w:p>
                <w:p w:rsidR="00141F02" w:rsidRPr="0067783B" w:rsidRDefault="00141F02" w:rsidP="00141F02">
                  <w:pPr>
                    <w:pStyle w:val="Prrafodelista"/>
                    <w:numPr>
                      <w:ilvl w:val="0"/>
                      <w:numId w:val="55"/>
                    </w:numPr>
                    <w:contextualSpacing/>
                    <w:jc w:val="both"/>
                    <w:rPr>
                      <w:rFonts w:ascii="Verdana" w:hAnsi="Verdana"/>
                      <w:sz w:val="18"/>
                      <w:szCs w:val="18"/>
                      <w:lang w:val="es-BO"/>
                    </w:rPr>
                  </w:pPr>
                  <w:r w:rsidRPr="0067783B">
                    <w:rPr>
                      <w:rFonts w:ascii="Verdana" w:hAnsi="Verdana"/>
                      <w:sz w:val="18"/>
                      <w:szCs w:val="18"/>
                      <w:lang w:val="es-BO"/>
                    </w:rPr>
                    <w:t>El BCB se reserva el derecho de verificar cualquier aspecto que considere pertinente de la documentación e información presentada por el proponente.</w:t>
                  </w:r>
                </w:p>
                <w:p w:rsidR="00141F02" w:rsidRPr="0067783B" w:rsidRDefault="00141F02" w:rsidP="00141F02">
                  <w:pPr>
                    <w:pStyle w:val="Prrafodelista"/>
                    <w:numPr>
                      <w:ilvl w:val="0"/>
                      <w:numId w:val="55"/>
                    </w:numPr>
                    <w:contextualSpacing/>
                    <w:jc w:val="both"/>
                    <w:rPr>
                      <w:rFonts w:ascii="Verdana" w:hAnsi="Verdana"/>
                      <w:sz w:val="18"/>
                      <w:szCs w:val="18"/>
                      <w:lang w:val="es-BO"/>
                    </w:rPr>
                  </w:pPr>
                  <w:r w:rsidRPr="0067783B">
                    <w:rPr>
                      <w:rFonts w:ascii="Verdana" w:hAnsi="Verdana"/>
                      <w:sz w:val="18"/>
                      <w:szCs w:val="18"/>
                      <w:lang w:val="es-BO"/>
                    </w:rPr>
                    <w:t>Los bienes y sus accesorios deberán ser nuevos y originales de fábrica, bajo ningún aspecto se aceptarán que estos sean reacondicionados o usados.</w:t>
                  </w:r>
                </w:p>
                <w:p w:rsidR="00141F02" w:rsidRDefault="00141F02" w:rsidP="00141F02">
                  <w:pPr>
                    <w:contextualSpacing/>
                    <w:jc w:val="both"/>
                    <w:rPr>
                      <w:b/>
                      <w:color w:val="000000"/>
                      <w:sz w:val="18"/>
                      <w:szCs w:val="18"/>
                      <w:lang w:val="es-BO" w:eastAsia="en-US"/>
                    </w:rPr>
                  </w:pPr>
                </w:p>
                <w:p w:rsidR="00141F02" w:rsidRPr="0067783B" w:rsidRDefault="00141F02" w:rsidP="00141F02">
                  <w:pPr>
                    <w:contextualSpacing/>
                    <w:jc w:val="both"/>
                    <w:rPr>
                      <w:b/>
                      <w:sz w:val="18"/>
                      <w:szCs w:val="18"/>
                      <w:lang w:val="es-BO"/>
                    </w:rPr>
                  </w:pPr>
                  <w:r w:rsidRPr="0067783B">
                    <w:rPr>
                      <w:b/>
                      <w:color w:val="000000"/>
                      <w:sz w:val="18"/>
                      <w:szCs w:val="18"/>
                      <w:lang w:val="es-BO" w:eastAsia="en-US"/>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983" w:type="pct"/>
                  <w:gridSpan w:val="7"/>
                  <w:shd w:val="clear" w:color="auto" w:fill="17365D" w:themeFill="text2" w:themeFillShade="BF"/>
                  <w:vAlign w:val="center"/>
                </w:tcPr>
                <w:p w:rsidR="00141F02" w:rsidRPr="008F50A3" w:rsidRDefault="00141F02" w:rsidP="00141F02">
                  <w:pPr>
                    <w:pStyle w:val="Prrafodelista"/>
                    <w:numPr>
                      <w:ilvl w:val="0"/>
                      <w:numId w:val="5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Verdana" w:hAnsi="Verdana"/>
                      <w:b/>
                      <w:iCs/>
                      <w:sz w:val="18"/>
                      <w:szCs w:val="18"/>
                      <w:lang w:val="es-BO"/>
                    </w:rPr>
                  </w:pPr>
                  <w:r>
                    <w:rPr>
                      <w:rFonts w:ascii="Verdana" w:hAnsi="Verdana"/>
                      <w:b/>
                      <w:bCs/>
                      <w:color w:val="FFFFFF" w:themeColor="background1"/>
                      <w:sz w:val="18"/>
                      <w:szCs w:val="18"/>
                      <w:lang w:val="es-BO"/>
                    </w:rPr>
                    <w:t xml:space="preserve"> </w:t>
                  </w:r>
                  <w:r w:rsidRPr="008F50A3">
                    <w:rPr>
                      <w:rFonts w:ascii="Verdana" w:hAnsi="Verdana"/>
                      <w:b/>
                      <w:bCs/>
                      <w:color w:val="FFFFFF" w:themeColor="background1"/>
                      <w:sz w:val="18"/>
                      <w:szCs w:val="18"/>
                      <w:lang w:val="es-BO"/>
                    </w:rPr>
                    <w:t>GARANTÍAS</w:t>
                  </w:r>
                </w:p>
              </w:tc>
            </w:tr>
            <w:tr w:rsidR="00141F02" w:rsidRPr="0067783B" w:rsidTr="00141F02">
              <w:trPr>
                <w:gridAfter w:val="1"/>
                <w:wAfter w:w="17" w:type="pct"/>
                <w:trHeight w:val="558"/>
              </w:trPr>
              <w:tc>
                <w:tcPr>
                  <w:tcW w:w="4619" w:type="pct"/>
                  <w:vAlign w:val="center"/>
                </w:tcPr>
                <w:p w:rsidR="00141F02" w:rsidRPr="002228B2" w:rsidRDefault="00141F02" w:rsidP="00141F02">
                  <w:pPr>
                    <w:numPr>
                      <w:ilvl w:val="0"/>
                      <w:numId w:val="51"/>
                    </w:numPr>
                    <w:contextualSpacing/>
                    <w:jc w:val="both"/>
                    <w:rPr>
                      <w:b/>
                      <w:sz w:val="18"/>
                      <w:szCs w:val="18"/>
                      <w:lang w:val="es-BO"/>
                    </w:rPr>
                  </w:pPr>
                  <w:r w:rsidRPr="0067783B">
                    <w:rPr>
                      <w:b/>
                      <w:sz w:val="18"/>
                      <w:szCs w:val="18"/>
                      <w:lang w:val="es-BO"/>
                    </w:rPr>
                    <w:t xml:space="preserve">Garantía de cumplimiento de contrato: </w:t>
                  </w:r>
                  <w:r w:rsidRPr="0067783B">
                    <w:rPr>
                      <w:sz w:val="18"/>
                      <w:szCs w:val="18"/>
                      <w:lang w:val="es-BO"/>
                    </w:rPr>
                    <w:t>El proveedor deberá presentar una Garantía de Cumplimiento de Contrato por el 7% del monto total del contrato, debiendo presentar una de las garantías establecidas en el Artículo 20° del D.S. 0181.</w:t>
                  </w:r>
                </w:p>
                <w:p w:rsidR="00141F02" w:rsidRPr="0067783B" w:rsidRDefault="00141F02" w:rsidP="00141F02">
                  <w:pPr>
                    <w:ind w:left="360"/>
                    <w:contextualSpacing/>
                    <w:jc w:val="both"/>
                    <w:rPr>
                      <w:b/>
                      <w:sz w:val="18"/>
                      <w:szCs w:val="18"/>
                      <w:lang w:val="es-BO"/>
                    </w:rPr>
                  </w:pPr>
                </w:p>
                <w:p w:rsidR="00141F02" w:rsidRPr="0067783B" w:rsidRDefault="00141F02" w:rsidP="00141F02">
                  <w:pPr>
                    <w:contextualSpacing/>
                    <w:jc w:val="both"/>
                    <w:rPr>
                      <w:b/>
                      <w:sz w:val="18"/>
                      <w:szCs w:val="18"/>
                      <w:lang w:val="es-BO"/>
                    </w:rPr>
                  </w:pPr>
                  <w:r w:rsidRPr="0067783B">
                    <w:rPr>
                      <w:b/>
                      <w:i/>
                      <w:sz w:val="18"/>
                      <w:szCs w:val="18"/>
                      <w:lang w:val="es-BO"/>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tcBorders>
                    <w:bottom w:val="single" w:sz="4" w:space="0" w:color="auto"/>
                  </w:tcBorders>
                  <w:shd w:val="reverseDiagStripe" w:color="auto" w:fill="auto"/>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tcBorders>
                    <w:bottom w:val="single" w:sz="4" w:space="0" w:color="auto"/>
                  </w:tcBorders>
                  <w:shd w:val="reverseDiagStripe" w:color="auto" w:fill="auto"/>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tcBorders>
                    <w:bottom w:val="single" w:sz="4" w:space="0" w:color="auto"/>
                  </w:tcBorders>
                  <w:shd w:val="reverseDiagStripe" w:color="auto" w:fill="auto"/>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Pr="00DC7471" w:rsidRDefault="00141F02" w:rsidP="00141F02">
                  <w:pPr>
                    <w:numPr>
                      <w:ilvl w:val="0"/>
                      <w:numId w:val="51"/>
                    </w:numPr>
                    <w:contextualSpacing/>
                    <w:jc w:val="both"/>
                    <w:rPr>
                      <w:b/>
                      <w:sz w:val="18"/>
                      <w:szCs w:val="18"/>
                      <w:lang w:val="es-BO"/>
                    </w:rPr>
                  </w:pPr>
                  <w:r w:rsidRPr="0067783B">
                    <w:rPr>
                      <w:b/>
                      <w:sz w:val="18"/>
                      <w:szCs w:val="18"/>
                      <w:lang w:val="es-BO"/>
                    </w:rPr>
                    <w:t>Garantía de funcionamiento de maquinaria y/o equipo:</w:t>
                  </w:r>
                  <w:r w:rsidRPr="0067783B">
                    <w:rPr>
                      <w:sz w:val="18"/>
                      <w:szCs w:val="18"/>
                      <w:lang w:val="es-BO"/>
                    </w:rPr>
                    <w:t xml:space="preserve"> El proveedor deberá presentar previa a la emisión del Acta de Recepción, una garantía de buen funcionamiento de maquinaria y/o equipo, vigente por un periodo de </w:t>
                  </w:r>
                  <w:r>
                    <w:rPr>
                      <w:sz w:val="18"/>
                      <w:szCs w:val="18"/>
                      <w:lang w:val="es-BO"/>
                    </w:rPr>
                    <w:t>tres</w:t>
                  </w:r>
                  <w:r w:rsidRPr="0067783B">
                    <w:rPr>
                      <w:sz w:val="18"/>
                      <w:szCs w:val="18"/>
                      <w:lang w:val="es-BO"/>
                    </w:rPr>
                    <w:t xml:space="preserve"> (</w:t>
                  </w:r>
                  <w:r>
                    <w:rPr>
                      <w:sz w:val="18"/>
                      <w:szCs w:val="18"/>
                      <w:lang w:val="es-BO"/>
                    </w:rPr>
                    <w:t>3</w:t>
                  </w:r>
                  <w:r w:rsidRPr="0067783B">
                    <w:rPr>
                      <w:sz w:val="18"/>
                      <w:szCs w:val="18"/>
                      <w:lang w:val="es-BO"/>
                    </w:rPr>
                    <w:t>) año</w:t>
                  </w:r>
                  <w:r>
                    <w:rPr>
                      <w:sz w:val="18"/>
                      <w:szCs w:val="18"/>
                      <w:lang w:val="es-BO"/>
                    </w:rPr>
                    <w:t>s</w:t>
                  </w:r>
                  <w:r w:rsidRPr="0067783B">
                    <w:rPr>
                      <w:sz w:val="18"/>
                      <w:szCs w:val="18"/>
                      <w:lang w:val="es-BO"/>
                    </w:rPr>
                    <w:t xml:space="preserve">, computable a </w:t>
                  </w:r>
                  <w:r w:rsidRPr="00DC7471">
                    <w:rPr>
                      <w:sz w:val="18"/>
                      <w:szCs w:val="18"/>
                      <w:lang w:val="es-BO"/>
                    </w:rPr>
                    <w:t>partir de la fecha del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rsidR="00141F02" w:rsidRDefault="00141F02" w:rsidP="00141F02">
                  <w:pPr>
                    <w:ind w:left="360"/>
                    <w:contextualSpacing/>
                    <w:jc w:val="both"/>
                    <w:rPr>
                      <w:sz w:val="18"/>
                      <w:szCs w:val="18"/>
                      <w:lang w:val="es-BO"/>
                    </w:rPr>
                  </w:pPr>
                  <w:r w:rsidRPr="00DC7471">
                    <w:rPr>
                      <w:sz w:val="18"/>
                      <w:szCs w:val="18"/>
                      <w:lang w:val="es-BO"/>
                    </w:rPr>
                    <w:t>El seguimiento de los servicios cubiertos por esta garantía será realizado por un funcionario designado del Departamento de Seguridad y Contingencias (DSC), el que luego del vencimiento del plazo de vigencia de dicha garantía</w:t>
                  </w:r>
                  <w:r w:rsidRPr="0067783B">
                    <w:rPr>
                      <w:sz w:val="18"/>
                      <w:szCs w:val="18"/>
                      <w:lang w:val="es-BO"/>
                    </w:rPr>
                    <w:t xml:space="preserve"> emitirá el Certificado de Conformidad con los servicios cubiertos por ésta.</w:t>
                  </w:r>
                </w:p>
                <w:p w:rsidR="00141F02" w:rsidRPr="0067783B" w:rsidRDefault="00141F02" w:rsidP="00141F02">
                  <w:pPr>
                    <w:ind w:left="360"/>
                    <w:contextualSpacing/>
                    <w:jc w:val="both"/>
                    <w:rPr>
                      <w:sz w:val="18"/>
                      <w:szCs w:val="18"/>
                      <w:lang w:val="es-BO"/>
                    </w:rPr>
                  </w:pPr>
                </w:p>
                <w:p w:rsidR="00141F02" w:rsidRPr="0067783B" w:rsidRDefault="00141F02" w:rsidP="00141F02">
                  <w:pPr>
                    <w:jc w:val="both"/>
                    <w:rPr>
                      <w:b/>
                      <w:sz w:val="18"/>
                      <w:szCs w:val="18"/>
                      <w:lang w:val="es-BO"/>
                    </w:rPr>
                  </w:pPr>
                  <w:r w:rsidRPr="0067783B">
                    <w:rPr>
                      <w:b/>
                      <w:i/>
                      <w:sz w:val="18"/>
                      <w:szCs w:val="18"/>
                      <w:lang w:val="es-BO"/>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tcBorders>
                    <w:bottom w:val="single" w:sz="4" w:space="0" w:color="auto"/>
                  </w:tcBorders>
                  <w:shd w:val="reverseDiagStripe" w:color="auto" w:fill="auto"/>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tcBorders>
                    <w:bottom w:val="single" w:sz="4" w:space="0" w:color="auto"/>
                  </w:tcBorders>
                  <w:shd w:val="reverseDiagStripe" w:color="auto" w:fill="auto"/>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tcBorders>
                    <w:bottom w:val="single" w:sz="4" w:space="0" w:color="auto"/>
                  </w:tcBorders>
                  <w:shd w:val="reverseDiagStripe" w:color="auto" w:fill="auto"/>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619" w:type="pct"/>
                  <w:vAlign w:val="center"/>
                </w:tcPr>
                <w:p w:rsidR="00141F02" w:rsidRPr="0067783B" w:rsidRDefault="00141F02" w:rsidP="00141F02">
                  <w:pPr>
                    <w:numPr>
                      <w:ilvl w:val="0"/>
                      <w:numId w:val="51"/>
                    </w:numPr>
                    <w:contextualSpacing/>
                    <w:jc w:val="both"/>
                    <w:rPr>
                      <w:b/>
                      <w:sz w:val="18"/>
                      <w:szCs w:val="18"/>
                      <w:lang w:val="es-BO"/>
                    </w:rPr>
                  </w:pPr>
                  <w:r w:rsidRPr="0067783B">
                    <w:rPr>
                      <w:b/>
                      <w:sz w:val="18"/>
                      <w:szCs w:val="18"/>
                      <w:lang w:val="es-BO"/>
                    </w:rPr>
                    <w:t>La garantía de funcionamiento de maquinaria y/o equipo cubre lo siguiente:</w:t>
                  </w:r>
                </w:p>
                <w:p w:rsidR="00141F02" w:rsidRPr="00A83FF7" w:rsidRDefault="00141F02" w:rsidP="00141F02">
                  <w:pPr>
                    <w:numPr>
                      <w:ilvl w:val="1"/>
                      <w:numId w:val="51"/>
                    </w:numPr>
                    <w:contextualSpacing/>
                    <w:jc w:val="both"/>
                    <w:rPr>
                      <w:b/>
                      <w:sz w:val="18"/>
                      <w:szCs w:val="18"/>
                      <w:lang w:val="es-BO"/>
                    </w:rPr>
                  </w:pPr>
                  <w:r w:rsidRPr="00DC7471">
                    <w:rPr>
                      <w:b/>
                      <w:sz w:val="18"/>
                      <w:szCs w:val="18"/>
                      <w:lang w:val="es-BO"/>
                    </w:rPr>
                    <w:t xml:space="preserve">Asistencia técnica: </w:t>
                  </w:r>
                  <w:r w:rsidRPr="00DC7471">
                    <w:rPr>
                      <w:sz w:val="18"/>
                      <w:szCs w:val="18"/>
                      <w:lang w:val="es-BO"/>
                    </w:rPr>
                    <w:t>Las solicitudes de asistencia técnica deberán ser atendidas por el Proveedor en el edificio principal del BCB hasta el siguiente día hábil de notificadas por el personal del Departamento de Seguridad y Contingencias (DSC). Estas solicitudes podrán ser realizadas vía telefónica o correo electrónico.</w:t>
                  </w:r>
                </w:p>
                <w:p w:rsidR="00141F02" w:rsidRPr="00DC7471" w:rsidRDefault="00141F02" w:rsidP="00141F02">
                  <w:pPr>
                    <w:ind w:left="792"/>
                    <w:contextualSpacing/>
                    <w:jc w:val="both"/>
                    <w:rPr>
                      <w:b/>
                      <w:sz w:val="18"/>
                      <w:szCs w:val="18"/>
                      <w:lang w:val="es-BO"/>
                    </w:rPr>
                  </w:pPr>
                </w:p>
                <w:p w:rsidR="00141F02" w:rsidRPr="00A83FF7" w:rsidRDefault="00141F02" w:rsidP="00141F02">
                  <w:pPr>
                    <w:numPr>
                      <w:ilvl w:val="1"/>
                      <w:numId w:val="51"/>
                    </w:numPr>
                    <w:contextualSpacing/>
                    <w:jc w:val="both"/>
                    <w:rPr>
                      <w:b/>
                      <w:sz w:val="18"/>
                      <w:szCs w:val="18"/>
                      <w:lang w:val="es-BO"/>
                    </w:rPr>
                  </w:pPr>
                  <w:r w:rsidRPr="00DC7471">
                    <w:rPr>
                      <w:b/>
                      <w:sz w:val="18"/>
                      <w:szCs w:val="18"/>
                      <w:lang w:val="es-BO"/>
                    </w:rPr>
                    <w:t>Reemplazo temporal</w:t>
                  </w:r>
                  <w:r w:rsidRPr="0067783B">
                    <w:rPr>
                      <w:b/>
                      <w:sz w:val="18"/>
                      <w:szCs w:val="18"/>
                      <w:lang w:val="es-BO"/>
                    </w:rPr>
                    <w:t xml:space="preserve"> de componentes: </w:t>
                  </w:r>
                  <w:r w:rsidRPr="0067783B">
                    <w:rPr>
                      <w:sz w:val="18"/>
                      <w:szCs w:val="18"/>
                      <w:lang w:val="es-BO"/>
                    </w:rPr>
                    <w:t>En caso de existir un problema que no pueda ser resuelto en la asistencia técnica, el Proveedor deberá realizar el préstamo y/o reemplazo de equipo(s) en un plazo máximo de hasta cinco (5) días hábiles desde que atendió la solicitud.</w:t>
                  </w:r>
                </w:p>
                <w:p w:rsidR="00141F02" w:rsidRDefault="00141F02" w:rsidP="00141F02">
                  <w:pPr>
                    <w:pStyle w:val="Prrafodelista"/>
                    <w:rPr>
                      <w:b/>
                      <w:sz w:val="18"/>
                      <w:szCs w:val="18"/>
                      <w:lang w:val="es-BO"/>
                    </w:rPr>
                  </w:pPr>
                </w:p>
                <w:p w:rsidR="00141F02" w:rsidRPr="00A83FF7" w:rsidRDefault="00141F02" w:rsidP="00141F02">
                  <w:pPr>
                    <w:ind w:left="792"/>
                    <w:contextualSpacing/>
                    <w:jc w:val="both"/>
                    <w:rPr>
                      <w:b/>
                      <w:sz w:val="18"/>
                      <w:szCs w:val="18"/>
                      <w:lang w:val="es-BO"/>
                    </w:rPr>
                  </w:pPr>
                </w:p>
                <w:p w:rsidR="00141F02" w:rsidRPr="0067783B" w:rsidRDefault="00141F02" w:rsidP="00141F02">
                  <w:pPr>
                    <w:contextualSpacing/>
                    <w:jc w:val="both"/>
                    <w:rPr>
                      <w:b/>
                      <w:sz w:val="18"/>
                      <w:szCs w:val="18"/>
                      <w:lang w:val="es-BO"/>
                    </w:rPr>
                  </w:pPr>
                </w:p>
                <w:p w:rsidR="00141F02" w:rsidRDefault="00141F02" w:rsidP="00141F02">
                  <w:pPr>
                    <w:pStyle w:val="Prrafodelista"/>
                    <w:numPr>
                      <w:ilvl w:val="1"/>
                      <w:numId w:val="51"/>
                    </w:numPr>
                    <w:contextualSpacing/>
                    <w:jc w:val="both"/>
                    <w:rPr>
                      <w:rFonts w:ascii="Verdana" w:hAnsi="Verdana"/>
                      <w:sz w:val="18"/>
                      <w:szCs w:val="18"/>
                      <w:lang w:val="es-BO"/>
                    </w:rPr>
                  </w:pPr>
                  <w:r w:rsidRPr="0067783B">
                    <w:rPr>
                      <w:rFonts w:ascii="Verdana" w:hAnsi="Verdana"/>
                      <w:b/>
                      <w:sz w:val="18"/>
                      <w:szCs w:val="18"/>
                      <w:lang w:val="es-BO"/>
                    </w:rPr>
                    <w:t xml:space="preserve">Provisión de repuestos: </w:t>
                  </w:r>
                  <w:r w:rsidRPr="0067783B">
                    <w:rPr>
                      <w:rFonts w:ascii="Verdana" w:hAnsi="Verdana"/>
                      <w:sz w:val="18"/>
                      <w:szCs w:val="18"/>
                      <w:lang w:val="es-BO"/>
                    </w:rPr>
                    <w:t>En caso de atender una asistencia técnica donde sea necesario el reemplazo de uno o varios repuestos, por fallas de fabricación, el(los) equipo(s) deberá(n) ser provisto(s) y reemplazado(s) por el Proveedor sin costo para el BCB, en el tiempo máximo de diez (10) días hábiles posteriores a la atención de solicitud de asistencia técnica.</w:t>
                  </w:r>
                </w:p>
                <w:p w:rsidR="00141F02" w:rsidRPr="0067783B" w:rsidRDefault="00141F02" w:rsidP="00141F02">
                  <w:pPr>
                    <w:pStyle w:val="Prrafodelista"/>
                    <w:ind w:left="792"/>
                    <w:contextualSpacing/>
                    <w:jc w:val="both"/>
                    <w:rPr>
                      <w:rFonts w:ascii="Verdana" w:hAnsi="Verdana"/>
                      <w:sz w:val="18"/>
                      <w:szCs w:val="18"/>
                      <w:lang w:val="es-BO"/>
                    </w:rPr>
                  </w:pPr>
                </w:p>
                <w:p w:rsidR="00141F02" w:rsidRPr="00AE4EE6" w:rsidRDefault="00141F02" w:rsidP="00141F02">
                  <w:pPr>
                    <w:numPr>
                      <w:ilvl w:val="1"/>
                      <w:numId w:val="51"/>
                    </w:numPr>
                    <w:contextualSpacing/>
                    <w:jc w:val="both"/>
                    <w:rPr>
                      <w:b/>
                      <w:sz w:val="18"/>
                      <w:szCs w:val="18"/>
                      <w:lang w:val="es-BO"/>
                    </w:rPr>
                  </w:pPr>
                  <w:r w:rsidRPr="0067783B">
                    <w:rPr>
                      <w:b/>
                      <w:sz w:val="18"/>
                      <w:szCs w:val="18"/>
                      <w:lang w:val="es-BO"/>
                    </w:rPr>
                    <w:t xml:space="preserve">Cambio definitivo de equipo(s): </w:t>
                  </w:r>
                  <w:r w:rsidRPr="0067783B">
                    <w:rPr>
                      <w:sz w:val="18"/>
                      <w:szCs w:val="18"/>
                      <w:lang w:val="es-BO"/>
                    </w:rPr>
                    <w:t>En caso que no se pueda realizar la reparación necesaria el proveedor deberá reemplazar el (los) equipo(s) dañado(s) por nuevo(s) de igual o superiores características técnicas, en un plazo de treinta (30) días hábiles de atendida la solicitud de asistencia técnica.</w:t>
                  </w:r>
                </w:p>
                <w:p w:rsidR="00141F02" w:rsidRPr="0067783B" w:rsidRDefault="00141F02" w:rsidP="00141F02">
                  <w:pPr>
                    <w:ind w:left="792"/>
                    <w:contextualSpacing/>
                    <w:jc w:val="both"/>
                    <w:rPr>
                      <w:b/>
                      <w:sz w:val="18"/>
                      <w:szCs w:val="18"/>
                      <w:lang w:val="es-BO"/>
                    </w:rPr>
                  </w:pPr>
                </w:p>
                <w:p w:rsidR="00141F02" w:rsidRPr="00DC7471" w:rsidRDefault="00141F02" w:rsidP="00141F02">
                  <w:pPr>
                    <w:numPr>
                      <w:ilvl w:val="1"/>
                      <w:numId w:val="51"/>
                    </w:numPr>
                    <w:contextualSpacing/>
                    <w:jc w:val="both"/>
                    <w:rPr>
                      <w:b/>
                      <w:sz w:val="18"/>
                      <w:szCs w:val="18"/>
                      <w:lang w:val="es-BO"/>
                    </w:rPr>
                  </w:pPr>
                  <w:r w:rsidRPr="00DC7471">
                    <w:rPr>
                      <w:b/>
                      <w:sz w:val="18"/>
                      <w:szCs w:val="18"/>
                      <w:lang w:val="es-BO"/>
                    </w:rPr>
                    <w:t>Mantenimiento preventivo:</w:t>
                  </w:r>
                  <w:r w:rsidRPr="00DC7471">
                    <w:rPr>
                      <w:sz w:val="18"/>
                      <w:szCs w:val="18"/>
                      <w:lang w:val="es-BO"/>
                    </w:rPr>
                    <w:t xml:space="preserve"> Se deberá efectuar al menos 2 veces al año durante el primer año.</w:t>
                  </w:r>
                </w:p>
                <w:p w:rsidR="00141F02" w:rsidRPr="0067783B" w:rsidRDefault="00141F02" w:rsidP="00141F02">
                  <w:pPr>
                    <w:ind w:left="792"/>
                    <w:contextualSpacing/>
                    <w:jc w:val="both"/>
                    <w:rPr>
                      <w:b/>
                      <w:sz w:val="18"/>
                      <w:szCs w:val="18"/>
                      <w:lang w:val="es-BO"/>
                    </w:rPr>
                  </w:pPr>
                </w:p>
                <w:p w:rsidR="00141F02" w:rsidRPr="007F7718" w:rsidRDefault="00141F02" w:rsidP="00141F02">
                  <w:pPr>
                    <w:pStyle w:val="Prrafodelista"/>
                    <w:numPr>
                      <w:ilvl w:val="0"/>
                      <w:numId w:val="51"/>
                    </w:numPr>
                    <w:contextualSpacing/>
                    <w:jc w:val="both"/>
                    <w:rPr>
                      <w:rFonts w:ascii="Verdana" w:hAnsi="Verdana"/>
                      <w:b/>
                      <w:sz w:val="18"/>
                      <w:szCs w:val="18"/>
                      <w:lang w:val="es-BO"/>
                    </w:rPr>
                  </w:pPr>
                  <w:r w:rsidRPr="007F7718">
                    <w:rPr>
                      <w:rFonts w:ascii="Verdana" w:hAnsi="Verdana"/>
                      <w:b/>
                      <w:sz w:val="18"/>
                      <w:szCs w:val="18"/>
                      <w:lang w:val="es-BO"/>
                    </w:rPr>
                    <w:t>La garantía será ejecutada en cualquiera de los siguientes casos:</w:t>
                  </w:r>
                </w:p>
                <w:p w:rsidR="00141F02" w:rsidRPr="007F7718" w:rsidRDefault="00141F02" w:rsidP="00141F02">
                  <w:pPr>
                    <w:pStyle w:val="Prrafodelista"/>
                    <w:numPr>
                      <w:ilvl w:val="1"/>
                      <w:numId w:val="57"/>
                    </w:numPr>
                    <w:ind w:hanging="4"/>
                    <w:contextualSpacing/>
                    <w:jc w:val="both"/>
                    <w:rPr>
                      <w:rFonts w:ascii="Verdana" w:hAnsi="Verdana"/>
                      <w:sz w:val="18"/>
                      <w:szCs w:val="18"/>
                      <w:lang w:val="es-BO"/>
                    </w:rPr>
                  </w:pPr>
                  <w:r w:rsidRPr="007F7718">
                    <w:rPr>
                      <w:rFonts w:ascii="Verdana" w:hAnsi="Verdana"/>
                      <w:sz w:val="18"/>
                      <w:szCs w:val="18"/>
                      <w:lang w:val="es-BO"/>
                    </w:rPr>
                    <w:t>Demora acumulada en la atención técnica de más de cinco (5) días hábiles de notificada.</w:t>
                  </w:r>
                </w:p>
                <w:p w:rsidR="00141F02" w:rsidRPr="007F7718" w:rsidRDefault="00141F02" w:rsidP="00141F02">
                  <w:pPr>
                    <w:pStyle w:val="Prrafodelista"/>
                    <w:numPr>
                      <w:ilvl w:val="1"/>
                      <w:numId w:val="57"/>
                    </w:numPr>
                    <w:ind w:hanging="4"/>
                    <w:contextualSpacing/>
                    <w:jc w:val="both"/>
                    <w:rPr>
                      <w:rFonts w:ascii="Verdana" w:hAnsi="Verdana"/>
                      <w:sz w:val="18"/>
                      <w:szCs w:val="18"/>
                      <w:lang w:val="es-BO"/>
                    </w:rPr>
                  </w:pPr>
                  <w:r w:rsidRPr="007F7718">
                    <w:rPr>
                      <w:rFonts w:ascii="Verdana" w:hAnsi="Verdana"/>
                      <w:sz w:val="18"/>
                      <w:szCs w:val="18"/>
                      <w:lang w:val="es-BO"/>
                    </w:rPr>
                    <w:lastRenderedPageBreak/>
                    <w:t>Demora acumulada en el préstamo de componentes de más de diez (10) días hábiles de atendida la asistencia técnica.</w:t>
                  </w:r>
                </w:p>
                <w:p w:rsidR="00141F02" w:rsidRPr="007F7718" w:rsidRDefault="00141F02" w:rsidP="00141F02">
                  <w:pPr>
                    <w:pStyle w:val="Prrafodelista"/>
                    <w:numPr>
                      <w:ilvl w:val="1"/>
                      <w:numId w:val="57"/>
                    </w:numPr>
                    <w:ind w:hanging="4"/>
                    <w:contextualSpacing/>
                    <w:jc w:val="both"/>
                    <w:rPr>
                      <w:rFonts w:ascii="Verdana" w:hAnsi="Verdana"/>
                      <w:sz w:val="18"/>
                      <w:szCs w:val="18"/>
                      <w:lang w:val="es-BO"/>
                    </w:rPr>
                  </w:pPr>
                  <w:r w:rsidRPr="007F7718">
                    <w:rPr>
                      <w:rFonts w:ascii="Verdana" w:hAnsi="Verdana"/>
                      <w:sz w:val="18"/>
                      <w:szCs w:val="18"/>
                      <w:lang w:val="es-BO"/>
                    </w:rPr>
                    <w:t>Demora acumulada en reemplazo definitivo de más de treinta (30) días hábiles de atendida la asistencia técnica.</w:t>
                  </w:r>
                </w:p>
                <w:p w:rsidR="00141F02" w:rsidRPr="007F7718" w:rsidRDefault="00141F02" w:rsidP="00141F02">
                  <w:pPr>
                    <w:pStyle w:val="Prrafodelista"/>
                    <w:numPr>
                      <w:ilvl w:val="1"/>
                      <w:numId w:val="57"/>
                    </w:numPr>
                    <w:ind w:hanging="4"/>
                    <w:contextualSpacing/>
                    <w:jc w:val="both"/>
                    <w:rPr>
                      <w:rFonts w:ascii="Verdana" w:hAnsi="Verdana"/>
                      <w:sz w:val="18"/>
                      <w:szCs w:val="18"/>
                      <w:lang w:val="es-BO"/>
                    </w:rPr>
                  </w:pPr>
                  <w:r w:rsidRPr="007F7718">
                    <w:rPr>
                      <w:rFonts w:ascii="Verdana" w:hAnsi="Verdana"/>
                      <w:sz w:val="18"/>
                      <w:szCs w:val="18"/>
                      <w:lang w:val="es-BO"/>
                    </w:rPr>
                    <w:t>Demora en la provisión de repuestos de más de treinta (30) días hábiles de atendida la asistencia técnica.</w:t>
                  </w:r>
                </w:p>
                <w:p w:rsidR="00141F02" w:rsidRPr="007F7718" w:rsidRDefault="00141F02" w:rsidP="00141F02">
                  <w:pPr>
                    <w:pStyle w:val="Prrafodelista"/>
                    <w:numPr>
                      <w:ilvl w:val="1"/>
                      <w:numId w:val="57"/>
                    </w:numPr>
                    <w:ind w:hanging="4"/>
                    <w:contextualSpacing/>
                    <w:jc w:val="both"/>
                    <w:rPr>
                      <w:rFonts w:ascii="Verdana" w:hAnsi="Verdana"/>
                      <w:sz w:val="18"/>
                      <w:szCs w:val="18"/>
                      <w:lang w:val="es-BO"/>
                    </w:rPr>
                  </w:pPr>
                  <w:r w:rsidRPr="007F7718">
                    <w:rPr>
                      <w:rFonts w:ascii="Verdana" w:hAnsi="Verdana"/>
                      <w:sz w:val="18"/>
                      <w:szCs w:val="18"/>
                      <w:lang w:val="es-BO"/>
                    </w:rPr>
                    <w:t>El incumplimiento al mantenimiento preventivo.</w:t>
                  </w:r>
                </w:p>
                <w:p w:rsidR="00141F02" w:rsidRDefault="00141F02" w:rsidP="00141F02">
                  <w:pPr>
                    <w:pStyle w:val="Prrafodelista"/>
                    <w:numPr>
                      <w:ilvl w:val="1"/>
                      <w:numId w:val="57"/>
                    </w:numPr>
                    <w:ind w:hanging="4"/>
                    <w:contextualSpacing/>
                    <w:jc w:val="both"/>
                    <w:rPr>
                      <w:rFonts w:ascii="Verdana" w:hAnsi="Verdana"/>
                      <w:sz w:val="18"/>
                      <w:szCs w:val="18"/>
                      <w:lang w:val="es-BO"/>
                    </w:rPr>
                  </w:pPr>
                  <w:r w:rsidRPr="00157E8D">
                    <w:rPr>
                      <w:rFonts w:ascii="Verdana" w:hAnsi="Verdana"/>
                      <w:sz w:val="18"/>
                      <w:szCs w:val="18"/>
                      <w:lang w:val="es-BO"/>
                    </w:rPr>
                    <w:t>Deficiente funcionamiento de los componentes en la altura sobre el nivel del mar de la ciudad de La Paz – 3.600 metros sobre el nivel del mar.</w:t>
                  </w:r>
                </w:p>
                <w:p w:rsidR="00141F02" w:rsidRPr="00157E8D" w:rsidRDefault="00141F02" w:rsidP="00141F02">
                  <w:pPr>
                    <w:pStyle w:val="Prrafodelista"/>
                    <w:ind w:left="360"/>
                    <w:contextualSpacing/>
                    <w:jc w:val="both"/>
                    <w:rPr>
                      <w:rFonts w:ascii="Verdana" w:hAnsi="Verdana"/>
                      <w:sz w:val="18"/>
                      <w:szCs w:val="18"/>
                      <w:lang w:val="es-BO"/>
                    </w:rPr>
                  </w:pPr>
                </w:p>
                <w:p w:rsidR="00141F02" w:rsidRDefault="00141F02" w:rsidP="00141F02">
                  <w:pPr>
                    <w:jc w:val="both"/>
                    <w:rPr>
                      <w:b/>
                      <w:i/>
                      <w:sz w:val="18"/>
                      <w:szCs w:val="18"/>
                      <w:lang w:val="es-BO"/>
                    </w:rPr>
                  </w:pPr>
                  <w:r w:rsidRPr="0067783B">
                    <w:rPr>
                      <w:b/>
                      <w:i/>
                      <w:sz w:val="18"/>
                      <w:szCs w:val="18"/>
                      <w:lang w:val="es-BO"/>
                    </w:rPr>
                    <w:t>(Manifestar aceptación)</w:t>
                  </w:r>
                </w:p>
                <w:p w:rsidR="00141F02" w:rsidRPr="0067783B" w:rsidRDefault="00141F02" w:rsidP="00141F02">
                  <w:pPr>
                    <w:jc w:val="both"/>
                    <w:rPr>
                      <w:b/>
                      <w:sz w:val="18"/>
                      <w:szCs w:val="18"/>
                      <w:lang w:val="es-BO"/>
                    </w:rPr>
                  </w:pP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auto"/>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auto"/>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auto"/>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983" w:type="pct"/>
                  <w:gridSpan w:val="7"/>
                  <w:shd w:val="clear" w:color="auto" w:fill="17365D" w:themeFill="text2" w:themeFillShade="BF"/>
                  <w:vAlign w:val="center"/>
                </w:tcPr>
                <w:p w:rsidR="00141F02" w:rsidRPr="008F50A3" w:rsidRDefault="00141F02" w:rsidP="00141F02">
                  <w:pPr>
                    <w:pStyle w:val="Prrafodelista"/>
                    <w:numPr>
                      <w:ilvl w:val="0"/>
                      <w:numId w:val="5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Verdana" w:hAnsi="Verdana"/>
                      <w:b/>
                      <w:iCs/>
                      <w:sz w:val="18"/>
                      <w:szCs w:val="18"/>
                      <w:lang w:val="es-BO"/>
                    </w:rPr>
                  </w:pPr>
                  <w:r>
                    <w:rPr>
                      <w:rFonts w:ascii="Verdana" w:hAnsi="Verdana"/>
                      <w:b/>
                      <w:bCs/>
                      <w:color w:val="FFFFFF" w:themeColor="background1"/>
                      <w:sz w:val="18"/>
                      <w:szCs w:val="18"/>
                      <w:lang w:val="es-BO"/>
                    </w:rPr>
                    <w:t xml:space="preserve">  </w:t>
                  </w:r>
                  <w:r w:rsidRPr="008F50A3">
                    <w:rPr>
                      <w:rFonts w:ascii="Verdana" w:hAnsi="Verdana"/>
                      <w:b/>
                      <w:bCs/>
                      <w:color w:val="FFFFFF" w:themeColor="background1"/>
                      <w:sz w:val="18"/>
                      <w:szCs w:val="18"/>
                      <w:lang w:val="es-BO"/>
                    </w:rPr>
                    <w:t>CONFIDENCIALIDAD</w:t>
                  </w:r>
                </w:p>
              </w:tc>
            </w:tr>
            <w:tr w:rsidR="00141F02" w:rsidRPr="0067783B" w:rsidTr="00141F02">
              <w:trPr>
                <w:gridAfter w:val="1"/>
                <w:wAfter w:w="17" w:type="pct"/>
                <w:trHeight w:val="1110"/>
              </w:trPr>
              <w:tc>
                <w:tcPr>
                  <w:tcW w:w="4619" w:type="pct"/>
                  <w:vAlign w:val="center"/>
                </w:tcPr>
                <w:p w:rsidR="00141F02" w:rsidRPr="0067783B" w:rsidRDefault="00141F02" w:rsidP="00141F02">
                  <w:pPr>
                    <w:jc w:val="both"/>
                    <w:rPr>
                      <w:sz w:val="18"/>
                      <w:szCs w:val="18"/>
                      <w:lang w:val="es-BO"/>
                    </w:rPr>
                  </w:pPr>
                  <w:r>
                    <w:rPr>
                      <w:sz w:val="18"/>
                      <w:szCs w:val="18"/>
                      <w:lang w:val="es-BO"/>
                    </w:rPr>
                    <w:t>El proveedor</w:t>
                  </w:r>
                  <w:r w:rsidRPr="0067783B">
                    <w:rPr>
                      <w:sz w:val="18"/>
                      <w:szCs w:val="18"/>
                      <w:lang w:val="es-BO"/>
                    </w:rPr>
                    <w:t xml:space="preserve"> deberá guardar confidencialidad y discrecionalidad en cuanto a la instalación del sistema, así como de la información institucional que se genere o a la que tenga acceso de manera directa como efecto de la ejecución del presente Contrato.</w:t>
                  </w:r>
                </w:p>
                <w:p w:rsidR="00141F02" w:rsidRPr="0067783B" w:rsidRDefault="00141F02" w:rsidP="00141F02">
                  <w:pPr>
                    <w:rPr>
                      <w:b/>
                      <w:sz w:val="18"/>
                      <w:szCs w:val="18"/>
                      <w:lang w:val="es-BO"/>
                    </w:rPr>
                  </w:pPr>
                  <w:r w:rsidRPr="0067783B">
                    <w:rPr>
                      <w:b/>
                      <w:i/>
                      <w:sz w:val="18"/>
                      <w:szCs w:val="18"/>
                      <w:lang w:val="es-BO"/>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auto"/>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auto"/>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auto"/>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983" w:type="pct"/>
                  <w:gridSpan w:val="7"/>
                  <w:shd w:val="clear" w:color="auto" w:fill="17365D" w:themeFill="text2" w:themeFillShade="BF"/>
                  <w:vAlign w:val="center"/>
                </w:tcPr>
                <w:p w:rsidR="00141F02" w:rsidRPr="008F50A3" w:rsidRDefault="00141F02" w:rsidP="00141F02">
                  <w:pPr>
                    <w:pStyle w:val="Prrafodelista"/>
                    <w:numPr>
                      <w:ilvl w:val="0"/>
                      <w:numId w:val="5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Verdana" w:hAnsi="Verdana"/>
                      <w:b/>
                      <w:iCs/>
                      <w:sz w:val="18"/>
                      <w:szCs w:val="18"/>
                      <w:lang w:val="es-BO"/>
                    </w:rPr>
                  </w:pPr>
                  <w:r w:rsidRPr="008F50A3">
                    <w:rPr>
                      <w:rFonts w:ascii="Verdana" w:hAnsi="Verdana"/>
                      <w:b/>
                      <w:bCs/>
                      <w:sz w:val="18"/>
                      <w:szCs w:val="18"/>
                      <w:lang w:val="es-BO"/>
                    </w:rPr>
                    <w:t>RÉGIMEN DE MULTAS</w:t>
                  </w:r>
                </w:p>
              </w:tc>
            </w:tr>
            <w:tr w:rsidR="00141F02" w:rsidRPr="0067783B" w:rsidTr="00141F02">
              <w:trPr>
                <w:gridAfter w:val="1"/>
                <w:wAfter w:w="17" w:type="pct"/>
                <w:trHeight w:val="825"/>
              </w:trPr>
              <w:tc>
                <w:tcPr>
                  <w:tcW w:w="4619" w:type="pct"/>
                  <w:vAlign w:val="center"/>
                </w:tcPr>
                <w:p w:rsidR="00141F02" w:rsidRDefault="00141F02" w:rsidP="00141F02">
                  <w:pPr>
                    <w:jc w:val="both"/>
                    <w:rPr>
                      <w:sz w:val="18"/>
                      <w:szCs w:val="18"/>
                    </w:rPr>
                  </w:pPr>
                  <w:r w:rsidRPr="0067783B">
                    <w:rPr>
                      <w:sz w:val="18"/>
                      <w:szCs w:val="18"/>
                    </w:rPr>
                    <w:t>El BCB se reserva el derecho de descontar del monto total adjudicado del tres por mil (3X1000) por cada día calendario de retraso en el plazo de recepción e instalación de los bienes sujeto a verificación y una multa del tres por mil (3X1000) por cada día hábil de retraso en las etapas de subsanación de observaciones, pruebas de funcionamiento, informe de implementación y transferencia de conocimientos. La suma de las multas no podrá exceder en ningún caso el veinte por ciento (20%) del monto total del contrato, en cuyo caso se cobrarán las mismas y se resolverá el contrato.</w:t>
                  </w:r>
                </w:p>
                <w:p w:rsidR="00141F02" w:rsidRPr="0067783B" w:rsidRDefault="00141F02" w:rsidP="00141F02">
                  <w:pPr>
                    <w:jc w:val="both"/>
                    <w:rPr>
                      <w:sz w:val="18"/>
                      <w:szCs w:val="18"/>
                      <w:lang w:val="es-BO"/>
                    </w:rPr>
                  </w:pPr>
                </w:p>
                <w:p w:rsidR="00141F02" w:rsidRPr="0067783B" w:rsidRDefault="00141F02" w:rsidP="00141F02">
                  <w:pPr>
                    <w:jc w:val="both"/>
                    <w:rPr>
                      <w:b/>
                      <w:sz w:val="18"/>
                      <w:szCs w:val="18"/>
                      <w:lang w:val="es-BO"/>
                    </w:rPr>
                  </w:pPr>
                  <w:r w:rsidRPr="0067783B">
                    <w:rPr>
                      <w:b/>
                      <w:i/>
                      <w:sz w:val="18"/>
                      <w:szCs w:val="18"/>
                      <w:lang w:val="es-BO"/>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auto"/>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auto"/>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auto"/>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983" w:type="pct"/>
                  <w:gridSpan w:val="7"/>
                  <w:shd w:val="clear" w:color="auto" w:fill="17365D" w:themeFill="text2" w:themeFillShade="BF"/>
                  <w:vAlign w:val="center"/>
                </w:tcPr>
                <w:p w:rsidR="00141F02" w:rsidRPr="008F50A3" w:rsidRDefault="00141F02" w:rsidP="00141F02">
                  <w:pPr>
                    <w:pStyle w:val="Prrafodelista"/>
                    <w:numPr>
                      <w:ilvl w:val="0"/>
                      <w:numId w:val="5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Verdana" w:hAnsi="Verdana"/>
                      <w:b/>
                      <w:iCs/>
                      <w:sz w:val="18"/>
                      <w:szCs w:val="18"/>
                      <w:lang w:val="es-BO"/>
                    </w:rPr>
                  </w:pPr>
                  <w:r w:rsidRPr="008F50A3">
                    <w:rPr>
                      <w:rFonts w:ascii="Verdana" w:hAnsi="Verdana"/>
                      <w:b/>
                      <w:bCs/>
                      <w:sz w:val="18"/>
                      <w:szCs w:val="18"/>
                      <w:lang w:val="es-BO"/>
                    </w:rPr>
                    <w:t>FORMA DE PAGO</w:t>
                  </w:r>
                </w:p>
              </w:tc>
            </w:tr>
            <w:tr w:rsidR="00141F02" w:rsidRPr="0067783B" w:rsidTr="00141F02">
              <w:trPr>
                <w:gridAfter w:val="1"/>
                <w:wAfter w:w="17" w:type="pct"/>
                <w:trHeight w:val="1543"/>
              </w:trPr>
              <w:tc>
                <w:tcPr>
                  <w:tcW w:w="4619" w:type="pct"/>
                  <w:vAlign w:val="center"/>
                </w:tcPr>
                <w:p w:rsidR="00141F02" w:rsidRPr="0067783B" w:rsidRDefault="00141F02" w:rsidP="00141F02">
                  <w:pPr>
                    <w:jc w:val="both"/>
                    <w:rPr>
                      <w:sz w:val="18"/>
                      <w:szCs w:val="18"/>
                      <w:lang w:val="es-BO"/>
                    </w:rPr>
                  </w:pPr>
                  <w:r w:rsidRPr="0067783B">
                    <w:rPr>
                      <w:sz w:val="18"/>
                      <w:szCs w:val="18"/>
                      <w:lang w:val="es-BO"/>
                    </w:rPr>
                    <w:t>El BCB efectuará el pago por la totalidad del monto adjudicado por la provisión e instalación del sistema, una vez se emita la respectiva Acta de Recepción por la Comisión de Recepción y se reciba la factura correspondiente.</w:t>
                  </w:r>
                </w:p>
                <w:p w:rsidR="00141F02" w:rsidRPr="0067783B" w:rsidRDefault="00141F02" w:rsidP="00141F02">
                  <w:pPr>
                    <w:jc w:val="both"/>
                    <w:rPr>
                      <w:sz w:val="18"/>
                      <w:szCs w:val="18"/>
                      <w:lang w:val="es-BO"/>
                    </w:rPr>
                  </w:pPr>
                </w:p>
                <w:p w:rsidR="00141F02" w:rsidRDefault="00141F02" w:rsidP="00141F02">
                  <w:pPr>
                    <w:jc w:val="both"/>
                    <w:rPr>
                      <w:sz w:val="18"/>
                      <w:szCs w:val="18"/>
                      <w:lang w:val="es-BO"/>
                    </w:rPr>
                  </w:pPr>
                  <w:r w:rsidRPr="0067783B">
                    <w:rPr>
                      <w:sz w:val="18"/>
                      <w:szCs w:val="18"/>
                      <w:lang w:val="es-BO"/>
                    </w:rPr>
                    <w:t>El proveedor debe presentar la Factura, adjuntando el desglose del costo de los componentes correspondientes a la provisión del Sistema.</w:t>
                  </w:r>
                </w:p>
                <w:p w:rsidR="00141F02" w:rsidRPr="0067783B" w:rsidRDefault="00141F02" w:rsidP="00141F02">
                  <w:pPr>
                    <w:jc w:val="both"/>
                    <w:rPr>
                      <w:sz w:val="18"/>
                      <w:szCs w:val="18"/>
                      <w:lang w:val="es-BO"/>
                    </w:rPr>
                  </w:pPr>
                </w:p>
                <w:p w:rsidR="00141F02" w:rsidRPr="0067783B" w:rsidRDefault="00141F02" w:rsidP="00141F02">
                  <w:pPr>
                    <w:jc w:val="both"/>
                    <w:rPr>
                      <w:b/>
                      <w:sz w:val="18"/>
                      <w:szCs w:val="18"/>
                      <w:lang w:val="es-BO"/>
                    </w:rPr>
                  </w:pPr>
                  <w:r w:rsidRPr="0067783B">
                    <w:rPr>
                      <w:b/>
                      <w:i/>
                      <w:sz w:val="18"/>
                      <w:szCs w:val="18"/>
                      <w:lang w:val="es-BO"/>
                    </w:rPr>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auto"/>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auto"/>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auto"/>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983" w:type="pct"/>
                  <w:gridSpan w:val="7"/>
                  <w:shd w:val="clear" w:color="auto" w:fill="17365D" w:themeFill="text2" w:themeFillShade="BF"/>
                  <w:vAlign w:val="center"/>
                </w:tcPr>
                <w:p w:rsidR="00141F02" w:rsidRPr="008F50A3" w:rsidRDefault="00141F02" w:rsidP="00141F02">
                  <w:pPr>
                    <w:pStyle w:val="Prrafodelista"/>
                    <w:numPr>
                      <w:ilvl w:val="0"/>
                      <w:numId w:val="59"/>
                    </w:numPr>
                    <w:tabs>
                      <w:tab w:val="left" w:pos="567"/>
                      <w:tab w:val="left" w:pos="1064"/>
                      <w:tab w:val="left" w:pos="1134"/>
                      <w:tab w:val="left" w:pos="1418"/>
                      <w:tab w:val="left" w:pos="1701"/>
                      <w:tab w:val="left" w:pos="1985"/>
                      <w:tab w:val="left" w:pos="2268"/>
                      <w:tab w:val="left" w:pos="2552"/>
                      <w:tab w:val="left" w:pos="3969"/>
                      <w:tab w:val="left" w:pos="4253"/>
                    </w:tabs>
                    <w:ind w:left="717"/>
                    <w:contextualSpacing/>
                    <w:jc w:val="both"/>
                    <w:rPr>
                      <w:rFonts w:ascii="Verdana" w:hAnsi="Verdana"/>
                      <w:b/>
                      <w:iCs/>
                      <w:sz w:val="18"/>
                      <w:szCs w:val="18"/>
                      <w:lang w:val="es-BO"/>
                    </w:rPr>
                  </w:pPr>
                  <w:r>
                    <w:rPr>
                      <w:rFonts w:ascii="Verdana" w:hAnsi="Verdana"/>
                      <w:b/>
                      <w:bCs/>
                      <w:sz w:val="18"/>
                      <w:szCs w:val="18"/>
                      <w:lang w:val="es-BO"/>
                    </w:rPr>
                    <w:t xml:space="preserve"> </w:t>
                  </w:r>
                  <w:r w:rsidRPr="008F50A3">
                    <w:rPr>
                      <w:rFonts w:ascii="Verdana" w:hAnsi="Verdana"/>
                      <w:b/>
                      <w:bCs/>
                      <w:sz w:val="18"/>
                      <w:szCs w:val="18"/>
                      <w:lang w:val="es-BO"/>
                    </w:rPr>
                    <w:t>ANTICIPO</w:t>
                  </w:r>
                </w:p>
              </w:tc>
            </w:tr>
            <w:tr w:rsidR="00141F02" w:rsidRPr="0067783B" w:rsidTr="00141F02">
              <w:trPr>
                <w:gridAfter w:val="1"/>
                <w:wAfter w:w="17" w:type="pct"/>
                <w:trHeight w:val="549"/>
              </w:trPr>
              <w:tc>
                <w:tcPr>
                  <w:tcW w:w="4619" w:type="pct"/>
                  <w:vAlign w:val="center"/>
                </w:tcPr>
                <w:p w:rsidR="00141F02" w:rsidRDefault="00141F02" w:rsidP="00141F02">
                  <w:pPr>
                    <w:jc w:val="both"/>
                    <w:rPr>
                      <w:sz w:val="18"/>
                      <w:szCs w:val="18"/>
                      <w:lang w:val="es-BO"/>
                    </w:rPr>
                  </w:pPr>
                  <w:r w:rsidRPr="0067783B">
                    <w:rPr>
                      <w:sz w:val="18"/>
                      <w:szCs w:val="18"/>
                      <w:lang w:val="es-BO"/>
                    </w:rPr>
                    <w:t xml:space="preserve">No se otorgará ningún anticipo para el presente proceso de adquisición. </w:t>
                  </w:r>
                </w:p>
                <w:p w:rsidR="00141F02" w:rsidRPr="0067783B" w:rsidRDefault="00141F02" w:rsidP="00141F02">
                  <w:pPr>
                    <w:jc w:val="both"/>
                    <w:rPr>
                      <w:sz w:val="18"/>
                      <w:szCs w:val="18"/>
                      <w:lang w:val="es-BO"/>
                    </w:rPr>
                  </w:pPr>
                </w:p>
              </w:tc>
              <w:tc>
                <w:tcPr>
                  <w:tcW w:w="90" w:type="pct"/>
                  <w:shd w:val="reverseDiagStripe" w:color="auto" w:fill="auto"/>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auto"/>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auto"/>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auto"/>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983" w:type="pct"/>
                  <w:gridSpan w:val="7"/>
                  <w:shd w:val="clear" w:color="auto" w:fill="17365D" w:themeFill="text2" w:themeFillShade="BF"/>
                  <w:vAlign w:val="center"/>
                </w:tcPr>
                <w:p w:rsidR="00141F02" w:rsidRPr="008F50A3" w:rsidRDefault="00141F02" w:rsidP="00141F02">
                  <w:pPr>
                    <w:pStyle w:val="Prrafodelista"/>
                    <w:numPr>
                      <w:ilvl w:val="0"/>
                      <w:numId w:val="5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Verdana" w:hAnsi="Verdana"/>
                      <w:b/>
                      <w:iCs/>
                      <w:sz w:val="18"/>
                      <w:szCs w:val="18"/>
                      <w:lang w:val="es-BO"/>
                    </w:rPr>
                  </w:pPr>
                  <w:r>
                    <w:rPr>
                      <w:rFonts w:ascii="Verdana" w:hAnsi="Verdana"/>
                      <w:b/>
                      <w:bCs/>
                      <w:sz w:val="18"/>
                      <w:szCs w:val="18"/>
                      <w:lang w:val="es-BO"/>
                    </w:rPr>
                    <w:t xml:space="preserve"> </w:t>
                  </w:r>
                  <w:r w:rsidRPr="008F50A3">
                    <w:rPr>
                      <w:rFonts w:ascii="Verdana" w:hAnsi="Verdana"/>
                      <w:b/>
                      <w:bCs/>
                      <w:sz w:val="18"/>
                      <w:szCs w:val="18"/>
                      <w:lang w:val="es-BO"/>
                    </w:rPr>
                    <w:t>SUBCONTRATACIÓN</w:t>
                  </w:r>
                </w:p>
              </w:tc>
            </w:tr>
            <w:tr w:rsidR="00141F02" w:rsidRPr="0067783B" w:rsidTr="00141F02">
              <w:trPr>
                <w:gridAfter w:val="1"/>
                <w:wAfter w:w="17" w:type="pct"/>
                <w:trHeight w:val="548"/>
              </w:trPr>
              <w:tc>
                <w:tcPr>
                  <w:tcW w:w="4619" w:type="pct"/>
                  <w:vAlign w:val="center"/>
                </w:tcPr>
                <w:p w:rsidR="00141F02" w:rsidRPr="0067783B" w:rsidRDefault="00141F02" w:rsidP="00141F02">
                  <w:pPr>
                    <w:jc w:val="both"/>
                    <w:rPr>
                      <w:sz w:val="18"/>
                      <w:szCs w:val="18"/>
                      <w:lang w:val="es-BO"/>
                    </w:rPr>
                  </w:pPr>
                  <w:r w:rsidRPr="0067783B">
                    <w:rPr>
                      <w:sz w:val="18"/>
                      <w:szCs w:val="18"/>
                      <w:lang w:val="es-BO"/>
                    </w:rPr>
                    <w:t>No se aceptará subcontrataciones para el presente proceso de adquisición.</w:t>
                  </w:r>
                </w:p>
              </w:tc>
              <w:tc>
                <w:tcPr>
                  <w:tcW w:w="90" w:type="pct"/>
                  <w:shd w:val="reverseDiagStripe" w:color="auto" w:fill="auto"/>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auto"/>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auto"/>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auto"/>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7" w:type="pct"/>
                <w:trHeight w:val="283"/>
              </w:trPr>
              <w:tc>
                <w:tcPr>
                  <w:tcW w:w="4983" w:type="pct"/>
                  <w:gridSpan w:val="7"/>
                  <w:shd w:val="clear" w:color="auto" w:fill="17365D" w:themeFill="text2" w:themeFillShade="BF"/>
                  <w:vAlign w:val="center"/>
                </w:tcPr>
                <w:p w:rsidR="00141F02" w:rsidRPr="008F50A3" w:rsidRDefault="00141F02" w:rsidP="00141F02">
                  <w:pPr>
                    <w:pStyle w:val="Prrafodelista"/>
                    <w:numPr>
                      <w:ilvl w:val="0"/>
                      <w:numId w:val="5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Verdana" w:hAnsi="Verdana"/>
                      <w:b/>
                      <w:iCs/>
                      <w:sz w:val="18"/>
                      <w:szCs w:val="18"/>
                      <w:lang w:val="es-BO"/>
                    </w:rPr>
                  </w:pPr>
                  <w:r>
                    <w:rPr>
                      <w:rFonts w:ascii="Verdana" w:hAnsi="Verdana"/>
                      <w:b/>
                      <w:sz w:val="18"/>
                      <w:szCs w:val="18"/>
                      <w:lang w:val="es-BO"/>
                    </w:rPr>
                    <w:t xml:space="preserve">  </w:t>
                  </w:r>
                  <w:r w:rsidRPr="008F50A3">
                    <w:rPr>
                      <w:rFonts w:ascii="Verdana" w:hAnsi="Verdana"/>
                      <w:b/>
                      <w:sz w:val="18"/>
                      <w:szCs w:val="18"/>
                      <w:lang w:val="es-BO"/>
                    </w:rPr>
                    <w:t>OBLIGACIONES DEL PROVEEDOR</w:t>
                  </w:r>
                </w:p>
              </w:tc>
            </w:tr>
            <w:tr w:rsidR="00141F02" w:rsidRPr="0067783B" w:rsidTr="00141F02">
              <w:trPr>
                <w:gridAfter w:val="1"/>
                <w:wAfter w:w="17" w:type="pct"/>
                <w:trHeight w:val="283"/>
              </w:trPr>
              <w:tc>
                <w:tcPr>
                  <w:tcW w:w="4619" w:type="pct"/>
                  <w:vAlign w:val="center"/>
                </w:tcPr>
                <w:p w:rsidR="00141F02" w:rsidRPr="0067783B" w:rsidRDefault="00141F02" w:rsidP="00141F02">
                  <w:pPr>
                    <w:jc w:val="both"/>
                    <w:rPr>
                      <w:sz w:val="18"/>
                      <w:szCs w:val="18"/>
                      <w:lang w:val="es-BO"/>
                    </w:rPr>
                  </w:pPr>
                  <w:r w:rsidRPr="0067783B">
                    <w:rPr>
                      <w:sz w:val="18"/>
                      <w:szCs w:val="18"/>
                      <w:lang w:val="es-BO"/>
                    </w:rPr>
                    <w:t xml:space="preserve">El </w:t>
                  </w:r>
                  <w:r>
                    <w:rPr>
                      <w:sz w:val="18"/>
                      <w:szCs w:val="18"/>
                      <w:lang w:val="es-BO"/>
                    </w:rPr>
                    <w:t>proveedor</w:t>
                  </w:r>
                  <w:r w:rsidRPr="0067783B">
                    <w:rPr>
                      <w:sz w:val="18"/>
                      <w:szCs w:val="18"/>
                      <w:lang w:val="es-BO"/>
                    </w:rPr>
                    <w:t xml:space="preserve"> será directa y exclusivamente responsable del pago de sueldos, seguros, aportes, beneficios sociales y toda relación laboral con su personal. </w:t>
                  </w:r>
                </w:p>
                <w:p w:rsidR="00141F02" w:rsidRPr="0067783B" w:rsidRDefault="00141F02" w:rsidP="00141F02">
                  <w:pPr>
                    <w:jc w:val="both"/>
                    <w:rPr>
                      <w:sz w:val="18"/>
                      <w:szCs w:val="18"/>
                      <w:lang w:val="es-BO"/>
                    </w:rPr>
                  </w:pPr>
                </w:p>
                <w:p w:rsidR="00141F02" w:rsidRPr="0067783B" w:rsidRDefault="00141F02" w:rsidP="00141F02">
                  <w:pPr>
                    <w:jc w:val="both"/>
                    <w:rPr>
                      <w:sz w:val="18"/>
                      <w:szCs w:val="18"/>
                      <w:lang w:val="es-BO"/>
                    </w:rPr>
                  </w:pPr>
                  <w:r w:rsidRPr="0067783B">
                    <w:rPr>
                      <w:sz w:val="18"/>
                      <w:szCs w:val="18"/>
                      <w:lang w:val="es-BO"/>
                    </w:rPr>
                    <w:t xml:space="preserve">Asimismo, </w:t>
                  </w:r>
                  <w:r>
                    <w:rPr>
                      <w:sz w:val="18"/>
                      <w:szCs w:val="18"/>
                      <w:lang w:val="es-BO"/>
                    </w:rPr>
                    <w:t>el proveedor</w:t>
                  </w:r>
                  <w:r w:rsidRPr="0067783B">
                    <w:rPr>
                      <w:sz w:val="18"/>
                      <w:szCs w:val="18"/>
                      <w:lang w:val="es-BO"/>
                    </w:rPr>
                    <w:t xml:space="preserve"> tiene la obligación de proveer a su personal de ropa de trabajo, equipos de protección personal contra riesgos de seguridad ocupacional y herramientas adecuadas para el trabajo de acuerdo al Decreto Supremo N°108 y a la Resolución </w:t>
                  </w:r>
                  <w:r w:rsidRPr="00DC7471">
                    <w:rPr>
                      <w:sz w:val="18"/>
                      <w:szCs w:val="18"/>
                      <w:lang w:val="es-BO"/>
                    </w:rPr>
                    <w:t>Ministerial N° 527/09. Para tal efecto, el Departamento de Seguridad y Contingencias</w:t>
                  </w:r>
                  <w:r>
                    <w:rPr>
                      <w:sz w:val="18"/>
                      <w:szCs w:val="18"/>
                      <w:lang w:val="es-BO"/>
                    </w:rPr>
                    <w:t xml:space="preserve"> (</w:t>
                  </w:r>
                  <w:r w:rsidRPr="0067783B">
                    <w:rPr>
                      <w:sz w:val="18"/>
                      <w:szCs w:val="18"/>
                      <w:lang w:val="es-BO"/>
                    </w:rPr>
                    <w:t>DSC</w:t>
                  </w:r>
                  <w:r>
                    <w:rPr>
                      <w:sz w:val="18"/>
                      <w:szCs w:val="18"/>
                      <w:lang w:val="es-BO"/>
                    </w:rPr>
                    <w:t>)</w:t>
                  </w:r>
                  <w:r w:rsidRPr="0067783B">
                    <w:rPr>
                      <w:sz w:val="18"/>
                      <w:szCs w:val="18"/>
                      <w:lang w:val="es-BO"/>
                    </w:rPr>
                    <w:t xml:space="preserve"> verificará el cumplimiento de la normativa vigente en seguridad ocupacional.</w:t>
                  </w:r>
                </w:p>
                <w:p w:rsidR="00141F02" w:rsidRPr="0067783B" w:rsidRDefault="00141F02" w:rsidP="00141F02">
                  <w:pPr>
                    <w:jc w:val="both"/>
                    <w:rPr>
                      <w:sz w:val="18"/>
                      <w:szCs w:val="18"/>
                      <w:lang w:val="es-BO"/>
                    </w:rPr>
                  </w:pPr>
                </w:p>
                <w:p w:rsidR="00141F02" w:rsidRDefault="00141F02" w:rsidP="00141F02">
                  <w:pPr>
                    <w:jc w:val="both"/>
                    <w:rPr>
                      <w:sz w:val="18"/>
                      <w:szCs w:val="18"/>
                      <w:lang w:val="es-BO"/>
                    </w:rPr>
                  </w:pPr>
                  <w:r w:rsidRPr="0067783B">
                    <w:rPr>
                      <w:sz w:val="18"/>
                      <w:szCs w:val="18"/>
                      <w:lang w:val="es-BO"/>
                    </w:rPr>
                    <w:t>En ambos casos el BCB queda liberado de cualquier obligación o responsabilidad, desde el inicio del contrato.</w:t>
                  </w:r>
                </w:p>
                <w:p w:rsidR="00141F02" w:rsidRPr="0067783B" w:rsidRDefault="00141F02" w:rsidP="00141F02">
                  <w:pPr>
                    <w:jc w:val="both"/>
                    <w:rPr>
                      <w:i/>
                      <w:sz w:val="18"/>
                      <w:szCs w:val="18"/>
                      <w:lang w:val="es-BO"/>
                    </w:rPr>
                  </w:pPr>
                  <w:r w:rsidRPr="0067783B">
                    <w:rPr>
                      <w:i/>
                      <w:sz w:val="18"/>
                      <w:szCs w:val="18"/>
                      <w:lang w:val="es-BO"/>
                    </w:rPr>
                    <w:t xml:space="preserve"> </w:t>
                  </w:r>
                </w:p>
                <w:p w:rsidR="00141F02" w:rsidRPr="0067783B" w:rsidRDefault="00141F02" w:rsidP="00141F02">
                  <w:pPr>
                    <w:jc w:val="both"/>
                    <w:rPr>
                      <w:b/>
                      <w:sz w:val="18"/>
                      <w:szCs w:val="18"/>
                      <w:lang w:val="es-BO"/>
                    </w:rPr>
                  </w:pPr>
                  <w:r w:rsidRPr="0067783B">
                    <w:rPr>
                      <w:b/>
                      <w:i/>
                      <w:sz w:val="18"/>
                      <w:szCs w:val="18"/>
                      <w:lang w:val="es-BO"/>
                    </w:rPr>
                    <w:lastRenderedPageBreak/>
                    <w:t>(Manifestar aceptación)</w:t>
                  </w:r>
                </w:p>
              </w:tc>
              <w:tc>
                <w:tcPr>
                  <w:tcW w:w="90" w:type="pct"/>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0"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1" w:type="pct"/>
                  <w:gridSpan w:val="2"/>
                  <w:shd w:val="reverseDiagStripe" w:color="auto" w:fill="D9D9D9"/>
                  <w:vAlign w:val="center"/>
                </w:tcPr>
                <w:p w:rsidR="00141F02" w:rsidRPr="0067783B" w:rsidRDefault="00141F02" w:rsidP="00141F02">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bl>
          <w:p w:rsidR="00DA79A4" w:rsidRPr="009956C4" w:rsidRDefault="00DA79A4" w:rsidP="00B4407A">
            <w:pPr>
              <w:jc w:val="both"/>
              <w:rPr>
                <w:rFonts w:cs="Arial"/>
                <w:sz w:val="18"/>
                <w:szCs w:val="18"/>
                <w:lang w:val="es-BO"/>
              </w:rPr>
            </w:pPr>
          </w:p>
          <w:p w:rsidR="00DA79A4" w:rsidRPr="009956C4" w:rsidRDefault="00DA79A4" w:rsidP="00DB65B3">
            <w:pPr>
              <w:rPr>
                <w:rFonts w:cs="Arial"/>
                <w:sz w:val="18"/>
                <w:szCs w:val="18"/>
                <w:lang w:val="es-BO"/>
              </w:rPr>
            </w:pPr>
          </w:p>
        </w:tc>
      </w:tr>
    </w:tbl>
    <w:p w:rsidR="00DA79A4" w:rsidRDefault="00DA79A4" w:rsidP="006F4713">
      <w:pPr>
        <w:ind w:firstLine="567"/>
        <w:rPr>
          <w:sz w:val="18"/>
          <w:szCs w:val="18"/>
          <w:lang w:val="es-BO"/>
        </w:rPr>
      </w:pPr>
    </w:p>
    <w:p w:rsidR="00B519A4" w:rsidRDefault="009907F5" w:rsidP="00745CFA">
      <w:pPr>
        <w:jc w:val="cente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B519A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745CFA" w:rsidP="00745CFA">
            <w:pPr>
              <w:jc w:val="center"/>
              <w:rPr>
                <w:rFonts w:ascii="Arial" w:hAnsi="Arial" w:cs="Arial"/>
                <w:b/>
                <w:bCs/>
                <w:lang w:val="es-BO"/>
              </w:rPr>
            </w:pP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DA79A4"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fotocopia legalizada,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E84719" w:rsidRDefault="00E84719" w:rsidP="00E84719">
      <w:pPr>
        <w:jc w:val="both"/>
        <w:rPr>
          <w:rFonts w:cs="Arial"/>
          <w:sz w:val="18"/>
          <w:szCs w:val="18"/>
          <w:lang w:val="es-BO"/>
        </w:rPr>
      </w:pPr>
    </w:p>
    <w:p w:rsidR="00E84719" w:rsidRPr="009956C4" w:rsidRDefault="00E84719" w:rsidP="00E84719">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E315C9" w:rsidRPr="009956C4" w:rsidRDefault="00E315C9" w:rsidP="00E315C9">
      <w:pPr>
        <w:numPr>
          <w:ilvl w:val="0"/>
          <w:numId w:val="14"/>
        </w:numPr>
        <w:jc w:val="both"/>
        <w:rPr>
          <w:rFonts w:cs="Arial"/>
          <w:sz w:val="18"/>
          <w:szCs w:val="18"/>
          <w:lang w:val="es-BO"/>
        </w:rPr>
      </w:pPr>
      <w:r w:rsidRPr="00E315C9">
        <w:rPr>
          <w:rFonts w:cs="Arial"/>
          <w:sz w:val="18"/>
          <w:szCs w:val="18"/>
          <w:lang w:val="es-BO"/>
        </w:rPr>
        <w:t>Documentación requerida en las especificaciones técnicas y/o condiciones técnicas, de acuerdo al siguientes punto:</w:t>
      </w:r>
    </w:p>
    <w:p w:rsidR="00E315C9" w:rsidRPr="00A14F1E" w:rsidRDefault="00E315C9" w:rsidP="00E315C9">
      <w:pPr>
        <w:ind w:left="360"/>
        <w:jc w:val="both"/>
        <w:rPr>
          <w:rFonts w:cs="Arial"/>
          <w:sz w:val="18"/>
          <w:szCs w:val="18"/>
          <w:lang w:val="es-BO"/>
        </w:rPr>
      </w:pPr>
    </w:p>
    <w:p w:rsidR="00E315C9" w:rsidRPr="008A407F" w:rsidRDefault="00E315C9" w:rsidP="00E315C9">
      <w:pPr>
        <w:pStyle w:val="Prrafodelista"/>
        <w:numPr>
          <w:ilvl w:val="0"/>
          <w:numId w:val="72"/>
        </w:numPr>
        <w:ind w:left="700" w:hanging="308"/>
        <w:jc w:val="both"/>
        <w:rPr>
          <w:rFonts w:ascii="Verdana" w:hAnsi="Verdana" w:cs="Arial"/>
          <w:sz w:val="18"/>
          <w:szCs w:val="18"/>
          <w:lang w:val="es-BO"/>
        </w:rPr>
      </w:pPr>
      <w:r w:rsidRPr="008A407F">
        <w:rPr>
          <w:rFonts w:ascii="Verdana" w:hAnsi="Verdana" w:cs="Arial"/>
          <w:iCs/>
          <w:sz w:val="18"/>
          <w:szCs w:val="18"/>
        </w:rPr>
        <w:t>Experiencia de la Empresa Proponente: Deberá presentar los originales o fotocopia legalizada de los documentos presentados, salvo hubiera declarado formulario 500</w:t>
      </w:r>
      <w:r>
        <w:rPr>
          <w:rFonts w:ascii="Verdana" w:hAnsi="Verdana" w:cs="Arial"/>
          <w:iCs/>
          <w:sz w:val="18"/>
          <w:szCs w:val="18"/>
        </w:rPr>
        <w:t xml:space="preserve"> y sea validada por el SICOES</w:t>
      </w:r>
      <w:r w:rsidRPr="008A407F">
        <w:rPr>
          <w:rFonts w:ascii="Verdana" w:hAnsi="Verdana" w:cs="Arial"/>
          <w:iCs/>
          <w:sz w:val="18"/>
          <w:szCs w:val="18"/>
        </w:rPr>
        <w:t xml:space="preserve">. </w:t>
      </w:r>
    </w:p>
    <w:p w:rsidR="00E315C9" w:rsidRPr="00A14F1E" w:rsidRDefault="00E315C9" w:rsidP="00E315C9">
      <w:pPr>
        <w:ind w:left="360"/>
        <w:jc w:val="both"/>
        <w:rPr>
          <w:rFonts w:cs="Arial"/>
          <w:sz w:val="18"/>
          <w:szCs w:val="18"/>
          <w:lang w:val="es-BO"/>
        </w:rPr>
      </w:pP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E84719">
          <w:pgSz w:w="12240" w:h="15840" w:code="1"/>
          <w:pgMar w:top="1134" w:right="1701" w:bottom="1134" w:left="1469" w:header="710" w:footer="709" w:gutter="0"/>
          <w:cols w:space="708"/>
          <w:docGrid w:linePitch="360"/>
        </w:sectPr>
      </w:pPr>
    </w:p>
    <w:p w:rsidR="00745CFA" w:rsidRDefault="00745CFA" w:rsidP="00745CFA">
      <w:pPr>
        <w:jc w:val="both"/>
        <w:rPr>
          <w:i/>
          <w:lang w:val="es-BO"/>
        </w:rPr>
      </w:pPr>
    </w:p>
    <w:p w:rsidR="00DA79A4" w:rsidRPr="009956C4" w:rsidRDefault="00DA79A4" w:rsidP="00DA79A4">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rsidR="00DA79A4" w:rsidRDefault="00DA79A4" w:rsidP="00DA79A4">
      <w:pPr>
        <w:jc w:val="center"/>
        <w:rPr>
          <w:rFonts w:cs="Arial"/>
          <w:b/>
          <w:sz w:val="18"/>
          <w:szCs w:val="18"/>
          <w:lang w:val="es-BO"/>
        </w:rPr>
      </w:pPr>
      <w:r w:rsidRPr="009956C4">
        <w:rPr>
          <w:rFonts w:cs="Arial"/>
          <w:b/>
          <w:sz w:val="18"/>
          <w:szCs w:val="18"/>
          <w:lang w:val="es-BO"/>
        </w:rPr>
        <w:t>ESPECIFICACIONES TÉCNICAS</w:t>
      </w:r>
    </w:p>
    <w:p w:rsidR="00DA79A4" w:rsidRDefault="00DA79A4" w:rsidP="00DA79A4">
      <w:pPr>
        <w:jc w:val="both"/>
        <w:rPr>
          <w:b/>
          <w:sz w:val="18"/>
          <w:szCs w:val="18"/>
          <w:lang w:val="es-BO"/>
        </w:rPr>
      </w:pPr>
    </w:p>
    <w:tbl>
      <w:tblPr>
        <w:tblW w:w="57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0"/>
        <w:gridCol w:w="2979"/>
        <w:gridCol w:w="160"/>
        <w:gridCol w:w="33"/>
        <w:gridCol w:w="128"/>
        <w:gridCol w:w="32"/>
        <w:gridCol w:w="130"/>
        <w:gridCol w:w="30"/>
      </w:tblGrid>
      <w:tr w:rsidR="00141F02" w:rsidRPr="0067783B" w:rsidTr="00141F02">
        <w:trPr>
          <w:gridAfter w:val="1"/>
          <w:wAfter w:w="15" w:type="pct"/>
          <w:trHeight w:val="283"/>
          <w:tblHeader/>
        </w:trPr>
        <w:tc>
          <w:tcPr>
            <w:tcW w:w="3280" w:type="pct"/>
            <w:vMerge w:val="restart"/>
            <w:shd w:val="clear" w:color="auto" w:fill="D9D9D9"/>
            <w:vAlign w:val="center"/>
          </w:tcPr>
          <w:p w:rsidR="00141F02" w:rsidRPr="0067783B" w:rsidRDefault="00141F02" w:rsidP="00631F96">
            <w:pPr>
              <w:jc w:val="center"/>
              <w:rPr>
                <w:b/>
                <w:bCs/>
                <w:sz w:val="14"/>
                <w:szCs w:val="18"/>
                <w:lang w:val="es-BO"/>
              </w:rPr>
            </w:pPr>
            <w:r w:rsidRPr="0067783B">
              <w:rPr>
                <w:b/>
                <w:bCs/>
                <w:sz w:val="14"/>
                <w:szCs w:val="18"/>
                <w:lang w:val="es-BO"/>
              </w:rPr>
              <w:t>REQUISITOS NECESARIOS DEL(LOS) BIEN(ES) Y LAS CONDICIONES COMPLEMENTARIAS</w:t>
            </w:r>
          </w:p>
        </w:tc>
        <w:tc>
          <w:tcPr>
            <w:tcW w:w="1467" w:type="pct"/>
            <w:tcBorders>
              <w:bottom w:val="single" w:sz="4" w:space="0" w:color="auto"/>
            </w:tcBorders>
            <w:shd w:val="clear"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jc w:val="center"/>
              <w:rPr>
                <w:b/>
                <w:bCs/>
                <w:iCs/>
                <w:sz w:val="14"/>
                <w:szCs w:val="18"/>
                <w:lang w:val="es-BO"/>
              </w:rPr>
            </w:pPr>
            <w:r w:rsidRPr="0067783B">
              <w:rPr>
                <w:b/>
                <w:sz w:val="14"/>
                <w:szCs w:val="18"/>
                <w:lang w:val="es-BO"/>
              </w:rPr>
              <w:t>PARA SER LLENADO POR EL PROPONENTE</w:t>
            </w:r>
          </w:p>
        </w:tc>
        <w:tc>
          <w:tcPr>
            <w:tcW w:w="237" w:type="pct"/>
            <w:gridSpan w:val="5"/>
            <w:shd w:val="clear"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jc w:val="center"/>
              <w:rPr>
                <w:b/>
                <w:bCs/>
                <w:iCs/>
                <w:sz w:val="14"/>
                <w:szCs w:val="18"/>
                <w:lang w:val="es-BO"/>
              </w:rPr>
            </w:pPr>
          </w:p>
        </w:tc>
      </w:tr>
      <w:tr w:rsidR="00141F02" w:rsidRPr="0067783B" w:rsidTr="00141F02">
        <w:trPr>
          <w:gridAfter w:val="1"/>
          <w:wAfter w:w="15" w:type="pct"/>
          <w:trHeight w:val="283"/>
          <w:tblHeader/>
        </w:trPr>
        <w:tc>
          <w:tcPr>
            <w:tcW w:w="3280" w:type="pct"/>
            <w:vMerge/>
            <w:shd w:val="clear" w:color="auto" w:fill="D9D9D9"/>
            <w:vAlign w:val="center"/>
          </w:tcPr>
          <w:p w:rsidR="00141F02" w:rsidRPr="0067783B" w:rsidRDefault="00141F02" w:rsidP="00631F96">
            <w:pPr>
              <w:pBdr>
                <w:top w:val="single" w:sz="4" w:space="0" w:color="auto"/>
                <w:left w:val="single" w:sz="4" w:space="0" w:color="auto"/>
                <w:bottom w:val="single" w:sz="4" w:space="0" w:color="auto"/>
              </w:pBdr>
              <w:jc w:val="center"/>
              <w:rPr>
                <w:rFonts w:eastAsia="Arial Unicode MS"/>
                <w:b/>
                <w:bCs/>
                <w:sz w:val="14"/>
                <w:szCs w:val="18"/>
                <w:lang w:val="es-BO"/>
              </w:rPr>
            </w:pPr>
          </w:p>
        </w:tc>
        <w:tc>
          <w:tcPr>
            <w:tcW w:w="1467" w:type="pct"/>
            <w:vMerge w:val="restart"/>
            <w:shd w:val="clear" w:color="auto" w:fill="D9D9D9"/>
            <w:vAlign w:val="center"/>
          </w:tcPr>
          <w:p w:rsidR="00141F02" w:rsidRPr="0067783B" w:rsidRDefault="00141F02" w:rsidP="00631F96">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b/>
                <w:bCs/>
                <w:iCs/>
                <w:sz w:val="14"/>
                <w:szCs w:val="18"/>
                <w:lang w:val="es-BO"/>
              </w:rPr>
            </w:pPr>
            <w:r w:rsidRPr="0067783B">
              <w:rPr>
                <w:b/>
                <w:bCs/>
                <w:iCs/>
                <w:sz w:val="14"/>
                <w:szCs w:val="18"/>
                <w:lang w:val="es-BO"/>
              </w:rPr>
              <w:t>CARACTERÍSTICAS DE LA PROPUESTA</w:t>
            </w:r>
          </w:p>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iCs/>
                <w:sz w:val="14"/>
                <w:szCs w:val="18"/>
                <w:lang w:val="es-BO"/>
              </w:rPr>
            </w:pPr>
            <w:r w:rsidRPr="0067783B">
              <w:rPr>
                <w:sz w:val="14"/>
                <w:szCs w:val="18"/>
                <w:lang w:val="es-BO"/>
              </w:rPr>
              <w:t>(Manifestar aceptación, especificar, adjuntar lo requerido según el registro específico para cada requisito)</w:t>
            </w:r>
          </w:p>
        </w:tc>
        <w:tc>
          <w:tcPr>
            <w:tcW w:w="158" w:type="pct"/>
            <w:gridSpan w:val="3"/>
            <w:shd w:val="clear" w:color="auto" w:fill="D9D9D9"/>
            <w:vAlign w:val="center"/>
          </w:tcPr>
          <w:p w:rsidR="00141F02" w:rsidRPr="0067783B" w:rsidRDefault="00141F02" w:rsidP="00631F96">
            <w:pPr>
              <w:jc w:val="center"/>
              <w:rPr>
                <w:b/>
                <w:bCs/>
                <w:sz w:val="14"/>
                <w:szCs w:val="18"/>
                <w:lang w:val="es-BO"/>
              </w:rPr>
            </w:pPr>
          </w:p>
        </w:tc>
        <w:tc>
          <w:tcPr>
            <w:tcW w:w="79" w:type="pct"/>
            <w:gridSpan w:val="2"/>
            <w:vMerge w:val="restart"/>
            <w:shd w:val="clear" w:color="auto" w:fill="D9D9D9"/>
            <w:vAlign w:val="center"/>
          </w:tcPr>
          <w:p w:rsidR="00141F02" w:rsidRPr="0067783B" w:rsidRDefault="00141F02" w:rsidP="00631F96">
            <w:pPr>
              <w:jc w:val="center"/>
              <w:rPr>
                <w:bCs/>
                <w:sz w:val="14"/>
                <w:szCs w:val="18"/>
                <w:lang w:val="es-BO"/>
              </w:rPr>
            </w:pPr>
          </w:p>
        </w:tc>
      </w:tr>
      <w:tr w:rsidR="00141F02" w:rsidRPr="0067783B" w:rsidTr="00141F02">
        <w:trPr>
          <w:gridAfter w:val="1"/>
          <w:wAfter w:w="15" w:type="pct"/>
          <w:trHeight w:val="283"/>
          <w:tblHeader/>
        </w:trPr>
        <w:tc>
          <w:tcPr>
            <w:tcW w:w="3280" w:type="pct"/>
            <w:vMerge/>
            <w:tcBorders>
              <w:bottom w:val="single" w:sz="4" w:space="0" w:color="auto"/>
            </w:tcBorders>
            <w:shd w:val="clear" w:color="auto" w:fill="D9D9D9"/>
            <w:vAlign w:val="center"/>
          </w:tcPr>
          <w:p w:rsidR="00141F02" w:rsidRPr="0067783B" w:rsidRDefault="00141F02" w:rsidP="00631F96">
            <w:pPr>
              <w:rPr>
                <w:b/>
                <w:bCs/>
                <w:sz w:val="18"/>
                <w:szCs w:val="18"/>
                <w:lang w:val="es-BO"/>
              </w:rPr>
            </w:pPr>
          </w:p>
        </w:tc>
        <w:tc>
          <w:tcPr>
            <w:tcW w:w="1467" w:type="pct"/>
            <w:vMerge/>
            <w:tcBorders>
              <w:bottom w:val="single" w:sz="4" w:space="0" w:color="auto"/>
            </w:tcBorders>
            <w:shd w:val="clear"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b/>
                <w:bCs/>
                <w:iCs/>
                <w:sz w:val="18"/>
                <w:szCs w:val="18"/>
                <w:lang w:val="es-BO"/>
              </w:rPr>
            </w:pPr>
          </w:p>
        </w:tc>
        <w:tc>
          <w:tcPr>
            <w:tcW w:w="79" w:type="pct"/>
            <w:tcBorders>
              <w:bottom w:val="single" w:sz="4" w:space="0" w:color="auto"/>
            </w:tcBorders>
            <w:shd w:val="clear" w:color="auto" w:fill="D9D9D9"/>
            <w:vAlign w:val="center"/>
          </w:tcPr>
          <w:p w:rsidR="00141F02" w:rsidRPr="0067783B" w:rsidRDefault="00141F02" w:rsidP="00631F96">
            <w:pPr>
              <w:jc w:val="center"/>
              <w:rPr>
                <w:b/>
                <w:bCs/>
                <w:sz w:val="18"/>
                <w:szCs w:val="18"/>
                <w:lang w:val="es-BO"/>
              </w:rPr>
            </w:pPr>
          </w:p>
        </w:tc>
        <w:tc>
          <w:tcPr>
            <w:tcW w:w="79" w:type="pct"/>
            <w:gridSpan w:val="2"/>
            <w:tcBorders>
              <w:bottom w:val="single" w:sz="4" w:space="0" w:color="auto"/>
            </w:tcBorders>
            <w:shd w:val="clear" w:color="auto" w:fill="D9D9D9"/>
            <w:vAlign w:val="center"/>
          </w:tcPr>
          <w:p w:rsidR="00141F02" w:rsidRPr="0067783B" w:rsidRDefault="00141F02" w:rsidP="00631F96">
            <w:pPr>
              <w:jc w:val="center"/>
              <w:rPr>
                <w:b/>
                <w:bCs/>
                <w:sz w:val="18"/>
                <w:szCs w:val="18"/>
                <w:lang w:val="es-BO"/>
              </w:rPr>
            </w:pPr>
          </w:p>
        </w:tc>
        <w:tc>
          <w:tcPr>
            <w:tcW w:w="79" w:type="pct"/>
            <w:gridSpan w:val="2"/>
            <w:vMerge/>
            <w:tcBorders>
              <w:bottom w:val="single" w:sz="4" w:space="0" w:color="auto"/>
            </w:tcBorders>
            <w:shd w:val="clear"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jc w:val="center"/>
              <w:rPr>
                <w:iCs/>
                <w:sz w:val="18"/>
                <w:szCs w:val="18"/>
                <w:lang w:val="es-BO"/>
              </w:rPr>
            </w:pPr>
          </w:p>
        </w:tc>
      </w:tr>
      <w:tr w:rsidR="00141F02" w:rsidRPr="0067783B" w:rsidTr="00141F02">
        <w:trPr>
          <w:gridAfter w:val="1"/>
          <w:wAfter w:w="15" w:type="pct"/>
          <w:trHeight w:val="283"/>
        </w:trPr>
        <w:tc>
          <w:tcPr>
            <w:tcW w:w="4985" w:type="pct"/>
            <w:gridSpan w:val="7"/>
            <w:shd w:val="clear" w:color="auto" w:fill="17365D" w:themeFill="text2" w:themeFillShade="BF"/>
            <w:vAlign w:val="center"/>
          </w:tcPr>
          <w:p w:rsidR="00141F02" w:rsidRPr="0067783B" w:rsidRDefault="00141F02" w:rsidP="00E315C9">
            <w:pPr>
              <w:pStyle w:val="Prrafodelista"/>
              <w:numPr>
                <w:ilvl w:val="0"/>
                <w:numId w:val="73"/>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Verdana" w:hAnsi="Verdana"/>
                <w:iCs/>
                <w:color w:val="FFFFFF"/>
                <w:sz w:val="18"/>
                <w:szCs w:val="18"/>
                <w:lang w:val="es-BO"/>
              </w:rPr>
            </w:pPr>
            <w:r w:rsidRPr="00721EC3">
              <w:rPr>
                <w:rFonts w:ascii="Verdana" w:hAnsi="Verdana"/>
                <w:b/>
                <w:bCs/>
                <w:color w:val="FFFFFF"/>
                <w:sz w:val="18"/>
                <w:szCs w:val="18"/>
                <w:lang w:val="es-BO"/>
              </w:rPr>
              <w:t>OBJETO Y CAUSA</w:t>
            </w:r>
          </w:p>
        </w:tc>
      </w:tr>
      <w:tr w:rsidR="00141F02" w:rsidRPr="0067783B" w:rsidTr="00141F02">
        <w:trPr>
          <w:gridAfter w:val="1"/>
          <w:wAfter w:w="15" w:type="pct"/>
          <w:trHeight w:val="625"/>
        </w:trPr>
        <w:tc>
          <w:tcPr>
            <w:tcW w:w="3280" w:type="pct"/>
            <w:vAlign w:val="center"/>
          </w:tcPr>
          <w:p w:rsidR="00141F02" w:rsidRDefault="00141F02" w:rsidP="00631F96">
            <w:pPr>
              <w:ind w:firstLine="6"/>
              <w:jc w:val="both"/>
              <w:rPr>
                <w:bCs/>
                <w:iCs/>
                <w:sz w:val="18"/>
                <w:szCs w:val="18"/>
                <w:lang w:val="es-BO"/>
              </w:rPr>
            </w:pPr>
            <w:r w:rsidRPr="0067783B">
              <w:rPr>
                <w:bCs/>
                <w:iCs/>
                <w:sz w:val="18"/>
                <w:szCs w:val="18"/>
                <w:lang w:val="es-BO"/>
              </w:rPr>
              <w:t>El Banco Central de Bolivia (BCB) req</w:t>
            </w:r>
            <w:r>
              <w:rPr>
                <w:bCs/>
                <w:iCs/>
                <w:sz w:val="18"/>
                <w:szCs w:val="18"/>
                <w:lang w:val="es-BO"/>
              </w:rPr>
              <w:t xml:space="preserve">uiere la </w:t>
            </w:r>
            <w:r w:rsidRPr="00DC7471">
              <w:rPr>
                <w:bCs/>
                <w:iCs/>
                <w:sz w:val="18"/>
                <w:szCs w:val="18"/>
                <w:lang w:val="es-BO"/>
              </w:rPr>
              <w:t>provisión e instalación de Alarmas de pánico para cajas</w:t>
            </w:r>
            <w:r>
              <w:rPr>
                <w:bCs/>
                <w:iCs/>
                <w:sz w:val="18"/>
                <w:szCs w:val="18"/>
                <w:lang w:val="es-BO"/>
              </w:rPr>
              <w:t xml:space="preserve"> del </w:t>
            </w:r>
            <w:r w:rsidRPr="0067783B">
              <w:rPr>
                <w:bCs/>
                <w:iCs/>
                <w:sz w:val="18"/>
                <w:szCs w:val="18"/>
                <w:lang w:val="es-BO"/>
              </w:rPr>
              <w:t xml:space="preserve">Edificio Principal </w:t>
            </w:r>
            <w:r>
              <w:rPr>
                <w:bCs/>
                <w:iCs/>
                <w:sz w:val="18"/>
                <w:szCs w:val="18"/>
                <w:lang w:val="es-BO"/>
              </w:rPr>
              <w:t>para alertar eventos irregulares.</w:t>
            </w:r>
          </w:p>
          <w:p w:rsidR="00141F02" w:rsidRPr="0067783B" w:rsidRDefault="00141F02" w:rsidP="00631F96">
            <w:pPr>
              <w:ind w:firstLine="6"/>
              <w:jc w:val="both"/>
              <w:rPr>
                <w:bCs/>
                <w:iCs/>
                <w:sz w:val="18"/>
                <w:szCs w:val="18"/>
                <w:lang w:val="es-BO"/>
              </w:rPr>
            </w:pPr>
          </w:p>
        </w:tc>
        <w:tc>
          <w:tcPr>
            <w:tcW w:w="1705" w:type="pct"/>
            <w:gridSpan w:val="6"/>
            <w:shd w:val="reverseDiagStripe" w:color="auto" w:fill="auto"/>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ind w:left="567" w:hanging="567"/>
              <w:rPr>
                <w:iCs/>
                <w:color w:val="FFFFFF"/>
                <w:sz w:val="18"/>
                <w:szCs w:val="18"/>
                <w:lang w:val="es-BO"/>
              </w:rPr>
            </w:pPr>
          </w:p>
        </w:tc>
      </w:tr>
      <w:tr w:rsidR="00141F02" w:rsidRPr="0067783B" w:rsidTr="00141F02">
        <w:trPr>
          <w:gridAfter w:val="1"/>
          <w:wAfter w:w="15" w:type="pct"/>
          <w:trHeight w:val="283"/>
        </w:trPr>
        <w:tc>
          <w:tcPr>
            <w:tcW w:w="4985" w:type="pct"/>
            <w:gridSpan w:val="7"/>
            <w:shd w:val="clear" w:color="auto" w:fill="17365D" w:themeFill="text2" w:themeFillShade="BF"/>
            <w:vAlign w:val="center"/>
          </w:tcPr>
          <w:p w:rsidR="00141F02" w:rsidRPr="0067783B" w:rsidRDefault="00141F02" w:rsidP="00E315C9">
            <w:pPr>
              <w:pStyle w:val="Prrafodelista"/>
              <w:numPr>
                <w:ilvl w:val="0"/>
                <w:numId w:val="73"/>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Verdana" w:hAnsi="Verdana"/>
                <w:iCs/>
                <w:color w:val="FFFFFF"/>
                <w:sz w:val="18"/>
                <w:szCs w:val="18"/>
                <w:lang w:val="es-BO"/>
              </w:rPr>
            </w:pPr>
            <w:r w:rsidRPr="0067783B">
              <w:rPr>
                <w:rFonts w:ascii="Verdana" w:hAnsi="Verdana"/>
                <w:b/>
                <w:bCs/>
                <w:color w:val="FFFFFF" w:themeColor="background1"/>
                <w:sz w:val="18"/>
                <w:szCs w:val="18"/>
                <w:lang w:val="es-BO"/>
              </w:rPr>
              <w:t>CARA</w:t>
            </w:r>
            <w:r w:rsidRPr="0067783B">
              <w:rPr>
                <w:rFonts w:ascii="Verdana" w:hAnsi="Verdana"/>
                <w:b/>
                <w:bCs/>
                <w:color w:val="FFFFFF"/>
                <w:sz w:val="18"/>
                <w:szCs w:val="18"/>
                <w:lang w:val="es-BO"/>
              </w:rPr>
              <w:t xml:space="preserve">CTERÍSTICAS GENERALES DEL SISTEMA </w:t>
            </w:r>
          </w:p>
        </w:tc>
      </w:tr>
      <w:tr w:rsidR="00141F02" w:rsidRPr="0067783B" w:rsidTr="00141F02">
        <w:trPr>
          <w:gridAfter w:val="1"/>
          <w:wAfter w:w="15" w:type="pct"/>
          <w:trHeight w:val="283"/>
        </w:trPr>
        <w:tc>
          <w:tcPr>
            <w:tcW w:w="4985" w:type="pct"/>
            <w:gridSpan w:val="7"/>
            <w:shd w:val="clear" w:color="auto" w:fill="548DD4" w:themeFill="text2" w:themeFillTint="99"/>
            <w:vAlign w:val="center"/>
          </w:tcPr>
          <w:p w:rsidR="00141F02" w:rsidRPr="0067783B" w:rsidRDefault="00141F02" w:rsidP="00141F02">
            <w:pPr>
              <w:pStyle w:val="Prrafodelista"/>
              <w:numPr>
                <w:ilvl w:val="0"/>
                <w:numId w:val="50"/>
              </w:numPr>
              <w:tabs>
                <w:tab w:val="left" w:pos="567"/>
                <w:tab w:val="left" w:pos="851"/>
                <w:tab w:val="left" w:pos="1134"/>
                <w:tab w:val="left" w:pos="1418"/>
                <w:tab w:val="left" w:pos="1701"/>
                <w:tab w:val="left" w:pos="1985"/>
                <w:tab w:val="left" w:pos="2268"/>
                <w:tab w:val="left" w:pos="2552"/>
                <w:tab w:val="left" w:pos="3969"/>
                <w:tab w:val="left" w:pos="4253"/>
              </w:tabs>
              <w:ind w:left="357" w:hanging="357"/>
              <w:contextualSpacing/>
              <w:jc w:val="both"/>
              <w:rPr>
                <w:rFonts w:ascii="Verdana" w:hAnsi="Verdana"/>
                <w:iCs/>
                <w:sz w:val="18"/>
                <w:szCs w:val="18"/>
                <w:lang w:val="es-BO"/>
              </w:rPr>
            </w:pPr>
            <w:r w:rsidRPr="0067783B">
              <w:rPr>
                <w:rFonts w:ascii="Verdana" w:hAnsi="Verdana"/>
                <w:b/>
                <w:bCs/>
                <w:sz w:val="18"/>
                <w:szCs w:val="18"/>
                <w:lang w:val="es-BO"/>
              </w:rPr>
              <w:t xml:space="preserve">REQUISITOS DEL SISTEMA </w:t>
            </w:r>
          </w:p>
        </w:tc>
      </w:tr>
      <w:tr w:rsidR="00141F02" w:rsidRPr="0067783B" w:rsidTr="00141F02">
        <w:trPr>
          <w:gridAfter w:val="1"/>
          <w:wAfter w:w="15" w:type="pct"/>
          <w:trHeight w:val="283"/>
        </w:trPr>
        <w:tc>
          <w:tcPr>
            <w:tcW w:w="4985" w:type="pct"/>
            <w:gridSpan w:val="7"/>
            <w:shd w:val="clear" w:color="auto" w:fill="C6D9F1" w:themeFill="text2" w:themeFillTint="33"/>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jc w:val="both"/>
              <w:rPr>
                <w:iCs/>
                <w:sz w:val="18"/>
                <w:szCs w:val="18"/>
                <w:lang w:val="es-BO"/>
              </w:rPr>
            </w:pPr>
            <w:r>
              <w:rPr>
                <w:b/>
                <w:bCs/>
                <w:sz w:val="18"/>
                <w:szCs w:val="18"/>
                <w:lang w:val="es-BO"/>
              </w:rPr>
              <w:t>COMPONENTE 1: EQUIPO CENTRAL DE ALARMA</w:t>
            </w:r>
          </w:p>
        </w:tc>
      </w:tr>
      <w:tr w:rsidR="00141F02" w:rsidRPr="0067783B" w:rsidTr="00141F02">
        <w:trPr>
          <w:gridAfter w:val="1"/>
          <w:wAfter w:w="15" w:type="pct"/>
          <w:trHeight w:val="283"/>
        </w:trPr>
        <w:tc>
          <w:tcPr>
            <w:tcW w:w="3280" w:type="pct"/>
            <w:vAlign w:val="center"/>
          </w:tcPr>
          <w:p w:rsidR="00141F02" w:rsidRPr="0067783B" w:rsidRDefault="00141F02" w:rsidP="00E315C9">
            <w:pPr>
              <w:pStyle w:val="Prrafodelista"/>
              <w:numPr>
                <w:ilvl w:val="0"/>
                <w:numId w:val="74"/>
              </w:numPr>
              <w:contextualSpacing/>
              <w:jc w:val="both"/>
              <w:rPr>
                <w:rFonts w:ascii="Verdana" w:hAnsi="Verdana"/>
                <w:b/>
                <w:sz w:val="18"/>
                <w:szCs w:val="18"/>
                <w:lang w:val="es-BO"/>
              </w:rPr>
            </w:pPr>
            <w:r w:rsidRPr="0067783B">
              <w:rPr>
                <w:rFonts w:ascii="Verdana" w:hAnsi="Verdana"/>
                <w:b/>
                <w:sz w:val="18"/>
                <w:szCs w:val="18"/>
                <w:lang w:val="es-BO"/>
              </w:rPr>
              <w:t xml:space="preserve">Marca: </w:t>
            </w:r>
            <w:r w:rsidRPr="0067783B">
              <w:rPr>
                <w:rFonts w:ascii="Verdana" w:hAnsi="Verdana"/>
                <w:sz w:val="18"/>
                <w:szCs w:val="18"/>
                <w:lang w:val="es-BO"/>
              </w:rPr>
              <w:t>A Especificar.</w:t>
            </w:r>
          </w:p>
          <w:p w:rsidR="00141F02" w:rsidRPr="0067783B" w:rsidRDefault="00141F02" w:rsidP="00631F96">
            <w:pPr>
              <w:jc w:val="both"/>
              <w:rPr>
                <w:i/>
                <w:sz w:val="18"/>
                <w:szCs w:val="18"/>
                <w:lang w:val="es-BO"/>
              </w:rPr>
            </w:pPr>
            <w:r w:rsidRPr="0067783B">
              <w:rPr>
                <w:b/>
                <w:i/>
                <w:sz w:val="18"/>
                <w:szCs w:val="18"/>
                <w:lang w:val="es-BO"/>
              </w:rPr>
              <w:t xml:space="preserve"> (Especificar)</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shd w:val="clear" w:color="auto" w:fill="auto"/>
            <w:vAlign w:val="center"/>
          </w:tcPr>
          <w:p w:rsidR="00141F02" w:rsidRPr="0067783B" w:rsidRDefault="00141F02" w:rsidP="00E315C9">
            <w:pPr>
              <w:pStyle w:val="Prrafodelista"/>
              <w:numPr>
                <w:ilvl w:val="0"/>
                <w:numId w:val="74"/>
              </w:numPr>
              <w:contextualSpacing/>
              <w:jc w:val="both"/>
              <w:rPr>
                <w:rFonts w:ascii="Verdana" w:hAnsi="Verdana"/>
                <w:sz w:val="18"/>
                <w:szCs w:val="18"/>
                <w:lang w:val="es-BO"/>
              </w:rPr>
            </w:pPr>
            <w:r w:rsidRPr="0067783B">
              <w:rPr>
                <w:rFonts w:ascii="Verdana" w:hAnsi="Verdana"/>
                <w:b/>
                <w:sz w:val="18"/>
                <w:szCs w:val="18"/>
                <w:lang w:val="es-BO"/>
              </w:rPr>
              <w:t>Modelo:</w:t>
            </w:r>
            <w:r w:rsidRPr="0067783B">
              <w:rPr>
                <w:rFonts w:ascii="Verdana" w:hAnsi="Verdana"/>
                <w:sz w:val="18"/>
                <w:szCs w:val="18"/>
                <w:lang w:val="es-BO"/>
              </w:rPr>
              <w:t xml:space="preserve"> A </w:t>
            </w:r>
            <w:r w:rsidRPr="0067783B">
              <w:rPr>
                <w:rFonts w:ascii="Verdana" w:hAnsi="Verdana"/>
                <w:bCs/>
                <w:iCs/>
                <w:sz w:val="18"/>
                <w:szCs w:val="18"/>
                <w:lang w:val="es-BO"/>
              </w:rPr>
              <w:t xml:space="preserve">Especificar. </w:t>
            </w:r>
          </w:p>
          <w:p w:rsidR="00141F02" w:rsidRPr="0067783B" w:rsidRDefault="00141F02" w:rsidP="00631F96">
            <w:pPr>
              <w:jc w:val="both"/>
              <w:rPr>
                <w:sz w:val="18"/>
                <w:szCs w:val="18"/>
                <w:lang w:val="es-BO"/>
              </w:rPr>
            </w:pPr>
            <w:r w:rsidRPr="0067783B">
              <w:rPr>
                <w:sz w:val="18"/>
                <w:szCs w:val="18"/>
                <w:lang w:val="es-BO"/>
              </w:rPr>
              <w:t xml:space="preserve">El modelo ofertado debe ser verificable en la página web oficial del fabricante, no se aceptarán modelos descontinuados o no especificados por el </w:t>
            </w:r>
            <w:r>
              <w:rPr>
                <w:sz w:val="18"/>
                <w:szCs w:val="18"/>
                <w:lang w:val="es-BO"/>
              </w:rPr>
              <w:t>fabricante.</w:t>
            </w:r>
          </w:p>
          <w:p w:rsidR="00141F02" w:rsidRPr="0067783B" w:rsidRDefault="00141F02" w:rsidP="00631F96">
            <w:pPr>
              <w:ind w:firstLine="6"/>
              <w:jc w:val="both"/>
              <w:rPr>
                <w:sz w:val="18"/>
                <w:szCs w:val="18"/>
                <w:lang w:val="es-BO"/>
              </w:rPr>
            </w:pPr>
            <w:r w:rsidRPr="0067783B">
              <w:rPr>
                <w:b/>
                <w:i/>
                <w:sz w:val="18"/>
                <w:szCs w:val="18"/>
                <w:lang w:val="es-BO"/>
              </w:rPr>
              <w:t xml:space="preserve">(Manifestar aceptación, especificar y </w:t>
            </w:r>
            <w:r w:rsidRPr="0067783B">
              <w:rPr>
                <w:b/>
                <w:bCs/>
                <w:i/>
                <w:color w:val="000000"/>
                <w:sz w:val="18"/>
                <w:szCs w:val="18"/>
                <w:lang w:val="es-BO"/>
              </w:rPr>
              <w:t>señalar la dirección URL del fabricante</w:t>
            </w:r>
            <w:r w:rsidRPr="0067783B">
              <w:rPr>
                <w:b/>
                <w:i/>
                <w:sz w:val="18"/>
                <w:szCs w:val="18"/>
                <w:lang w:val="es-BO"/>
              </w:rPr>
              <w:t>)</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Pr="0067783B" w:rsidRDefault="00141F02" w:rsidP="00E315C9">
            <w:pPr>
              <w:pStyle w:val="Prrafodelista"/>
              <w:numPr>
                <w:ilvl w:val="0"/>
                <w:numId w:val="74"/>
              </w:numPr>
              <w:contextualSpacing/>
              <w:jc w:val="both"/>
              <w:rPr>
                <w:rFonts w:ascii="Verdana" w:hAnsi="Verdana"/>
                <w:b/>
                <w:i/>
                <w:sz w:val="18"/>
                <w:szCs w:val="18"/>
                <w:lang w:val="es-BO"/>
              </w:rPr>
            </w:pPr>
            <w:r w:rsidRPr="0067783B">
              <w:rPr>
                <w:rFonts w:ascii="Verdana" w:hAnsi="Verdana"/>
                <w:b/>
                <w:sz w:val="18"/>
                <w:szCs w:val="18"/>
                <w:lang w:val="es-BO"/>
              </w:rPr>
              <w:t xml:space="preserve">Cantidad: </w:t>
            </w:r>
            <w:r>
              <w:rPr>
                <w:rFonts w:ascii="Verdana" w:hAnsi="Verdana"/>
                <w:sz w:val="18"/>
                <w:szCs w:val="18"/>
                <w:lang w:val="es-BO"/>
              </w:rPr>
              <w:t>Un (1) Panel de Alarma</w:t>
            </w:r>
            <w:r w:rsidRPr="0067783B">
              <w:rPr>
                <w:rFonts w:ascii="Verdana" w:hAnsi="Verdana"/>
                <w:sz w:val="18"/>
                <w:szCs w:val="18"/>
                <w:lang w:val="es-BO"/>
              </w:rPr>
              <w:t>.</w:t>
            </w:r>
          </w:p>
          <w:p w:rsidR="00141F02" w:rsidRPr="0067783B" w:rsidRDefault="00141F02" w:rsidP="00631F96">
            <w:pPr>
              <w:jc w:val="both"/>
              <w:rPr>
                <w:b/>
                <w:i/>
                <w:sz w:val="18"/>
                <w:szCs w:val="18"/>
                <w:lang w:val="es-BO"/>
              </w:rPr>
            </w:pPr>
            <w:r w:rsidRPr="0067783B">
              <w:rPr>
                <w:b/>
                <w:i/>
                <w:sz w:val="18"/>
                <w:szCs w:val="18"/>
                <w:lang w:val="es-BO"/>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5E16EB" w:rsidTr="00141F02">
        <w:trPr>
          <w:gridAfter w:val="1"/>
          <w:wAfter w:w="15" w:type="pct"/>
          <w:trHeight w:val="283"/>
        </w:trPr>
        <w:tc>
          <w:tcPr>
            <w:tcW w:w="3280" w:type="pct"/>
            <w:shd w:val="clear" w:color="auto" w:fill="auto"/>
            <w:vAlign w:val="center"/>
          </w:tcPr>
          <w:p w:rsidR="00141F02" w:rsidRPr="005E16EB" w:rsidRDefault="00141F02" w:rsidP="00E315C9">
            <w:pPr>
              <w:pStyle w:val="Prrafodelista"/>
              <w:numPr>
                <w:ilvl w:val="0"/>
                <w:numId w:val="74"/>
              </w:numPr>
              <w:contextualSpacing/>
              <w:jc w:val="both"/>
              <w:rPr>
                <w:rFonts w:ascii="Verdana" w:hAnsi="Verdana"/>
                <w:bCs/>
                <w:sz w:val="18"/>
                <w:szCs w:val="18"/>
                <w:lang w:val="es-BO"/>
              </w:rPr>
            </w:pPr>
            <w:r w:rsidRPr="005E16EB">
              <w:rPr>
                <w:rFonts w:ascii="Verdana" w:hAnsi="Verdana"/>
                <w:b/>
                <w:sz w:val="18"/>
                <w:szCs w:val="18"/>
                <w:lang w:val="es-BO"/>
              </w:rPr>
              <w:t xml:space="preserve">Características Generales: </w:t>
            </w:r>
            <w:r>
              <w:rPr>
                <w:rFonts w:ascii="Verdana" w:hAnsi="Verdana"/>
                <w:bCs/>
                <w:sz w:val="18"/>
                <w:szCs w:val="18"/>
                <w:lang w:val="es-BO"/>
              </w:rPr>
              <w:t>El equipo ofertado deberá</w:t>
            </w:r>
            <w:r w:rsidRPr="005E16EB">
              <w:rPr>
                <w:rFonts w:ascii="Verdana" w:hAnsi="Verdana"/>
                <w:bCs/>
                <w:sz w:val="18"/>
                <w:szCs w:val="18"/>
                <w:lang w:val="es-BO"/>
              </w:rPr>
              <w:t xml:space="preserve"> contar con las siguientes características.</w:t>
            </w:r>
          </w:p>
          <w:p w:rsidR="00141F02" w:rsidRPr="0011491F" w:rsidRDefault="00141F02" w:rsidP="00E315C9">
            <w:pPr>
              <w:pStyle w:val="Prrafodelista"/>
              <w:numPr>
                <w:ilvl w:val="1"/>
                <w:numId w:val="74"/>
              </w:numPr>
              <w:contextualSpacing/>
              <w:jc w:val="both"/>
              <w:rPr>
                <w:rFonts w:ascii="Verdana" w:hAnsi="Verdana"/>
                <w:bCs/>
                <w:sz w:val="18"/>
                <w:szCs w:val="18"/>
                <w:lang w:val="es-BO"/>
              </w:rPr>
            </w:pPr>
            <w:r>
              <w:rPr>
                <w:rFonts w:ascii="Verdana" w:hAnsi="Verdana"/>
                <w:sz w:val="18"/>
                <w:szCs w:val="18"/>
                <w:lang w:val="es-BO"/>
              </w:rPr>
              <w:t>Mínimamente 500 zonas.</w:t>
            </w:r>
          </w:p>
          <w:p w:rsidR="00141F02" w:rsidRPr="00001BD4" w:rsidRDefault="00141F02" w:rsidP="00E315C9">
            <w:pPr>
              <w:pStyle w:val="Prrafodelista"/>
              <w:numPr>
                <w:ilvl w:val="1"/>
                <w:numId w:val="74"/>
              </w:numPr>
              <w:contextualSpacing/>
              <w:jc w:val="both"/>
              <w:rPr>
                <w:rFonts w:ascii="Verdana" w:hAnsi="Verdana"/>
                <w:bCs/>
                <w:sz w:val="18"/>
                <w:szCs w:val="18"/>
                <w:lang w:val="es-BO"/>
              </w:rPr>
            </w:pPr>
            <w:r>
              <w:rPr>
                <w:rFonts w:ascii="Verdana" w:hAnsi="Verdana"/>
                <w:sz w:val="18"/>
                <w:szCs w:val="18"/>
                <w:lang w:val="es-BO"/>
              </w:rPr>
              <w:t>Mínimamente 100 zonas por BUS y/o laso (cable).</w:t>
            </w:r>
          </w:p>
          <w:p w:rsidR="00141F02" w:rsidRPr="00001BD4" w:rsidRDefault="00141F02" w:rsidP="00E315C9">
            <w:pPr>
              <w:pStyle w:val="Prrafodelista"/>
              <w:numPr>
                <w:ilvl w:val="1"/>
                <w:numId w:val="74"/>
              </w:numPr>
              <w:contextualSpacing/>
              <w:jc w:val="both"/>
              <w:rPr>
                <w:rFonts w:ascii="Verdana" w:hAnsi="Verdana"/>
                <w:bCs/>
                <w:sz w:val="18"/>
                <w:szCs w:val="18"/>
                <w:lang w:val="es-BO"/>
              </w:rPr>
            </w:pPr>
            <w:r>
              <w:rPr>
                <w:rFonts w:ascii="Verdana" w:hAnsi="Verdana"/>
                <w:sz w:val="18"/>
                <w:szCs w:val="18"/>
                <w:lang w:val="es-BO"/>
              </w:rPr>
              <w:t>Capacidad mínima para 16 teclados.</w:t>
            </w:r>
          </w:p>
          <w:p w:rsidR="00141F02" w:rsidRDefault="00141F02" w:rsidP="00E315C9">
            <w:pPr>
              <w:pStyle w:val="Prrafodelista"/>
              <w:numPr>
                <w:ilvl w:val="1"/>
                <w:numId w:val="74"/>
              </w:numPr>
              <w:contextualSpacing/>
              <w:jc w:val="both"/>
              <w:rPr>
                <w:rFonts w:ascii="Verdana" w:hAnsi="Verdana"/>
                <w:bCs/>
                <w:sz w:val="18"/>
                <w:szCs w:val="18"/>
                <w:lang w:val="es-BO"/>
              </w:rPr>
            </w:pPr>
            <w:r>
              <w:rPr>
                <w:rFonts w:ascii="Verdana" w:hAnsi="Verdana"/>
                <w:bCs/>
                <w:sz w:val="18"/>
                <w:szCs w:val="18"/>
                <w:lang w:val="es-BO"/>
              </w:rPr>
              <w:t>Capacidad mínima de 10000 usuarios</w:t>
            </w:r>
          </w:p>
          <w:p w:rsidR="00141F02" w:rsidRPr="003B243A" w:rsidRDefault="00141F02" w:rsidP="00E315C9">
            <w:pPr>
              <w:pStyle w:val="Prrafodelista"/>
              <w:numPr>
                <w:ilvl w:val="1"/>
                <w:numId w:val="74"/>
              </w:numPr>
              <w:contextualSpacing/>
              <w:jc w:val="both"/>
              <w:rPr>
                <w:rFonts w:ascii="Verdana" w:hAnsi="Verdana"/>
                <w:bCs/>
                <w:sz w:val="18"/>
                <w:szCs w:val="18"/>
                <w:lang w:val="es-BO"/>
              </w:rPr>
            </w:pPr>
            <w:r w:rsidRPr="003B243A">
              <w:rPr>
                <w:rFonts w:ascii="Verdana" w:hAnsi="Verdana"/>
                <w:bCs/>
                <w:sz w:val="18"/>
                <w:szCs w:val="18"/>
                <w:lang w:val="es-BO"/>
              </w:rPr>
              <w:t>Monitor de línea telefónica.</w:t>
            </w:r>
          </w:p>
          <w:p w:rsidR="00141F02" w:rsidRDefault="00141F02" w:rsidP="00E315C9">
            <w:pPr>
              <w:pStyle w:val="Prrafodelista"/>
              <w:numPr>
                <w:ilvl w:val="1"/>
                <w:numId w:val="74"/>
              </w:numPr>
              <w:contextualSpacing/>
              <w:jc w:val="both"/>
              <w:rPr>
                <w:rFonts w:ascii="Verdana" w:hAnsi="Verdana"/>
                <w:bCs/>
                <w:sz w:val="18"/>
                <w:szCs w:val="18"/>
                <w:lang w:val="es-BO"/>
              </w:rPr>
            </w:pPr>
            <w:r>
              <w:rPr>
                <w:rFonts w:ascii="Verdana" w:hAnsi="Verdana"/>
                <w:bCs/>
                <w:sz w:val="18"/>
                <w:szCs w:val="18"/>
                <w:lang w:val="es-BO"/>
              </w:rPr>
              <w:t>Co</w:t>
            </w:r>
            <w:r w:rsidRPr="001938FE">
              <w:rPr>
                <w:rFonts w:ascii="Verdana" w:hAnsi="Verdana"/>
                <w:bCs/>
                <w:sz w:val="18"/>
                <w:szCs w:val="18"/>
                <w:lang w:val="es-BO"/>
              </w:rPr>
              <w:t>nexión Ethernet 10/100</w:t>
            </w:r>
            <w:r>
              <w:rPr>
                <w:rFonts w:ascii="Verdana" w:hAnsi="Verdana"/>
                <w:bCs/>
                <w:sz w:val="18"/>
                <w:szCs w:val="18"/>
                <w:lang w:val="es-BO"/>
              </w:rPr>
              <w:t>.</w:t>
            </w:r>
          </w:p>
          <w:p w:rsidR="00141F02" w:rsidRPr="0011491F" w:rsidRDefault="00141F02" w:rsidP="00E315C9">
            <w:pPr>
              <w:pStyle w:val="Prrafodelista"/>
              <w:numPr>
                <w:ilvl w:val="1"/>
                <w:numId w:val="74"/>
              </w:numPr>
              <w:contextualSpacing/>
              <w:jc w:val="both"/>
              <w:rPr>
                <w:rFonts w:ascii="Verdana" w:hAnsi="Verdana"/>
                <w:bCs/>
                <w:sz w:val="18"/>
                <w:szCs w:val="18"/>
                <w:lang w:val="es-BO"/>
              </w:rPr>
            </w:pPr>
            <w:r w:rsidRPr="0011491F">
              <w:rPr>
                <w:rFonts w:ascii="Verdana" w:hAnsi="Verdana"/>
                <w:bCs/>
                <w:sz w:val="18"/>
                <w:szCs w:val="18"/>
                <w:lang w:val="es-BO"/>
              </w:rPr>
              <w:t xml:space="preserve">Mínimamente 30 áreas individuales. </w:t>
            </w:r>
          </w:p>
          <w:p w:rsidR="00141F02" w:rsidRPr="007D376F" w:rsidRDefault="00141F02" w:rsidP="00E315C9">
            <w:pPr>
              <w:pStyle w:val="Prrafodelista"/>
              <w:numPr>
                <w:ilvl w:val="1"/>
                <w:numId w:val="74"/>
              </w:numPr>
              <w:tabs>
                <w:tab w:val="left" w:pos="634"/>
              </w:tabs>
              <w:contextualSpacing/>
              <w:jc w:val="both"/>
              <w:rPr>
                <w:rFonts w:ascii="Verdana" w:hAnsi="Verdana" w:cs="Arial"/>
                <w:bCs/>
                <w:sz w:val="18"/>
                <w:szCs w:val="18"/>
              </w:rPr>
            </w:pPr>
            <w:r w:rsidRPr="007D376F">
              <w:rPr>
                <w:rFonts w:ascii="Verdana" w:hAnsi="Verdana" w:cs="Arial"/>
                <w:bCs/>
                <w:sz w:val="18"/>
                <w:szCs w:val="18"/>
              </w:rPr>
              <w:t>Memoria de hasta 10000 eventos.</w:t>
            </w:r>
          </w:p>
          <w:p w:rsidR="00141F02" w:rsidRPr="007D376F" w:rsidRDefault="00141F02" w:rsidP="00E315C9">
            <w:pPr>
              <w:pStyle w:val="Prrafodelista"/>
              <w:numPr>
                <w:ilvl w:val="1"/>
                <w:numId w:val="74"/>
              </w:numPr>
              <w:tabs>
                <w:tab w:val="left" w:pos="634"/>
              </w:tabs>
              <w:contextualSpacing/>
              <w:jc w:val="both"/>
              <w:rPr>
                <w:rFonts w:ascii="Verdana" w:hAnsi="Verdana" w:cs="Arial"/>
                <w:bCs/>
                <w:sz w:val="18"/>
                <w:szCs w:val="18"/>
              </w:rPr>
            </w:pPr>
            <w:r>
              <w:rPr>
                <w:rFonts w:ascii="Verdana" w:hAnsi="Verdana" w:cs="Arial"/>
                <w:bCs/>
                <w:sz w:val="18"/>
                <w:szCs w:val="18"/>
              </w:rPr>
              <w:t xml:space="preserve">Deberá </w:t>
            </w:r>
            <w:r w:rsidRPr="007D376F">
              <w:rPr>
                <w:rFonts w:ascii="Verdana" w:hAnsi="Verdana" w:cs="Arial"/>
                <w:bCs/>
                <w:sz w:val="18"/>
                <w:szCs w:val="18"/>
              </w:rPr>
              <w:t>poder soportar mínimamente hasta 15 puertas de acceso.</w:t>
            </w:r>
          </w:p>
          <w:p w:rsidR="00141F02" w:rsidRPr="007D376F" w:rsidRDefault="00141F02" w:rsidP="00E315C9">
            <w:pPr>
              <w:pStyle w:val="Prrafodelista"/>
              <w:numPr>
                <w:ilvl w:val="1"/>
                <w:numId w:val="74"/>
              </w:numPr>
              <w:ind w:left="923" w:hanging="563"/>
              <w:rPr>
                <w:rFonts w:ascii="Verdana" w:hAnsi="Verdana"/>
                <w:bCs/>
                <w:sz w:val="18"/>
                <w:szCs w:val="18"/>
                <w:lang w:val="es-BO"/>
              </w:rPr>
            </w:pPr>
            <w:r w:rsidRPr="007D376F">
              <w:rPr>
                <w:rFonts w:ascii="Verdana" w:hAnsi="Verdana"/>
                <w:bCs/>
                <w:sz w:val="18"/>
                <w:szCs w:val="18"/>
                <w:lang w:val="es-BO"/>
              </w:rPr>
              <w:t>Comunicación cifrada AES 128 Bits</w:t>
            </w:r>
            <w:r>
              <w:rPr>
                <w:rFonts w:ascii="Verdana" w:hAnsi="Verdana"/>
                <w:bCs/>
                <w:sz w:val="18"/>
                <w:szCs w:val="18"/>
                <w:lang w:val="es-BO"/>
              </w:rPr>
              <w:t>.</w:t>
            </w:r>
          </w:p>
          <w:p w:rsidR="00141F02" w:rsidRPr="00073612" w:rsidRDefault="00141F02" w:rsidP="00E315C9">
            <w:pPr>
              <w:pStyle w:val="Prrafodelista"/>
              <w:numPr>
                <w:ilvl w:val="1"/>
                <w:numId w:val="74"/>
              </w:numPr>
              <w:ind w:left="923" w:hanging="563"/>
              <w:rPr>
                <w:rFonts w:ascii="Verdana" w:hAnsi="Verdana"/>
                <w:bCs/>
                <w:sz w:val="18"/>
                <w:szCs w:val="18"/>
                <w:lang w:val="es-BO"/>
              </w:rPr>
            </w:pPr>
            <w:r>
              <w:rPr>
                <w:rFonts w:ascii="Verdana" w:hAnsi="Verdana"/>
                <w:bCs/>
                <w:sz w:val="18"/>
                <w:szCs w:val="18"/>
                <w:lang w:val="es-BO"/>
              </w:rPr>
              <w:t>Compatibilidad pa</w:t>
            </w:r>
            <w:r w:rsidRPr="00073612">
              <w:rPr>
                <w:rFonts w:ascii="Verdana" w:hAnsi="Verdana"/>
                <w:bCs/>
                <w:sz w:val="18"/>
                <w:szCs w:val="18"/>
                <w:lang w:val="es-BO"/>
              </w:rPr>
              <w:t>r</w:t>
            </w:r>
            <w:r>
              <w:rPr>
                <w:rFonts w:ascii="Verdana" w:hAnsi="Verdana"/>
                <w:bCs/>
                <w:sz w:val="18"/>
                <w:szCs w:val="18"/>
                <w:lang w:val="es-BO"/>
              </w:rPr>
              <w:t>a</w:t>
            </w:r>
            <w:r w:rsidRPr="00073612">
              <w:rPr>
                <w:rFonts w:ascii="Verdana" w:hAnsi="Verdana"/>
                <w:bCs/>
                <w:sz w:val="18"/>
                <w:szCs w:val="18"/>
                <w:lang w:val="es-BO"/>
              </w:rPr>
              <w:t xml:space="preserve"> </w:t>
            </w:r>
            <w:r>
              <w:rPr>
                <w:rFonts w:ascii="Verdana" w:hAnsi="Verdana"/>
                <w:bCs/>
                <w:sz w:val="18"/>
                <w:szCs w:val="18"/>
                <w:lang w:val="es-BO"/>
              </w:rPr>
              <w:t>c</w:t>
            </w:r>
            <w:r w:rsidRPr="00073612">
              <w:rPr>
                <w:rFonts w:ascii="Verdana" w:hAnsi="Verdana"/>
                <w:bCs/>
                <w:sz w:val="18"/>
                <w:szCs w:val="18"/>
                <w:lang w:val="es-BO"/>
              </w:rPr>
              <w:t>onectar t</w:t>
            </w:r>
            <w:r>
              <w:rPr>
                <w:rFonts w:ascii="Verdana" w:hAnsi="Verdana"/>
                <w:bCs/>
                <w:sz w:val="18"/>
                <w:szCs w:val="18"/>
                <w:lang w:val="es-BO"/>
              </w:rPr>
              <w:t>eclados inalámbricos.</w:t>
            </w:r>
          </w:p>
          <w:p w:rsidR="00141F02" w:rsidRPr="00073612" w:rsidRDefault="00141F02" w:rsidP="00E315C9">
            <w:pPr>
              <w:pStyle w:val="Prrafodelista"/>
              <w:numPr>
                <w:ilvl w:val="1"/>
                <w:numId w:val="74"/>
              </w:numPr>
              <w:ind w:left="923" w:hanging="563"/>
              <w:rPr>
                <w:rFonts w:ascii="Verdana" w:hAnsi="Verdana"/>
                <w:bCs/>
                <w:sz w:val="18"/>
                <w:szCs w:val="18"/>
                <w:lang w:val="es-BO"/>
              </w:rPr>
            </w:pPr>
            <w:r>
              <w:rPr>
                <w:rFonts w:ascii="Verdana" w:hAnsi="Verdana"/>
                <w:bCs/>
                <w:sz w:val="18"/>
                <w:szCs w:val="18"/>
                <w:lang w:val="es-BO"/>
              </w:rPr>
              <w:t>F</w:t>
            </w:r>
            <w:r w:rsidRPr="00073612">
              <w:rPr>
                <w:rFonts w:ascii="Verdana" w:hAnsi="Verdana"/>
                <w:bCs/>
                <w:sz w:val="18"/>
                <w:szCs w:val="18"/>
                <w:lang w:val="es-BO"/>
              </w:rPr>
              <w:t>unción de doble confirmación de pánico en apertura</w:t>
            </w:r>
            <w:r>
              <w:rPr>
                <w:rFonts w:ascii="Verdana" w:hAnsi="Verdana"/>
                <w:bCs/>
                <w:sz w:val="18"/>
                <w:szCs w:val="18"/>
                <w:lang w:val="es-BO"/>
              </w:rPr>
              <w:t>.</w:t>
            </w:r>
          </w:p>
          <w:p w:rsidR="00141F02" w:rsidRPr="007D376F" w:rsidRDefault="00141F02" w:rsidP="00E315C9">
            <w:pPr>
              <w:pStyle w:val="Prrafodelista"/>
              <w:numPr>
                <w:ilvl w:val="1"/>
                <w:numId w:val="74"/>
              </w:numPr>
              <w:ind w:left="923" w:hanging="563"/>
              <w:contextualSpacing/>
              <w:jc w:val="both"/>
              <w:rPr>
                <w:rFonts w:ascii="Verdana" w:hAnsi="Verdana"/>
                <w:bCs/>
                <w:sz w:val="18"/>
                <w:szCs w:val="18"/>
                <w:lang w:val="es-BO"/>
              </w:rPr>
            </w:pPr>
            <w:r>
              <w:rPr>
                <w:rFonts w:ascii="Verdana" w:hAnsi="Verdana"/>
                <w:bCs/>
                <w:sz w:val="18"/>
                <w:szCs w:val="18"/>
                <w:lang w:val="es-BO"/>
              </w:rPr>
              <w:t>Soporte mínimo de 300 salidas.</w:t>
            </w:r>
          </w:p>
          <w:p w:rsidR="00141F02" w:rsidRPr="00CD610E" w:rsidRDefault="00141F02" w:rsidP="00E315C9">
            <w:pPr>
              <w:pStyle w:val="Prrafodelista"/>
              <w:numPr>
                <w:ilvl w:val="1"/>
                <w:numId w:val="74"/>
              </w:numPr>
              <w:ind w:left="923" w:hanging="574"/>
              <w:rPr>
                <w:rFonts w:ascii="Verdana" w:hAnsi="Verdana"/>
                <w:bCs/>
                <w:sz w:val="18"/>
                <w:szCs w:val="18"/>
                <w:lang w:val="es-BO"/>
              </w:rPr>
            </w:pPr>
            <w:r>
              <w:rPr>
                <w:rFonts w:ascii="Verdana" w:hAnsi="Verdana"/>
                <w:bCs/>
                <w:sz w:val="18"/>
                <w:szCs w:val="18"/>
                <w:lang w:val="es-BO"/>
              </w:rPr>
              <w:t>Actualizable remoto o local.</w:t>
            </w:r>
          </w:p>
          <w:p w:rsidR="00141F02" w:rsidRDefault="00141F02" w:rsidP="00E315C9">
            <w:pPr>
              <w:pStyle w:val="Prrafodelista"/>
              <w:numPr>
                <w:ilvl w:val="1"/>
                <w:numId w:val="74"/>
              </w:numPr>
              <w:ind w:left="923" w:hanging="563"/>
              <w:contextualSpacing/>
              <w:jc w:val="both"/>
              <w:rPr>
                <w:rFonts w:ascii="Verdana" w:hAnsi="Verdana"/>
                <w:bCs/>
                <w:sz w:val="18"/>
                <w:szCs w:val="18"/>
                <w:lang w:val="es-BO"/>
              </w:rPr>
            </w:pPr>
            <w:r>
              <w:rPr>
                <w:rFonts w:ascii="Verdana" w:hAnsi="Verdana"/>
                <w:bCs/>
                <w:sz w:val="18"/>
                <w:szCs w:val="18"/>
                <w:lang w:val="es-BO"/>
              </w:rPr>
              <w:t xml:space="preserve">Capacidad para soportar módulos WIFI, inalámbricos y tarjetas para control de acceso. </w:t>
            </w:r>
          </w:p>
          <w:p w:rsidR="00141F02" w:rsidRDefault="00141F02" w:rsidP="00E315C9">
            <w:pPr>
              <w:pStyle w:val="Prrafodelista"/>
              <w:numPr>
                <w:ilvl w:val="1"/>
                <w:numId w:val="74"/>
              </w:numPr>
              <w:ind w:left="923" w:hanging="563"/>
              <w:contextualSpacing/>
              <w:jc w:val="both"/>
              <w:rPr>
                <w:rFonts w:ascii="Verdana" w:hAnsi="Verdana"/>
                <w:bCs/>
                <w:sz w:val="18"/>
                <w:szCs w:val="18"/>
                <w:lang w:val="es-BO"/>
              </w:rPr>
            </w:pPr>
            <w:r>
              <w:rPr>
                <w:rFonts w:ascii="Verdana" w:hAnsi="Verdana"/>
                <w:bCs/>
                <w:sz w:val="18"/>
                <w:szCs w:val="18"/>
                <w:lang w:val="es-BO"/>
              </w:rPr>
              <w:t xml:space="preserve">Administración de la central de alarmas mediante Web </w:t>
            </w:r>
            <w:proofErr w:type="spellStart"/>
            <w:r>
              <w:rPr>
                <w:rFonts w:ascii="Verdana" w:hAnsi="Verdana"/>
                <w:bCs/>
                <w:sz w:val="18"/>
                <w:szCs w:val="18"/>
                <w:lang w:val="es-BO"/>
              </w:rPr>
              <w:t>Service</w:t>
            </w:r>
            <w:proofErr w:type="spellEnd"/>
            <w:r>
              <w:rPr>
                <w:rFonts w:ascii="Verdana" w:hAnsi="Verdana"/>
                <w:bCs/>
                <w:sz w:val="18"/>
                <w:szCs w:val="18"/>
                <w:lang w:val="es-BO"/>
              </w:rPr>
              <w:t xml:space="preserve"> o aplicación.</w:t>
            </w:r>
          </w:p>
          <w:p w:rsidR="00141F02" w:rsidRDefault="00141F02" w:rsidP="00E315C9">
            <w:pPr>
              <w:pStyle w:val="Prrafodelista"/>
              <w:numPr>
                <w:ilvl w:val="1"/>
                <w:numId w:val="74"/>
              </w:numPr>
              <w:ind w:left="923" w:hanging="563"/>
              <w:rPr>
                <w:rFonts w:ascii="Verdana" w:hAnsi="Verdana"/>
                <w:bCs/>
                <w:sz w:val="18"/>
                <w:szCs w:val="18"/>
                <w:lang w:val="es-BO"/>
              </w:rPr>
            </w:pPr>
            <w:r w:rsidRPr="008558BD">
              <w:rPr>
                <w:rFonts w:ascii="Verdana" w:hAnsi="Verdana"/>
                <w:bCs/>
                <w:sz w:val="18"/>
                <w:szCs w:val="18"/>
                <w:lang w:val="es-BO"/>
              </w:rPr>
              <w:t xml:space="preserve">Plataforma de Monitoreo con Licencia Perpetua (Cantidad de puertas </w:t>
            </w:r>
            <w:r>
              <w:rPr>
                <w:rFonts w:ascii="Verdana" w:hAnsi="Verdana"/>
                <w:bCs/>
                <w:sz w:val="18"/>
                <w:szCs w:val="18"/>
                <w:lang w:val="es-BO"/>
              </w:rPr>
              <w:t>16</w:t>
            </w:r>
            <w:r w:rsidRPr="008558BD">
              <w:rPr>
                <w:rFonts w:ascii="Verdana" w:hAnsi="Verdana"/>
                <w:bCs/>
                <w:sz w:val="18"/>
                <w:szCs w:val="18"/>
                <w:lang w:val="es-BO"/>
              </w:rPr>
              <w:t>). (La empresa a adjudicarse debe instalar y poner en marcha la misma).</w:t>
            </w:r>
          </w:p>
          <w:p w:rsidR="00141F02" w:rsidRDefault="00141F02" w:rsidP="00141F02">
            <w:pPr>
              <w:pStyle w:val="Prrafodelista"/>
              <w:numPr>
                <w:ilvl w:val="0"/>
                <w:numId w:val="70"/>
              </w:numPr>
              <w:ind w:left="1064" w:hanging="283"/>
              <w:rPr>
                <w:rFonts w:ascii="Verdana" w:hAnsi="Verdana"/>
                <w:bCs/>
                <w:sz w:val="18"/>
                <w:szCs w:val="18"/>
                <w:lang w:val="es-BO"/>
              </w:rPr>
            </w:pPr>
            <w:r>
              <w:rPr>
                <w:rFonts w:ascii="Verdana" w:hAnsi="Verdana"/>
                <w:bCs/>
                <w:sz w:val="18"/>
                <w:szCs w:val="18"/>
                <w:lang w:val="es-BO"/>
              </w:rPr>
              <w:t>Interfaz de usuario intuitiva para la supervisión y el control del sistema</w:t>
            </w:r>
            <w:r w:rsidRPr="008558BD">
              <w:rPr>
                <w:rFonts w:ascii="Verdana" w:hAnsi="Verdana"/>
                <w:bCs/>
                <w:sz w:val="18"/>
                <w:szCs w:val="18"/>
                <w:lang w:val="es-BO"/>
              </w:rPr>
              <w:t>.</w:t>
            </w:r>
          </w:p>
          <w:p w:rsidR="00141F02" w:rsidRDefault="00141F02" w:rsidP="00141F02">
            <w:pPr>
              <w:pStyle w:val="Prrafodelista"/>
              <w:numPr>
                <w:ilvl w:val="0"/>
                <w:numId w:val="70"/>
              </w:numPr>
              <w:ind w:left="1064" w:hanging="283"/>
              <w:rPr>
                <w:rFonts w:ascii="Verdana" w:hAnsi="Verdana"/>
                <w:bCs/>
                <w:sz w:val="18"/>
                <w:szCs w:val="18"/>
                <w:lang w:val="es-BO"/>
              </w:rPr>
            </w:pPr>
            <w:r>
              <w:rPr>
                <w:rFonts w:ascii="Verdana" w:hAnsi="Verdana"/>
                <w:bCs/>
                <w:sz w:val="18"/>
                <w:szCs w:val="18"/>
                <w:lang w:val="es-BO"/>
              </w:rPr>
              <w:t>Administración de usuarios.</w:t>
            </w:r>
          </w:p>
          <w:p w:rsidR="00141F02" w:rsidRDefault="00141F02" w:rsidP="00141F02">
            <w:pPr>
              <w:pStyle w:val="Prrafodelista"/>
              <w:numPr>
                <w:ilvl w:val="0"/>
                <w:numId w:val="70"/>
              </w:numPr>
              <w:ind w:left="1064" w:hanging="283"/>
              <w:rPr>
                <w:rFonts w:ascii="Verdana" w:hAnsi="Verdana"/>
                <w:bCs/>
                <w:sz w:val="18"/>
                <w:szCs w:val="18"/>
                <w:lang w:val="es-BO"/>
              </w:rPr>
            </w:pPr>
            <w:r>
              <w:rPr>
                <w:rFonts w:ascii="Verdana" w:hAnsi="Verdana"/>
                <w:bCs/>
                <w:sz w:val="18"/>
                <w:szCs w:val="18"/>
                <w:lang w:val="es-BO"/>
              </w:rPr>
              <w:lastRenderedPageBreak/>
              <w:t>Mapas gráficos.</w:t>
            </w:r>
          </w:p>
          <w:p w:rsidR="00141F02" w:rsidRDefault="00141F02" w:rsidP="00E315C9">
            <w:pPr>
              <w:pStyle w:val="Prrafodelista"/>
              <w:numPr>
                <w:ilvl w:val="1"/>
                <w:numId w:val="74"/>
              </w:numPr>
              <w:ind w:left="1064" w:hanging="704"/>
              <w:rPr>
                <w:rFonts w:ascii="Verdana" w:hAnsi="Verdana"/>
                <w:bCs/>
                <w:sz w:val="18"/>
                <w:szCs w:val="18"/>
                <w:lang w:val="es-BO"/>
              </w:rPr>
            </w:pPr>
            <w:r w:rsidRPr="006F7AB2">
              <w:rPr>
                <w:rFonts w:ascii="Verdana" w:hAnsi="Verdana"/>
                <w:bCs/>
                <w:sz w:val="18"/>
                <w:szCs w:val="18"/>
                <w:lang w:val="es-BO"/>
              </w:rPr>
              <w:t>Certificaciones:</w:t>
            </w:r>
          </w:p>
          <w:p w:rsidR="00141F02" w:rsidRPr="007D376F" w:rsidRDefault="00141F02" w:rsidP="00141F02">
            <w:pPr>
              <w:pStyle w:val="Prrafodelista"/>
              <w:numPr>
                <w:ilvl w:val="0"/>
                <w:numId w:val="71"/>
              </w:numPr>
              <w:ind w:left="1348" w:hanging="284"/>
              <w:contextualSpacing/>
              <w:jc w:val="both"/>
              <w:rPr>
                <w:rFonts w:ascii="Verdana" w:hAnsi="Verdana"/>
                <w:bCs/>
                <w:sz w:val="18"/>
                <w:szCs w:val="18"/>
                <w:lang w:val="es-BO"/>
              </w:rPr>
            </w:pPr>
            <w:r w:rsidRPr="007D376F">
              <w:rPr>
                <w:rFonts w:ascii="Verdana" w:hAnsi="Verdana"/>
                <w:bCs/>
                <w:sz w:val="18"/>
                <w:szCs w:val="18"/>
                <w:lang w:val="es-BO"/>
              </w:rPr>
              <w:t>Certificación UL AA</w:t>
            </w:r>
            <w:r>
              <w:rPr>
                <w:rFonts w:ascii="Verdana" w:hAnsi="Verdana"/>
                <w:bCs/>
                <w:sz w:val="18"/>
                <w:szCs w:val="18"/>
                <w:lang w:val="es-BO"/>
              </w:rPr>
              <w:t>.</w:t>
            </w:r>
            <w:r w:rsidRPr="007D376F">
              <w:rPr>
                <w:rFonts w:ascii="Verdana" w:hAnsi="Verdana"/>
                <w:bCs/>
                <w:sz w:val="18"/>
                <w:szCs w:val="18"/>
                <w:lang w:val="es-BO"/>
              </w:rPr>
              <w:t xml:space="preserve"> </w:t>
            </w:r>
          </w:p>
          <w:p w:rsidR="00141F02" w:rsidRPr="006F7AB2" w:rsidRDefault="00141F02" w:rsidP="00141F02">
            <w:pPr>
              <w:pStyle w:val="Prrafodelista"/>
              <w:numPr>
                <w:ilvl w:val="0"/>
                <w:numId w:val="71"/>
              </w:numPr>
              <w:ind w:left="1348" w:hanging="284"/>
              <w:contextualSpacing/>
              <w:jc w:val="both"/>
              <w:rPr>
                <w:rFonts w:ascii="Verdana" w:hAnsi="Verdana"/>
                <w:bCs/>
                <w:sz w:val="18"/>
                <w:szCs w:val="18"/>
                <w:lang w:val="es-BO"/>
              </w:rPr>
            </w:pPr>
            <w:r>
              <w:rPr>
                <w:rFonts w:ascii="Verdana" w:hAnsi="Verdana"/>
                <w:bCs/>
                <w:sz w:val="18"/>
                <w:szCs w:val="18"/>
                <w:lang w:val="es-BO"/>
              </w:rPr>
              <w:t xml:space="preserve">Certificación UL </w:t>
            </w:r>
            <w:r w:rsidRPr="007D376F">
              <w:rPr>
                <w:rFonts w:ascii="Verdana" w:hAnsi="Verdana"/>
                <w:bCs/>
                <w:sz w:val="18"/>
                <w:szCs w:val="18"/>
                <w:lang w:val="es-BO"/>
              </w:rPr>
              <w:t>2050 (Sitios Gobierno)</w:t>
            </w:r>
            <w:r>
              <w:rPr>
                <w:rFonts w:ascii="Verdana" w:hAnsi="Verdana"/>
                <w:bCs/>
                <w:sz w:val="18"/>
                <w:szCs w:val="18"/>
                <w:lang w:val="es-BO"/>
              </w:rPr>
              <w:t>.</w:t>
            </w:r>
          </w:p>
          <w:p w:rsidR="00141F02" w:rsidRPr="005E16EB" w:rsidRDefault="00141F02" w:rsidP="00E315C9">
            <w:pPr>
              <w:pStyle w:val="Prrafodelista"/>
              <w:numPr>
                <w:ilvl w:val="1"/>
                <w:numId w:val="74"/>
              </w:numPr>
              <w:ind w:left="923" w:hanging="563"/>
              <w:contextualSpacing/>
              <w:jc w:val="both"/>
              <w:rPr>
                <w:rFonts w:ascii="Verdana" w:hAnsi="Verdana"/>
                <w:bCs/>
                <w:sz w:val="18"/>
                <w:szCs w:val="18"/>
                <w:lang w:val="es-BO"/>
              </w:rPr>
            </w:pPr>
            <w:r w:rsidRPr="005E16EB">
              <w:rPr>
                <w:rFonts w:ascii="Verdana" w:hAnsi="Verdana"/>
                <w:sz w:val="18"/>
                <w:szCs w:val="18"/>
                <w:lang w:val="es-BO"/>
              </w:rPr>
              <w:t>Además el panel de Alarma deberá incluir los siguientes accesorios:</w:t>
            </w:r>
          </w:p>
          <w:p w:rsidR="00141F02" w:rsidRPr="005E16EB" w:rsidRDefault="00141F02" w:rsidP="00E315C9">
            <w:pPr>
              <w:pStyle w:val="Prrafodelista"/>
              <w:numPr>
                <w:ilvl w:val="2"/>
                <w:numId w:val="74"/>
              </w:numPr>
              <w:ind w:left="1490" w:hanging="770"/>
              <w:contextualSpacing/>
              <w:jc w:val="both"/>
              <w:rPr>
                <w:rFonts w:ascii="Verdana" w:hAnsi="Verdana"/>
                <w:sz w:val="18"/>
                <w:szCs w:val="18"/>
                <w:lang w:val="es-BO"/>
              </w:rPr>
            </w:pPr>
            <w:r w:rsidRPr="005E16EB">
              <w:rPr>
                <w:rFonts w:ascii="Verdana" w:hAnsi="Verdana"/>
                <w:sz w:val="18"/>
                <w:szCs w:val="18"/>
                <w:lang w:val="es-BO"/>
              </w:rPr>
              <w:t xml:space="preserve">Una </w:t>
            </w:r>
            <w:r>
              <w:rPr>
                <w:rFonts w:ascii="Verdana" w:hAnsi="Verdana"/>
                <w:sz w:val="18"/>
                <w:szCs w:val="18"/>
                <w:lang w:val="es-BO"/>
              </w:rPr>
              <w:t xml:space="preserve">case </w:t>
            </w:r>
            <w:r w:rsidRPr="005E16EB">
              <w:rPr>
                <w:rFonts w:ascii="Verdana" w:hAnsi="Verdana"/>
                <w:sz w:val="18"/>
                <w:szCs w:val="18"/>
                <w:lang w:val="es-BO"/>
              </w:rPr>
              <w:t>de metal Original de la marca que permita el alojamiento de cada panel.</w:t>
            </w:r>
          </w:p>
          <w:p w:rsidR="00141F02" w:rsidRPr="00CD610E" w:rsidRDefault="00141F02" w:rsidP="00E315C9">
            <w:pPr>
              <w:pStyle w:val="Prrafodelista"/>
              <w:numPr>
                <w:ilvl w:val="2"/>
                <w:numId w:val="74"/>
              </w:numPr>
              <w:ind w:left="1490" w:hanging="770"/>
              <w:contextualSpacing/>
              <w:jc w:val="both"/>
              <w:rPr>
                <w:rFonts w:ascii="Verdana" w:hAnsi="Verdana"/>
                <w:bCs/>
                <w:sz w:val="18"/>
                <w:szCs w:val="18"/>
                <w:lang w:val="es-BO"/>
              </w:rPr>
            </w:pPr>
            <w:r w:rsidRPr="005E16EB">
              <w:rPr>
                <w:rFonts w:ascii="Verdana" w:hAnsi="Verdana"/>
                <w:sz w:val="18"/>
                <w:szCs w:val="18"/>
                <w:lang w:val="es-BO"/>
              </w:rPr>
              <w:t>Su respectiva fuente de alimentación</w:t>
            </w:r>
            <w:r>
              <w:rPr>
                <w:rFonts w:ascii="Verdana" w:hAnsi="Verdana"/>
                <w:sz w:val="18"/>
                <w:szCs w:val="18"/>
                <w:lang w:val="es-BO"/>
              </w:rPr>
              <w:t xml:space="preserve"> con capacidad para el funcionamiento correcto de la Central de Alarmas compatibles con </w:t>
            </w:r>
            <w:r w:rsidRPr="005E16EB">
              <w:rPr>
                <w:rFonts w:ascii="Verdana" w:hAnsi="Verdana"/>
                <w:sz w:val="18"/>
                <w:szCs w:val="18"/>
                <w:lang w:val="es-BO"/>
              </w:rPr>
              <w:t>220VAC/50Hz</w:t>
            </w:r>
            <w:r>
              <w:rPr>
                <w:rFonts w:ascii="Verdana" w:hAnsi="Verdana"/>
                <w:sz w:val="18"/>
                <w:szCs w:val="18"/>
                <w:lang w:val="es-BO"/>
              </w:rPr>
              <w:t>. con respaldo de batería.</w:t>
            </w:r>
          </w:p>
          <w:p w:rsidR="00141F02" w:rsidRPr="00CD610E" w:rsidRDefault="00141F02" w:rsidP="00E315C9">
            <w:pPr>
              <w:pStyle w:val="Prrafodelista"/>
              <w:numPr>
                <w:ilvl w:val="2"/>
                <w:numId w:val="74"/>
              </w:numPr>
              <w:ind w:left="1490" w:hanging="770"/>
              <w:contextualSpacing/>
              <w:jc w:val="both"/>
              <w:rPr>
                <w:rFonts w:ascii="Verdana" w:hAnsi="Verdana"/>
                <w:bCs/>
                <w:sz w:val="18"/>
                <w:szCs w:val="18"/>
                <w:lang w:val="es-BO"/>
              </w:rPr>
            </w:pPr>
            <w:r>
              <w:rPr>
                <w:rFonts w:ascii="Verdana" w:hAnsi="Verdana"/>
                <w:sz w:val="18"/>
                <w:szCs w:val="18"/>
                <w:lang w:val="es-BO"/>
              </w:rPr>
              <w:t>Cables de alimentación para energía eléctrica.</w:t>
            </w:r>
          </w:p>
          <w:p w:rsidR="00141F02" w:rsidRPr="009A5447" w:rsidRDefault="00141F02" w:rsidP="00631F96">
            <w:pPr>
              <w:pStyle w:val="Prrafodelista"/>
              <w:ind w:left="1490"/>
              <w:contextualSpacing/>
              <w:jc w:val="both"/>
              <w:rPr>
                <w:rFonts w:ascii="Verdana" w:hAnsi="Verdana"/>
                <w:bCs/>
                <w:sz w:val="18"/>
                <w:szCs w:val="18"/>
                <w:lang w:val="es-BO"/>
              </w:rPr>
            </w:pPr>
          </w:p>
          <w:p w:rsidR="00141F02" w:rsidRPr="005E16EB" w:rsidRDefault="00141F02" w:rsidP="00631F96">
            <w:pPr>
              <w:contextualSpacing/>
              <w:jc w:val="both"/>
              <w:rPr>
                <w:sz w:val="18"/>
                <w:szCs w:val="18"/>
                <w:lang w:val="es-BO"/>
              </w:rPr>
            </w:pPr>
            <w:r w:rsidRPr="005E16EB">
              <w:rPr>
                <w:b/>
                <w:i/>
                <w:sz w:val="18"/>
                <w:szCs w:val="18"/>
                <w:lang w:val="es-BO"/>
              </w:rPr>
              <w:t xml:space="preserve"> (Manifestar aceptación.)</w:t>
            </w:r>
          </w:p>
        </w:tc>
        <w:tc>
          <w:tcPr>
            <w:tcW w:w="1467" w:type="pct"/>
            <w:vAlign w:val="center"/>
          </w:tcPr>
          <w:p w:rsidR="00141F02" w:rsidRPr="005E16E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tcBorders>
              <w:bottom w:val="single" w:sz="4" w:space="0" w:color="auto"/>
            </w:tcBorders>
            <w:shd w:val="reverseDiagStripe" w:color="auto" w:fill="D9D9D9"/>
            <w:vAlign w:val="center"/>
          </w:tcPr>
          <w:p w:rsidR="00141F02" w:rsidRPr="005E16E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tcBorders>
              <w:bottom w:val="single" w:sz="4" w:space="0" w:color="auto"/>
            </w:tcBorders>
            <w:shd w:val="reverseDiagStripe" w:color="auto" w:fill="D9D9D9"/>
            <w:vAlign w:val="center"/>
          </w:tcPr>
          <w:p w:rsidR="00141F02" w:rsidRPr="005E16E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tcBorders>
              <w:bottom w:val="single" w:sz="4" w:space="0" w:color="auto"/>
            </w:tcBorders>
            <w:shd w:val="reverseDiagStripe" w:color="auto" w:fill="D9D9D9"/>
            <w:vAlign w:val="center"/>
          </w:tcPr>
          <w:p w:rsidR="00141F02" w:rsidRPr="005E16E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Pr="006C10D0" w:rsidRDefault="00141F02" w:rsidP="00E315C9">
            <w:pPr>
              <w:pStyle w:val="Prrafodelista"/>
              <w:numPr>
                <w:ilvl w:val="0"/>
                <w:numId w:val="74"/>
              </w:numPr>
              <w:contextualSpacing/>
              <w:jc w:val="both"/>
              <w:rPr>
                <w:rFonts w:ascii="Verdana" w:hAnsi="Verdana"/>
                <w:b/>
                <w:sz w:val="18"/>
                <w:szCs w:val="18"/>
                <w:lang w:val="es-BO"/>
              </w:rPr>
            </w:pPr>
            <w:r w:rsidRPr="0067783B">
              <w:rPr>
                <w:rFonts w:ascii="Verdana" w:hAnsi="Verdana"/>
                <w:b/>
                <w:sz w:val="18"/>
                <w:szCs w:val="18"/>
                <w:lang w:val="es-BO"/>
              </w:rPr>
              <w:t xml:space="preserve">Accesorios: </w:t>
            </w:r>
            <w:r w:rsidRPr="0067783B">
              <w:rPr>
                <w:rFonts w:ascii="Verdana" w:hAnsi="Verdana"/>
                <w:sz w:val="18"/>
                <w:szCs w:val="18"/>
              </w:rPr>
              <w:t>El panel de alarmas</w:t>
            </w:r>
            <w:r>
              <w:rPr>
                <w:rFonts w:ascii="Verdana" w:hAnsi="Verdana"/>
                <w:sz w:val="18"/>
                <w:szCs w:val="18"/>
              </w:rPr>
              <w:t xml:space="preserve">, módulos </w:t>
            </w:r>
            <w:r w:rsidRPr="0067783B">
              <w:rPr>
                <w:rFonts w:ascii="Verdana" w:hAnsi="Verdana"/>
                <w:sz w:val="18"/>
                <w:szCs w:val="18"/>
              </w:rPr>
              <w:t>y fuentes deberán incluir todos los accesorios y soportes para ser montadas, así como cualquier aditamento necesario para su correcto funcionamiento, sin costo adicional para el BCB</w:t>
            </w:r>
            <w:r w:rsidRPr="0067783B">
              <w:rPr>
                <w:rFonts w:ascii="Verdana" w:hAnsi="Verdana"/>
                <w:b/>
                <w:sz w:val="18"/>
                <w:szCs w:val="18"/>
              </w:rPr>
              <w:t xml:space="preserve">. </w:t>
            </w:r>
          </w:p>
          <w:p w:rsidR="00141F02" w:rsidRPr="0067783B" w:rsidRDefault="00141F02" w:rsidP="00631F96">
            <w:pPr>
              <w:pStyle w:val="Prrafodelista"/>
              <w:ind w:left="360"/>
              <w:contextualSpacing/>
              <w:jc w:val="both"/>
              <w:rPr>
                <w:rFonts w:ascii="Verdana" w:hAnsi="Verdana"/>
                <w:b/>
                <w:sz w:val="18"/>
                <w:szCs w:val="18"/>
                <w:lang w:val="es-BO"/>
              </w:rPr>
            </w:pPr>
          </w:p>
          <w:p w:rsidR="00141F02" w:rsidRPr="0067783B" w:rsidRDefault="00141F02" w:rsidP="00631F96">
            <w:pPr>
              <w:jc w:val="both"/>
              <w:rPr>
                <w:b/>
                <w:bCs/>
                <w:sz w:val="18"/>
                <w:szCs w:val="18"/>
                <w:lang w:val="es-BO"/>
              </w:rPr>
            </w:pPr>
            <w:r w:rsidRPr="0067783B">
              <w:rPr>
                <w:b/>
                <w:i/>
                <w:sz w:val="18"/>
                <w:szCs w:val="18"/>
                <w:lang w:val="es-BO"/>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tcBorders>
              <w:bottom w:val="single" w:sz="4" w:space="0" w:color="auto"/>
            </w:tcBorders>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tcBorders>
              <w:bottom w:val="single" w:sz="4" w:space="0" w:color="auto"/>
            </w:tcBorders>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tcBorders>
              <w:bottom w:val="single" w:sz="4" w:space="0" w:color="auto"/>
            </w:tcBorders>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Pr="006C10D0" w:rsidRDefault="00141F02" w:rsidP="00E315C9">
            <w:pPr>
              <w:pStyle w:val="Prrafodelista"/>
              <w:numPr>
                <w:ilvl w:val="0"/>
                <w:numId w:val="74"/>
              </w:numPr>
              <w:contextualSpacing/>
              <w:jc w:val="both"/>
              <w:rPr>
                <w:rFonts w:ascii="Verdana" w:hAnsi="Verdana"/>
                <w:b/>
                <w:sz w:val="18"/>
                <w:szCs w:val="18"/>
                <w:lang w:val="es-BO"/>
              </w:rPr>
            </w:pPr>
            <w:r w:rsidRPr="0067783B">
              <w:rPr>
                <w:rFonts w:ascii="Verdana" w:hAnsi="Verdana"/>
                <w:b/>
                <w:sz w:val="18"/>
                <w:szCs w:val="18"/>
                <w:lang w:val="es-BO"/>
              </w:rPr>
              <w:t xml:space="preserve">Uniformidad de marcas: </w:t>
            </w:r>
            <w:r w:rsidRPr="0067783B">
              <w:rPr>
                <w:rFonts w:ascii="Verdana" w:hAnsi="Verdana"/>
                <w:sz w:val="18"/>
                <w:szCs w:val="18"/>
                <w:lang w:val="es-BO"/>
              </w:rPr>
              <w:t>L</w:t>
            </w:r>
            <w:r w:rsidRPr="0067783B">
              <w:rPr>
                <w:rFonts w:ascii="Verdana" w:hAnsi="Verdana"/>
                <w:sz w:val="18"/>
                <w:szCs w:val="18"/>
              </w:rPr>
              <w:t>os dispositivos del componente deberán ser de la misma marca y compatibles entre sí.</w:t>
            </w:r>
          </w:p>
          <w:p w:rsidR="00141F02" w:rsidRPr="0067783B" w:rsidRDefault="00141F02" w:rsidP="00631F96">
            <w:pPr>
              <w:pStyle w:val="Prrafodelista"/>
              <w:ind w:left="360"/>
              <w:contextualSpacing/>
              <w:jc w:val="both"/>
              <w:rPr>
                <w:rFonts w:ascii="Verdana" w:hAnsi="Verdana"/>
                <w:b/>
                <w:sz w:val="18"/>
                <w:szCs w:val="18"/>
                <w:lang w:val="es-BO"/>
              </w:rPr>
            </w:pPr>
          </w:p>
          <w:p w:rsidR="00141F02" w:rsidRPr="0067783B" w:rsidRDefault="00141F02" w:rsidP="00631F96">
            <w:pPr>
              <w:jc w:val="both"/>
              <w:rPr>
                <w:b/>
                <w:bCs/>
                <w:sz w:val="18"/>
                <w:szCs w:val="18"/>
                <w:lang w:val="es-BO"/>
              </w:rPr>
            </w:pPr>
            <w:r w:rsidRPr="0067783B">
              <w:rPr>
                <w:b/>
                <w:i/>
                <w:sz w:val="18"/>
                <w:szCs w:val="18"/>
                <w:lang w:val="es-BO"/>
              </w:rPr>
              <w:t xml:space="preserve"> (Manifestar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Pr="006C10D0" w:rsidRDefault="00141F02" w:rsidP="00E315C9">
            <w:pPr>
              <w:pStyle w:val="Prrafodelista"/>
              <w:numPr>
                <w:ilvl w:val="0"/>
                <w:numId w:val="74"/>
              </w:numPr>
              <w:contextualSpacing/>
              <w:jc w:val="both"/>
              <w:rPr>
                <w:rFonts w:ascii="Verdana" w:hAnsi="Verdana"/>
                <w:b/>
                <w:sz w:val="18"/>
                <w:szCs w:val="18"/>
                <w:lang w:val="es-BO"/>
              </w:rPr>
            </w:pPr>
            <w:r w:rsidRPr="006C10D0">
              <w:rPr>
                <w:rFonts w:ascii="Verdana" w:hAnsi="Verdana"/>
                <w:b/>
                <w:sz w:val="18"/>
                <w:szCs w:val="18"/>
              </w:rPr>
              <w:t xml:space="preserve">Hojas de datos: </w:t>
            </w:r>
            <w:r w:rsidRPr="006C10D0">
              <w:rPr>
                <w:rFonts w:ascii="Verdana" w:hAnsi="Verdana"/>
                <w:sz w:val="18"/>
                <w:szCs w:val="18"/>
              </w:rPr>
              <w:t>Se deberá presentar las hojas de datos del panel de alarmas y de sus dispositivos (impreso en inglés o español), en la etapa de Apertura de Empaques.</w:t>
            </w:r>
          </w:p>
          <w:p w:rsidR="00141F02" w:rsidRPr="0067783B" w:rsidRDefault="00141F02" w:rsidP="00631F96">
            <w:pPr>
              <w:jc w:val="both"/>
              <w:rPr>
                <w:b/>
                <w:bCs/>
                <w:sz w:val="18"/>
                <w:szCs w:val="18"/>
                <w:lang w:val="es-BO"/>
              </w:rPr>
            </w:pPr>
            <w:r w:rsidRPr="0067783B">
              <w:rPr>
                <w:b/>
                <w:i/>
                <w:sz w:val="18"/>
                <w:szCs w:val="18"/>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4985" w:type="pct"/>
            <w:gridSpan w:val="7"/>
            <w:shd w:val="clear" w:color="auto" w:fill="C6D9F1" w:themeFill="text2" w:themeFillTint="33"/>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jc w:val="both"/>
              <w:rPr>
                <w:iCs/>
                <w:color w:val="000000" w:themeColor="text1"/>
                <w:sz w:val="18"/>
                <w:szCs w:val="18"/>
                <w:lang w:val="es-BO"/>
              </w:rPr>
            </w:pPr>
            <w:r>
              <w:rPr>
                <w:b/>
                <w:bCs/>
                <w:color w:val="000000" w:themeColor="text1"/>
                <w:sz w:val="18"/>
                <w:szCs w:val="18"/>
                <w:lang w:val="es-BO"/>
              </w:rPr>
              <w:t xml:space="preserve">COMPONENTE 2: ACCESORIOS </w:t>
            </w:r>
          </w:p>
        </w:tc>
      </w:tr>
      <w:tr w:rsidR="00141F02" w:rsidRPr="0067783B" w:rsidTr="00141F02">
        <w:trPr>
          <w:gridAfter w:val="1"/>
          <w:wAfter w:w="15" w:type="pct"/>
          <w:trHeight w:val="283"/>
        </w:trPr>
        <w:tc>
          <w:tcPr>
            <w:tcW w:w="4985" w:type="pct"/>
            <w:gridSpan w:val="7"/>
            <w:shd w:val="clear" w:color="auto" w:fill="C6D9F1" w:themeFill="text2" w:themeFillTint="33"/>
            <w:vAlign w:val="center"/>
          </w:tcPr>
          <w:p w:rsidR="00141F02" w:rsidRPr="006E4BFB" w:rsidRDefault="00141F02" w:rsidP="00E315C9">
            <w:pPr>
              <w:pStyle w:val="Prrafodelista"/>
              <w:numPr>
                <w:ilvl w:val="0"/>
                <w:numId w:val="75"/>
              </w:num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iCs/>
                <w:color w:val="000000" w:themeColor="text1"/>
                <w:sz w:val="18"/>
                <w:szCs w:val="18"/>
                <w:lang w:val="es-BO"/>
              </w:rPr>
            </w:pPr>
            <w:r w:rsidRPr="006E4BFB">
              <w:rPr>
                <w:rFonts w:ascii="Verdana" w:hAnsi="Verdana"/>
                <w:b/>
                <w:bCs/>
                <w:color w:val="000000" w:themeColor="text1"/>
                <w:sz w:val="18"/>
                <w:szCs w:val="18"/>
                <w:lang w:val="es-BO"/>
              </w:rPr>
              <w:t>RECEPTOR INALAMBRICO</w:t>
            </w:r>
            <w:r>
              <w:rPr>
                <w:rFonts w:ascii="Verdana" w:hAnsi="Verdana"/>
                <w:b/>
                <w:bCs/>
                <w:color w:val="000000" w:themeColor="text1"/>
                <w:sz w:val="18"/>
                <w:szCs w:val="18"/>
                <w:lang w:val="es-BO"/>
              </w:rPr>
              <w:t xml:space="preserve"> DE ALTA POTENCIA</w:t>
            </w:r>
          </w:p>
        </w:tc>
      </w:tr>
      <w:tr w:rsidR="00141F02" w:rsidRPr="0067783B" w:rsidTr="00141F02">
        <w:trPr>
          <w:gridAfter w:val="1"/>
          <w:wAfter w:w="15" w:type="pct"/>
          <w:trHeight w:val="283"/>
        </w:trPr>
        <w:tc>
          <w:tcPr>
            <w:tcW w:w="3280" w:type="pct"/>
            <w:vAlign w:val="center"/>
          </w:tcPr>
          <w:p w:rsidR="00141F02" w:rsidRPr="00B03FB5" w:rsidRDefault="00141F02" w:rsidP="0024488F">
            <w:pPr>
              <w:pStyle w:val="Prrafodelista"/>
              <w:numPr>
                <w:ilvl w:val="1"/>
                <w:numId w:val="58"/>
              </w:numPr>
              <w:contextualSpacing/>
              <w:jc w:val="both"/>
              <w:rPr>
                <w:b/>
                <w:sz w:val="18"/>
                <w:szCs w:val="18"/>
                <w:lang w:val="es-BO"/>
              </w:rPr>
            </w:pPr>
            <w:r w:rsidRPr="00B03FB5">
              <w:rPr>
                <w:rFonts w:ascii="Verdana" w:hAnsi="Verdana"/>
                <w:b/>
                <w:sz w:val="18"/>
                <w:szCs w:val="18"/>
                <w:lang w:val="es-BO"/>
              </w:rPr>
              <w:t>Marca:</w:t>
            </w:r>
            <w:r w:rsidRPr="00B03FB5">
              <w:rPr>
                <w:b/>
                <w:sz w:val="18"/>
                <w:szCs w:val="18"/>
                <w:lang w:val="es-BO"/>
              </w:rPr>
              <w:t xml:space="preserve"> </w:t>
            </w:r>
            <w:r w:rsidRPr="00B03FB5">
              <w:rPr>
                <w:rFonts w:ascii="Verdana" w:hAnsi="Verdana"/>
                <w:sz w:val="18"/>
                <w:szCs w:val="18"/>
                <w:lang w:val="es-BO"/>
              </w:rPr>
              <w:t>A Especificar.</w:t>
            </w:r>
          </w:p>
          <w:p w:rsidR="00141F02" w:rsidRPr="0067783B" w:rsidRDefault="00141F02" w:rsidP="00631F96">
            <w:pPr>
              <w:jc w:val="both"/>
              <w:rPr>
                <w:b/>
                <w:sz w:val="18"/>
                <w:szCs w:val="18"/>
                <w:lang w:val="es-BO"/>
              </w:rPr>
            </w:pPr>
            <w:r w:rsidRPr="0067783B">
              <w:rPr>
                <w:b/>
                <w:i/>
                <w:sz w:val="18"/>
                <w:szCs w:val="18"/>
                <w:lang w:val="es-BO"/>
              </w:rPr>
              <w:t>(Especificar)</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Pr="00E97E64" w:rsidRDefault="00141F02" w:rsidP="0024488F">
            <w:pPr>
              <w:pStyle w:val="Prrafodelista"/>
              <w:numPr>
                <w:ilvl w:val="1"/>
                <w:numId w:val="58"/>
              </w:numPr>
              <w:contextualSpacing/>
              <w:jc w:val="both"/>
              <w:rPr>
                <w:rFonts w:ascii="Verdana" w:hAnsi="Verdana"/>
                <w:sz w:val="18"/>
                <w:szCs w:val="18"/>
                <w:lang w:val="es-BO"/>
              </w:rPr>
            </w:pPr>
            <w:r w:rsidRPr="00E97E64">
              <w:rPr>
                <w:rFonts w:ascii="Verdana" w:hAnsi="Verdana"/>
                <w:b/>
                <w:sz w:val="18"/>
                <w:szCs w:val="18"/>
                <w:lang w:val="es-BO"/>
              </w:rPr>
              <w:t xml:space="preserve">Modelo: </w:t>
            </w:r>
            <w:r w:rsidRPr="00E97E64">
              <w:rPr>
                <w:rFonts w:ascii="Verdana" w:hAnsi="Verdana"/>
                <w:sz w:val="18"/>
                <w:szCs w:val="18"/>
                <w:lang w:val="es-BO"/>
              </w:rPr>
              <w:t xml:space="preserve">A Especificar. </w:t>
            </w:r>
          </w:p>
          <w:p w:rsidR="00141F02" w:rsidRDefault="00141F02" w:rsidP="00631F96">
            <w:pPr>
              <w:jc w:val="both"/>
              <w:rPr>
                <w:sz w:val="18"/>
                <w:szCs w:val="18"/>
                <w:lang w:val="es-BO"/>
              </w:rPr>
            </w:pPr>
            <w:r w:rsidRPr="0067783B">
              <w:rPr>
                <w:sz w:val="18"/>
                <w:szCs w:val="18"/>
                <w:lang w:val="es-BO"/>
              </w:rPr>
              <w:t xml:space="preserve">El modelo ofertado debe ser verificable en la página web, no se </w:t>
            </w:r>
            <w:r>
              <w:rPr>
                <w:sz w:val="18"/>
                <w:szCs w:val="18"/>
                <w:lang w:val="es-BO"/>
              </w:rPr>
              <w:t>aceptarán modelos descontinuado</w:t>
            </w:r>
            <w:r w:rsidRPr="0067783B">
              <w:rPr>
                <w:sz w:val="18"/>
                <w:szCs w:val="18"/>
                <w:lang w:val="es-BO"/>
              </w:rPr>
              <w:t>.</w:t>
            </w:r>
          </w:p>
          <w:p w:rsidR="00141F02" w:rsidRPr="0067783B" w:rsidRDefault="00141F02" w:rsidP="00631F96">
            <w:pPr>
              <w:jc w:val="both"/>
              <w:rPr>
                <w:sz w:val="18"/>
                <w:szCs w:val="18"/>
                <w:lang w:val="es-BO"/>
              </w:rPr>
            </w:pPr>
          </w:p>
          <w:p w:rsidR="00141F02" w:rsidRPr="0067783B" w:rsidRDefault="00141F02" w:rsidP="00631F96">
            <w:pPr>
              <w:jc w:val="both"/>
              <w:rPr>
                <w:b/>
                <w:sz w:val="18"/>
                <w:szCs w:val="18"/>
                <w:lang w:val="es-BO"/>
              </w:rPr>
            </w:pPr>
            <w:r w:rsidRPr="0067783B">
              <w:rPr>
                <w:b/>
                <w:i/>
                <w:sz w:val="18"/>
                <w:szCs w:val="18"/>
                <w:lang w:val="es-BO"/>
              </w:rPr>
              <w:t>(Manifestar aceptación, especificar y señalar la dirección URL)</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Pr="00E97E64" w:rsidRDefault="00141F02" w:rsidP="0024488F">
            <w:pPr>
              <w:pStyle w:val="Prrafodelista"/>
              <w:numPr>
                <w:ilvl w:val="1"/>
                <w:numId w:val="58"/>
              </w:numPr>
              <w:ind w:left="497" w:hanging="497"/>
              <w:jc w:val="both"/>
              <w:rPr>
                <w:rFonts w:ascii="Verdana" w:hAnsi="Verdana"/>
                <w:b/>
                <w:sz w:val="18"/>
                <w:szCs w:val="18"/>
                <w:lang w:val="es-BO"/>
              </w:rPr>
            </w:pPr>
            <w:r w:rsidRPr="00E97E64">
              <w:rPr>
                <w:rFonts w:ascii="Verdana" w:hAnsi="Verdana"/>
                <w:b/>
                <w:sz w:val="18"/>
                <w:szCs w:val="18"/>
                <w:lang w:val="es-BO"/>
              </w:rPr>
              <w:t xml:space="preserve">Cantidad: </w:t>
            </w:r>
            <w:r w:rsidRPr="00E97E64">
              <w:rPr>
                <w:rFonts w:ascii="Verdana" w:hAnsi="Verdana"/>
                <w:sz w:val="18"/>
                <w:szCs w:val="18"/>
                <w:lang w:val="es-BO"/>
              </w:rPr>
              <w:t xml:space="preserve">Un (1) receptor inalámbrico </w:t>
            </w:r>
          </w:p>
          <w:p w:rsidR="00141F02" w:rsidRPr="00A32043" w:rsidRDefault="00141F02" w:rsidP="00631F96">
            <w:pPr>
              <w:jc w:val="both"/>
              <w:rPr>
                <w:b/>
                <w:sz w:val="18"/>
                <w:szCs w:val="18"/>
                <w:lang w:val="es-BO"/>
              </w:rPr>
            </w:pPr>
            <w:r w:rsidRPr="00A32043">
              <w:rPr>
                <w:b/>
                <w:i/>
                <w:sz w:val="18"/>
                <w:szCs w:val="18"/>
                <w:lang w:val="es-BO"/>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Pr="00E97E64" w:rsidRDefault="00141F02" w:rsidP="0024488F">
            <w:pPr>
              <w:pStyle w:val="Prrafodelista"/>
              <w:numPr>
                <w:ilvl w:val="1"/>
                <w:numId w:val="58"/>
              </w:numPr>
              <w:ind w:left="497" w:hanging="497"/>
              <w:contextualSpacing/>
              <w:jc w:val="both"/>
              <w:rPr>
                <w:b/>
                <w:sz w:val="18"/>
                <w:szCs w:val="18"/>
                <w:lang w:val="es-BO"/>
              </w:rPr>
            </w:pPr>
            <w:r w:rsidRPr="00E97E64">
              <w:rPr>
                <w:rFonts w:ascii="Verdana" w:hAnsi="Verdana"/>
                <w:b/>
                <w:sz w:val="18"/>
                <w:szCs w:val="18"/>
                <w:lang w:val="es-BO"/>
              </w:rPr>
              <w:t>Características Generales:</w:t>
            </w:r>
            <w:r w:rsidRPr="00E97E64">
              <w:rPr>
                <w:b/>
                <w:sz w:val="18"/>
                <w:szCs w:val="18"/>
                <w:lang w:val="es-BO"/>
              </w:rPr>
              <w:t xml:space="preserve"> </w:t>
            </w:r>
            <w:r w:rsidRPr="00E97E64">
              <w:rPr>
                <w:rFonts w:ascii="Verdana" w:hAnsi="Verdana"/>
                <w:sz w:val="18"/>
                <w:szCs w:val="18"/>
                <w:lang w:val="es-BO"/>
              </w:rPr>
              <w:t xml:space="preserve">El receptor inalámbrico </w:t>
            </w:r>
            <w:r w:rsidRPr="00E97E64">
              <w:rPr>
                <w:rFonts w:ascii="Verdana" w:hAnsi="Verdana"/>
                <w:bCs/>
                <w:sz w:val="18"/>
                <w:szCs w:val="18"/>
                <w:lang w:val="es-BO"/>
              </w:rPr>
              <w:t>ofertado deberá contar con las sig</w:t>
            </w:r>
            <w:r>
              <w:rPr>
                <w:rFonts w:ascii="Verdana" w:hAnsi="Verdana"/>
                <w:bCs/>
                <w:sz w:val="18"/>
                <w:szCs w:val="18"/>
                <w:lang w:val="es-BO"/>
              </w:rPr>
              <w:t>uientes características.</w:t>
            </w:r>
          </w:p>
          <w:p w:rsidR="00141F02" w:rsidRPr="00E97E64" w:rsidRDefault="00141F02" w:rsidP="0024488F">
            <w:pPr>
              <w:pStyle w:val="Prrafodelista"/>
              <w:numPr>
                <w:ilvl w:val="2"/>
                <w:numId w:val="58"/>
              </w:numPr>
              <w:contextualSpacing/>
              <w:jc w:val="both"/>
              <w:rPr>
                <w:b/>
                <w:sz w:val="18"/>
                <w:szCs w:val="18"/>
                <w:lang w:val="es-BO"/>
              </w:rPr>
            </w:pPr>
            <w:r w:rsidRPr="00E97E64">
              <w:rPr>
                <w:rFonts w:ascii="Verdana" w:hAnsi="Verdana"/>
                <w:sz w:val="18"/>
                <w:szCs w:val="18"/>
                <w:lang w:val="es-BO"/>
              </w:rPr>
              <w:t>El módulo receptor deberá ser compatible con el panel de alarma</w:t>
            </w:r>
            <w:r w:rsidRPr="00E97E64">
              <w:rPr>
                <w:sz w:val="18"/>
                <w:szCs w:val="18"/>
                <w:lang w:val="es-BO"/>
              </w:rPr>
              <w:t>.</w:t>
            </w:r>
          </w:p>
          <w:p w:rsidR="00141F02" w:rsidRPr="00E97E64" w:rsidRDefault="00141F02" w:rsidP="0024488F">
            <w:pPr>
              <w:pStyle w:val="Prrafodelista"/>
              <w:numPr>
                <w:ilvl w:val="2"/>
                <w:numId w:val="58"/>
              </w:numPr>
              <w:ind w:left="1064" w:hanging="567"/>
              <w:contextualSpacing/>
              <w:jc w:val="both"/>
              <w:rPr>
                <w:b/>
                <w:sz w:val="18"/>
                <w:szCs w:val="18"/>
                <w:lang w:val="es-BO"/>
              </w:rPr>
            </w:pPr>
            <w:r w:rsidRPr="00E97E64">
              <w:rPr>
                <w:rFonts w:ascii="Verdana" w:hAnsi="Verdana"/>
                <w:sz w:val="18"/>
                <w:szCs w:val="18"/>
                <w:lang w:val="es-BO"/>
              </w:rPr>
              <w:t>Capacidad de activar hasta 500 dispositivos supervisados de manera inalámbrica.</w:t>
            </w:r>
          </w:p>
          <w:p w:rsidR="00141F02" w:rsidRPr="00E97E64" w:rsidRDefault="00141F02" w:rsidP="0024488F">
            <w:pPr>
              <w:pStyle w:val="Prrafodelista"/>
              <w:numPr>
                <w:ilvl w:val="2"/>
                <w:numId w:val="58"/>
              </w:numPr>
              <w:ind w:left="1064" w:hanging="567"/>
              <w:contextualSpacing/>
              <w:jc w:val="both"/>
              <w:rPr>
                <w:b/>
                <w:sz w:val="18"/>
                <w:szCs w:val="18"/>
                <w:lang w:val="es-BO"/>
              </w:rPr>
            </w:pPr>
            <w:r w:rsidRPr="00E97E64">
              <w:rPr>
                <w:rFonts w:ascii="Verdana" w:hAnsi="Verdana"/>
                <w:sz w:val="18"/>
                <w:szCs w:val="18"/>
                <w:lang w:val="es-BO"/>
              </w:rPr>
              <w:t xml:space="preserve">Carcasa </w:t>
            </w:r>
            <w:proofErr w:type="spellStart"/>
            <w:r w:rsidRPr="00E97E64">
              <w:rPr>
                <w:rFonts w:ascii="Verdana" w:hAnsi="Verdana"/>
                <w:sz w:val="18"/>
                <w:szCs w:val="18"/>
                <w:lang w:val="es-BO"/>
              </w:rPr>
              <w:t>retardante</w:t>
            </w:r>
            <w:proofErr w:type="spellEnd"/>
            <w:r w:rsidRPr="00E97E64">
              <w:rPr>
                <w:rFonts w:ascii="Verdana" w:hAnsi="Verdana"/>
                <w:sz w:val="18"/>
                <w:szCs w:val="18"/>
                <w:lang w:val="es-BO"/>
              </w:rPr>
              <w:t xml:space="preserve"> ABS</w:t>
            </w:r>
            <w:r>
              <w:rPr>
                <w:rFonts w:ascii="Verdana" w:hAnsi="Verdana"/>
                <w:sz w:val="18"/>
                <w:szCs w:val="18"/>
                <w:lang w:val="es-BO"/>
              </w:rPr>
              <w:t>.</w:t>
            </w:r>
          </w:p>
          <w:p w:rsidR="00141F02" w:rsidRPr="00E97E64" w:rsidRDefault="00141F02" w:rsidP="0024488F">
            <w:pPr>
              <w:pStyle w:val="Prrafodelista"/>
              <w:numPr>
                <w:ilvl w:val="2"/>
                <w:numId w:val="58"/>
              </w:numPr>
              <w:ind w:left="1064" w:hanging="567"/>
              <w:contextualSpacing/>
              <w:jc w:val="both"/>
              <w:rPr>
                <w:b/>
                <w:sz w:val="18"/>
                <w:szCs w:val="18"/>
                <w:lang w:val="es-BO"/>
              </w:rPr>
            </w:pPr>
            <w:r>
              <w:rPr>
                <w:rFonts w:ascii="Verdana" w:hAnsi="Verdana"/>
                <w:sz w:val="18"/>
                <w:szCs w:val="18"/>
                <w:lang w:val="es-BO"/>
              </w:rPr>
              <w:t>Rango de frecuencia 905 - 924</w:t>
            </w:r>
            <w:r w:rsidRPr="00E97E64">
              <w:rPr>
                <w:rFonts w:ascii="Verdana" w:hAnsi="Verdana"/>
                <w:sz w:val="18"/>
                <w:szCs w:val="18"/>
                <w:lang w:val="es-BO"/>
              </w:rPr>
              <w:t xml:space="preserve"> MHz.</w:t>
            </w:r>
          </w:p>
          <w:p w:rsidR="00141F02" w:rsidRPr="00E97E64" w:rsidRDefault="00141F02" w:rsidP="0024488F">
            <w:pPr>
              <w:pStyle w:val="Prrafodelista"/>
              <w:numPr>
                <w:ilvl w:val="2"/>
                <w:numId w:val="58"/>
              </w:numPr>
              <w:ind w:left="1064" w:hanging="567"/>
              <w:contextualSpacing/>
              <w:jc w:val="both"/>
              <w:rPr>
                <w:b/>
                <w:sz w:val="18"/>
                <w:szCs w:val="18"/>
                <w:lang w:val="es-BO"/>
              </w:rPr>
            </w:pPr>
            <w:r>
              <w:rPr>
                <w:rFonts w:ascii="Verdana" w:hAnsi="Verdana"/>
                <w:bCs/>
                <w:sz w:val="18"/>
                <w:szCs w:val="18"/>
                <w:lang w:val="es-BO"/>
              </w:rPr>
              <w:t>Comunicación supervisada.</w:t>
            </w:r>
          </w:p>
          <w:p w:rsidR="00141F02" w:rsidRPr="00E97E64" w:rsidRDefault="00141F02" w:rsidP="0024488F">
            <w:pPr>
              <w:pStyle w:val="Prrafodelista"/>
              <w:numPr>
                <w:ilvl w:val="2"/>
                <w:numId w:val="58"/>
              </w:numPr>
              <w:ind w:left="1064" w:hanging="567"/>
              <w:contextualSpacing/>
              <w:jc w:val="both"/>
              <w:rPr>
                <w:b/>
                <w:sz w:val="18"/>
                <w:szCs w:val="18"/>
                <w:lang w:val="es-BO"/>
              </w:rPr>
            </w:pPr>
            <w:r w:rsidRPr="00E97E64">
              <w:rPr>
                <w:rFonts w:ascii="Arial" w:hAnsi="Arial" w:cs="Arial"/>
                <w:bCs/>
                <w:sz w:val="18"/>
                <w:szCs w:val="18"/>
              </w:rPr>
              <w:lastRenderedPageBreak/>
              <w:t>Certificaciones:</w:t>
            </w:r>
          </w:p>
          <w:p w:rsidR="00141F02" w:rsidRPr="009576DA" w:rsidRDefault="00141F02" w:rsidP="00141F02">
            <w:pPr>
              <w:pStyle w:val="Prrafodelista"/>
              <w:numPr>
                <w:ilvl w:val="1"/>
                <w:numId w:val="60"/>
              </w:numPr>
              <w:ind w:left="1348" w:hanging="284"/>
              <w:contextualSpacing/>
              <w:jc w:val="both"/>
              <w:rPr>
                <w:rFonts w:ascii="Verdana" w:hAnsi="Verdana"/>
                <w:bCs/>
                <w:sz w:val="18"/>
                <w:szCs w:val="18"/>
                <w:lang w:val="en-US"/>
              </w:rPr>
            </w:pPr>
            <w:r w:rsidRPr="009576DA">
              <w:rPr>
                <w:rFonts w:ascii="Verdana" w:hAnsi="Verdana"/>
                <w:bCs/>
                <w:sz w:val="18"/>
                <w:szCs w:val="18"/>
                <w:lang w:val="en-US"/>
              </w:rPr>
              <w:t>ANSI/UL 639 Intrusion Detection Units Accessory.</w:t>
            </w:r>
          </w:p>
          <w:p w:rsidR="00141F02" w:rsidRDefault="00141F02" w:rsidP="00141F02">
            <w:pPr>
              <w:pStyle w:val="Prrafodelista"/>
              <w:numPr>
                <w:ilvl w:val="1"/>
                <w:numId w:val="60"/>
              </w:numPr>
              <w:ind w:left="1348" w:hanging="284"/>
              <w:contextualSpacing/>
              <w:jc w:val="both"/>
              <w:rPr>
                <w:rFonts w:ascii="Arial" w:hAnsi="Arial" w:cs="Arial"/>
                <w:sz w:val="18"/>
                <w:szCs w:val="18"/>
                <w:lang w:val="en-US"/>
              </w:rPr>
            </w:pPr>
            <w:r w:rsidRPr="00FC2D2A">
              <w:rPr>
                <w:rFonts w:ascii="Arial" w:hAnsi="Arial" w:cs="Arial"/>
                <w:sz w:val="18"/>
                <w:szCs w:val="18"/>
                <w:lang w:val="en-US"/>
              </w:rPr>
              <w:t>ANSI/UL 1023 Household Burglar Alarm System Units</w:t>
            </w:r>
            <w:r>
              <w:rPr>
                <w:rFonts w:ascii="Arial" w:hAnsi="Arial" w:cs="Arial"/>
                <w:sz w:val="18"/>
                <w:szCs w:val="18"/>
                <w:lang w:val="en-US"/>
              </w:rPr>
              <w:t>.</w:t>
            </w:r>
          </w:p>
          <w:p w:rsidR="00141F02" w:rsidRDefault="00141F02" w:rsidP="00141F02">
            <w:pPr>
              <w:pStyle w:val="Prrafodelista"/>
              <w:numPr>
                <w:ilvl w:val="1"/>
                <w:numId w:val="60"/>
              </w:numPr>
              <w:ind w:left="1348" w:hanging="284"/>
              <w:contextualSpacing/>
              <w:jc w:val="both"/>
              <w:rPr>
                <w:rFonts w:ascii="Arial" w:hAnsi="Arial" w:cs="Arial"/>
                <w:sz w:val="18"/>
                <w:szCs w:val="18"/>
                <w:lang w:val="en-US"/>
              </w:rPr>
            </w:pPr>
            <w:r w:rsidRPr="00DB0A39">
              <w:rPr>
                <w:rFonts w:ascii="Arial" w:hAnsi="Arial" w:cs="Arial"/>
                <w:sz w:val="18"/>
                <w:szCs w:val="18"/>
                <w:lang w:val="en-US"/>
              </w:rPr>
              <w:t>ANSI/UL 1076 Proprietary Burglar Alarm Units</w:t>
            </w:r>
            <w:r>
              <w:rPr>
                <w:rFonts w:ascii="Arial" w:hAnsi="Arial" w:cs="Arial"/>
                <w:sz w:val="18"/>
                <w:szCs w:val="18"/>
                <w:lang w:val="en-US"/>
              </w:rPr>
              <w:t>.</w:t>
            </w:r>
          </w:p>
          <w:p w:rsidR="00141F02" w:rsidRDefault="00141F02" w:rsidP="00141F02">
            <w:pPr>
              <w:pStyle w:val="Prrafodelista"/>
              <w:numPr>
                <w:ilvl w:val="1"/>
                <w:numId w:val="60"/>
              </w:numPr>
              <w:ind w:left="1348" w:hanging="284"/>
              <w:contextualSpacing/>
              <w:jc w:val="both"/>
              <w:rPr>
                <w:rFonts w:ascii="Arial" w:hAnsi="Arial" w:cs="Arial"/>
                <w:bCs/>
                <w:sz w:val="18"/>
                <w:szCs w:val="18"/>
                <w:lang w:val="en-US"/>
              </w:rPr>
            </w:pPr>
            <w:r w:rsidRPr="00DB0A39">
              <w:rPr>
                <w:rFonts w:ascii="Arial" w:hAnsi="Arial" w:cs="Arial"/>
                <w:bCs/>
                <w:sz w:val="18"/>
                <w:szCs w:val="18"/>
                <w:lang w:val="en-US"/>
              </w:rPr>
              <w:t>ANSI/UL 1610 Central Station Burglar Alarm Units</w:t>
            </w:r>
            <w:r>
              <w:rPr>
                <w:rFonts w:ascii="Arial" w:hAnsi="Arial" w:cs="Arial"/>
                <w:bCs/>
                <w:sz w:val="18"/>
                <w:szCs w:val="18"/>
                <w:lang w:val="en-US"/>
              </w:rPr>
              <w:t>.</w:t>
            </w:r>
          </w:p>
          <w:p w:rsidR="00141F02" w:rsidRPr="00E97E64" w:rsidRDefault="00141F02" w:rsidP="0024488F">
            <w:pPr>
              <w:pStyle w:val="Prrafodelista"/>
              <w:numPr>
                <w:ilvl w:val="2"/>
                <w:numId w:val="58"/>
              </w:numPr>
              <w:ind w:left="1064" w:hanging="567"/>
              <w:contextualSpacing/>
              <w:jc w:val="both"/>
              <w:rPr>
                <w:rFonts w:ascii="Verdana" w:hAnsi="Verdana" w:cs="Arial"/>
                <w:bCs/>
                <w:sz w:val="18"/>
                <w:szCs w:val="18"/>
                <w:lang w:val="en-US"/>
              </w:rPr>
            </w:pPr>
            <w:r w:rsidRPr="00E97E64">
              <w:rPr>
                <w:rFonts w:ascii="Verdana" w:hAnsi="Verdana"/>
                <w:sz w:val="18"/>
                <w:szCs w:val="18"/>
                <w:lang w:val="es-BO"/>
              </w:rPr>
              <w:t xml:space="preserve">Incluye: </w:t>
            </w:r>
          </w:p>
          <w:p w:rsidR="00141F02" w:rsidRPr="00F56849" w:rsidRDefault="00141F02" w:rsidP="00631F96">
            <w:pPr>
              <w:pStyle w:val="Prrafodelista"/>
              <w:ind w:left="1348"/>
              <w:contextualSpacing/>
              <w:jc w:val="both"/>
              <w:rPr>
                <w:rFonts w:ascii="Verdana" w:hAnsi="Verdana"/>
                <w:bCs/>
                <w:sz w:val="18"/>
                <w:szCs w:val="18"/>
                <w:lang w:val="es-BO"/>
              </w:rPr>
            </w:pPr>
            <w:r>
              <w:rPr>
                <w:rFonts w:ascii="Verdana" w:hAnsi="Verdana"/>
                <w:sz w:val="18"/>
                <w:szCs w:val="18"/>
                <w:lang w:val="es-BO"/>
              </w:rPr>
              <w:t>Fuente de alimentación</w:t>
            </w:r>
          </w:p>
          <w:p w:rsidR="00141F02" w:rsidRPr="00F56849" w:rsidRDefault="00141F02" w:rsidP="00631F96">
            <w:pPr>
              <w:pStyle w:val="Prrafodelista"/>
              <w:ind w:left="1348"/>
              <w:contextualSpacing/>
              <w:jc w:val="both"/>
              <w:rPr>
                <w:rFonts w:ascii="Verdana" w:hAnsi="Verdana"/>
                <w:bCs/>
                <w:sz w:val="18"/>
                <w:szCs w:val="18"/>
                <w:lang w:val="es-BO"/>
              </w:rPr>
            </w:pPr>
            <w:r>
              <w:rPr>
                <w:rFonts w:ascii="Verdana" w:hAnsi="Verdana"/>
                <w:sz w:val="18"/>
                <w:szCs w:val="18"/>
                <w:lang w:val="es-BO"/>
              </w:rPr>
              <w:t>Batería recargable.</w:t>
            </w:r>
          </w:p>
          <w:p w:rsidR="00141F02" w:rsidRPr="0049053B" w:rsidRDefault="00141F02" w:rsidP="00631F96">
            <w:pPr>
              <w:pStyle w:val="Prrafodelista"/>
              <w:ind w:left="1348"/>
              <w:contextualSpacing/>
              <w:jc w:val="both"/>
              <w:rPr>
                <w:rFonts w:ascii="Verdana" w:hAnsi="Verdana"/>
                <w:bCs/>
                <w:sz w:val="18"/>
                <w:szCs w:val="18"/>
                <w:lang w:val="es-BO"/>
              </w:rPr>
            </w:pPr>
          </w:p>
          <w:p w:rsidR="00141F02" w:rsidRPr="0067783B" w:rsidRDefault="00141F02" w:rsidP="00631F96">
            <w:pPr>
              <w:jc w:val="both"/>
              <w:rPr>
                <w:b/>
                <w:sz w:val="18"/>
                <w:szCs w:val="18"/>
                <w:lang w:val="es-BO"/>
              </w:rPr>
            </w:pPr>
            <w:r w:rsidRPr="0067783B">
              <w:rPr>
                <w:b/>
                <w:i/>
                <w:sz w:val="18"/>
                <w:szCs w:val="18"/>
                <w:lang w:val="es-BO"/>
              </w:rPr>
              <w:t xml:space="preserve"> (Manifestar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tcBorders>
              <w:bottom w:val="single" w:sz="4" w:space="0" w:color="auto"/>
            </w:tcBorders>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tcBorders>
              <w:bottom w:val="single" w:sz="4" w:space="0" w:color="auto"/>
            </w:tcBorders>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tcBorders>
              <w:bottom w:val="single" w:sz="4" w:space="0" w:color="auto"/>
            </w:tcBorders>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Pr="00384791" w:rsidRDefault="00141F02" w:rsidP="0024488F">
            <w:pPr>
              <w:pStyle w:val="Prrafodelista"/>
              <w:numPr>
                <w:ilvl w:val="1"/>
                <w:numId w:val="58"/>
              </w:numPr>
              <w:ind w:left="497" w:hanging="497"/>
              <w:contextualSpacing/>
              <w:jc w:val="both"/>
              <w:rPr>
                <w:rFonts w:ascii="Verdana" w:hAnsi="Verdana"/>
                <w:b/>
                <w:sz w:val="18"/>
                <w:szCs w:val="18"/>
                <w:lang w:val="es-BO"/>
              </w:rPr>
            </w:pPr>
            <w:r w:rsidRPr="00384791">
              <w:rPr>
                <w:rFonts w:ascii="Verdana" w:hAnsi="Verdana"/>
                <w:b/>
                <w:sz w:val="18"/>
                <w:szCs w:val="18"/>
                <w:lang w:val="es-BO"/>
              </w:rPr>
              <w:t xml:space="preserve">Accesorios: </w:t>
            </w:r>
            <w:r w:rsidRPr="00384791">
              <w:rPr>
                <w:rFonts w:ascii="Verdana" w:hAnsi="Verdana"/>
                <w:sz w:val="18"/>
                <w:szCs w:val="18"/>
                <w:lang w:val="es-BO"/>
              </w:rPr>
              <w:t>Para los receptores inalámbricos  se deberán incluir todos los accesorios, así como cualquier aditamento necesario para el funcionamiento de los dispositivos, sin costo adicional para el BCB</w:t>
            </w:r>
          </w:p>
          <w:p w:rsidR="00141F02" w:rsidRPr="00E61E7B" w:rsidRDefault="00141F02" w:rsidP="00631F96">
            <w:pPr>
              <w:contextualSpacing/>
              <w:jc w:val="both"/>
              <w:rPr>
                <w:b/>
                <w:sz w:val="18"/>
                <w:szCs w:val="18"/>
                <w:lang w:val="es-BO"/>
              </w:rPr>
            </w:pPr>
          </w:p>
          <w:p w:rsidR="00141F02" w:rsidRPr="0067783B" w:rsidRDefault="00141F02" w:rsidP="00631F96">
            <w:pPr>
              <w:jc w:val="both"/>
              <w:rPr>
                <w:b/>
                <w:sz w:val="18"/>
                <w:szCs w:val="18"/>
                <w:lang w:val="es-BO"/>
              </w:rPr>
            </w:pPr>
            <w:r w:rsidRPr="0067783B">
              <w:rPr>
                <w:b/>
                <w:i/>
                <w:sz w:val="18"/>
                <w:szCs w:val="18"/>
                <w:lang w:val="es-BO"/>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Pr="00384791" w:rsidRDefault="00141F02" w:rsidP="0024488F">
            <w:pPr>
              <w:pStyle w:val="Prrafodelista"/>
              <w:numPr>
                <w:ilvl w:val="1"/>
                <w:numId w:val="58"/>
              </w:numPr>
              <w:ind w:left="497" w:hanging="497"/>
              <w:contextualSpacing/>
              <w:jc w:val="both"/>
              <w:rPr>
                <w:rFonts w:ascii="Verdana" w:hAnsi="Verdana"/>
                <w:b/>
                <w:sz w:val="18"/>
                <w:szCs w:val="18"/>
                <w:lang w:val="es-BO"/>
              </w:rPr>
            </w:pPr>
            <w:r w:rsidRPr="00384791">
              <w:rPr>
                <w:rFonts w:ascii="Verdana" w:hAnsi="Verdana"/>
                <w:b/>
                <w:sz w:val="18"/>
                <w:szCs w:val="18"/>
              </w:rPr>
              <w:t xml:space="preserve">Hojas de datos: </w:t>
            </w:r>
            <w:r w:rsidRPr="00384791">
              <w:rPr>
                <w:rFonts w:ascii="Verdana" w:hAnsi="Verdana"/>
                <w:sz w:val="18"/>
                <w:szCs w:val="18"/>
              </w:rPr>
              <w:t>Se deberá presentar las hojas de datos del componente (impreso en inglés o español), en la etapa de Apertura de Empaques.</w:t>
            </w:r>
          </w:p>
          <w:p w:rsidR="00141F02" w:rsidRPr="0067783B" w:rsidRDefault="00141F02" w:rsidP="00631F96">
            <w:pPr>
              <w:pStyle w:val="Prrafodelista"/>
              <w:ind w:left="360"/>
              <w:contextualSpacing/>
              <w:jc w:val="both"/>
              <w:rPr>
                <w:rFonts w:ascii="Verdana" w:hAnsi="Verdana"/>
                <w:b/>
                <w:sz w:val="18"/>
                <w:szCs w:val="18"/>
                <w:lang w:val="es-BO"/>
              </w:rPr>
            </w:pPr>
          </w:p>
          <w:p w:rsidR="00141F02" w:rsidRPr="0067783B" w:rsidRDefault="00141F02" w:rsidP="00631F96">
            <w:pPr>
              <w:jc w:val="both"/>
              <w:rPr>
                <w:b/>
                <w:sz w:val="18"/>
                <w:szCs w:val="18"/>
                <w:lang w:val="es-BO"/>
              </w:rPr>
            </w:pPr>
            <w:r w:rsidRPr="0067783B">
              <w:rPr>
                <w:b/>
                <w:i/>
                <w:sz w:val="18"/>
                <w:szCs w:val="18"/>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4985" w:type="pct"/>
            <w:gridSpan w:val="7"/>
            <w:shd w:val="clear" w:color="auto" w:fill="C6D9F1" w:themeFill="text2" w:themeFillTint="33"/>
            <w:vAlign w:val="center"/>
          </w:tcPr>
          <w:p w:rsidR="00141F02" w:rsidRPr="00B03FB5" w:rsidRDefault="00141F02" w:rsidP="00E315C9">
            <w:pPr>
              <w:pStyle w:val="Prrafodelista"/>
              <w:numPr>
                <w:ilvl w:val="0"/>
                <w:numId w:val="76"/>
              </w:numPr>
              <w:tabs>
                <w:tab w:val="left" w:pos="567"/>
                <w:tab w:val="left" w:pos="851"/>
                <w:tab w:val="left" w:pos="1134"/>
                <w:tab w:val="left" w:pos="1418"/>
                <w:tab w:val="left" w:pos="1701"/>
                <w:tab w:val="left" w:pos="1985"/>
                <w:tab w:val="left" w:pos="2268"/>
                <w:tab w:val="left" w:pos="2552"/>
                <w:tab w:val="left" w:pos="3969"/>
                <w:tab w:val="left" w:pos="4253"/>
              </w:tabs>
              <w:jc w:val="both"/>
              <w:rPr>
                <w:iCs/>
                <w:color w:val="000000" w:themeColor="text1"/>
                <w:sz w:val="18"/>
                <w:szCs w:val="18"/>
                <w:lang w:val="es-BO"/>
              </w:rPr>
            </w:pPr>
            <w:r w:rsidRPr="00B03FB5">
              <w:rPr>
                <w:rFonts w:ascii="Arial" w:hAnsi="Arial" w:cs="Arial"/>
                <w:b/>
                <w:bCs/>
                <w:color w:val="000000" w:themeColor="text1"/>
                <w:sz w:val="18"/>
                <w:szCs w:val="18"/>
                <w:lang w:val="es-BO" w:eastAsia="es-BO"/>
              </w:rPr>
              <w:t>REPETIDOR DE SEÑAL</w:t>
            </w:r>
          </w:p>
        </w:tc>
      </w:tr>
      <w:tr w:rsidR="00141F02" w:rsidRPr="0067783B" w:rsidTr="00141F02">
        <w:trPr>
          <w:gridAfter w:val="1"/>
          <w:wAfter w:w="15" w:type="pct"/>
          <w:trHeight w:val="283"/>
        </w:trPr>
        <w:tc>
          <w:tcPr>
            <w:tcW w:w="3280" w:type="pct"/>
            <w:vAlign w:val="center"/>
          </w:tcPr>
          <w:p w:rsidR="00141F02" w:rsidRPr="00384791" w:rsidRDefault="00141F02" w:rsidP="00E315C9">
            <w:pPr>
              <w:pStyle w:val="Prrafodelista"/>
              <w:numPr>
                <w:ilvl w:val="1"/>
                <w:numId w:val="73"/>
              </w:numPr>
              <w:ind w:left="497" w:hanging="497"/>
              <w:contextualSpacing/>
              <w:jc w:val="both"/>
              <w:rPr>
                <w:rFonts w:ascii="Verdana" w:hAnsi="Verdana"/>
                <w:b/>
                <w:sz w:val="18"/>
                <w:szCs w:val="18"/>
                <w:lang w:val="es-BO"/>
              </w:rPr>
            </w:pPr>
            <w:r w:rsidRPr="00384791">
              <w:rPr>
                <w:rFonts w:ascii="Verdana" w:hAnsi="Verdana"/>
                <w:b/>
                <w:sz w:val="18"/>
                <w:szCs w:val="18"/>
                <w:lang w:val="es-BO"/>
              </w:rPr>
              <w:t xml:space="preserve">Marca: </w:t>
            </w:r>
            <w:r w:rsidRPr="00384791">
              <w:rPr>
                <w:rFonts w:ascii="Verdana" w:hAnsi="Verdana"/>
                <w:sz w:val="18"/>
                <w:szCs w:val="18"/>
                <w:lang w:val="es-BO"/>
              </w:rPr>
              <w:t>A Especificar.</w:t>
            </w:r>
          </w:p>
          <w:p w:rsidR="00141F02" w:rsidRPr="0067783B" w:rsidRDefault="00141F02" w:rsidP="00631F96">
            <w:pPr>
              <w:jc w:val="both"/>
              <w:rPr>
                <w:b/>
                <w:sz w:val="18"/>
                <w:szCs w:val="18"/>
                <w:lang w:val="es-BO"/>
              </w:rPr>
            </w:pPr>
            <w:r w:rsidRPr="00384791">
              <w:rPr>
                <w:b/>
                <w:i/>
                <w:sz w:val="18"/>
                <w:szCs w:val="18"/>
                <w:lang w:val="es-BO"/>
              </w:rPr>
              <w:t>(Especificar)</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Pr="00384791" w:rsidRDefault="00141F02" w:rsidP="00E315C9">
            <w:pPr>
              <w:pStyle w:val="Prrafodelista"/>
              <w:numPr>
                <w:ilvl w:val="1"/>
                <w:numId w:val="73"/>
              </w:numPr>
              <w:ind w:left="497" w:hanging="497"/>
              <w:contextualSpacing/>
              <w:jc w:val="both"/>
              <w:rPr>
                <w:rFonts w:ascii="Verdana" w:hAnsi="Verdana"/>
                <w:sz w:val="18"/>
                <w:szCs w:val="18"/>
                <w:lang w:val="es-BO"/>
              </w:rPr>
            </w:pPr>
            <w:r w:rsidRPr="00384791">
              <w:rPr>
                <w:rFonts w:ascii="Verdana" w:hAnsi="Verdana"/>
                <w:b/>
                <w:sz w:val="18"/>
                <w:szCs w:val="18"/>
                <w:lang w:val="es-BO"/>
              </w:rPr>
              <w:t xml:space="preserve">Modelo: </w:t>
            </w:r>
            <w:r w:rsidRPr="00384791">
              <w:rPr>
                <w:rFonts w:ascii="Verdana" w:hAnsi="Verdana"/>
                <w:sz w:val="18"/>
                <w:szCs w:val="18"/>
                <w:lang w:val="es-BO"/>
              </w:rPr>
              <w:t xml:space="preserve">A Especificar. </w:t>
            </w:r>
          </w:p>
          <w:p w:rsidR="00141F02" w:rsidRDefault="00141F02" w:rsidP="00631F96">
            <w:pPr>
              <w:jc w:val="both"/>
              <w:rPr>
                <w:sz w:val="18"/>
                <w:szCs w:val="18"/>
                <w:lang w:val="es-BO"/>
              </w:rPr>
            </w:pPr>
            <w:r w:rsidRPr="00384791">
              <w:rPr>
                <w:sz w:val="18"/>
                <w:szCs w:val="18"/>
                <w:lang w:val="es-BO"/>
              </w:rPr>
              <w:t>El modelo ofertado debe ser verificable en la página web oficial del fabricante, no se aceptarán modelos descontinuados o no especificados por el fabricante en la web oficial.</w:t>
            </w:r>
          </w:p>
          <w:p w:rsidR="00141F02" w:rsidRPr="0067783B" w:rsidRDefault="00141F02" w:rsidP="00631F96">
            <w:pPr>
              <w:jc w:val="both"/>
              <w:rPr>
                <w:sz w:val="18"/>
                <w:szCs w:val="18"/>
                <w:lang w:val="es-BO"/>
              </w:rPr>
            </w:pPr>
          </w:p>
          <w:p w:rsidR="00141F02" w:rsidRPr="0067783B" w:rsidRDefault="00141F02" w:rsidP="00631F96">
            <w:pPr>
              <w:jc w:val="both"/>
              <w:rPr>
                <w:b/>
                <w:sz w:val="18"/>
                <w:szCs w:val="18"/>
                <w:lang w:val="es-BO"/>
              </w:rPr>
            </w:pPr>
            <w:r w:rsidRPr="0067783B">
              <w:rPr>
                <w:b/>
                <w:i/>
                <w:sz w:val="18"/>
                <w:szCs w:val="18"/>
                <w:lang w:val="es-BO"/>
              </w:rPr>
              <w:t>(Manifestar aceptación, especificar y señalar la dirección URL del fabricante)</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Pr="00A32043" w:rsidRDefault="00141F02" w:rsidP="00E315C9">
            <w:pPr>
              <w:pStyle w:val="Prrafodelista"/>
              <w:numPr>
                <w:ilvl w:val="1"/>
                <w:numId w:val="73"/>
              </w:numPr>
              <w:ind w:left="497" w:hanging="497"/>
              <w:jc w:val="both"/>
              <w:rPr>
                <w:b/>
                <w:sz w:val="18"/>
                <w:szCs w:val="18"/>
                <w:lang w:val="es-BO"/>
              </w:rPr>
            </w:pPr>
            <w:r w:rsidRPr="00A32043">
              <w:rPr>
                <w:rFonts w:ascii="Verdana" w:hAnsi="Verdana"/>
                <w:b/>
                <w:sz w:val="18"/>
                <w:szCs w:val="18"/>
                <w:lang w:val="es-BO"/>
              </w:rPr>
              <w:t xml:space="preserve">Cantidad: </w:t>
            </w:r>
            <w:r>
              <w:rPr>
                <w:rFonts w:ascii="Verdana" w:hAnsi="Verdana"/>
                <w:sz w:val="18"/>
                <w:szCs w:val="18"/>
                <w:lang w:val="es-BO"/>
              </w:rPr>
              <w:t>Dos (2)</w:t>
            </w:r>
            <w:r>
              <w:t xml:space="preserve"> </w:t>
            </w:r>
            <w:r w:rsidRPr="00A32043">
              <w:rPr>
                <w:rFonts w:ascii="Verdana" w:hAnsi="Verdana"/>
                <w:sz w:val="18"/>
                <w:szCs w:val="18"/>
                <w:lang w:val="es-BO"/>
              </w:rPr>
              <w:t>repetidor</w:t>
            </w:r>
            <w:r>
              <w:rPr>
                <w:rFonts w:ascii="Verdana" w:hAnsi="Verdana"/>
                <w:sz w:val="18"/>
                <w:szCs w:val="18"/>
                <w:lang w:val="es-BO"/>
              </w:rPr>
              <w:t>es</w:t>
            </w:r>
            <w:r w:rsidRPr="00A32043">
              <w:rPr>
                <w:rFonts w:ascii="Verdana" w:hAnsi="Verdana"/>
                <w:sz w:val="18"/>
                <w:szCs w:val="18"/>
                <w:lang w:val="es-BO"/>
              </w:rPr>
              <w:t xml:space="preserve"> de señal</w:t>
            </w:r>
          </w:p>
          <w:p w:rsidR="00141F02" w:rsidRPr="00A32043" w:rsidRDefault="00141F02" w:rsidP="00631F96">
            <w:pPr>
              <w:jc w:val="both"/>
              <w:rPr>
                <w:b/>
                <w:sz w:val="18"/>
                <w:szCs w:val="18"/>
                <w:lang w:val="es-BO"/>
              </w:rPr>
            </w:pPr>
            <w:r w:rsidRPr="00A32043">
              <w:rPr>
                <w:b/>
                <w:i/>
                <w:sz w:val="18"/>
                <w:szCs w:val="18"/>
                <w:lang w:val="es-BO"/>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Pr="00384791" w:rsidRDefault="00141F02" w:rsidP="00E315C9">
            <w:pPr>
              <w:pStyle w:val="Prrafodelista"/>
              <w:numPr>
                <w:ilvl w:val="1"/>
                <w:numId w:val="73"/>
              </w:numPr>
              <w:ind w:left="497" w:hanging="497"/>
              <w:contextualSpacing/>
              <w:jc w:val="both"/>
              <w:rPr>
                <w:rFonts w:ascii="Verdana" w:hAnsi="Verdana"/>
                <w:b/>
                <w:bCs/>
                <w:sz w:val="18"/>
                <w:szCs w:val="18"/>
                <w:lang w:val="es-BO"/>
              </w:rPr>
            </w:pPr>
            <w:r w:rsidRPr="00384791">
              <w:rPr>
                <w:rFonts w:ascii="Verdana" w:hAnsi="Verdana"/>
                <w:b/>
                <w:bCs/>
                <w:sz w:val="18"/>
                <w:szCs w:val="18"/>
                <w:lang w:val="es-BO"/>
              </w:rPr>
              <w:t>Características Generales:</w:t>
            </w:r>
            <w:r>
              <w:rPr>
                <w:rFonts w:ascii="Verdana" w:hAnsi="Verdana"/>
                <w:b/>
                <w:bCs/>
                <w:sz w:val="18"/>
                <w:szCs w:val="18"/>
                <w:lang w:val="es-BO"/>
              </w:rPr>
              <w:t xml:space="preserve"> </w:t>
            </w:r>
            <w:r w:rsidRPr="00384791">
              <w:rPr>
                <w:rFonts w:ascii="Verdana" w:hAnsi="Verdana"/>
                <w:sz w:val="18"/>
                <w:szCs w:val="18"/>
                <w:lang w:val="es-BO"/>
              </w:rPr>
              <w:t>Los</w:t>
            </w:r>
            <w:r w:rsidRPr="00384791">
              <w:rPr>
                <w:rFonts w:ascii="Verdana" w:hAnsi="Verdana"/>
                <w:b/>
                <w:sz w:val="18"/>
                <w:szCs w:val="18"/>
                <w:lang w:val="es-BO"/>
              </w:rPr>
              <w:t xml:space="preserve"> </w:t>
            </w:r>
            <w:r w:rsidRPr="00384791">
              <w:rPr>
                <w:rFonts w:ascii="Verdana" w:hAnsi="Verdana"/>
                <w:bCs/>
                <w:sz w:val="18"/>
                <w:szCs w:val="18"/>
                <w:lang w:val="es-BO"/>
              </w:rPr>
              <w:t>repetidores de señal</w:t>
            </w:r>
            <w:r w:rsidRPr="00384791">
              <w:rPr>
                <w:rFonts w:ascii="Verdana" w:hAnsi="Verdana"/>
                <w:sz w:val="18"/>
                <w:szCs w:val="18"/>
                <w:lang w:val="es-BO"/>
              </w:rPr>
              <w:t xml:space="preserve"> </w:t>
            </w:r>
            <w:r w:rsidRPr="00384791">
              <w:rPr>
                <w:rFonts w:ascii="Verdana" w:hAnsi="Verdana"/>
                <w:bCs/>
                <w:sz w:val="18"/>
                <w:szCs w:val="18"/>
                <w:lang w:val="es-BO"/>
              </w:rPr>
              <w:t>ofertados deberán contar con las siguientes características.</w:t>
            </w:r>
          </w:p>
          <w:p w:rsidR="00141F02" w:rsidRDefault="00141F02" w:rsidP="00E315C9">
            <w:pPr>
              <w:pStyle w:val="Prrafodelista"/>
              <w:numPr>
                <w:ilvl w:val="2"/>
                <w:numId w:val="73"/>
              </w:numPr>
              <w:ind w:left="1206" w:hanging="709"/>
              <w:contextualSpacing/>
              <w:rPr>
                <w:rFonts w:ascii="Verdana" w:hAnsi="Verdana"/>
                <w:sz w:val="18"/>
                <w:szCs w:val="18"/>
                <w:lang w:val="es-BO"/>
              </w:rPr>
            </w:pPr>
            <w:r w:rsidRPr="00384791">
              <w:rPr>
                <w:rFonts w:ascii="Verdana" w:hAnsi="Verdana"/>
                <w:sz w:val="18"/>
                <w:szCs w:val="18"/>
                <w:lang w:val="es-BO"/>
              </w:rPr>
              <w:t>El repetidor de señal deberá ser compatible con el receptor inalámbrico y panel de alarma.</w:t>
            </w:r>
          </w:p>
          <w:p w:rsidR="00141F02" w:rsidRDefault="00141F02" w:rsidP="00E315C9">
            <w:pPr>
              <w:pStyle w:val="Prrafodelista"/>
              <w:numPr>
                <w:ilvl w:val="2"/>
                <w:numId w:val="73"/>
              </w:numPr>
              <w:ind w:left="1206" w:hanging="709"/>
              <w:contextualSpacing/>
              <w:rPr>
                <w:rFonts w:ascii="Verdana" w:hAnsi="Verdana"/>
                <w:sz w:val="18"/>
                <w:szCs w:val="18"/>
                <w:lang w:val="es-BO"/>
              </w:rPr>
            </w:pPr>
            <w:r w:rsidRPr="00384791">
              <w:rPr>
                <w:rFonts w:ascii="Verdana" w:hAnsi="Verdana"/>
                <w:sz w:val="18"/>
                <w:szCs w:val="18"/>
                <w:lang w:val="es-BO"/>
              </w:rPr>
              <w:t>Carcasa ABS</w:t>
            </w:r>
            <w:r>
              <w:rPr>
                <w:rFonts w:ascii="Verdana" w:hAnsi="Verdana"/>
                <w:sz w:val="18"/>
                <w:szCs w:val="18"/>
                <w:lang w:val="es-BO"/>
              </w:rPr>
              <w:t>.</w:t>
            </w:r>
          </w:p>
          <w:p w:rsidR="00141F02" w:rsidRPr="009E454E" w:rsidRDefault="00141F02" w:rsidP="00E315C9">
            <w:pPr>
              <w:pStyle w:val="Prrafodelista"/>
              <w:numPr>
                <w:ilvl w:val="2"/>
                <w:numId w:val="73"/>
              </w:numPr>
              <w:ind w:hanging="583"/>
              <w:rPr>
                <w:rFonts w:ascii="Verdana" w:hAnsi="Verdana"/>
                <w:sz w:val="18"/>
                <w:szCs w:val="18"/>
                <w:lang w:val="es-BO"/>
              </w:rPr>
            </w:pPr>
            <w:r>
              <w:rPr>
                <w:rFonts w:ascii="Verdana" w:hAnsi="Verdana"/>
                <w:sz w:val="18"/>
                <w:szCs w:val="18"/>
                <w:lang w:val="es-BO"/>
              </w:rPr>
              <w:t xml:space="preserve">  Rango de frecuencia 905 - </w:t>
            </w:r>
            <w:r w:rsidRPr="009E454E">
              <w:rPr>
                <w:rFonts w:ascii="Verdana" w:hAnsi="Verdana"/>
                <w:sz w:val="18"/>
                <w:szCs w:val="18"/>
                <w:lang w:val="es-BO"/>
              </w:rPr>
              <w:t>924 MHz.</w:t>
            </w:r>
          </w:p>
          <w:p w:rsidR="00141F02" w:rsidRPr="004B26E8" w:rsidRDefault="00141F02" w:rsidP="00E315C9">
            <w:pPr>
              <w:pStyle w:val="Prrafodelista"/>
              <w:numPr>
                <w:ilvl w:val="2"/>
                <w:numId w:val="73"/>
              </w:numPr>
              <w:ind w:left="1206" w:hanging="709"/>
              <w:contextualSpacing/>
              <w:rPr>
                <w:rFonts w:ascii="Verdana" w:hAnsi="Verdana"/>
                <w:sz w:val="18"/>
                <w:szCs w:val="18"/>
                <w:lang w:val="es-BO"/>
              </w:rPr>
            </w:pPr>
            <w:r w:rsidRPr="00384791">
              <w:rPr>
                <w:rFonts w:ascii="Verdana" w:hAnsi="Verdana"/>
                <w:bCs/>
                <w:sz w:val="18"/>
                <w:szCs w:val="18"/>
                <w:lang w:val="es-BO"/>
              </w:rPr>
              <w:t>Comunicación supervisada bidireccional.</w:t>
            </w:r>
          </w:p>
          <w:p w:rsidR="00141F02" w:rsidRPr="00384791" w:rsidRDefault="00141F02" w:rsidP="00E315C9">
            <w:pPr>
              <w:pStyle w:val="Prrafodelista"/>
              <w:numPr>
                <w:ilvl w:val="2"/>
                <w:numId w:val="73"/>
              </w:numPr>
              <w:ind w:left="1201" w:hanging="709"/>
              <w:contextualSpacing/>
              <w:rPr>
                <w:rFonts w:ascii="Verdana" w:hAnsi="Verdana"/>
                <w:sz w:val="18"/>
                <w:szCs w:val="18"/>
                <w:lang w:val="es-BO"/>
              </w:rPr>
            </w:pPr>
            <w:r w:rsidRPr="004B26E8">
              <w:rPr>
                <w:rFonts w:ascii="Verdana" w:hAnsi="Verdana"/>
                <w:sz w:val="18"/>
                <w:szCs w:val="18"/>
                <w:lang w:val="es-BO"/>
              </w:rPr>
              <w:t>Encriptación AES 128-bit</w:t>
            </w:r>
          </w:p>
          <w:p w:rsidR="00141F02" w:rsidRPr="00384791" w:rsidRDefault="00141F02" w:rsidP="00E315C9">
            <w:pPr>
              <w:pStyle w:val="Prrafodelista"/>
              <w:numPr>
                <w:ilvl w:val="2"/>
                <w:numId w:val="73"/>
              </w:numPr>
              <w:ind w:left="1206" w:hanging="709"/>
              <w:contextualSpacing/>
              <w:rPr>
                <w:rFonts w:ascii="Verdana" w:hAnsi="Verdana"/>
                <w:sz w:val="18"/>
                <w:szCs w:val="18"/>
                <w:lang w:val="es-BO"/>
              </w:rPr>
            </w:pPr>
            <w:r w:rsidRPr="00384791">
              <w:rPr>
                <w:rFonts w:ascii="Arial" w:hAnsi="Arial" w:cs="Arial"/>
                <w:bCs/>
                <w:sz w:val="18"/>
                <w:szCs w:val="18"/>
              </w:rPr>
              <w:t>Certificaciones:</w:t>
            </w:r>
          </w:p>
          <w:p w:rsidR="00141F02" w:rsidRPr="009576DA" w:rsidRDefault="00141F02" w:rsidP="00141F02">
            <w:pPr>
              <w:pStyle w:val="Prrafodelista"/>
              <w:numPr>
                <w:ilvl w:val="0"/>
                <w:numId w:val="64"/>
              </w:numPr>
              <w:ind w:left="1490" w:hanging="284"/>
              <w:contextualSpacing/>
              <w:jc w:val="both"/>
              <w:rPr>
                <w:rFonts w:ascii="Verdana" w:hAnsi="Verdana"/>
                <w:bCs/>
                <w:sz w:val="18"/>
                <w:szCs w:val="18"/>
                <w:lang w:val="en-US"/>
              </w:rPr>
            </w:pPr>
            <w:r w:rsidRPr="009576DA">
              <w:rPr>
                <w:rFonts w:ascii="Verdana" w:hAnsi="Verdana"/>
                <w:bCs/>
                <w:sz w:val="18"/>
                <w:szCs w:val="18"/>
                <w:lang w:val="en-US"/>
              </w:rPr>
              <w:t xml:space="preserve">ANSI/UL 365 </w:t>
            </w:r>
            <w:r w:rsidRPr="009576DA">
              <w:rPr>
                <w:rFonts w:ascii="NimbusSans-Regular" w:hAnsi="NimbusSans-Regular" w:cs="NimbusSans-Regular"/>
                <w:sz w:val="18"/>
                <w:szCs w:val="18"/>
                <w:lang w:val="en-US" w:eastAsia="es-BO"/>
              </w:rPr>
              <w:t>Police Station Connected Burglar</w:t>
            </w:r>
            <w:r w:rsidRPr="009576DA">
              <w:rPr>
                <w:rFonts w:ascii="Verdana" w:hAnsi="Verdana"/>
                <w:bCs/>
                <w:sz w:val="18"/>
                <w:szCs w:val="18"/>
                <w:lang w:val="en-US"/>
              </w:rPr>
              <w:t>.</w:t>
            </w:r>
          </w:p>
          <w:p w:rsidR="00141F02" w:rsidRPr="00384791" w:rsidRDefault="00141F02" w:rsidP="00141F02">
            <w:pPr>
              <w:pStyle w:val="Prrafodelista"/>
              <w:numPr>
                <w:ilvl w:val="0"/>
                <w:numId w:val="64"/>
              </w:numPr>
              <w:ind w:left="1490" w:hanging="284"/>
              <w:contextualSpacing/>
              <w:jc w:val="both"/>
              <w:rPr>
                <w:rFonts w:ascii="Arial" w:hAnsi="Arial" w:cs="Arial"/>
                <w:sz w:val="18"/>
                <w:szCs w:val="18"/>
                <w:lang w:val="en-US"/>
              </w:rPr>
            </w:pPr>
            <w:r w:rsidRPr="00384791">
              <w:rPr>
                <w:rFonts w:ascii="Arial" w:hAnsi="Arial" w:cs="Arial"/>
                <w:sz w:val="18"/>
                <w:szCs w:val="18"/>
                <w:lang w:val="en-US"/>
              </w:rPr>
              <w:t>ANSI/UL 1023 Household Burglar Alarm System Units.</w:t>
            </w:r>
          </w:p>
          <w:p w:rsidR="00141F02" w:rsidRPr="00384791" w:rsidRDefault="00141F02" w:rsidP="00141F02">
            <w:pPr>
              <w:pStyle w:val="Prrafodelista"/>
              <w:numPr>
                <w:ilvl w:val="0"/>
                <w:numId w:val="64"/>
              </w:numPr>
              <w:ind w:left="1490" w:hanging="284"/>
              <w:contextualSpacing/>
              <w:jc w:val="both"/>
              <w:rPr>
                <w:rFonts w:ascii="Arial" w:hAnsi="Arial" w:cs="Arial"/>
                <w:sz w:val="18"/>
                <w:szCs w:val="18"/>
                <w:lang w:val="en-US"/>
              </w:rPr>
            </w:pPr>
            <w:r w:rsidRPr="00384791">
              <w:rPr>
                <w:rFonts w:ascii="Arial" w:hAnsi="Arial" w:cs="Arial"/>
                <w:sz w:val="18"/>
                <w:szCs w:val="18"/>
                <w:lang w:val="en-US"/>
              </w:rPr>
              <w:t>ANSI/UL 1076 Proprietary Burglar Alarm Units.</w:t>
            </w:r>
          </w:p>
          <w:p w:rsidR="00141F02" w:rsidRPr="00384791" w:rsidRDefault="00141F02" w:rsidP="00141F02">
            <w:pPr>
              <w:pStyle w:val="Prrafodelista"/>
              <w:numPr>
                <w:ilvl w:val="0"/>
                <w:numId w:val="64"/>
              </w:numPr>
              <w:ind w:left="1490" w:hanging="284"/>
              <w:contextualSpacing/>
              <w:jc w:val="both"/>
              <w:rPr>
                <w:rFonts w:ascii="Arial" w:hAnsi="Arial" w:cs="Arial"/>
                <w:bCs/>
                <w:sz w:val="18"/>
                <w:szCs w:val="18"/>
                <w:lang w:val="en-US"/>
              </w:rPr>
            </w:pPr>
            <w:r w:rsidRPr="00384791">
              <w:rPr>
                <w:rFonts w:ascii="Arial" w:hAnsi="Arial" w:cs="Arial"/>
                <w:bCs/>
                <w:sz w:val="18"/>
                <w:szCs w:val="18"/>
                <w:lang w:val="en-US"/>
              </w:rPr>
              <w:t>ANSI/UL 1610 Central Station Burglar Alarm Units.</w:t>
            </w:r>
          </w:p>
          <w:p w:rsidR="00141F02" w:rsidRPr="00384791" w:rsidRDefault="00141F02" w:rsidP="00E315C9">
            <w:pPr>
              <w:pStyle w:val="Prrafodelista"/>
              <w:numPr>
                <w:ilvl w:val="2"/>
                <w:numId w:val="73"/>
              </w:numPr>
              <w:ind w:left="1206" w:hanging="709"/>
              <w:contextualSpacing/>
              <w:jc w:val="both"/>
              <w:rPr>
                <w:rFonts w:ascii="Verdana" w:hAnsi="Verdana"/>
                <w:bCs/>
                <w:sz w:val="18"/>
                <w:szCs w:val="18"/>
                <w:lang w:val="es-BO"/>
              </w:rPr>
            </w:pPr>
            <w:r w:rsidRPr="00384791">
              <w:rPr>
                <w:rFonts w:ascii="Verdana" w:hAnsi="Verdana"/>
                <w:bCs/>
                <w:sz w:val="18"/>
                <w:szCs w:val="18"/>
                <w:lang w:val="es-BO"/>
              </w:rPr>
              <w:t>Incluye:</w:t>
            </w:r>
          </w:p>
          <w:p w:rsidR="00141F02" w:rsidRPr="00384791" w:rsidRDefault="00141F02" w:rsidP="00141F02">
            <w:pPr>
              <w:pStyle w:val="Prrafodelista"/>
              <w:numPr>
                <w:ilvl w:val="0"/>
                <w:numId w:val="65"/>
              </w:numPr>
              <w:ind w:left="1064" w:firstLine="142"/>
              <w:contextualSpacing/>
              <w:jc w:val="both"/>
              <w:rPr>
                <w:rFonts w:ascii="Verdana" w:hAnsi="Verdana"/>
                <w:bCs/>
                <w:sz w:val="18"/>
                <w:szCs w:val="18"/>
                <w:lang w:val="es-BO"/>
              </w:rPr>
            </w:pPr>
            <w:r>
              <w:rPr>
                <w:rFonts w:ascii="Verdana" w:hAnsi="Verdana"/>
                <w:sz w:val="18"/>
                <w:szCs w:val="18"/>
                <w:lang w:val="es-BO"/>
              </w:rPr>
              <w:t xml:space="preserve">  </w:t>
            </w:r>
            <w:r w:rsidRPr="00384791">
              <w:rPr>
                <w:rFonts w:ascii="Verdana" w:hAnsi="Verdana"/>
                <w:sz w:val="18"/>
                <w:szCs w:val="18"/>
                <w:lang w:val="es-BO"/>
              </w:rPr>
              <w:t>Fuente de alimentación</w:t>
            </w:r>
          </w:p>
          <w:p w:rsidR="00141F02" w:rsidRPr="00384791" w:rsidRDefault="00141F02" w:rsidP="00141F02">
            <w:pPr>
              <w:pStyle w:val="Prrafodelista"/>
              <w:numPr>
                <w:ilvl w:val="0"/>
                <w:numId w:val="65"/>
              </w:numPr>
              <w:ind w:left="1064" w:firstLine="142"/>
              <w:contextualSpacing/>
              <w:jc w:val="both"/>
              <w:rPr>
                <w:rFonts w:ascii="Verdana" w:hAnsi="Verdana"/>
                <w:bCs/>
                <w:sz w:val="18"/>
                <w:szCs w:val="18"/>
                <w:lang w:val="es-BO"/>
              </w:rPr>
            </w:pPr>
            <w:r>
              <w:rPr>
                <w:rFonts w:ascii="Verdana" w:hAnsi="Verdana"/>
                <w:sz w:val="18"/>
                <w:szCs w:val="18"/>
                <w:lang w:val="es-BO"/>
              </w:rPr>
              <w:t xml:space="preserve">  </w:t>
            </w:r>
            <w:r w:rsidRPr="00384791">
              <w:rPr>
                <w:rFonts w:ascii="Verdana" w:hAnsi="Verdana"/>
                <w:sz w:val="18"/>
                <w:szCs w:val="18"/>
                <w:lang w:val="es-BO"/>
              </w:rPr>
              <w:t>Batería recargable.</w:t>
            </w:r>
          </w:p>
          <w:p w:rsidR="00141F02" w:rsidRPr="00A125FD" w:rsidRDefault="00141F02" w:rsidP="00631F96">
            <w:pPr>
              <w:contextualSpacing/>
              <w:jc w:val="both"/>
              <w:rPr>
                <w:rFonts w:ascii="Arial" w:hAnsi="Arial" w:cs="Arial"/>
                <w:bCs/>
                <w:sz w:val="18"/>
                <w:szCs w:val="18"/>
                <w:lang w:val="en-US"/>
              </w:rPr>
            </w:pPr>
          </w:p>
          <w:p w:rsidR="00141F02" w:rsidRPr="0067783B" w:rsidRDefault="00141F02" w:rsidP="00631F96">
            <w:pPr>
              <w:jc w:val="both"/>
              <w:rPr>
                <w:b/>
                <w:sz w:val="18"/>
                <w:szCs w:val="18"/>
                <w:lang w:val="es-BO"/>
              </w:rPr>
            </w:pPr>
            <w:r w:rsidRPr="0067783B">
              <w:rPr>
                <w:b/>
                <w:i/>
                <w:sz w:val="18"/>
                <w:szCs w:val="18"/>
                <w:lang w:val="es-BO"/>
              </w:rPr>
              <w:lastRenderedPageBreak/>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Pr="00384791" w:rsidRDefault="00141F02" w:rsidP="00E315C9">
            <w:pPr>
              <w:pStyle w:val="Prrafodelista"/>
              <w:numPr>
                <w:ilvl w:val="1"/>
                <w:numId w:val="73"/>
              </w:numPr>
              <w:ind w:left="497" w:hanging="497"/>
              <w:contextualSpacing/>
              <w:jc w:val="both"/>
              <w:rPr>
                <w:rFonts w:ascii="Verdana" w:hAnsi="Verdana"/>
                <w:b/>
                <w:sz w:val="18"/>
                <w:szCs w:val="18"/>
                <w:lang w:val="es-BO"/>
              </w:rPr>
            </w:pPr>
            <w:r>
              <w:rPr>
                <w:rFonts w:ascii="Verdana" w:hAnsi="Verdana"/>
                <w:b/>
                <w:sz w:val="18"/>
                <w:szCs w:val="18"/>
                <w:lang w:val="es-BO"/>
              </w:rPr>
              <w:t xml:space="preserve">Accesorios: </w:t>
            </w:r>
            <w:r w:rsidRPr="00384791">
              <w:rPr>
                <w:rFonts w:ascii="Verdana" w:hAnsi="Verdana"/>
                <w:sz w:val="18"/>
                <w:szCs w:val="18"/>
                <w:lang w:val="es-BO"/>
              </w:rPr>
              <w:t xml:space="preserve">Para </w:t>
            </w:r>
            <w:r w:rsidRPr="00384791">
              <w:rPr>
                <w:rFonts w:ascii="Verdana" w:hAnsi="Verdana"/>
                <w:bCs/>
                <w:sz w:val="18"/>
                <w:szCs w:val="18"/>
                <w:lang w:val="es-BO"/>
              </w:rPr>
              <w:t xml:space="preserve">Los repetidores de señal </w:t>
            </w:r>
            <w:r w:rsidRPr="00384791">
              <w:rPr>
                <w:rFonts w:ascii="Verdana" w:hAnsi="Verdana"/>
                <w:sz w:val="18"/>
                <w:szCs w:val="18"/>
                <w:lang w:val="es-BO"/>
              </w:rPr>
              <w:t>se</w:t>
            </w:r>
            <w:r w:rsidRPr="00384791">
              <w:rPr>
                <w:rFonts w:ascii="Verdana" w:hAnsi="Verdana"/>
                <w:sz w:val="18"/>
                <w:szCs w:val="18"/>
              </w:rPr>
              <w:t xml:space="preserve"> deberán incluir todos los accesorios, así como cualquier aditamento necesario para el funcionamiento de los dispositivos, sin costo adicional para el BCB</w:t>
            </w:r>
          </w:p>
          <w:p w:rsidR="00141F02" w:rsidRDefault="00141F02" w:rsidP="00631F96">
            <w:pPr>
              <w:pStyle w:val="Prrafodelista"/>
              <w:ind w:left="360"/>
              <w:contextualSpacing/>
              <w:jc w:val="both"/>
              <w:rPr>
                <w:rFonts w:ascii="Verdana" w:hAnsi="Verdana"/>
                <w:b/>
                <w:sz w:val="18"/>
                <w:szCs w:val="18"/>
                <w:lang w:val="es-BO"/>
              </w:rPr>
            </w:pPr>
          </w:p>
          <w:p w:rsidR="00141F02" w:rsidRPr="003F54CF" w:rsidRDefault="00141F02" w:rsidP="00631F96">
            <w:pPr>
              <w:pStyle w:val="Prrafodelista"/>
              <w:ind w:left="360"/>
              <w:contextualSpacing/>
              <w:jc w:val="both"/>
              <w:rPr>
                <w:rFonts w:ascii="Verdana" w:hAnsi="Verdana"/>
                <w:b/>
                <w:sz w:val="18"/>
                <w:szCs w:val="18"/>
                <w:lang w:val="es-BO"/>
              </w:rPr>
            </w:pPr>
            <w:r w:rsidRPr="003F54CF">
              <w:rPr>
                <w:rFonts w:ascii="Verdana" w:hAnsi="Verdana"/>
                <w:b/>
                <w:i/>
                <w:sz w:val="18"/>
                <w:szCs w:val="18"/>
                <w:lang w:val="es-BO"/>
              </w:rPr>
              <w:t xml:space="preserve"> (Manifestar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Pr="00E6074D" w:rsidRDefault="00141F02" w:rsidP="00E315C9">
            <w:pPr>
              <w:pStyle w:val="Prrafodelista"/>
              <w:numPr>
                <w:ilvl w:val="1"/>
                <w:numId w:val="73"/>
              </w:numPr>
              <w:ind w:left="497" w:hanging="497"/>
              <w:contextualSpacing/>
              <w:jc w:val="both"/>
              <w:rPr>
                <w:rFonts w:ascii="Verdana" w:hAnsi="Verdana"/>
                <w:b/>
                <w:sz w:val="18"/>
                <w:szCs w:val="18"/>
                <w:lang w:val="es-BO"/>
              </w:rPr>
            </w:pPr>
            <w:r w:rsidRPr="0067783B">
              <w:rPr>
                <w:rFonts w:ascii="Verdana" w:hAnsi="Verdana"/>
                <w:b/>
                <w:sz w:val="18"/>
                <w:szCs w:val="18"/>
              </w:rPr>
              <w:t xml:space="preserve">Hojas de datos: </w:t>
            </w:r>
            <w:r w:rsidRPr="0067783B">
              <w:rPr>
                <w:rFonts w:ascii="Verdana" w:hAnsi="Verdana"/>
                <w:sz w:val="18"/>
                <w:szCs w:val="18"/>
              </w:rPr>
              <w:t>Se deberá presentar las hojas de datos del componente (impreso en inglés o español), en la etapa de Apertura de Empaques.</w:t>
            </w:r>
          </w:p>
          <w:p w:rsidR="00141F02" w:rsidRPr="0067783B" w:rsidRDefault="00141F02" w:rsidP="00631F96">
            <w:pPr>
              <w:pStyle w:val="Prrafodelista"/>
              <w:ind w:left="360"/>
              <w:contextualSpacing/>
              <w:jc w:val="both"/>
              <w:rPr>
                <w:rFonts w:ascii="Verdana" w:hAnsi="Verdana"/>
                <w:b/>
                <w:sz w:val="18"/>
                <w:szCs w:val="18"/>
                <w:lang w:val="es-BO"/>
              </w:rPr>
            </w:pPr>
          </w:p>
          <w:p w:rsidR="00141F02" w:rsidRPr="003F54CF" w:rsidRDefault="00141F02" w:rsidP="00E315C9">
            <w:pPr>
              <w:pStyle w:val="Prrafodelista"/>
              <w:numPr>
                <w:ilvl w:val="0"/>
                <w:numId w:val="73"/>
              </w:numPr>
              <w:contextualSpacing/>
              <w:jc w:val="both"/>
              <w:rPr>
                <w:rFonts w:ascii="Verdana" w:hAnsi="Verdana"/>
                <w:b/>
                <w:sz w:val="18"/>
                <w:szCs w:val="18"/>
                <w:lang w:val="es-BO"/>
              </w:rPr>
            </w:pPr>
            <w:r w:rsidRPr="003F54CF">
              <w:rPr>
                <w:rFonts w:ascii="Verdana" w:hAnsi="Verdana"/>
                <w:b/>
                <w:i/>
                <w:sz w:val="18"/>
                <w:szCs w:val="18"/>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4985" w:type="pct"/>
            <w:gridSpan w:val="7"/>
            <w:shd w:val="clear" w:color="auto" w:fill="C6D9F1" w:themeFill="text2" w:themeFillTint="33"/>
            <w:vAlign w:val="center"/>
          </w:tcPr>
          <w:p w:rsidR="00141F02" w:rsidRPr="00384791" w:rsidRDefault="00141F02" w:rsidP="00E315C9">
            <w:pPr>
              <w:pStyle w:val="Prrafodelista"/>
              <w:numPr>
                <w:ilvl w:val="0"/>
                <w:numId w:val="76"/>
              </w:num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iCs/>
                <w:sz w:val="18"/>
                <w:szCs w:val="18"/>
                <w:lang w:val="es-BO"/>
              </w:rPr>
            </w:pPr>
            <w:r w:rsidRPr="00384791">
              <w:rPr>
                <w:rFonts w:ascii="Verdana" w:hAnsi="Verdana"/>
                <w:b/>
                <w:bCs/>
                <w:sz w:val="18"/>
                <w:szCs w:val="18"/>
                <w:lang w:val="es-BO"/>
              </w:rPr>
              <w:t>BOTÓN DE PÁNICO</w:t>
            </w:r>
            <w:r>
              <w:rPr>
                <w:rFonts w:ascii="Verdana" w:hAnsi="Verdana"/>
                <w:b/>
                <w:bCs/>
                <w:sz w:val="18"/>
                <w:szCs w:val="18"/>
                <w:lang w:val="es-BO"/>
              </w:rPr>
              <w:t xml:space="preserve"> PERSONAL</w:t>
            </w:r>
          </w:p>
        </w:tc>
      </w:tr>
      <w:tr w:rsidR="00141F02" w:rsidRPr="0067783B" w:rsidTr="00141F02">
        <w:trPr>
          <w:gridAfter w:val="1"/>
          <w:wAfter w:w="15" w:type="pct"/>
          <w:trHeight w:val="283"/>
        </w:trPr>
        <w:tc>
          <w:tcPr>
            <w:tcW w:w="3280" w:type="pct"/>
            <w:vAlign w:val="center"/>
          </w:tcPr>
          <w:p w:rsidR="00141F02" w:rsidRPr="00B57A4F" w:rsidRDefault="00141F02" w:rsidP="00E315C9">
            <w:pPr>
              <w:pStyle w:val="Prrafodelista"/>
              <w:numPr>
                <w:ilvl w:val="1"/>
                <w:numId w:val="73"/>
              </w:numPr>
              <w:ind w:left="497" w:hanging="497"/>
              <w:contextualSpacing/>
              <w:jc w:val="both"/>
              <w:rPr>
                <w:rFonts w:ascii="Verdana" w:hAnsi="Verdana"/>
                <w:b/>
                <w:sz w:val="18"/>
                <w:szCs w:val="18"/>
                <w:lang w:val="es-BO"/>
              </w:rPr>
            </w:pPr>
            <w:r w:rsidRPr="00B57A4F">
              <w:rPr>
                <w:rFonts w:ascii="Verdana" w:hAnsi="Verdana"/>
                <w:b/>
                <w:sz w:val="18"/>
                <w:szCs w:val="18"/>
                <w:lang w:val="es-BO"/>
              </w:rPr>
              <w:t xml:space="preserve">Marca: </w:t>
            </w:r>
            <w:r w:rsidRPr="00B57A4F">
              <w:rPr>
                <w:rFonts w:ascii="Verdana" w:hAnsi="Verdana"/>
                <w:sz w:val="18"/>
                <w:szCs w:val="18"/>
                <w:lang w:val="es-BO"/>
              </w:rPr>
              <w:t>A Especificar.</w:t>
            </w:r>
          </w:p>
          <w:p w:rsidR="00141F02" w:rsidRPr="0067783B" w:rsidRDefault="00141F02" w:rsidP="00631F96">
            <w:pPr>
              <w:jc w:val="both"/>
              <w:rPr>
                <w:b/>
                <w:i/>
                <w:sz w:val="18"/>
                <w:szCs w:val="18"/>
                <w:lang w:val="es-BO"/>
              </w:rPr>
            </w:pPr>
            <w:r w:rsidRPr="0067783B">
              <w:rPr>
                <w:b/>
                <w:i/>
                <w:sz w:val="18"/>
                <w:szCs w:val="18"/>
                <w:lang w:val="es-BO"/>
              </w:rPr>
              <w:t>(Especificar)</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Pr="00B57A4F" w:rsidRDefault="00141F02" w:rsidP="00E315C9">
            <w:pPr>
              <w:pStyle w:val="Prrafodelista"/>
              <w:numPr>
                <w:ilvl w:val="1"/>
                <w:numId w:val="73"/>
              </w:numPr>
              <w:ind w:left="497" w:hanging="497"/>
              <w:contextualSpacing/>
              <w:jc w:val="both"/>
              <w:rPr>
                <w:rFonts w:ascii="Verdana" w:hAnsi="Verdana"/>
                <w:sz w:val="18"/>
                <w:szCs w:val="18"/>
                <w:lang w:val="es-BO"/>
              </w:rPr>
            </w:pPr>
            <w:r w:rsidRPr="00B57A4F">
              <w:rPr>
                <w:rFonts w:ascii="Verdana" w:hAnsi="Verdana"/>
                <w:b/>
                <w:sz w:val="18"/>
                <w:szCs w:val="18"/>
                <w:lang w:val="es-BO"/>
              </w:rPr>
              <w:t xml:space="preserve">Modelo: </w:t>
            </w:r>
            <w:r w:rsidRPr="00B57A4F">
              <w:rPr>
                <w:rFonts w:ascii="Verdana" w:hAnsi="Verdana"/>
                <w:sz w:val="18"/>
                <w:szCs w:val="18"/>
                <w:lang w:val="es-BO"/>
              </w:rPr>
              <w:t>A Especificar.</w:t>
            </w:r>
          </w:p>
          <w:p w:rsidR="00141F02" w:rsidRPr="00B57A4F" w:rsidRDefault="00141F02" w:rsidP="00631F96">
            <w:pPr>
              <w:pStyle w:val="Prrafodelista"/>
              <w:ind w:left="497"/>
              <w:contextualSpacing/>
              <w:jc w:val="both"/>
              <w:rPr>
                <w:rFonts w:ascii="Verdana" w:hAnsi="Verdana"/>
                <w:sz w:val="18"/>
                <w:szCs w:val="18"/>
                <w:lang w:val="es-BO"/>
              </w:rPr>
            </w:pPr>
            <w:r w:rsidRPr="00B57A4F">
              <w:rPr>
                <w:rFonts w:ascii="Verdana" w:hAnsi="Verdana"/>
                <w:sz w:val="18"/>
                <w:szCs w:val="18"/>
                <w:lang w:val="es-BO"/>
              </w:rPr>
              <w:t>El modelo ofertado debe ser verificable en la página web, no se aceptarán modelos descontinuados o no especificados</w:t>
            </w:r>
            <w:r w:rsidRPr="00B57A4F">
              <w:rPr>
                <w:sz w:val="18"/>
                <w:szCs w:val="18"/>
                <w:lang w:val="es-BO"/>
              </w:rPr>
              <w:t>.</w:t>
            </w:r>
          </w:p>
          <w:p w:rsidR="00141F02" w:rsidRPr="00AE4EE6" w:rsidRDefault="00141F02" w:rsidP="00631F96">
            <w:pPr>
              <w:jc w:val="both"/>
              <w:rPr>
                <w:b/>
                <w:i/>
                <w:sz w:val="10"/>
                <w:szCs w:val="18"/>
                <w:lang w:val="es-BO"/>
              </w:rPr>
            </w:pPr>
          </w:p>
          <w:p w:rsidR="00141F02" w:rsidRPr="0067783B" w:rsidRDefault="00141F02" w:rsidP="00631F96">
            <w:pPr>
              <w:jc w:val="both"/>
              <w:rPr>
                <w:b/>
                <w:sz w:val="18"/>
                <w:szCs w:val="18"/>
                <w:lang w:val="es-BO"/>
              </w:rPr>
            </w:pPr>
            <w:r w:rsidRPr="0067783B">
              <w:rPr>
                <w:b/>
                <w:i/>
                <w:sz w:val="18"/>
                <w:szCs w:val="18"/>
                <w:lang w:val="es-BO"/>
              </w:rPr>
              <w:t>(Manifestar aceptación, especificar y señalar la dirección URL del fabricante)</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Pr="0067783B" w:rsidRDefault="00141F02" w:rsidP="00E315C9">
            <w:pPr>
              <w:pStyle w:val="Prrafodelista"/>
              <w:numPr>
                <w:ilvl w:val="1"/>
                <w:numId w:val="73"/>
              </w:numPr>
              <w:ind w:left="497" w:hanging="497"/>
              <w:contextualSpacing/>
              <w:jc w:val="both"/>
              <w:rPr>
                <w:rFonts w:ascii="Verdana" w:hAnsi="Verdana"/>
                <w:b/>
                <w:sz w:val="18"/>
                <w:szCs w:val="18"/>
                <w:lang w:val="es-BO"/>
              </w:rPr>
            </w:pPr>
            <w:r w:rsidRPr="0067783B">
              <w:rPr>
                <w:rFonts w:ascii="Verdana" w:hAnsi="Verdana"/>
                <w:b/>
                <w:sz w:val="18"/>
                <w:szCs w:val="18"/>
                <w:lang w:val="es-BO"/>
              </w:rPr>
              <w:t xml:space="preserve">Cantidad: </w:t>
            </w:r>
            <w:r>
              <w:rPr>
                <w:rFonts w:ascii="Verdana" w:hAnsi="Verdana"/>
                <w:sz w:val="18"/>
                <w:szCs w:val="18"/>
                <w:lang w:val="es-BO"/>
              </w:rPr>
              <w:t>Diecisiete (17</w:t>
            </w:r>
            <w:r w:rsidRPr="0067783B">
              <w:rPr>
                <w:rFonts w:ascii="Verdana" w:hAnsi="Verdana"/>
                <w:sz w:val="18"/>
                <w:szCs w:val="18"/>
                <w:lang w:val="es-BO"/>
              </w:rPr>
              <w:t xml:space="preserve">) </w:t>
            </w:r>
            <w:r>
              <w:rPr>
                <w:rFonts w:ascii="Verdana" w:hAnsi="Verdana"/>
                <w:sz w:val="18"/>
                <w:szCs w:val="18"/>
                <w:lang w:val="es-BO"/>
              </w:rPr>
              <w:t>botones de pánicos personales</w:t>
            </w:r>
            <w:r w:rsidRPr="003F54CF">
              <w:rPr>
                <w:rFonts w:ascii="Verdana" w:hAnsi="Verdana"/>
                <w:sz w:val="18"/>
                <w:szCs w:val="18"/>
                <w:lang w:val="es-BO"/>
              </w:rPr>
              <w:t>.</w:t>
            </w:r>
          </w:p>
          <w:p w:rsidR="00141F02" w:rsidRPr="0067783B" w:rsidRDefault="00141F02" w:rsidP="00631F96">
            <w:pPr>
              <w:jc w:val="both"/>
              <w:rPr>
                <w:b/>
                <w:sz w:val="18"/>
                <w:szCs w:val="18"/>
                <w:lang w:val="es-BO"/>
              </w:rPr>
            </w:pPr>
            <w:r w:rsidRPr="0067783B">
              <w:rPr>
                <w:b/>
                <w:i/>
                <w:sz w:val="18"/>
                <w:szCs w:val="18"/>
                <w:lang w:val="es-BO"/>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Pr="00384791" w:rsidRDefault="00141F02" w:rsidP="00E315C9">
            <w:pPr>
              <w:pStyle w:val="Prrafodelista"/>
              <w:numPr>
                <w:ilvl w:val="1"/>
                <w:numId w:val="73"/>
              </w:numPr>
              <w:ind w:left="497" w:hanging="497"/>
              <w:contextualSpacing/>
              <w:jc w:val="both"/>
              <w:rPr>
                <w:rFonts w:ascii="Verdana" w:hAnsi="Verdana"/>
                <w:sz w:val="18"/>
                <w:szCs w:val="18"/>
                <w:lang w:val="es-BO"/>
              </w:rPr>
            </w:pPr>
            <w:r w:rsidRPr="00384791">
              <w:rPr>
                <w:rFonts w:ascii="Verdana" w:hAnsi="Verdana"/>
                <w:b/>
                <w:sz w:val="18"/>
                <w:szCs w:val="18"/>
                <w:lang w:val="es-BO"/>
              </w:rPr>
              <w:t xml:space="preserve">Características Generales: </w:t>
            </w:r>
            <w:r w:rsidRPr="00384791">
              <w:rPr>
                <w:rFonts w:ascii="Verdana" w:hAnsi="Verdana"/>
                <w:sz w:val="18"/>
                <w:szCs w:val="18"/>
                <w:lang w:val="es-BO"/>
              </w:rPr>
              <w:t>Los botones de pánico deberán contar con las siguientes características.</w:t>
            </w:r>
          </w:p>
          <w:p w:rsidR="00141F02" w:rsidRDefault="00141F02" w:rsidP="00E315C9">
            <w:pPr>
              <w:pStyle w:val="Prrafodelista"/>
              <w:numPr>
                <w:ilvl w:val="2"/>
                <w:numId w:val="73"/>
              </w:numPr>
              <w:ind w:left="1206" w:hanging="725"/>
              <w:contextualSpacing/>
              <w:jc w:val="both"/>
              <w:rPr>
                <w:rFonts w:ascii="Verdana" w:hAnsi="Verdana"/>
                <w:sz w:val="18"/>
                <w:szCs w:val="18"/>
              </w:rPr>
            </w:pPr>
            <w:r w:rsidRPr="004A5225">
              <w:rPr>
                <w:rFonts w:ascii="Verdana" w:hAnsi="Verdana"/>
                <w:sz w:val="18"/>
                <w:szCs w:val="18"/>
              </w:rPr>
              <w:t xml:space="preserve">Los botones de pánicos deberán ser compatibles con el receptor inalámbrico y </w:t>
            </w:r>
            <w:r>
              <w:rPr>
                <w:rFonts w:ascii="Verdana" w:hAnsi="Verdana"/>
                <w:sz w:val="18"/>
                <w:szCs w:val="18"/>
              </w:rPr>
              <w:t>repetidor de señal.</w:t>
            </w:r>
          </w:p>
          <w:p w:rsidR="00141F02" w:rsidRDefault="00141F02" w:rsidP="00E315C9">
            <w:pPr>
              <w:pStyle w:val="Prrafodelista"/>
              <w:numPr>
                <w:ilvl w:val="2"/>
                <w:numId w:val="73"/>
              </w:numPr>
              <w:ind w:left="1206" w:hanging="725"/>
              <w:contextualSpacing/>
              <w:jc w:val="both"/>
              <w:rPr>
                <w:rFonts w:ascii="Verdana" w:hAnsi="Verdana"/>
                <w:sz w:val="18"/>
                <w:szCs w:val="18"/>
              </w:rPr>
            </w:pPr>
            <w:r w:rsidRPr="004A5225">
              <w:rPr>
                <w:rFonts w:ascii="Verdana" w:hAnsi="Verdana"/>
                <w:sz w:val="18"/>
                <w:szCs w:val="18"/>
              </w:rPr>
              <w:t>Mínimamente 1 botón.</w:t>
            </w:r>
          </w:p>
          <w:p w:rsidR="00141F02" w:rsidRDefault="00141F02" w:rsidP="00E315C9">
            <w:pPr>
              <w:pStyle w:val="Prrafodelista"/>
              <w:numPr>
                <w:ilvl w:val="2"/>
                <w:numId w:val="73"/>
              </w:numPr>
              <w:ind w:left="1201" w:hanging="709"/>
              <w:contextualSpacing/>
              <w:jc w:val="both"/>
              <w:rPr>
                <w:rFonts w:ascii="Verdana" w:hAnsi="Verdana"/>
                <w:sz w:val="18"/>
                <w:szCs w:val="18"/>
              </w:rPr>
            </w:pPr>
            <w:r w:rsidRPr="004B26E8">
              <w:rPr>
                <w:rFonts w:ascii="Verdana" w:hAnsi="Verdana"/>
                <w:sz w:val="18"/>
                <w:szCs w:val="18"/>
              </w:rPr>
              <w:t>función de Credencial de proximidad</w:t>
            </w:r>
            <w:r>
              <w:rPr>
                <w:rFonts w:ascii="Verdana" w:hAnsi="Verdana"/>
                <w:sz w:val="18"/>
                <w:szCs w:val="18"/>
              </w:rPr>
              <w:t>.</w:t>
            </w:r>
          </w:p>
          <w:p w:rsidR="00141F02" w:rsidRDefault="00141F02" w:rsidP="00E315C9">
            <w:pPr>
              <w:pStyle w:val="Prrafodelista"/>
              <w:numPr>
                <w:ilvl w:val="2"/>
                <w:numId w:val="73"/>
              </w:numPr>
              <w:ind w:left="1206" w:hanging="709"/>
              <w:contextualSpacing/>
              <w:jc w:val="both"/>
              <w:rPr>
                <w:rFonts w:ascii="Verdana" w:hAnsi="Verdana"/>
                <w:sz w:val="18"/>
                <w:szCs w:val="18"/>
              </w:rPr>
            </w:pPr>
            <w:r w:rsidRPr="004A5225">
              <w:rPr>
                <w:rFonts w:ascii="Verdana" w:hAnsi="Verdana"/>
                <w:sz w:val="18"/>
                <w:szCs w:val="18"/>
              </w:rPr>
              <w:t>Material de la carcasa Plástico ABS</w:t>
            </w:r>
            <w:r>
              <w:rPr>
                <w:rFonts w:ascii="Verdana" w:hAnsi="Verdana"/>
                <w:sz w:val="18"/>
                <w:szCs w:val="18"/>
              </w:rPr>
              <w:t>.</w:t>
            </w:r>
          </w:p>
          <w:p w:rsidR="00141F02" w:rsidRPr="004A5225" w:rsidRDefault="00141F02" w:rsidP="00E315C9">
            <w:pPr>
              <w:pStyle w:val="Prrafodelista"/>
              <w:numPr>
                <w:ilvl w:val="2"/>
                <w:numId w:val="73"/>
              </w:numPr>
              <w:ind w:left="1206" w:hanging="725"/>
              <w:contextualSpacing/>
              <w:jc w:val="both"/>
              <w:rPr>
                <w:rFonts w:ascii="Verdana" w:hAnsi="Verdana"/>
                <w:sz w:val="18"/>
                <w:szCs w:val="18"/>
              </w:rPr>
            </w:pPr>
            <w:r w:rsidRPr="004A5225">
              <w:rPr>
                <w:rFonts w:ascii="Verdana" w:hAnsi="Verdana"/>
                <w:sz w:val="18"/>
                <w:szCs w:val="18"/>
                <w:lang w:val="es-BO"/>
              </w:rPr>
              <w:t>Alimentación: Una batería de litio de 3V.</w:t>
            </w:r>
          </w:p>
          <w:p w:rsidR="00141F02" w:rsidRPr="00384791" w:rsidRDefault="00141F02" w:rsidP="00631F96">
            <w:pPr>
              <w:jc w:val="both"/>
              <w:rPr>
                <w:b/>
                <w:i/>
                <w:sz w:val="18"/>
                <w:szCs w:val="18"/>
                <w:lang w:val="es-BO"/>
              </w:rPr>
            </w:pPr>
          </w:p>
          <w:p w:rsidR="00141F02" w:rsidRPr="00384791" w:rsidRDefault="00141F02" w:rsidP="00631F96">
            <w:pPr>
              <w:jc w:val="both"/>
              <w:rPr>
                <w:b/>
                <w:sz w:val="18"/>
                <w:szCs w:val="18"/>
                <w:lang w:val="es-BO"/>
              </w:rPr>
            </w:pPr>
            <w:r w:rsidRPr="00384791">
              <w:rPr>
                <w:b/>
                <w:i/>
                <w:sz w:val="18"/>
                <w:szCs w:val="18"/>
                <w:lang w:val="es-BO"/>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Pr="004A5225" w:rsidRDefault="00141F02" w:rsidP="00E315C9">
            <w:pPr>
              <w:pStyle w:val="Prrafodelista"/>
              <w:numPr>
                <w:ilvl w:val="1"/>
                <w:numId w:val="73"/>
              </w:numPr>
              <w:contextualSpacing/>
              <w:jc w:val="both"/>
              <w:rPr>
                <w:rFonts w:ascii="Verdana" w:hAnsi="Verdana"/>
                <w:b/>
                <w:sz w:val="18"/>
                <w:szCs w:val="18"/>
                <w:lang w:val="es-BO"/>
              </w:rPr>
            </w:pPr>
            <w:r w:rsidRPr="004A5225">
              <w:rPr>
                <w:rFonts w:ascii="Verdana" w:hAnsi="Verdana"/>
                <w:b/>
                <w:sz w:val="18"/>
                <w:szCs w:val="18"/>
                <w:lang w:val="es-BO"/>
              </w:rPr>
              <w:t xml:space="preserve">Accesorios: </w:t>
            </w:r>
            <w:r w:rsidRPr="004A5225">
              <w:rPr>
                <w:rFonts w:ascii="Verdana" w:hAnsi="Verdana"/>
                <w:sz w:val="18"/>
                <w:szCs w:val="18"/>
                <w:lang w:val="es-BO"/>
              </w:rPr>
              <w:t>Para l</w:t>
            </w:r>
            <w:r w:rsidRPr="004A5225">
              <w:rPr>
                <w:rFonts w:ascii="Verdana" w:hAnsi="Verdana"/>
                <w:bCs/>
                <w:sz w:val="18"/>
                <w:szCs w:val="18"/>
                <w:lang w:val="es-BO"/>
              </w:rPr>
              <w:t xml:space="preserve">os botones de pánico </w:t>
            </w:r>
            <w:r w:rsidRPr="004A5225">
              <w:rPr>
                <w:rFonts w:ascii="Verdana" w:hAnsi="Verdana"/>
                <w:sz w:val="18"/>
                <w:szCs w:val="18"/>
                <w:lang w:val="es-BO"/>
              </w:rPr>
              <w:t>se</w:t>
            </w:r>
            <w:r w:rsidRPr="004A5225">
              <w:rPr>
                <w:rFonts w:ascii="Verdana" w:hAnsi="Verdana"/>
                <w:sz w:val="18"/>
                <w:szCs w:val="18"/>
              </w:rPr>
              <w:t xml:space="preserve"> deberán incluir todos los accesorios para llevar como </w:t>
            </w:r>
            <w:proofErr w:type="spellStart"/>
            <w:r>
              <w:rPr>
                <w:rFonts w:ascii="Verdana" w:hAnsi="Verdana"/>
                <w:sz w:val="18"/>
                <w:szCs w:val="18"/>
              </w:rPr>
              <w:t>Wristband</w:t>
            </w:r>
            <w:proofErr w:type="spellEnd"/>
            <w:r w:rsidRPr="004A5225">
              <w:rPr>
                <w:rFonts w:ascii="Verdana" w:hAnsi="Verdana"/>
                <w:sz w:val="18"/>
                <w:szCs w:val="18"/>
              </w:rPr>
              <w:t xml:space="preserve"> y </w:t>
            </w:r>
            <w:proofErr w:type="spellStart"/>
            <w:r w:rsidRPr="004A5225">
              <w:rPr>
                <w:rFonts w:ascii="Verdana" w:hAnsi="Verdana"/>
                <w:sz w:val="18"/>
                <w:szCs w:val="18"/>
              </w:rPr>
              <w:t>lanyards</w:t>
            </w:r>
            <w:proofErr w:type="spellEnd"/>
            <w:r w:rsidRPr="004A5225">
              <w:rPr>
                <w:rFonts w:ascii="Verdana" w:hAnsi="Verdana"/>
                <w:sz w:val="18"/>
                <w:szCs w:val="18"/>
              </w:rPr>
              <w:t xml:space="preserve"> para colgar, así como cualquier aditamento necesario para el funcionamiento de los dispositivos, sin costo adicional para el BCB.</w:t>
            </w:r>
            <w:r w:rsidRPr="004A5225">
              <w:rPr>
                <w:rFonts w:ascii="Verdana" w:hAnsi="Verdana"/>
                <w:b/>
                <w:i/>
                <w:sz w:val="18"/>
                <w:szCs w:val="18"/>
                <w:lang w:val="es-BO"/>
              </w:rPr>
              <w:t xml:space="preserve"> </w:t>
            </w:r>
          </w:p>
          <w:p w:rsidR="00141F02" w:rsidRPr="0067783B" w:rsidRDefault="00141F02" w:rsidP="00631F96">
            <w:pPr>
              <w:pStyle w:val="Prrafodelista"/>
              <w:ind w:left="360"/>
              <w:contextualSpacing/>
              <w:jc w:val="both"/>
              <w:rPr>
                <w:rFonts w:ascii="Verdana" w:hAnsi="Verdana"/>
                <w:b/>
                <w:sz w:val="18"/>
                <w:szCs w:val="18"/>
                <w:lang w:val="es-BO"/>
              </w:rPr>
            </w:pPr>
          </w:p>
          <w:p w:rsidR="00141F02" w:rsidRPr="0067783B" w:rsidRDefault="00141F02" w:rsidP="00631F96">
            <w:pPr>
              <w:jc w:val="both"/>
              <w:rPr>
                <w:b/>
                <w:sz w:val="18"/>
                <w:szCs w:val="18"/>
                <w:lang w:val="es-BO"/>
              </w:rPr>
            </w:pPr>
            <w:r w:rsidRPr="0067783B">
              <w:rPr>
                <w:b/>
                <w:i/>
                <w:sz w:val="18"/>
                <w:szCs w:val="18"/>
                <w:lang w:val="es-BO"/>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Pr="003F54CF" w:rsidRDefault="00141F02" w:rsidP="00E315C9">
            <w:pPr>
              <w:pStyle w:val="Prrafodelista"/>
              <w:numPr>
                <w:ilvl w:val="1"/>
                <w:numId w:val="73"/>
              </w:numPr>
              <w:ind w:left="497" w:hanging="497"/>
              <w:contextualSpacing/>
              <w:jc w:val="both"/>
              <w:rPr>
                <w:rFonts w:ascii="Verdana" w:hAnsi="Verdana"/>
                <w:sz w:val="18"/>
                <w:szCs w:val="18"/>
                <w:lang w:val="es-BO"/>
              </w:rPr>
            </w:pPr>
            <w:r w:rsidRPr="0067783B">
              <w:rPr>
                <w:rFonts w:ascii="Verdana" w:hAnsi="Verdana"/>
                <w:b/>
                <w:sz w:val="18"/>
                <w:szCs w:val="18"/>
                <w:lang w:val="es-BO"/>
              </w:rPr>
              <w:t xml:space="preserve">Uniformidad de marcas: </w:t>
            </w:r>
            <w:r>
              <w:rPr>
                <w:rFonts w:ascii="Verdana" w:hAnsi="Verdana"/>
                <w:sz w:val="18"/>
                <w:szCs w:val="18"/>
                <w:lang w:val="es-BO"/>
              </w:rPr>
              <w:t>Los botones de pánico deberán</w:t>
            </w:r>
            <w:r w:rsidRPr="0067783B">
              <w:rPr>
                <w:rFonts w:ascii="Verdana" w:hAnsi="Verdana"/>
                <w:sz w:val="18"/>
                <w:szCs w:val="18"/>
              </w:rPr>
              <w:t xml:space="preserve"> ser </w:t>
            </w:r>
            <w:r>
              <w:rPr>
                <w:rFonts w:ascii="Verdana" w:hAnsi="Verdana"/>
                <w:sz w:val="18"/>
                <w:szCs w:val="18"/>
              </w:rPr>
              <w:t>uniformes en marca y modelo.</w:t>
            </w:r>
            <w:r w:rsidRPr="0067783B">
              <w:rPr>
                <w:rFonts w:ascii="Verdana" w:hAnsi="Verdana"/>
                <w:sz w:val="18"/>
                <w:szCs w:val="18"/>
              </w:rPr>
              <w:t xml:space="preserve"> </w:t>
            </w:r>
          </w:p>
          <w:p w:rsidR="00141F02" w:rsidRPr="0067783B" w:rsidRDefault="00141F02" w:rsidP="00631F96">
            <w:pPr>
              <w:pStyle w:val="Prrafodelista"/>
              <w:ind w:left="360"/>
              <w:contextualSpacing/>
              <w:jc w:val="both"/>
              <w:rPr>
                <w:rFonts w:ascii="Verdana" w:hAnsi="Verdana"/>
                <w:sz w:val="18"/>
                <w:szCs w:val="18"/>
                <w:lang w:val="es-BO"/>
              </w:rPr>
            </w:pPr>
          </w:p>
          <w:p w:rsidR="00141F02" w:rsidRPr="0067783B" w:rsidRDefault="00141F02" w:rsidP="00631F96">
            <w:pPr>
              <w:jc w:val="both"/>
              <w:rPr>
                <w:b/>
                <w:sz w:val="18"/>
                <w:szCs w:val="18"/>
                <w:lang w:val="es-BO"/>
              </w:rPr>
            </w:pPr>
            <w:r w:rsidRPr="0067783B">
              <w:rPr>
                <w:b/>
                <w:i/>
                <w:sz w:val="18"/>
                <w:szCs w:val="18"/>
                <w:lang w:val="es-BO"/>
              </w:rPr>
              <w:t xml:space="preserve"> (Manifestar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Pr="003F54CF" w:rsidRDefault="00141F02" w:rsidP="00E315C9">
            <w:pPr>
              <w:pStyle w:val="Prrafodelista"/>
              <w:numPr>
                <w:ilvl w:val="1"/>
                <w:numId w:val="73"/>
              </w:numPr>
              <w:ind w:left="497" w:hanging="497"/>
              <w:contextualSpacing/>
              <w:jc w:val="both"/>
              <w:rPr>
                <w:rFonts w:ascii="Verdana" w:hAnsi="Verdana"/>
                <w:b/>
                <w:sz w:val="18"/>
                <w:szCs w:val="18"/>
                <w:lang w:val="es-BO"/>
              </w:rPr>
            </w:pPr>
            <w:r w:rsidRPr="0067783B">
              <w:rPr>
                <w:rFonts w:ascii="Verdana" w:hAnsi="Verdana"/>
                <w:b/>
                <w:sz w:val="18"/>
                <w:szCs w:val="18"/>
              </w:rPr>
              <w:t xml:space="preserve">Hojas de datos: </w:t>
            </w:r>
            <w:r w:rsidRPr="0067783B">
              <w:rPr>
                <w:rFonts w:ascii="Verdana" w:hAnsi="Verdana"/>
                <w:sz w:val="18"/>
                <w:szCs w:val="18"/>
              </w:rPr>
              <w:t>Se deberá presentar las hojas de datos del componente (impreso en inglés o español), en la etapa de Apertura de Empaques.</w:t>
            </w:r>
          </w:p>
          <w:p w:rsidR="00141F02" w:rsidRPr="0067783B" w:rsidRDefault="00141F02" w:rsidP="00631F96">
            <w:pPr>
              <w:pStyle w:val="Prrafodelista"/>
              <w:ind w:left="360"/>
              <w:contextualSpacing/>
              <w:jc w:val="both"/>
              <w:rPr>
                <w:rFonts w:ascii="Verdana" w:hAnsi="Verdana"/>
                <w:b/>
                <w:sz w:val="18"/>
                <w:szCs w:val="18"/>
                <w:lang w:val="es-BO"/>
              </w:rPr>
            </w:pPr>
          </w:p>
          <w:p w:rsidR="00141F02" w:rsidRPr="0067783B" w:rsidRDefault="00141F02" w:rsidP="00631F96">
            <w:pPr>
              <w:jc w:val="both"/>
              <w:rPr>
                <w:b/>
                <w:sz w:val="18"/>
                <w:szCs w:val="18"/>
                <w:lang w:val="es-BO"/>
              </w:rPr>
            </w:pPr>
            <w:r w:rsidRPr="0067783B">
              <w:rPr>
                <w:b/>
                <w:i/>
                <w:sz w:val="18"/>
                <w:szCs w:val="18"/>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4985" w:type="pct"/>
            <w:gridSpan w:val="7"/>
            <w:shd w:val="clear" w:color="auto" w:fill="C6D9F1" w:themeFill="text2" w:themeFillTint="33"/>
            <w:vAlign w:val="center"/>
          </w:tcPr>
          <w:p w:rsidR="00141F02" w:rsidRPr="00067360" w:rsidRDefault="00141F02" w:rsidP="00E315C9">
            <w:pPr>
              <w:pStyle w:val="Prrafodelista"/>
              <w:numPr>
                <w:ilvl w:val="0"/>
                <w:numId w:val="76"/>
              </w:num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iCs/>
                <w:sz w:val="18"/>
                <w:szCs w:val="18"/>
                <w:lang w:val="es-BO"/>
              </w:rPr>
            </w:pPr>
            <w:r w:rsidRPr="00067360">
              <w:rPr>
                <w:rFonts w:ascii="Verdana" w:hAnsi="Verdana"/>
                <w:b/>
                <w:bCs/>
                <w:sz w:val="18"/>
                <w:szCs w:val="18"/>
                <w:lang w:val="es-BO"/>
              </w:rPr>
              <w:t>BOTÓN DE PÁNICO DE CAJAS</w:t>
            </w:r>
          </w:p>
        </w:tc>
      </w:tr>
      <w:tr w:rsidR="00141F02" w:rsidRPr="0067783B" w:rsidTr="00141F02">
        <w:trPr>
          <w:gridAfter w:val="1"/>
          <w:wAfter w:w="15" w:type="pct"/>
          <w:trHeight w:val="283"/>
        </w:trPr>
        <w:tc>
          <w:tcPr>
            <w:tcW w:w="3280" w:type="pct"/>
            <w:vAlign w:val="center"/>
          </w:tcPr>
          <w:p w:rsidR="00141F02" w:rsidRPr="0024488F" w:rsidRDefault="00141F02" w:rsidP="0024488F">
            <w:pPr>
              <w:pStyle w:val="Prrafodelista"/>
              <w:numPr>
                <w:ilvl w:val="1"/>
                <w:numId w:val="24"/>
              </w:numPr>
              <w:contextualSpacing/>
              <w:jc w:val="both"/>
              <w:rPr>
                <w:rFonts w:ascii="Verdana" w:hAnsi="Verdana"/>
                <w:b/>
                <w:sz w:val="18"/>
                <w:szCs w:val="18"/>
                <w:lang w:val="es-BO"/>
              </w:rPr>
            </w:pPr>
            <w:r w:rsidRPr="0024488F">
              <w:rPr>
                <w:rFonts w:ascii="Verdana" w:hAnsi="Verdana"/>
                <w:b/>
                <w:sz w:val="18"/>
                <w:szCs w:val="18"/>
                <w:lang w:val="es-BO"/>
              </w:rPr>
              <w:lastRenderedPageBreak/>
              <w:t xml:space="preserve">Marca: </w:t>
            </w:r>
            <w:r w:rsidRPr="0024488F">
              <w:rPr>
                <w:rFonts w:ascii="Verdana" w:hAnsi="Verdana"/>
                <w:sz w:val="18"/>
                <w:szCs w:val="18"/>
                <w:lang w:val="es-BO"/>
              </w:rPr>
              <w:t>A Especificar.</w:t>
            </w:r>
          </w:p>
          <w:p w:rsidR="00141F02" w:rsidRPr="0067783B" w:rsidRDefault="00141F02" w:rsidP="00631F96">
            <w:pPr>
              <w:jc w:val="both"/>
              <w:rPr>
                <w:b/>
                <w:i/>
                <w:sz w:val="18"/>
                <w:szCs w:val="18"/>
                <w:lang w:val="es-BO"/>
              </w:rPr>
            </w:pPr>
            <w:r w:rsidRPr="0067783B">
              <w:rPr>
                <w:b/>
                <w:i/>
                <w:sz w:val="18"/>
                <w:szCs w:val="18"/>
                <w:lang w:val="es-BO"/>
              </w:rPr>
              <w:t>(Especificar)</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Pr="00067360" w:rsidRDefault="00141F02" w:rsidP="0024488F">
            <w:pPr>
              <w:pStyle w:val="Prrafodelista"/>
              <w:numPr>
                <w:ilvl w:val="1"/>
                <w:numId w:val="24"/>
              </w:numPr>
              <w:contextualSpacing/>
              <w:jc w:val="both"/>
              <w:rPr>
                <w:rFonts w:ascii="Verdana" w:hAnsi="Verdana"/>
                <w:sz w:val="18"/>
                <w:szCs w:val="18"/>
                <w:lang w:val="es-BO"/>
              </w:rPr>
            </w:pPr>
            <w:r w:rsidRPr="00067360">
              <w:rPr>
                <w:rFonts w:ascii="Verdana" w:hAnsi="Verdana"/>
                <w:b/>
                <w:sz w:val="18"/>
                <w:szCs w:val="18"/>
                <w:lang w:val="es-BO"/>
              </w:rPr>
              <w:t xml:space="preserve">Modelo: </w:t>
            </w:r>
            <w:r w:rsidRPr="00067360">
              <w:rPr>
                <w:rFonts w:ascii="Verdana" w:hAnsi="Verdana"/>
                <w:sz w:val="18"/>
                <w:szCs w:val="18"/>
                <w:lang w:val="es-BO"/>
              </w:rPr>
              <w:t xml:space="preserve">A Especificar. </w:t>
            </w:r>
          </w:p>
          <w:p w:rsidR="00141F02" w:rsidRPr="0067783B" w:rsidRDefault="00141F02" w:rsidP="00631F96">
            <w:pPr>
              <w:jc w:val="both"/>
              <w:rPr>
                <w:sz w:val="18"/>
                <w:szCs w:val="18"/>
                <w:lang w:val="es-BO"/>
              </w:rPr>
            </w:pPr>
            <w:r w:rsidRPr="0067783B">
              <w:rPr>
                <w:sz w:val="18"/>
                <w:szCs w:val="18"/>
                <w:lang w:val="es-BO"/>
              </w:rPr>
              <w:t>El modelo ofertado debe ser verificable en la página web, no se aceptarán modelos de</w:t>
            </w:r>
            <w:r>
              <w:rPr>
                <w:sz w:val="18"/>
                <w:szCs w:val="18"/>
                <w:lang w:val="es-BO"/>
              </w:rPr>
              <w:t>scontinuados o no especificados.</w:t>
            </w:r>
          </w:p>
          <w:p w:rsidR="00141F02" w:rsidRPr="00AE4EE6" w:rsidRDefault="00141F02" w:rsidP="00631F96">
            <w:pPr>
              <w:jc w:val="both"/>
              <w:rPr>
                <w:b/>
                <w:i/>
                <w:sz w:val="10"/>
                <w:szCs w:val="18"/>
                <w:lang w:val="es-BO"/>
              </w:rPr>
            </w:pPr>
          </w:p>
          <w:p w:rsidR="00141F02" w:rsidRPr="0067783B" w:rsidRDefault="00141F02" w:rsidP="00631F96">
            <w:pPr>
              <w:jc w:val="both"/>
              <w:rPr>
                <w:b/>
                <w:sz w:val="18"/>
                <w:szCs w:val="18"/>
                <w:lang w:val="es-BO"/>
              </w:rPr>
            </w:pPr>
            <w:r w:rsidRPr="0067783B">
              <w:rPr>
                <w:b/>
                <w:i/>
                <w:sz w:val="18"/>
                <w:szCs w:val="18"/>
                <w:lang w:val="es-BO"/>
              </w:rPr>
              <w:t>(Manifestar aceptación, especificar y señalar la dirección URL del fabricante)</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Pr="00067360" w:rsidRDefault="00141F02" w:rsidP="0024488F">
            <w:pPr>
              <w:pStyle w:val="Prrafodelista"/>
              <w:numPr>
                <w:ilvl w:val="1"/>
                <w:numId w:val="24"/>
              </w:numPr>
              <w:ind w:left="497" w:hanging="497"/>
              <w:contextualSpacing/>
              <w:jc w:val="both"/>
              <w:rPr>
                <w:rFonts w:ascii="Verdana" w:hAnsi="Verdana"/>
                <w:b/>
                <w:sz w:val="18"/>
                <w:szCs w:val="18"/>
                <w:lang w:val="es-BO"/>
              </w:rPr>
            </w:pPr>
            <w:r w:rsidRPr="00067360">
              <w:rPr>
                <w:rFonts w:ascii="Verdana" w:hAnsi="Verdana"/>
                <w:b/>
                <w:sz w:val="18"/>
                <w:szCs w:val="18"/>
                <w:lang w:val="es-BO"/>
              </w:rPr>
              <w:t xml:space="preserve">Cantidad: </w:t>
            </w:r>
            <w:r w:rsidRPr="00067360">
              <w:rPr>
                <w:rFonts w:ascii="Verdana" w:hAnsi="Verdana"/>
                <w:sz w:val="18"/>
                <w:szCs w:val="18"/>
                <w:lang w:val="es-BO"/>
              </w:rPr>
              <w:t>Quince (15) botones de pánicos de cajas.</w:t>
            </w:r>
          </w:p>
          <w:p w:rsidR="00141F02" w:rsidRPr="0067783B" w:rsidRDefault="00141F02" w:rsidP="00631F96">
            <w:pPr>
              <w:jc w:val="both"/>
              <w:rPr>
                <w:b/>
                <w:sz w:val="18"/>
                <w:szCs w:val="18"/>
                <w:lang w:val="es-BO"/>
              </w:rPr>
            </w:pPr>
            <w:r w:rsidRPr="0067783B">
              <w:rPr>
                <w:b/>
                <w:i/>
                <w:sz w:val="18"/>
                <w:szCs w:val="18"/>
                <w:lang w:val="es-BO"/>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Default="00141F02" w:rsidP="0024488F">
            <w:pPr>
              <w:pStyle w:val="Prrafodelista"/>
              <w:numPr>
                <w:ilvl w:val="1"/>
                <w:numId w:val="24"/>
              </w:numPr>
              <w:ind w:left="497" w:hanging="497"/>
              <w:contextualSpacing/>
              <w:jc w:val="both"/>
              <w:rPr>
                <w:sz w:val="18"/>
                <w:szCs w:val="18"/>
                <w:lang w:val="es-BO"/>
              </w:rPr>
            </w:pPr>
            <w:r w:rsidRPr="00067360">
              <w:rPr>
                <w:rFonts w:ascii="Verdana" w:hAnsi="Verdana"/>
                <w:b/>
                <w:sz w:val="18"/>
                <w:szCs w:val="18"/>
                <w:lang w:val="es-BO"/>
              </w:rPr>
              <w:t xml:space="preserve">Características Generales: </w:t>
            </w:r>
            <w:r w:rsidRPr="00067360">
              <w:rPr>
                <w:rFonts w:ascii="Verdana" w:hAnsi="Verdana"/>
                <w:sz w:val="18"/>
                <w:szCs w:val="18"/>
                <w:lang w:val="es-BO"/>
              </w:rPr>
              <w:t>Los botones de pánico de cajas deberán contar con las siguientes características</w:t>
            </w:r>
            <w:r w:rsidRPr="00067360">
              <w:rPr>
                <w:sz w:val="18"/>
                <w:szCs w:val="18"/>
                <w:lang w:val="es-BO"/>
              </w:rPr>
              <w:t>.</w:t>
            </w:r>
          </w:p>
          <w:p w:rsidR="00141F02" w:rsidRPr="00B50D72" w:rsidRDefault="00141F02" w:rsidP="0024488F">
            <w:pPr>
              <w:pStyle w:val="Prrafodelista"/>
              <w:numPr>
                <w:ilvl w:val="2"/>
                <w:numId w:val="24"/>
              </w:numPr>
              <w:ind w:left="1206" w:hanging="709"/>
              <w:contextualSpacing/>
              <w:jc w:val="both"/>
              <w:rPr>
                <w:rFonts w:ascii="Verdana" w:hAnsi="Verdana"/>
                <w:sz w:val="18"/>
                <w:szCs w:val="18"/>
                <w:lang w:val="es-BO"/>
              </w:rPr>
            </w:pPr>
            <w:r w:rsidRPr="00B50D72">
              <w:rPr>
                <w:rFonts w:ascii="Verdana" w:hAnsi="Verdana"/>
                <w:sz w:val="18"/>
                <w:szCs w:val="18"/>
              </w:rPr>
              <w:t>Los botones de pánicos de cajas deberán ser compatibles con el receptor inalámbrico y repetidor de señal.</w:t>
            </w:r>
          </w:p>
          <w:p w:rsidR="00141F02" w:rsidRPr="00B50D72" w:rsidRDefault="00141F02" w:rsidP="0024488F">
            <w:pPr>
              <w:pStyle w:val="Prrafodelista"/>
              <w:numPr>
                <w:ilvl w:val="2"/>
                <w:numId w:val="24"/>
              </w:numPr>
              <w:ind w:left="1206" w:hanging="709"/>
              <w:contextualSpacing/>
              <w:jc w:val="both"/>
              <w:rPr>
                <w:rFonts w:ascii="Verdana" w:hAnsi="Verdana"/>
                <w:sz w:val="18"/>
                <w:szCs w:val="18"/>
                <w:lang w:val="es-BO"/>
              </w:rPr>
            </w:pPr>
            <w:r w:rsidRPr="00B50D72">
              <w:rPr>
                <w:rFonts w:ascii="Verdana" w:hAnsi="Verdana"/>
                <w:sz w:val="18"/>
                <w:szCs w:val="18"/>
              </w:rPr>
              <w:t>Mínimamente 2 botones.</w:t>
            </w:r>
          </w:p>
          <w:p w:rsidR="00141F02" w:rsidRPr="00B50D72" w:rsidRDefault="00141F02" w:rsidP="0024488F">
            <w:pPr>
              <w:pStyle w:val="Prrafodelista"/>
              <w:numPr>
                <w:ilvl w:val="2"/>
                <w:numId w:val="24"/>
              </w:numPr>
              <w:ind w:left="1206" w:hanging="709"/>
              <w:contextualSpacing/>
              <w:jc w:val="both"/>
              <w:rPr>
                <w:rFonts w:ascii="Verdana" w:hAnsi="Verdana"/>
                <w:sz w:val="18"/>
                <w:szCs w:val="18"/>
                <w:lang w:val="es-BO"/>
              </w:rPr>
            </w:pPr>
            <w:r w:rsidRPr="00B50D72">
              <w:rPr>
                <w:rFonts w:ascii="Verdana" w:hAnsi="Verdana"/>
                <w:sz w:val="18"/>
                <w:szCs w:val="18"/>
              </w:rPr>
              <w:t xml:space="preserve">Material de la carcasa ABS </w:t>
            </w:r>
            <w:proofErr w:type="spellStart"/>
            <w:r w:rsidRPr="00B50D72">
              <w:rPr>
                <w:rFonts w:ascii="Verdana" w:hAnsi="Verdana"/>
                <w:sz w:val="18"/>
                <w:szCs w:val="18"/>
              </w:rPr>
              <w:t>retardante</w:t>
            </w:r>
            <w:proofErr w:type="spellEnd"/>
            <w:r w:rsidRPr="00B50D72">
              <w:rPr>
                <w:rFonts w:ascii="Verdana" w:hAnsi="Verdana"/>
                <w:sz w:val="18"/>
                <w:szCs w:val="18"/>
              </w:rPr>
              <w:t xml:space="preserve"> de llama.</w:t>
            </w:r>
          </w:p>
          <w:p w:rsidR="00141F02" w:rsidRPr="00B50D72" w:rsidRDefault="00141F02" w:rsidP="0024488F">
            <w:pPr>
              <w:pStyle w:val="Prrafodelista"/>
              <w:numPr>
                <w:ilvl w:val="2"/>
                <w:numId w:val="24"/>
              </w:numPr>
              <w:ind w:left="1206" w:hanging="709"/>
              <w:contextualSpacing/>
              <w:jc w:val="both"/>
              <w:rPr>
                <w:rFonts w:ascii="Verdana" w:hAnsi="Verdana"/>
                <w:sz w:val="18"/>
                <w:szCs w:val="18"/>
                <w:lang w:val="es-BO"/>
              </w:rPr>
            </w:pPr>
            <w:r w:rsidRPr="00B50D72">
              <w:rPr>
                <w:rFonts w:ascii="Verdana" w:hAnsi="Verdana"/>
                <w:sz w:val="18"/>
                <w:szCs w:val="18"/>
              </w:rPr>
              <w:t xml:space="preserve">Rango de frecuencia </w:t>
            </w:r>
            <w:r w:rsidRPr="00B50D72">
              <w:rPr>
                <w:rFonts w:ascii="Verdana" w:hAnsi="Verdana" w:cs="Gotham Book"/>
                <w:color w:val="000000"/>
                <w:sz w:val="18"/>
                <w:szCs w:val="18"/>
              </w:rPr>
              <w:t>905-924 MHz</w:t>
            </w:r>
            <w:r w:rsidRPr="00B50D72">
              <w:rPr>
                <w:rFonts w:cs="Gotham Book"/>
                <w:color w:val="000000"/>
                <w:sz w:val="18"/>
                <w:szCs w:val="18"/>
              </w:rPr>
              <w:t>.</w:t>
            </w:r>
          </w:p>
          <w:p w:rsidR="00141F02" w:rsidRPr="00B50D72" w:rsidRDefault="00141F02" w:rsidP="0024488F">
            <w:pPr>
              <w:pStyle w:val="Prrafodelista"/>
              <w:numPr>
                <w:ilvl w:val="2"/>
                <w:numId w:val="24"/>
              </w:numPr>
              <w:ind w:left="1206" w:hanging="709"/>
              <w:contextualSpacing/>
              <w:jc w:val="both"/>
              <w:rPr>
                <w:rFonts w:ascii="Verdana" w:hAnsi="Verdana"/>
                <w:sz w:val="18"/>
                <w:szCs w:val="18"/>
                <w:lang w:val="es-BO"/>
              </w:rPr>
            </w:pPr>
            <w:r w:rsidRPr="00B50D72">
              <w:rPr>
                <w:rFonts w:ascii="Verdana" w:hAnsi="Verdana"/>
                <w:sz w:val="18"/>
                <w:szCs w:val="18"/>
                <w:lang w:val="es-BO"/>
              </w:rPr>
              <w:t>Alimentación: Una batería de litio de 3V.</w:t>
            </w:r>
          </w:p>
          <w:p w:rsidR="00141F02" w:rsidRDefault="00141F02" w:rsidP="00631F96">
            <w:pPr>
              <w:jc w:val="both"/>
              <w:rPr>
                <w:b/>
                <w:i/>
                <w:sz w:val="18"/>
                <w:szCs w:val="18"/>
                <w:lang w:val="es-BO"/>
              </w:rPr>
            </w:pPr>
          </w:p>
          <w:p w:rsidR="00141F02" w:rsidRPr="0067783B" w:rsidRDefault="00141F02" w:rsidP="00631F96">
            <w:pPr>
              <w:jc w:val="both"/>
              <w:rPr>
                <w:b/>
                <w:sz w:val="18"/>
                <w:szCs w:val="18"/>
                <w:lang w:val="es-BO"/>
              </w:rPr>
            </w:pPr>
            <w:r w:rsidRPr="0067783B">
              <w:rPr>
                <w:b/>
                <w:i/>
                <w:sz w:val="18"/>
                <w:szCs w:val="18"/>
                <w:lang w:val="es-BO"/>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Pr="00387698" w:rsidRDefault="00141F02" w:rsidP="0024488F">
            <w:pPr>
              <w:pStyle w:val="Prrafodelista"/>
              <w:numPr>
                <w:ilvl w:val="1"/>
                <w:numId w:val="24"/>
              </w:numPr>
              <w:ind w:left="497" w:hanging="497"/>
              <w:contextualSpacing/>
              <w:jc w:val="both"/>
              <w:rPr>
                <w:rFonts w:ascii="Verdana" w:hAnsi="Verdana"/>
                <w:b/>
                <w:sz w:val="18"/>
                <w:szCs w:val="18"/>
                <w:lang w:val="es-BO"/>
              </w:rPr>
            </w:pPr>
            <w:r w:rsidRPr="00387698">
              <w:rPr>
                <w:rFonts w:ascii="Verdana" w:hAnsi="Verdana"/>
                <w:b/>
                <w:sz w:val="18"/>
                <w:szCs w:val="18"/>
                <w:lang w:val="es-BO"/>
              </w:rPr>
              <w:t xml:space="preserve">Accesorios: </w:t>
            </w:r>
            <w:r w:rsidRPr="00387698">
              <w:rPr>
                <w:rFonts w:ascii="Verdana" w:hAnsi="Verdana"/>
                <w:sz w:val="18"/>
                <w:szCs w:val="18"/>
                <w:lang w:val="es-BO"/>
              </w:rPr>
              <w:t>Para l</w:t>
            </w:r>
            <w:r w:rsidRPr="00387698">
              <w:rPr>
                <w:rFonts w:ascii="Verdana" w:hAnsi="Verdana"/>
                <w:bCs/>
                <w:sz w:val="18"/>
                <w:szCs w:val="18"/>
                <w:lang w:val="es-BO"/>
              </w:rPr>
              <w:t xml:space="preserve">os botones de pánicos de cajas </w:t>
            </w:r>
            <w:r w:rsidRPr="00387698">
              <w:rPr>
                <w:rFonts w:ascii="Verdana" w:hAnsi="Verdana"/>
                <w:sz w:val="18"/>
                <w:szCs w:val="18"/>
                <w:lang w:val="es-BO"/>
              </w:rPr>
              <w:t>se</w:t>
            </w:r>
            <w:r w:rsidRPr="00387698">
              <w:rPr>
                <w:rFonts w:ascii="Verdana" w:hAnsi="Verdana"/>
                <w:sz w:val="18"/>
                <w:szCs w:val="18"/>
              </w:rPr>
              <w:t xml:space="preserve"> deberán incluir todos los accesorios para ser montados sobre superficie de piso o escritorio o pared, así como cualquier aditamento necesario para el funcionamiento de los dispositivos, sin costo adicional para el BCB.</w:t>
            </w:r>
            <w:r w:rsidRPr="00387698">
              <w:rPr>
                <w:rFonts w:ascii="Verdana" w:hAnsi="Verdana"/>
                <w:b/>
                <w:i/>
                <w:sz w:val="18"/>
                <w:szCs w:val="18"/>
                <w:lang w:val="es-BO"/>
              </w:rPr>
              <w:t xml:space="preserve"> </w:t>
            </w:r>
          </w:p>
          <w:p w:rsidR="00141F02" w:rsidRPr="00387698" w:rsidRDefault="00141F02" w:rsidP="00631F96">
            <w:pPr>
              <w:pStyle w:val="Prrafodelista"/>
              <w:ind w:left="360"/>
              <w:contextualSpacing/>
              <w:jc w:val="both"/>
              <w:rPr>
                <w:rFonts w:ascii="Verdana" w:hAnsi="Verdana"/>
                <w:b/>
                <w:sz w:val="18"/>
                <w:szCs w:val="18"/>
                <w:lang w:val="es-BO"/>
              </w:rPr>
            </w:pPr>
          </w:p>
          <w:p w:rsidR="00141F02" w:rsidRPr="00387698" w:rsidRDefault="00141F02" w:rsidP="00631F96">
            <w:pPr>
              <w:jc w:val="both"/>
              <w:rPr>
                <w:b/>
                <w:sz w:val="18"/>
                <w:szCs w:val="18"/>
                <w:lang w:val="es-BO"/>
              </w:rPr>
            </w:pPr>
            <w:r w:rsidRPr="00387698">
              <w:rPr>
                <w:b/>
                <w:i/>
                <w:sz w:val="18"/>
                <w:szCs w:val="18"/>
                <w:lang w:val="es-BO"/>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Pr="00387698" w:rsidRDefault="00141F02" w:rsidP="0024488F">
            <w:pPr>
              <w:pStyle w:val="Prrafodelista"/>
              <w:numPr>
                <w:ilvl w:val="1"/>
                <w:numId w:val="24"/>
              </w:numPr>
              <w:ind w:left="497" w:hanging="497"/>
              <w:contextualSpacing/>
              <w:jc w:val="both"/>
              <w:rPr>
                <w:rFonts w:ascii="Verdana" w:hAnsi="Verdana"/>
                <w:sz w:val="18"/>
                <w:szCs w:val="18"/>
                <w:lang w:val="es-BO"/>
              </w:rPr>
            </w:pPr>
            <w:r w:rsidRPr="00387698">
              <w:rPr>
                <w:rFonts w:ascii="Verdana" w:hAnsi="Verdana"/>
                <w:b/>
                <w:sz w:val="18"/>
                <w:szCs w:val="18"/>
                <w:lang w:val="es-BO"/>
              </w:rPr>
              <w:t xml:space="preserve">Uniformidad de marcas: </w:t>
            </w:r>
            <w:r w:rsidRPr="00387698">
              <w:rPr>
                <w:rFonts w:ascii="Verdana" w:hAnsi="Verdana"/>
                <w:sz w:val="18"/>
                <w:szCs w:val="18"/>
                <w:lang w:val="es-BO"/>
              </w:rPr>
              <w:t>Los botones de pánico de cajas deberán</w:t>
            </w:r>
            <w:r w:rsidRPr="00387698">
              <w:rPr>
                <w:rFonts w:ascii="Verdana" w:hAnsi="Verdana"/>
                <w:sz w:val="18"/>
                <w:szCs w:val="18"/>
              </w:rPr>
              <w:t xml:space="preserve"> ser uniformes en marca y modelo. </w:t>
            </w:r>
          </w:p>
          <w:p w:rsidR="00141F02" w:rsidRPr="00387698" w:rsidRDefault="00141F02" w:rsidP="00631F96">
            <w:pPr>
              <w:pStyle w:val="Prrafodelista"/>
              <w:ind w:left="360"/>
              <w:contextualSpacing/>
              <w:jc w:val="both"/>
              <w:rPr>
                <w:rFonts w:ascii="Verdana" w:hAnsi="Verdana"/>
                <w:sz w:val="18"/>
                <w:szCs w:val="18"/>
                <w:lang w:val="es-BO"/>
              </w:rPr>
            </w:pPr>
          </w:p>
          <w:p w:rsidR="00141F02" w:rsidRPr="00387698" w:rsidRDefault="00141F02" w:rsidP="00631F96">
            <w:pPr>
              <w:jc w:val="both"/>
              <w:rPr>
                <w:b/>
                <w:sz w:val="18"/>
                <w:szCs w:val="18"/>
                <w:lang w:val="es-BO"/>
              </w:rPr>
            </w:pPr>
            <w:r w:rsidRPr="00387698">
              <w:rPr>
                <w:b/>
                <w:i/>
                <w:sz w:val="18"/>
                <w:szCs w:val="18"/>
                <w:lang w:val="es-BO"/>
              </w:rPr>
              <w:t xml:space="preserve"> (Manifestar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Pr="00387698" w:rsidRDefault="00141F02" w:rsidP="0024488F">
            <w:pPr>
              <w:pStyle w:val="Prrafodelista"/>
              <w:numPr>
                <w:ilvl w:val="1"/>
                <w:numId w:val="24"/>
              </w:numPr>
              <w:ind w:left="497" w:hanging="497"/>
              <w:contextualSpacing/>
              <w:jc w:val="both"/>
              <w:rPr>
                <w:rFonts w:ascii="Verdana" w:hAnsi="Verdana"/>
                <w:b/>
                <w:sz w:val="18"/>
                <w:szCs w:val="18"/>
                <w:lang w:val="es-BO"/>
              </w:rPr>
            </w:pPr>
            <w:r w:rsidRPr="00387698">
              <w:rPr>
                <w:rFonts w:ascii="Verdana" w:hAnsi="Verdana"/>
                <w:b/>
                <w:sz w:val="18"/>
                <w:szCs w:val="18"/>
              </w:rPr>
              <w:t xml:space="preserve">Hojas de datos: </w:t>
            </w:r>
            <w:r w:rsidRPr="00387698">
              <w:rPr>
                <w:rFonts w:ascii="Verdana" w:hAnsi="Verdana"/>
                <w:sz w:val="18"/>
                <w:szCs w:val="18"/>
              </w:rPr>
              <w:t>Se deberá presentar las hojas de datos del componente (impreso en inglés o español), en la etapa de Apertura de Empaques.</w:t>
            </w:r>
          </w:p>
          <w:p w:rsidR="00141F02" w:rsidRPr="00387698" w:rsidRDefault="00141F02" w:rsidP="00631F96">
            <w:pPr>
              <w:pStyle w:val="Prrafodelista"/>
              <w:ind w:left="360"/>
              <w:contextualSpacing/>
              <w:jc w:val="both"/>
              <w:rPr>
                <w:rFonts w:ascii="Verdana" w:hAnsi="Verdana"/>
                <w:b/>
                <w:sz w:val="18"/>
                <w:szCs w:val="18"/>
                <w:lang w:val="es-BO"/>
              </w:rPr>
            </w:pPr>
          </w:p>
          <w:p w:rsidR="00141F02" w:rsidRPr="00387698" w:rsidRDefault="00141F02" w:rsidP="00631F96">
            <w:pPr>
              <w:jc w:val="both"/>
              <w:rPr>
                <w:b/>
                <w:sz w:val="18"/>
                <w:szCs w:val="18"/>
                <w:lang w:val="es-BO"/>
              </w:rPr>
            </w:pPr>
            <w:r w:rsidRPr="00387698">
              <w:rPr>
                <w:b/>
                <w:i/>
                <w:sz w:val="18"/>
                <w:szCs w:val="18"/>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387698" w:rsidTr="00141F02">
        <w:trPr>
          <w:gridAfter w:val="1"/>
          <w:wAfter w:w="15" w:type="pct"/>
          <w:trHeight w:val="283"/>
        </w:trPr>
        <w:tc>
          <w:tcPr>
            <w:tcW w:w="4985" w:type="pct"/>
            <w:gridSpan w:val="7"/>
            <w:shd w:val="clear" w:color="auto" w:fill="C6D9F1" w:themeFill="text2" w:themeFillTint="33"/>
            <w:vAlign w:val="center"/>
          </w:tcPr>
          <w:p w:rsidR="00141F02" w:rsidRPr="00387698" w:rsidRDefault="00141F02" w:rsidP="00E315C9">
            <w:pPr>
              <w:pStyle w:val="Prrafodelista"/>
              <w:numPr>
                <w:ilvl w:val="0"/>
                <w:numId w:val="77"/>
              </w:num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b/>
                <w:iCs/>
                <w:sz w:val="18"/>
                <w:szCs w:val="18"/>
                <w:lang w:val="es-BO"/>
              </w:rPr>
            </w:pPr>
            <w:r w:rsidRPr="00387698">
              <w:rPr>
                <w:rFonts w:ascii="Verdana" w:hAnsi="Verdana"/>
                <w:b/>
                <w:sz w:val="18"/>
                <w:szCs w:val="18"/>
                <w:lang w:val="es-BO"/>
              </w:rPr>
              <w:t>TECLADO TÁCTIL</w:t>
            </w:r>
          </w:p>
        </w:tc>
      </w:tr>
      <w:tr w:rsidR="00141F02" w:rsidRPr="0067783B" w:rsidTr="00141F02">
        <w:trPr>
          <w:trHeight w:val="283"/>
        </w:trPr>
        <w:tc>
          <w:tcPr>
            <w:tcW w:w="3280" w:type="pct"/>
            <w:vAlign w:val="center"/>
          </w:tcPr>
          <w:p w:rsidR="00141F02" w:rsidRPr="00387698" w:rsidRDefault="00141F02" w:rsidP="00E315C9">
            <w:pPr>
              <w:pStyle w:val="Prrafodelista"/>
              <w:numPr>
                <w:ilvl w:val="1"/>
                <w:numId w:val="77"/>
              </w:numPr>
              <w:ind w:left="497" w:hanging="497"/>
              <w:contextualSpacing/>
              <w:jc w:val="both"/>
              <w:rPr>
                <w:rFonts w:ascii="Verdana" w:hAnsi="Verdana"/>
                <w:b/>
                <w:sz w:val="18"/>
                <w:szCs w:val="18"/>
                <w:lang w:val="es-BO"/>
              </w:rPr>
            </w:pPr>
            <w:r w:rsidRPr="00387698">
              <w:rPr>
                <w:rFonts w:ascii="Verdana" w:hAnsi="Verdana"/>
                <w:b/>
                <w:sz w:val="18"/>
                <w:szCs w:val="18"/>
                <w:lang w:val="es-BO"/>
              </w:rPr>
              <w:t xml:space="preserve">Marca: </w:t>
            </w:r>
            <w:r w:rsidRPr="00387698">
              <w:rPr>
                <w:rFonts w:ascii="Verdana" w:hAnsi="Verdana"/>
                <w:sz w:val="18"/>
                <w:szCs w:val="18"/>
                <w:lang w:val="es-BO"/>
              </w:rPr>
              <w:t>A Especificar.</w:t>
            </w:r>
          </w:p>
          <w:p w:rsidR="00141F02" w:rsidRPr="0067783B" w:rsidRDefault="00141F02" w:rsidP="00631F96">
            <w:pPr>
              <w:jc w:val="both"/>
              <w:rPr>
                <w:b/>
                <w:i/>
                <w:sz w:val="18"/>
                <w:szCs w:val="18"/>
                <w:lang w:val="es-BO"/>
              </w:rPr>
            </w:pPr>
            <w:r w:rsidRPr="0067783B">
              <w:rPr>
                <w:b/>
                <w:i/>
                <w:sz w:val="18"/>
                <w:szCs w:val="18"/>
                <w:lang w:val="es-BO"/>
              </w:rPr>
              <w:t>(Especificar)</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5"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trHeight w:val="283"/>
        </w:trPr>
        <w:tc>
          <w:tcPr>
            <w:tcW w:w="3280" w:type="pct"/>
            <w:vAlign w:val="center"/>
          </w:tcPr>
          <w:p w:rsidR="00141F02" w:rsidRPr="00387698" w:rsidRDefault="00141F02" w:rsidP="00E315C9">
            <w:pPr>
              <w:pStyle w:val="Prrafodelista"/>
              <w:numPr>
                <w:ilvl w:val="1"/>
                <w:numId w:val="77"/>
              </w:numPr>
              <w:ind w:left="497" w:hanging="497"/>
              <w:contextualSpacing/>
              <w:jc w:val="both"/>
              <w:rPr>
                <w:rFonts w:ascii="Verdana" w:hAnsi="Verdana"/>
                <w:sz w:val="18"/>
                <w:szCs w:val="18"/>
                <w:lang w:val="es-BO"/>
              </w:rPr>
            </w:pPr>
            <w:r w:rsidRPr="00387698">
              <w:rPr>
                <w:rFonts w:ascii="Verdana" w:hAnsi="Verdana"/>
                <w:b/>
                <w:sz w:val="18"/>
                <w:szCs w:val="18"/>
                <w:lang w:val="es-BO"/>
              </w:rPr>
              <w:t xml:space="preserve">Modelo: </w:t>
            </w:r>
            <w:r w:rsidRPr="00387698">
              <w:rPr>
                <w:rFonts w:ascii="Verdana" w:hAnsi="Verdana"/>
                <w:sz w:val="18"/>
                <w:szCs w:val="18"/>
                <w:lang w:val="es-BO"/>
              </w:rPr>
              <w:t xml:space="preserve">A Especificar. </w:t>
            </w:r>
          </w:p>
          <w:p w:rsidR="00141F02" w:rsidRPr="0067783B" w:rsidRDefault="00141F02" w:rsidP="00631F96">
            <w:pPr>
              <w:jc w:val="both"/>
              <w:rPr>
                <w:sz w:val="18"/>
                <w:szCs w:val="18"/>
                <w:lang w:val="es-BO"/>
              </w:rPr>
            </w:pPr>
            <w:r w:rsidRPr="0067783B">
              <w:rPr>
                <w:sz w:val="18"/>
                <w:szCs w:val="18"/>
                <w:lang w:val="es-BO"/>
              </w:rPr>
              <w:t>El modelo ofertado debe ser verificable en la página web oficial del fabricante, no se aceptarán modelos descontinuados o no especificados por el fabricante en la web oficial.</w:t>
            </w:r>
          </w:p>
          <w:p w:rsidR="00141F02" w:rsidRDefault="00141F02" w:rsidP="00631F96">
            <w:pPr>
              <w:jc w:val="both"/>
              <w:rPr>
                <w:b/>
                <w:i/>
                <w:sz w:val="18"/>
                <w:szCs w:val="18"/>
                <w:lang w:val="es-BO"/>
              </w:rPr>
            </w:pPr>
          </w:p>
          <w:p w:rsidR="00141F02" w:rsidRPr="0067783B" w:rsidRDefault="00141F02" w:rsidP="00631F96">
            <w:pPr>
              <w:jc w:val="both"/>
              <w:rPr>
                <w:b/>
                <w:sz w:val="18"/>
                <w:szCs w:val="18"/>
                <w:lang w:val="es-BO"/>
              </w:rPr>
            </w:pPr>
            <w:r w:rsidRPr="0067783B">
              <w:rPr>
                <w:b/>
                <w:i/>
                <w:sz w:val="18"/>
                <w:szCs w:val="18"/>
                <w:lang w:val="es-BO"/>
              </w:rPr>
              <w:t>(Manifestar aceptación, especificar y señalar la dirección URL del fabricante)</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5" w:type="pct"/>
            <w:gridSpan w:val="2"/>
            <w:tcBorders>
              <w:bottom w:val="single" w:sz="4" w:space="0" w:color="auto"/>
            </w:tcBorders>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tcBorders>
              <w:bottom w:val="single" w:sz="4" w:space="0" w:color="auto"/>
            </w:tcBorders>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tcBorders>
              <w:bottom w:val="single" w:sz="4" w:space="0" w:color="auto"/>
            </w:tcBorders>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trHeight w:val="283"/>
        </w:trPr>
        <w:tc>
          <w:tcPr>
            <w:tcW w:w="3280" w:type="pct"/>
            <w:vAlign w:val="center"/>
          </w:tcPr>
          <w:p w:rsidR="00141F02" w:rsidRPr="00387698" w:rsidRDefault="00141F02" w:rsidP="00E315C9">
            <w:pPr>
              <w:pStyle w:val="Prrafodelista"/>
              <w:numPr>
                <w:ilvl w:val="1"/>
                <w:numId w:val="77"/>
              </w:numPr>
              <w:ind w:left="497" w:hanging="497"/>
              <w:contextualSpacing/>
              <w:jc w:val="both"/>
              <w:rPr>
                <w:rFonts w:ascii="Verdana" w:hAnsi="Verdana"/>
                <w:b/>
                <w:sz w:val="18"/>
                <w:szCs w:val="18"/>
                <w:lang w:val="es-BO"/>
              </w:rPr>
            </w:pPr>
            <w:r w:rsidRPr="00387698">
              <w:rPr>
                <w:rFonts w:ascii="Verdana" w:hAnsi="Verdana"/>
                <w:b/>
                <w:sz w:val="18"/>
                <w:szCs w:val="18"/>
                <w:lang w:val="es-BO"/>
              </w:rPr>
              <w:t xml:space="preserve">Cantidad: </w:t>
            </w:r>
            <w:r>
              <w:rPr>
                <w:rFonts w:ascii="Verdana" w:hAnsi="Verdana"/>
                <w:sz w:val="18"/>
                <w:szCs w:val="18"/>
                <w:lang w:val="es-BO"/>
              </w:rPr>
              <w:t>Cuatro (4</w:t>
            </w:r>
            <w:r w:rsidRPr="00387698">
              <w:rPr>
                <w:rFonts w:ascii="Verdana" w:hAnsi="Verdana"/>
                <w:sz w:val="18"/>
                <w:szCs w:val="18"/>
                <w:lang w:val="es-BO"/>
              </w:rPr>
              <w:t xml:space="preserve">) </w:t>
            </w:r>
            <w:r w:rsidRPr="00387698">
              <w:rPr>
                <w:rFonts w:ascii="Verdana" w:hAnsi="Verdana"/>
                <w:bCs/>
                <w:sz w:val="18"/>
                <w:szCs w:val="18"/>
                <w:lang w:val="es-BO"/>
              </w:rPr>
              <w:t>Teclados Táctil</w:t>
            </w:r>
            <w:r w:rsidRPr="00387698">
              <w:rPr>
                <w:rFonts w:ascii="Verdana" w:hAnsi="Verdana"/>
                <w:sz w:val="18"/>
                <w:szCs w:val="18"/>
                <w:lang w:val="es-BO"/>
              </w:rPr>
              <w:t>.</w:t>
            </w:r>
          </w:p>
          <w:p w:rsidR="00141F02" w:rsidRPr="0067783B" w:rsidRDefault="00141F02" w:rsidP="00631F96">
            <w:pPr>
              <w:jc w:val="both"/>
              <w:rPr>
                <w:b/>
                <w:sz w:val="18"/>
                <w:szCs w:val="18"/>
                <w:lang w:val="es-BO"/>
              </w:rPr>
            </w:pPr>
            <w:r w:rsidRPr="0067783B">
              <w:rPr>
                <w:b/>
                <w:i/>
                <w:sz w:val="18"/>
                <w:szCs w:val="18"/>
                <w:lang w:val="es-BO"/>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5"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trHeight w:val="283"/>
        </w:trPr>
        <w:tc>
          <w:tcPr>
            <w:tcW w:w="3280" w:type="pct"/>
            <w:vAlign w:val="center"/>
          </w:tcPr>
          <w:p w:rsidR="00141F02" w:rsidRPr="00BE33F0" w:rsidRDefault="00141F02" w:rsidP="00E315C9">
            <w:pPr>
              <w:pStyle w:val="Prrafodelista"/>
              <w:numPr>
                <w:ilvl w:val="1"/>
                <w:numId w:val="77"/>
              </w:numPr>
              <w:ind w:left="497" w:hanging="497"/>
              <w:contextualSpacing/>
              <w:rPr>
                <w:rFonts w:ascii="Verdana" w:hAnsi="Verdana"/>
                <w:bCs/>
                <w:sz w:val="18"/>
                <w:szCs w:val="18"/>
                <w:lang w:val="es-BO"/>
              </w:rPr>
            </w:pPr>
            <w:r w:rsidRPr="00387698">
              <w:rPr>
                <w:rFonts w:ascii="Verdana" w:hAnsi="Verdana"/>
                <w:b/>
                <w:sz w:val="18"/>
                <w:szCs w:val="18"/>
                <w:lang w:val="es-BO"/>
              </w:rPr>
              <w:lastRenderedPageBreak/>
              <w:t xml:space="preserve">Características Generales: </w:t>
            </w:r>
            <w:r w:rsidRPr="00387698">
              <w:rPr>
                <w:rFonts w:ascii="Verdana" w:hAnsi="Verdana"/>
                <w:sz w:val="18"/>
                <w:szCs w:val="18"/>
                <w:lang w:val="es-BO"/>
              </w:rPr>
              <w:t xml:space="preserve">El </w:t>
            </w:r>
            <w:r w:rsidRPr="00387698">
              <w:rPr>
                <w:rFonts w:ascii="Verdana" w:hAnsi="Verdana"/>
                <w:bCs/>
                <w:sz w:val="18"/>
                <w:szCs w:val="18"/>
                <w:lang w:val="es-BO"/>
              </w:rPr>
              <w:t>Teclado Táctil deberá contar con las siguientes características.</w:t>
            </w:r>
            <w:r>
              <w:rPr>
                <w:rFonts w:ascii="Verdana" w:hAnsi="Verdana"/>
                <w:bCs/>
                <w:sz w:val="18"/>
                <w:szCs w:val="18"/>
                <w:lang w:val="es-BO"/>
              </w:rPr>
              <w:t xml:space="preserve"> </w:t>
            </w:r>
            <w:r w:rsidRPr="00387698">
              <w:rPr>
                <w:rFonts w:ascii="Verdana" w:hAnsi="Verdana"/>
                <w:sz w:val="18"/>
                <w:szCs w:val="18"/>
              </w:rPr>
              <w:t>Los teclados táctiles deberán ser compatibles con el receptor inalámbrico y repetidor de señal.</w:t>
            </w:r>
          </w:p>
          <w:p w:rsidR="00141F02" w:rsidRPr="00BE33F0" w:rsidRDefault="00141F02" w:rsidP="00E315C9">
            <w:pPr>
              <w:pStyle w:val="Prrafodelista"/>
              <w:numPr>
                <w:ilvl w:val="2"/>
                <w:numId w:val="77"/>
              </w:numPr>
              <w:ind w:left="1206" w:hanging="709"/>
              <w:contextualSpacing/>
              <w:rPr>
                <w:rFonts w:ascii="Verdana" w:hAnsi="Verdana"/>
                <w:bCs/>
                <w:sz w:val="18"/>
                <w:szCs w:val="18"/>
                <w:lang w:val="es-BO"/>
              </w:rPr>
            </w:pPr>
            <w:r w:rsidRPr="00BE33F0">
              <w:rPr>
                <w:rFonts w:ascii="Verdana" w:hAnsi="Verdana"/>
                <w:sz w:val="18"/>
                <w:szCs w:val="18"/>
                <w:lang w:val="es-BO"/>
              </w:rPr>
              <w:t>Teclado gráfico con pantalla táctil.</w:t>
            </w:r>
          </w:p>
          <w:p w:rsidR="00141F02" w:rsidRDefault="00141F02" w:rsidP="00E315C9">
            <w:pPr>
              <w:pStyle w:val="Prrafodelista"/>
              <w:numPr>
                <w:ilvl w:val="2"/>
                <w:numId w:val="77"/>
              </w:numPr>
              <w:ind w:left="1206" w:hanging="709"/>
              <w:contextualSpacing/>
              <w:rPr>
                <w:rFonts w:ascii="Verdana" w:hAnsi="Verdana"/>
                <w:bCs/>
                <w:sz w:val="18"/>
                <w:szCs w:val="18"/>
                <w:lang w:val="es-BO"/>
              </w:rPr>
            </w:pPr>
            <w:r w:rsidRPr="00BE33F0">
              <w:rPr>
                <w:rFonts w:ascii="Verdana" w:hAnsi="Verdana"/>
                <w:bCs/>
                <w:sz w:val="18"/>
                <w:szCs w:val="18"/>
                <w:lang w:val="es-BO"/>
              </w:rPr>
              <w:t>Altavoz interno.</w:t>
            </w:r>
          </w:p>
          <w:p w:rsidR="00141F02" w:rsidRDefault="00141F02" w:rsidP="00E315C9">
            <w:pPr>
              <w:pStyle w:val="Prrafodelista"/>
              <w:numPr>
                <w:ilvl w:val="2"/>
                <w:numId w:val="77"/>
              </w:numPr>
              <w:ind w:left="1206" w:hanging="709"/>
              <w:contextualSpacing/>
              <w:rPr>
                <w:rFonts w:ascii="Verdana" w:hAnsi="Verdana"/>
                <w:bCs/>
                <w:sz w:val="18"/>
                <w:szCs w:val="18"/>
                <w:lang w:val="es-BO"/>
              </w:rPr>
            </w:pPr>
            <w:r w:rsidRPr="00BE33F0">
              <w:rPr>
                <w:rFonts w:ascii="Verdana" w:hAnsi="Verdana"/>
                <w:bCs/>
                <w:sz w:val="18"/>
                <w:szCs w:val="18"/>
                <w:lang w:val="es-BO"/>
              </w:rPr>
              <w:t>Lector de proximidad.</w:t>
            </w:r>
          </w:p>
          <w:p w:rsidR="00141F02" w:rsidRDefault="00141F02" w:rsidP="00E315C9">
            <w:pPr>
              <w:pStyle w:val="Prrafodelista"/>
              <w:numPr>
                <w:ilvl w:val="2"/>
                <w:numId w:val="77"/>
              </w:numPr>
              <w:ind w:left="1206" w:hanging="709"/>
              <w:contextualSpacing/>
              <w:rPr>
                <w:rFonts w:ascii="Verdana" w:hAnsi="Verdana"/>
                <w:bCs/>
                <w:sz w:val="18"/>
                <w:szCs w:val="18"/>
                <w:lang w:val="es-BO"/>
              </w:rPr>
            </w:pPr>
            <w:r w:rsidRPr="00BE33F0">
              <w:rPr>
                <w:rFonts w:ascii="Verdana" w:hAnsi="Verdana"/>
                <w:bCs/>
                <w:sz w:val="18"/>
                <w:szCs w:val="18"/>
                <w:lang w:val="es-BO"/>
              </w:rPr>
              <w:t>Pantalla mínimo de 5”.</w:t>
            </w:r>
          </w:p>
          <w:p w:rsidR="00141F02" w:rsidRDefault="00141F02" w:rsidP="00E315C9">
            <w:pPr>
              <w:pStyle w:val="Prrafodelista"/>
              <w:numPr>
                <w:ilvl w:val="2"/>
                <w:numId w:val="77"/>
              </w:numPr>
              <w:ind w:left="1206" w:hanging="709"/>
              <w:contextualSpacing/>
              <w:rPr>
                <w:rFonts w:ascii="Verdana" w:hAnsi="Verdana"/>
                <w:bCs/>
                <w:sz w:val="18"/>
                <w:szCs w:val="18"/>
                <w:lang w:val="es-BO"/>
              </w:rPr>
            </w:pPr>
            <w:r w:rsidRPr="00BE33F0">
              <w:rPr>
                <w:rFonts w:ascii="Verdana" w:hAnsi="Verdana"/>
                <w:bCs/>
                <w:sz w:val="18"/>
                <w:szCs w:val="18"/>
                <w:lang w:val="es-BO"/>
              </w:rPr>
              <w:t>Menú con Funciones de acceso directo.</w:t>
            </w:r>
          </w:p>
          <w:p w:rsidR="00141F02" w:rsidRDefault="00141F02" w:rsidP="00E315C9">
            <w:pPr>
              <w:pStyle w:val="Prrafodelista"/>
              <w:numPr>
                <w:ilvl w:val="2"/>
                <w:numId w:val="77"/>
              </w:numPr>
              <w:ind w:left="1206" w:hanging="709"/>
              <w:contextualSpacing/>
              <w:rPr>
                <w:rFonts w:ascii="Verdana" w:hAnsi="Verdana"/>
                <w:bCs/>
                <w:sz w:val="18"/>
                <w:szCs w:val="18"/>
                <w:lang w:val="es-BO"/>
              </w:rPr>
            </w:pPr>
            <w:r w:rsidRPr="00BE33F0">
              <w:rPr>
                <w:rFonts w:ascii="Verdana" w:hAnsi="Verdana"/>
                <w:bCs/>
                <w:sz w:val="18"/>
                <w:szCs w:val="18"/>
                <w:lang w:val="es-BO"/>
              </w:rPr>
              <w:t>Cambio de color de pantalla ante eventos de alarma.</w:t>
            </w:r>
          </w:p>
          <w:p w:rsidR="00141F02" w:rsidRDefault="00141F02" w:rsidP="00E315C9">
            <w:pPr>
              <w:pStyle w:val="Prrafodelista"/>
              <w:numPr>
                <w:ilvl w:val="2"/>
                <w:numId w:val="77"/>
              </w:numPr>
              <w:ind w:left="1206" w:hanging="709"/>
              <w:contextualSpacing/>
              <w:rPr>
                <w:rFonts w:ascii="Verdana" w:hAnsi="Verdana"/>
                <w:bCs/>
                <w:sz w:val="18"/>
                <w:szCs w:val="18"/>
                <w:lang w:val="es-BO"/>
              </w:rPr>
            </w:pPr>
            <w:r w:rsidRPr="00BE33F0">
              <w:rPr>
                <w:rFonts w:ascii="Verdana" w:hAnsi="Verdana"/>
                <w:bCs/>
                <w:sz w:val="18"/>
                <w:szCs w:val="18"/>
                <w:lang w:val="es-BO"/>
              </w:rPr>
              <w:t>Acceso directo para Armado/desarmado.</w:t>
            </w:r>
          </w:p>
          <w:p w:rsidR="00141F02" w:rsidRDefault="00141F02" w:rsidP="00E315C9">
            <w:pPr>
              <w:pStyle w:val="Prrafodelista"/>
              <w:numPr>
                <w:ilvl w:val="2"/>
                <w:numId w:val="77"/>
              </w:numPr>
              <w:ind w:left="1206" w:hanging="709"/>
              <w:contextualSpacing/>
              <w:rPr>
                <w:rFonts w:ascii="Verdana" w:hAnsi="Verdana"/>
                <w:bCs/>
                <w:sz w:val="18"/>
                <w:szCs w:val="18"/>
                <w:lang w:val="es-BO"/>
              </w:rPr>
            </w:pPr>
            <w:r>
              <w:rPr>
                <w:rFonts w:ascii="Verdana" w:hAnsi="Verdana"/>
                <w:bCs/>
                <w:sz w:val="18"/>
                <w:szCs w:val="18"/>
                <w:lang w:val="es-BO"/>
              </w:rPr>
              <w:t>Wireless.</w:t>
            </w:r>
          </w:p>
          <w:p w:rsidR="00141F02" w:rsidRPr="00BE33F0" w:rsidRDefault="00141F02" w:rsidP="00E315C9">
            <w:pPr>
              <w:pStyle w:val="Prrafodelista"/>
              <w:numPr>
                <w:ilvl w:val="2"/>
                <w:numId w:val="77"/>
              </w:numPr>
              <w:ind w:left="1206" w:hanging="709"/>
              <w:contextualSpacing/>
              <w:rPr>
                <w:rFonts w:ascii="Verdana" w:hAnsi="Verdana"/>
                <w:bCs/>
                <w:sz w:val="18"/>
                <w:szCs w:val="18"/>
                <w:lang w:val="es-BO"/>
              </w:rPr>
            </w:pPr>
            <w:r w:rsidRPr="00BE33F0">
              <w:rPr>
                <w:rFonts w:ascii="Verdana" w:hAnsi="Verdana"/>
                <w:bCs/>
                <w:sz w:val="18"/>
                <w:szCs w:val="18"/>
                <w:lang w:val="es-BO"/>
              </w:rPr>
              <w:t>Certificaciones:</w:t>
            </w:r>
          </w:p>
          <w:p w:rsidR="00141F02" w:rsidRPr="00800F7E" w:rsidRDefault="00141F02" w:rsidP="00141F02">
            <w:pPr>
              <w:pStyle w:val="Prrafodelista"/>
              <w:numPr>
                <w:ilvl w:val="0"/>
                <w:numId w:val="61"/>
              </w:numPr>
              <w:ind w:left="1490" w:hanging="284"/>
              <w:contextualSpacing/>
              <w:jc w:val="both"/>
              <w:rPr>
                <w:rFonts w:ascii="Verdana" w:hAnsi="Verdana"/>
                <w:bCs/>
                <w:sz w:val="18"/>
                <w:szCs w:val="18"/>
                <w:lang w:val="es-BO"/>
              </w:rPr>
            </w:pPr>
            <w:r>
              <w:rPr>
                <w:rFonts w:ascii="Verdana" w:hAnsi="Verdana"/>
                <w:bCs/>
                <w:sz w:val="18"/>
                <w:szCs w:val="18"/>
                <w:lang w:val="es-BO"/>
              </w:rPr>
              <w:t xml:space="preserve">ANSI/UL 1023 </w:t>
            </w:r>
            <w:proofErr w:type="spellStart"/>
            <w:r>
              <w:rPr>
                <w:rFonts w:ascii="Verdana" w:hAnsi="Verdana"/>
                <w:bCs/>
                <w:sz w:val="18"/>
                <w:szCs w:val="18"/>
                <w:lang w:val="es-BO"/>
              </w:rPr>
              <w:t>Household</w:t>
            </w:r>
            <w:proofErr w:type="spellEnd"/>
            <w:r>
              <w:rPr>
                <w:rFonts w:ascii="Verdana" w:hAnsi="Verdana"/>
                <w:bCs/>
                <w:sz w:val="18"/>
                <w:szCs w:val="18"/>
                <w:lang w:val="es-BO"/>
              </w:rPr>
              <w:t xml:space="preserve"> </w:t>
            </w:r>
            <w:proofErr w:type="spellStart"/>
            <w:r>
              <w:rPr>
                <w:rFonts w:ascii="Verdana" w:hAnsi="Verdana"/>
                <w:bCs/>
                <w:sz w:val="18"/>
                <w:szCs w:val="18"/>
                <w:lang w:val="es-BO"/>
              </w:rPr>
              <w:t>Burglar</w:t>
            </w:r>
            <w:proofErr w:type="spellEnd"/>
            <w:r>
              <w:rPr>
                <w:rFonts w:ascii="Verdana" w:hAnsi="Verdana"/>
                <w:bCs/>
                <w:sz w:val="18"/>
                <w:szCs w:val="18"/>
                <w:lang w:val="es-BO"/>
              </w:rPr>
              <w:t>.</w:t>
            </w:r>
          </w:p>
          <w:p w:rsidR="00141F02" w:rsidRPr="00800F7E" w:rsidRDefault="00141F02" w:rsidP="00141F02">
            <w:pPr>
              <w:pStyle w:val="Prrafodelista"/>
              <w:numPr>
                <w:ilvl w:val="0"/>
                <w:numId w:val="61"/>
              </w:numPr>
              <w:ind w:left="1490" w:hanging="284"/>
              <w:contextualSpacing/>
              <w:jc w:val="both"/>
              <w:rPr>
                <w:rFonts w:ascii="Verdana" w:hAnsi="Verdana"/>
                <w:bCs/>
                <w:sz w:val="18"/>
                <w:szCs w:val="18"/>
                <w:lang w:val="es-BO"/>
              </w:rPr>
            </w:pPr>
            <w:r>
              <w:rPr>
                <w:rFonts w:ascii="Verdana" w:hAnsi="Verdana"/>
                <w:bCs/>
                <w:sz w:val="18"/>
                <w:szCs w:val="18"/>
                <w:lang w:val="es-BO"/>
              </w:rPr>
              <w:t xml:space="preserve">ANSI/UL 1076 </w:t>
            </w:r>
            <w:proofErr w:type="spellStart"/>
            <w:r>
              <w:rPr>
                <w:rFonts w:ascii="Verdana" w:hAnsi="Verdana"/>
                <w:bCs/>
                <w:sz w:val="18"/>
                <w:szCs w:val="18"/>
                <w:lang w:val="es-BO"/>
              </w:rPr>
              <w:t>Proprietary</w:t>
            </w:r>
            <w:proofErr w:type="spellEnd"/>
            <w:r>
              <w:rPr>
                <w:rFonts w:ascii="Verdana" w:hAnsi="Verdana"/>
                <w:bCs/>
                <w:sz w:val="18"/>
                <w:szCs w:val="18"/>
                <w:lang w:val="es-BO"/>
              </w:rPr>
              <w:t xml:space="preserve"> </w:t>
            </w:r>
            <w:proofErr w:type="spellStart"/>
            <w:r>
              <w:rPr>
                <w:rFonts w:ascii="Verdana" w:hAnsi="Verdana"/>
                <w:bCs/>
                <w:sz w:val="18"/>
                <w:szCs w:val="18"/>
                <w:lang w:val="es-BO"/>
              </w:rPr>
              <w:t>Burgla</w:t>
            </w:r>
            <w:proofErr w:type="spellEnd"/>
            <w:r w:rsidRPr="00800F7E">
              <w:rPr>
                <w:rFonts w:ascii="Verdana" w:hAnsi="Verdana"/>
                <w:bCs/>
                <w:sz w:val="18"/>
                <w:szCs w:val="18"/>
                <w:lang w:val="es-BO"/>
              </w:rPr>
              <w:t>.</w:t>
            </w:r>
          </w:p>
          <w:p w:rsidR="00141F02" w:rsidRPr="009576DA" w:rsidRDefault="00141F02" w:rsidP="00141F02">
            <w:pPr>
              <w:pStyle w:val="Prrafodelista"/>
              <w:numPr>
                <w:ilvl w:val="0"/>
                <w:numId w:val="61"/>
              </w:numPr>
              <w:ind w:left="1490" w:hanging="284"/>
              <w:contextualSpacing/>
              <w:jc w:val="both"/>
              <w:rPr>
                <w:rFonts w:ascii="Verdana" w:hAnsi="Verdana"/>
                <w:bCs/>
                <w:sz w:val="18"/>
                <w:szCs w:val="18"/>
                <w:lang w:val="en-US"/>
              </w:rPr>
            </w:pPr>
            <w:r w:rsidRPr="009576DA">
              <w:rPr>
                <w:rFonts w:ascii="Verdana" w:hAnsi="Verdana"/>
                <w:bCs/>
                <w:sz w:val="18"/>
                <w:szCs w:val="18"/>
                <w:lang w:val="en-US"/>
              </w:rPr>
              <w:t>ANSI/UL 1610 Central Station Burglar.</w:t>
            </w:r>
          </w:p>
          <w:p w:rsidR="00141F02" w:rsidRDefault="00141F02" w:rsidP="00E315C9">
            <w:pPr>
              <w:pStyle w:val="Prrafodelista"/>
              <w:numPr>
                <w:ilvl w:val="2"/>
                <w:numId w:val="77"/>
              </w:numPr>
              <w:ind w:left="1348" w:hanging="851"/>
              <w:contextualSpacing/>
              <w:jc w:val="both"/>
              <w:rPr>
                <w:rFonts w:ascii="Verdana" w:hAnsi="Verdana"/>
                <w:bCs/>
                <w:sz w:val="18"/>
                <w:szCs w:val="18"/>
                <w:lang w:val="es-BO"/>
              </w:rPr>
            </w:pPr>
            <w:r w:rsidRPr="00BE33F0">
              <w:rPr>
                <w:rFonts w:ascii="Verdana" w:hAnsi="Verdana"/>
                <w:bCs/>
                <w:sz w:val="18"/>
                <w:szCs w:val="18"/>
                <w:lang w:val="es-BO"/>
              </w:rPr>
              <w:t>Incluye:</w:t>
            </w:r>
          </w:p>
          <w:p w:rsidR="00141F02" w:rsidRDefault="00141F02" w:rsidP="00141F02">
            <w:pPr>
              <w:pStyle w:val="Prrafodelista"/>
              <w:numPr>
                <w:ilvl w:val="0"/>
                <w:numId w:val="67"/>
              </w:numPr>
              <w:ind w:left="1490" w:hanging="284"/>
              <w:contextualSpacing/>
              <w:jc w:val="both"/>
              <w:rPr>
                <w:rFonts w:ascii="Verdana" w:hAnsi="Verdana"/>
                <w:sz w:val="18"/>
                <w:szCs w:val="18"/>
                <w:lang w:val="es-BO"/>
              </w:rPr>
            </w:pPr>
            <w:r w:rsidRPr="00BE33F0">
              <w:rPr>
                <w:rFonts w:ascii="Verdana" w:hAnsi="Verdana"/>
                <w:sz w:val="18"/>
                <w:szCs w:val="18"/>
                <w:lang w:val="es-BO"/>
              </w:rPr>
              <w:t>Fuente de alimentación</w:t>
            </w:r>
          </w:p>
          <w:p w:rsidR="00141F02" w:rsidRPr="00BE33F0" w:rsidRDefault="00141F02" w:rsidP="00141F02">
            <w:pPr>
              <w:pStyle w:val="Prrafodelista"/>
              <w:numPr>
                <w:ilvl w:val="0"/>
                <w:numId w:val="67"/>
              </w:numPr>
              <w:ind w:left="1490" w:hanging="284"/>
              <w:contextualSpacing/>
              <w:jc w:val="both"/>
              <w:rPr>
                <w:rFonts w:ascii="Verdana" w:hAnsi="Verdana"/>
                <w:bCs/>
                <w:sz w:val="18"/>
                <w:szCs w:val="18"/>
                <w:lang w:val="es-BO"/>
              </w:rPr>
            </w:pPr>
            <w:r w:rsidRPr="00BE33F0">
              <w:rPr>
                <w:rFonts w:ascii="Verdana" w:hAnsi="Verdana"/>
                <w:sz w:val="18"/>
                <w:szCs w:val="18"/>
                <w:lang w:val="es-BO"/>
              </w:rPr>
              <w:t>Batería recargable.</w:t>
            </w:r>
          </w:p>
          <w:p w:rsidR="00141F02" w:rsidRPr="00272DD6" w:rsidRDefault="00141F02" w:rsidP="00631F96">
            <w:pPr>
              <w:contextualSpacing/>
              <w:jc w:val="both"/>
              <w:rPr>
                <w:bCs/>
                <w:sz w:val="18"/>
                <w:szCs w:val="18"/>
                <w:highlight w:val="yellow"/>
                <w:lang w:val="es-BO"/>
              </w:rPr>
            </w:pPr>
          </w:p>
          <w:p w:rsidR="00141F02" w:rsidRPr="0067783B" w:rsidRDefault="00141F02" w:rsidP="00631F96">
            <w:pPr>
              <w:jc w:val="both"/>
              <w:rPr>
                <w:b/>
                <w:sz w:val="18"/>
                <w:szCs w:val="18"/>
                <w:lang w:val="es-BO"/>
              </w:rPr>
            </w:pPr>
            <w:r w:rsidRPr="0067783B">
              <w:rPr>
                <w:b/>
                <w:i/>
                <w:sz w:val="18"/>
                <w:szCs w:val="18"/>
                <w:lang w:val="es-BO"/>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5"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trHeight w:val="283"/>
        </w:trPr>
        <w:tc>
          <w:tcPr>
            <w:tcW w:w="3280" w:type="pct"/>
            <w:vAlign w:val="center"/>
          </w:tcPr>
          <w:p w:rsidR="00141F02" w:rsidRPr="006C10D0" w:rsidRDefault="00141F02" w:rsidP="00E315C9">
            <w:pPr>
              <w:pStyle w:val="Prrafodelista"/>
              <w:numPr>
                <w:ilvl w:val="1"/>
                <w:numId w:val="77"/>
              </w:numPr>
              <w:ind w:left="497" w:hanging="497"/>
              <w:contextualSpacing/>
              <w:jc w:val="both"/>
              <w:rPr>
                <w:b/>
                <w:sz w:val="18"/>
                <w:szCs w:val="18"/>
                <w:lang w:val="es-BO"/>
              </w:rPr>
            </w:pPr>
            <w:r w:rsidRPr="00BE33F0">
              <w:rPr>
                <w:rFonts w:ascii="Verdana" w:hAnsi="Verdana"/>
                <w:b/>
                <w:sz w:val="18"/>
                <w:szCs w:val="18"/>
                <w:lang w:val="es-BO"/>
              </w:rPr>
              <w:t>Accesorios:</w:t>
            </w:r>
            <w:r w:rsidRPr="00BE33F0">
              <w:rPr>
                <w:rFonts w:ascii="Verdana" w:hAnsi="Verdana"/>
                <w:sz w:val="18"/>
                <w:szCs w:val="18"/>
                <w:lang w:val="es-BO"/>
              </w:rPr>
              <w:t xml:space="preserve"> Para todos los </w:t>
            </w:r>
            <w:r w:rsidRPr="00BE33F0">
              <w:rPr>
                <w:rFonts w:ascii="Verdana" w:hAnsi="Verdana"/>
                <w:bCs/>
                <w:sz w:val="18"/>
                <w:szCs w:val="18"/>
                <w:lang w:val="es-BO"/>
              </w:rPr>
              <w:t>Teclados Táctil</w:t>
            </w:r>
            <w:r w:rsidRPr="00BE33F0">
              <w:rPr>
                <w:rFonts w:ascii="Verdana" w:hAnsi="Verdana"/>
                <w:sz w:val="18"/>
                <w:szCs w:val="18"/>
                <w:lang w:val="es-BO"/>
              </w:rPr>
              <w:t xml:space="preserve"> se</w:t>
            </w:r>
            <w:r w:rsidRPr="00BE33F0">
              <w:rPr>
                <w:rFonts w:ascii="Verdana" w:hAnsi="Verdana"/>
                <w:sz w:val="18"/>
                <w:szCs w:val="18"/>
              </w:rPr>
              <w:t xml:space="preserve"> deberán incluir todos los accesorios de fábrica para ser instalados y deben incluir cualquier aditamento necesario para el funcionamiento de los dispositivos, sin costo adicional para el BCB</w:t>
            </w:r>
            <w:r w:rsidRPr="00BE33F0">
              <w:rPr>
                <w:sz w:val="18"/>
                <w:szCs w:val="18"/>
              </w:rPr>
              <w:t>.</w:t>
            </w:r>
            <w:r w:rsidRPr="00BE33F0">
              <w:rPr>
                <w:b/>
                <w:i/>
                <w:sz w:val="18"/>
                <w:szCs w:val="18"/>
                <w:lang w:val="es-BO"/>
              </w:rPr>
              <w:t xml:space="preserve"> </w:t>
            </w:r>
          </w:p>
          <w:p w:rsidR="00141F02" w:rsidRPr="00BE33F0" w:rsidRDefault="00141F02" w:rsidP="00631F96">
            <w:pPr>
              <w:pStyle w:val="Prrafodelista"/>
              <w:ind w:left="497"/>
              <w:contextualSpacing/>
              <w:jc w:val="both"/>
              <w:rPr>
                <w:b/>
                <w:sz w:val="18"/>
                <w:szCs w:val="18"/>
                <w:lang w:val="es-BO"/>
              </w:rPr>
            </w:pPr>
          </w:p>
          <w:p w:rsidR="00141F02" w:rsidRPr="0067783B" w:rsidRDefault="00141F02" w:rsidP="00631F96">
            <w:pPr>
              <w:jc w:val="both"/>
              <w:rPr>
                <w:b/>
                <w:sz w:val="18"/>
                <w:szCs w:val="18"/>
                <w:lang w:val="es-BO"/>
              </w:rPr>
            </w:pPr>
            <w:r w:rsidRPr="0067783B">
              <w:rPr>
                <w:b/>
                <w:i/>
                <w:sz w:val="18"/>
                <w:szCs w:val="18"/>
                <w:lang w:val="es-BO"/>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5"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trHeight w:val="283"/>
        </w:trPr>
        <w:tc>
          <w:tcPr>
            <w:tcW w:w="3280" w:type="pct"/>
            <w:vAlign w:val="center"/>
          </w:tcPr>
          <w:p w:rsidR="00141F02" w:rsidRPr="006C10D0" w:rsidRDefault="00141F02" w:rsidP="00E315C9">
            <w:pPr>
              <w:pStyle w:val="Prrafodelista"/>
              <w:numPr>
                <w:ilvl w:val="1"/>
                <w:numId w:val="77"/>
              </w:numPr>
              <w:ind w:left="497" w:hanging="497"/>
              <w:contextualSpacing/>
              <w:jc w:val="both"/>
              <w:rPr>
                <w:rFonts w:ascii="Verdana" w:hAnsi="Verdana"/>
                <w:b/>
                <w:sz w:val="18"/>
                <w:szCs w:val="18"/>
                <w:lang w:val="es-BO"/>
              </w:rPr>
            </w:pPr>
            <w:r w:rsidRPr="00BE33F0">
              <w:rPr>
                <w:rFonts w:ascii="Verdana" w:hAnsi="Verdana"/>
                <w:b/>
                <w:sz w:val="18"/>
                <w:szCs w:val="18"/>
                <w:lang w:val="es-BO"/>
              </w:rPr>
              <w:t xml:space="preserve">Uniformidad de marcas: </w:t>
            </w:r>
            <w:r w:rsidRPr="00BE33F0">
              <w:rPr>
                <w:rFonts w:ascii="Verdana" w:hAnsi="Verdana"/>
                <w:sz w:val="18"/>
                <w:szCs w:val="18"/>
                <w:lang w:val="es-BO"/>
              </w:rPr>
              <w:t>L</w:t>
            </w:r>
            <w:r w:rsidRPr="00BE33F0">
              <w:rPr>
                <w:rFonts w:ascii="Verdana" w:hAnsi="Verdana"/>
                <w:sz w:val="18"/>
                <w:szCs w:val="18"/>
              </w:rPr>
              <w:t xml:space="preserve">os </w:t>
            </w:r>
            <w:r w:rsidRPr="00BE33F0">
              <w:rPr>
                <w:rFonts w:ascii="Verdana" w:hAnsi="Verdana"/>
                <w:bCs/>
                <w:sz w:val="18"/>
                <w:szCs w:val="18"/>
                <w:lang w:val="es-BO"/>
              </w:rPr>
              <w:t>Teclados Táctil</w:t>
            </w:r>
            <w:r w:rsidRPr="00BE33F0">
              <w:rPr>
                <w:rFonts w:ascii="Verdana" w:hAnsi="Verdana"/>
                <w:sz w:val="18"/>
                <w:szCs w:val="18"/>
              </w:rPr>
              <w:t xml:space="preserve"> deberán ser de la misma y modelo. </w:t>
            </w:r>
          </w:p>
          <w:p w:rsidR="00141F02" w:rsidRPr="00BE33F0" w:rsidRDefault="00141F02" w:rsidP="00631F96">
            <w:pPr>
              <w:pStyle w:val="Prrafodelista"/>
              <w:ind w:left="497"/>
              <w:contextualSpacing/>
              <w:jc w:val="both"/>
              <w:rPr>
                <w:rFonts w:ascii="Verdana" w:hAnsi="Verdana"/>
                <w:b/>
                <w:sz w:val="18"/>
                <w:szCs w:val="18"/>
                <w:lang w:val="es-BO"/>
              </w:rPr>
            </w:pPr>
          </w:p>
          <w:p w:rsidR="00141F02" w:rsidRPr="00BE33F0" w:rsidRDefault="00141F02" w:rsidP="00631F96">
            <w:pPr>
              <w:jc w:val="both"/>
              <w:rPr>
                <w:b/>
                <w:sz w:val="18"/>
                <w:szCs w:val="18"/>
                <w:lang w:val="es-BO"/>
              </w:rPr>
            </w:pPr>
            <w:r w:rsidRPr="00BE33F0">
              <w:rPr>
                <w:b/>
                <w:i/>
                <w:sz w:val="18"/>
                <w:szCs w:val="18"/>
                <w:lang w:val="es-BO"/>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5"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trHeight w:val="283"/>
        </w:trPr>
        <w:tc>
          <w:tcPr>
            <w:tcW w:w="3280" w:type="pct"/>
            <w:vAlign w:val="center"/>
          </w:tcPr>
          <w:p w:rsidR="00141F02" w:rsidRPr="006C10D0" w:rsidRDefault="00141F02" w:rsidP="00E315C9">
            <w:pPr>
              <w:pStyle w:val="Prrafodelista"/>
              <w:numPr>
                <w:ilvl w:val="1"/>
                <w:numId w:val="77"/>
              </w:numPr>
              <w:ind w:left="497" w:hanging="497"/>
              <w:contextualSpacing/>
              <w:jc w:val="both"/>
              <w:rPr>
                <w:rFonts w:ascii="Verdana" w:hAnsi="Verdana"/>
                <w:b/>
                <w:sz w:val="18"/>
                <w:szCs w:val="18"/>
                <w:lang w:val="es-BO"/>
              </w:rPr>
            </w:pPr>
            <w:r w:rsidRPr="00BE33F0">
              <w:rPr>
                <w:rFonts w:ascii="Verdana" w:hAnsi="Verdana"/>
                <w:b/>
                <w:sz w:val="18"/>
                <w:szCs w:val="18"/>
              </w:rPr>
              <w:t xml:space="preserve">Hojas de datos: </w:t>
            </w:r>
            <w:r w:rsidRPr="00BE33F0">
              <w:rPr>
                <w:rFonts w:ascii="Verdana" w:hAnsi="Verdana"/>
                <w:sz w:val="18"/>
                <w:szCs w:val="18"/>
              </w:rPr>
              <w:t>Se deberá presentar las hojas de datos del componente (impreso en inglés o español), en la etapa de Apertura de Empaques.</w:t>
            </w:r>
          </w:p>
          <w:p w:rsidR="00141F02" w:rsidRPr="00BE33F0" w:rsidRDefault="00141F02" w:rsidP="00631F96">
            <w:pPr>
              <w:pStyle w:val="Prrafodelista"/>
              <w:ind w:left="497"/>
              <w:contextualSpacing/>
              <w:jc w:val="both"/>
              <w:rPr>
                <w:rFonts w:ascii="Verdana" w:hAnsi="Verdana"/>
                <w:b/>
                <w:sz w:val="18"/>
                <w:szCs w:val="18"/>
                <w:lang w:val="es-BO"/>
              </w:rPr>
            </w:pPr>
          </w:p>
          <w:p w:rsidR="00141F02" w:rsidRPr="00BE33F0" w:rsidRDefault="00141F02" w:rsidP="00631F96">
            <w:pPr>
              <w:jc w:val="both"/>
              <w:rPr>
                <w:b/>
                <w:sz w:val="18"/>
                <w:szCs w:val="18"/>
                <w:lang w:val="es-BO"/>
              </w:rPr>
            </w:pPr>
            <w:r w:rsidRPr="00BE33F0">
              <w:rPr>
                <w:b/>
                <w:i/>
                <w:sz w:val="18"/>
                <w:szCs w:val="18"/>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95"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EE1440" w:rsidTr="00141F02">
        <w:trPr>
          <w:gridAfter w:val="1"/>
          <w:wAfter w:w="15" w:type="pct"/>
          <w:trHeight w:val="283"/>
        </w:trPr>
        <w:tc>
          <w:tcPr>
            <w:tcW w:w="4985" w:type="pct"/>
            <w:gridSpan w:val="7"/>
            <w:shd w:val="clear" w:color="auto" w:fill="C6D9F1" w:themeFill="text2" w:themeFillTint="33"/>
            <w:vAlign w:val="center"/>
          </w:tcPr>
          <w:p w:rsidR="00141F02" w:rsidRPr="00EE1440" w:rsidRDefault="00141F02" w:rsidP="00E315C9">
            <w:pPr>
              <w:pStyle w:val="Prrafodelista"/>
              <w:numPr>
                <w:ilvl w:val="0"/>
                <w:numId w:val="77"/>
              </w:numPr>
              <w:tabs>
                <w:tab w:val="left" w:pos="567"/>
                <w:tab w:val="left" w:pos="851"/>
                <w:tab w:val="left" w:pos="1134"/>
                <w:tab w:val="left" w:pos="1418"/>
                <w:tab w:val="left" w:pos="1701"/>
                <w:tab w:val="left" w:pos="1985"/>
                <w:tab w:val="left" w:pos="2268"/>
                <w:tab w:val="left" w:pos="2552"/>
                <w:tab w:val="left" w:pos="3969"/>
                <w:tab w:val="left" w:pos="4253"/>
              </w:tabs>
              <w:ind w:left="356" w:hanging="356"/>
              <w:jc w:val="both"/>
              <w:rPr>
                <w:rFonts w:ascii="Verdana" w:hAnsi="Verdana"/>
                <w:b/>
                <w:iCs/>
                <w:sz w:val="18"/>
                <w:szCs w:val="18"/>
                <w:lang w:val="es-BO"/>
              </w:rPr>
            </w:pPr>
            <w:r w:rsidRPr="00EE1440">
              <w:rPr>
                <w:rFonts w:ascii="Verdana" w:hAnsi="Verdana"/>
                <w:b/>
                <w:bCs/>
                <w:sz w:val="18"/>
                <w:szCs w:val="18"/>
                <w:lang w:val="es-BO"/>
              </w:rPr>
              <w:t>LUZ INDICADORA REMOTA DE ALARMA</w:t>
            </w:r>
          </w:p>
        </w:tc>
      </w:tr>
      <w:tr w:rsidR="00141F02" w:rsidRPr="0067783B" w:rsidTr="00141F02">
        <w:trPr>
          <w:gridAfter w:val="1"/>
          <w:wAfter w:w="15" w:type="pct"/>
          <w:trHeight w:val="283"/>
        </w:trPr>
        <w:tc>
          <w:tcPr>
            <w:tcW w:w="3280" w:type="pct"/>
            <w:vAlign w:val="center"/>
          </w:tcPr>
          <w:p w:rsidR="00141F02" w:rsidRPr="006C10D0" w:rsidRDefault="00141F02" w:rsidP="00E315C9">
            <w:pPr>
              <w:pStyle w:val="Prrafodelista"/>
              <w:numPr>
                <w:ilvl w:val="1"/>
                <w:numId w:val="77"/>
              </w:numPr>
              <w:ind w:left="497" w:hanging="497"/>
              <w:contextualSpacing/>
              <w:jc w:val="both"/>
              <w:rPr>
                <w:rFonts w:ascii="Verdana" w:hAnsi="Verdana"/>
                <w:b/>
                <w:sz w:val="18"/>
                <w:szCs w:val="18"/>
                <w:lang w:val="es-BO"/>
              </w:rPr>
            </w:pPr>
            <w:r w:rsidRPr="00EE1440">
              <w:rPr>
                <w:rFonts w:ascii="Verdana" w:hAnsi="Verdana"/>
                <w:b/>
                <w:sz w:val="18"/>
                <w:szCs w:val="18"/>
                <w:lang w:val="es-BO"/>
              </w:rPr>
              <w:t xml:space="preserve">Marca: </w:t>
            </w:r>
            <w:r w:rsidRPr="00EE1440">
              <w:rPr>
                <w:rFonts w:ascii="Verdana" w:hAnsi="Verdana"/>
                <w:sz w:val="18"/>
                <w:szCs w:val="18"/>
                <w:lang w:val="es-BO"/>
              </w:rPr>
              <w:t>A Especificar.</w:t>
            </w:r>
          </w:p>
          <w:p w:rsidR="00141F02" w:rsidRPr="00EE1440" w:rsidRDefault="00141F02" w:rsidP="00631F96">
            <w:pPr>
              <w:pStyle w:val="Prrafodelista"/>
              <w:ind w:left="497"/>
              <w:contextualSpacing/>
              <w:jc w:val="both"/>
              <w:rPr>
                <w:rFonts w:ascii="Verdana" w:hAnsi="Verdana"/>
                <w:b/>
                <w:sz w:val="18"/>
                <w:szCs w:val="18"/>
                <w:lang w:val="es-BO"/>
              </w:rPr>
            </w:pPr>
          </w:p>
          <w:p w:rsidR="00141F02" w:rsidRPr="0067783B" w:rsidRDefault="00141F02" w:rsidP="00631F96">
            <w:pPr>
              <w:jc w:val="both"/>
              <w:rPr>
                <w:b/>
                <w:i/>
                <w:sz w:val="18"/>
                <w:szCs w:val="18"/>
                <w:lang w:val="es-BO"/>
              </w:rPr>
            </w:pPr>
            <w:r w:rsidRPr="0067783B">
              <w:rPr>
                <w:b/>
                <w:i/>
                <w:sz w:val="18"/>
                <w:szCs w:val="18"/>
                <w:lang w:val="es-BO"/>
              </w:rPr>
              <w:t>(Especificar)</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Pr="00EE1440" w:rsidRDefault="00141F02" w:rsidP="00E315C9">
            <w:pPr>
              <w:pStyle w:val="Prrafodelista"/>
              <w:numPr>
                <w:ilvl w:val="1"/>
                <w:numId w:val="77"/>
              </w:numPr>
              <w:ind w:left="497" w:hanging="497"/>
              <w:contextualSpacing/>
              <w:jc w:val="both"/>
              <w:rPr>
                <w:rFonts w:ascii="Verdana" w:hAnsi="Verdana"/>
                <w:sz w:val="18"/>
                <w:szCs w:val="18"/>
                <w:lang w:val="es-BO"/>
              </w:rPr>
            </w:pPr>
            <w:r w:rsidRPr="00EE1440">
              <w:rPr>
                <w:rFonts w:ascii="Verdana" w:hAnsi="Verdana"/>
                <w:b/>
                <w:sz w:val="18"/>
                <w:szCs w:val="18"/>
                <w:lang w:val="es-BO"/>
              </w:rPr>
              <w:t xml:space="preserve">Modelo: </w:t>
            </w:r>
            <w:r w:rsidRPr="00EE1440">
              <w:rPr>
                <w:rFonts w:ascii="Verdana" w:hAnsi="Verdana"/>
                <w:sz w:val="18"/>
                <w:szCs w:val="18"/>
                <w:lang w:val="es-BO"/>
              </w:rPr>
              <w:t xml:space="preserve">A Especificar. </w:t>
            </w:r>
          </w:p>
          <w:p w:rsidR="00141F02" w:rsidRPr="0067783B" w:rsidRDefault="00141F02" w:rsidP="00631F96">
            <w:pPr>
              <w:jc w:val="both"/>
              <w:rPr>
                <w:sz w:val="18"/>
                <w:szCs w:val="18"/>
                <w:lang w:val="es-BO"/>
              </w:rPr>
            </w:pPr>
            <w:r w:rsidRPr="0067783B">
              <w:rPr>
                <w:sz w:val="18"/>
                <w:szCs w:val="18"/>
                <w:lang w:val="es-BO"/>
              </w:rPr>
              <w:t>El modelo ofertado debe ser verificable en la página web, no se aceptarán modelos de</w:t>
            </w:r>
            <w:r>
              <w:rPr>
                <w:sz w:val="18"/>
                <w:szCs w:val="18"/>
                <w:lang w:val="es-BO"/>
              </w:rPr>
              <w:t>scontinuados o no especificados.</w:t>
            </w:r>
          </w:p>
          <w:p w:rsidR="00141F02" w:rsidRPr="00AE4EE6" w:rsidRDefault="00141F02" w:rsidP="00631F96">
            <w:pPr>
              <w:jc w:val="both"/>
              <w:rPr>
                <w:b/>
                <w:i/>
                <w:sz w:val="10"/>
                <w:szCs w:val="18"/>
                <w:lang w:val="es-BO"/>
              </w:rPr>
            </w:pPr>
          </w:p>
          <w:p w:rsidR="00141F02" w:rsidRPr="0067783B" w:rsidRDefault="00141F02" w:rsidP="00631F96">
            <w:pPr>
              <w:jc w:val="both"/>
              <w:rPr>
                <w:b/>
                <w:sz w:val="18"/>
                <w:szCs w:val="18"/>
                <w:lang w:val="es-BO"/>
              </w:rPr>
            </w:pPr>
            <w:r w:rsidRPr="0067783B">
              <w:rPr>
                <w:b/>
                <w:i/>
                <w:sz w:val="18"/>
                <w:szCs w:val="18"/>
                <w:lang w:val="es-BO"/>
              </w:rPr>
              <w:t>(Manifestar aceptación, especificar y señalar la dirección URL del fabricante)</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Default="00141F02" w:rsidP="00E315C9">
            <w:pPr>
              <w:pStyle w:val="Prrafodelista"/>
              <w:numPr>
                <w:ilvl w:val="1"/>
                <w:numId w:val="77"/>
              </w:numPr>
              <w:ind w:left="497" w:hanging="497"/>
              <w:jc w:val="both"/>
              <w:rPr>
                <w:rFonts w:ascii="Verdana" w:hAnsi="Verdana"/>
                <w:sz w:val="18"/>
                <w:szCs w:val="18"/>
                <w:lang w:val="es-BO"/>
              </w:rPr>
            </w:pPr>
            <w:r w:rsidRPr="00C82E9C">
              <w:rPr>
                <w:rFonts w:ascii="Verdana" w:hAnsi="Verdana"/>
                <w:b/>
                <w:sz w:val="18"/>
                <w:szCs w:val="18"/>
                <w:lang w:val="es-BO"/>
              </w:rPr>
              <w:t xml:space="preserve">Cantidad: </w:t>
            </w:r>
            <w:r w:rsidRPr="00C82E9C">
              <w:rPr>
                <w:rFonts w:ascii="Verdana" w:hAnsi="Verdana"/>
                <w:sz w:val="18"/>
                <w:szCs w:val="18"/>
                <w:lang w:val="es-BO"/>
              </w:rPr>
              <w:t xml:space="preserve">Cuatro (4) luces indicadoras de alarma. </w:t>
            </w:r>
          </w:p>
          <w:p w:rsidR="00141F02" w:rsidRPr="00C82E9C" w:rsidRDefault="00141F02" w:rsidP="00631F96">
            <w:pPr>
              <w:pStyle w:val="Prrafodelista"/>
              <w:ind w:left="497"/>
              <w:jc w:val="both"/>
              <w:rPr>
                <w:rFonts w:ascii="Verdana" w:hAnsi="Verdana"/>
                <w:sz w:val="18"/>
                <w:szCs w:val="18"/>
                <w:lang w:val="es-BO"/>
              </w:rPr>
            </w:pPr>
          </w:p>
          <w:p w:rsidR="00141F02" w:rsidRPr="0067783B" w:rsidRDefault="00141F02" w:rsidP="00631F96">
            <w:pPr>
              <w:jc w:val="both"/>
              <w:rPr>
                <w:b/>
                <w:sz w:val="18"/>
                <w:szCs w:val="18"/>
                <w:lang w:val="es-BO"/>
              </w:rPr>
            </w:pPr>
            <w:r w:rsidRPr="0067783B">
              <w:rPr>
                <w:b/>
                <w:i/>
                <w:sz w:val="18"/>
                <w:szCs w:val="18"/>
                <w:lang w:val="es-BO"/>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Pr="00EE1440" w:rsidRDefault="00141F02" w:rsidP="00E315C9">
            <w:pPr>
              <w:pStyle w:val="Prrafodelista"/>
              <w:numPr>
                <w:ilvl w:val="1"/>
                <w:numId w:val="77"/>
              </w:numPr>
              <w:ind w:left="497" w:hanging="497"/>
              <w:contextualSpacing/>
              <w:jc w:val="both"/>
              <w:rPr>
                <w:rFonts w:ascii="Verdana" w:hAnsi="Verdana"/>
                <w:sz w:val="18"/>
                <w:szCs w:val="18"/>
                <w:lang w:val="es-BO"/>
              </w:rPr>
            </w:pPr>
            <w:r w:rsidRPr="00EE1440">
              <w:rPr>
                <w:rFonts w:ascii="Verdana" w:hAnsi="Verdana"/>
                <w:b/>
                <w:sz w:val="18"/>
                <w:szCs w:val="18"/>
                <w:lang w:val="es-BO"/>
              </w:rPr>
              <w:t xml:space="preserve">Características Generales: </w:t>
            </w:r>
            <w:r w:rsidRPr="00EE1440">
              <w:rPr>
                <w:rFonts w:ascii="Verdana" w:hAnsi="Verdana"/>
                <w:sz w:val="18"/>
                <w:szCs w:val="18"/>
                <w:lang w:val="es-BO"/>
              </w:rPr>
              <w:t>Las luces indicadoras de alarma deberán contar con las siguientes características.</w:t>
            </w:r>
          </w:p>
          <w:p w:rsidR="00141F02" w:rsidRDefault="00141F02" w:rsidP="00E315C9">
            <w:pPr>
              <w:pStyle w:val="Prrafodelista"/>
              <w:numPr>
                <w:ilvl w:val="2"/>
                <w:numId w:val="77"/>
              </w:numPr>
              <w:ind w:left="1206" w:hanging="709"/>
              <w:rPr>
                <w:rFonts w:ascii="Verdana" w:hAnsi="Verdana"/>
                <w:sz w:val="18"/>
                <w:szCs w:val="18"/>
              </w:rPr>
            </w:pPr>
            <w:r w:rsidRPr="00EE1440">
              <w:rPr>
                <w:rFonts w:ascii="Verdana" w:hAnsi="Verdana"/>
                <w:sz w:val="18"/>
                <w:szCs w:val="18"/>
              </w:rPr>
              <w:lastRenderedPageBreak/>
              <w:t>Las luces indicadoras remotas deberán ser compatibles con el receptor inalámbrico y repetidor de señal.</w:t>
            </w:r>
          </w:p>
          <w:p w:rsidR="00141F02" w:rsidRPr="00EE1440" w:rsidRDefault="00141F02" w:rsidP="00E315C9">
            <w:pPr>
              <w:pStyle w:val="Prrafodelista"/>
              <w:numPr>
                <w:ilvl w:val="2"/>
                <w:numId w:val="77"/>
              </w:numPr>
              <w:ind w:left="1206" w:hanging="709"/>
              <w:rPr>
                <w:rFonts w:ascii="Verdana" w:hAnsi="Verdana"/>
                <w:sz w:val="18"/>
                <w:szCs w:val="18"/>
              </w:rPr>
            </w:pPr>
            <w:r w:rsidRPr="00EE1440">
              <w:rPr>
                <w:rFonts w:ascii="Verdana" w:hAnsi="Verdana"/>
                <w:sz w:val="18"/>
                <w:szCs w:val="18"/>
                <w:lang w:val="es-BO"/>
              </w:rPr>
              <w:t>Notificador de activación de alarma.</w:t>
            </w:r>
          </w:p>
          <w:p w:rsidR="00141F02" w:rsidRPr="00EE1440" w:rsidRDefault="00141F02" w:rsidP="00E315C9">
            <w:pPr>
              <w:pStyle w:val="Prrafodelista"/>
              <w:numPr>
                <w:ilvl w:val="2"/>
                <w:numId w:val="77"/>
              </w:numPr>
              <w:ind w:left="1206" w:hanging="709"/>
              <w:rPr>
                <w:rFonts w:ascii="Verdana" w:hAnsi="Verdana"/>
                <w:sz w:val="18"/>
                <w:szCs w:val="18"/>
              </w:rPr>
            </w:pPr>
            <w:r w:rsidRPr="00EE1440">
              <w:rPr>
                <w:rFonts w:ascii="Verdana" w:hAnsi="Verdana"/>
                <w:sz w:val="18"/>
                <w:szCs w:val="18"/>
                <w:lang w:val="es-BO"/>
              </w:rPr>
              <w:t>Rango de frecuencia 905-924 MHz.</w:t>
            </w:r>
          </w:p>
          <w:p w:rsidR="00141F02" w:rsidRDefault="00141F02" w:rsidP="00E315C9">
            <w:pPr>
              <w:pStyle w:val="Prrafodelista"/>
              <w:numPr>
                <w:ilvl w:val="2"/>
                <w:numId w:val="77"/>
              </w:numPr>
              <w:ind w:left="1206" w:hanging="709"/>
              <w:rPr>
                <w:rFonts w:ascii="Verdana" w:hAnsi="Verdana"/>
                <w:sz w:val="18"/>
                <w:szCs w:val="18"/>
              </w:rPr>
            </w:pPr>
            <w:r w:rsidRPr="00EE1440">
              <w:rPr>
                <w:rFonts w:ascii="Verdana" w:hAnsi="Verdana"/>
                <w:sz w:val="18"/>
                <w:szCs w:val="18"/>
              </w:rPr>
              <w:t xml:space="preserve">Material de la carcasa ABS </w:t>
            </w:r>
            <w:proofErr w:type="spellStart"/>
            <w:r w:rsidRPr="00EE1440">
              <w:rPr>
                <w:rFonts w:ascii="Verdana" w:hAnsi="Verdana"/>
                <w:sz w:val="18"/>
                <w:szCs w:val="18"/>
              </w:rPr>
              <w:t>retardante</w:t>
            </w:r>
            <w:proofErr w:type="spellEnd"/>
            <w:r w:rsidRPr="00EE1440">
              <w:rPr>
                <w:rFonts w:ascii="Verdana" w:hAnsi="Verdana"/>
                <w:sz w:val="18"/>
                <w:szCs w:val="18"/>
              </w:rPr>
              <w:t xml:space="preserve"> de llama.</w:t>
            </w:r>
          </w:p>
          <w:p w:rsidR="00141F02" w:rsidRPr="00EE1440" w:rsidRDefault="00141F02" w:rsidP="00E315C9">
            <w:pPr>
              <w:pStyle w:val="Prrafodelista"/>
              <w:numPr>
                <w:ilvl w:val="2"/>
                <w:numId w:val="77"/>
              </w:numPr>
              <w:ind w:left="1206" w:hanging="709"/>
              <w:rPr>
                <w:rFonts w:ascii="Verdana" w:hAnsi="Verdana"/>
                <w:sz w:val="18"/>
                <w:szCs w:val="18"/>
              </w:rPr>
            </w:pPr>
            <w:r w:rsidRPr="00EE1440">
              <w:rPr>
                <w:rFonts w:ascii="Verdana" w:hAnsi="Verdana"/>
                <w:bCs/>
                <w:sz w:val="18"/>
                <w:szCs w:val="18"/>
                <w:lang w:val="es-BO"/>
              </w:rPr>
              <w:t>Incluye:</w:t>
            </w:r>
          </w:p>
          <w:p w:rsidR="00141F02" w:rsidRPr="00EE1440" w:rsidRDefault="00141F02" w:rsidP="00141F02">
            <w:pPr>
              <w:pStyle w:val="Prrafodelista"/>
              <w:numPr>
                <w:ilvl w:val="0"/>
                <w:numId w:val="68"/>
              </w:numPr>
              <w:ind w:left="1348" w:hanging="142"/>
              <w:contextualSpacing/>
              <w:jc w:val="both"/>
              <w:rPr>
                <w:rFonts w:ascii="Verdana" w:hAnsi="Verdana"/>
                <w:sz w:val="18"/>
                <w:szCs w:val="18"/>
              </w:rPr>
            </w:pPr>
            <w:r w:rsidRPr="00EE1440">
              <w:rPr>
                <w:rFonts w:ascii="Verdana" w:hAnsi="Verdana"/>
                <w:sz w:val="18"/>
                <w:szCs w:val="18"/>
                <w:lang w:val="es-BO"/>
              </w:rPr>
              <w:t>Fuente de alimentación y Batería.</w:t>
            </w:r>
          </w:p>
          <w:p w:rsidR="00141F02" w:rsidRDefault="00141F02" w:rsidP="00631F96">
            <w:pPr>
              <w:jc w:val="both"/>
              <w:rPr>
                <w:b/>
                <w:i/>
                <w:sz w:val="18"/>
                <w:szCs w:val="18"/>
                <w:lang w:val="es-BO"/>
              </w:rPr>
            </w:pPr>
          </w:p>
          <w:p w:rsidR="00141F02" w:rsidRPr="0067783B" w:rsidRDefault="00141F02" w:rsidP="00631F96">
            <w:pPr>
              <w:jc w:val="both"/>
              <w:rPr>
                <w:b/>
                <w:sz w:val="18"/>
                <w:szCs w:val="18"/>
                <w:lang w:val="es-BO"/>
              </w:rPr>
            </w:pPr>
            <w:r w:rsidRPr="0067783B">
              <w:rPr>
                <w:b/>
                <w:i/>
                <w:sz w:val="18"/>
                <w:szCs w:val="18"/>
                <w:lang w:val="es-BO"/>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Pr="00C82E9C" w:rsidRDefault="00141F02" w:rsidP="00E315C9">
            <w:pPr>
              <w:pStyle w:val="Prrafodelista"/>
              <w:numPr>
                <w:ilvl w:val="1"/>
                <w:numId w:val="77"/>
              </w:numPr>
              <w:ind w:left="497" w:hanging="497"/>
              <w:contextualSpacing/>
              <w:jc w:val="both"/>
              <w:rPr>
                <w:rFonts w:ascii="Verdana" w:hAnsi="Verdana"/>
                <w:b/>
                <w:sz w:val="18"/>
                <w:szCs w:val="18"/>
                <w:lang w:val="es-BO"/>
              </w:rPr>
            </w:pPr>
            <w:r w:rsidRPr="00C82E9C">
              <w:rPr>
                <w:rFonts w:ascii="Verdana" w:hAnsi="Verdana"/>
                <w:b/>
                <w:sz w:val="18"/>
                <w:szCs w:val="18"/>
                <w:lang w:val="es-BO"/>
              </w:rPr>
              <w:t>Accesorios</w:t>
            </w:r>
            <w:r w:rsidRPr="00C82E9C">
              <w:rPr>
                <w:rFonts w:ascii="Verdana" w:hAnsi="Verdana"/>
                <w:sz w:val="18"/>
                <w:szCs w:val="18"/>
                <w:lang w:val="es-BO"/>
              </w:rPr>
              <w:t>: Para las luces indicadoras de alarma se</w:t>
            </w:r>
            <w:r w:rsidRPr="00C82E9C">
              <w:rPr>
                <w:rFonts w:ascii="Verdana" w:hAnsi="Verdana"/>
                <w:sz w:val="18"/>
                <w:szCs w:val="18"/>
              </w:rPr>
              <w:t xml:space="preserve"> deberán incluir todos los accesorios para ser montados sobre superficie de piso o escritorio o pared, así como cualquier aditamento necesario para el funcionamiento de los dispositivos, sin costo adicional para el BCB.</w:t>
            </w:r>
            <w:r w:rsidRPr="00C82E9C">
              <w:rPr>
                <w:rFonts w:ascii="Verdana" w:hAnsi="Verdana"/>
                <w:b/>
                <w:i/>
                <w:sz w:val="18"/>
                <w:szCs w:val="18"/>
                <w:lang w:val="es-BO"/>
              </w:rPr>
              <w:t xml:space="preserve"> </w:t>
            </w:r>
          </w:p>
          <w:p w:rsidR="00141F02" w:rsidRPr="0067783B" w:rsidRDefault="00141F02" w:rsidP="00631F96">
            <w:pPr>
              <w:pStyle w:val="Prrafodelista"/>
              <w:ind w:left="360"/>
              <w:contextualSpacing/>
              <w:jc w:val="both"/>
              <w:rPr>
                <w:rFonts w:ascii="Verdana" w:hAnsi="Verdana"/>
                <w:b/>
                <w:sz w:val="18"/>
                <w:szCs w:val="18"/>
                <w:lang w:val="es-BO"/>
              </w:rPr>
            </w:pPr>
          </w:p>
          <w:p w:rsidR="00141F02" w:rsidRPr="0067783B" w:rsidRDefault="00141F02" w:rsidP="00631F96">
            <w:pPr>
              <w:jc w:val="both"/>
              <w:rPr>
                <w:b/>
                <w:sz w:val="18"/>
                <w:szCs w:val="18"/>
                <w:lang w:val="es-BO"/>
              </w:rPr>
            </w:pPr>
            <w:r w:rsidRPr="0067783B">
              <w:rPr>
                <w:b/>
                <w:i/>
                <w:sz w:val="18"/>
                <w:szCs w:val="18"/>
                <w:lang w:val="es-BO"/>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Pr="00C82E9C" w:rsidRDefault="00141F02" w:rsidP="00E315C9">
            <w:pPr>
              <w:pStyle w:val="Prrafodelista"/>
              <w:numPr>
                <w:ilvl w:val="1"/>
                <w:numId w:val="77"/>
              </w:numPr>
              <w:ind w:left="497" w:hanging="497"/>
              <w:contextualSpacing/>
              <w:jc w:val="both"/>
              <w:rPr>
                <w:rFonts w:ascii="Verdana" w:hAnsi="Verdana"/>
                <w:sz w:val="18"/>
                <w:szCs w:val="18"/>
                <w:lang w:val="es-BO"/>
              </w:rPr>
            </w:pPr>
            <w:r w:rsidRPr="00C82E9C">
              <w:rPr>
                <w:rFonts w:ascii="Verdana" w:hAnsi="Verdana"/>
                <w:b/>
                <w:sz w:val="18"/>
                <w:szCs w:val="18"/>
                <w:lang w:val="es-BO"/>
              </w:rPr>
              <w:t xml:space="preserve">Uniformidad de marcas: </w:t>
            </w:r>
            <w:r w:rsidRPr="00C82E9C">
              <w:rPr>
                <w:rFonts w:ascii="Verdana" w:hAnsi="Verdana"/>
                <w:sz w:val="18"/>
                <w:szCs w:val="18"/>
                <w:lang w:val="es-BO"/>
              </w:rPr>
              <w:t>Las luces indicadoras de alarma deberán</w:t>
            </w:r>
            <w:r w:rsidRPr="00C82E9C">
              <w:rPr>
                <w:rFonts w:ascii="Verdana" w:hAnsi="Verdana"/>
                <w:sz w:val="18"/>
                <w:szCs w:val="18"/>
              </w:rPr>
              <w:t xml:space="preserve"> ser uniformes en marca y modelo. </w:t>
            </w:r>
          </w:p>
          <w:p w:rsidR="00141F02" w:rsidRPr="00C82E9C" w:rsidRDefault="00141F02" w:rsidP="00631F96">
            <w:pPr>
              <w:pStyle w:val="Prrafodelista"/>
              <w:ind w:left="360"/>
              <w:contextualSpacing/>
              <w:jc w:val="both"/>
              <w:rPr>
                <w:rFonts w:ascii="Verdana" w:hAnsi="Verdana"/>
                <w:sz w:val="18"/>
                <w:szCs w:val="18"/>
                <w:lang w:val="es-BO"/>
              </w:rPr>
            </w:pPr>
          </w:p>
          <w:p w:rsidR="00141F02" w:rsidRPr="00C82E9C" w:rsidRDefault="00141F02" w:rsidP="00631F96">
            <w:pPr>
              <w:jc w:val="both"/>
              <w:rPr>
                <w:b/>
                <w:sz w:val="18"/>
                <w:szCs w:val="18"/>
                <w:lang w:val="es-BO"/>
              </w:rPr>
            </w:pPr>
            <w:r w:rsidRPr="00C82E9C">
              <w:rPr>
                <w:b/>
                <w:i/>
                <w:sz w:val="18"/>
                <w:szCs w:val="18"/>
                <w:lang w:val="es-BO"/>
              </w:rPr>
              <w:t xml:space="preserve"> (Manifestar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Pr="00C82E9C" w:rsidRDefault="00141F02" w:rsidP="00E315C9">
            <w:pPr>
              <w:pStyle w:val="Prrafodelista"/>
              <w:numPr>
                <w:ilvl w:val="1"/>
                <w:numId w:val="77"/>
              </w:numPr>
              <w:ind w:left="497" w:hanging="497"/>
              <w:contextualSpacing/>
              <w:jc w:val="both"/>
              <w:rPr>
                <w:rFonts w:ascii="Verdana" w:hAnsi="Verdana"/>
                <w:b/>
                <w:sz w:val="18"/>
                <w:szCs w:val="18"/>
                <w:lang w:val="es-BO"/>
              </w:rPr>
            </w:pPr>
            <w:r w:rsidRPr="00C82E9C">
              <w:rPr>
                <w:rFonts w:ascii="Verdana" w:hAnsi="Verdana"/>
                <w:b/>
                <w:sz w:val="18"/>
                <w:szCs w:val="18"/>
              </w:rPr>
              <w:t xml:space="preserve">Hojas de datos: </w:t>
            </w:r>
            <w:r w:rsidRPr="00C82E9C">
              <w:rPr>
                <w:rFonts w:ascii="Verdana" w:hAnsi="Verdana"/>
                <w:sz w:val="18"/>
                <w:szCs w:val="18"/>
              </w:rPr>
              <w:t>Se deberá presentar las hojas de datos del componente (impreso en inglés o español), en la etapa de Apertura de Empaques.</w:t>
            </w:r>
          </w:p>
          <w:p w:rsidR="00141F02" w:rsidRPr="00C82E9C" w:rsidRDefault="00141F02" w:rsidP="00631F96">
            <w:pPr>
              <w:pStyle w:val="Prrafodelista"/>
              <w:ind w:left="360"/>
              <w:contextualSpacing/>
              <w:jc w:val="both"/>
              <w:rPr>
                <w:rFonts w:ascii="Verdana" w:hAnsi="Verdana"/>
                <w:b/>
                <w:sz w:val="18"/>
                <w:szCs w:val="18"/>
                <w:lang w:val="es-BO"/>
              </w:rPr>
            </w:pPr>
          </w:p>
          <w:p w:rsidR="00141F02" w:rsidRPr="00C82E9C" w:rsidRDefault="00141F02" w:rsidP="00631F96">
            <w:pPr>
              <w:jc w:val="both"/>
              <w:rPr>
                <w:b/>
                <w:sz w:val="18"/>
                <w:szCs w:val="18"/>
                <w:lang w:val="es-BO"/>
              </w:rPr>
            </w:pPr>
            <w:r w:rsidRPr="00C82E9C">
              <w:rPr>
                <w:b/>
                <w:i/>
                <w:sz w:val="18"/>
                <w:szCs w:val="18"/>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3549A3" w:rsidTr="00141F02">
        <w:trPr>
          <w:gridAfter w:val="1"/>
          <w:wAfter w:w="15" w:type="pct"/>
          <w:trHeight w:val="283"/>
        </w:trPr>
        <w:tc>
          <w:tcPr>
            <w:tcW w:w="4985" w:type="pct"/>
            <w:gridSpan w:val="7"/>
            <w:shd w:val="clear" w:color="auto" w:fill="17365D" w:themeFill="text2" w:themeFillShade="BF"/>
            <w:vAlign w:val="center"/>
          </w:tcPr>
          <w:p w:rsidR="00141F02" w:rsidRPr="003549A3" w:rsidRDefault="00141F02" w:rsidP="00E315C9">
            <w:pPr>
              <w:pStyle w:val="Prrafodelista"/>
              <w:numPr>
                <w:ilvl w:val="0"/>
                <w:numId w:val="78"/>
              </w:numPr>
              <w:tabs>
                <w:tab w:val="left" w:pos="356"/>
                <w:tab w:val="left" w:pos="851"/>
                <w:tab w:val="left" w:pos="1134"/>
                <w:tab w:val="left" w:pos="1418"/>
                <w:tab w:val="left" w:pos="1701"/>
                <w:tab w:val="left" w:pos="1985"/>
                <w:tab w:val="left" w:pos="2268"/>
                <w:tab w:val="left" w:pos="2552"/>
                <w:tab w:val="left" w:pos="3969"/>
                <w:tab w:val="left" w:pos="4253"/>
              </w:tabs>
              <w:contextualSpacing/>
              <w:jc w:val="both"/>
              <w:rPr>
                <w:rFonts w:ascii="Verdana" w:hAnsi="Verdana"/>
                <w:b/>
                <w:iCs/>
                <w:sz w:val="18"/>
                <w:szCs w:val="18"/>
                <w:lang w:val="es-BO"/>
              </w:rPr>
            </w:pPr>
            <w:r w:rsidRPr="003549A3">
              <w:rPr>
                <w:rFonts w:ascii="Verdana" w:hAnsi="Verdana"/>
                <w:b/>
                <w:bCs/>
                <w:sz w:val="18"/>
                <w:szCs w:val="18"/>
                <w:lang w:val="es-BO"/>
              </w:rPr>
              <w:t>CARACTERÍSTI</w:t>
            </w:r>
            <w:r>
              <w:rPr>
                <w:rFonts w:ascii="Verdana" w:hAnsi="Verdana"/>
                <w:b/>
                <w:bCs/>
                <w:sz w:val="18"/>
                <w:szCs w:val="18"/>
                <w:lang w:val="es-BO"/>
              </w:rPr>
              <w:t>CAS DE LA INSTALACIÓN</w:t>
            </w:r>
          </w:p>
        </w:tc>
      </w:tr>
      <w:tr w:rsidR="00141F02" w:rsidRPr="0067783B" w:rsidTr="00141F02">
        <w:trPr>
          <w:gridAfter w:val="1"/>
          <w:wAfter w:w="15" w:type="pct"/>
          <w:trHeight w:val="56"/>
        </w:trPr>
        <w:tc>
          <w:tcPr>
            <w:tcW w:w="3280" w:type="pct"/>
            <w:vAlign w:val="center"/>
          </w:tcPr>
          <w:p w:rsidR="00141F02" w:rsidRDefault="00141F02" w:rsidP="00E315C9">
            <w:pPr>
              <w:pStyle w:val="Prrafodelista"/>
              <w:numPr>
                <w:ilvl w:val="0"/>
                <w:numId w:val="79"/>
              </w:numPr>
              <w:contextualSpacing/>
              <w:jc w:val="both"/>
              <w:rPr>
                <w:rFonts w:ascii="Verdana" w:hAnsi="Verdana"/>
                <w:sz w:val="18"/>
                <w:szCs w:val="18"/>
                <w:lang w:val="es-BO"/>
              </w:rPr>
            </w:pPr>
            <w:r w:rsidRPr="0067783B">
              <w:rPr>
                <w:rFonts w:ascii="Verdana" w:hAnsi="Verdana"/>
                <w:b/>
                <w:sz w:val="18"/>
                <w:szCs w:val="18"/>
                <w:lang w:val="es-BO"/>
              </w:rPr>
              <w:t>Implementación:</w:t>
            </w:r>
            <w:r>
              <w:rPr>
                <w:rFonts w:ascii="Verdana" w:hAnsi="Verdana"/>
                <w:b/>
                <w:sz w:val="18"/>
                <w:szCs w:val="18"/>
                <w:lang w:val="es-BO"/>
              </w:rPr>
              <w:t xml:space="preserve"> </w:t>
            </w:r>
            <w:r w:rsidRPr="003549A3">
              <w:rPr>
                <w:rFonts w:ascii="Verdana" w:hAnsi="Verdana"/>
                <w:sz w:val="18"/>
                <w:szCs w:val="18"/>
                <w:lang w:val="es-BO"/>
              </w:rPr>
              <w:t>La empresa proponente debe realizar los servicios detallados en los siguientes puntos, dentro de los plazos de entrega</w:t>
            </w:r>
            <w:r w:rsidRPr="0067783B">
              <w:rPr>
                <w:rFonts w:ascii="Verdana" w:hAnsi="Verdana"/>
                <w:sz w:val="18"/>
                <w:szCs w:val="18"/>
                <w:lang w:val="es-BO"/>
              </w:rPr>
              <w:t xml:space="preserve"> en sitio.</w:t>
            </w:r>
          </w:p>
          <w:p w:rsidR="00141F02" w:rsidRPr="0067783B" w:rsidRDefault="00141F02" w:rsidP="00631F96">
            <w:pPr>
              <w:pStyle w:val="Prrafodelista"/>
              <w:ind w:left="360"/>
              <w:contextualSpacing/>
              <w:jc w:val="both"/>
              <w:rPr>
                <w:rFonts w:ascii="Verdana" w:hAnsi="Verdana"/>
                <w:sz w:val="18"/>
                <w:szCs w:val="18"/>
                <w:lang w:val="es-BO"/>
              </w:rPr>
            </w:pPr>
          </w:p>
          <w:p w:rsidR="00141F02" w:rsidRPr="0067783B" w:rsidRDefault="00141F02" w:rsidP="00631F96">
            <w:pPr>
              <w:jc w:val="both"/>
              <w:rPr>
                <w:sz w:val="18"/>
                <w:szCs w:val="18"/>
                <w:lang w:val="es-BO"/>
              </w:rPr>
            </w:pPr>
            <w:r w:rsidRPr="0067783B">
              <w:rPr>
                <w:b/>
                <w:i/>
                <w:sz w:val="18"/>
                <w:szCs w:val="18"/>
                <w:lang w:val="es-BO"/>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56"/>
        </w:trPr>
        <w:tc>
          <w:tcPr>
            <w:tcW w:w="3280" w:type="pct"/>
            <w:vAlign w:val="center"/>
          </w:tcPr>
          <w:p w:rsidR="00141F02" w:rsidRPr="0067783B" w:rsidRDefault="00141F02" w:rsidP="00E315C9">
            <w:pPr>
              <w:pStyle w:val="Prrafodelista"/>
              <w:numPr>
                <w:ilvl w:val="0"/>
                <w:numId w:val="79"/>
              </w:numPr>
              <w:contextualSpacing/>
              <w:jc w:val="both"/>
              <w:rPr>
                <w:rFonts w:ascii="Verdana" w:hAnsi="Verdana"/>
                <w:sz w:val="18"/>
                <w:szCs w:val="18"/>
                <w:lang w:val="es-BO"/>
              </w:rPr>
            </w:pPr>
            <w:r w:rsidRPr="0067783B">
              <w:rPr>
                <w:rFonts w:ascii="Verdana" w:hAnsi="Verdana"/>
                <w:sz w:val="18"/>
                <w:szCs w:val="18"/>
                <w:lang w:val="es-BO"/>
              </w:rPr>
              <w:t xml:space="preserve">La instalación de los componentes </w:t>
            </w:r>
            <w:r>
              <w:rPr>
                <w:rFonts w:ascii="Verdana" w:hAnsi="Verdana"/>
                <w:sz w:val="18"/>
                <w:szCs w:val="18"/>
                <w:lang w:val="es-BO"/>
              </w:rPr>
              <w:t xml:space="preserve">de alarma de pánicos </w:t>
            </w:r>
            <w:r w:rsidRPr="0067783B">
              <w:rPr>
                <w:rFonts w:ascii="Verdana" w:hAnsi="Verdana"/>
                <w:sz w:val="18"/>
                <w:szCs w:val="18"/>
                <w:lang w:val="es-BO"/>
              </w:rPr>
              <w:t>deberá incluir mínimamente las siguientes características:</w:t>
            </w:r>
          </w:p>
          <w:p w:rsidR="00141F02" w:rsidRPr="0067783B" w:rsidRDefault="00141F02" w:rsidP="00E315C9">
            <w:pPr>
              <w:pStyle w:val="Prrafodelista"/>
              <w:numPr>
                <w:ilvl w:val="1"/>
                <w:numId w:val="79"/>
              </w:numPr>
              <w:contextualSpacing/>
              <w:jc w:val="both"/>
              <w:rPr>
                <w:rFonts w:ascii="Verdana" w:hAnsi="Verdana"/>
                <w:sz w:val="18"/>
                <w:szCs w:val="18"/>
                <w:lang w:val="es-BO"/>
              </w:rPr>
            </w:pPr>
            <w:r w:rsidRPr="0067783B">
              <w:rPr>
                <w:rFonts w:ascii="Verdana" w:hAnsi="Verdana"/>
                <w:sz w:val="18"/>
                <w:szCs w:val="18"/>
                <w:lang w:val="es-BO"/>
              </w:rPr>
              <w:t xml:space="preserve">Todos los componentes serán instalados en </w:t>
            </w:r>
            <w:r>
              <w:rPr>
                <w:rFonts w:ascii="Verdana" w:hAnsi="Verdana"/>
                <w:sz w:val="18"/>
                <w:szCs w:val="18"/>
                <w:lang w:val="es-BO"/>
              </w:rPr>
              <w:t xml:space="preserve">planta baja (en sus diferentes ambientes), </w:t>
            </w:r>
            <w:r w:rsidRPr="0067783B">
              <w:rPr>
                <w:rFonts w:ascii="Verdana" w:hAnsi="Verdana"/>
                <w:sz w:val="18"/>
                <w:szCs w:val="18"/>
                <w:lang w:val="es-BO"/>
              </w:rPr>
              <w:t>Piso 5 (en el C</w:t>
            </w:r>
            <w:r>
              <w:rPr>
                <w:rFonts w:ascii="Verdana" w:hAnsi="Verdana"/>
                <w:sz w:val="18"/>
                <w:szCs w:val="18"/>
                <w:lang w:val="es-BO"/>
              </w:rPr>
              <w:t>entro de Monitoreo de Seguridad Electrónica) y sotano2 (en la sala de control)</w:t>
            </w:r>
            <w:r w:rsidRPr="0067783B">
              <w:rPr>
                <w:rFonts w:ascii="Verdana" w:hAnsi="Verdana"/>
                <w:sz w:val="18"/>
                <w:szCs w:val="18"/>
                <w:lang w:val="es-BO"/>
              </w:rPr>
              <w:t xml:space="preserve"> cuyas ubicaciones serán determinadas por el Departamento de Seguridad y Contingencias.</w:t>
            </w:r>
          </w:p>
          <w:p w:rsidR="00141F02" w:rsidRPr="0067783B" w:rsidRDefault="00141F02" w:rsidP="00E315C9">
            <w:pPr>
              <w:pStyle w:val="Prrafodelista"/>
              <w:numPr>
                <w:ilvl w:val="1"/>
                <w:numId w:val="79"/>
              </w:numPr>
              <w:contextualSpacing/>
              <w:jc w:val="both"/>
              <w:rPr>
                <w:rFonts w:ascii="Verdana" w:hAnsi="Verdana"/>
                <w:sz w:val="18"/>
                <w:szCs w:val="18"/>
                <w:lang w:val="es-BO"/>
              </w:rPr>
            </w:pPr>
            <w:r w:rsidRPr="0067783B">
              <w:rPr>
                <w:rFonts w:ascii="Verdana" w:hAnsi="Verdana"/>
                <w:sz w:val="18"/>
                <w:szCs w:val="18"/>
                <w:lang w:val="es-BO"/>
              </w:rPr>
              <w:t>La configuración de todos los componentes serán determinados, supervisados y coordinados con el personal de</w:t>
            </w:r>
            <w:r>
              <w:rPr>
                <w:rFonts w:ascii="Verdana" w:hAnsi="Verdana"/>
                <w:sz w:val="18"/>
                <w:szCs w:val="18"/>
                <w:lang w:val="es-BO"/>
              </w:rPr>
              <w:t xml:space="preserve">l </w:t>
            </w:r>
            <w:r w:rsidRPr="00DC7471">
              <w:rPr>
                <w:rFonts w:ascii="Verdana" w:hAnsi="Verdana"/>
                <w:sz w:val="18"/>
                <w:szCs w:val="18"/>
                <w:lang w:val="es-BO"/>
              </w:rPr>
              <w:t>Departamento de Seguridad y Contingencias</w:t>
            </w:r>
            <w:r>
              <w:rPr>
                <w:rFonts w:ascii="Verdana" w:hAnsi="Verdana"/>
                <w:sz w:val="18"/>
                <w:szCs w:val="18"/>
                <w:lang w:val="es-BO"/>
              </w:rPr>
              <w:t xml:space="preserve"> (</w:t>
            </w:r>
            <w:r w:rsidRPr="0067783B">
              <w:rPr>
                <w:rFonts w:ascii="Verdana" w:hAnsi="Verdana"/>
                <w:sz w:val="18"/>
                <w:szCs w:val="18"/>
                <w:lang w:val="es-BO"/>
              </w:rPr>
              <w:t>DSC</w:t>
            </w:r>
            <w:r>
              <w:rPr>
                <w:rFonts w:ascii="Verdana" w:hAnsi="Verdana"/>
                <w:sz w:val="18"/>
                <w:szCs w:val="18"/>
                <w:lang w:val="es-BO"/>
              </w:rPr>
              <w:t>)</w:t>
            </w:r>
            <w:r w:rsidRPr="0067783B">
              <w:rPr>
                <w:rFonts w:ascii="Verdana" w:hAnsi="Verdana"/>
                <w:sz w:val="18"/>
                <w:szCs w:val="18"/>
                <w:lang w:val="es-BO"/>
              </w:rPr>
              <w:t>, hasta la puesta en mar</w:t>
            </w:r>
            <w:r>
              <w:rPr>
                <w:rFonts w:ascii="Verdana" w:hAnsi="Verdana"/>
                <w:sz w:val="18"/>
                <w:szCs w:val="18"/>
                <w:lang w:val="es-BO"/>
              </w:rPr>
              <w:t>cha y funcionamiento de las alarmas de pánicos</w:t>
            </w:r>
            <w:r w:rsidRPr="0067783B">
              <w:rPr>
                <w:rFonts w:ascii="Verdana" w:hAnsi="Verdana"/>
                <w:sz w:val="18"/>
                <w:szCs w:val="18"/>
                <w:lang w:val="es-BO"/>
              </w:rPr>
              <w:t>.</w:t>
            </w:r>
          </w:p>
          <w:p w:rsidR="00141F02" w:rsidRPr="0067783B" w:rsidRDefault="00141F02" w:rsidP="00E315C9">
            <w:pPr>
              <w:pStyle w:val="Prrafodelista"/>
              <w:numPr>
                <w:ilvl w:val="1"/>
                <w:numId w:val="79"/>
              </w:numPr>
              <w:contextualSpacing/>
              <w:jc w:val="both"/>
              <w:rPr>
                <w:rFonts w:ascii="Verdana" w:hAnsi="Verdana"/>
                <w:sz w:val="18"/>
                <w:szCs w:val="18"/>
                <w:lang w:val="es-BO"/>
              </w:rPr>
            </w:pPr>
            <w:r w:rsidRPr="0067783B">
              <w:rPr>
                <w:rFonts w:ascii="Verdana" w:hAnsi="Verdana"/>
                <w:sz w:val="18"/>
                <w:szCs w:val="18"/>
                <w:lang w:val="es-BO"/>
              </w:rPr>
              <w:t>Todos los dispositivos o componentes deberán estar fijados,  protegidos y alojados dentro de sus respectivas cajas de materiales metálicos, plásticos o de distribución estéticamente colocados y cerrados.</w:t>
            </w:r>
          </w:p>
          <w:p w:rsidR="00141F02" w:rsidRPr="0067783B" w:rsidRDefault="00141F02" w:rsidP="00E315C9">
            <w:pPr>
              <w:pStyle w:val="Prrafodelista"/>
              <w:numPr>
                <w:ilvl w:val="1"/>
                <w:numId w:val="79"/>
              </w:numPr>
              <w:contextualSpacing/>
              <w:jc w:val="both"/>
              <w:rPr>
                <w:rFonts w:ascii="Verdana" w:hAnsi="Verdana"/>
                <w:sz w:val="18"/>
                <w:szCs w:val="18"/>
                <w:lang w:val="es-BO"/>
              </w:rPr>
            </w:pPr>
            <w:r w:rsidRPr="0067783B">
              <w:rPr>
                <w:rFonts w:ascii="Verdana" w:hAnsi="Verdana"/>
                <w:sz w:val="18"/>
                <w:szCs w:val="18"/>
                <w:lang w:val="es-BO"/>
              </w:rPr>
              <w:t>Todo el cableado, accesorios, material y mano de obra deberán ser cubiertos por el proveedor.</w:t>
            </w:r>
          </w:p>
          <w:p w:rsidR="00141F02" w:rsidRDefault="00141F02" w:rsidP="00E315C9">
            <w:pPr>
              <w:pStyle w:val="Prrafodelista"/>
              <w:numPr>
                <w:ilvl w:val="1"/>
                <w:numId w:val="79"/>
              </w:numPr>
              <w:contextualSpacing/>
              <w:jc w:val="both"/>
              <w:rPr>
                <w:rFonts w:ascii="Verdana" w:hAnsi="Verdana"/>
                <w:sz w:val="18"/>
                <w:szCs w:val="18"/>
                <w:lang w:val="es-BO"/>
              </w:rPr>
            </w:pPr>
            <w:r w:rsidRPr="0067783B">
              <w:rPr>
                <w:rFonts w:ascii="Verdana" w:hAnsi="Verdana"/>
                <w:sz w:val="18"/>
                <w:szCs w:val="18"/>
                <w:lang w:val="es-BO"/>
              </w:rPr>
              <w:t>Todos los componentes y/o accesorios deben ser compatibles y funcionales entres sí mismos.</w:t>
            </w:r>
          </w:p>
          <w:p w:rsidR="00141F02" w:rsidRPr="0067783B" w:rsidRDefault="00141F02" w:rsidP="00631F96">
            <w:pPr>
              <w:pStyle w:val="Prrafodelista"/>
              <w:ind w:left="792"/>
              <w:contextualSpacing/>
              <w:jc w:val="both"/>
              <w:rPr>
                <w:rFonts w:ascii="Verdana" w:hAnsi="Verdana"/>
                <w:sz w:val="18"/>
                <w:szCs w:val="18"/>
                <w:lang w:val="es-BO"/>
              </w:rPr>
            </w:pPr>
          </w:p>
          <w:p w:rsidR="00141F02" w:rsidRPr="0067783B" w:rsidRDefault="00141F02" w:rsidP="00631F96">
            <w:pPr>
              <w:jc w:val="both"/>
              <w:rPr>
                <w:sz w:val="18"/>
                <w:szCs w:val="18"/>
                <w:lang w:val="es-BO"/>
              </w:rPr>
            </w:pPr>
            <w:r w:rsidRPr="0067783B">
              <w:rPr>
                <w:b/>
                <w:i/>
                <w:sz w:val="18"/>
                <w:szCs w:val="18"/>
                <w:lang w:val="es-BO"/>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tcBorders>
              <w:bottom w:val="single" w:sz="4" w:space="0" w:color="auto"/>
            </w:tcBorders>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tcBorders>
              <w:bottom w:val="single" w:sz="4" w:space="0" w:color="auto"/>
            </w:tcBorders>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tcBorders>
              <w:bottom w:val="single" w:sz="4" w:space="0" w:color="auto"/>
            </w:tcBorders>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56"/>
        </w:trPr>
        <w:tc>
          <w:tcPr>
            <w:tcW w:w="3280" w:type="pct"/>
            <w:shd w:val="clear" w:color="auto" w:fill="auto"/>
            <w:vAlign w:val="center"/>
          </w:tcPr>
          <w:p w:rsidR="00141F02" w:rsidRPr="0067783B" w:rsidRDefault="00141F02" w:rsidP="00E315C9">
            <w:pPr>
              <w:pStyle w:val="Prrafodelista"/>
              <w:numPr>
                <w:ilvl w:val="0"/>
                <w:numId w:val="79"/>
              </w:numPr>
              <w:contextualSpacing/>
              <w:jc w:val="both"/>
              <w:rPr>
                <w:rFonts w:ascii="Verdana" w:hAnsi="Verdana"/>
                <w:sz w:val="18"/>
                <w:szCs w:val="18"/>
                <w:lang w:val="es-BO"/>
              </w:rPr>
            </w:pPr>
            <w:r w:rsidRPr="0067783B">
              <w:rPr>
                <w:rFonts w:ascii="Verdana" w:hAnsi="Verdana"/>
                <w:sz w:val="18"/>
                <w:szCs w:val="18"/>
                <w:lang w:val="es-BO"/>
              </w:rPr>
              <w:t xml:space="preserve">La instalación del cableado y conexiones a los dispositivos deberá tener las siguientes características. </w:t>
            </w:r>
          </w:p>
          <w:p w:rsidR="00141F02" w:rsidRPr="0067783B" w:rsidRDefault="00141F02" w:rsidP="00E315C9">
            <w:pPr>
              <w:pStyle w:val="Prrafodelista"/>
              <w:numPr>
                <w:ilvl w:val="1"/>
                <w:numId w:val="79"/>
              </w:numPr>
              <w:contextualSpacing/>
              <w:jc w:val="both"/>
              <w:rPr>
                <w:rFonts w:ascii="Verdana" w:hAnsi="Verdana"/>
                <w:sz w:val="18"/>
                <w:szCs w:val="18"/>
                <w:lang w:val="es-BO"/>
              </w:rPr>
            </w:pPr>
            <w:r w:rsidRPr="0067783B">
              <w:rPr>
                <w:rFonts w:ascii="Verdana" w:hAnsi="Verdana"/>
                <w:sz w:val="18"/>
                <w:szCs w:val="18"/>
                <w:lang w:val="es-BO"/>
              </w:rPr>
              <w:t xml:space="preserve">Se deberá incluir e instalar cableado eléctrico y deberá ser </w:t>
            </w:r>
            <w:r>
              <w:rPr>
                <w:rFonts w:ascii="Verdana" w:hAnsi="Verdana"/>
                <w:sz w:val="18"/>
                <w:szCs w:val="18"/>
                <w:lang w:val="es-BO"/>
              </w:rPr>
              <w:t xml:space="preserve">enchaquetado </w:t>
            </w:r>
            <w:r w:rsidRPr="0067783B">
              <w:rPr>
                <w:rFonts w:ascii="Verdana" w:hAnsi="Verdana"/>
                <w:sz w:val="18"/>
                <w:szCs w:val="18"/>
                <w:lang w:val="es-BO"/>
              </w:rPr>
              <w:t xml:space="preserve"> </w:t>
            </w:r>
            <w:proofErr w:type="spellStart"/>
            <w:r w:rsidRPr="0067783B">
              <w:rPr>
                <w:rFonts w:ascii="Verdana" w:hAnsi="Verdana"/>
                <w:sz w:val="18"/>
                <w:szCs w:val="18"/>
                <w:lang w:val="es-BO"/>
              </w:rPr>
              <w:t>multifilar</w:t>
            </w:r>
            <w:proofErr w:type="spellEnd"/>
            <w:r w:rsidRPr="0067783B">
              <w:rPr>
                <w:rFonts w:ascii="Verdana" w:hAnsi="Verdana"/>
                <w:sz w:val="18"/>
                <w:szCs w:val="18"/>
                <w:lang w:val="es-BO"/>
              </w:rPr>
              <w:t xml:space="preserve"> </w:t>
            </w:r>
            <w:r>
              <w:rPr>
                <w:rFonts w:ascii="Verdana" w:hAnsi="Verdana"/>
                <w:sz w:val="18"/>
                <w:szCs w:val="18"/>
                <w:lang w:val="es-BO"/>
              </w:rPr>
              <w:t xml:space="preserve">mínimamente </w:t>
            </w:r>
            <w:r w:rsidRPr="0067783B">
              <w:rPr>
                <w:rFonts w:ascii="Verdana" w:hAnsi="Verdana"/>
                <w:sz w:val="18"/>
                <w:szCs w:val="18"/>
                <w:lang w:val="es-BO"/>
              </w:rPr>
              <w:t xml:space="preserve">16X3 AWG. </w:t>
            </w:r>
          </w:p>
          <w:p w:rsidR="00141F02" w:rsidRPr="0067783B" w:rsidRDefault="00141F02" w:rsidP="00E315C9">
            <w:pPr>
              <w:pStyle w:val="Prrafodelista"/>
              <w:numPr>
                <w:ilvl w:val="1"/>
                <w:numId w:val="79"/>
              </w:numPr>
              <w:contextualSpacing/>
              <w:jc w:val="both"/>
              <w:rPr>
                <w:rFonts w:ascii="Verdana" w:hAnsi="Verdana"/>
                <w:sz w:val="18"/>
                <w:szCs w:val="18"/>
                <w:lang w:val="es-BO"/>
              </w:rPr>
            </w:pPr>
            <w:r w:rsidRPr="0067783B">
              <w:rPr>
                <w:rFonts w:ascii="Verdana" w:hAnsi="Verdana"/>
                <w:sz w:val="18"/>
                <w:szCs w:val="18"/>
                <w:lang w:val="es-BO"/>
              </w:rPr>
              <w:t>Se deberá incluir y realizar el cableado eléctrico pa</w:t>
            </w:r>
            <w:r>
              <w:rPr>
                <w:rFonts w:ascii="Verdana" w:hAnsi="Verdana"/>
                <w:sz w:val="18"/>
                <w:szCs w:val="18"/>
                <w:lang w:val="es-BO"/>
              </w:rPr>
              <w:t>ra las fuentes de alimentación y tomas eléctricas para todos los módulos que se requieran</w:t>
            </w:r>
            <w:r w:rsidRPr="0067783B">
              <w:rPr>
                <w:rFonts w:ascii="Verdana" w:hAnsi="Verdana"/>
                <w:sz w:val="18"/>
                <w:szCs w:val="18"/>
                <w:lang w:val="es-BO"/>
              </w:rPr>
              <w:t>.</w:t>
            </w:r>
          </w:p>
          <w:p w:rsidR="00141F02" w:rsidRPr="0067783B" w:rsidRDefault="00141F02" w:rsidP="00E315C9">
            <w:pPr>
              <w:pStyle w:val="Prrafodelista"/>
              <w:numPr>
                <w:ilvl w:val="1"/>
                <w:numId w:val="79"/>
              </w:numPr>
              <w:contextualSpacing/>
              <w:jc w:val="both"/>
              <w:rPr>
                <w:rFonts w:ascii="Verdana" w:hAnsi="Verdana"/>
                <w:sz w:val="18"/>
                <w:szCs w:val="18"/>
                <w:lang w:val="es-BO"/>
              </w:rPr>
            </w:pPr>
            <w:r w:rsidRPr="005F02BD">
              <w:rPr>
                <w:rFonts w:ascii="Verdana" w:hAnsi="Verdana"/>
                <w:sz w:val="18"/>
                <w:szCs w:val="18"/>
                <w:lang w:val="es-BO"/>
              </w:rPr>
              <w:t>El componente 1 (uno)</w:t>
            </w:r>
            <w:r w:rsidRPr="005F04B3">
              <w:rPr>
                <w:rFonts w:ascii="Verdana" w:hAnsi="Verdana"/>
                <w:sz w:val="18"/>
                <w:szCs w:val="18"/>
                <w:lang w:val="es-BO"/>
              </w:rPr>
              <w:t xml:space="preserve"> deberá</w:t>
            </w:r>
            <w:r w:rsidRPr="0067783B">
              <w:rPr>
                <w:rFonts w:ascii="Verdana" w:hAnsi="Verdana"/>
                <w:sz w:val="18"/>
                <w:szCs w:val="18"/>
                <w:lang w:val="es-BO"/>
              </w:rPr>
              <w:t xml:space="preserve"> estar instalado </w:t>
            </w:r>
            <w:r>
              <w:rPr>
                <w:rFonts w:ascii="Verdana" w:hAnsi="Verdana"/>
                <w:sz w:val="18"/>
                <w:szCs w:val="18"/>
                <w:lang w:val="es-BO"/>
              </w:rPr>
              <w:t xml:space="preserve">en el piso 5 </w:t>
            </w:r>
            <w:r w:rsidRPr="0067783B">
              <w:rPr>
                <w:rFonts w:ascii="Verdana" w:hAnsi="Verdana"/>
                <w:sz w:val="18"/>
                <w:szCs w:val="18"/>
                <w:lang w:val="es-BO"/>
              </w:rPr>
              <w:t>(</w:t>
            </w:r>
            <w:r>
              <w:rPr>
                <w:rFonts w:ascii="Verdana" w:hAnsi="Verdana"/>
                <w:sz w:val="18"/>
                <w:szCs w:val="18"/>
                <w:lang w:val="es-BO"/>
              </w:rPr>
              <w:t xml:space="preserve">Centro de monitoreo de Seguridad Electrónica), las Fuentes de </w:t>
            </w:r>
            <w:proofErr w:type="spellStart"/>
            <w:r>
              <w:rPr>
                <w:rFonts w:ascii="Verdana" w:hAnsi="Verdana"/>
                <w:sz w:val="18"/>
                <w:szCs w:val="18"/>
                <w:lang w:val="es-BO"/>
              </w:rPr>
              <w:t>Alimentació</w:t>
            </w:r>
            <w:proofErr w:type="spellEnd"/>
            <w:r w:rsidRPr="0067783B">
              <w:rPr>
                <w:rFonts w:ascii="Verdana" w:hAnsi="Verdana"/>
                <w:sz w:val="18"/>
                <w:szCs w:val="18"/>
                <w:lang w:val="es-BO"/>
              </w:rPr>
              <w:t xml:space="preserve">, los módulos de expansión de zona y los módulos </w:t>
            </w:r>
            <w:r>
              <w:rPr>
                <w:rFonts w:ascii="Verdana" w:hAnsi="Verdana"/>
                <w:sz w:val="18"/>
                <w:szCs w:val="18"/>
                <w:lang w:val="es-BO"/>
              </w:rPr>
              <w:t xml:space="preserve">remotos </w:t>
            </w:r>
            <w:r w:rsidRPr="0067783B">
              <w:rPr>
                <w:rFonts w:ascii="Verdana" w:hAnsi="Verdana"/>
                <w:sz w:val="18"/>
                <w:szCs w:val="18"/>
                <w:lang w:val="es-BO"/>
              </w:rPr>
              <w:t>estarán distribui</w:t>
            </w:r>
            <w:r>
              <w:rPr>
                <w:rFonts w:ascii="Verdana" w:hAnsi="Verdana"/>
                <w:sz w:val="18"/>
                <w:szCs w:val="18"/>
                <w:lang w:val="es-BO"/>
              </w:rPr>
              <w:t xml:space="preserve">das en diferentes ambientes de planta baja </w:t>
            </w:r>
            <w:r w:rsidRPr="0067783B">
              <w:rPr>
                <w:rFonts w:ascii="Verdana" w:hAnsi="Verdana"/>
                <w:sz w:val="18"/>
                <w:szCs w:val="18"/>
                <w:lang w:val="es-BO"/>
              </w:rPr>
              <w:t>con sus respectivos tomacorrientes</w:t>
            </w:r>
            <w:r>
              <w:rPr>
                <w:rFonts w:ascii="Verdana" w:hAnsi="Verdana"/>
                <w:sz w:val="18"/>
                <w:szCs w:val="18"/>
                <w:lang w:val="es-BO"/>
              </w:rPr>
              <w:t>.</w:t>
            </w:r>
          </w:p>
          <w:p w:rsidR="00141F02" w:rsidRPr="0067783B" w:rsidRDefault="00141F02" w:rsidP="00E315C9">
            <w:pPr>
              <w:pStyle w:val="Prrafodelista"/>
              <w:numPr>
                <w:ilvl w:val="1"/>
                <w:numId w:val="79"/>
              </w:numPr>
              <w:contextualSpacing/>
              <w:jc w:val="both"/>
              <w:rPr>
                <w:rFonts w:ascii="Verdana" w:hAnsi="Verdana"/>
                <w:sz w:val="18"/>
                <w:szCs w:val="18"/>
                <w:lang w:val="es-BO"/>
              </w:rPr>
            </w:pPr>
            <w:r w:rsidRPr="0067783B">
              <w:rPr>
                <w:rFonts w:ascii="Verdana" w:hAnsi="Verdana"/>
                <w:sz w:val="18"/>
                <w:szCs w:val="18"/>
                <w:lang w:val="es-BO"/>
              </w:rPr>
              <w:t xml:space="preserve">Se deberá incluir e instalar el cableado para el panel de alarmas, </w:t>
            </w:r>
            <w:r>
              <w:rPr>
                <w:rFonts w:ascii="Verdana" w:hAnsi="Verdana"/>
                <w:sz w:val="18"/>
                <w:szCs w:val="18"/>
                <w:lang w:val="es-BO"/>
              </w:rPr>
              <w:t xml:space="preserve">para los anunciadores remotos, teclados, </w:t>
            </w:r>
            <w:r w:rsidRPr="0067783B">
              <w:rPr>
                <w:rFonts w:ascii="Verdana" w:hAnsi="Verdana"/>
                <w:sz w:val="18"/>
                <w:szCs w:val="18"/>
                <w:lang w:val="es-BO"/>
              </w:rPr>
              <w:t>Módulos de Expans</w:t>
            </w:r>
            <w:r>
              <w:rPr>
                <w:rFonts w:ascii="Verdana" w:hAnsi="Verdana"/>
                <w:sz w:val="18"/>
                <w:szCs w:val="18"/>
                <w:lang w:val="es-BO"/>
              </w:rPr>
              <w:t xml:space="preserve">ión de Zona, </w:t>
            </w:r>
            <w:r w:rsidRPr="0067783B">
              <w:rPr>
                <w:rFonts w:ascii="Verdana" w:hAnsi="Verdana"/>
                <w:sz w:val="18"/>
                <w:szCs w:val="18"/>
                <w:lang w:val="es-BO"/>
              </w:rPr>
              <w:t>Fuentes de Ali</w:t>
            </w:r>
            <w:r>
              <w:rPr>
                <w:rFonts w:ascii="Verdana" w:hAnsi="Verdana"/>
                <w:sz w:val="18"/>
                <w:szCs w:val="18"/>
                <w:lang w:val="es-BO"/>
              </w:rPr>
              <w:t>mentación Supervisada, Teclados Táctil, modulo receptor inalámbrico</w:t>
            </w:r>
            <w:r w:rsidRPr="0067783B">
              <w:rPr>
                <w:rFonts w:ascii="Verdana" w:hAnsi="Verdana"/>
                <w:sz w:val="18"/>
                <w:szCs w:val="18"/>
                <w:lang w:val="es-BO"/>
              </w:rPr>
              <w:t xml:space="preserve"> o entre otros dispositivos que sea necesario y deberá ser de 4 Hilos exclusivo para sistemas de alarmas </w:t>
            </w:r>
            <w:proofErr w:type="spellStart"/>
            <w:r w:rsidRPr="0067783B">
              <w:rPr>
                <w:rFonts w:ascii="Verdana" w:hAnsi="Verdana"/>
                <w:sz w:val="18"/>
                <w:szCs w:val="18"/>
                <w:lang w:val="es-BO"/>
              </w:rPr>
              <w:t>Multifilar</w:t>
            </w:r>
            <w:proofErr w:type="spellEnd"/>
            <w:r w:rsidRPr="0067783B">
              <w:rPr>
                <w:rFonts w:ascii="Verdana" w:hAnsi="Verdana"/>
                <w:sz w:val="18"/>
                <w:szCs w:val="18"/>
                <w:lang w:val="es-BO"/>
              </w:rPr>
              <w:t xml:space="preserve"> 22AWG de 80</w:t>
            </w:r>
            <w:r>
              <w:rPr>
                <w:rFonts w:ascii="Verdana" w:hAnsi="Verdana"/>
                <w:sz w:val="18"/>
                <w:szCs w:val="18"/>
                <w:lang w:val="es-BO"/>
              </w:rPr>
              <w:t>% a 100% de cobre o en el caso de ser inalámbrico se deberá realizar toda la configuración de comunicación.</w:t>
            </w:r>
          </w:p>
          <w:p w:rsidR="00141F02" w:rsidRPr="00DC7471" w:rsidRDefault="00141F02" w:rsidP="00E315C9">
            <w:pPr>
              <w:pStyle w:val="Prrafodelista"/>
              <w:numPr>
                <w:ilvl w:val="1"/>
                <w:numId w:val="79"/>
              </w:numPr>
              <w:contextualSpacing/>
              <w:jc w:val="both"/>
              <w:rPr>
                <w:rFonts w:ascii="Verdana" w:hAnsi="Verdana"/>
                <w:sz w:val="18"/>
                <w:szCs w:val="18"/>
                <w:lang w:val="es-BO"/>
              </w:rPr>
            </w:pPr>
            <w:r w:rsidRPr="0067783B">
              <w:rPr>
                <w:rFonts w:ascii="Verdana" w:hAnsi="Verdana"/>
                <w:sz w:val="18"/>
                <w:szCs w:val="18"/>
                <w:lang w:val="es-BO"/>
              </w:rPr>
              <w:t xml:space="preserve">Todo el cableado </w:t>
            </w:r>
            <w:r>
              <w:rPr>
                <w:rFonts w:ascii="Verdana" w:hAnsi="Verdana"/>
                <w:sz w:val="18"/>
                <w:szCs w:val="18"/>
                <w:lang w:val="es-BO"/>
              </w:rPr>
              <w:t xml:space="preserve">vertical </w:t>
            </w:r>
            <w:r w:rsidRPr="0067783B">
              <w:rPr>
                <w:rFonts w:ascii="Verdana" w:hAnsi="Verdana"/>
                <w:sz w:val="18"/>
                <w:szCs w:val="18"/>
                <w:lang w:val="es-BO"/>
              </w:rPr>
              <w:t xml:space="preserve">deberá ser instalado por las escalerillas </w:t>
            </w:r>
            <w:r>
              <w:rPr>
                <w:rFonts w:ascii="Verdana" w:hAnsi="Verdana"/>
                <w:sz w:val="18"/>
                <w:szCs w:val="18"/>
                <w:lang w:val="es-BO"/>
              </w:rPr>
              <w:t xml:space="preserve">disponibles, </w:t>
            </w:r>
            <w:r w:rsidRPr="0067783B">
              <w:rPr>
                <w:rFonts w:ascii="Verdana" w:hAnsi="Verdana"/>
                <w:sz w:val="18"/>
                <w:szCs w:val="18"/>
                <w:lang w:val="es-BO"/>
              </w:rPr>
              <w:t xml:space="preserve">y las ramificaciones del cableado </w:t>
            </w:r>
            <w:r>
              <w:rPr>
                <w:rFonts w:ascii="Verdana" w:hAnsi="Verdana"/>
                <w:sz w:val="18"/>
                <w:szCs w:val="18"/>
                <w:lang w:val="es-BO"/>
              </w:rPr>
              <w:t xml:space="preserve">horizontal </w:t>
            </w:r>
            <w:r w:rsidRPr="0067783B">
              <w:rPr>
                <w:rFonts w:ascii="Verdana" w:hAnsi="Verdana"/>
                <w:sz w:val="18"/>
                <w:szCs w:val="18"/>
                <w:lang w:val="es-BO"/>
              </w:rPr>
              <w:t>deberán se</w:t>
            </w:r>
            <w:r>
              <w:rPr>
                <w:rFonts w:ascii="Verdana" w:hAnsi="Verdana"/>
                <w:sz w:val="18"/>
                <w:szCs w:val="18"/>
                <w:lang w:val="es-BO"/>
              </w:rPr>
              <w:t xml:space="preserve">r con tubo metálico galvanizado, </w:t>
            </w:r>
            <w:r w:rsidRPr="0067783B">
              <w:rPr>
                <w:rFonts w:ascii="Verdana" w:hAnsi="Verdana"/>
                <w:sz w:val="18"/>
                <w:szCs w:val="18"/>
                <w:lang w:val="es-BO"/>
              </w:rPr>
              <w:t>se deberá considerar cajas de distribución, abrazaderas, acoples, tornillos, ramplús y otros necesarios para su instalación, en</w:t>
            </w:r>
            <w:r>
              <w:rPr>
                <w:rFonts w:ascii="Verdana" w:hAnsi="Verdana"/>
                <w:sz w:val="18"/>
                <w:szCs w:val="18"/>
                <w:lang w:val="es-BO"/>
              </w:rPr>
              <w:t xml:space="preserve"> algunos </w:t>
            </w:r>
            <w:r w:rsidRPr="0067783B">
              <w:rPr>
                <w:rFonts w:ascii="Verdana" w:hAnsi="Verdana"/>
                <w:sz w:val="18"/>
                <w:szCs w:val="18"/>
                <w:lang w:val="es-BO"/>
              </w:rPr>
              <w:t>lugares menos vulnerables</w:t>
            </w:r>
            <w:r>
              <w:rPr>
                <w:rFonts w:ascii="Verdana" w:hAnsi="Verdana"/>
                <w:sz w:val="18"/>
                <w:szCs w:val="18"/>
                <w:lang w:val="es-BO"/>
              </w:rPr>
              <w:t xml:space="preserve"> (coordinados con personal del </w:t>
            </w:r>
            <w:r w:rsidRPr="00DC7471">
              <w:rPr>
                <w:rFonts w:ascii="Verdana" w:hAnsi="Verdana"/>
                <w:sz w:val="18"/>
                <w:szCs w:val="18"/>
                <w:lang w:val="es-BO"/>
              </w:rPr>
              <w:t>Departamento de Seguridad y Contingencias</w:t>
            </w:r>
            <w:r>
              <w:rPr>
                <w:rFonts w:ascii="Verdana" w:hAnsi="Verdana"/>
                <w:sz w:val="18"/>
                <w:szCs w:val="18"/>
                <w:lang w:val="es-BO"/>
              </w:rPr>
              <w:t xml:space="preserve"> (DSC))</w:t>
            </w:r>
            <w:r w:rsidRPr="0067783B">
              <w:rPr>
                <w:rFonts w:ascii="Verdana" w:hAnsi="Verdana"/>
                <w:sz w:val="18"/>
                <w:szCs w:val="18"/>
                <w:lang w:val="es-BO"/>
              </w:rPr>
              <w:t xml:space="preserve"> se permitirá realizar la instalación bajo ductos plásticos </w:t>
            </w:r>
            <w:proofErr w:type="spellStart"/>
            <w:r w:rsidRPr="0067783B">
              <w:rPr>
                <w:rFonts w:ascii="Verdana" w:hAnsi="Verdana"/>
                <w:sz w:val="18"/>
                <w:szCs w:val="18"/>
                <w:lang w:val="es-BO"/>
              </w:rPr>
              <w:t>autoextinguibles</w:t>
            </w:r>
            <w:proofErr w:type="spellEnd"/>
            <w:r w:rsidRPr="0067783B">
              <w:rPr>
                <w:rFonts w:ascii="Verdana" w:hAnsi="Verdana"/>
                <w:sz w:val="18"/>
                <w:szCs w:val="18"/>
                <w:lang w:val="es-BO"/>
              </w:rPr>
              <w:t>, tomando en cuenta la estética y presentación de todo el cableado, el cableado será supervisado y validado por personal del</w:t>
            </w:r>
            <w:r>
              <w:rPr>
                <w:rFonts w:ascii="Verdana" w:hAnsi="Verdana"/>
                <w:sz w:val="18"/>
                <w:szCs w:val="18"/>
                <w:lang w:val="es-BO"/>
              </w:rPr>
              <w:t xml:space="preserve"> </w:t>
            </w:r>
            <w:r w:rsidRPr="00DC7471">
              <w:rPr>
                <w:rFonts w:ascii="Verdana" w:hAnsi="Verdana"/>
                <w:sz w:val="18"/>
                <w:szCs w:val="18"/>
                <w:lang w:val="es-BO"/>
              </w:rPr>
              <w:t xml:space="preserve">Departamento de Seguridad y Contingencias (DSC). </w:t>
            </w:r>
          </w:p>
          <w:p w:rsidR="00141F02" w:rsidRPr="00DC7471" w:rsidRDefault="00141F02" w:rsidP="00E315C9">
            <w:pPr>
              <w:pStyle w:val="Prrafodelista"/>
              <w:numPr>
                <w:ilvl w:val="1"/>
                <w:numId w:val="79"/>
              </w:numPr>
              <w:contextualSpacing/>
              <w:jc w:val="both"/>
              <w:rPr>
                <w:rFonts w:ascii="Verdana" w:hAnsi="Verdana"/>
                <w:sz w:val="18"/>
                <w:szCs w:val="18"/>
                <w:lang w:val="es-BO"/>
              </w:rPr>
            </w:pPr>
            <w:r w:rsidRPr="00DC7471">
              <w:rPr>
                <w:rFonts w:ascii="Verdana" w:hAnsi="Verdana"/>
                <w:sz w:val="18"/>
                <w:szCs w:val="18"/>
                <w:lang w:val="es-BO"/>
              </w:rPr>
              <w:t>El cableado debe estar debidamente identificado y etiquetado.</w:t>
            </w:r>
          </w:p>
          <w:p w:rsidR="00141F02" w:rsidRPr="00DC7471" w:rsidRDefault="00141F02" w:rsidP="00E315C9">
            <w:pPr>
              <w:pStyle w:val="Prrafodelista"/>
              <w:numPr>
                <w:ilvl w:val="1"/>
                <w:numId w:val="79"/>
              </w:numPr>
              <w:contextualSpacing/>
              <w:jc w:val="both"/>
              <w:rPr>
                <w:rFonts w:ascii="Verdana" w:hAnsi="Verdana"/>
                <w:sz w:val="18"/>
                <w:szCs w:val="18"/>
                <w:lang w:val="es-BO"/>
              </w:rPr>
            </w:pPr>
            <w:r w:rsidRPr="00DC7471">
              <w:rPr>
                <w:rFonts w:ascii="Verdana" w:hAnsi="Verdana"/>
                <w:sz w:val="18"/>
                <w:szCs w:val="18"/>
                <w:lang w:val="es-BO"/>
              </w:rPr>
              <w:t>EL panel y caja de distribución de Alimentación Supervisada deberá estar identificada y etiquetada.</w:t>
            </w:r>
          </w:p>
          <w:p w:rsidR="00141F02" w:rsidRPr="0067783B" w:rsidRDefault="00141F02" w:rsidP="00E315C9">
            <w:pPr>
              <w:pStyle w:val="Prrafodelista"/>
              <w:numPr>
                <w:ilvl w:val="1"/>
                <w:numId w:val="79"/>
              </w:numPr>
              <w:contextualSpacing/>
              <w:jc w:val="both"/>
              <w:rPr>
                <w:rFonts w:ascii="Verdana" w:hAnsi="Verdana"/>
                <w:sz w:val="18"/>
                <w:szCs w:val="18"/>
                <w:lang w:val="es-BO"/>
              </w:rPr>
            </w:pPr>
            <w:r w:rsidRPr="00DC7471">
              <w:rPr>
                <w:rFonts w:ascii="Verdana" w:hAnsi="Verdana"/>
                <w:sz w:val="18"/>
                <w:szCs w:val="18"/>
                <w:lang w:val="es-BO"/>
              </w:rPr>
              <w:t>Se deberá incluir y realizar el cableado de Red (cable – UTP –</w:t>
            </w:r>
            <w:proofErr w:type="spellStart"/>
            <w:r w:rsidRPr="00DC7471">
              <w:rPr>
                <w:rFonts w:ascii="Verdana" w:hAnsi="Verdana"/>
                <w:sz w:val="18"/>
                <w:szCs w:val="18"/>
                <w:lang w:val="es-BO"/>
              </w:rPr>
              <w:t>Cat</w:t>
            </w:r>
            <w:proofErr w:type="spellEnd"/>
            <w:r w:rsidRPr="00DC7471">
              <w:rPr>
                <w:rFonts w:ascii="Verdana" w:hAnsi="Verdana"/>
                <w:sz w:val="18"/>
                <w:szCs w:val="18"/>
                <w:lang w:val="es-BO"/>
              </w:rPr>
              <w:t xml:space="preserve"> 6) desde el Panel de alarmas (Modulo de Comunicación Ethernet) hasta el </w:t>
            </w:r>
            <w:proofErr w:type="spellStart"/>
            <w:r w:rsidRPr="00DC7471">
              <w:rPr>
                <w:rFonts w:ascii="Verdana" w:hAnsi="Verdana"/>
                <w:sz w:val="18"/>
                <w:szCs w:val="18"/>
                <w:lang w:val="es-BO"/>
              </w:rPr>
              <w:t>Switch</w:t>
            </w:r>
            <w:proofErr w:type="spellEnd"/>
            <w:r w:rsidRPr="00DC7471">
              <w:rPr>
                <w:rFonts w:ascii="Verdana" w:hAnsi="Verdana"/>
                <w:sz w:val="18"/>
                <w:szCs w:val="18"/>
                <w:lang w:val="es-BO"/>
              </w:rPr>
              <w:t xml:space="preserve"> de comunicación más cercano con el que cuente el BCB, el cual será determinado por personal del Departamento de Seguridad y Contingencias</w:t>
            </w:r>
            <w:r>
              <w:rPr>
                <w:rFonts w:ascii="Verdana" w:hAnsi="Verdana"/>
                <w:sz w:val="18"/>
                <w:szCs w:val="18"/>
                <w:lang w:val="es-BO"/>
              </w:rPr>
              <w:t xml:space="preserve"> (</w:t>
            </w:r>
            <w:r w:rsidRPr="0067783B">
              <w:rPr>
                <w:rFonts w:ascii="Verdana" w:hAnsi="Verdana"/>
                <w:sz w:val="18"/>
                <w:szCs w:val="18"/>
                <w:lang w:val="es-BO"/>
              </w:rPr>
              <w:t>DSC</w:t>
            </w:r>
            <w:r>
              <w:rPr>
                <w:rFonts w:ascii="Verdana" w:hAnsi="Verdana"/>
                <w:sz w:val="18"/>
                <w:szCs w:val="18"/>
                <w:lang w:val="es-BO"/>
              </w:rPr>
              <w:t>)</w:t>
            </w:r>
            <w:r w:rsidRPr="0067783B">
              <w:rPr>
                <w:rFonts w:ascii="Verdana" w:hAnsi="Verdana"/>
                <w:sz w:val="18"/>
                <w:szCs w:val="18"/>
                <w:lang w:val="es-BO"/>
              </w:rPr>
              <w:t>.</w:t>
            </w:r>
          </w:p>
          <w:p w:rsidR="00141F02" w:rsidRPr="00875EC3" w:rsidRDefault="00141F02" w:rsidP="00E315C9">
            <w:pPr>
              <w:pStyle w:val="Prrafodelista"/>
              <w:numPr>
                <w:ilvl w:val="1"/>
                <w:numId w:val="79"/>
              </w:numPr>
              <w:contextualSpacing/>
              <w:jc w:val="both"/>
              <w:rPr>
                <w:rFonts w:ascii="Verdana" w:hAnsi="Verdana"/>
                <w:sz w:val="18"/>
                <w:szCs w:val="18"/>
                <w:lang w:val="es-BO"/>
              </w:rPr>
            </w:pPr>
            <w:r w:rsidRPr="00875EC3">
              <w:rPr>
                <w:rFonts w:ascii="Verdana" w:hAnsi="Verdana"/>
                <w:sz w:val="18"/>
                <w:szCs w:val="18"/>
                <w:lang w:val="es-BO"/>
              </w:rPr>
              <w:t xml:space="preserve">Para habilitar la funcionalidad del marcador telefónico al panel de alarmas, se deberá incluir y realizar el cableado desde una línea telefónica ubicada en el piso. Todo el cableado debe ingresar por el </w:t>
            </w:r>
            <w:proofErr w:type="spellStart"/>
            <w:r w:rsidRPr="00875EC3">
              <w:rPr>
                <w:rFonts w:ascii="Verdana" w:hAnsi="Verdana"/>
                <w:sz w:val="18"/>
                <w:szCs w:val="18"/>
                <w:lang w:val="es-BO"/>
              </w:rPr>
              <w:t>shaft</w:t>
            </w:r>
            <w:proofErr w:type="spellEnd"/>
            <w:r w:rsidRPr="00875EC3">
              <w:rPr>
                <w:rFonts w:ascii="Verdana" w:hAnsi="Verdana"/>
                <w:sz w:val="18"/>
                <w:szCs w:val="18"/>
                <w:lang w:val="es-BO"/>
              </w:rPr>
              <w:t xml:space="preserve"> de seguridad y se debe usar cable UTP de 8 hilos o cable telefónico.</w:t>
            </w:r>
          </w:p>
          <w:p w:rsidR="00141F02" w:rsidRDefault="00141F02" w:rsidP="00E315C9">
            <w:pPr>
              <w:pStyle w:val="Prrafodelista"/>
              <w:numPr>
                <w:ilvl w:val="1"/>
                <w:numId w:val="79"/>
              </w:numPr>
              <w:ind w:left="923" w:hanging="563"/>
              <w:contextualSpacing/>
              <w:jc w:val="both"/>
              <w:rPr>
                <w:rFonts w:ascii="Verdana" w:hAnsi="Verdana"/>
                <w:sz w:val="18"/>
                <w:szCs w:val="18"/>
                <w:lang w:val="es-BO"/>
              </w:rPr>
            </w:pPr>
            <w:r w:rsidRPr="0067783B">
              <w:rPr>
                <w:rFonts w:ascii="Verdana" w:hAnsi="Verdana"/>
                <w:sz w:val="18"/>
                <w:szCs w:val="18"/>
                <w:lang w:val="es-BO"/>
              </w:rPr>
              <w:lastRenderedPageBreak/>
              <w:t xml:space="preserve">Se deberá incluir y realizar </w:t>
            </w:r>
            <w:r>
              <w:rPr>
                <w:rFonts w:ascii="Verdana" w:hAnsi="Verdana"/>
                <w:sz w:val="18"/>
                <w:szCs w:val="18"/>
                <w:lang w:val="es-BO"/>
              </w:rPr>
              <w:t xml:space="preserve">la instalación en </w:t>
            </w:r>
            <w:r w:rsidRPr="0067783B">
              <w:rPr>
                <w:rFonts w:ascii="Verdana" w:hAnsi="Verdana"/>
                <w:sz w:val="18"/>
                <w:szCs w:val="18"/>
                <w:lang w:val="es-BO"/>
              </w:rPr>
              <w:t xml:space="preserve">el piso 5 del </w:t>
            </w:r>
            <w:r>
              <w:rPr>
                <w:rFonts w:ascii="Verdana" w:hAnsi="Verdana"/>
                <w:sz w:val="18"/>
                <w:szCs w:val="18"/>
                <w:lang w:val="es-BO"/>
              </w:rPr>
              <w:t>BCB, de un</w:t>
            </w:r>
            <w:r w:rsidRPr="0067783B">
              <w:rPr>
                <w:rFonts w:ascii="Verdana" w:hAnsi="Verdana"/>
                <w:sz w:val="18"/>
                <w:szCs w:val="18"/>
                <w:lang w:val="es-BO"/>
              </w:rPr>
              <w:t xml:space="preserve"> (1) </w:t>
            </w:r>
            <w:r>
              <w:rPr>
                <w:rFonts w:ascii="Verdana" w:hAnsi="Verdana"/>
                <w:sz w:val="18"/>
                <w:szCs w:val="18"/>
                <w:lang w:val="es-BO"/>
              </w:rPr>
              <w:t>anunciador remoto y un (1) teclado</w:t>
            </w:r>
            <w:r w:rsidRPr="0067783B">
              <w:rPr>
                <w:rFonts w:ascii="Verdana" w:hAnsi="Verdana"/>
                <w:sz w:val="18"/>
                <w:szCs w:val="18"/>
                <w:lang w:val="es-BO"/>
              </w:rPr>
              <w:t>.</w:t>
            </w:r>
          </w:p>
          <w:p w:rsidR="00141F02" w:rsidRDefault="00141F02" w:rsidP="00E315C9">
            <w:pPr>
              <w:pStyle w:val="Prrafodelista"/>
              <w:numPr>
                <w:ilvl w:val="1"/>
                <w:numId w:val="79"/>
              </w:numPr>
              <w:ind w:left="923" w:hanging="563"/>
              <w:contextualSpacing/>
              <w:jc w:val="both"/>
              <w:rPr>
                <w:rFonts w:ascii="Verdana" w:hAnsi="Verdana"/>
                <w:sz w:val="18"/>
                <w:szCs w:val="18"/>
                <w:lang w:val="es-BO"/>
              </w:rPr>
            </w:pPr>
            <w:r w:rsidRPr="0067783B">
              <w:rPr>
                <w:rFonts w:ascii="Verdana" w:hAnsi="Verdana"/>
                <w:sz w:val="18"/>
                <w:szCs w:val="18"/>
                <w:lang w:val="es-BO"/>
              </w:rPr>
              <w:t xml:space="preserve">Se deberá incluir y realizar </w:t>
            </w:r>
            <w:r>
              <w:rPr>
                <w:rFonts w:ascii="Verdana" w:hAnsi="Verdana"/>
                <w:sz w:val="18"/>
                <w:szCs w:val="18"/>
                <w:lang w:val="es-BO"/>
              </w:rPr>
              <w:t>la instalación de un</w:t>
            </w:r>
            <w:r w:rsidRPr="0067783B">
              <w:rPr>
                <w:rFonts w:ascii="Verdana" w:hAnsi="Verdana"/>
                <w:sz w:val="18"/>
                <w:szCs w:val="18"/>
                <w:lang w:val="es-BO"/>
              </w:rPr>
              <w:t xml:space="preserve"> (1) </w:t>
            </w:r>
            <w:r>
              <w:rPr>
                <w:rFonts w:ascii="Verdana" w:hAnsi="Verdana"/>
                <w:sz w:val="18"/>
                <w:szCs w:val="18"/>
                <w:lang w:val="es-BO"/>
              </w:rPr>
              <w:t>anunciador remoto y un</w:t>
            </w:r>
            <w:r w:rsidRPr="0067783B">
              <w:rPr>
                <w:rFonts w:ascii="Verdana" w:hAnsi="Verdana"/>
                <w:sz w:val="18"/>
                <w:szCs w:val="18"/>
                <w:lang w:val="es-BO"/>
              </w:rPr>
              <w:t xml:space="preserve"> (1) </w:t>
            </w:r>
            <w:r>
              <w:rPr>
                <w:rFonts w:ascii="Verdana" w:hAnsi="Verdana"/>
                <w:sz w:val="18"/>
                <w:szCs w:val="18"/>
                <w:lang w:val="es-BO"/>
              </w:rPr>
              <w:t>teclado remoto en puesto de control de planta baja</w:t>
            </w:r>
            <w:r w:rsidRPr="0067783B">
              <w:rPr>
                <w:rFonts w:ascii="Verdana" w:hAnsi="Verdana"/>
                <w:sz w:val="18"/>
                <w:szCs w:val="18"/>
                <w:lang w:val="es-BO"/>
              </w:rPr>
              <w:t>.</w:t>
            </w:r>
          </w:p>
          <w:p w:rsidR="00141F02" w:rsidRDefault="00141F02" w:rsidP="00E315C9">
            <w:pPr>
              <w:pStyle w:val="Prrafodelista"/>
              <w:numPr>
                <w:ilvl w:val="1"/>
                <w:numId w:val="79"/>
              </w:numPr>
              <w:ind w:left="923" w:hanging="567"/>
              <w:contextualSpacing/>
              <w:jc w:val="both"/>
              <w:rPr>
                <w:rFonts w:ascii="Verdana" w:hAnsi="Verdana"/>
                <w:sz w:val="18"/>
                <w:szCs w:val="18"/>
                <w:lang w:val="es-BO"/>
              </w:rPr>
            </w:pPr>
            <w:r w:rsidRPr="0067783B">
              <w:rPr>
                <w:rFonts w:ascii="Verdana" w:hAnsi="Verdana"/>
                <w:sz w:val="18"/>
                <w:szCs w:val="18"/>
                <w:lang w:val="es-BO"/>
              </w:rPr>
              <w:t xml:space="preserve">Se deberá incluir y realizar </w:t>
            </w:r>
            <w:r>
              <w:rPr>
                <w:rFonts w:ascii="Verdana" w:hAnsi="Verdana"/>
                <w:sz w:val="18"/>
                <w:szCs w:val="18"/>
                <w:lang w:val="es-BO"/>
              </w:rPr>
              <w:t>la instalación en piso 1, para la habilitación de un</w:t>
            </w:r>
            <w:r w:rsidRPr="0067783B">
              <w:rPr>
                <w:rFonts w:ascii="Verdana" w:hAnsi="Verdana"/>
                <w:sz w:val="18"/>
                <w:szCs w:val="18"/>
                <w:lang w:val="es-BO"/>
              </w:rPr>
              <w:t xml:space="preserve"> (1) </w:t>
            </w:r>
            <w:r>
              <w:rPr>
                <w:rFonts w:ascii="Verdana" w:hAnsi="Verdana"/>
                <w:sz w:val="18"/>
                <w:szCs w:val="18"/>
                <w:lang w:val="es-BO"/>
              </w:rPr>
              <w:t>anunciador remoto y un</w:t>
            </w:r>
            <w:r w:rsidRPr="0067783B">
              <w:rPr>
                <w:rFonts w:ascii="Verdana" w:hAnsi="Verdana"/>
                <w:sz w:val="18"/>
                <w:szCs w:val="18"/>
                <w:lang w:val="es-BO"/>
              </w:rPr>
              <w:t xml:space="preserve"> (1) </w:t>
            </w:r>
            <w:r>
              <w:rPr>
                <w:rFonts w:ascii="Verdana" w:hAnsi="Verdana"/>
                <w:sz w:val="18"/>
                <w:szCs w:val="18"/>
                <w:lang w:val="es-BO"/>
              </w:rPr>
              <w:t>teclado en puesto de control de ingreso</w:t>
            </w:r>
            <w:r w:rsidRPr="0067783B">
              <w:rPr>
                <w:rFonts w:ascii="Verdana" w:hAnsi="Verdana"/>
                <w:sz w:val="18"/>
                <w:szCs w:val="18"/>
                <w:lang w:val="es-BO"/>
              </w:rPr>
              <w:t>.</w:t>
            </w:r>
          </w:p>
          <w:p w:rsidR="00141F02" w:rsidRDefault="00141F02" w:rsidP="00E315C9">
            <w:pPr>
              <w:pStyle w:val="Prrafodelista"/>
              <w:numPr>
                <w:ilvl w:val="1"/>
                <w:numId w:val="79"/>
              </w:numPr>
              <w:ind w:left="923" w:hanging="563"/>
              <w:contextualSpacing/>
              <w:jc w:val="both"/>
              <w:rPr>
                <w:rFonts w:ascii="Verdana" w:hAnsi="Verdana"/>
                <w:sz w:val="18"/>
                <w:szCs w:val="18"/>
                <w:lang w:val="es-BO"/>
              </w:rPr>
            </w:pPr>
            <w:r w:rsidRPr="0067783B">
              <w:rPr>
                <w:rFonts w:ascii="Verdana" w:hAnsi="Verdana"/>
                <w:sz w:val="18"/>
                <w:szCs w:val="18"/>
                <w:lang w:val="es-BO"/>
              </w:rPr>
              <w:t xml:space="preserve">Se deberá incluir y realizar </w:t>
            </w:r>
            <w:r>
              <w:rPr>
                <w:rFonts w:ascii="Verdana" w:hAnsi="Verdana"/>
                <w:sz w:val="18"/>
                <w:szCs w:val="18"/>
                <w:lang w:val="es-BO"/>
              </w:rPr>
              <w:t xml:space="preserve">la instalación </w:t>
            </w:r>
            <w:proofErr w:type="spellStart"/>
            <w:r>
              <w:rPr>
                <w:rFonts w:ascii="Verdana" w:hAnsi="Verdana"/>
                <w:sz w:val="18"/>
                <w:szCs w:val="18"/>
                <w:lang w:val="es-BO"/>
              </w:rPr>
              <w:t>ensótano</w:t>
            </w:r>
            <w:proofErr w:type="spellEnd"/>
            <w:r>
              <w:rPr>
                <w:rFonts w:ascii="Verdana" w:hAnsi="Verdana"/>
                <w:sz w:val="18"/>
                <w:szCs w:val="18"/>
                <w:lang w:val="es-BO"/>
              </w:rPr>
              <w:t xml:space="preserve"> 2, de un</w:t>
            </w:r>
            <w:r w:rsidRPr="0067783B">
              <w:rPr>
                <w:rFonts w:ascii="Verdana" w:hAnsi="Verdana"/>
                <w:sz w:val="18"/>
                <w:szCs w:val="18"/>
                <w:lang w:val="es-BO"/>
              </w:rPr>
              <w:t xml:space="preserve"> (1) </w:t>
            </w:r>
            <w:r>
              <w:rPr>
                <w:rFonts w:ascii="Verdana" w:hAnsi="Verdana"/>
                <w:sz w:val="18"/>
                <w:szCs w:val="18"/>
                <w:lang w:val="es-BO"/>
              </w:rPr>
              <w:t>anunciador remoto y un (1) teclado en la sala de control.</w:t>
            </w:r>
          </w:p>
          <w:p w:rsidR="00141F02" w:rsidRPr="003477BC" w:rsidRDefault="00141F02" w:rsidP="00E315C9">
            <w:pPr>
              <w:pStyle w:val="Prrafodelista"/>
              <w:numPr>
                <w:ilvl w:val="1"/>
                <w:numId w:val="79"/>
              </w:numPr>
              <w:ind w:left="923" w:hanging="567"/>
              <w:contextualSpacing/>
              <w:jc w:val="both"/>
              <w:rPr>
                <w:rFonts w:ascii="Verdana" w:hAnsi="Verdana"/>
                <w:sz w:val="18"/>
                <w:szCs w:val="18"/>
                <w:lang w:val="es-BO"/>
              </w:rPr>
            </w:pPr>
            <w:r w:rsidRPr="003477BC">
              <w:rPr>
                <w:rFonts w:ascii="Verdana" w:hAnsi="Verdana"/>
                <w:sz w:val="18"/>
                <w:szCs w:val="18"/>
                <w:lang w:val="es-BO"/>
              </w:rPr>
              <w:t>Se deberá incluir y realizar la instalación de los botones de pánico</w:t>
            </w:r>
            <w:r>
              <w:rPr>
                <w:rFonts w:ascii="Verdana" w:hAnsi="Verdana"/>
                <w:sz w:val="18"/>
                <w:szCs w:val="18"/>
                <w:lang w:val="es-BO"/>
              </w:rPr>
              <w:t xml:space="preserve"> de cajas </w:t>
            </w:r>
            <w:r w:rsidRPr="003477BC">
              <w:rPr>
                <w:rFonts w:ascii="Verdana" w:hAnsi="Verdana"/>
                <w:sz w:val="18"/>
                <w:szCs w:val="18"/>
                <w:lang w:val="es-BO"/>
              </w:rPr>
              <w:t xml:space="preserve">en </w:t>
            </w:r>
            <w:r>
              <w:rPr>
                <w:rFonts w:ascii="Verdana" w:hAnsi="Verdana"/>
                <w:sz w:val="18"/>
                <w:szCs w:val="18"/>
                <w:lang w:val="es-BO"/>
              </w:rPr>
              <w:t xml:space="preserve">ambientes de </w:t>
            </w:r>
            <w:r w:rsidRPr="003477BC">
              <w:rPr>
                <w:rFonts w:ascii="Verdana" w:hAnsi="Verdana"/>
                <w:sz w:val="18"/>
                <w:szCs w:val="18"/>
                <w:lang w:val="es-BO"/>
              </w:rPr>
              <w:t xml:space="preserve">cajas </w:t>
            </w:r>
            <w:r>
              <w:rPr>
                <w:rFonts w:ascii="Verdana" w:hAnsi="Verdana"/>
                <w:sz w:val="18"/>
                <w:szCs w:val="18"/>
                <w:lang w:val="es-BO"/>
              </w:rPr>
              <w:t>de</w:t>
            </w:r>
            <w:r w:rsidRPr="003477BC">
              <w:rPr>
                <w:rFonts w:ascii="Verdana" w:hAnsi="Verdana"/>
                <w:sz w:val="18"/>
                <w:szCs w:val="18"/>
                <w:lang w:val="es-BO"/>
              </w:rPr>
              <w:t xml:space="preserve"> planta baja</w:t>
            </w:r>
            <w:r>
              <w:rPr>
                <w:rFonts w:ascii="Verdana" w:hAnsi="Verdana"/>
                <w:sz w:val="18"/>
                <w:szCs w:val="18"/>
                <w:lang w:val="es-BO"/>
              </w:rPr>
              <w:t>.</w:t>
            </w:r>
          </w:p>
          <w:p w:rsidR="00141F02" w:rsidRPr="003477BC" w:rsidRDefault="00141F02" w:rsidP="00E315C9">
            <w:pPr>
              <w:pStyle w:val="Prrafodelista"/>
              <w:numPr>
                <w:ilvl w:val="1"/>
                <w:numId w:val="79"/>
              </w:numPr>
              <w:ind w:left="923" w:hanging="563"/>
              <w:contextualSpacing/>
              <w:jc w:val="both"/>
              <w:rPr>
                <w:rFonts w:ascii="Verdana" w:hAnsi="Verdana"/>
                <w:sz w:val="18"/>
                <w:szCs w:val="18"/>
                <w:lang w:val="es-BO"/>
              </w:rPr>
            </w:pPr>
            <w:r w:rsidRPr="003477BC">
              <w:rPr>
                <w:rFonts w:ascii="Verdana" w:hAnsi="Verdana"/>
                <w:sz w:val="18"/>
                <w:szCs w:val="18"/>
                <w:lang w:val="es-BO"/>
              </w:rPr>
              <w:t xml:space="preserve">Se deberá realizar la instalación de los botones  de pánico móviles </w:t>
            </w:r>
            <w:r>
              <w:rPr>
                <w:rFonts w:ascii="Verdana" w:hAnsi="Verdana"/>
                <w:sz w:val="18"/>
                <w:szCs w:val="18"/>
                <w:lang w:val="es-BO"/>
              </w:rPr>
              <w:t>en ambientes de p</w:t>
            </w:r>
            <w:r w:rsidRPr="003477BC">
              <w:rPr>
                <w:rFonts w:ascii="Verdana" w:hAnsi="Verdana"/>
                <w:sz w:val="18"/>
                <w:szCs w:val="18"/>
                <w:lang w:val="es-BO"/>
              </w:rPr>
              <w:t xml:space="preserve">lanta baja. </w:t>
            </w:r>
          </w:p>
          <w:p w:rsidR="00141F02" w:rsidRPr="003477BC" w:rsidRDefault="00141F02" w:rsidP="00631F96">
            <w:pPr>
              <w:ind w:left="360"/>
              <w:contextualSpacing/>
              <w:jc w:val="both"/>
              <w:rPr>
                <w:sz w:val="18"/>
                <w:szCs w:val="18"/>
                <w:lang w:val="es-BO"/>
              </w:rPr>
            </w:pPr>
          </w:p>
          <w:p w:rsidR="00141F02" w:rsidRPr="0067783B" w:rsidRDefault="00141F02" w:rsidP="00631F96">
            <w:pPr>
              <w:jc w:val="both"/>
              <w:rPr>
                <w:sz w:val="18"/>
                <w:szCs w:val="18"/>
                <w:lang w:val="es-BO"/>
              </w:rPr>
            </w:pPr>
            <w:r w:rsidRPr="0067783B">
              <w:rPr>
                <w:b/>
                <w:i/>
                <w:sz w:val="18"/>
                <w:szCs w:val="18"/>
                <w:lang w:val="es-BO"/>
              </w:rPr>
              <w:t xml:space="preserve"> (Manifestar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tcBorders>
              <w:bottom w:val="single" w:sz="4" w:space="0" w:color="auto"/>
            </w:tcBorders>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tcBorders>
              <w:bottom w:val="single" w:sz="4" w:space="0" w:color="auto"/>
            </w:tcBorders>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tcBorders>
              <w:bottom w:val="single" w:sz="4" w:space="0" w:color="auto"/>
            </w:tcBorders>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56"/>
        </w:trPr>
        <w:tc>
          <w:tcPr>
            <w:tcW w:w="3280" w:type="pct"/>
            <w:vAlign w:val="center"/>
          </w:tcPr>
          <w:p w:rsidR="00141F02" w:rsidRPr="0067783B" w:rsidRDefault="00141F02" w:rsidP="00E315C9">
            <w:pPr>
              <w:pStyle w:val="Prrafodelista"/>
              <w:numPr>
                <w:ilvl w:val="0"/>
                <w:numId w:val="79"/>
              </w:numPr>
              <w:contextualSpacing/>
              <w:jc w:val="both"/>
              <w:rPr>
                <w:rFonts w:ascii="Verdana" w:hAnsi="Verdana"/>
                <w:sz w:val="18"/>
                <w:szCs w:val="18"/>
                <w:lang w:val="es-BO"/>
              </w:rPr>
            </w:pPr>
            <w:r w:rsidRPr="0067783B">
              <w:rPr>
                <w:rFonts w:ascii="Verdana" w:hAnsi="Verdana"/>
                <w:sz w:val="18"/>
                <w:szCs w:val="18"/>
              </w:rPr>
              <w:t xml:space="preserve">La </w:t>
            </w:r>
            <w:r w:rsidRPr="0067783B">
              <w:rPr>
                <w:rFonts w:ascii="Verdana" w:hAnsi="Verdana"/>
                <w:bCs/>
                <w:snapToGrid w:val="0"/>
                <w:sz w:val="18"/>
                <w:szCs w:val="18"/>
              </w:rPr>
              <w:t xml:space="preserve">provisión e instalación, incluye sin costo adicional  el retiro y entrega de </w:t>
            </w:r>
            <w:r w:rsidRPr="0067783B">
              <w:rPr>
                <w:rFonts w:ascii="Verdana" w:hAnsi="Verdana"/>
                <w:sz w:val="18"/>
                <w:szCs w:val="18"/>
                <w:lang w:val="es-BO"/>
              </w:rPr>
              <w:t>todos los sensores, accesorios y/o cables</w:t>
            </w:r>
            <w:r w:rsidRPr="0067783B">
              <w:rPr>
                <w:rFonts w:ascii="Verdana" w:hAnsi="Verdana"/>
                <w:bCs/>
                <w:snapToGrid w:val="0"/>
                <w:sz w:val="18"/>
                <w:szCs w:val="18"/>
              </w:rPr>
              <w:t xml:space="preserve"> pertenecientes a sistemas de alarmas </w:t>
            </w:r>
            <w:r>
              <w:rPr>
                <w:rFonts w:ascii="Verdana" w:hAnsi="Verdana"/>
                <w:bCs/>
                <w:snapToGrid w:val="0"/>
                <w:sz w:val="18"/>
                <w:szCs w:val="18"/>
              </w:rPr>
              <w:t xml:space="preserve">de pánicos </w:t>
            </w:r>
            <w:r w:rsidRPr="0067783B">
              <w:rPr>
                <w:rFonts w:ascii="Verdana" w:hAnsi="Verdana"/>
                <w:bCs/>
                <w:snapToGrid w:val="0"/>
                <w:sz w:val="18"/>
                <w:szCs w:val="18"/>
              </w:rPr>
              <w:t>antiguos de</w:t>
            </w:r>
            <w:r>
              <w:rPr>
                <w:rFonts w:ascii="Verdana" w:hAnsi="Verdana"/>
                <w:bCs/>
                <w:snapToGrid w:val="0"/>
                <w:sz w:val="18"/>
                <w:szCs w:val="18"/>
              </w:rPr>
              <w:t xml:space="preserve"> planta baja </w:t>
            </w:r>
            <w:r w:rsidRPr="0067783B">
              <w:rPr>
                <w:rFonts w:ascii="Verdana" w:hAnsi="Verdana"/>
                <w:bCs/>
                <w:snapToGrid w:val="0"/>
                <w:sz w:val="18"/>
                <w:szCs w:val="18"/>
              </w:rPr>
              <w:t>del BCB, lo cual deberá ser realizado bajo la supervisión del personal de</w:t>
            </w:r>
            <w:r>
              <w:rPr>
                <w:rFonts w:ascii="Verdana" w:hAnsi="Verdana"/>
                <w:bCs/>
                <w:snapToGrid w:val="0"/>
                <w:sz w:val="18"/>
                <w:szCs w:val="18"/>
              </w:rPr>
              <w:t xml:space="preserve">l </w:t>
            </w:r>
            <w:r w:rsidRPr="00DC7471">
              <w:rPr>
                <w:rFonts w:ascii="Verdana" w:hAnsi="Verdana"/>
                <w:sz w:val="18"/>
                <w:szCs w:val="18"/>
                <w:lang w:val="es-BO"/>
              </w:rPr>
              <w:t>Departamento de Seguridad y Contingencias</w:t>
            </w:r>
            <w:r w:rsidRPr="0067783B">
              <w:rPr>
                <w:rFonts w:ascii="Verdana" w:hAnsi="Verdana"/>
                <w:bCs/>
                <w:snapToGrid w:val="0"/>
                <w:sz w:val="18"/>
                <w:szCs w:val="18"/>
              </w:rPr>
              <w:t xml:space="preserve"> </w:t>
            </w:r>
            <w:r>
              <w:rPr>
                <w:rFonts w:ascii="Verdana" w:hAnsi="Verdana"/>
                <w:bCs/>
                <w:snapToGrid w:val="0"/>
                <w:sz w:val="18"/>
                <w:szCs w:val="18"/>
              </w:rPr>
              <w:t>(</w:t>
            </w:r>
            <w:r w:rsidRPr="0067783B">
              <w:rPr>
                <w:rFonts w:ascii="Verdana" w:hAnsi="Verdana"/>
                <w:bCs/>
                <w:snapToGrid w:val="0"/>
                <w:sz w:val="18"/>
                <w:szCs w:val="18"/>
              </w:rPr>
              <w:t>DSC</w:t>
            </w:r>
            <w:r>
              <w:rPr>
                <w:rFonts w:ascii="Verdana" w:hAnsi="Verdana"/>
                <w:bCs/>
                <w:snapToGrid w:val="0"/>
                <w:sz w:val="18"/>
                <w:szCs w:val="18"/>
              </w:rPr>
              <w:t>)</w:t>
            </w:r>
            <w:r w:rsidRPr="0067783B">
              <w:rPr>
                <w:rFonts w:ascii="Verdana" w:hAnsi="Verdana"/>
                <w:bCs/>
                <w:snapToGrid w:val="0"/>
                <w:sz w:val="18"/>
                <w:szCs w:val="18"/>
              </w:rPr>
              <w:t xml:space="preserve">. Debiendo entregar los bienes retirados al personal del </w:t>
            </w:r>
            <w:r w:rsidRPr="0067783B">
              <w:rPr>
                <w:rFonts w:ascii="Verdana" w:hAnsi="Verdana"/>
                <w:sz w:val="18"/>
                <w:szCs w:val="18"/>
                <w:lang w:val="es-BO"/>
              </w:rPr>
              <w:t>Departamento de Seguridad y Contingencias del BCB, una vez concluido el trabajo.</w:t>
            </w:r>
          </w:p>
          <w:p w:rsidR="00141F02" w:rsidRDefault="00141F02" w:rsidP="00631F96">
            <w:pPr>
              <w:jc w:val="both"/>
              <w:rPr>
                <w:b/>
                <w:i/>
                <w:sz w:val="18"/>
                <w:szCs w:val="18"/>
                <w:lang w:val="es-BO"/>
              </w:rPr>
            </w:pPr>
          </w:p>
          <w:p w:rsidR="00141F02" w:rsidRPr="0067783B" w:rsidRDefault="00141F02" w:rsidP="00631F96">
            <w:pPr>
              <w:jc w:val="both"/>
              <w:rPr>
                <w:sz w:val="18"/>
                <w:szCs w:val="18"/>
                <w:lang w:val="es-BO"/>
              </w:rPr>
            </w:pPr>
            <w:r w:rsidRPr="0067783B">
              <w:rPr>
                <w:b/>
                <w:i/>
                <w:sz w:val="18"/>
                <w:szCs w:val="18"/>
                <w:lang w:val="es-BO"/>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56"/>
        </w:trPr>
        <w:tc>
          <w:tcPr>
            <w:tcW w:w="3280" w:type="pct"/>
            <w:vAlign w:val="center"/>
          </w:tcPr>
          <w:p w:rsidR="00141F02" w:rsidRDefault="00141F02" w:rsidP="00E315C9">
            <w:pPr>
              <w:pStyle w:val="Prrafodelista"/>
              <w:numPr>
                <w:ilvl w:val="0"/>
                <w:numId w:val="79"/>
              </w:numPr>
              <w:contextualSpacing/>
              <w:jc w:val="both"/>
              <w:rPr>
                <w:rFonts w:ascii="Verdana" w:hAnsi="Verdana"/>
                <w:sz w:val="18"/>
                <w:szCs w:val="18"/>
                <w:lang w:val="es-BO"/>
              </w:rPr>
            </w:pPr>
            <w:r w:rsidRPr="0067783B">
              <w:rPr>
                <w:rFonts w:ascii="Verdana" w:hAnsi="Verdana"/>
                <w:sz w:val="18"/>
                <w:szCs w:val="18"/>
                <w:lang w:val="es-BO"/>
              </w:rPr>
              <w:t xml:space="preserve">Todas las obras civiles que se requieran para la instalación de los componentes, deberán ser cubiertas por el proveedor. A la conclusión de dichas obras, los sitios afectados deberán contar con la refacción y limpieza correspondiente. </w:t>
            </w:r>
          </w:p>
          <w:p w:rsidR="00141F02" w:rsidRPr="0067783B" w:rsidRDefault="00141F02" w:rsidP="00631F96">
            <w:pPr>
              <w:pStyle w:val="Prrafodelista"/>
              <w:ind w:left="360"/>
              <w:contextualSpacing/>
              <w:jc w:val="both"/>
              <w:rPr>
                <w:rFonts w:ascii="Verdana" w:hAnsi="Verdana"/>
                <w:sz w:val="18"/>
                <w:szCs w:val="18"/>
                <w:lang w:val="es-BO"/>
              </w:rPr>
            </w:pPr>
          </w:p>
          <w:p w:rsidR="00141F02" w:rsidRPr="0067783B" w:rsidRDefault="00141F02" w:rsidP="00631F96">
            <w:pPr>
              <w:jc w:val="both"/>
              <w:rPr>
                <w:sz w:val="18"/>
                <w:szCs w:val="18"/>
                <w:lang w:val="es-BO"/>
              </w:rPr>
            </w:pPr>
            <w:r w:rsidRPr="0067783B">
              <w:rPr>
                <w:b/>
                <w:i/>
                <w:sz w:val="18"/>
                <w:szCs w:val="18"/>
                <w:lang w:val="es-BO"/>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56"/>
        </w:trPr>
        <w:tc>
          <w:tcPr>
            <w:tcW w:w="3280" w:type="pct"/>
            <w:vAlign w:val="center"/>
          </w:tcPr>
          <w:p w:rsidR="00141F02" w:rsidRPr="0067783B" w:rsidRDefault="00141F02" w:rsidP="00E315C9">
            <w:pPr>
              <w:pStyle w:val="Prrafodelista"/>
              <w:numPr>
                <w:ilvl w:val="0"/>
                <w:numId w:val="79"/>
              </w:numPr>
              <w:contextualSpacing/>
              <w:jc w:val="both"/>
              <w:rPr>
                <w:rFonts w:ascii="Verdana" w:hAnsi="Verdana"/>
                <w:sz w:val="18"/>
                <w:szCs w:val="18"/>
              </w:rPr>
            </w:pPr>
            <w:r w:rsidRPr="0067783B">
              <w:rPr>
                <w:rFonts w:ascii="Verdana" w:hAnsi="Verdana"/>
                <w:sz w:val="18"/>
                <w:szCs w:val="18"/>
              </w:rPr>
              <w:t>La instalación y configuración de las alarmas, deberá contemplar los siguientes puntos:</w:t>
            </w:r>
          </w:p>
          <w:p w:rsidR="00141F02" w:rsidRPr="0067783B" w:rsidRDefault="00141F02" w:rsidP="00E315C9">
            <w:pPr>
              <w:pStyle w:val="Prrafodelista"/>
              <w:numPr>
                <w:ilvl w:val="1"/>
                <w:numId w:val="79"/>
              </w:numPr>
              <w:contextualSpacing/>
              <w:jc w:val="both"/>
              <w:rPr>
                <w:rFonts w:ascii="Verdana" w:hAnsi="Verdana"/>
                <w:sz w:val="18"/>
                <w:szCs w:val="18"/>
              </w:rPr>
            </w:pPr>
            <w:r w:rsidRPr="0067783B">
              <w:rPr>
                <w:rFonts w:ascii="Verdana" w:hAnsi="Verdana"/>
                <w:sz w:val="18"/>
                <w:szCs w:val="18"/>
              </w:rPr>
              <w:t>Instalación física y configuración de los componentes de alarmas</w:t>
            </w:r>
            <w:r>
              <w:rPr>
                <w:rFonts w:ascii="Verdana" w:hAnsi="Verdana"/>
                <w:sz w:val="18"/>
                <w:szCs w:val="18"/>
              </w:rPr>
              <w:t xml:space="preserve"> de pánico</w:t>
            </w:r>
            <w:r w:rsidRPr="0067783B">
              <w:rPr>
                <w:rFonts w:ascii="Verdana" w:hAnsi="Verdana"/>
                <w:sz w:val="18"/>
                <w:szCs w:val="18"/>
              </w:rPr>
              <w:t>.</w:t>
            </w:r>
          </w:p>
          <w:p w:rsidR="00141F02" w:rsidRPr="0067783B" w:rsidRDefault="00141F02" w:rsidP="00E315C9">
            <w:pPr>
              <w:pStyle w:val="Prrafodelista"/>
              <w:numPr>
                <w:ilvl w:val="1"/>
                <w:numId w:val="79"/>
              </w:numPr>
              <w:contextualSpacing/>
              <w:jc w:val="both"/>
              <w:rPr>
                <w:rFonts w:ascii="Verdana" w:hAnsi="Verdana"/>
                <w:sz w:val="18"/>
                <w:szCs w:val="18"/>
              </w:rPr>
            </w:pPr>
            <w:r w:rsidRPr="0067783B">
              <w:rPr>
                <w:rFonts w:ascii="Verdana" w:hAnsi="Verdana"/>
                <w:sz w:val="18"/>
                <w:szCs w:val="18"/>
              </w:rPr>
              <w:t>Se deberá instalar un software de administración y configuración.</w:t>
            </w:r>
          </w:p>
          <w:p w:rsidR="00141F02" w:rsidRPr="0067783B" w:rsidRDefault="00141F02" w:rsidP="00E315C9">
            <w:pPr>
              <w:pStyle w:val="Prrafodelista"/>
              <w:numPr>
                <w:ilvl w:val="1"/>
                <w:numId w:val="79"/>
              </w:numPr>
              <w:contextualSpacing/>
              <w:jc w:val="both"/>
              <w:rPr>
                <w:rFonts w:ascii="Verdana" w:hAnsi="Verdana"/>
                <w:sz w:val="18"/>
                <w:szCs w:val="18"/>
              </w:rPr>
            </w:pPr>
            <w:r w:rsidRPr="0067783B">
              <w:rPr>
                <w:rFonts w:ascii="Verdana" w:hAnsi="Verdana"/>
                <w:sz w:val="18"/>
                <w:szCs w:val="18"/>
              </w:rPr>
              <w:t>Configuraciones de</w:t>
            </w:r>
            <w:r>
              <w:rPr>
                <w:rFonts w:ascii="Verdana" w:hAnsi="Verdana"/>
                <w:sz w:val="18"/>
                <w:szCs w:val="18"/>
              </w:rPr>
              <w:t>l</w:t>
            </w:r>
            <w:r w:rsidRPr="0067783B">
              <w:rPr>
                <w:rFonts w:ascii="Verdana" w:hAnsi="Verdana"/>
                <w:sz w:val="18"/>
                <w:szCs w:val="18"/>
              </w:rPr>
              <w:t xml:space="preserve"> sistema y funcionamiento </w:t>
            </w:r>
            <w:r>
              <w:rPr>
                <w:rFonts w:ascii="Verdana" w:hAnsi="Verdana"/>
                <w:sz w:val="18"/>
                <w:szCs w:val="18"/>
              </w:rPr>
              <w:t>los botones de pánico.</w:t>
            </w:r>
          </w:p>
          <w:p w:rsidR="00141F02" w:rsidRPr="0067783B" w:rsidRDefault="00141F02" w:rsidP="00E315C9">
            <w:pPr>
              <w:pStyle w:val="Prrafodelista"/>
              <w:numPr>
                <w:ilvl w:val="1"/>
                <w:numId w:val="79"/>
              </w:numPr>
              <w:contextualSpacing/>
              <w:jc w:val="both"/>
              <w:rPr>
                <w:rFonts w:ascii="Verdana" w:hAnsi="Verdana"/>
                <w:sz w:val="18"/>
                <w:szCs w:val="18"/>
              </w:rPr>
            </w:pPr>
            <w:r>
              <w:rPr>
                <w:rFonts w:ascii="Verdana" w:hAnsi="Verdana"/>
                <w:sz w:val="18"/>
                <w:szCs w:val="18"/>
              </w:rPr>
              <w:t>Configuración de zonas.</w:t>
            </w:r>
          </w:p>
          <w:p w:rsidR="00141F02" w:rsidRPr="0067783B" w:rsidRDefault="00141F02" w:rsidP="00E315C9">
            <w:pPr>
              <w:pStyle w:val="Prrafodelista"/>
              <w:numPr>
                <w:ilvl w:val="1"/>
                <w:numId w:val="79"/>
              </w:numPr>
              <w:contextualSpacing/>
              <w:jc w:val="both"/>
              <w:rPr>
                <w:rFonts w:ascii="Verdana" w:hAnsi="Verdana"/>
                <w:sz w:val="18"/>
                <w:szCs w:val="18"/>
              </w:rPr>
            </w:pPr>
            <w:r w:rsidRPr="0067783B">
              <w:rPr>
                <w:rFonts w:ascii="Verdana" w:hAnsi="Verdana"/>
                <w:sz w:val="18"/>
                <w:szCs w:val="18"/>
              </w:rPr>
              <w:t>Configuración de m</w:t>
            </w:r>
            <w:r>
              <w:rPr>
                <w:rFonts w:ascii="Verdana" w:hAnsi="Verdana"/>
                <w:sz w:val="18"/>
                <w:szCs w:val="18"/>
              </w:rPr>
              <w:t>ódulos de comunicación Ethernet y marcador telefónico.</w:t>
            </w:r>
          </w:p>
          <w:p w:rsidR="00141F02" w:rsidRDefault="00141F02" w:rsidP="00E315C9">
            <w:pPr>
              <w:pStyle w:val="Prrafodelista"/>
              <w:numPr>
                <w:ilvl w:val="1"/>
                <w:numId w:val="79"/>
              </w:numPr>
              <w:contextualSpacing/>
              <w:jc w:val="both"/>
              <w:rPr>
                <w:rFonts w:ascii="Verdana" w:hAnsi="Verdana"/>
                <w:sz w:val="18"/>
                <w:szCs w:val="18"/>
              </w:rPr>
            </w:pPr>
            <w:r>
              <w:rPr>
                <w:rFonts w:ascii="Verdana" w:hAnsi="Verdana"/>
                <w:sz w:val="18"/>
                <w:szCs w:val="18"/>
              </w:rPr>
              <w:t>Configuración de los módulos receptor inalámbrico y repetidores.</w:t>
            </w:r>
          </w:p>
          <w:p w:rsidR="00141F02" w:rsidRDefault="00141F02" w:rsidP="00E315C9">
            <w:pPr>
              <w:pStyle w:val="Prrafodelista"/>
              <w:numPr>
                <w:ilvl w:val="1"/>
                <w:numId w:val="79"/>
              </w:numPr>
              <w:contextualSpacing/>
              <w:jc w:val="both"/>
              <w:rPr>
                <w:rFonts w:ascii="Verdana" w:hAnsi="Verdana"/>
                <w:sz w:val="18"/>
                <w:szCs w:val="18"/>
              </w:rPr>
            </w:pPr>
            <w:r>
              <w:rPr>
                <w:rFonts w:ascii="Verdana" w:hAnsi="Verdana"/>
                <w:sz w:val="18"/>
                <w:szCs w:val="18"/>
              </w:rPr>
              <w:t>Configuración de las luces remotas.</w:t>
            </w:r>
          </w:p>
          <w:p w:rsidR="00141F02" w:rsidRPr="0067783B" w:rsidRDefault="00141F02" w:rsidP="00E315C9">
            <w:pPr>
              <w:pStyle w:val="Prrafodelista"/>
              <w:numPr>
                <w:ilvl w:val="1"/>
                <w:numId w:val="79"/>
              </w:numPr>
              <w:contextualSpacing/>
              <w:jc w:val="both"/>
              <w:rPr>
                <w:rFonts w:ascii="Verdana" w:hAnsi="Verdana"/>
                <w:sz w:val="18"/>
                <w:szCs w:val="18"/>
              </w:rPr>
            </w:pPr>
            <w:r w:rsidRPr="0067783B">
              <w:rPr>
                <w:rFonts w:ascii="Verdana" w:hAnsi="Verdana"/>
                <w:sz w:val="18"/>
                <w:szCs w:val="18"/>
              </w:rPr>
              <w:t>Configuración de mapas de ubicaciones y monitoreo.</w:t>
            </w:r>
          </w:p>
          <w:p w:rsidR="00141F02" w:rsidRPr="006C10D0" w:rsidRDefault="00141F02" w:rsidP="00E315C9">
            <w:pPr>
              <w:pStyle w:val="Prrafodelista"/>
              <w:numPr>
                <w:ilvl w:val="1"/>
                <w:numId w:val="79"/>
              </w:numPr>
              <w:contextualSpacing/>
              <w:jc w:val="both"/>
              <w:rPr>
                <w:rFonts w:ascii="Verdana" w:hAnsi="Verdana"/>
                <w:sz w:val="18"/>
                <w:szCs w:val="18"/>
                <w:lang w:val="es-BO"/>
              </w:rPr>
            </w:pPr>
            <w:r w:rsidRPr="0067783B">
              <w:rPr>
                <w:rFonts w:ascii="Verdana" w:hAnsi="Verdana"/>
                <w:sz w:val="18"/>
                <w:szCs w:val="18"/>
              </w:rPr>
              <w:t>Otras instalaciones o configuraciones necesarias para el buen funcionamiento de las alarmas.</w:t>
            </w:r>
          </w:p>
          <w:p w:rsidR="00141F02" w:rsidRPr="0067783B" w:rsidRDefault="00141F02" w:rsidP="00631F96">
            <w:pPr>
              <w:pStyle w:val="Prrafodelista"/>
              <w:ind w:left="792"/>
              <w:contextualSpacing/>
              <w:jc w:val="both"/>
              <w:rPr>
                <w:rFonts w:ascii="Verdana" w:hAnsi="Verdana"/>
                <w:sz w:val="18"/>
                <w:szCs w:val="18"/>
                <w:lang w:val="es-BO"/>
              </w:rPr>
            </w:pPr>
          </w:p>
          <w:p w:rsidR="00141F02" w:rsidRPr="0067783B" w:rsidRDefault="00141F02" w:rsidP="00631F96">
            <w:pPr>
              <w:jc w:val="both"/>
              <w:rPr>
                <w:sz w:val="18"/>
                <w:szCs w:val="18"/>
                <w:lang w:val="es-BO"/>
              </w:rPr>
            </w:pPr>
            <w:r w:rsidRPr="0067783B">
              <w:rPr>
                <w:b/>
                <w:i/>
                <w:sz w:val="18"/>
                <w:szCs w:val="18"/>
              </w:rPr>
              <w:lastRenderedPageBreak/>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tcBorders>
              <w:bottom w:val="single" w:sz="4" w:space="0" w:color="auto"/>
            </w:tcBorders>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tcBorders>
              <w:bottom w:val="single" w:sz="4" w:space="0" w:color="auto"/>
            </w:tcBorders>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tcBorders>
              <w:bottom w:val="single" w:sz="4" w:space="0" w:color="auto"/>
            </w:tcBorders>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56"/>
        </w:trPr>
        <w:tc>
          <w:tcPr>
            <w:tcW w:w="3280" w:type="pct"/>
            <w:vAlign w:val="center"/>
          </w:tcPr>
          <w:p w:rsidR="00141F02" w:rsidRPr="0067783B" w:rsidRDefault="00141F02" w:rsidP="00E315C9">
            <w:pPr>
              <w:pStyle w:val="Prrafodelista"/>
              <w:numPr>
                <w:ilvl w:val="0"/>
                <w:numId w:val="79"/>
              </w:numPr>
              <w:contextualSpacing/>
              <w:jc w:val="both"/>
              <w:rPr>
                <w:rFonts w:ascii="Verdana" w:hAnsi="Verdana"/>
                <w:sz w:val="18"/>
                <w:szCs w:val="18"/>
                <w:lang w:val="es-BO"/>
              </w:rPr>
            </w:pPr>
            <w:r w:rsidRPr="0067783B">
              <w:rPr>
                <w:rFonts w:ascii="Verdana" w:hAnsi="Verdana"/>
                <w:sz w:val="18"/>
                <w:szCs w:val="18"/>
                <w:lang w:val="es-BO"/>
              </w:rPr>
              <w:t>La instalación y configur</w:t>
            </w:r>
            <w:r>
              <w:rPr>
                <w:rFonts w:ascii="Verdana" w:hAnsi="Verdana"/>
                <w:sz w:val="18"/>
                <w:szCs w:val="18"/>
                <w:lang w:val="es-BO"/>
              </w:rPr>
              <w:t xml:space="preserve">ación del software de monitoreo, </w:t>
            </w:r>
            <w:r w:rsidRPr="0067783B">
              <w:rPr>
                <w:rFonts w:ascii="Verdana" w:hAnsi="Verdana"/>
                <w:sz w:val="18"/>
                <w:szCs w:val="18"/>
                <w:lang w:val="es-BO"/>
              </w:rPr>
              <w:t>deberá contemplar los siguientes puntos.</w:t>
            </w:r>
          </w:p>
          <w:p w:rsidR="00141F02" w:rsidRPr="0067783B" w:rsidRDefault="00141F02" w:rsidP="00E315C9">
            <w:pPr>
              <w:pStyle w:val="Prrafodelista"/>
              <w:numPr>
                <w:ilvl w:val="1"/>
                <w:numId w:val="79"/>
              </w:numPr>
              <w:contextualSpacing/>
              <w:jc w:val="both"/>
              <w:rPr>
                <w:rFonts w:ascii="Verdana" w:hAnsi="Verdana"/>
                <w:sz w:val="18"/>
                <w:szCs w:val="18"/>
                <w:lang w:val="es-BO"/>
              </w:rPr>
            </w:pPr>
            <w:r w:rsidRPr="0067783B">
              <w:rPr>
                <w:rFonts w:ascii="Verdana" w:hAnsi="Verdana"/>
                <w:sz w:val="18"/>
                <w:szCs w:val="18"/>
                <w:lang w:val="es-BO"/>
              </w:rPr>
              <w:t>Se deberá instalar un software de monitoreo, compatible con el panel de alarmas</w:t>
            </w:r>
            <w:r>
              <w:rPr>
                <w:rFonts w:ascii="Verdana" w:hAnsi="Verdana"/>
                <w:sz w:val="18"/>
                <w:szCs w:val="18"/>
                <w:lang w:val="es-BO"/>
              </w:rPr>
              <w:t>.</w:t>
            </w:r>
          </w:p>
          <w:p w:rsidR="00141F02" w:rsidRPr="0067783B" w:rsidRDefault="00141F02" w:rsidP="00E315C9">
            <w:pPr>
              <w:pStyle w:val="Prrafodelista"/>
              <w:numPr>
                <w:ilvl w:val="1"/>
                <w:numId w:val="79"/>
              </w:numPr>
              <w:contextualSpacing/>
              <w:jc w:val="both"/>
              <w:rPr>
                <w:rFonts w:ascii="Verdana" w:hAnsi="Verdana"/>
                <w:sz w:val="18"/>
                <w:szCs w:val="18"/>
                <w:lang w:val="es-BO"/>
              </w:rPr>
            </w:pPr>
            <w:r w:rsidRPr="0067783B">
              <w:rPr>
                <w:rFonts w:ascii="Verdana" w:hAnsi="Verdana"/>
                <w:sz w:val="18"/>
                <w:szCs w:val="18"/>
                <w:lang w:val="es-BO"/>
              </w:rPr>
              <w:t>El software deberá ser compatible con el Sistema Operativo Microsoft Wind</w:t>
            </w:r>
            <w:r>
              <w:rPr>
                <w:rFonts w:ascii="Verdana" w:hAnsi="Verdana"/>
                <w:sz w:val="18"/>
                <w:szCs w:val="18"/>
                <w:lang w:val="es-BO"/>
              </w:rPr>
              <w:t xml:space="preserve">ows y deberá </w:t>
            </w:r>
            <w:r w:rsidRPr="00DC7471">
              <w:rPr>
                <w:rFonts w:ascii="Verdana" w:hAnsi="Verdana"/>
                <w:sz w:val="18"/>
                <w:szCs w:val="18"/>
                <w:lang w:val="es-BO"/>
              </w:rPr>
              <w:t>ser instalado en un equipo que el Departamento de Seguridad y Contingencias (DSC disponga).</w:t>
            </w:r>
            <w:r w:rsidRPr="0067783B">
              <w:rPr>
                <w:rFonts w:ascii="Verdana" w:hAnsi="Verdana"/>
                <w:sz w:val="18"/>
                <w:szCs w:val="18"/>
                <w:lang w:val="es-BO"/>
              </w:rPr>
              <w:t xml:space="preserve"> </w:t>
            </w:r>
          </w:p>
          <w:p w:rsidR="00141F02" w:rsidRPr="0067783B" w:rsidRDefault="00141F02" w:rsidP="00E315C9">
            <w:pPr>
              <w:pStyle w:val="Prrafodelista"/>
              <w:numPr>
                <w:ilvl w:val="1"/>
                <w:numId w:val="79"/>
              </w:numPr>
              <w:contextualSpacing/>
              <w:jc w:val="both"/>
              <w:rPr>
                <w:rFonts w:ascii="Verdana" w:hAnsi="Verdana"/>
                <w:sz w:val="18"/>
                <w:szCs w:val="18"/>
                <w:lang w:val="es-BO"/>
              </w:rPr>
            </w:pPr>
            <w:r w:rsidRPr="0067783B">
              <w:rPr>
                <w:rFonts w:ascii="Verdana" w:hAnsi="Verdana"/>
                <w:sz w:val="18"/>
                <w:szCs w:val="18"/>
                <w:lang w:val="es-BO"/>
              </w:rPr>
              <w:t>La Instalación y configuración del software de monitoreo se deberá instalar en un equipo determinado por el DSC.</w:t>
            </w:r>
          </w:p>
          <w:p w:rsidR="00141F02" w:rsidRPr="0067783B" w:rsidRDefault="00141F02" w:rsidP="00E315C9">
            <w:pPr>
              <w:pStyle w:val="Prrafodelista"/>
              <w:numPr>
                <w:ilvl w:val="1"/>
                <w:numId w:val="79"/>
              </w:numPr>
              <w:contextualSpacing/>
              <w:jc w:val="both"/>
              <w:rPr>
                <w:rFonts w:ascii="Verdana" w:hAnsi="Verdana"/>
                <w:sz w:val="18"/>
                <w:szCs w:val="18"/>
                <w:lang w:val="es-BO"/>
              </w:rPr>
            </w:pPr>
            <w:r w:rsidRPr="0067783B">
              <w:rPr>
                <w:rFonts w:ascii="Verdana" w:hAnsi="Verdana"/>
                <w:sz w:val="18"/>
                <w:szCs w:val="18"/>
                <w:lang w:val="es-BO"/>
              </w:rPr>
              <w:t>El software de monitoreo deberá supervisar y monitorear todo el sistema de alarmas</w:t>
            </w:r>
            <w:r>
              <w:rPr>
                <w:rFonts w:ascii="Verdana" w:hAnsi="Verdana"/>
                <w:sz w:val="18"/>
                <w:szCs w:val="18"/>
                <w:lang w:val="es-BO"/>
              </w:rPr>
              <w:t xml:space="preserve"> de pánico</w:t>
            </w:r>
            <w:r w:rsidRPr="0067783B">
              <w:rPr>
                <w:rFonts w:ascii="Verdana" w:hAnsi="Verdana"/>
                <w:sz w:val="18"/>
                <w:szCs w:val="18"/>
                <w:lang w:val="es-BO"/>
              </w:rPr>
              <w:t>.</w:t>
            </w:r>
          </w:p>
          <w:p w:rsidR="00141F02" w:rsidRPr="0067783B" w:rsidRDefault="00141F02" w:rsidP="00E315C9">
            <w:pPr>
              <w:pStyle w:val="Prrafodelista"/>
              <w:numPr>
                <w:ilvl w:val="1"/>
                <w:numId w:val="79"/>
              </w:numPr>
              <w:contextualSpacing/>
              <w:jc w:val="both"/>
              <w:rPr>
                <w:rFonts w:ascii="Verdana" w:hAnsi="Verdana"/>
                <w:sz w:val="18"/>
                <w:szCs w:val="18"/>
                <w:lang w:val="es-BO"/>
              </w:rPr>
            </w:pPr>
            <w:r w:rsidRPr="0067783B">
              <w:rPr>
                <w:rFonts w:ascii="Verdana" w:hAnsi="Verdana"/>
                <w:sz w:val="18"/>
                <w:szCs w:val="18"/>
                <w:lang w:val="es-BO"/>
              </w:rPr>
              <w:t xml:space="preserve">Otras instalaciones o configuraciones necesarias para el buen funcionamiento del software de monitoreo y del receptor de monitoreo IP, lo debe realizar el proveedor sin costo adicional. </w:t>
            </w:r>
          </w:p>
          <w:p w:rsidR="00141F02" w:rsidRPr="0067783B" w:rsidRDefault="00141F02" w:rsidP="00631F96">
            <w:pPr>
              <w:jc w:val="both"/>
              <w:rPr>
                <w:sz w:val="18"/>
                <w:szCs w:val="18"/>
                <w:lang w:val="es-BO"/>
              </w:rPr>
            </w:pPr>
            <w:r w:rsidRPr="0067783B">
              <w:rPr>
                <w:b/>
                <w:i/>
                <w:sz w:val="18"/>
                <w:szCs w:val="18"/>
                <w:lang w:val="es-BO"/>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tcBorders>
              <w:bottom w:val="single" w:sz="4" w:space="0" w:color="auto"/>
            </w:tcBorders>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tcBorders>
              <w:bottom w:val="single" w:sz="4" w:space="0" w:color="auto"/>
            </w:tcBorders>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tcBorders>
              <w:bottom w:val="single" w:sz="4" w:space="0" w:color="auto"/>
            </w:tcBorders>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56"/>
        </w:trPr>
        <w:tc>
          <w:tcPr>
            <w:tcW w:w="3280" w:type="pct"/>
            <w:vAlign w:val="center"/>
          </w:tcPr>
          <w:p w:rsidR="00141F02" w:rsidRPr="0067783B" w:rsidRDefault="00141F02" w:rsidP="00E315C9">
            <w:pPr>
              <w:pStyle w:val="Prrafodelista"/>
              <w:numPr>
                <w:ilvl w:val="0"/>
                <w:numId w:val="79"/>
              </w:numPr>
              <w:contextualSpacing/>
              <w:jc w:val="both"/>
              <w:rPr>
                <w:rFonts w:ascii="Verdana" w:hAnsi="Verdana"/>
                <w:sz w:val="18"/>
                <w:szCs w:val="18"/>
                <w:lang w:val="es-BO"/>
              </w:rPr>
            </w:pPr>
            <w:r w:rsidRPr="0067783B">
              <w:rPr>
                <w:rFonts w:ascii="Verdana" w:hAnsi="Verdana"/>
                <w:b/>
                <w:sz w:val="18"/>
                <w:szCs w:val="18"/>
                <w:lang w:val="es-BO"/>
              </w:rPr>
              <w:t>Informe de Implementación:</w:t>
            </w:r>
            <w:r w:rsidRPr="0067783B">
              <w:rPr>
                <w:rFonts w:ascii="Verdana" w:hAnsi="Verdana"/>
                <w:sz w:val="18"/>
                <w:szCs w:val="18"/>
                <w:lang w:val="es-BO"/>
              </w:rPr>
              <w:t xml:space="preserve"> El proveedor contratado deberá presentar al </w:t>
            </w:r>
            <w:r w:rsidRPr="00DC7471">
              <w:rPr>
                <w:rFonts w:ascii="Verdana" w:hAnsi="Verdana"/>
                <w:sz w:val="18"/>
                <w:szCs w:val="18"/>
                <w:lang w:val="es-BO"/>
              </w:rPr>
              <w:t>Departamento de Seguridad y Contingencias</w:t>
            </w:r>
            <w:r>
              <w:rPr>
                <w:rFonts w:ascii="Verdana" w:hAnsi="Verdana"/>
                <w:sz w:val="18"/>
                <w:szCs w:val="18"/>
                <w:lang w:val="es-BO"/>
              </w:rPr>
              <w:t xml:space="preserve"> (</w:t>
            </w:r>
            <w:r w:rsidRPr="0067783B">
              <w:rPr>
                <w:rFonts w:ascii="Verdana" w:hAnsi="Verdana"/>
                <w:sz w:val="18"/>
                <w:szCs w:val="18"/>
                <w:lang w:val="es-BO"/>
              </w:rPr>
              <w:t>DSC</w:t>
            </w:r>
            <w:r>
              <w:rPr>
                <w:rFonts w:ascii="Verdana" w:hAnsi="Verdana"/>
                <w:sz w:val="18"/>
                <w:szCs w:val="18"/>
                <w:lang w:val="es-BO"/>
              </w:rPr>
              <w:t>)</w:t>
            </w:r>
            <w:r w:rsidRPr="0067783B">
              <w:rPr>
                <w:rFonts w:ascii="Verdana" w:hAnsi="Verdana"/>
                <w:sz w:val="18"/>
                <w:szCs w:val="18"/>
                <w:lang w:val="es-BO"/>
              </w:rPr>
              <w:t xml:space="preserve"> un informe implementación hasta máximo cinco (5) días hábiles posteriores a la conclusión de la instalación del sistema, considerando mínimamente los siguientes puntos:</w:t>
            </w:r>
          </w:p>
          <w:p w:rsidR="00141F02" w:rsidRPr="0067783B" w:rsidRDefault="00141F02" w:rsidP="00E315C9">
            <w:pPr>
              <w:pStyle w:val="Prrafodelista"/>
              <w:numPr>
                <w:ilvl w:val="0"/>
                <w:numId w:val="80"/>
              </w:numPr>
              <w:contextualSpacing/>
              <w:jc w:val="both"/>
              <w:rPr>
                <w:rFonts w:ascii="Verdana" w:hAnsi="Verdana"/>
                <w:sz w:val="18"/>
                <w:szCs w:val="18"/>
                <w:lang w:val="es-BO"/>
              </w:rPr>
            </w:pPr>
            <w:r w:rsidRPr="0067783B">
              <w:rPr>
                <w:rFonts w:ascii="Verdana" w:hAnsi="Verdana"/>
                <w:sz w:val="18"/>
                <w:szCs w:val="18"/>
                <w:lang w:val="es-BO"/>
              </w:rPr>
              <w:t xml:space="preserve">Informe del trabajo realizado, tanto en la parte de hardware, software (capturas de pantalla), cableado eléctrico y conexiones, </w:t>
            </w:r>
            <w:r w:rsidRPr="0067783B">
              <w:rPr>
                <w:rFonts w:ascii="Verdana" w:hAnsi="Verdana"/>
                <w:sz w:val="18"/>
                <w:szCs w:val="18"/>
              </w:rPr>
              <w:t>especificando el detalle de todo lo realizado en la implementación.</w:t>
            </w:r>
          </w:p>
          <w:p w:rsidR="00141F02" w:rsidRPr="0067783B" w:rsidRDefault="00141F02" w:rsidP="00E315C9">
            <w:pPr>
              <w:pStyle w:val="Prrafodelista"/>
              <w:numPr>
                <w:ilvl w:val="0"/>
                <w:numId w:val="80"/>
              </w:numPr>
              <w:contextualSpacing/>
              <w:jc w:val="both"/>
              <w:rPr>
                <w:rFonts w:ascii="Verdana" w:hAnsi="Verdana"/>
                <w:sz w:val="18"/>
                <w:szCs w:val="18"/>
                <w:lang w:val="es-BO"/>
              </w:rPr>
            </w:pPr>
            <w:r w:rsidRPr="0067783B">
              <w:rPr>
                <w:rFonts w:ascii="Verdana" w:hAnsi="Verdana"/>
                <w:sz w:val="18"/>
                <w:szCs w:val="18"/>
                <w:lang w:val="es-BO"/>
              </w:rPr>
              <w:t>Plano digital de las ubicaciones del sistema, sensores, componentes y tramos de cableado de la solución instalada.</w:t>
            </w:r>
          </w:p>
          <w:p w:rsidR="00141F02" w:rsidRDefault="00141F02" w:rsidP="00E315C9">
            <w:pPr>
              <w:pStyle w:val="Prrafodelista"/>
              <w:numPr>
                <w:ilvl w:val="0"/>
                <w:numId w:val="80"/>
              </w:numPr>
              <w:contextualSpacing/>
              <w:jc w:val="both"/>
              <w:rPr>
                <w:rFonts w:ascii="Verdana" w:hAnsi="Verdana"/>
                <w:sz w:val="18"/>
                <w:szCs w:val="18"/>
                <w:lang w:val="es-BO"/>
              </w:rPr>
            </w:pPr>
            <w:r w:rsidRPr="0067783B">
              <w:rPr>
                <w:rFonts w:ascii="Verdana" w:hAnsi="Verdana"/>
                <w:sz w:val="18"/>
                <w:szCs w:val="18"/>
                <w:lang w:val="es-BO"/>
              </w:rPr>
              <w:t>Hojas técnicas y manuales.</w:t>
            </w:r>
          </w:p>
          <w:p w:rsidR="00141F02" w:rsidRPr="0067783B" w:rsidRDefault="00141F02" w:rsidP="00631F96">
            <w:pPr>
              <w:pStyle w:val="Prrafodelista"/>
              <w:contextualSpacing/>
              <w:jc w:val="both"/>
              <w:rPr>
                <w:rFonts w:ascii="Verdana" w:hAnsi="Verdana"/>
                <w:sz w:val="18"/>
                <w:szCs w:val="18"/>
                <w:lang w:val="es-BO"/>
              </w:rPr>
            </w:pPr>
          </w:p>
          <w:p w:rsidR="00141F02" w:rsidRPr="0067783B" w:rsidRDefault="00141F02" w:rsidP="00631F96">
            <w:pPr>
              <w:jc w:val="both"/>
              <w:rPr>
                <w:sz w:val="18"/>
                <w:szCs w:val="18"/>
                <w:lang w:val="es-BO"/>
              </w:rPr>
            </w:pPr>
            <w:r w:rsidRPr="0067783B">
              <w:rPr>
                <w:b/>
                <w:i/>
                <w:sz w:val="18"/>
                <w:szCs w:val="18"/>
                <w:lang w:val="es-BO"/>
              </w:rPr>
              <w:t xml:space="preserve"> (Manifestar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56"/>
        </w:trPr>
        <w:tc>
          <w:tcPr>
            <w:tcW w:w="3280" w:type="pct"/>
            <w:vAlign w:val="center"/>
          </w:tcPr>
          <w:p w:rsidR="00141F02" w:rsidRDefault="00141F02" w:rsidP="00E315C9">
            <w:pPr>
              <w:pStyle w:val="Prrafodelista"/>
              <w:numPr>
                <w:ilvl w:val="0"/>
                <w:numId w:val="79"/>
              </w:numPr>
              <w:contextualSpacing/>
              <w:jc w:val="both"/>
              <w:rPr>
                <w:rFonts w:ascii="Verdana" w:hAnsi="Verdana"/>
                <w:sz w:val="18"/>
                <w:szCs w:val="18"/>
                <w:lang w:val="es-BO"/>
              </w:rPr>
            </w:pPr>
            <w:r w:rsidRPr="0067783B">
              <w:rPr>
                <w:rFonts w:ascii="Verdana" w:hAnsi="Verdana"/>
                <w:b/>
                <w:bCs/>
                <w:sz w:val="18"/>
                <w:szCs w:val="18"/>
                <w:lang w:val="es-BO"/>
              </w:rPr>
              <w:t>Transferencia de conocimiento:</w:t>
            </w:r>
            <w:r w:rsidRPr="0067783B">
              <w:rPr>
                <w:rFonts w:ascii="Verdana" w:hAnsi="Verdana"/>
                <w:sz w:val="18"/>
                <w:szCs w:val="18"/>
                <w:lang w:val="es-BO"/>
              </w:rPr>
              <w:t xml:space="preserve"> El proveedor contratado sin costo adicional para el Banco Central de Bolivia debe transferir conocimiento al menos a </w:t>
            </w:r>
            <w:r>
              <w:rPr>
                <w:rFonts w:ascii="Verdana" w:hAnsi="Verdana"/>
                <w:sz w:val="18"/>
                <w:szCs w:val="18"/>
                <w:lang w:val="es-BO"/>
              </w:rPr>
              <w:t>cuatro</w:t>
            </w:r>
            <w:r w:rsidRPr="0067783B">
              <w:rPr>
                <w:rFonts w:ascii="Verdana" w:hAnsi="Verdana"/>
                <w:sz w:val="18"/>
                <w:szCs w:val="18"/>
                <w:lang w:val="es-BO"/>
              </w:rPr>
              <w:t xml:space="preserve"> (</w:t>
            </w:r>
            <w:r>
              <w:rPr>
                <w:rFonts w:ascii="Verdana" w:hAnsi="Verdana"/>
                <w:sz w:val="18"/>
                <w:szCs w:val="18"/>
                <w:lang w:val="es-BO"/>
              </w:rPr>
              <w:t>4</w:t>
            </w:r>
            <w:r w:rsidRPr="0067783B">
              <w:rPr>
                <w:rFonts w:ascii="Verdana" w:hAnsi="Verdana"/>
                <w:sz w:val="18"/>
                <w:szCs w:val="18"/>
                <w:lang w:val="es-BO"/>
              </w:rPr>
              <w:t xml:space="preserve">) personas del </w:t>
            </w:r>
            <w:r w:rsidRPr="00DC7471">
              <w:rPr>
                <w:rFonts w:ascii="Verdana" w:hAnsi="Verdana"/>
                <w:sz w:val="18"/>
                <w:szCs w:val="18"/>
                <w:lang w:val="es-BO"/>
              </w:rPr>
              <w:t>Departamento de Seguridad y Contingencias</w:t>
            </w:r>
            <w:r>
              <w:rPr>
                <w:rFonts w:ascii="Verdana" w:hAnsi="Verdana"/>
                <w:sz w:val="18"/>
                <w:szCs w:val="18"/>
                <w:lang w:val="es-BO"/>
              </w:rPr>
              <w:t xml:space="preserve"> (</w:t>
            </w:r>
            <w:r w:rsidRPr="0067783B">
              <w:rPr>
                <w:rFonts w:ascii="Verdana" w:hAnsi="Verdana"/>
                <w:sz w:val="18"/>
                <w:szCs w:val="18"/>
                <w:lang w:val="es-BO"/>
              </w:rPr>
              <w:t>DSC</w:t>
            </w:r>
            <w:r>
              <w:rPr>
                <w:rFonts w:ascii="Verdana" w:hAnsi="Verdana"/>
                <w:sz w:val="18"/>
                <w:szCs w:val="18"/>
                <w:lang w:val="es-BO"/>
              </w:rPr>
              <w:t>)</w:t>
            </w:r>
            <w:r w:rsidRPr="0067783B">
              <w:rPr>
                <w:rFonts w:ascii="Verdana" w:hAnsi="Verdana"/>
                <w:sz w:val="18"/>
                <w:szCs w:val="18"/>
                <w:lang w:val="es-BO"/>
              </w:rPr>
              <w:t>, sobre el equipamiento adquirido, la transferencia de conocimiento deberá cumplir los siguientes puntos mínimamente:</w:t>
            </w:r>
          </w:p>
          <w:p w:rsidR="00141F02" w:rsidRPr="0067783B" w:rsidRDefault="00141F02" w:rsidP="00631F96">
            <w:pPr>
              <w:pStyle w:val="Prrafodelista"/>
              <w:ind w:left="360"/>
              <w:contextualSpacing/>
              <w:jc w:val="both"/>
              <w:rPr>
                <w:rFonts w:ascii="Verdana" w:hAnsi="Verdana"/>
                <w:sz w:val="18"/>
                <w:szCs w:val="18"/>
                <w:lang w:val="es-BO"/>
              </w:rPr>
            </w:pPr>
          </w:p>
          <w:p w:rsidR="00141F02" w:rsidRPr="0067783B" w:rsidRDefault="00141F02" w:rsidP="00E315C9">
            <w:pPr>
              <w:pStyle w:val="Prrafodelista"/>
              <w:numPr>
                <w:ilvl w:val="1"/>
                <w:numId w:val="79"/>
              </w:numPr>
              <w:contextualSpacing/>
              <w:jc w:val="both"/>
              <w:rPr>
                <w:rFonts w:ascii="Verdana" w:hAnsi="Verdana"/>
                <w:sz w:val="18"/>
                <w:szCs w:val="18"/>
                <w:lang w:val="es-BO"/>
              </w:rPr>
            </w:pPr>
            <w:r w:rsidRPr="0067783B">
              <w:rPr>
                <w:rFonts w:ascii="Verdana" w:hAnsi="Verdana"/>
                <w:sz w:val="18"/>
                <w:szCs w:val="18"/>
                <w:lang w:val="es-BO"/>
              </w:rPr>
              <w:t>Administración, configuración y funcionamiento de todo el Sistema Instalado.</w:t>
            </w:r>
          </w:p>
          <w:p w:rsidR="00141F02" w:rsidRPr="0067783B" w:rsidRDefault="00141F02" w:rsidP="00E315C9">
            <w:pPr>
              <w:pStyle w:val="Prrafodelista"/>
              <w:numPr>
                <w:ilvl w:val="1"/>
                <w:numId w:val="79"/>
              </w:numPr>
              <w:contextualSpacing/>
              <w:jc w:val="both"/>
              <w:rPr>
                <w:rFonts w:ascii="Verdana" w:hAnsi="Verdana"/>
                <w:sz w:val="18"/>
                <w:szCs w:val="18"/>
                <w:lang w:val="es-BO"/>
              </w:rPr>
            </w:pPr>
            <w:r w:rsidRPr="0067783B">
              <w:rPr>
                <w:rFonts w:ascii="Verdana" w:hAnsi="Verdana"/>
                <w:sz w:val="18"/>
                <w:szCs w:val="18"/>
                <w:lang w:val="es-BO"/>
              </w:rPr>
              <w:t xml:space="preserve">Configuración del receptor </w:t>
            </w:r>
            <w:r>
              <w:rPr>
                <w:rFonts w:ascii="Verdana" w:hAnsi="Verdana"/>
                <w:sz w:val="18"/>
                <w:szCs w:val="18"/>
                <w:lang w:val="es-BO"/>
              </w:rPr>
              <w:t>inalámbrico y componentes.</w:t>
            </w:r>
          </w:p>
          <w:p w:rsidR="00141F02" w:rsidRPr="0067783B" w:rsidRDefault="00141F02" w:rsidP="00631F96">
            <w:pPr>
              <w:jc w:val="both"/>
              <w:rPr>
                <w:sz w:val="18"/>
                <w:szCs w:val="18"/>
                <w:lang w:val="es-BO"/>
              </w:rPr>
            </w:pPr>
          </w:p>
          <w:p w:rsidR="00141F02" w:rsidRPr="0067783B" w:rsidRDefault="00141F02" w:rsidP="00631F96">
            <w:pPr>
              <w:jc w:val="both"/>
              <w:rPr>
                <w:sz w:val="18"/>
                <w:szCs w:val="18"/>
                <w:lang w:val="es-BO"/>
              </w:rPr>
            </w:pPr>
            <w:r w:rsidRPr="0067783B">
              <w:rPr>
                <w:sz w:val="18"/>
                <w:szCs w:val="18"/>
                <w:lang w:val="es-BO"/>
              </w:rPr>
              <w:t>Al terminar la transferencia de conocimiento el proveedor contratado, deberán entregar certificados de participación al personal asistente, para la verificación del cumplimiento de la transferencia de conocimiento.</w:t>
            </w:r>
          </w:p>
          <w:p w:rsidR="00141F02" w:rsidRDefault="00141F02" w:rsidP="00631F96">
            <w:pPr>
              <w:jc w:val="both"/>
              <w:rPr>
                <w:sz w:val="18"/>
                <w:szCs w:val="18"/>
                <w:lang w:val="es-BO"/>
              </w:rPr>
            </w:pPr>
            <w:r w:rsidRPr="0067783B">
              <w:rPr>
                <w:sz w:val="18"/>
                <w:szCs w:val="18"/>
                <w:lang w:val="es-BO"/>
              </w:rPr>
              <w:t xml:space="preserve">La transferencia de conocimiento debe realizarse hasta máximo cinco (5) días hábiles posteriores a la conclusión de la instalación del sistema. </w:t>
            </w:r>
          </w:p>
          <w:p w:rsidR="00141F02" w:rsidRPr="0067783B" w:rsidRDefault="00141F02" w:rsidP="00631F96">
            <w:pPr>
              <w:jc w:val="both"/>
              <w:rPr>
                <w:sz w:val="18"/>
                <w:szCs w:val="18"/>
                <w:lang w:val="es-BO"/>
              </w:rPr>
            </w:pPr>
          </w:p>
          <w:p w:rsidR="00141F02" w:rsidRPr="0067783B" w:rsidRDefault="00141F02" w:rsidP="00631F96">
            <w:pPr>
              <w:jc w:val="both"/>
              <w:rPr>
                <w:sz w:val="18"/>
                <w:szCs w:val="18"/>
                <w:lang w:val="es-BO"/>
              </w:rPr>
            </w:pPr>
            <w:r w:rsidRPr="0067783B">
              <w:rPr>
                <w:b/>
                <w:i/>
                <w:sz w:val="18"/>
                <w:szCs w:val="18"/>
                <w:lang w:val="es-BO"/>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4985" w:type="pct"/>
            <w:gridSpan w:val="7"/>
            <w:shd w:val="clear" w:color="auto" w:fill="17365D" w:themeFill="text2" w:themeFillShade="BF"/>
            <w:vAlign w:val="center"/>
          </w:tcPr>
          <w:p w:rsidR="00141F02" w:rsidRPr="0067783B" w:rsidRDefault="00141F02" w:rsidP="00141F02">
            <w:pPr>
              <w:pStyle w:val="Prrafodelista"/>
              <w:numPr>
                <w:ilvl w:val="0"/>
                <w:numId w:val="58"/>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Verdana" w:hAnsi="Verdana"/>
                <w:b/>
                <w:bCs/>
                <w:sz w:val="18"/>
                <w:szCs w:val="18"/>
                <w:lang w:val="es-BO"/>
              </w:rPr>
            </w:pPr>
            <w:r>
              <w:rPr>
                <w:rFonts w:ascii="Verdana" w:hAnsi="Verdana"/>
                <w:b/>
                <w:bCs/>
                <w:sz w:val="18"/>
                <w:szCs w:val="18"/>
                <w:lang w:val="es-BO"/>
              </w:rPr>
              <w:lastRenderedPageBreak/>
              <w:t>III. CONDICIONAES ADMINISTRATIVAS</w:t>
            </w:r>
          </w:p>
        </w:tc>
      </w:tr>
      <w:tr w:rsidR="00141F02" w:rsidRPr="0067783B" w:rsidTr="00141F02">
        <w:trPr>
          <w:gridAfter w:val="1"/>
          <w:wAfter w:w="15" w:type="pct"/>
          <w:trHeight w:val="283"/>
        </w:trPr>
        <w:tc>
          <w:tcPr>
            <w:tcW w:w="4985" w:type="pct"/>
            <w:gridSpan w:val="7"/>
            <w:shd w:val="clear" w:color="auto" w:fill="17365D" w:themeFill="text2" w:themeFillShade="BF"/>
            <w:vAlign w:val="center"/>
          </w:tcPr>
          <w:p w:rsidR="00141F02" w:rsidRPr="008F50A3" w:rsidRDefault="00141F02" w:rsidP="00E315C9">
            <w:pPr>
              <w:pStyle w:val="Prrafodelista"/>
              <w:numPr>
                <w:ilvl w:val="0"/>
                <w:numId w:val="81"/>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Verdana" w:hAnsi="Verdana"/>
                <w:b/>
                <w:bCs/>
                <w:sz w:val="18"/>
                <w:szCs w:val="18"/>
                <w:lang w:val="es-BO"/>
              </w:rPr>
            </w:pPr>
            <w:r>
              <w:rPr>
                <w:rFonts w:ascii="Verdana" w:hAnsi="Verdana"/>
                <w:b/>
                <w:bCs/>
                <w:sz w:val="18"/>
                <w:szCs w:val="18"/>
                <w:lang w:val="es-BO"/>
              </w:rPr>
              <w:t xml:space="preserve"> </w:t>
            </w:r>
            <w:r w:rsidRPr="008F50A3">
              <w:rPr>
                <w:rFonts w:ascii="Verdana" w:hAnsi="Verdana"/>
                <w:b/>
                <w:bCs/>
                <w:sz w:val="18"/>
                <w:szCs w:val="18"/>
                <w:lang w:val="es-BO"/>
              </w:rPr>
              <w:t>EXPERIENCIA DE LA EMPRESA PROPONENTE</w:t>
            </w:r>
          </w:p>
        </w:tc>
      </w:tr>
      <w:tr w:rsidR="00141F02" w:rsidRPr="0067783B" w:rsidTr="00141F02">
        <w:trPr>
          <w:gridAfter w:val="1"/>
          <w:wAfter w:w="15" w:type="pct"/>
          <w:trHeight w:val="693"/>
        </w:trPr>
        <w:tc>
          <w:tcPr>
            <w:tcW w:w="3280" w:type="pct"/>
            <w:vAlign w:val="center"/>
          </w:tcPr>
          <w:p w:rsidR="00141F02" w:rsidRPr="00561D4C" w:rsidRDefault="00141F02" w:rsidP="00E315C9">
            <w:pPr>
              <w:pStyle w:val="Prrafodelista"/>
              <w:numPr>
                <w:ilvl w:val="0"/>
                <w:numId w:val="82"/>
              </w:numPr>
              <w:ind w:right="72"/>
              <w:jc w:val="both"/>
              <w:rPr>
                <w:rFonts w:ascii="Verdana" w:hAnsi="Verdana" w:cs="Arial"/>
                <w:sz w:val="18"/>
                <w:szCs w:val="18"/>
                <w:lang w:val="es-BO"/>
              </w:rPr>
            </w:pPr>
            <w:r w:rsidRPr="00561D4C">
              <w:rPr>
                <w:rFonts w:ascii="Verdana" w:hAnsi="Verdana" w:cs="Arial"/>
                <w:b/>
                <w:sz w:val="18"/>
                <w:szCs w:val="18"/>
                <w:lang w:val="es-BO"/>
              </w:rPr>
              <w:t>Experiencia de la empresa:</w:t>
            </w:r>
            <w:r w:rsidRPr="00561D4C">
              <w:rPr>
                <w:rFonts w:ascii="Verdana" w:hAnsi="Verdana" w:cs="Arial"/>
                <w:sz w:val="18"/>
                <w:szCs w:val="18"/>
                <w:lang w:val="es-BO"/>
              </w:rPr>
              <w:t xml:space="preserve"> La empresa proponente deberá </w:t>
            </w:r>
            <w:r>
              <w:rPr>
                <w:rFonts w:ascii="Verdana" w:hAnsi="Verdana" w:cs="Arial"/>
                <w:sz w:val="18"/>
                <w:szCs w:val="18"/>
                <w:lang w:val="es-BO"/>
              </w:rPr>
              <w:t>haber realizado al menos una (1) provisión y/o instalación</w:t>
            </w:r>
            <w:r w:rsidRPr="00561D4C">
              <w:rPr>
                <w:rFonts w:ascii="Verdana" w:hAnsi="Verdana" w:cs="Arial"/>
                <w:sz w:val="18"/>
                <w:szCs w:val="18"/>
                <w:lang w:val="es-BO"/>
              </w:rPr>
              <w:t xml:space="preserve"> de </w:t>
            </w:r>
            <w:r>
              <w:rPr>
                <w:rFonts w:ascii="Verdana" w:hAnsi="Verdana" w:cs="Arial"/>
                <w:sz w:val="18"/>
                <w:szCs w:val="18"/>
                <w:lang w:val="es-BO"/>
              </w:rPr>
              <w:t>alarmas</w:t>
            </w:r>
            <w:r w:rsidRPr="00561D4C">
              <w:rPr>
                <w:rFonts w:ascii="Verdana" w:hAnsi="Verdana" w:cs="Arial"/>
                <w:sz w:val="18"/>
                <w:szCs w:val="18"/>
                <w:lang w:val="es-BO"/>
              </w:rPr>
              <w:t xml:space="preserve"> y/o</w:t>
            </w:r>
            <w:r>
              <w:rPr>
                <w:rFonts w:ascii="Verdana" w:hAnsi="Verdana" w:cs="Arial"/>
                <w:sz w:val="18"/>
                <w:szCs w:val="18"/>
                <w:lang w:val="es-BO"/>
              </w:rPr>
              <w:t xml:space="preserve"> Sistemas de Seguridad electrónica y/o cámaras de Video Vigilancia y/o</w:t>
            </w:r>
            <w:r w:rsidRPr="00561D4C">
              <w:rPr>
                <w:rFonts w:ascii="Verdana" w:hAnsi="Verdana" w:cs="Arial"/>
                <w:sz w:val="18"/>
                <w:szCs w:val="18"/>
                <w:lang w:val="es-BO"/>
              </w:rPr>
              <w:t xml:space="preserve"> </w:t>
            </w:r>
            <w:r>
              <w:rPr>
                <w:rFonts w:ascii="Verdana" w:hAnsi="Verdana" w:cs="Arial"/>
                <w:sz w:val="18"/>
                <w:szCs w:val="18"/>
                <w:lang w:val="es-BO"/>
              </w:rPr>
              <w:t xml:space="preserve">haber realizado </w:t>
            </w:r>
            <w:r w:rsidRPr="00561D4C">
              <w:rPr>
                <w:rFonts w:ascii="Verdana" w:hAnsi="Verdana" w:cs="Arial"/>
                <w:sz w:val="18"/>
                <w:szCs w:val="18"/>
                <w:lang w:val="es-BO"/>
              </w:rPr>
              <w:t xml:space="preserve">mantenimiento de </w:t>
            </w:r>
            <w:r>
              <w:rPr>
                <w:rFonts w:ascii="Verdana" w:hAnsi="Verdana" w:cs="Arial"/>
                <w:sz w:val="18"/>
                <w:szCs w:val="18"/>
                <w:lang w:val="es-BO"/>
              </w:rPr>
              <w:t>alarmas y/o mantenimiento de cámaras de video vigilancia.</w:t>
            </w:r>
          </w:p>
          <w:p w:rsidR="00141F02" w:rsidRPr="00561D4C" w:rsidRDefault="00141F02" w:rsidP="00631F96">
            <w:pPr>
              <w:ind w:left="356" w:right="72" w:hanging="356"/>
              <w:jc w:val="both"/>
              <w:rPr>
                <w:rFonts w:cs="Arial"/>
                <w:sz w:val="18"/>
                <w:szCs w:val="18"/>
                <w:lang w:val="es-BO"/>
              </w:rPr>
            </w:pPr>
          </w:p>
          <w:p w:rsidR="00141F02" w:rsidRPr="00561D4C" w:rsidRDefault="00141F02" w:rsidP="00631F96">
            <w:pPr>
              <w:ind w:left="356" w:right="72"/>
              <w:jc w:val="both"/>
              <w:rPr>
                <w:rFonts w:cs="Arial"/>
                <w:sz w:val="18"/>
                <w:szCs w:val="18"/>
                <w:lang w:val="es-BO"/>
              </w:rPr>
            </w:pPr>
            <w:r>
              <w:rPr>
                <w:rFonts w:cs="Arial"/>
                <w:sz w:val="18"/>
                <w:szCs w:val="18"/>
                <w:lang w:val="es-BO"/>
              </w:rPr>
              <w:t xml:space="preserve">Se </w:t>
            </w:r>
            <w:r w:rsidRPr="00561D4C">
              <w:rPr>
                <w:rFonts w:cs="Arial"/>
                <w:sz w:val="18"/>
                <w:szCs w:val="18"/>
                <w:lang w:val="es-BO"/>
              </w:rPr>
              <w:t>aceptará como documentación de respaldo de la experiencia solicitada cualquiera de los siguientes documentos:</w:t>
            </w:r>
          </w:p>
          <w:p w:rsidR="00141F02" w:rsidRPr="00561D4C" w:rsidRDefault="00141F02" w:rsidP="00631F96">
            <w:pPr>
              <w:ind w:left="356" w:right="72" w:hanging="356"/>
              <w:jc w:val="both"/>
              <w:rPr>
                <w:rFonts w:cs="Arial"/>
                <w:sz w:val="18"/>
                <w:szCs w:val="18"/>
                <w:lang w:val="es-BO"/>
              </w:rPr>
            </w:pPr>
          </w:p>
          <w:p w:rsidR="00141F02" w:rsidRPr="00561D4C" w:rsidRDefault="00141F02" w:rsidP="00141F02">
            <w:pPr>
              <w:pStyle w:val="Prrafodelista"/>
              <w:numPr>
                <w:ilvl w:val="0"/>
                <w:numId w:val="68"/>
              </w:numPr>
              <w:contextualSpacing/>
              <w:jc w:val="both"/>
              <w:rPr>
                <w:rFonts w:ascii="Verdana" w:hAnsi="Verdana" w:cs="Arial"/>
                <w:color w:val="000000"/>
                <w:sz w:val="18"/>
                <w:szCs w:val="18"/>
              </w:rPr>
            </w:pPr>
            <w:r w:rsidRPr="00561D4C">
              <w:rPr>
                <w:rFonts w:ascii="Verdana" w:hAnsi="Verdana" w:cs="Arial"/>
                <w:color w:val="000000"/>
                <w:sz w:val="18"/>
                <w:szCs w:val="18"/>
              </w:rPr>
              <w:t>Certificados de conformidad</w:t>
            </w:r>
          </w:p>
          <w:p w:rsidR="00141F02" w:rsidRPr="00561D4C" w:rsidRDefault="00141F02" w:rsidP="00141F02">
            <w:pPr>
              <w:pStyle w:val="Prrafodelista"/>
              <w:numPr>
                <w:ilvl w:val="0"/>
                <w:numId w:val="68"/>
              </w:numPr>
              <w:contextualSpacing/>
              <w:jc w:val="both"/>
              <w:rPr>
                <w:rFonts w:ascii="Verdana" w:hAnsi="Verdana" w:cs="Arial"/>
                <w:color w:val="000000"/>
                <w:sz w:val="18"/>
                <w:szCs w:val="18"/>
              </w:rPr>
            </w:pPr>
            <w:r w:rsidRPr="00561D4C">
              <w:rPr>
                <w:rFonts w:ascii="Verdana" w:hAnsi="Verdana" w:cs="Arial"/>
                <w:color w:val="000000"/>
                <w:sz w:val="18"/>
                <w:szCs w:val="18"/>
              </w:rPr>
              <w:t>Certificados de cumplimiento de contrato.</w:t>
            </w:r>
          </w:p>
          <w:p w:rsidR="00141F02" w:rsidRPr="00561D4C" w:rsidRDefault="00141F02" w:rsidP="00141F02">
            <w:pPr>
              <w:pStyle w:val="Prrafodelista"/>
              <w:numPr>
                <w:ilvl w:val="0"/>
                <w:numId w:val="68"/>
              </w:numPr>
              <w:contextualSpacing/>
              <w:jc w:val="both"/>
              <w:rPr>
                <w:rFonts w:ascii="Verdana" w:hAnsi="Verdana" w:cs="Arial"/>
                <w:color w:val="000000"/>
                <w:sz w:val="18"/>
                <w:szCs w:val="18"/>
              </w:rPr>
            </w:pPr>
            <w:r w:rsidRPr="00561D4C">
              <w:rPr>
                <w:rFonts w:ascii="Verdana" w:hAnsi="Verdana" w:cs="Arial"/>
                <w:color w:val="000000"/>
                <w:sz w:val="18"/>
                <w:szCs w:val="18"/>
              </w:rPr>
              <w:t>Actas de conformidad o Informes de Conformidad.</w:t>
            </w:r>
          </w:p>
          <w:p w:rsidR="00141F02" w:rsidRPr="00561D4C" w:rsidRDefault="00141F02" w:rsidP="00141F02">
            <w:pPr>
              <w:pStyle w:val="Prrafodelista"/>
              <w:numPr>
                <w:ilvl w:val="0"/>
                <w:numId w:val="68"/>
              </w:numPr>
              <w:contextualSpacing/>
              <w:jc w:val="both"/>
              <w:rPr>
                <w:rFonts w:ascii="Verdana" w:hAnsi="Verdana" w:cs="Arial"/>
                <w:color w:val="000000"/>
                <w:sz w:val="18"/>
                <w:szCs w:val="18"/>
              </w:rPr>
            </w:pPr>
            <w:r w:rsidRPr="00561D4C">
              <w:rPr>
                <w:rFonts w:ascii="Verdana" w:hAnsi="Verdana" w:cs="Arial"/>
                <w:color w:val="000000"/>
                <w:sz w:val="18"/>
                <w:szCs w:val="18"/>
              </w:rPr>
              <w:t>Actas de Recepción Definitiva o Acta de Recepción.</w:t>
            </w:r>
          </w:p>
          <w:p w:rsidR="00141F02" w:rsidRPr="00561D4C" w:rsidRDefault="00141F02" w:rsidP="00141F02">
            <w:pPr>
              <w:pStyle w:val="Prrafodelista"/>
              <w:numPr>
                <w:ilvl w:val="0"/>
                <w:numId w:val="68"/>
              </w:numPr>
              <w:contextualSpacing/>
              <w:jc w:val="both"/>
              <w:rPr>
                <w:rFonts w:ascii="Verdana" w:hAnsi="Verdana" w:cs="Arial"/>
                <w:sz w:val="18"/>
                <w:szCs w:val="18"/>
              </w:rPr>
            </w:pPr>
            <w:r w:rsidRPr="00561D4C">
              <w:rPr>
                <w:rFonts w:ascii="Verdana" w:hAnsi="Verdana" w:cs="Arial"/>
                <w:sz w:val="18"/>
                <w:szCs w:val="18"/>
              </w:rPr>
              <w:t>Actas de entrega final o Actas de entrega.</w:t>
            </w:r>
          </w:p>
          <w:p w:rsidR="00141F02" w:rsidRPr="00561D4C" w:rsidRDefault="00141F02" w:rsidP="00141F02">
            <w:pPr>
              <w:pStyle w:val="Prrafodelista"/>
              <w:numPr>
                <w:ilvl w:val="0"/>
                <w:numId w:val="68"/>
              </w:numPr>
              <w:contextualSpacing/>
              <w:jc w:val="both"/>
              <w:rPr>
                <w:rFonts w:ascii="Verdana" w:hAnsi="Verdana" w:cs="Arial"/>
                <w:color w:val="000000"/>
                <w:sz w:val="18"/>
                <w:szCs w:val="18"/>
                <w:lang w:val="es-BO"/>
              </w:rPr>
            </w:pPr>
            <w:r w:rsidRPr="00561D4C">
              <w:rPr>
                <w:rFonts w:ascii="Verdana" w:hAnsi="Verdana" w:cs="Arial"/>
                <w:color w:val="000000"/>
                <w:sz w:val="18"/>
                <w:szCs w:val="18"/>
                <w:lang w:val="es-BO"/>
              </w:rPr>
              <w:t>Órdenes de Compra o Contratos con su respectiva documentación conformidad de Entrega.</w:t>
            </w:r>
          </w:p>
          <w:p w:rsidR="00141F02" w:rsidRPr="00561D4C" w:rsidRDefault="00141F02" w:rsidP="00141F02">
            <w:pPr>
              <w:pStyle w:val="Prrafodelista"/>
              <w:numPr>
                <w:ilvl w:val="0"/>
                <w:numId w:val="68"/>
              </w:numPr>
              <w:rPr>
                <w:rFonts w:ascii="Verdana" w:hAnsi="Verdana" w:cs="Arial"/>
                <w:color w:val="000000"/>
                <w:sz w:val="18"/>
                <w:szCs w:val="18"/>
                <w:lang w:val="es-BO"/>
              </w:rPr>
            </w:pPr>
            <w:r w:rsidRPr="00561D4C">
              <w:rPr>
                <w:rFonts w:ascii="Verdana" w:hAnsi="Verdana" w:cs="Arial"/>
                <w:color w:val="000000"/>
                <w:sz w:val="18"/>
                <w:szCs w:val="18"/>
                <w:lang w:val="es-BO"/>
              </w:rPr>
              <w:t>Formulario 500 SICOES (Recepción de Bienes y Servicio).</w:t>
            </w:r>
          </w:p>
          <w:p w:rsidR="00141F02" w:rsidRPr="00561D4C" w:rsidRDefault="00141F02" w:rsidP="00631F96">
            <w:pPr>
              <w:pStyle w:val="Prrafodelista"/>
              <w:ind w:left="356" w:hanging="356"/>
              <w:contextualSpacing/>
              <w:jc w:val="both"/>
              <w:rPr>
                <w:rFonts w:ascii="Verdana" w:hAnsi="Verdana" w:cs="Arial"/>
                <w:color w:val="000000"/>
                <w:sz w:val="18"/>
                <w:szCs w:val="18"/>
                <w:lang w:val="es-BO"/>
              </w:rPr>
            </w:pPr>
          </w:p>
          <w:p w:rsidR="00141F02" w:rsidRPr="00561D4C" w:rsidRDefault="00141F02" w:rsidP="00631F96">
            <w:pPr>
              <w:ind w:right="72"/>
              <w:contextualSpacing/>
              <w:jc w:val="both"/>
              <w:rPr>
                <w:rFonts w:cs="Arial"/>
                <w:sz w:val="18"/>
                <w:szCs w:val="18"/>
                <w:lang w:val="es-BO"/>
              </w:rPr>
            </w:pPr>
            <w:r w:rsidRPr="00561D4C">
              <w:rPr>
                <w:rFonts w:cs="Arial"/>
                <w:sz w:val="18"/>
                <w:szCs w:val="18"/>
                <w:lang w:val="es-BO"/>
              </w:rPr>
              <w:t>Debiendo adjuntar a su propuesta los documentos de respaldo en copia escaneada y para la firma de contrato el proponente adjudicado deberá presentar los originales o fotocopia legalizada de los documentos presentados, salvo hubiera declarado formulario 500, el mismo se validara por el SICOES.</w:t>
            </w:r>
          </w:p>
          <w:p w:rsidR="00141F02" w:rsidRPr="00561D4C" w:rsidRDefault="00141F02" w:rsidP="00631F96">
            <w:pPr>
              <w:ind w:left="356" w:right="72" w:hanging="356"/>
              <w:contextualSpacing/>
              <w:jc w:val="both"/>
              <w:rPr>
                <w:rFonts w:cs="Arial"/>
                <w:sz w:val="18"/>
                <w:szCs w:val="18"/>
                <w:lang w:val="es-BO"/>
              </w:rPr>
            </w:pPr>
          </w:p>
          <w:p w:rsidR="00141F02" w:rsidRPr="0067783B" w:rsidRDefault="00141F02" w:rsidP="00631F96">
            <w:pPr>
              <w:ind w:left="356" w:right="72" w:hanging="356"/>
              <w:contextualSpacing/>
              <w:jc w:val="both"/>
              <w:rPr>
                <w:b/>
                <w:i/>
                <w:sz w:val="18"/>
                <w:szCs w:val="18"/>
                <w:lang w:val="es-BO"/>
              </w:rPr>
            </w:pPr>
            <w:r w:rsidRPr="00561D4C">
              <w:rPr>
                <w:rFonts w:cs="Arial"/>
                <w:b/>
                <w:sz w:val="18"/>
                <w:szCs w:val="18"/>
                <w:lang w:val="es-BO"/>
              </w:rPr>
              <w:t>(Manifestar aceptación y adjuntar lo requerido en copia escaneada)</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p w:rsidR="00141F02" w:rsidRPr="0067783B" w:rsidRDefault="00141F02" w:rsidP="00631F96">
            <w:pPr>
              <w:rPr>
                <w:sz w:val="18"/>
                <w:szCs w:val="18"/>
                <w:lang w:val="es-BO"/>
              </w:rPr>
            </w:pPr>
          </w:p>
          <w:p w:rsidR="00141F02" w:rsidRPr="0067783B" w:rsidRDefault="00141F02" w:rsidP="00631F96">
            <w:pPr>
              <w:rPr>
                <w:sz w:val="18"/>
                <w:szCs w:val="18"/>
                <w:lang w:val="es-BO"/>
              </w:rPr>
            </w:pPr>
          </w:p>
          <w:p w:rsidR="00141F02" w:rsidRPr="0067783B" w:rsidRDefault="00141F02" w:rsidP="00631F96">
            <w:pPr>
              <w:rPr>
                <w:sz w:val="18"/>
                <w:szCs w:val="18"/>
                <w:lang w:val="es-BO"/>
              </w:rPr>
            </w:pPr>
          </w:p>
          <w:p w:rsidR="00141F02" w:rsidRPr="0067783B" w:rsidRDefault="00141F02" w:rsidP="00631F96">
            <w:pPr>
              <w:rPr>
                <w:sz w:val="18"/>
                <w:szCs w:val="18"/>
                <w:lang w:val="es-BO"/>
              </w:rPr>
            </w:pPr>
          </w:p>
          <w:p w:rsidR="00141F02" w:rsidRPr="0067783B" w:rsidRDefault="00141F02" w:rsidP="00631F96">
            <w:pPr>
              <w:rPr>
                <w:sz w:val="18"/>
                <w:szCs w:val="18"/>
                <w:lang w:val="es-BO"/>
              </w:rPr>
            </w:pPr>
          </w:p>
          <w:p w:rsidR="00141F02" w:rsidRPr="0067783B" w:rsidRDefault="00141F02" w:rsidP="00631F96">
            <w:pPr>
              <w:rPr>
                <w:sz w:val="18"/>
                <w:szCs w:val="18"/>
                <w:lang w:val="es-BO"/>
              </w:rPr>
            </w:pPr>
          </w:p>
          <w:p w:rsidR="00141F02" w:rsidRPr="0067783B" w:rsidRDefault="00141F02" w:rsidP="00631F96">
            <w:pPr>
              <w:rPr>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1"/>
        </w:trPr>
        <w:tc>
          <w:tcPr>
            <w:tcW w:w="4985" w:type="pct"/>
            <w:gridSpan w:val="7"/>
            <w:shd w:val="clear" w:color="auto" w:fill="17365D" w:themeFill="text2" w:themeFillShade="BF"/>
            <w:vAlign w:val="center"/>
          </w:tcPr>
          <w:p w:rsidR="00141F02" w:rsidRPr="0067783B" w:rsidRDefault="00141F02" w:rsidP="00E315C9">
            <w:pPr>
              <w:pStyle w:val="Prrafodelista"/>
              <w:numPr>
                <w:ilvl w:val="0"/>
                <w:numId w:val="81"/>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Verdana" w:hAnsi="Verdana"/>
                <w:b/>
                <w:bCs/>
                <w:iCs/>
                <w:sz w:val="18"/>
                <w:szCs w:val="18"/>
                <w:lang w:val="es-BO"/>
              </w:rPr>
            </w:pPr>
            <w:r>
              <w:rPr>
                <w:rFonts w:ascii="Verdana" w:hAnsi="Verdana"/>
                <w:b/>
                <w:bCs/>
                <w:iCs/>
                <w:sz w:val="18"/>
                <w:szCs w:val="18"/>
                <w:lang w:val="es-BO"/>
              </w:rPr>
              <w:t xml:space="preserve"> </w:t>
            </w:r>
            <w:r w:rsidRPr="0067783B">
              <w:rPr>
                <w:rFonts w:ascii="Verdana" w:hAnsi="Verdana"/>
                <w:b/>
                <w:bCs/>
                <w:iCs/>
                <w:sz w:val="18"/>
                <w:szCs w:val="18"/>
                <w:lang w:val="es-BO"/>
              </w:rPr>
              <w:t>PLAZO DE ENTREGA</w:t>
            </w:r>
          </w:p>
        </w:tc>
      </w:tr>
      <w:tr w:rsidR="00141F02" w:rsidRPr="0067783B" w:rsidTr="00141F02">
        <w:trPr>
          <w:gridAfter w:val="1"/>
          <w:wAfter w:w="15" w:type="pct"/>
          <w:trHeight w:val="283"/>
        </w:trPr>
        <w:tc>
          <w:tcPr>
            <w:tcW w:w="3280" w:type="pct"/>
            <w:vAlign w:val="center"/>
          </w:tcPr>
          <w:p w:rsidR="00141F02" w:rsidRPr="0076355B" w:rsidRDefault="00141F02" w:rsidP="00631F96">
            <w:pPr>
              <w:jc w:val="both"/>
              <w:rPr>
                <w:sz w:val="18"/>
                <w:szCs w:val="18"/>
                <w:lang w:val="es-BO"/>
              </w:rPr>
            </w:pPr>
            <w:r w:rsidRPr="00A44DD5">
              <w:rPr>
                <w:sz w:val="18"/>
                <w:szCs w:val="18"/>
                <w:lang w:val="es-BO"/>
              </w:rPr>
              <w:t xml:space="preserve">El plazo total para la entrega del bien, instalación </w:t>
            </w:r>
            <w:r w:rsidRPr="0076355B">
              <w:rPr>
                <w:sz w:val="18"/>
                <w:szCs w:val="18"/>
                <w:lang w:val="es-BO"/>
              </w:rPr>
              <w:t>y puestos en funcionamiento será de treinta (30) días calendario, bajo el siguiente detalle:</w:t>
            </w:r>
          </w:p>
          <w:p w:rsidR="00141F02" w:rsidRPr="0076355B" w:rsidRDefault="00141F02" w:rsidP="00631F96">
            <w:pPr>
              <w:jc w:val="both"/>
              <w:rPr>
                <w:sz w:val="18"/>
                <w:szCs w:val="18"/>
                <w:lang w:val="es-BO"/>
              </w:rPr>
            </w:pPr>
          </w:p>
          <w:p w:rsidR="00141F02" w:rsidRPr="0076355B" w:rsidRDefault="00141F02" w:rsidP="00631F96">
            <w:pPr>
              <w:jc w:val="both"/>
              <w:rPr>
                <w:sz w:val="18"/>
                <w:szCs w:val="18"/>
                <w:lang w:val="es-BO"/>
              </w:rPr>
            </w:pPr>
            <w:r w:rsidRPr="0076355B">
              <w:rPr>
                <w:sz w:val="18"/>
                <w:szCs w:val="18"/>
                <w:lang w:val="es-BO"/>
              </w:rPr>
              <w:t xml:space="preserve">• Para que el proveedor entregue los bienes, será de </w:t>
            </w:r>
            <w:r>
              <w:rPr>
                <w:sz w:val="18"/>
                <w:szCs w:val="18"/>
                <w:lang w:val="es-BO"/>
              </w:rPr>
              <w:t>veinti</w:t>
            </w:r>
            <w:r w:rsidRPr="0076355B">
              <w:rPr>
                <w:sz w:val="18"/>
                <w:szCs w:val="18"/>
                <w:lang w:val="es-BO"/>
              </w:rPr>
              <w:t>ocho (28) días calendario, computables a partir del siguiente día hábil de la firma del contrato. Si el último día del plazo de entrega fuera un día no hábil (sábado, domingo o feriado) éste será trasladado al día inmediato hábil.</w:t>
            </w:r>
          </w:p>
          <w:p w:rsidR="00141F02" w:rsidRPr="0076355B" w:rsidRDefault="00141F02" w:rsidP="00631F96">
            <w:pPr>
              <w:jc w:val="both"/>
              <w:rPr>
                <w:sz w:val="18"/>
                <w:szCs w:val="18"/>
                <w:lang w:val="es-BO"/>
              </w:rPr>
            </w:pPr>
          </w:p>
          <w:p w:rsidR="00141F02" w:rsidRDefault="00141F02" w:rsidP="00631F96">
            <w:pPr>
              <w:jc w:val="both"/>
              <w:rPr>
                <w:sz w:val="18"/>
                <w:szCs w:val="18"/>
                <w:lang w:val="es-BO"/>
              </w:rPr>
            </w:pPr>
            <w:r w:rsidRPr="0076355B">
              <w:rPr>
                <w:sz w:val="18"/>
                <w:szCs w:val="18"/>
                <w:lang w:val="es-BO"/>
              </w:rPr>
              <w:t>• El proveedor tendrá un plazo de dos (2) días calendario para la instalación y puesta en funcionamiento, computables a partir del día siguiente posterior a la conclusión de la verificación de los componentes.</w:t>
            </w:r>
          </w:p>
          <w:p w:rsidR="00141F02" w:rsidRDefault="00141F02" w:rsidP="00631F96">
            <w:pPr>
              <w:jc w:val="both"/>
              <w:rPr>
                <w:b/>
                <w:i/>
                <w:sz w:val="18"/>
                <w:szCs w:val="18"/>
                <w:lang w:val="es-BO"/>
              </w:rPr>
            </w:pPr>
          </w:p>
          <w:p w:rsidR="00141F02" w:rsidRPr="0067783B" w:rsidRDefault="00141F02" w:rsidP="00631F96">
            <w:pPr>
              <w:jc w:val="both"/>
              <w:rPr>
                <w:b/>
                <w:sz w:val="18"/>
                <w:szCs w:val="18"/>
                <w:lang w:val="es-BO"/>
              </w:rPr>
            </w:pPr>
            <w:r w:rsidRPr="0067783B">
              <w:rPr>
                <w:b/>
                <w:i/>
                <w:sz w:val="18"/>
                <w:szCs w:val="18"/>
                <w:lang w:val="es-BO"/>
              </w:rPr>
              <w:t xml:space="preserve"> (Manifestar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4985" w:type="pct"/>
            <w:gridSpan w:val="7"/>
            <w:shd w:val="clear" w:color="auto" w:fill="17365D" w:themeFill="text2" w:themeFillShade="BF"/>
            <w:vAlign w:val="center"/>
          </w:tcPr>
          <w:p w:rsidR="00141F02" w:rsidRPr="008F50A3" w:rsidRDefault="00141F02" w:rsidP="00E315C9">
            <w:pPr>
              <w:pStyle w:val="Prrafodelista"/>
              <w:numPr>
                <w:ilvl w:val="0"/>
                <w:numId w:val="81"/>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Verdana" w:hAnsi="Verdana"/>
                <w:b/>
                <w:iCs/>
                <w:sz w:val="18"/>
                <w:szCs w:val="18"/>
                <w:lang w:val="es-BO"/>
              </w:rPr>
            </w:pPr>
            <w:r>
              <w:rPr>
                <w:rFonts w:ascii="Verdana" w:hAnsi="Verdana"/>
                <w:b/>
                <w:bCs/>
                <w:sz w:val="18"/>
                <w:szCs w:val="18"/>
                <w:lang w:val="es-BO"/>
              </w:rPr>
              <w:t xml:space="preserve"> </w:t>
            </w:r>
            <w:r w:rsidRPr="008F50A3">
              <w:rPr>
                <w:rFonts w:ascii="Verdana" w:hAnsi="Verdana"/>
                <w:b/>
                <w:bCs/>
                <w:sz w:val="18"/>
                <w:szCs w:val="18"/>
                <w:lang w:val="es-BO"/>
              </w:rPr>
              <w:t>LUGAR, FORMA DE ENTREGA Y RECEPCIÓN DEL SISTEMA</w:t>
            </w:r>
          </w:p>
        </w:tc>
      </w:tr>
      <w:tr w:rsidR="00141F02" w:rsidRPr="0067783B" w:rsidTr="00141F02">
        <w:trPr>
          <w:gridAfter w:val="1"/>
          <w:wAfter w:w="15" w:type="pct"/>
          <w:trHeight w:val="2822"/>
        </w:trPr>
        <w:tc>
          <w:tcPr>
            <w:tcW w:w="3280" w:type="pct"/>
            <w:vAlign w:val="center"/>
          </w:tcPr>
          <w:p w:rsidR="00141F02" w:rsidRPr="00DC7471" w:rsidRDefault="00141F02" w:rsidP="00E315C9">
            <w:pPr>
              <w:numPr>
                <w:ilvl w:val="0"/>
                <w:numId w:val="83"/>
              </w:numPr>
              <w:contextualSpacing/>
              <w:jc w:val="both"/>
              <w:rPr>
                <w:sz w:val="18"/>
                <w:szCs w:val="18"/>
                <w:lang w:val="es-BO"/>
              </w:rPr>
            </w:pPr>
            <w:r w:rsidRPr="00DC7471">
              <w:rPr>
                <w:b/>
                <w:sz w:val="18"/>
                <w:szCs w:val="18"/>
                <w:lang w:val="es-BO"/>
              </w:rPr>
              <w:lastRenderedPageBreak/>
              <w:t>Acta de Recepción sujeta a verificación:</w:t>
            </w:r>
            <w:r w:rsidRPr="00DC7471">
              <w:rPr>
                <w:sz w:val="18"/>
                <w:szCs w:val="18"/>
                <w:lang w:val="es-BO"/>
              </w:rPr>
              <w:t xml:space="preserve"> Una vez entregados los equipos del componente1 por el proveedor en la Unidad de Activos Fijos y los accesorios del componente 2 en la Unidad de Almacenes, en el piso 5º del edificio Principal del BCB, la Comisión de Recepción, elaborará el Acta de Recepción sujeta a verificación.</w:t>
            </w:r>
          </w:p>
          <w:p w:rsidR="00141F02" w:rsidRPr="0067783B" w:rsidRDefault="00141F02" w:rsidP="00E315C9">
            <w:pPr>
              <w:numPr>
                <w:ilvl w:val="0"/>
                <w:numId w:val="83"/>
              </w:numPr>
              <w:contextualSpacing/>
              <w:jc w:val="both"/>
              <w:rPr>
                <w:sz w:val="18"/>
                <w:szCs w:val="18"/>
                <w:lang w:val="es-BO"/>
              </w:rPr>
            </w:pPr>
            <w:r w:rsidRPr="00DC7471">
              <w:rPr>
                <w:b/>
                <w:sz w:val="18"/>
                <w:szCs w:val="18"/>
                <w:lang w:val="es-BO"/>
              </w:rPr>
              <w:t>Apertura de empaques y verificación:</w:t>
            </w:r>
            <w:r w:rsidRPr="00DC7471">
              <w:rPr>
                <w:sz w:val="18"/>
                <w:szCs w:val="18"/>
                <w:lang w:val="es-BO"/>
              </w:rPr>
              <w:t xml:space="preserve"> La Comisión de Recepción conjuntamente con el proveedor, realizarán la apertura y verificación de empaques de los componentes 1 y 2 un plazo de 1 (un) día hábil a partir de la emisión del</w:t>
            </w:r>
            <w:r w:rsidRPr="00FE0222">
              <w:rPr>
                <w:sz w:val="18"/>
                <w:szCs w:val="18"/>
                <w:lang w:val="es-BO"/>
              </w:rPr>
              <w:t xml:space="preserve"> Acta de Recepción sujeta a verificación.</w:t>
            </w:r>
          </w:p>
          <w:p w:rsidR="00141F02" w:rsidRPr="00C90CFD" w:rsidRDefault="00141F02" w:rsidP="00E315C9">
            <w:pPr>
              <w:numPr>
                <w:ilvl w:val="0"/>
                <w:numId w:val="83"/>
              </w:numPr>
              <w:contextualSpacing/>
              <w:jc w:val="both"/>
              <w:rPr>
                <w:b/>
                <w:sz w:val="18"/>
                <w:szCs w:val="18"/>
                <w:lang w:val="es-BO"/>
              </w:rPr>
            </w:pPr>
            <w:r w:rsidRPr="0067783B">
              <w:rPr>
                <w:b/>
                <w:sz w:val="18"/>
                <w:szCs w:val="18"/>
                <w:lang w:val="es-BO"/>
              </w:rPr>
              <w:t>Observaciones en la apertura de empaques y verificación:</w:t>
            </w:r>
            <w:r w:rsidRPr="0067783B">
              <w:rPr>
                <w:sz w:val="18"/>
                <w:szCs w:val="18"/>
                <w:lang w:val="es-BO"/>
              </w:rPr>
              <w:t xml:space="preserve"> En caso de que se presente(n) alguna(s) observación(es) al(los) componente(s) en el plazo de apertura de empaques y verificación, el proveedor tendrá que subsanar la(s) misma(s) o reemplazar(los) en un plazo de hasta </w:t>
            </w:r>
            <w:r>
              <w:rPr>
                <w:sz w:val="18"/>
                <w:szCs w:val="18"/>
                <w:lang w:val="es-BO"/>
              </w:rPr>
              <w:t>1</w:t>
            </w:r>
            <w:r w:rsidRPr="0067783B">
              <w:rPr>
                <w:sz w:val="18"/>
                <w:szCs w:val="18"/>
                <w:lang w:val="es-BO"/>
              </w:rPr>
              <w:t xml:space="preserve"> (</w:t>
            </w:r>
            <w:r>
              <w:rPr>
                <w:sz w:val="18"/>
                <w:szCs w:val="18"/>
                <w:lang w:val="es-BO"/>
              </w:rPr>
              <w:t>un</w:t>
            </w:r>
            <w:r w:rsidRPr="0067783B">
              <w:rPr>
                <w:sz w:val="18"/>
                <w:szCs w:val="18"/>
                <w:lang w:val="es-BO"/>
              </w:rPr>
              <w:t xml:space="preserve">) día hábil, computables a partir de recibida la notificación para subsanar las observaciones y/o cambios. Si no existiesen observaciones o una vez subsanadas las mismas, o reemplazados los componentes, </w:t>
            </w:r>
            <w:r>
              <w:rPr>
                <w:sz w:val="18"/>
                <w:szCs w:val="18"/>
                <w:lang w:val="es-BO"/>
              </w:rPr>
              <w:t>la comisión de recepción</w:t>
            </w:r>
            <w:r w:rsidRPr="0067783B">
              <w:rPr>
                <w:sz w:val="18"/>
                <w:szCs w:val="18"/>
                <w:lang w:val="es-BO"/>
              </w:rPr>
              <w:t xml:space="preserve"> emitirá la orden de instalación a través de </w:t>
            </w:r>
            <w:r>
              <w:rPr>
                <w:sz w:val="18"/>
                <w:szCs w:val="18"/>
                <w:lang w:val="es-BO"/>
              </w:rPr>
              <w:t xml:space="preserve">acta de proceder </w:t>
            </w:r>
            <w:r w:rsidRPr="0067783B">
              <w:rPr>
                <w:sz w:val="18"/>
                <w:szCs w:val="18"/>
                <w:lang w:val="es-BO"/>
              </w:rPr>
              <w:t>o correo electrónico.</w:t>
            </w:r>
          </w:p>
          <w:p w:rsidR="00141F02" w:rsidRPr="0067783B" w:rsidRDefault="00141F02" w:rsidP="00631F96">
            <w:pPr>
              <w:ind w:left="360"/>
              <w:contextualSpacing/>
              <w:jc w:val="both"/>
              <w:rPr>
                <w:b/>
                <w:sz w:val="18"/>
                <w:szCs w:val="18"/>
                <w:lang w:val="es-BO"/>
              </w:rPr>
            </w:pPr>
          </w:p>
          <w:p w:rsidR="00141F02" w:rsidRPr="00B71CF2" w:rsidRDefault="00141F02" w:rsidP="00631F96">
            <w:pPr>
              <w:jc w:val="both"/>
              <w:rPr>
                <w:b/>
                <w:i/>
                <w:sz w:val="18"/>
                <w:szCs w:val="18"/>
                <w:lang w:val="es-BO"/>
              </w:rPr>
            </w:pPr>
            <w:r w:rsidRPr="0067783B">
              <w:rPr>
                <w:b/>
                <w:i/>
                <w:sz w:val="18"/>
                <w:szCs w:val="18"/>
                <w:lang w:val="es-BO"/>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tcBorders>
              <w:bottom w:val="single" w:sz="4" w:space="0" w:color="auto"/>
            </w:tcBorders>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tcBorders>
              <w:bottom w:val="single" w:sz="4" w:space="0" w:color="auto"/>
            </w:tcBorders>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tcBorders>
              <w:bottom w:val="single" w:sz="4" w:space="0" w:color="auto"/>
            </w:tcBorders>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1521"/>
        </w:trPr>
        <w:tc>
          <w:tcPr>
            <w:tcW w:w="3280" w:type="pct"/>
            <w:vAlign w:val="center"/>
          </w:tcPr>
          <w:p w:rsidR="00141F02" w:rsidRPr="00DC7471" w:rsidRDefault="00141F02" w:rsidP="00E315C9">
            <w:pPr>
              <w:numPr>
                <w:ilvl w:val="0"/>
                <w:numId w:val="83"/>
              </w:numPr>
              <w:contextualSpacing/>
              <w:jc w:val="both"/>
              <w:rPr>
                <w:sz w:val="18"/>
                <w:szCs w:val="18"/>
                <w:lang w:val="es-BO"/>
              </w:rPr>
            </w:pPr>
            <w:r w:rsidRPr="0067783B">
              <w:rPr>
                <w:b/>
                <w:sz w:val="18"/>
                <w:szCs w:val="18"/>
                <w:lang w:val="es-BO"/>
              </w:rPr>
              <w:t>Instalación y puesta en funcionamiento:</w:t>
            </w:r>
            <w:r w:rsidRPr="0067783B">
              <w:rPr>
                <w:sz w:val="18"/>
                <w:szCs w:val="18"/>
                <w:lang w:val="es-BO"/>
              </w:rPr>
              <w:t xml:space="preserve"> Una vez emitida la Orden de Instalación y notificado el prov</w:t>
            </w:r>
            <w:r>
              <w:rPr>
                <w:sz w:val="18"/>
                <w:szCs w:val="18"/>
                <w:lang w:val="es-BO"/>
              </w:rPr>
              <w:t>eedor, este tendrá un plazo de dos (2) días</w:t>
            </w:r>
            <w:r w:rsidRPr="0067783B">
              <w:rPr>
                <w:sz w:val="18"/>
                <w:szCs w:val="18"/>
                <w:lang w:val="es-BO"/>
              </w:rPr>
              <w:t xml:space="preserve"> calendario, computables a partir del día hábil siguiente a la notificación</w:t>
            </w:r>
            <w:r>
              <w:rPr>
                <w:sz w:val="18"/>
                <w:szCs w:val="18"/>
                <w:lang w:val="es-BO"/>
              </w:rPr>
              <w:t xml:space="preserve"> </w:t>
            </w:r>
            <w:r w:rsidRPr="00DC7471">
              <w:rPr>
                <w:sz w:val="18"/>
                <w:szCs w:val="18"/>
                <w:lang w:val="es-BO"/>
              </w:rPr>
              <w:t>mediante acta de proceder para proceder con la instalación y puesta en funcionamiento.</w:t>
            </w:r>
          </w:p>
          <w:p w:rsidR="00141F02" w:rsidRPr="00DC7471" w:rsidRDefault="00141F02" w:rsidP="00E315C9">
            <w:pPr>
              <w:numPr>
                <w:ilvl w:val="1"/>
                <w:numId w:val="83"/>
              </w:numPr>
              <w:contextualSpacing/>
              <w:jc w:val="both"/>
              <w:rPr>
                <w:sz w:val="18"/>
                <w:szCs w:val="18"/>
                <w:lang w:val="es-BO"/>
              </w:rPr>
            </w:pPr>
            <w:r w:rsidRPr="00DC7471">
              <w:rPr>
                <w:sz w:val="18"/>
                <w:szCs w:val="18"/>
                <w:lang w:val="es-BO"/>
              </w:rPr>
              <w:t>Durante todo el proceso de instalación, el proveedor deberá coordinar todas las actividades, como ser: autorizaciones de ingresos de su personal, ingreso de materiales, horarios y áreas de circulación con el Departamento de Seguridad y Contingencias (DSC).</w:t>
            </w:r>
          </w:p>
          <w:p w:rsidR="00141F02" w:rsidRDefault="00141F02" w:rsidP="00E315C9">
            <w:pPr>
              <w:numPr>
                <w:ilvl w:val="1"/>
                <w:numId w:val="83"/>
              </w:numPr>
              <w:contextualSpacing/>
              <w:jc w:val="both"/>
              <w:rPr>
                <w:sz w:val="18"/>
                <w:szCs w:val="18"/>
                <w:lang w:val="es-BO"/>
              </w:rPr>
            </w:pPr>
            <w:r w:rsidRPr="00DC7471">
              <w:rPr>
                <w:sz w:val="18"/>
                <w:szCs w:val="18"/>
                <w:lang w:val="es-BO"/>
              </w:rPr>
              <w:t xml:space="preserve">La ejecución de trabajos deberá adecuarse a las actividades rutinarias del BCB, debiendo considerarse para los trabajos de instalación el horario de 08:00 hasta 16:00 de lunes a viernes. Los trabajos que produzcan ruidos molestos deberán ser realizados a partir de </w:t>
            </w:r>
            <w:proofErr w:type="spellStart"/>
            <w:r w:rsidRPr="00DC7471">
              <w:rPr>
                <w:sz w:val="18"/>
                <w:szCs w:val="18"/>
                <w:lang w:val="es-BO"/>
              </w:rPr>
              <w:t>Hrs</w:t>
            </w:r>
            <w:proofErr w:type="spellEnd"/>
            <w:r w:rsidRPr="00DC7471">
              <w:rPr>
                <w:sz w:val="18"/>
                <w:szCs w:val="18"/>
                <w:lang w:val="es-BO"/>
              </w:rPr>
              <w:t>. 15:30. En caso de requerirse la ejecución de trabajos en días sábados, se deberá solicitar un permiso que será coordinado con el Departamento de Seguridad y Contingencias (DSC).</w:t>
            </w:r>
          </w:p>
          <w:p w:rsidR="00141F02" w:rsidRPr="00DC7471" w:rsidRDefault="00141F02" w:rsidP="00631F96">
            <w:pPr>
              <w:ind w:left="792"/>
              <w:contextualSpacing/>
              <w:jc w:val="both"/>
              <w:rPr>
                <w:sz w:val="18"/>
                <w:szCs w:val="18"/>
                <w:lang w:val="es-BO"/>
              </w:rPr>
            </w:pPr>
          </w:p>
          <w:p w:rsidR="00141F02" w:rsidRPr="00A83FF7" w:rsidRDefault="00141F02" w:rsidP="00E315C9">
            <w:pPr>
              <w:numPr>
                <w:ilvl w:val="0"/>
                <w:numId w:val="83"/>
              </w:numPr>
              <w:contextualSpacing/>
              <w:jc w:val="both"/>
              <w:rPr>
                <w:sz w:val="18"/>
                <w:szCs w:val="18"/>
                <w:lang w:val="es-BO"/>
              </w:rPr>
            </w:pPr>
            <w:r w:rsidRPr="00A83FF7">
              <w:rPr>
                <w:b/>
                <w:sz w:val="18"/>
                <w:szCs w:val="18"/>
                <w:lang w:val="es-BO"/>
              </w:rPr>
              <w:t>Pruebas de funcionamiento:</w:t>
            </w:r>
            <w:r w:rsidRPr="00A83FF7">
              <w:rPr>
                <w:sz w:val="18"/>
                <w:szCs w:val="18"/>
                <w:lang w:val="es-BO"/>
              </w:rPr>
              <w:t xml:space="preserve"> El Proveedor deberá realizar, en un plazo de hasta un (1) día hábil, a partir de la finalización del plazo de instalación y puesta en funcionamiento, las pruebas correspondientes en coordinación con el Departamento de Seguridad y Contingencias (DSC) verificando las Características Técnicas solicitadas. </w:t>
            </w:r>
          </w:p>
          <w:p w:rsidR="00141F02" w:rsidRDefault="00141F02" w:rsidP="00631F96">
            <w:pPr>
              <w:ind w:left="360"/>
              <w:contextualSpacing/>
              <w:jc w:val="both"/>
              <w:rPr>
                <w:sz w:val="18"/>
                <w:szCs w:val="18"/>
                <w:lang w:val="es-BO"/>
              </w:rPr>
            </w:pPr>
            <w:r w:rsidRPr="0067783B">
              <w:rPr>
                <w:sz w:val="18"/>
                <w:szCs w:val="18"/>
                <w:lang w:val="es-BO"/>
              </w:rPr>
              <w:t xml:space="preserve">En caso de que se presente(n) alguna(s) observación(es) al óptimo funcionamiento de los componentes, el proveedor deberá subsanar las mismas, debiendo en su caso proceder al reemplazo necesario de algún(os) </w:t>
            </w:r>
            <w:r>
              <w:rPr>
                <w:sz w:val="18"/>
                <w:szCs w:val="18"/>
                <w:lang w:val="es-BO"/>
              </w:rPr>
              <w:t xml:space="preserve">equipo(s) en un plazo de hasta dos (2) </w:t>
            </w:r>
            <w:r w:rsidRPr="0067783B">
              <w:rPr>
                <w:sz w:val="18"/>
                <w:szCs w:val="18"/>
                <w:lang w:val="es-BO"/>
              </w:rPr>
              <w:t xml:space="preserve">días hábiles de </w:t>
            </w:r>
            <w:r w:rsidRPr="0067783B">
              <w:rPr>
                <w:sz w:val="18"/>
                <w:szCs w:val="18"/>
                <w:lang w:val="es-BO"/>
              </w:rPr>
              <w:lastRenderedPageBreak/>
              <w:t xml:space="preserve">notificadas las </w:t>
            </w:r>
            <w:r w:rsidRPr="00DC7471">
              <w:rPr>
                <w:sz w:val="18"/>
                <w:szCs w:val="18"/>
                <w:lang w:val="es-BO"/>
              </w:rPr>
              <w:t xml:space="preserve">observaciones por el Departamento de Seguridad y Contingencias (DSC). </w:t>
            </w:r>
          </w:p>
          <w:p w:rsidR="00141F02" w:rsidRPr="00DC7471" w:rsidRDefault="00141F02" w:rsidP="00631F96">
            <w:pPr>
              <w:ind w:left="360"/>
              <w:contextualSpacing/>
              <w:jc w:val="both"/>
              <w:rPr>
                <w:sz w:val="18"/>
                <w:szCs w:val="18"/>
                <w:lang w:val="es-BO"/>
              </w:rPr>
            </w:pPr>
          </w:p>
          <w:p w:rsidR="00141F02" w:rsidRDefault="00141F02" w:rsidP="00E315C9">
            <w:pPr>
              <w:numPr>
                <w:ilvl w:val="0"/>
                <w:numId w:val="83"/>
              </w:numPr>
              <w:contextualSpacing/>
              <w:jc w:val="both"/>
              <w:rPr>
                <w:sz w:val="18"/>
                <w:szCs w:val="18"/>
                <w:lang w:val="es-BO"/>
              </w:rPr>
            </w:pPr>
            <w:r w:rsidRPr="00DC7471">
              <w:rPr>
                <w:b/>
                <w:sz w:val="18"/>
                <w:szCs w:val="18"/>
                <w:lang w:val="es-BO"/>
              </w:rPr>
              <w:t>Informe Técnico Final:</w:t>
            </w:r>
            <w:r w:rsidRPr="00DC7471">
              <w:rPr>
                <w:sz w:val="18"/>
                <w:szCs w:val="18"/>
                <w:lang w:val="es-BO"/>
              </w:rPr>
              <w:t xml:space="preserve"> Concluido el periodo de pruebas sin observaciones o subsanadas las mismas, una vez que el proveedor entregue el informe de implementación los responsables designados por el Departamento de Seguridad y Contingencias</w:t>
            </w:r>
            <w:r>
              <w:rPr>
                <w:sz w:val="18"/>
                <w:szCs w:val="18"/>
                <w:lang w:val="es-BO"/>
              </w:rPr>
              <w:t xml:space="preserve"> (DSC),</w:t>
            </w:r>
            <w:r w:rsidRPr="0067783B">
              <w:rPr>
                <w:sz w:val="18"/>
                <w:szCs w:val="18"/>
                <w:lang w:val="es-BO"/>
              </w:rPr>
              <w:t xml:space="preserve"> elaborará</w:t>
            </w:r>
            <w:r>
              <w:rPr>
                <w:sz w:val="18"/>
                <w:szCs w:val="18"/>
                <w:lang w:val="es-BO"/>
              </w:rPr>
              <w:t>n</w:t>
            </w:r>
            <w:r w:rsidRPr="0067783B">
              <w:rPr>
                <w:sz w:val="18"/>
                <w:szCs w:val="18"/>
                <w:lang w:val="es-BO"/>
              </w:rPr>
              <w:t xml:space="preserve"> el Informe Técnico Final en un plazo de hasta</w:t>
            </w:r>
            <w:r>
              <w:rPr>
                <w:sz w:val="18"/>
                <w:szCs w:val="18"/>
                <w:lang w:val="es-BO"/>
              </w:rPr>
              <w:t xml:space="preserve"> cinco (5)</w:t>
            </w:r>
            <w:r w:rsidRPr="0067783B">
              <w:rPr>
                <w:sz w:val="18"/>
                <w:szCs w:val="18"/>
                <w:lang w:val="es-BO"/>
              </w:rPr>
              <w:t xml:space="preserve"> días hábiles.</w:t>
            </w:r>
          </w:p>
          <w:p w:rsidR="00141F02" w:rsidRPr="0067783B" w:rsidRDefault="00141F02" w:rsidP="00631F96">
            <w:pPr>
              <w:ind w:left="360"/>
              <w:contextualSpacing/>
              <w:jc w:val="both"/>
              <w:rPr>
                <w:sz w:val="18"/>
                <w:szCs w:val="18"/>
                <w:lang w:val="es-BO"/>
              </w:rPr>
            </w:pPr>
          </w:p>
          <w:p w:rsidR="00141F02" w:rsidRPr="00A83FF7" w:rsidRDefault="00141F02" w:rsidP="00E315C9">
            <w:pPr>
              <w:numPr>
                <w:ilvl w:val="0"/>
                <w:numId w:val="83"/>
              </w:numPr>
              <w:contextualSpacing/>
              <w:jc w:val="both"/>
              <w:rPr>
                <w:b/>
                <w:i/>
                <w:sz w:val="18"/>
                <w:szCs w:val="18"/>
                <w:lang w:val="es-BO"/>
              </w:rPr>
            </w:pPr>
            <w:r w:rsidRPr="00A83FF7">
              <w:rPr>
                <w:b/>
                <w:sz w:val="18"/>
                <w:szCs w:val="18"/>
                <w:lang w:val="es-BO"/>
              </w:rPr>
              <w:t>Acta de Recepción:</w:t>
            </w:r>
            <w:r w:rsidRPr="00A83FF7">
              <w:rPr>
                <w:sz w:val="18"/>
                <w:szCs w:val="18"/>
                <w:lang w:val="es-BO"/>
              </w:rPr>
              <w:t xml:space="preserve"> Una vez recibido el Informe Técnico Final y recibidos los documentos de las Garantías solicitadas, la Comisión de Recepción, procederá a la elaboración del Acta de Recepción, en un plazo de hasta cuatro (4) días hábiles.</w:t>
            </w:r>
          </w:p>
          <w:p w:rsidR="00141F02" w:rsidRPr="0067783B" w:rsidRDefault="00141F02" w:rsidP="00631F96">
            <w:pPr>
              <w:jc w:val="both"/>
              <w:rPr>
                <w:b/>
                <w:sz w:val="18"/>
                <w:szCs w:val="18"/>
                <w:lang w:val="es-BO"/>
              </w:rPr>
            </w:pPr>
            <w:r w:rsidRPr="0067783B">
              <w:rPr>
                <w:b/>
                <w:i/>
                <w:sz w:val="18"/>
                <w:szCs w:val="18"/>
                <w:lang w:val="es-BO"/>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56"/>
        </w:trPr>
        <w:tc>
          <w:tcPr>
            <w:tcW w:w="4985" w:type="pct"/>
            <w:gridSpan w:val="7"/>
            <w:shd w:val="clear" w:color="auto" w:fill="17365D" w:themeFill="text2" w:themeFillShade="BF"/>
            <w:vAlign w:val="center"/>
          </w:tcPr>
          <w:p w:rsidR="00141F02" w:rsidRPr="0067783B" w:rsidRDefault="00141F02" w:rsidP="00E315C9">
            <w:pPr>
              <w:pStyle w:val="Prrafodelista"/>
              <w:numPr>
                <w:ilvl w:val="0"/>
                <w:numId w:val="81"/>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Verdana" w:hAnsi="Verdana"/>
                <w:b/>
                <w:iCs/>
                <w:color w:val="FFFFFF" w:themeColor="background1"/>
                <w:sz w:val="18"/>
                <w:szCs w:val="18"/>
                <w:lang w:val="es-BO"/>
              </w:rPr>
            </w:pPr>
            <w:r w:rsidRPr="0067783B">
              <w:rPr>
                <w:rFonts w:ascii="Verdana" w:hAnsi="Verdana"/>
                <w:b/>
                <w:bCs/>
                <w:color w:val="FFFFFF" w:themeColor="background1"/>
                <w:sz w:val="18"/>
                <w:szCs w:val="18"/>
                <w:lang w:val="es-BO"/>
              </w:rPr>
              <w:t>REQUISITOS COMPLEMENTARIOS DE LA PROVISIÓN</w:t>
            </w:r>
          </w:p>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882"/>
        </w:trPr>
        <w:tc>
          <w:tcPr>
            <w:tcW w:w="3280" w:type="pct"/>
            <w:vAlign w:val="center"/>
          </w:tcPr>
          <w:p w:rsidR="00141F02" w:rsidRDefault="00141F02" w:rsidP="00E315C9">
            <w:pPr>
              <w:pStyle w:val="Prrafodelista"/>
              <w:numPr>
                <w:ilvl w:val="0"/>
                <w:numId w:val="84"/>
              </w:numPr>
              <w:contextualSpacing/>
              <w:jc w:val="both"/>
              <w:rPr>
                <w:rFonts w:ascii="Verdana" w:hAnsi="Verdana"/>
                <w:sz w:val="18"/>
                <w:szCs w:val="18"/>
                <w:lang w:val="es-BO"/>
              </w:rPr>
            </w:pPr>
            <w:r w:rsidRPr="0067783B">
              <w:rPr>
                <w:rFonts w:ascii="Verdana" w:hAnsi="Verdana"/>
                <w:sz w:val="18"/>
                <w:szCs w:val="18"/>
                <w:lang w:val="es-BO"/>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p>
          <w:p w:rsidR="00141F02" w:rsidRPr="0067783B" w:rsidRDefault="00141F02" w:rsidP="00631F96">
            <w:pPr>
              <w:pStyle w:val="Prrafodelista"/>
              <w:ind w:left="360"/>
              <w:contextualSpacing/>
              <w:jc w:val="both"/>
              <w:rPr>
                <w:rFonts w:ascii="Verdana" w:hAnsi="Verdana"/>
                <w:sz w:val="18"/>
                <w:szCs w:val="18"/>
                <w:lang w:val="es-BO"/>
              </w:rPr>
            </w:pPr>
          </w:p>
          <w:p w:rsidR="00141F02" w:rsidRPr="0067783B" w:rsidRDefault="00141F02" w:rsidP="00E315C9">
            <w:pPr>
              <w:pStyle w:val="Prrafodelista"/>
              <w:numPr>
                <w:ilvl w:val="1"/>
                <w:numId w:val="84"/>
              </w:numPr>
              <w:contextualSpacing/>
              <w:jc w:val="both"/>
              <w:rPr>
                <w:rFonts w:ascii="Verdana" w:hAnsi="Verdana"/>
                <w:sz w:val="18"/>
                <w:szCs w:val="18"/>
                <w:lang w:val="es-BO"/>
              </w:rPr>
            </w:pPr>
            <w:r w:rsidRPr="0067783B">
              <w:rPr>
                <w:rFonts w:ascii="Verdana" w:hAnsi="Verdana"/>
                <w:sz w:val="18"/>
                <w:szCs w:val="18"/>
                <w:lang w:val="es-BO"/>
              </w:rPr>
              <w:t xml:space="preserve">Justificación escrita por parte del proveedor, explicando las razones del cambio del modelo de los bienes. Las características técnicas del nuevo modelo deberán ser iguales o superiores a las del modelo ofertado. </w:t>
            </w:r>
          </w:p>
          <w:p w:rsidR="00141F02" w:rsidRPr="0067783B" w:rsidRDefault="00141F02" w:rsidP="00E315C9">
            <w:pPr>
              <w:pStyle w:val="Prrafodelista"/>
              <w:numPr>
                <w:ilvl w:val="1"/>
                <w:numId w:val="84"/>
              </w:numPr>
              <w:contextualSpacing/>
              <w:jc w:val="both"/>
              <w:rPr>
                <w:rFonts w:ascii="Verdana" w:hAnsi="Verdana"/>
                <w:sz w:val="18"/>
                <w:szCs w:val="18"/>
                <w:lang w:val="es-BO"/>
              </w:rPr>
            </w:pPr>
            <w:r w:rsidRPr="0067783B">
              <w:rPr>
                <w:rFonts w:ascii="Verdana" w:hAnsi="Verdana"/>
                <w:sz w:val="18"/>
                <w:szCs w:val="18"/>
                <w:lang w:val="es-BO"/>
              </w:rPr>
              <w:t xml:space="preserve">Informe técnico elaborado por el </w:t>
            </w:r>
            <w:r w:rsidRPr="00DC7471">
              <w:rPr>
                <w:rFonts w:ascii="Verdana" w:hAnsi="Verdana"/>
                <w:sz w:val="18"/>
                <w:szCs w:val="18"/>
                <w:lang w:val="es-BO"/>
              </w:rPr>
              <w:t>Departamento de Seguridad y Contingencias (DSC) del BCB, evaluando las características técnicas del modelo</w:t>
            </w:r>
            <w:r w:rsidRPr="0067783B">
              <w:rPr>
                <w:rFonts w:ascii="Verdana" w:hAnsi="Verdana"/>
                <w:sz w:val="18"/>
                <w:szCs w:val="18"/>
                <w:lang w:val="es-BO"/>
              </w:rPr>
              <w:t xml:space="preserve"> recibido con relación a las características del modelo ofertado.</w:t>
            </w:r>
          </w:p>
          <w:p w:rsidR="00141F02" w:rsidRDefault="00141F02" w:rsidP="00E315C9">
            <w:pPr>
              <w:pStyle w:val="Prrafodelista"/>
              <w:numPr>
                <w:ilvl w:val="1"/>
                <w:numId w:val="84"/>
              </w:numPr>
              <w:contextualSpacing/>
              <w:jc w:val="both"/>
              <w:rPr>
                <w:rFonts w:ascii="Verdana" w:hAnsi="Verdana"/>
                <w:sz w:val="18"/>
                <w:szCs w:val="18"/>
                <w:lang w:val="es-BO"/>
              </w:rPr>
            </w:pPr>
            <w:r w:rsidRPr="0067783B">
              <w:rPr>
                <w:rFonts w:ascii="Verdana" w:hAnsi="Verdana"/>
                <w:sz w:val="18"/>
                <w:szCs w:val="18"/>
                <w:lang w:val="es-BO"/>
              </w:rPr>
              <w:t>Si el cambio es aceptado, el mismo no implicará ningún costo adicional para el BCB.</w:t>
            </w:r>
          </w:p>
          <w:p w:rsidR="00141F02" w:rsidRPr="0067783B" w:rsidRDefault="00141F02" w:rsidP="00631F96">
            <w:pPr>
              <w:pStyle w:val="Prrafodelista"/>
              <w:ind w:left="792"/>
              <w:contextualSpacing/>
              <w:jc w:val="both"/>
              <w:rPr>
                <w:rFonts w:ascii="Verdana" w:hAnsi="Verdana"/>
                <w:sz w:val="18"/>
                <w:szCs w:val="18"/>
                <w:lang w:val="es-BO"/>
              </w:rPr>
            </w:pPr>
          </w:p>
          <w:p w:rsidR="00141F02" w:rsidRPr="0067783B" w:rsidRDefault="00141F02" w:rsidP="00E315C9">
            <w:pPr>
              <w:pStyle w:val="Prrafodelista"/>
              <w:numPr>
                <w:ilvl w:val="0"/>
                <w:numId w:val="84"/>
              </w:numPr>
              <w:contextualSpacing/>
              <w:jc w:val="both"/>
              <w:rPr>
                <w:rFonts w:ascii="Verdana" w:hAnsi="Verdana"/>
                <w:sz w:val="18"/>
                <w:szCs w:val="18"/>
                <w:lang w:val="es-BO"/>
              </w:rPr>
            </w:pPr>
            <w:r w:rsidRPr="0067783B">
              <w:rPr>
                <w:rFonts w:ascii="Verdana" w:hAnsi="Verdana"/>
                <w:sz w:val="18"/>
                <w:szCs w:val="18"/>
                <w:lang w:val="es-BO"/>
              </w:rPr>
              <w:t>El BCB se reserva el derecho de verificar cualquier aspecto que considere pertinente de la documentación e información presentada por el proponente.</w:t>
            </w:r>
          </w:p>
          <w:p w:rsidR="00141F02" w:rsidRPr="0067783B" w:rsidRDefault="00141F02" w:rsidP="00E315C9">
            <w:pPr>
              <w:pStyle w:val="Prrafodelista"/>
              <w:numPr>
                <w:ilvl w:val="0"/>
                <w:numId w:val="84"/>
              </w:numPr>
              <w:contextualSpacing/>
              <w:jc w:val="both"/>
              <w:rPr>
                <w:rFonts w:ascii="Verdana" w:hAnsi="Verdana"/>
                <w:sz w:val="18"/>
                <w:szCs w:val="18"/>
                <w:lang w:val="es-BO"/>
              </w:rPr>
            </w:pPr>
            <w:r w:rsidRPr="0067783B">
              <w:rPr>
                <w:rFonts w:ascii="Verdana" w:hAnsi="Verdana"/>
                <w:sz w:val="18"/>
                <w:szCs w:val="18"/>
                <w:lang w:val="es-BO"/>
              </w:rPr>
              <w:t>Los bienes y sus accesorios deberán ser nuevos y originales de fábrica, bajo ningún aspecto se aceptarán que estos sean reacondicionados o usados.</w:t>
            </w:r>
          </w:p>
          <w:p w:rsidR="00141F02" w:rsidRDefault="00141F02" w:rsidP="00631F96">
            <w:pPr>
              <w:contextualSpacing/>
              <w:jc w:val="both"/>
              <w:rPr>
                <w:b/>
                <w:color w:val="000000"/>
                <w:sz w:val="18"/>
                <w:szCs w:val="18"/>
                <w:lang w:val="es-BO" w:eastAsia="en-US"/>
              </w:rPr>
            </w:pPr>
          </w:p>
          <w:p w:rsidR="00141F02" w:rsidRPr="0067783B" w:rsidRDefault="00141F02" w:rsidP="00631F96">
            <w:pPr>
              <w:contextualSpacing/>
              <w:jc w:val="both"/>
              <w:rPr>
                <w:b/>
                <w:sz w:val="18"/>
                <w:szCs w:val="18"/>
                <w:lang w:val="es-BO"/>
              </w:rPr>
            </w:pPr>
            <w:r w:rsidRPr="0067783B">
              <w:rPr>
                <w:b/>
                <w:color w:val="000000"/>
                <w:sz w:val="18"/>
                <w:szCs w:val="18"/>
                <w:lang w:val="es-BO" w:eastAsia="en-US"/>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4985" w:type="pct"/>
            <w:gridSpan w:val="7"/>
            <w:shd w:val="clear" w:color="auto" w:fill="17365D" w:themeFill="text2" w:themeFillShade="BF"/>
            <w:vAlign w:val="center"/>
          </w:tcPr>
          <w:p w:rsidR="00141F02" w:rsidRPr="008F50A3" w:rsidRDefault="00141F02" w:rsidP="00E315C9">
            <w:pPr>
              <w:pStyle w:val="Prrafodelista"/>
              <w:numPr>
                <w:ilvl w:val="0"/>
                <w:numId w:val="81"/>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Verdana" w:hAnsi="Verdana"/>
                <w:b/>
                <w:iCs/>
                <w:sz w:val="18"/>
                <w:szCs w:val="18"/>
                <w:lang w:val="es-BO"/>
              </w:rPr>
            </w:pPr>
            <w:r>
              <w:rPr>
                <w:rFonts w:ascii="Verdana" w:hAnsi="Verdana"/>
                <w:b/>
                <w:bCs/>
                <w:color w:val="FFFFFF" w:themeColor="background1"/>
                <w:sz w:val="18"/>
                <w:szCs w:val="18"/>
                <w:lang w:val="es-BO"/>
              </w:rPr>
              <w:t xml:space="preserve"> </w:t>
            </w:r>
            <w:r w:rsidRPr="008F50A3">
              <w:rPr>
                <w:rFonts w:ascii="Verdana" w:hAnsi="Verdana"/>
                <w:b/>
                <w:bCs/>
                <w:color w:val="FFFFFF" w:themeColor="background1"/>
                <w:sz w:val="18"/>
                <w:szCs w:val="18"/>
                <w:lang w:val="es-BO"/>
              </w:rPr>
              <w:t>GARANTÍAS</w:t>
            </w:r>
          </w:p>
        </w:tc>
      </w:tr>
      <w:tr w:rsidR="00141F02" w:rsidRPr="0067783B" w:rsidTr="00141F02">
        <w:trPr>
          <w:gridAfter w:val="1"/>
          <w:wAfter w:w="15" w:type="pct"/>
          <w:trHeight w:val="558"/>
        </w:trPr>
        <w:tc>
          <w:tcPr>
            <w:tcW w:w="3280" w:type="pct"/>
            <w:vAlign w:val="center"/>
          </w:tcPr>
          <w:p w:rsidR="00141F02" w:rsidRPr="002228B2" w:rsidRDefault="00141F02" w:rsidP="00E315C9">
            <w:pPr>
              <w:numPr>
                <w:ilvl w:val="0"/>
                <w:numId w:val="85"/>
              </w:numPr>
              <w:contextualSpacing/>
              <w:jc w:val="both"/>
              <w:rPr>
                <w:b/>
                <w:sz w:val="18"/>
                <w:szCs w:val="18"/>
                <w:lang w:val="es-BO"/>
              </w:rPr>
            </w:pPr>
            <w:r w:rsidRPr="0067783B">
              <w:rPr>
                <w:b/>
                <w:sz w:val="18"/>
                <w:szCs w:val="18"/>
                <w:lang w:val="es-BO"/>
              </w:rPr>
              <w:t xml:space="preserve">Garantía de cumplimiento de contrato: </w:t>
            </w:r>
            <w:r w:rsidRPr="0067783B">
              <w:rPr>
                <w:sz w:val="18"/>
                <w:szCs w:val="18"/>
                <w:lang w:val="es-BO"/>
              </w:rPr>
              <w:t>El proveedor deberá presentar una Garantía de Cumplimiento de Contrato por el 7% del monto total del contrato, debiendo presentar una de las garantías establecidas en el Artículo 20° del D.S. 0181.</w:t>
            </w:r>
          </w:p>
          <w:p w:rsidR="00141F02" w:rsidRPr="0067783B" w:rsidRDefault="00141F02" w:rsidP="00631F96">
            <w:pPr>
              <w:ind w:left="360"/>
              <w:contextualSpacing/>
              <w:jc w:val="both"/>
              <w:rPr>
                <w:b/>
                <w:sz w:val="18"/>
                <w:szCs w:val="18"/>
                <w:lang w:val="es-BO"/>
              </w:rPr>
            </w:pPr>
          </w:p>
          <w:p w:rsidR="00141F02" w:rsidRPr="0067783B" w:rsidRDefault="00141F02" w:rsidP="00631F96">
            <w:pPr>
              <w:contextualSpacing/>
              <w:jc w:val="both"/>
              <w:rPr>
                <w:b/>
                <w:sz w:val="18"/>
                <w:szCs w:val="18"/>
                <w:lang w:val="es-BO"/>
              </w:rPr>
            </w:pPr>
            <w:r w:rsidRPr="0067783B">
              <w:rPr>
                <w:b/>
                <w:i/>
                <w:sz w:val="18"/>
                <w:szCs w:val="18"/>
                <w:lang w:val="es-BO"/>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tcBorders>
              <w:bottom w:val="single" w:sz="4" w:space="0" w:color="auto"/>
            </w:tcBorders>
            <w:shd w:val="reverseDiagStripe" w:color="auto" w:fill="auto"/>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tcBorders>
              <w:bottom w:val="single" w:sz="4" w:space="0" w:color="auto"/>
            </w:tcBorders>
            <w:shd w:val="reverseDiagStripe" w:color="auto" w:fill="auto"/>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tcBorders>
              <w:bottom w:val="single" w:sz="4" w:space="0" w:color="auto"/>
            </w:tcBorders>
            <w:shd w:val="reverseDiagStripe" w:color="auto" w:fill="auto"/>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Pr="00DC7471" w:rsidRDefault="00141F02" w:rsidP="00E315C9">
            <w:pPr>
              <w:numPr>
                <w:ilvl w:val="0"/>
                <w:numId w:val="85"/>
              </w:numPr>
              <w:contextualSpacing/>
              <w:jc w:val="both"/>
              <w:rPr>
                <w:b/>
                <w:sz w:val="18"/>
                <w:szCs w:val="18"/>
                <w:lang w:val="es-BO"/>
              </w:rPr>
            </w:pPr>
            <w:r w:rsidRPr="0067783B">
              <w:rPr>
                <w:b/>
                <w:sz w:val="18"/>
                <w:szCs w:val="18"/>
                <w:lang w:val="es-BO"/>
              </w:rPr>
              <w:lastRenderedPageBreak/>
              <w:t>Garantía de funcionamiento de maquinaria y/o equipo:</w:t>
            </w:r>
            <w:r w:rsidRPr="0067783B">
              <w:rPr>
                <w:sz w:val="18"/>
                <w:szCs w:val="18"/>
                <w:lang w:val="es-BO"/>
              </w:rPr>
              <w:t xml:space="preserve"> El proveedor deberá presentar previa a la emisión del Acta de Recepción, una garantía de buen funcionamiento de maquinaria y/o equipo, vigente por un periodo de </w:t>
            </w:r>
            <w:r>
              <w:rPr>
                <w:sz w:val="18"/>
                <w:szCs w:val="18"/>
                <w:lang w:val="es-BO"/>
              </w:rPr>
              <w:t>tres</w:t>
            </w:r>
            <w:r w:rsidRPr="0067783B">
              <w:rPr>
                <w:sz w:val="18"/>
                <w:szCs w:val="18"/>
                <w:lang w:val="es-BO"/>
              </w:rPr>
              <w:t xml:space="preserve"> (</w:t>
            </w:r>
            <w:r>
              <w:rPr>
                <w:sz w:val="18"/>
                <w:szCs w:val="18"/>
                <w:lang w:val="es-BO"/>
              </w:rPr>
              <w:t>3</w:t>
            </w:r>
            <w:r w:rsidRPr="0067783B">
              <w:rPr>
                <w:sz w:val="18"/>
                <w:szCs w:val="18"/>
                <w:lang w:val="es-BO"/>
              </w:rPr>
              <w:t>) año</w:t>
            </w:r>
            <w:r>
              <w:rPr>
                <w:sz w:val="18"/>
                <w:szCs w:val="18"/>
                <w:lang w:val="es-BO"/>
              </w:rPr>
              <w:t>s</w:t>
            </w:r>
            <w:r w:rsidRPr="0067783B">
              <w:rPr>
                <w:sz w:val="18"/>
                <w:szCs w:val="18"/>
                <w:lang w:val="es-BO"/>
              </w:rPr>
              <w:t xml:space="preserve">, computable a </w:t>
            </w:r>
            <w:r w:rsidRPr="00DC7471">
              <w:rPr>
                <w:sz w:val="18"/>
                <w:szCs w:val="18"/>
                <w:lang w:val="es-BO"/>
              </w:rPr>
              <w:t>partir de la fecha del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rsidR="00141F02" w:rsidRDefault="00141F02" w:rsidP="00631F96">
            <w:pPr>
              <w:ind w:left="360"/>
              <w:contextualSpacing/>
              <w:jc w:val="both"/>
              <w:rPr>
                <w:sz w:val="18"/>
                <w:szCs w:val="18"/>
                <w:lang w:val="es-BO"/>
              </w:rPr>
            </w:pPr>
            <w:r w:rsidRPr="00DC7471">
              <w:rPr>
                <w:sz w:val="18"/>
                <w:szCs w:val="18"/>
                <w:lang w:val="es-BO"/>
              </w:rPr>
              <w:t>El seguimiento de los servicios cubiertos por esta garantía será realizado por un funcionario designado del Departamento de Seguridad y Contingencias (DSC), el que luego del vencimiento del plazo de vigencia de dicha garantía</w:t>
            </w:r>
            <w:r w:rsidRPr="0067783B">
              <w:rPr>
                <w:sz w:val="18"/>
                <w:szCs w:val="18"/>
                <w:lang w:val="es-BO"/>
              </w:rPr>
              <w:t xml:space="preserve"> emitirá el Certificado de Conformidad con los servicios cubiertos por ésta.</w:t>
            </w:r>
          </w:p>
          <w:p w:rsidR="00141F02" w:rsidRPr="0067783B" w:rsidRDefault="00141F02" w:rsidP="00631F96">
            <w:pPr>
              <w:ind w:left="360"/>
              <w:contextualSpacing/>
              <w:jc w:val="both"/>
              <w:rPr>
                <w:sz w:val="18"/>
                <w:szCs w:val="18"/>
                <w:lang w:val="es-BO"/>
              </w:rPr>
            </w:pPr>
          </w:p>
          <w:p w:rsidR="00141F02" w:rsidRPr="0067783B" w:rsidRDefault="00141F02" w:rsidP="00631F96">
            <w:pPr>
              <w:jc w:val="both"/>
              <w:rPr>
                <w:b/>
                <w:sz w:val="18"/>
                <w:szCs w:val="18"/>
                <w:lang w:val="es-BO"/>
              </w:rPr>
            </w:pPr>
            <w:r w:rsidRPr="0067783B">
              <w:rPr>
                <w:b/>
                <w:i/>
                <w:sz w:val="18"/>
                <w:szCs w:val="18"/>
                <w:lang w:val="es-BO"/>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tcBorders>
              <w:bottom w:val="single" w:sz="4" w:space="0" w:color="auto"/>
            </w:tcBorders>
            <w:shd w:val="reverseDiagStripe" w:color="auto" w:fill="auto"/>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tcBorders>
              <w:bottom w:val="single" w:sz="4" w:space="0" w:color="auto"/>
            </w:tcBorders>
            <w:shd w:val="reverseDiagStripe" w:color="auto" w:fill="auto"/>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tcBorders>
              <w:bottom w:val="single" w:sz="4" w:space="0" w:color="auto"/>
            </w:tcBorders>
            <w:shd w:val="reverseDiagStripe" w:color="auto" w:fill="auto"/>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3280" w:type="pct"/>
            <w:vAlign w:val="center"/>
          </w:tcPr>
          <w:p w:rsidR="00141F02" w:rsidRPr="0067783B" w:rsidRDefault="00141F02" w:rsidP="00E315C9">
            <w:pPr>
              <w:numPr>
                <w:ilvl w:val="0"/>
                <w:numId w:val="85"/>
              </w:numPr>
              <w:contextualSpacing/>
              <w:jc w:val="both"/>
              <w:rPr>
                <w:b/>
                <w:sz w:val="18"/>
                <w:szCs w:val="18"/>
                <w:lang w:val="es-BO"/>
              </w:rPr>
            </w:pPr>
            <w:r w:rsidRPr="0067783B">
              <w:rPr>
                <w:b/>
                <w:sz w:val="18"/>
                <w:szCs w:val="18"/>
                <w:lang w:val="es-BO"/>
              </w:rPr>
              <w:t>La garantía de funcionamiento de maquinaria y/o equipo cubre lo siguiente:</w:t>
            </w:r>
          </w:p>
          <w:p w:rsidR="00141F02" w:rsidRPr="00A83FF7" w:rsidRDefault="00141F02" w:rsidP="00E315C9">
            <w:pPr>
              <w:numPr>
                <w:ilvl w:val="1"/>
                <w:numId w:val="85"/>
              </w:numPr>
              <w:contextualSpacing/>
              <w:jc w:val="both"/>
              <w:rPr>
                <w:b/>
                <w:sz w:val="18"/>
                <w:szCs w:val="18"/>
                <w:lang w:val="es-BO"/>
              </w:rPr>
            </w:pPr>
            <w:r w:rsidRPr="00DC7471">
              <w:rPr>
                <w:b/>
                <w:sz w:val="18"/>
                <w:szCs w:val="18"/>
                <w:lang w:val="es-BO"/>
              </w:rPr>
              <w:t xml:space="preserve">Asistencia técnica: </w:t>
            </w:r>
            <w:r w:rsidRPr="00DC7471">
              <w:rPr>
                <w:sz w:val="18"/>
                <w:szCs w:val="18"/>
                <w:lang w:val="es-BO"/>
              </w:rPr>
              <w:t>Las solicitudes de asistencia técnica deberán ser atendidas por el Proveedor en el edificio principal del BCB hasta el siguiente día hábil de notificadas por el personal del Departamento de Seguridad y Contingencias (DSC). Estas solicitudes podrán ser realizadas vía telefónica o correo electrónico.</w:t>
            </w:r>
          </w:p>
          <w:p w:rsidR="00141F02" w:rsidRPr="00DC7471" w:rsidRDefault="00141F02" w:rsidP="00631F96">
            <w:pPr>
              <w:ind w:left="792"/>
              <w:contextualSpacing/>
              <w:jc w:val="both"/>
              <w:rPr>
                <w:b/>
                <w:sz w:val="18"/>
                <w:szCs w:val="18"/>
                <w:lang w:val="es-BO"/>
              </w:rPr>
            </w:pPr>
          </w:p>
          <w:p w:rsidR="00141F02" w:rsidRPr="00A83FF7" w:rsidRDefault="00141F02" w:rsidP="00E315C9">
            <w:pPr>
              <w:numPr>
                <w:ilvl w:val="1"/>
                <w:numId w:val="85"/>
              </w:numPr>
              <w:contextualSpacing/>
              <w:jc w:val="both"/>
              <w:rPr>
                <w:b/>
                <w:sz w:val="18"/>
                <w:szCs w:val="18"/>
                <w:lang w:val="es-BO"/>
              </w:rPr>
            </w:pPr>
            <w:r w:rsidRPr="00DC7471">
              <w:rPr>
                <w:b/>
                <w:sz w:val="18"/>
                <w:szCs w:val="18"/>
                <w:lang w:val="es-BO"/>
              </w:rPr>
              <w:t>Reemplazo temporal</w:t>
            </w:r>
            <w:r w:rsidRPr="0067783B">
              <w:rPr>
                <w:b/>
                <w:sz w:val="18"/>
                <w:szCs w:val="18"/>
                <w:lang w:val="es-BO"/>
              </w:rPr>
              <w:t xml:space="preserve"> de componentes: </w:t>
            </w:r>
            <w:r w:rsidRPr="0067783B">
              <w:rPr>
                <w:sz w:val="18"/>
                <w:szCs w:val="18"/>
                <w:lang w:val="es-BO"/>
              </w:rPr>
              <w:t>En caso de existir un problema que no pueda ser resuelto en la asistencia técnica, el Proveedor deberá realizar el préstamo y/o reemplazo de equipo(s) en un plazo máximo de hasta cinco (5) días hábiles desde que atendió la solicitud.</w:t>
            </w:r>
          </w:p>
          <w:p w:rsidR="00141F02" w:rsidRDefault="00141F02" w:rsidP="00631F96">
            <w:pPr>
              <w:pStyle w:val="Prrafodelista"/>
              <w:rPr>
                <w:b/>
                <w:sz w:val="18"/>
                <w:szCs w:val="18"/>
                <w:lang w:val="es-BO"/>
              </w:rPr>
            </w:pPr>
          </w:p>
          <w:p w:rsidR="00141F02" w:rsidRPr="00A83FF7" w:rsidRDefault="00141F02" w:rsidP="00631F96">
            <w:pPr>
              <w:ind w:left="792"/>
              <w:contextualSpacing/>
              <w:jc w:val="both"/>
              <w:rPr>
                <w:b/>
                <w:sz w:val="18"/>
                <w:szCs w:val="18"/>
                <w:lang w:val="es-BO"/>
              </w:rPr>
            </w:pPr>
          </w:p>
          <w:p w:rsidR="00141F02" w:rsidRPr="0067783B" w:rsidRDefault="00141F02" w:rsidP="00631F96">
            <w:pPr>
              <w:contextualSpacing/>
              <w:jc w:val="both"/>
              <w:rPr>
                <w:b/>
                <w:sz w:val="18"/>
                <w:szCs w:val="18"/>
                <w:lang w:val="es-BO"/>
              </w:rPr>
            </w:pPr>
          </w:p>
          <w:p w:rsidR="00141F02" w:rsidRDefault="00141F02" w:rsidP="00E315C9">
            <w:pPr>
              <w:pStyle w:val="Prrafodelista"/>
              <w:numPr>
                <w:ilvl w:val="1"/>
                <w:numId w:val="85"/>
              </w:numPr>
              <w:contextualSpacing/>
              <w:jc w:val="both"/>
              <w:rPr>
                <w:rFonts w:ascii="Verdana" w:hAnsi="Verdana"/>
                <w:sz w:val="18"/>
                <w:szCs w:val="18"/>
                <w:lang w:val="es-BO"/>
              </w:rPr>
            </w:pPr>
            <w:r w:rsidRPr="0067783B">
              <w:rPr>
                <w:rFonts w:ascii="Verdana" w:hAnsi="Verdana"/>
                <w:b/>
                <w:sz w:val="18"/>
                <w:szCs w:val="18"/>
                <w:lang w:val="es-BO"/>
              </w:rPr>
              <w:t xml:space="preserve">Provisión de repuestos: </w:t>
            </w:r>
            <w:r w:rsidRPr="0067783B">
              <w:rPr>
                <w:rFonts w:ascii="Verdana" w:hAnsi="Verdana"/>
                <w:sz w:val="18"/>
                <w:szCs w:val="18"/>
                <w:lang w:val="es-BO"/>
              </w:rPr>
              <w:t>En caso de atender una asistencia técnica donde sea necesario el reemplazo de uno o varios repuestos, por fallas de fabricación, el(los) equipo(s) deberá(n) ser provisto(s) y reemplazado(s) por el Proveedor sin costo para el BCB, en el tiempo máximo de diez (10) días hábiles posteriores a la atención de solicitud de asistencia técnica.</w:t>
            </w:r>
          </w:p>
          <w:p w:rsidR="00141F02" w:rsidRPr="0067783B" w:rsidRDefault="00141F02" w:rsidP="00631F96">
            <w:pPr>
              <w:pStyle w:val="Prrafodelista"/>
              <w:ind w:left="792"/>
              <w:contextualSpacing/>
              <w:jc w:val="both"/>
              <w:rPr>
                <w:rFonts w:ascii="Verdana" w:hAnsi="Verdana"/>
                <w:sz w:val="18"/>
                <w:szCs w:val="18"/>
                <w:lang w:val="es-BO"/>
              </w:rPr>
            </w:pPr>
          </w:p>
          <w:p w:rsidR="00141F02" w:rsidRPr="00AE4EE6" w:rsidRDefault="00141F02" w:rsidP="00E315C9">
            <w:pPr>
              <w:numPr>
                <w:ilvl w:val="1"/>
                <w:numId w:val="85"/>
              </w:numPr>
              <w:contextualSpacing/>
              <w:jc w:val="both"/>
              <w:rPr>
                <w:b/>
                <w:sz w:val="18"/>
                <w:szCs w:val="18"/>
                <w:lang w:val="es-BO"/>
              </w:rPr>
            </w:pPr>
            <w:r w:rsidRPr="0067783B">
              <w:rPr>
                <w:b/>
                <w:sz w:val="18"/>
                <w:szCs w:val="18"/>
                <w:lang w:val="es-BO"/>
              </w:rPr>
              <w:t xml:space="preserve">Cambio definitivo de equipo(s): </w:t>
            </w:r>
            <w:r w:rsidRPr="0067783B">
              <w:rPr>
                <w:sz w:val="18"/>
                <w:szCs w:val="18"/>
                <w:lang w:val="es-BO"/>
              </w:rPr>
              <w:t>En caso que no se pueda realizar la reparación necesaria el proveedor deberá reemplazar el (los) equipo(s) dañado(s) por nuevo(s) de igual o superiores características técnicas, en un plazo de treinta (30) días hábiles de atendida la solicitud de asistencia técnica.</w:t>
            </w:r>
          </w:p>
          <w:p w:rsidR="00141F02" w:rsidRPr="0067783B" w:rsidRDefault="00141F02" w:rsidP="00631F96">
            <w:pPr>
              <w:ind w:left="792"/>
              <w:contextualSpacing/>
              <w:jc w:val="both"/>
              <w:rPr>
                <w:b/>
                <w:sz w:val="18"/>
                <w:szCs w:val="18"/>
                <w:lang w:val="es-BO"/>
              </w:rPr>
            </w:pPr>
          </w:p>
          <w:p w:rsidR="00141F02" w:rsidRPr="00DC7471" w:rsidRDefault="00141F02" w:rsidP="00E315C9">
            <w:pPr>
              <w:numPr>
                <w:ilvl w:val="1"/>
                <w:numId w:val="85"/>
              </w:numPr>
              <w:contextualSpacing/>
              <w:jc w:val="both"/>
              <w:rPr>
                <w:b/>
                <w:sz w:val="18"/>
                <w:szCs w:val="18"/>
                <w:lang w:val="es-BO"/>
              </w:rPr>
            </w:pPr>
            <w:r w:rsidRPr="00DC7471">
              <w:rPr>
                <w:b/>
                <w:sz w:val="18"/>
                <w:szCs w:val="18"/>
                <w:lang w:val="es-BO"/>
              </w:rPr>
              <w:t>Mantenimiento preventivo:</w:t>
            </w:r>
            <w:r w:rsidRPr="00DC7471">
              <w:rPr>
                <w:sz w:val="18"/>
                <w:szCs w:val="18"/>
                <w:lang w:val="es-BO"/>
              </w:rPr>
              <w:t xml:space="preserve"> Se deberá efectuar al menos 2 veces al año durante el primer año.</w:t>
            </w:r>
          </w:p>
          <w:p w:rsidR="00141F02" w:rsidRPr="0067783B" w:rsidRDefault="00141F02" w:rsidP="00631F96">
            <w:pPr>
              <w:ind w:left="792"/>
              <w:contextualSpacing/>
              <w:jc w:val="both"/>
              <w:rPr>
                <w:b/>
                <w:sz w:val="18"/>
                <w:szCs w:val="18"/>
                <w:lang w:val="es-BO"/>
              </w:rPr>
            </w:pPr>
          </w:p>
          <w:p w:rsidR="00141F02" w:rsidRPr="007F7718" w:rsidRDefault="00141F02" w:rsidP="00E315C9">
            <w:pPr>
              <w:pStyle w:val="Prrafodelista"/>
              <w:numPr>
                <w:ilvl w:val="0"/>
                <w:numId w:val="85"/>
              </w:numPr>
              <w:contextualSpacing/>
              <w:jc w:val="both"/>
              <w:rPr>
                <w:rFonts w:ascii="Verdana" w:hAnsi="Verdana"/>
                <w:b/>
                <w:sz w:val="18"/>
                <w:szCs w:val="18"/>
                <w:lang w:val="es-BO"/>
              </w:rPr>
            </w:pPr>
            <w:r w:rsidRPr="007F7718">
              <w:rPr>
                <w:rFonts w:ascii="Verdana" w:hAnsi="Verdana"/>
                <w:b/>
                <w:sz w:val="18"/>
                <w:szCs w:val="18"/>
                <w:lang w:val="es-BO"/>
              </w:rPr>
              <w:lastRenderedPageBreak/>
              <w:t>La garantía será ejecutada en cualquiera de los siguientes casos:</w:t>
            </w:r>
          </w:p>
          <w:p w:rsidR="00141F02" w:rsidRPr="007F7718" w:rsidRDefault="00141F02" w:rsidP="00141F02">
            <w:pPr>
              <w:pStyle w:val="Prrafodelista"/>
              <w:numPr>
                <w:ilvl w:val="1"/>
                <w:numId w:val="57"/>
              </w:numPr>
              <w:ind w:hanging="4"/>
              <w:contextualSpacing/>
              <w:jc w:val="both"/>
              <w:rPr>
                <w:rFonts w:ascii="Verdana" w:hAnsi="Verdana"/>
                <w:sz w:val="18"/>
                <w:szCs w:val="18"/>
                <w:lang w:val="es-BO"/>
              </w:rPr>
            </w:pPr>
            <w:r w:rsidRPr="007F7718">
              <w:rPr>
                <w:rFonts w:ascii="Verdana" w:hAnsi="Verdana"/>
                <w:sz w:val="18"/>
                <w:szCs w:val="18"/>
                <w:lang w:val="es-BO"/>
              </w:rPr>
              <w:t>Demora acumulada en la atención técnica de más de cinco (5) días hábiles de notificada.</w:t>
            </w:r>
          </w:p>
          <w:p w:rsidR="00141F02" w:rsidRPr="007F7718" w:rsidRDefault="00141F02" w:rsidP="00141F02">
            <w:pPr>
              <w:pStyle w:val="Prrafodelista"/>
              <w:numPr>
                <w:ilvl w:val="1"/>
                <w:numId w:val="57"/>
              </w:numPr>
              <w:ind w:hanging="4"/>
              <w:contextualSpacing/>
              <w:jc w:val="both"/>
              <w:rPr>
                <w:rFonts w:ascii="Verdana" w:hAnsi="Verdana"/>
                <w:sz w:val="18"/>
                <w:szCs w:val="18"/>
                <w:lang w:val="es-BO"/>
              </w:rPr>
            </w:pPr>
            <w:r w:rsidRPr="007F7718">
              <w:rPr>
                <w:rFonts w:ascii="Verdana" w:hAnsi="Verdana"/>
                <w:sz w:val="18"/>
                <w:szCs w:val="18"/>
                <w:lang w:val="es-BO"/>
              </w:rPr>
              <w:t>Demora acumulada en el préstamo de componentes de más de diez (10) días hábiles de atendida la asistencia técnica.</w:t>
            </w:r>
          </w:p>
          <w:p w:rsidR="00141F02" w:rsidRPr="007F7718" w:rsidRDefault="00141F02" w:rsidP="00141F02">
            <w:pPr>
              <w:pStyle w:val="Prrafodelista"/>
              <w:numPr>
                <w:ilvl w:val="1"/>
                <w:numId w:val="57"/>
              </w:numPr>
              <w:ind w:hanging="4"/>
              <w:contextualSpacing/>
              <w:jc w:val="both"/>
              <w:rPr>
                <w:rFonts w:ascii="Verdana" w:hAnsi="Verdana"/>
                <w:sz w:val="18"/>
                <w:szCs w:val="18"/>
                <w:lang w:val="es-BO"/>
              </w:rPr>
            </w:pPr>
            <w:r w:rsidRPr="007F7718">
              <w:rPr>
                <w:rFonts w:ascii="Verdana" w:hAnsi="Verdana"/>
                <w:sz w:val="18"/>
                <w:szCs w:val="18"/>
                <w:lang w:val="es-BO"/>
              </w:rPr>
              <w:t>Demora acumulada en reemplazo definitivo de más de treinta (30) días hábiles de atendida la asistencia técnica.</w:t>
            </w:r>
          </w:p>
          <w:p w:rsidR="00141F02" w:rsidRPr="007F7718" w:rsidRDefault="00141F02" w:rsidP="00141F02">
            <w:pPr>
              <w:pStyle w:val="Prrafodelista"/>
              <w:numPr>
                <w:ilvl w:val="1"/>
                <w:numId w:val="57"/>
              </w:numPr>
              <w:ind w:hanging="4"/>
              <w:contextualSpacing/>
              <w:jc w:val="both"/>
              <w:rPr>
                <w:rFonts w:ascii="Verdana" w:hAnsi="Verdana"/>
                <w:sz w:val="18"/>
                <w:szCs w:val="18"/>
                <w:lang w:val="es-BO"/>
              </w:rPr>
            </w:pPr>
            <w:r w:rsidRPr="007F7718">
              <w:rPr>
                <w:rFonts w:ascii="Verdana" w:hAnsi="Verdana"/>
                <w:sz w:val="18"/>
                <w:szCs w:val="18"/>
                <w:lang w:val="es-BO"/>
              </w:rPr>
              <w:t>Demora en la provisión de repuestos de más de treinta (30) días hábiles de atendida la asistencia técnica.</w:t>
            </w:r>
          </w:p>
          <w:p w:rsidR="00141F02" w:rsidRPr="007F7718" w:rsidRDefault="00141F02" w:rsidP="00141F02">
            <w:pPr>
              <w:pStyle w:val="Prrafodelista"/>
              <w:numPr>
                <w:ilvl w:val="1"/>
                <w:numId w:val="57"/>
              </w:numPr>
              <w:ind w:hanging="4"/>
              <w:contextualSpacing/>
              <w:jc w:val="both"/>
              <w:rPr>
                <w:rFonts w:ascii="Verdana" w:hAnsi="Verdana"/>
                <w:sz w:val="18"/>
                <w:szCs w:val="18"/>
                <w:lang w:val="es-BO"/>
              </w:rPr>
            </w:pPr>
            <w:r w:rsidRPr="007F7718">
              <w:rPr>
                <w:rFonts w:ascii="Verdana" w:hAnsi="Verdana"/>
                <w:sz w:val="18"/>
                <w:szCs w:val="18"/>
                <w:lang w:val="es-BO"/>
              </w:rPr>
              <w:t>El incumplimiento al mantenimiento preventivo.</w:t>
            </w:r>
          </w:p>
          <w:p w:rsidR="00141F02" w:rsidRDefault="00141F02" w:rsidP="00141F02">
            <w:pPr>
              <w:pStyle w:val="Prrafodelista"/>
              <w:numPr>
                <w:ilvl w:val="1"/>
                <w:numId w:val="57"/>
              </w:numPr>
              <w:ind w:hanging="4"/>
              <w:contextualSpacing/>
              <w:jc w:val="both"/>
              <w:rPr>
                <w:rFonts w:ascii="Verdana" w:hAnsi="Verdana"/>
                <w:sz w:val="18"/>
                <w:szCs w:val="18"/>
                <w:lang w:val="es-BO"/>
              </w:rPr>
            </w:pPr>
            <w:r w:rsidRPr="00157E8D">
              <w:rPr>
                <w:rFonts w:ascii="Verdana" w:hAnsi="Verdana"/>
                <w:sz w:val="18"/>
                <w:szCs w:val="18"/>
                <w:lang w:val="es-BO"/>
              </w:rPr>
              <w:t>Deficiente funcionamiento de los componentes en la altura sobre el nivel del mar de la ciudad de La Paz – 3.600 metros sobre el nivel del mar.</w:t>
            </w:r>
          </w:p>
          <w:p w:rsidR="00141F02" w:rsidRPr="00157E8D" w:rsidRDefault="00141F02" w:rsidP="00631F96">
            <w:pPr>
              <w:pStyle w:val="Prrafodelista"/>
              <w:ind w:left="360"/>
              <w:contextualSpacing/>
              <w:jc w:val="both"/>
              <w:rPr>
                <w:rFonts w:ascii="Verdana" w:hAnsi="Verdana"/>
                <w:sz w:val="18"/>
                <w:szCs w:val="18"/>
                <w:lang w:val="es-BO"/>
              </w:rPr>
            </w:pPr>
          </w:p>
          <w:p w:rsidR="00141F02" w:rsidRDefault="00141F02" w:rsidP="00631F96">
            <w:pPr>
              <w:jc w:val="both"/>
              <w:rPr>
                <w:b/>
                <w:i/>
                <w:sz w:val="18"/>
                <w:szCs w:val="18"/>
                <w:lang w:val="es-BO"/>
              </w:rPr>
            </w:pPr>
            <w:r w:rsidRPr="0067783B">
              <w:rPr>
                <w:b/>
                <w:i/>
                <w:sz w:val="18"/>
                <w:szCs w:val="18"/>
                <w:lang w:val="es-BO"/>
              </w:rPr>
              <w:t>(Manifestar aceptación)</w:t>
            </w:r>
          </w:p>
          <w:p w:rsidR="00141F02" w:rsidRPr="0067783B" w:rsidRDefault="00141F02" w:rsidP="00631F96">
            <w:pPr>
              <w:jc w:val="both"/>
              <w:rPr>
                <w:b/>
                <w:sz w:val="18"/>
                <w:szCs w:val="18"/>
                <w:lang w:val="es-BO"/>
              </w:rPr>
            </w:pP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auto"/>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auto"/>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auto"/>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4985" w:type="pct"/>
            <w:gridSpan w:val="7"/>
            <w:shd w:val="clear" w:color="auto" w:fill="17365D" w:themeFill="text2" w:themeFillShade="BF"/>
            <w:vAlign w:val="center"/>
          </w:tcPr>
          <w:p w:rsidR="00141F02" w:rsidRPr="008F50A3" w:rsidRDefault="00141F02" w:rsidP="00E315C9">
            <w:pPr>
              <w:pStyle w:val="Prrafodelista"/>
              <w:numPr>
                <w:ilvl w:val="0"/>
                <w:numId w:val="81"/>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Verdana" w:hAnsi="Verdana"/>
                <w:b/>
                <w:iCs/>
                <w:sz w:val="18"/>
                <w:szCs w:val="18"/>
                <w:lang w:val="es-BO"/>
              </w:rPr>
            </w:pPr>
            <w:r>
              <w:rPr>
                <w:rFonts w:ascii="Verdana" w:hAnsi="Verdana"/>
                <w:b/>
                <w:bCs/>
                <w:color w:val="FFFFFF" w:themeColor="background1"/>
                <w:sz w:val="18"/>
                <w:szCs w:val="18"/>
                <w:lang w:val="es-BO"/>
              </w:rPr>
              <w:t xml:space="preserve">  </w:t>
            </w:r>
            <w:r w:rsidRPr="008F50A3">
              <w:rPr>
                <w:rFonts w:ascii="Verdana" w:hAnsi="Verdana"/>
                <w:b/>
                <w:bCs/>
                <w:color w:val="FFFFFF" w:themeColor="background1"/>
                <w:sz w:val="18"/>
                <w:szCs w:val="18"/>
                <w:lang w:val="es-BO"/>
              </w:rPr>
              <w:t>CONFIDENCIALIDAD</w:t>
            </w:r>
          </w:p>
        </w:tc>
      </w:tr>
      <w:tr w:rsidR="00141F02" w:rsidRPr="0067783B" w:rsidTr="00141F02">
        <w:trPr>
          <w:gridAfter w:val="1"/>
          <w:wAfter w:w="15" w:type="pct"/>
          <w:trHeight w:val="1110"/>
        </w:trPr>
        <w:tc>
          <w:tcPr>
            <w:tcW w:w="3280" w:type="pct"/>
            <w:vAlign w:val="center"/>
          </w:tcPr>
          <w:p w:rsidR="00141F02" w:rsidRPr="0067783B" w:rsidRDefault="00141F02" w:rsidP="00631F96">
            <w:pPr>
              <w:jc w:val="both"/>
              <w:rPr>
                <w:sz w:val="18"/>
                <w:szCs w:val="18"/>
                <w:lang w:val="es-BO"/>
              </w:rPr>
            </w:pPr>
            <w:r>
              <w:rPr>
                <w:sz w:val="18"/>
                <w:szCs w:val="18"/>
                <w:lang w:val="es-BO"/>
              </w:rPr>
              <w:t>El proveedor</w:t>
            </w:r>
            <w:r w:rsidRPr="0067783B">
              <w:rPr>
                <w:sz w:val="18"/>
                <w:szCs w:val="18"/>
                <w:lang w:val="es-BO"/>
              </w:rPr>
              <w:t xml:space="preserve"> deberá guardar confidencialidad y discrecionalidad en cuanto a la instalación del sistema, así como de la información institucional que se genere o a la que tenga acceso de manera directa como efecto de la ejecución del presente Contrato.</w:t>
            </w:r>
          </w:p>
          <w:p w:rsidR="00141F02" w:rsidRPr="0067783B" w:rsidRDefault="00141F02" w:rsidP="00631F96">
            <w:pPr>
              <w:rPr>
                <w:b/>
                <w:sz w:val="18"/>
                <w:szCs w:val="18"/>
                <w:lang w:val="es-BO"/>
              </w:rPr>
            </w:pPr>
            <w:r w:rsidRPr="0067783B">
              <w:rPr>
                <w:b/>
                <w:i/>
                <w:sz w:val="18"/>
                <w:szCs w:val="18"/>
                <w:lang w:val="es-BO"/>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auto"/>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auto"/>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auto"/>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4985" w:type="pct"/>
            <w:gridSpan w:val="7"/>
            <w:shd w:val="clear" w:color="auto" w:fill="17365D" w:themeFill="text2" w:themeFillShade="BF"/>
            <w:vAlign w:val="center"/>
          </w:tcPr>
          <w:p w:rsidR="00141F02" w:rsidRPr="008F50A3" w:rsidRDefault="00141F02" w:rsidP="00E315C9">
            <w:pPr>
              <w:pStyle w:val="Prrafodelista"/>
              <w:numPr>
                <w:ilvl w:val="0"/>
                <w:numId w:val="81"/>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Verdana" w:hAnsi="Verdana"/>
                <w:b/>
                <w:iCs/>
                <w:sz w:val="18"/>
                <w:szCs w:val="18"/>
                <w:lang w:val="es-BO"/>
              </w:rPr>
            </w:pPr>
            <w:r w:rsidRPr="008F50A3">
              <w:rPr>
                <w:rFonts w:ascii="Verdana" w:hAnsi="Verdana"/>
                <w:b/>
                <w:bCs/>
                <w:sz w:val="18"/>
                <w:szCs w:val="18"/>
                <w:lang w:val="es-BO"/>
              </w:rPr>
              <w:t>RÉGIMEN DE MULTAS</w:t>
            </w:r>
          </w:p>
        </w:tc>
      </w:tr>
      <w:tr w:rsidR="00141F02" w:rsidRPr="0067783B" w:rsidTr="00141F02">
        <w:trPr>
          <w:gridAfter w:val="1"/>
          <w:wAfter w:w="15" w:type="pct"/>
          <w:trHeight w:val="825"/>
        </w:trPr>
        <w:tc>
          <w:tcPr>
            <w:tcW w:w="3280" w:type="pct"/>
            <w:vAlign w:val="center"/>
          </w:tcPr>
          <w:p w:rsidR="00141F02" w:rsidRDefault="00141F02" w:rsidP="00631F96">
            <w:pPr>
              <w:jc w:val="both"/>
              <w:rPr>
                <w:sz w:val="18"/>
                <w:szCs w:val="18"/>
              </w:rPr>
            </w:pPr>
            <w:r w:rsidRPr="0067783B">
              <w:rPr>
                <w:sz w:val="18"/>
                <w:szCs w:val="18"/>
              </w:rPr>
              <w:t>El BCB se reserva el derecho de descontar del monto total adjudicado del tres por mil (3X1000) por cada día calendario de retraso en el plazo de recepción e instalación de los bienes sujeto a verificación y una multa del tres por mil (3X1000) por cada día hábil de retraso en las etapas de subsanación de observaciones, pruebas de funcionamiento, informe de implementación y transferencia de conocimientos. La suma de las multas no podrá exceder en ningún caso el veinte por ciento (20%) del monto total del contrato, en cuyo caso se cobrarán las mismas y se resolverá el contrato.</w:t>
            </w:r>
          </w:p>
          <w:p w:rsidR="00141F02" w:rsidRPr="0067783B" w:rsidRDefault="00141F02" w:rsidP="00631F96">
            <w:pPr>
              <w:jc w:val="both"/>
              <w:rPr>
                <w:sz w:val="18"/>
                <w:szCs w:val="18"/>
                <w:lang w:val="es-BO"/>
              </w:rPr>
            </w:pPr>
          </w:p>
          <w:p w:rsidR="00141F02" w:rsidRPr="0067783B" w:rsidRDefault="00141F02" w:rsidP="00631F96">
            <w:pPr>
              <w:jc w:val="both"/>
              <w:rPr>
                <w:b/>
                <w:sz w:val="18"/>
                <w:szCs w:val="18"/>
                <w:lang w:val="es-BO"/>
              </w:rPr>
            </w:pPr>
            <w:r w:rsidRPr="0067783B">
              <w:rPr>
                <w:b/>
                <w:i/>
                <w:sz w:val="18"/>
                <w:szCs w:val="18"/>
                <w:lang w:val="es-BO"/>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auto"/>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auto"/>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auto"/>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4985" w:type="pct"/>
            <w:gridSpan w:val="7"/>
            <w:shd w:val="clear" w:color="auto" w:fill="17365D" w:themeFill="text2" w:themeFillShade="BF"/>
            <w:vAlign w:val="center"/>
          </w:tcPr>
          <w:p w:rsidR="00141F02" w:rsidRPr="008F50A3" w:rsidRDefault="00141F02" w:rsidP="00E315C9">
            <w:pPr>
              <w:pStyle w:val="Prrafodelista"/>
              <w:numPr>
                <w:ilvl w:val="0"/>
                <w:numId w:val="81"/>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Verdana" w:hAnsi="Verdana"/>
                <w:b/>
                <w:iCs/>
                <w:sz w:val="18"/>
                <w:szCs w:val="18"/>
                <w:lang w:val="es-BO"/>
              </w:rPr>
            </w:pPr>
            <w:r w:rsidRPr="008F50A3">
              <w:rPr>
                <w:rFonts w:ascii="Verdana" w:hAnsi="Verdana"/>
                <w:b/>
                <w:bCs/>
                <w:sz w:val="18"/>
                <w:szCs w:val="18"/>
                <w:lang w:val="es-BO"/>
              </w:rPr>
              <w:t>FORMA DE PAGO</w:t>
            </w:r>
          </w:p>
        </w:tc>
      </w:tr>
      <w:tr w:rsidR="00141F02" w:rsidRPr="0067783B" w:rsidTr="00141F02">
        <w:trPr>
          <w:gridAfter w:val="1"/>
          <w:wAfter w:w="15" w:type="pct"/>
          <w:trHeight w:val="1543"/>
        </w:trPr>
        <w:tc>
          <w:tcPr>
            <w:tcW w:w="3280" w:type="pct"/>
            <w:vAlign w:val="center"/>
          </w:tcPr>
          <w:p w:rsidR="00141F02" w:rsidRPr="0067783B" w:rsidRDefault="00141F02" w:rsidP="00631F96">
            <w:pPr>
              <w:jc w:val="both"/>
              <w:rPr>
                <w:sz w:val="18"/>
                <w:szCs w:val="18"/>
                <w:lang w:val="es-BO"/>
              </w:rPr>
            </w:pPr>
            <w:r w:rsidRPr="0067783B">
              <w:rPr>
                <w:sz w:val="18"/>
                <w:szCs w:val="18"/>
                <w:lang w:val="es-BO"/>
              </w:rPr>
              <w:t>El BCB efectuará el pago por la totalidad del monto adjudicado por la provisión e instalación del sistema, una vez se emita la respectiva Acta de Recepción por la Comisión de Recepción y se reciba la factura correspondiente.</w:t>
            </w:r>
          </w:p>
          <w:p w:rsidR="00141F02" w:rsidRPr="0067783B" w:rsidRDefault="00141F02" w:rsidP="00631F96">
            <w:pPr>
              <w:jc w:val="both"/>
              <w:rPr>
                <w:sz w:val="18"/>
                <w:szCs w:val="18"/>
                <w:lang w:val="es-BO"/>
              </w:rPr>
            </w:pPr>
          </w:p>
          <w:p w:rsidR="00141F02" w:rsidRDefault="00141F02" w:rsidP="00631F96">
            <w:pPr>
              <w:jc w:val="both"/>
              <w:rPr>
                <w:sz w:val="18"/>
                <w:szCs w:val="18"/>
                <w:lang w:val="es-BO"/>
              </w:rPr>
            </w:pPr>
            <w:r w:rsidRPr="0067783B">
              <w:rPr>
                <w:sz w:val="18"/>
                <w:szCs w:val="18"/>
                <w:lang w:val="es-BO"/>
              </w:rPr>
              <w:t>El proveedor debe presentar la Factura, adjuntando el desglose del costo de los componentes correspondientes a la provisión del Sistema.</w:t>
            </w:r>
          </w:p>
          <w:p w:rsidR="00141F02" w:rsidRPr="0067783B" w:rsidRDefault="00141F02" w:rsidP="00631F96">
            <w:pPr>
              <w:jc w:val="both"/>
              <w:rPr>
                <w:sz w:val="18"/>
                <w:szCs w:val="18"/>
                <w:lang w:val="es-BO"/>
              </w:rPr>
            </w:pPr>
          </w:p>
          <w:p w:rsidR="00141F02" w:rsidRPr="0067783B" w:rsidRDefault="00141F02" w:rsidP="00631F96">
            <w:pPr>
              <w:jc w:val="both"/>
              <w:rPr>
                <w:b/>
                <w:sz w:val="18"/>
                <w:szCs w:val="18"/>
                <w:lang w:val="es-BO"/>
              </w:rPr>
            </w:pPr>
            <w:r w:rsidRPr="0067783B">
              <w:rPr>
                <w:b/>
                <w:i/>
                <w:sz w:val="18"/>
                <w:szCs w:val="18"/>
                <w:lang w:val="es-BO"/>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auto"/>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auto"/>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auto"/>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4985" w:type="pct"/>
            <w:gridSpan w:val="7"/>
            <w:shd w:val="clear" w:color="auto" w:fill="17365D" w:themeFill="text2" w:themeFillShade="BF"/>
            <w:vAlign w:val="center"/>
          </w:tcPr>
          <w:p w:rsidR="00141F02" w:rsidRPr="008F50A3" w:rsidRDefault="00141F02" w:rsidP="00E315C9">
            <w:pPr>
              <w:pStyle w:val="Prrafodelista"/>
              <w:numPr>
                <w:ilvl w:val="0"/>
                <w:numId w:val="81"/>
              </w:numPr>
              <w:tabs>
                <w:tab w:val="left" w:pos="567"/>
                <w:tab w:val="left" w:pos="1064"/>
                <w:tab w:val="left" w:pos="1134"/>
                <w:tab w:val="left" w:pos="1418"/>
                <w:tab w:val="left" w:pos="1701"/>
                <w:tab w:val="left" w:pos="1985"/>
                <w:tab w:val="left" w:pos="2268"/>
                <w:tab w:val="left" w:pos="2552"/>
                <w:tab w:val="left" w:pos="3969"/>
                <w:tab w:val="left" w:pos="4253"/>
              </w:tabs>
              <w:ind w:left="717"/>
              <w:contextualSpacing/>
              <w:jc w:val="both"/>
              <w:rPr>
                <w:rFonts w:ascii="Verdana" w:hAnsi="Verdana"/>
                <w:b/>
                <w:iCs/>
                <w:sz w:val="18"/>
                <w:szCs w:val="18"/>
                <w:lang w:val="es-BO"/>
              </w:rPr>
            </w:pPr>
            <w:r>
              <w:rPr>
                <w:rFonts w:ascii="Verdana" w:hAnsi="Verdana"/>
                <w:b/>
                <w:bCs/>
                <w:sz w:val="18"/>
                <w:szCs w:val="18"/>
                <w:lang w:val="es-BO"/>
              </w:rPr>
              <w:t xml:space="preserve"> </w:t>
            </w:r>
            <w:r w:rsidRPr="008F50A3">
              <w:rPr>
                <w:rFonts w:ascii="Verdana" w:hAnsi="Verdana"/>
                <w:b/>
                <w:bCs/>
                <w:sz w:val="18"/>
                <w:szCs w:val="18"/>
                <w:lang w:val="es-BO"/>
              </w:rPr>
              <w:t>ANTICIPO</w:t>
            </w:r>
          </w:p>
        </w:tc>
      </w:tr>
      <w:tr w:rsidR="00141F02" w:rsidRPr="0067783B" w:rsidTr="00141F02">
        <w:trPr>
          <w:gridAfter w:val="1"/>
          <w:wAfter w:w="15" w:type="pct"/>
          <w:trHeight w:val="549"/>
        </w:trPr>
        <w:tc>
          <w:tcPr>
            <w:tcW w:w="3280" w:type="pct"/>
            <w:vAlign w:val="center"/>
          </w:tcPr>
          <w:p w:rsidR="00141F02" w:rsidRDefault="00141F02" w:rsidP="00631F96">
            <w:pPr>
              <w:jc w:val="both"/>
              <w:rPr>
                <w:sz w:val="18"/>
                <w:szCs w:val="18"/>
                <w:lang w:val="es-BO"/>
              </w:rPr>
            </w:pPr>
            <w:r w:rsidRPr="0067783B">
              <w:rPr>
                <w:sz w:val="18"/>
                <w:szCs w:val="18"/>
                <w:lang w:val="es-BO"/>
              </w:rPr>
              <w:t xml:space="preserve">No se otorgará ningún anticipo para el presente proceso de adquisición. </w:t>
            </w:r>
          </w:p>
          <w:p w:rsidR="00141F02" w:rsidRPr="0067783B" w:rsidRDefault="00141F02" w:rsidP="00631F96">
            <w:pPr>
              <w:jc w:val="both"/>
              <w:rPr>
                <w:sz w:val="18"/>
                <w:szCs w:val="18"/>
                <w:lang w:val="es-BO"/>
              </w:rPr>
            </w:pPr>
          </w:p>
        </w:tc>
        <w:tc>
          <w:tcPr>
            <w:tcW w:w="1467" w:type="pct"/>
            <w:shd w:val="reverseDiagStripe" w:color="auto" w:fill="auto"/>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auto"/>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auto"/>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auto"/>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4985" w:type="pct"/>
            <w:gridSpan w:val="7"/>
            <w:shd w:val="clear" w:color="auto" w:fill="17365D" w:themeFill="text2" w:themeFillShade="BF"/>
            <w:vAlign w:val="center"/>
          </w:tcPr>
          <w:p w:rsidR="00141F02" w:rsidRPr="008F50A3" w:rsidRDefault="00141F02" w:rsidP="00E315C9">
            <w:pPr>
              <w:pStyle w:val="Prrafodelista"/>
              <w:numPr>
                <w:ilvl w:val="0"/>
                <w:numId w:val="81"/>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Verdana" w:hAnsi="Verdana"/>
                <w:b/>
                <w:iCs/>
                <w:sz w:val="18"/>
                <w:szCs w:val="18"/>
                <w:lang w:val="es-BO"/>
              </w:rPr>
            </w:pPr>
            <w:r>
              <w:rPr>
                <w:rFonts w:ascii="Verdana" w:hAnsi="Verdana"/>
                <w:b/>
                <w:bCs/>
                <w:sz w:val="18"/>
                <w:szCs w:val="18"/>
                <w:lang w:val="es-BO"/>
              </w:rPr>
              <w:lastRenderedPageBreak/>
              <w:t xml:space="preserve"> </w:t>
            </w:r>
            <w:r w:rsidRPr="008F50A3">
              <w:rPr>
                <w:rFonts w:ascii="Verdana" w:hAnsi="Verdana"/>
                <w:b/>
                <w:bCs/>
                <w:sz w:val="18"/>
                <w:szCs w:val="18"/>
                <w:lang w:val="es-BO"/>
              </w:rPr>
              <w:t>SUBCONTRATACIÓN</w:t>
            </w:r>
          </w:p>
        </w:tc>
      </w:tr>
      <w:tr w:rsidR="00141F02" w:rsidRPr="0067783B" w:rsidTr="00141F02">
        <w:trPr>
          <w:gridAfter w:val="1"/>
          <w:wAfter w:w="15" w:type="pct"/>
          <w:trHeight w:val="548"/>
        </w:trPr>
        <w:tc>
          <w:tcPr>
            <w:tcW w:w="3280" w:type="pct"/>
            <w:vAlign w:val="center"/>
          </w:tcPr>
          <w:p w:rsidR="00141F02" w:rsidRPr="0067783B" w:rsidRDefault="00141F02" w:rsidP="00631F96">
            <w:pPr>
              <w:jc w:val="both"/>
              <w:rPr>
                <w:sz w:val="18"/>
                <w:szCs w:val="18"/>
                <w:lang w:val="es-BO"/>
              </w:rPr>
            </w:pPr>
            <w:r w:rsidRPr="0067783B">
              <w:rPr>
                <w:sz w:val="18"/>
                <w:szCs w:val="18"/>
                <w:lang w:val="es-BO"/>
              </w:rPr>
              <w:t>No se aceptará subcontrataciones para el presente proceso de adquisición.</w:t>
            </w:r>
          </w:p>
        </w:tc>
        <w:tc>
          <w:tcPr>
            <w:tcW w:w="1467" w:type="pct"/>
            <w:shd w:val="reverseDiagStripe" w:color="auto" w:fill="auto"/>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auto"/>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auto"/>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auto"/>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141F02" w:rsidRPr="0067783B" w:rsidTr="00141F02">
        <w:trPr>
          <w:gridAfter w:val="1"/>
          <w:wAfter w:w="15" w:type="pct"/>
          <w:trHeight w:val="283"/>
        </w:trPr>
        <w:tc>
          <w:tcPr>
            <w:tcW w:w="4985" w:type="pct"/>
            <w:gridSpan w:val="7"/>
            <w:shd w:val="clear" w:color="auto" w:fill="17365D" w:themeFill="text2" w:themeFillShade="BF"/>
            <w:vAlign w:val="center"/>
          </w:tcPr>
          <w:p w:rsidR="00141F02" w:rsidRPr="008F50A3" w:rsidRDefault="00141F02" w:rsidP="00E315C9">
            <w:pPr>
              <w:pStyle w:val="Prrafodelista"/>
              <w:numPr>
                <w:ilvl w:val="0"/>
                <w:numId w:val="81"/>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Verdana" w:hAnsi="Verdana"/>
                <w:b/>
                <w:iCs/>
                <w:sz w:val="18"/>
                <w:szCs w:val="18"/>
                <w:lang w:val="es-BO"/>
              </w:rPr>
            </w:pPr>
            <w:r>
              <w:rPr>
                <w:rFonts w:ascii="Verdana" w:hAnsi="Verdana"/>
                <w:b/>
                <w:sz w:val="18"/>
                <w:szCs w:val="18"/>
                <w:lang w:val="es-BO"/>
              </w:rPr>
              <w:t xml:space="preserve">  </w:t>
            </w:r>
            <w:r w:rsidRPr="008F50A3">
              <w:rPr>
                <w:rFonts w:ascii="Verdana" w:hAnsi="Verdana"/>
                <w:b/>
                <w:sz w:val="18"/>
                <w:szCs w:val="18"/>
                <w:lang w:val="es-BO"/>
              </w:rPr>
              <w:t>OBLIGACIONES DEL PROVEEDOR</w:t>
            </w:r>
          </w:p>
        </w:tc>
      </w:tr>
      <w:tr w:rsidR="00141F02" w:rsidRPr="0067783B" w:rsidTr="00141F02">
        <w:trPr>
          <w:gridAfter w:val="1"/>
          <w:wAfter w:w="15" w:type="pct"/>
          <w:trHeight w:val="283"/>
        </w:trPr>
        <w:tc>
          <w:tcPr>
            <w:tcW w:w="3280" w:type="pct"/>
            <w:vAlign w:val="center"/>
          </w:tcPr>
          <w:p w:rsidR="00141F02" w:rsidRPr="0067783B" w:rsidRDefault="00141F02" w:rsidP="00631F96">
            <w:pPr>
              <w:jc w:val="both"/>
              <w:rPr>
                <w:sz w:val="18"/>
                <w:szCs w:val="18"/>
                <w:lang w:val="es-BO"/>
              </w:rPr>
            </w:pPr>
            <w:r w:rsidRPr="0067783B">
              <w:rPr>
                <w:sz w:val="18"/>
                <w:szCs w:val="18"/>
                <w:lang w:val="es-BO"/>
              </w:rPr>
              <w:t xml:space="preserve">El </w:t>
            </w:r>
            <w:r>
              <w:rPr>
                <w:sz w:val="18"/>
                <w:szCs w:val="18"/>
                <w:lang w:val="es-BO"/>
              </w:rPr>
              <w:t>proveedor</w:t>
            </w:r>
            <w:r w:rsidRPr="0067783B">
              <w:rPr>
                <w:sz w:val="18"/>
                <w:szCs w:val="18"/>
                <w:lang w:val="es-BO"/>
              </w:rPr>
              <w:t xml:space="preserve"> será directa y exclusivamente responsable del pago de sueldos, seguros, aportes, beneficios sociales y toda relación laboral con su personal. </w:t>
            </w:r>
          </w:p>
          <w:p w:rsidR="00141F02" w:rsidRPr="0067783B" w:rsidRDefault="00141F02" w:rsidP="00631F96">
            <w:pPr>
              <w:jc w:val="both"/>
              <w:rPr>
                <w:sz w:val="18"/>
                <w:szCs w:val="18"/>
                <w:lang w:val="es-BO"/>
              </w:rPr>
            </w:pPr>
          </w:p>
          <w:p w:rsidR="00141F02" w:rsidRPr="0067783B" w:rsidRDefault="00141F02" w:rsidP="00631F96">
            <w:pPr>
              <w:jc w:val="both"/>
              <w:rPr>
                <w:sz w:val="18"/>
                <w:szCs w:val="18"/>
                <w:lang w:val="es-BO"/>
              </w:rPr>
            </w:pPr>
            <w:r w:rsidRPr="0067783B">
              <w:rPr>
                <w:sz w:val="18"/>
                <w:szCs w:val="18"/>
                <w:lang w:val="es-BO"/>
              </w:rPr>
              <w:t xml:space="preserve">Asimismo, </w:t>
            </w:r>
            <w:r>
              <w:rPr>
                <w:sz w:val="18"/>
                <w:szCs w:val="18"/>
                <w:lang w:val="es-BO"/>
              </w:rPr>
              <w:t>el proveedor</w:t>
            </w:r>
            <w:r w:rsidRPr="0067783B">
              <w:rPr>
                <w:sz w:val="18"/>
                <w:szCs w:val="18"/>
                <w:lang w:val="es-BO"/>
              </w:rPr>
              <w:t xml:space="preserve"> tiene la obligación de proveer a su personal de ropa de trabajo, equipos de protección personal contra riesgos de seguridad ocupacional y herramientas adecuadas para el trabajo de acuerdo al Decreto Supremo N°108 y a la Resolución </w:t>
            </w:r>
            <w:r w:rsidRPr="00DC7471">
              <w:rPr>
                <w:sz w:val="18"/>
                <w:szCs w:val="18"/>
                <w:lang w:val="es-BO"/>
              </w:rPr>
              <w:t>Ministerial N° 527/09. Para tal efecto, el Departamento de Seguridad y Contingencias</w:t>
            </w:r>
            <w:r>
              <w:rPr>
                <w:sz w:val="18"/>
                <w:szCs w:val="18"/>
                <w:lang w:val="es-BO"/>
              </w:rPr>
              <w:t xml:space="preserve"> (</w:t>
            </w:r>
            <w:r w:rsidRPr="0067783B">
              <w:rPr>
                <w:sz w:val="18"/>
                <w:szCs w:val="18"/>
                <w:lang w:val="es-BO"/>
              </w:rPr>
              <w:t>DSC</w:t>
            </w:r>
            <w:r>
              <w:rPr>
                <w:sz w:val="18"/>
                <w:szCs w:val="18"/>
                <w:lang w:val="es-BO"/>
              </w:rPr>
              <w:t>)</w:t>
            </w:r>
            <w:r w:rsidRPr="0067783B">
              <w:rPr>
                <w:sz w:val="18"/>
                <w:szCs w:val="18"/>
                <w:lang w:val="es-BO"/>
              </w:rPr>
              <w:t xml:space="preserve"> verificará el cumplimiento de la normativa vigente en seguridad ocupacional.</w:t>
            </w:r>
          </w:p>
          <w:p w:rsidR="00141F02" w:rsidRPr="0067783B" w:rsidRDefault="00141F02" w:rsidP="00631F96">
            <w:pPr>
              <w:jc w:val="both"/>
              <w:rPr>
                <w:sz w:val="18"/>
                <w:szCs w:val="18"/>
                <w:lang w:val="es-BO"/>
              </w:rPr>
            </w:pPr>
          </w:p>
          <w:p w:rsidR="00141F02" w:rsidRDefault="00141F02" w:rsidP="00631F96">
            <w:pPr>
              <w:jc w:val="both"/>
              <w:rPr>
                <w:sz w:val="18"/>
                <w:szCs w:val="18"/>
                <w:lang w:val="es-BO"/>
              </w:rPr>
            </w:pPr>
            <w:r w:rsidRPr="0067783B">
              <w:rPr>
                <w:sz w:val="18"/>
                <w:szCs w:val="18"/>
                <w:lang w:val="es-BO"/>
              </w:rPr>
              <w:t>En ambos casos el BCB queda liberado de cualquier obligación o responsabilidad, desde el inicio del contrato.</w:t>
            </w:r>
          </w:p>
          <w:p w:rsidR="00141F02" w:rsidRPr="0067783B" w:rsidRDefault="00141F02" w:rsidP="00631F96">
            <w:pPr>
              <w:jc w:val="both"/>
              <w:rPr>
                <w:i/>
                <w:sz w:val="18"/>
                <w:szCs w:val="18"/>
                <w:lang w:val="es-BO"/>
              </w:rPr>
            </w:pPr>
            <w:r w:rsidRPr="0067783B">
              <w:rPr>
                <w:i/>
                <w:sz w:val="18"/>
                <w:szCs w:val="18"/>
                <w:lang w:val="es-BO"/>
              </w:rPr>
              <w:t xml:space="preserve"> </w:t>
            </w:r>
          </w:p>
          <w:p w:rsidR="00141F02" w:rsidRPr="0067783B" w:rsidRDefault="00141F02" w:rsidP="00631F96">
            <w:pPr>
              <w:jc w:val="both"/>
              <w:rPr>
                <w:b/>
                <w:sz w:val="18"/>
                <w:szCs w:val="18"/>
                <w:lang w:val="es-BO"/>
              </w:rPr>
            </w:pPr>
            <w:r w:rsidRPr="0067783B">
              <w:rPr>
                <w:b/>
                <w:i/>
                <w:sz w:val="18"/>
                <w:szCs w:val="18"/>
                <w:lang w:val="es-BO"/>
              </w:rPr>
              <w:t>(Manifestar aceptación)</w:t>
            </w:r>
          </w:p>
        </w:tc>
        <w:tc>
          <w:tcPr>
            <w:tcW w:w="1467" w:type="pct"/>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9" w:type="pct"/>
            <w:gridSpan w:val="2"/>
            <w:shd w:val="reverseDiagStripe" w:color="auto" w:fill="D9D9D9"/>
            <w:vAlign w:val="center"/>
          </w:tcPr>
          <w:p w:rsidR="00141F02" w:rsidRPr="0067783B" w:rsidRDefault="00141F02" w:rsidP="00631F96">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bl>
    <w:p w:rsidR="00E84719" w:rsidRDefault="00E84719" w:rsidP="00E84719">
      <w:pPr>
        <w:jc w:val="both"/>
        <w:rPr>
          <w:rFonts w:cs="Arial"/>
          <w:sz w:val="18"/>
          <w:szCs w:val="18"/>
          <w:lang w:val="es-BO"/>
        </w:rPr>
      </w:pPr>
    </w:p>
    <w:p w:rsidR="00E84719" w:rsidRPr="002065A2" w:rsidRDefault="00E84719" w:rsidP="00E84719">
      <w:pPr>
        <w:pBdr>
          <w:top w:val="single" w:sz="4" w:space="1" w:color="auto"/>
          <w:left w:val="single" w:sz="4" w:space="0" w:color="auto"/>
          <w:bottom w:val="single" w:sz="4" w:space="1" w:color="auto"/>
          <w:right w:val="single" w:sz="4" w:space="31" w:color="auto"/>
        </w:pBdr>
        <w:shd w:val="clear" w:color="auto" w:fill="FFFFFF" w:themeFill="background1"/>
        <w:ind w:right="616"/>
        <w:rPr>
          <w:rFonts w:cs="Arial"/>
          <w:b/>
          <w:color w:val="31849B"/>
        </w:rPr>
      </w:pPr>
      <w:r w:rsidRPr="002065A2">
        <w:rPr>
          <w:rFonts w:cs="Arial"/>
          <w:b/>
          <w:color w:val="31849B"/>
          <w:sz w:val="20"/>
        </w:rPr>
        <w:t>NOTA:</w:t>
      </w:r>
    </w:p>
    <w:p w:rsidR="00E84719" w:rsidRPr="002065A2" w:rsidRDefault="00E84719" w:rsidP="00E84719">
      <w:pPr>
        <w:pBdr>
          <w:top w:val="single" w:sz="4" w:space="1" w:color="auto"/>
          <w:left w:val="single" w:sz="4" w:space="0" w:color="auto"/>
          <w:bottom w:val="single" w:sz="4" w:space="1" w:color="auto"/>
          <w:right w:val="single" w:sz="4" w:space="31" w:color="auto"/>
        </w:pBdr>
        <w:shd w:val="clear" w:color="auto" w:fill="FFFFFF" w:themeFill="background1"/>
        <w:ind w:right="616"/>
        <w:jc w:val="both"/>
        <w:rPr>
          <w:rFonts w:cs="Arial"/>
          <w:sz w:val="20"/>
          <w:szCs w:val="18"/>
        </w:rPr>
      </w:pPr>
      <w:r w:rsidRPr="002065A2">
        <w:rPr>
          <w:rFonts w:cs="Arial"/>
          <w:sz w:val="18"/>
          <w:szCs w:val="18"/>
        </w:rPr>
        <w:t>El Proponente también podrá ofertar características superiores a las solicitadas en el presente Formulario, que mejo</w:t>
      </w:r>
      <w:r>
        <w:rPr>
          <w:rFonts w:cs="Arial"/>
          <w:sz w:val="18"/>
          <w:szCs w:val="18"/>
        </w:rPr>
        <w:t>ren la calidad de los bienes</w:t>
      </w:r>
      <w:r w:rsidRPr="002065A2">
        <w:rPr>
          <w:rFonts w:cs="Arial"/>
          <w:sz w:val="18"/>
          <w:szCs w:val="18"/>
        </w:rPr>
        <w:t xml:space="preserve"> y/o requisitos solicitados y/</w:t>
      </w:r>
      <w:proofErr w:type="spellStart"/>
      <w:r w:rsidRPr="002065A2">
        <w:rPr>
          <w:rFonts w:cs="Arial"/>
          <w:sz w:val="18"/>
          <w:szCs w:val="18"/>
        </w:rPr>
        <w:t>o</w:t>
      </w:r>
      <w:proofErr w:type="spellEnd"/>
      <w:r w:rsidRPr="002065A2">
        <w:rPr>
          <w:rFonts w:cs="Arial"/>
          <w:sz w:val="18"/>
          <w:szCs w:val="18"/>
        </w:rPr>
        <w:t xml:space="preserve"> ofertados, siempre que estas características fuesen beneficiosas para la entidad y/o no afecten el fin para el cual fue</w:t>
      </w:r>
      <w:r>
        <w:rPr>
          <w:rFonts w:cs="Arial"/>
          <w:sz w:val="18"/>
          <w:szCs w:val="18"/>
        </w:rPr>
        <w:t>ron</w:t>
      </w:r>
      <w:r w:rsidRPr="002065A2">
        <w:rPr>
          <w:rFonts w:cs="Arial"/>
          <w:sz w:val="18"/>
          <w:szCs w:val="18"/>
        </w:rPr>
        <w:t xml:space="preserve"> requerido</w:t>
      </w:r>
      <w:r>
        <w:rPr>
          <w:rFonts w:cs="Arial"/>
          <w:sz w:val="18"/>
          <w:szCs w:val="18"/>
        </w:rPr>
        <w:t>s los</w:t>
      </w:r>
      <w:r w:rsidRPr="002065A2">
        <w:rPr>
          <w:rFonts w:cs="Arial"/>
          <w:sz w:val="18"/>
          <w:szCs w:val="18"/>
        </w:rPr>
        <w:t xml:space="preserve"> bien</w:t>
      </w:r>
      <w:r>
        <w:rPr>
          <w:rFonts w:cs="Arial"/>
          <w:sz w:val="18"/>
          <w:szCs w:val="18"/>
        </w:rPr>
        <w:t>es</w:t>
      </w:r>
      <w:r w:rsidRPr="002065A2">
        <w:rPr>
          <w:rFonts w:cs="Arial"/>
          <w:sz w:val="18"/>
          <w:szCs w:val="18"/>
        </w:rPr>
        <w:t>.</w:t>
      </w:r>
    </w:p>
    <w:p w:rsidR="00E84719" w:rsidRDefault="00E84719" w:rsidP="00E84719">
      <w:pPr>
        <w:ind w:right="616"/>
        <w:jc w:val="both"/>
        <w:rPr>
          <w:rFonts w:cs="Arial"/>
          <w:sz w:val="18"/>
          <w:szCs w:val="18"/>
          <w:lang w:val="es-BO"/>
        </w:rPr>
      </w:pPr>
    </w:p>
    <w:p w:rsidR="00E84719" w:rsidRDefault="00E84719" w:rsidP="00E84719">
      <w:pPr>
        <w:ind w:right="616"/>
        <w:jc w:val="both"/>
        <w:rPr>
          <w:rFonts w:cs="Arial"/>
          <w:sz w:val="18"/>
          <w:szCs w:val="18"/>
          <w:lang w:val="es-BO"/>
        </w:rPr>
      </w:pPr>
    </w:p>
    <w:p w:rsidR="00E84719" w:rsidRDefault="00E84719" w:rsidP="00E84719">
      <w:pPr>
        <w:ind w:right="616"/>
        <w:jc w:val="both"/>
        <w:rPr>
          <w:rFonts w:cs="Arial"/>
          <w:sz w:val="18"/>
          <w:szCs w:val="18"/>
          <w:lang w:val="es-BO"/>
        </w:rPr>
      </w:pPr>
    </w:p>
    <w:p w:rsidR="00DA79A4" w:rsidRDefault="00DA79A4" w:rsidP="00745CFA">
      <w:pPr>
        <w:jc w:val="both"/>
        <w:rPr>
          <w:i/>
          <w:lang w:val="es-BO"/>
        </w:rPr>
      </w:pPr>
    </w:p>
    <w:p w:rsidR="00DA79A4" w:rsidRDefault="00DA79A4" w:rsidP="00745CFA">
      <w:pPr>
        <w:jc w:val="both"/>
        <w:rPr>
          <w:i/>
          <w:lang w:val="es-BO"/>
        </w:rPr>
      </w:pPr>
    </w:p>
    <w:p w:rsidR="00B519A4" w:rsidRDefault="00B519A4" w:rsidP="00745CFA">
      <w:pPr>
        <w:jc w:val="center"/>
        <w:rPr>
          <w:rFonts w:cs="Arial"/>
          <w:b/>
          <w:sz w:val="18"/>
          <w:szCs w:val="18"/>
          <w:lang w:val="es-BO"/>
        </w:rPr>
      </w:pPr>
    </w:p>
    <w:p w:rsidR="00E84719" w:rsidRDefault="00E84719" w:rsidP="00745CFA">
      <w:pPr>
        <w:jc w:val="center"/>
        <w:rPr>
          <w:rFonts w:cs="Arial"/>
          <w:b/>
          <w:sz w:val="18"/>
          <w:szCs w:val="18"/>
          <w:lang w:val="es-BO"/>
        </w:rPr>
      </w:pPr>
    </w:p>
    <w:p w:rsidR="00E84719" w:rsidRDefault="00E84719" w:rsidP="00745CFA">
      <w:pPr>
        <w:jc w:val="center"/>
        <w:rPr>
          <w:rFonts w:cs="Arial"/>
          <w:b/>
          <w:sz w:val="18"/>
          <w:szCs w:val="18"/>
          <w:lang w:val="es-BO"/>
        </w:rPr>
      </w:pPr>
    </w:p>
    <w:p w:rsidR="00E84719" w:rsidRDefault="00E84719" w:rsidP="00745CFA">
      <w:pPr>
        <w:jc w:val="center"/>
        <w:rPr>
          <w:rFonts w:cs="Arial"/>
          <w:b/>
          <w:sz w:val="18"/>
          <w:szCs w:val="18"/>
          <w:lang w:val="es-BO"/>
        </w:rPr>
      </w:pPr>
    </w:p>
    <w:p w:rsidR="00E84719" w:rsidRDefault="00E84719" w:rsidP="00745CFA">
      <w:pPr>
        <w:jc w:val="center"/>
        <w:rPr>
          <w:rFonts w:cs="Arial"/>
          <w:b/>
          <w:sz w:val="18"/>
          <w:szCs w:val="18"/>
          <w:lang w:val="es-BO"/>
        </w:rPr>
      </w:pPr>
    </w:p>
    <w:p w:rsidR="00E84719" w:rsidRDefault="00E84719" w:rsidP="00745CFA">
      <w:pPr>
        <w:jc w:val="center"/>
        <w:rPr>
          <w:rFonts w:cs="Arial"/>
          <w:b/>
          <w:sz w:val="18"/>
          <w:szCs w:val="18"/>
          <w:lang w:val="es-BO"/>
        </w:rPr>
      </w:pPr>
    </w:p>
    <w:p w:rsidR="00E84719" w:rsidRDefault="00E84719" w:rsidP="00745CFA">
      <w:pPr>
        <w:jc w:val="center"/>
        <w:rPr>
          <w:rFonts w:cs="Arial"/>
          <w:b/>
          <w:sz w:val="18"/>
          <w:szCs w:val="18"/>
          <w:lang w:val="es-BO"/>
        </w:rPr>
      </w:pPr>
    </w:p>
    <w:p w:rsidR="00E84719" w:rsidRDefault="00E84719" w:rsidP="00745CFA">
      <w:pPr>
        <w:jc w:val="center"/>
        <w:rPr>
          <w:rFonts w:cs="Arial"/>
          <w:b/>
          <w:sz w:val="18"/>
          <w:szCs w:val="18"/>
          <w:lang w:val="es-BO"/>
        </w:rPr>
      </w:pPr>
    </w:p>
    <w:p w:rsidR="00E84719" w:rsidRDefault="00E84719" w:rsidP="00745CFA">
      <w:pPr>
        <w:jc w:val="center"/>
        <w:rPr>
          <w:rFonts w:cs="Arial"/>
          <w:b/>
          <w:sz w:val="18"/>
          <w:szCs w:val="18"/>
          <w:lang w:val="es-BO"/>
        </w:rPr>
      </w:pPr>
    </w:p>
    <w:p w:rsidR="00E84719" w:rsidRDefault="00E84719" w:rsidP="00745CFA">
      <w:pPr>
        <w:jc w:val="center"/>
        <w:rPr>
          <w:rFonts w:cs="Arial"/>
          <w:b/>
          <w:sz w:val="18"/>
          <w:szCs w:val="18"/>
          <w:lang w:val="es-BO"/>
        </w:rPr>
      </w:pPr>
    </w:p>
    <w:p w:rsidR="00E84719" w:rsidRDefault="00E84719" w:rsidP="00745CFA">
      <w:pPr>
        <w:jc w:val="center"/>
        <w:rPr>
          <w:rFonts w:cs="Arial"/>
          <w:b/>
          <w:sz w:val="18"/>
          <w:szCs w:val="18"/>
          <w:lang w:val="es-BO"/>
        </w:rPr>
      </w:pPr>
    </w:p>
    <w:p w:rsidR="00E84719" w:rsidRDefault="00E84719" w:rsidP="00745CFA">
      <w:pPr>
        <w:jc w:val="center"/>
        <w:rPr>
          <w:rFonts w:cs="Arial"/>
          <w:b/>
          <w:sz w:val="18"/>
          <w:szCs w:val="18"/>
          <w:lang w:val="es-BO"/>
        </w:rPr>
      </w:pPr>
    </w:p>
    <w:p w:rsidR="00E84719" w:rsidRDefault="00E84719" w:rsidP="00745CFA">
      <w:pPr>
        <w:jc w:val="center"/>
        <w:rPr>
          <w:rFonts w:cs="Arial"/>
          <w:b/>
          <w:sz w:val="18"/>
          <w:szCs w:val="18"/>
          <w:lang w:val="es-BO"/>
        </w:rPr>
      </w:pPr>
    </w:p>
    <w:p w:rsidR="00E84719" w:rsidRDefault="00E84719" w:rsidP="00745CFA">
      <w:pPr>
        <w:jc w:val="center"/>
        <w:rPr>
          <w:rFonts w:cs="Arial"/>
          <w:b/>
          <w:sz w:val="18"/>
          <w:szCs w:val="18"/>
          <w:lang w:val="es-BO"/>
        </w:rPr>
      </w:pPr>
    </w:p>
    <w:p w:rsidR="00E84719" w:rsidRDefault="00E84719" w:rsidP="00745CFA">
      <w:pPr>
        <w:jc w:val="center"/>
        <w:rPr>
          <w:rFonts w:cs="Arial"/>
          <w:b/>
          <w:sz w:val="18"/>
          <w:szCs w:val="18"/>
          <w:lang w:val="es-BO"/>
        </w:rPr>
      </w:pPr>
    </w:p>
    <w:p w:rsidR="00E84719" w:rsidRDefault="00E84719" w:rsidP="00745CFA">
      <w:pPr>
        <w:jc w:val="center"/>
        <w:rPr>
          <w:rFonts w:cs="Arial"/>
          <w:b/>
          <w:sz w:val="18"/>
          <w:szCs w:val="18"/>
          <w:lang w:val="es-BO"/>
        </w:rPr>
      </w:pPr>
    </w:p>
    <w:p w:rsidR="00E84719" w:rsidRDefault="00E84719" w:rsidP="00745CFA">
      <w:pPr>
        <w:jc w:val="center"/>
        <w:rPr>
          <w:rFonts w:cs="Arial"/>
          <w:b/>
          <w:sz w:val="18"/>
          <w:szCs w:val="18"/>
          <w:lang w:val="es-BO"/>
        </w:rPr>
      </w:pPr>
    </w:p>
    <w:p w:rsidR="00E84719" w:rsidRDefault="00E84719"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bookmarkStart w:id="73" w:name="_GoBack"/>
      <w:bookmarkEnd w:id="73"/>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B519A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rsidR="00745CFA" w:rsidRDefault="00745CFA" w:rsidP="00745CF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4C1D54" w:rsidRPr="009956C4" w:rsidRDefault="004C1D54" w:rsidP="00745CFA">
      <w:pPr>
        <w:pStyle w:val="Normal2"/>
        <w:jc w:val="center"/>
        <w:rPr>
          <w:rFonts w:ascii="Verdana" w:hAnsi="Verdana" w:cs="Arial"/>
          <w:b/>
          <w:sz w:val="18"/>
          <w:szCs w:val="18"/>
          <w:lang w:val="es-BO"/>
        </w:rPr>
      </w:pPr>
    </w:p>
    <w:p w:rsidR="00AA62AE" w:rsidRPr="00AA62AE" w:rsidRDefault="00AA62AE" w:rsidP="00AA62AE">
      <w:pPr>
        <w:tabs>
          <w:tab w:val="center" w:pos="4252"/>
          <w:tab w:val="right" w:pos="8504"/>
        </w:tabs>
        <w:jc w:val="right"/>
        <w:rPr>
          <w:rFonts w:ascii="Arial" w:hAnsi="Arial" w:cs="Arial"/>
          <w:iCs/>
          <w:sz w:val="20"/>
          <w:szCs w:val="24"/>
        </w:rPr>
      </w:pPr>
      <w:r w:rsidRPr="00AA62AE">
        <w:rPr>
          <w:rFonts w:ascii="Arial" w:hAnsi="Arial" w:cs="Arial"/>
          <w:iCs/>
          <w:sz w:val="20"/>
          <w:szCs w:val="24"/>
        </w:rPr>
        <w:t xml:space="preserve">Modelo de Contrato SANO-DLABS N° </w:t>
      </w:r>
      <w:r w:rsidR="00956A72">
        <w:rPr>
          <w:rFonts w:ascii="Arial" w:hAnsi="Arial" w:cs="Arial"/>
          <w:iCs/>
          <w:sz w:val="20"/>
          <w:szCs w:val="24"/>
        </w:rPr>
        <w:t>144</w:t>
      </w:r>
      <w:r w:rsidRPr="00AA62AE">
        <w:rPr>
          <w:rFonts w:ascii="Arial" w:hAnsi="Arial" w:cs="Arial"/>
          <w:iCs/>
          <w:sz w:val="20"/>
          <w:szCs w:val="24"/>
        </w:rPr>
        <w:t>/2023</w:t>
      </w:r>
    </w:p>
    <w:p w:rsidR="00AA62AE" w:rsidRPr="00AA62AE" w:rsidRDefault="00AA62AE" w:rsidP="00AA62AE">
      <w:pPr>
        <w:tabs>
          <w:tab w:val="center" w:pos="4252"/>
          <w:tab w:val="right" w:pos="8504"/>
        </w:tabs>
        <w:jc w:val="right"/>
        <w:rPr>
          <w:rFonts w:ascii="Arial" w:hAnsi="Arial" w:cs="Arial"/>
          <w:iCs/>
          <w:sz w:val="20"/>
          <w:szCs w:val="24"/>
        </w:rPr>
      </w:pPr>
      <w:r w:rsidRPr="00AA62AE">
        <w:rPr>
          <w:rFonts w:ascii="Arial" w:hAnsi="Arial" w:cs="Arial"/>
          <w:iCs/>
          <w:sz w:val="20"/>
          <w:szCs w:val="24"/>
        </w:rPr>
        <w:t>CUCE: 23-0951-00-0000000-0-0</w:t>
      </w:r>
    </w:p>
    <w:p w:rsidR="004C1D54" w:rsidRDefault="004C1D54" w:rsidP="004C1D54">
      <w:pPr>
        <w:widowControl w:val="0"/>
        <w:jc w:val="both"/>
        <w:rPr>
          <w:rFonts w:ascii="Arial" w:hAnsi="Arial" w:cs="Arial"/>
          <w:bCs/>
          <w:lang w:val="en-US"/>
        </w:rPr>
      </w:pPr>
    </w:p>
    <w:p w:rsidR="00956A72" w:rsidRPr="00956A72" w:rsidRDefault="00956A72" w:rsidP="00956A72">
      <w:pPr>
        <w:jc w:val="both"/>
        <w:rPr>
          <w:rFonts w:ascii="Arial" w:hAnsi="Arial" w:cs="Arial"/>
          <w:sz w:val="20"/>
          <w:szCs w:val="20"/>
          <w:lang w:val="es-CL"/>
        </w:rPr>
      </w:pPr>
      <w:bookmarkStart w:id="74" w:name="OLE_LINK1"/>
      <w:bookmarkStart w:id="75" w:name="OLE_LINK2"/>
      <w:r w:rsidRPr="00956A72">
        <w:rPr>
          <w:rFonts w:ascii="Arial" w:hAnsi="Arial" w:cs="Arial"/>
          <w:b/>
          <w:bCs/>
          <w:iCs/>
          <w:sz w:val="20"/>
          <w:szCs w:val="20"/>
          <w:lang w:val="es-ES_tradnl"/>
        </w:rPr>
        <w:t>Contrato Administrativo para la Provisión e Instalación de Alarmas de Pánico para Cajas del BCB</w:t>
      </w:r>
      <w:r w:rsidRPr="00956A72">
        <w:rPr>
          <w:rFonts w:ascii="Arial" w:hAnsi="Arial" w:cs="Arial"/>
          <w:bCs/>
          <w:iCs/>
          <w:spacing w:val="-6"/>
          <w:sz w:val="20"/>
          <w:szCs w:val="20"/>
          <w:lang w:val="es-ES_tradnl"/>
        </w:rPr>
        <w:t>,</w:t>
      </w:r>
      <w:r w:rsidRPr="00956A72">
        <w:rPr>
          <w:rFonts w:ascii="Arial" w:hAnsi="Arial" w:cs="Arial"/>
          <w:bCs/>
          <w:spacing w:val="-6"/>
          <w:sz w:val="20"/>
          <w:szCs w:val="20"/>
          <w:lang w:val="es-ES_tradnl"/>
        </w:rPr>
        <w:t xml:space="preserve"> </w:t>
      </w:r>
      <w:r w:rsidRPr="00956A72">
        <w:rPr>
          <w:rFonts w:ascii="Arial" w:hAnsi="Arial" w:cs="Arial"/>
          <w:sz w:val="20"/>
          <w:szCs w:val="20"/>
          <w:lang w:val="es-CL"/>
        </w:rPr>
        <w:t>sujeto al tenor de las siguientes cláusulas:</w:t>
      </w:r>
    </w:p>
    <w:p w:rsidR="00956A72" w:rsidRPr="00956A72" w:rsidRDefault="00956A72" w:rsidP="00956A72">
      <w:pPr>
        <w:tabs>
          <w:tab w:val="left" w:pos="5198"/>
        </w:tabs>
        <w:jc w:val="both"/>
        <w:rPr>
          <w:rFonts w:ascii="Arial" w:hAnsi="Arial" w:cs="Arial"/>
          <w:b/>
          <w:sz w:val="20"/>
          <w:szCs w:val="20"/>
          <w:lang w:val="es-CL"/>
        </w:rPr>
      </w:pPr>
      <w:r w:rsidRPr="00956A72">
        <w:rPr>
          <w:rFonts w:ascii="Arial" w:hAnsi="Arial" w:cs="Arial"/>
          <w:b/>
          <w:sz w:val="20"/>
          <w:szCs w:val="20"/>
          <w:lang w:val="es-CL"/>
        </w:rPr>
        <w:tab/>
      </w:r>
    </w:p>
    <w:p w:rsidR="00956A72" w:rsidRPr="00956A72" w:rsidRDefault="00956A72" w:rsidP="00956A72">
      <w:pPr>
        <w:jc w:val="both"/>
        <w:rPr>
          <w:rFonts w:ascii="Arial" w:hAnsi="Arial" w:cs="Arial"/>
          <w:sz w:val="20"/>
          <w:szCs w:val="20"/>
        </w:rPr>
      </w:pPr>
      <w:r w:rsidRPr="00956A72">
        <w:rPr>
          <w:rFonts w:ascii="Arial" w:hAnsi="Arial" w:cs="Arial"/>
          <w:b/>
          <w:sz w:val="20"/>
          <w:szCs w:val="20"/>
        </w:rPr>
        <w:t xml:space="preserve">CLÁUSULA PRIMERA.- (LAS PARTES) </w:t>
      </w:r>
      <w:r w:rsidRPr="00956A72">
        <w:rPr>
          <w:rFonts w:ascii="Arial" w:hAnsi="Arial" w:cs="Arial"/>
          <w:sz w:val="20"/>
          <w:szCs w:val="20"/>
          <w:lang w:val="es-ES_tradnl"/>
        </w:rPr>
        <w:t>Las partes contratantes son</w:t>
      </w:r>
      <w:r w:rsidRPr="00956A72">
        <w:rPr>
          <w:rFonts w:ascii="Arial" w:hAnsi="Arial" w:cs="Arial"/>
          <w:sz w:val="20"/>
          <w:szCs w:val="20"/>
        </w:rPr>
        <w:t>:</w:t>
      </w:r>
    </w:p>
    <w:p w:rsidR="00956A72" w:rsidRPr="00956A72" w:rsidRDefault="00956A72" w:rsidP="00956A72">
      <w:pPr>
        <w:jc w:val="both"/>
        <w:rPr>
          <w:rFonts w:ascii="Arial" w:hAnsi="Arial" w:cs="Arial"/>
          <w:sz w:val="20"/>
          <w:szCs w:val="20"/>
        </w:rPr>
      </w:pPr>
    </w:p>
    <w:p w:rsidR="00956A72" w:rsidRPr="00956A72" w:rsidRDefault="00956A72" w:rsidP="00956A72">
      <w:pPr>
        <w:widowControl w:val="0"/>
        <w:numPr>
          <w:ilvl w:val="1"/>
          <w:numId w:val="32"/>
        </w:numPr>
        <w:jc w:val="both"/>
        <w:rPr>
          <w:rFonts w:ascii="Arial" w:hAnsi="Arial" w:cs="Arial"/>
          <w:sz w:val="20"/>
          <w:szCs w:val="20"/>
          <w:lang w:val="es-ES_tradnl"/>
        </w:rPr>
      </w:pPr>
      <w:r w:rsidRPr="00956A72">
        <w:rPr>
          <w:rFonts w:ascii="Arial" w:hAnsi="Arial" w:cs="Arial"/>
          <w:sz w:val="20"/>
          <w:szCs w:val="20"/>
          <w:lang w:val="es-ES_tradnl"/>
        </w:rPr>
        <w:t xml:space="preserve">El </w:t>
      </w:r>
      <w:r w:rsidRPr="00956A72">
        <w:rPr>
          <w:rFonts w:ascii="Arial" w:hAnsi="Arial" w:cs="Arial"/>
          <w:b/>
          <w:bCs/>
          <w:sz w:val="20"/>
          <w:szCs w:val="20"/>
          <w:lang w:val="es-ES_tradnl"/>
        </w:rPr>
        <w:t>BANCO CENTRAL DE BOLIVIA</w:t>
      </w:r>
      <w:r w:rsidRPr="00956A72">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w:t>
      </w:r>
      <w:r w:rsidRPr="00956A72">
        <w:rPr>
          <w:rFonts w:ascii="Arial" w:hAnsi="Arial" w:cs="Arial"/>
          <w:b/>
          <w:sz w:val="20"/>
          <w:szCs w:val="20"/>
          <w:lang w:val="es-ES_tradnl"/>
        </w:rPr>
        <w:t>Luis Gustavo Aguilar Poma</w:t>
      </w:r>
      <w:r w:rsidRPr="00956A72">
        <w:rPr>
          <w:rFonts w:ascii="Arial" w:hAnsi="Arial" w:cs="Arial"/>
          <w:sz w:val="20"/>
          <w:szCs w:val="20"/>
          <w:lang w:val="es-ES_tradnl"/>
        </w:rPr>
        <w:t xml:space="preserve">, con Cédula de Identidad Nº </w:t>
      </w:r>
      <w:r w:rsidRPr="00956A72">
        <w:rPr>
          <w:rFonts w:ascii="Arial" w:hAnsi="Arial" w:cs="Arial"/>
          <w:sz w:val="20"/>
          <w:szCs w:val="20"/>
        </w:rPr>
        <w:t>3369319</w:t>
      </w:r>
      <w:r w:rsidRPr="00956A72">
        <w:rPr>
          <w:rFonts w:ascii="Arial" w:hAnsi="Arial" w:cs="Arial"/>
          <w:sz w:val="20"/>
          <w:szCs w:val="20"/>
          <w:lang w:val="es-ES_tradnl"/>
        </w:rPr>
        <w:t xml:space="preserve"> expedida en La Paz, como Subgerente de Servicios Generales de acuerdo a su designación efectuada mediante Acción de Personal N° 189/2023 de 22 de febrero de 2023 y a lo dispuesto en el </w:t>
      </w:r>
      <w:r w:rsidRPr="00956A72">
        <w:rPr>
          <w:rFonts w:ascii="Arial" w:hAnsi="Arial" w:cs="Arial"/>
          <w:sz w:val="20"/>
          <w:szCs w:val="20"/>
        </w:rPr>
        <w:t xml:space="preserve">artículo 12 del </w:t>
      </w:r>
      <w:r w:rsidRPr="00956A72">
        <w:rPr>
          <w:rFonts w:ascii="Arial" w:hAnsi="Arial" w:cs="Arial"/>
          <w:sz w:val="20"/>
          <w:szCs w:val="20"/>
          <w:lang w:val="es-CL"/>
        </w:rPr>
        <w:t xml:space="preserve">Reglamento Específico del Sistema de Administración de Bienes y Servicios (RE-SABS) del Banco Central de </w:t>
      </w:r>
      <w:r w:rsidRPr="00956A72">
        <w:rPr>
          <w:rFonts w:ascii="Arial" w:hAnsi="Arial" w:cs="Arial"/>
          <w:sz w:val="20"/>
          <w:szCs w:val="20"/>
        </w:rPr>
        <w:t xml:space="preserve">Bolivia, aprobado mediante Resolución de Directorio N° 147/2015 de 18 de agosto de 2015, sus modificaciones y a la Resolución PRES - GAL N° 19/2022 de 5 de septiembre de 2022, </w:t>
      </w:r>
      <w:r w:rsidRPr="00956A72">
        <w:rPr>
          <w:rFonts w:ascii="Arial" w:hAnsi="Arial" w:cs="Arial"/>
          <w:sz w:val="20"/>
          <w:szCs w:val="20"/>
          <w:lang w:val="es-ES_tradnl"/>
        </w:rPr>
        <w:t xml:space="preserve">que en adelante se denominará la </w:t>
      </w:r>
      <w:r w:rsidRPr="00956A72">
        <w:rPr>
          <w:rFonts w:ascii="Arial" w:hAnsi="Arial" w:cs="Arial"/>
          <w:b/>
          <w:bCs/>
          <w:sz w:val="20"/>
          <w:szCs w:val="20"/>
          <w:lang w:val="es-ES_tradnl"/>
        </w:rPr>
        <w:t>ENTIDAD</w:t>
      </w:r>
      <w:r w:rsidRPr="00956A72">
        <w:rPr>
          <w:rFonts w:ascii="Arial" w:hAnsi="Arial" w:cs="Arial"/>
          <w:bCs/>
          <w:sz w:val="20"/>
          <w:szCs w:val="20"/>
          <w:lang w:val="es-ES_tradnl"/>
        </w:rPr>
        <w:t>.</w:t>
      </w:r>
      <w:r w:rsidRPr="00956A72">
        <w:rPr>
          <w:rFonts w:ascii="Arial" w:hAnsi="Arial" w:cs="Arial"/>
          <w:sz w:val="20"/>
          <w:szCs w:val="20"/>
        </w:rPr>
        <w:t xml:space="preserve"> </w:t>
      </w:r>
    </w:p>
    <w:p w:rsidR="00956A72" w:rsidRPr="00956A72" w:rsidRDefault="00956A72" w:rsidP="00956A72">
      <w:pPr>
        <w:ind w:left="720"/>
        <w:jc w:val="both"/>
        <w:rPr>
          <w:rFonts w:ascii="Arial" w:hAnsi="Arial" w:cs="Arial"/>
          <w:sz w:val="20"/>
          <w:szCs w:val="20"/>
          <w:lang w:val="es-ES_tradnl"/>
        </w:rPr>
      </w:pPr>
    </w:p>
    <w:p w:rsidR="00956A72" w:rsidRPr="00956A72" w:rsidRDefault="00956A72" w:rsidP="00956A72">
      <w:pPr>
        <w:numPr>
          <w:ilvl w:val="1"/>
          <w:numId w:val="32"/>
        </w:numPr>
        <w:jc w:val="both"/>
        <w:rPr>
          <w:rFonts w:ascii="Arial" w:hAnsi="Arial" w:cs="Arial"/>
          <w:sz w:val="20"/>
          <w:szCs w:val="20"/>
          <w:lang w:val="es-ES_tradnl"/>
        </w:rPr>
      </w:pPr>
      <w:r w:rsidRPr="00956A72">
        <w:rPr>
          <w:rFonts w:ascii="Arial" w:hAnsi="Arial" w:cs="Arial"/>
          <w:b/>
          <w:sz w:val="20"/>
          <w:szCs w:val="20"/>
          <w:lang w:val="es-ES_tradnl"/>
        </w:rPr>
        <w:t>____________</w:t>
      </w:r>
      <w:r w:rsidRPr="00956A72">
        <w:rPr>
          <w:rFonts w:ascii="Arial" w:hAnsi="Arial" w:cs="Arial"/>
          <w:sz w:val="20"/>
          <w:szCs w:val="20"/>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956A72">
        <w:rPr>
          <w:rFonts w:ascii="Arial" w:hAnsi="Arial" w:cs="Arial"/>
          <w:sz w:val="20"/>
          <w:szCs w:val="20"/>
          <w:lang w:val="es-ES_tradnl"/>
        </w:rPr>
        <w:t>de</w:t>
      </w:r>
      <w:proofErr w:type="spellEnd"/>
      <w:r w:rsidRPr="00956A72">
        <w:rPr>
          <w:rFonts w:ascii="Arial" w:hAnsi="Arial" w:cs="Arial"/>
          <w:sz w:val="20"/>
          <w:szCs w:val="20"/>
          <w:lang w:val="es-ES_tradnl"/>
        </w:rPr>
        <w:t xml:space="preserve"> la ciudad de _______ - Bolivia, representada legalmente por ____________________________, con Cédula de Identidad N° </w:t>
      </w:r>
      <w:r w:rsidRPr="00956A72">
        <w:rPr>
          <w:rFonts w:ascii="Arial" w:hAnsi="Arial" w:cs="Arial"/>
          <w:sz w:val="20"/>
          <w:szCs w:val="20"/>
        </w:rPr>
        <w:t>_________</w:t>
      </w:r>
      <w:r w:rsidRPr="00956A72">
        <w:rPr>
          <w:rFonts w:ascii="Arial" w:hAnsi="Arial" w:cs="Arial"/>
          <w:sz w:val="20"/>
          <w:szCs w:val="20"/>
          <w:lang w:val="es-ES_tradnl"/>
        </w:rPr>
        <w:t xml:space="preserve">, expedida en la ciudad de __________, conforme al Testimonio de Poder Nº ____/____ de ____de _______ </w:t>
      </w:r>
      <w:proofErr w:type="spellStart"/>
      <w:r w:rsidRPr="00956A72">
        <w:rPr>
          <w:rFonts w:ascii="Arial" w:hAnsi="Arial" w:cs="Arial"/>
          <w:sz w:val="20"/>
          <w:szCs w:val="20"/>
          <w:lang w:val="es-ES_tradnl"/>
        </w:rPr>
        <w:t>de</w:t>
      </w:r>
      <w:proofErr w:type="spellEnd"/>
      <w:r w:rsidRPr="00956A72">
        <w:rPr>
          <w:rFonts w:ascii="Arial" w:hAnsi="Arial" w:cs="Arial"/>
          <w:sz w:val="20"/>
          <w:szCs w:val="20"/>
          <w:lang w:val="es-ES_tradnl"/>
        </w:rPr>
        <w:t xml:space="preserve"> 20__, otorgado ante el (la) Notario (a)__________________, Notaría de Fe Pública Nº ___ del Distrito Judicial de _________, en adelante denominada el </w:t>
      </w:r>
      <w:r w:rsidRPr="00956A72">
        <w:rPr>
          <w:rFonts w:ascii="Arial" w:hAnsi="Arial" w:cs="Arial"/>
          <w:b/>
          <w:sz w:val="20"/>
          <w:szCs w:val="20"/>
          <w:lang w:val="es-ES_tradnl"/>
        </w:rPr>
        <w:t>PROVEEDOR</w:t>
      </w:r>
      <w:r w:rsidRPr="00956A72">
        <w:rPr>
          <w:rFonts w:ascii="Arial" w:hAnsi="Arial" w:cs="Arial"/>
          <w:sz w:val="20"/>
          <w:szCs w:val="20"/>
          <w:lang w:val="es-ES_tradnl"/>
        </w:rPr>
        <w:t>.</w:t>
      </w:r>
    </w:p>
    <w:p w:rsidR="00956A72" w:rsidRPr="00956A72" w:rsidRDefault="00956A72" w:rsidP="00956A72">
      <w:pPr>
        <w:jc w:val="both"/>
        <w:rPr>
          <w:rFonts w:ascii="Arial" w:hAnsi="Arial" w:cs="Arial"/>
          <w:sz w:val="20"/>
          <w:szCs w:val="20"/>
          <w:lang w:val="es-ES_tradnl"/>
        </w:rPr>
      </w:pPr>
    </w:p>
    <w:p w:rsidR="00956A72" w:rsidRPr="00956A72" w:rsidRDefault="00956A72" w:rsidP="00956A72">
      <w:pPr>
        <w:jc w:val="both"/>
        <w:rPr>
          <w:rFonts w:ascii="Arial" w:hAnsi="Arial" w:cs="Arial"/>
          <w:b/>
          <w:sz w:val="20"/>
          <w:szCs w:val="20"/>
        </w:rPr>
      </w:pPr>
      <w:r w:rsidRPr="00956A72">
        <w:rPr>
          <w:rFonts w:ascii="Arial" w:hAnsi="Arial" w:cs="Arial"/>
          <w:sz w:val="20"/>
          <w:szCs w:val="20"/>
          <w:lang w:val="es-ES_tradnl"/>
        </w:rPr>
        <w:t xml:space="preserve">La </w:t>
      </w:r>
      <w:r w:rsidRPr="00956A72">
        <w:rPr>
          <w:rFonts w:ascii="Arial" w:hAnsi="Arial" w:cs="Arial"/>
          <w:b/>
          <w:bCs/>
          <w:sz w:val="20"/>
          <w:szCs w:val="20"/>
          <w:lang w:val="es-ES_tradnl"/>
        </w:rPr>
        <w:t>ENTIDAD</w:t>
      </w:r>
      <w:r w:rsidRPr="00956A72">
        <w:rPr>
          <w:rFonts w:ascii="Arial" w:hAnsi="Arial" w:cs="Arial"/>
          <w:sz w:val="20"/>
          <w:szCs w:val="20"/>
          <w:lang w:val="es-ES_tradnl"/>
        </w:rPr>
        <w:t xml:space="preserve"> y el </w:t>
      </w:r>
      <w:r w:rsidRPr="00956A72">
        <w:rPr>
          <w:rFonts w:ascii="Arial" w:hAnsi="Arial" w:cs="Arial"/>
          <w:b/>
          <w:bCs/>
          <w:sz w:val="20"/>
          <w:szCs w:val="20"/>
          <w:lang w:val="es-ES_tradnl"/>
        </w:rPr>
        <w:t xml:space="preserve">PROVEEDOR </w:t>
      </w:r>
      <w:r w:rsidRPr="00956A72">
        <w:rPr>
          <w:rFonts w:ascii="Arial" w:hAnsi="Arial" w:cs="Arial"/>
          <w:sz w:val="20"/>
          <w:szCs w:val="20"/>
          <w:lang w:val="es-BO"/>
        </w:rPr>
        <w:t>en su conjunto se denominarán las</w:t>
      </w:r>
      <w:r w:rsidRPr="00956A72">
        <w:rPr>
          <w:rFonts w:ascii="Arial" w:hAnsi="Arial" w:cs="Arial"/>
          <w:sz w:val="20"/>
          <w:szCs w:val="20"/>
          <w:lang w:val="es-ES_tradnl"/>
        </w:rPr>
        <w:t xml:space="preserve"> </w:t>
      </w:r>
      <w:r w:rsidRPr="00956A72">
        <w:rPr>
          <w:rFonts w:ascii="Arial" w:hAnsi="Arial" w:cs="Arial"/>
          <w:b/>
          <w:bCs/>
          <w:sz w:val="20"/>
          <w:szCs w:val="20"/>
          <w:lang w:val="es-ES_tradnl"/>
        </w:rPr>
        <w:t>PARTES.</w:t>
      </w:r>
    </w:p>
    <w:p w:rsidR="00956A72" w:rsidRPr="00956A72" w:rsidRDefault="00956A72" w:rsidP="00956A72">
      <w:pPr>
        <w:jc w:val="both"/>
        <w:rPr>
          <w:rFonts w:ascii="Arial" w:hAnsi="Arial" w:cs="Arial"/>
          <w:b/>
          <w:sz w:val="20"/>
          <w:szCs w:val="20"/>
        </w:rPr>
      </w:pPr>
    </w:p>
    <w:bookmarkEnd w:id="74"/>
    <w:bookmarkEnd w:id="75"/>
    <w:p w:rsidR="00956A72" w:rsidRPr="00956A72" w:rsidRDefault="00956A72" w:rsidP="00956A72">
      <w:pPr>
        <w:pStyle w:val="Default"/>
        <w:jc w:val="both"/>
        <w:rPr>
          <w:sz w:val="20"/>
          <w:szCs w:val="20"/>
        </w:rPr>
      </w:pPr>
      <w:r w:rsidRPr="00956A72">
        <w:rPr>
          <w:b/>
          <w:sz w:val="20"/>
          <w:szCs w:val="20"/>
        </w:rPr>
        <w:t xml:space="preserve">CLÁUSULA SEGUNDA.- (ANTECEDENTES) </w:t>
      </w:r>
      <w:r w:rsidRPr="00956A72">
        <w:rPr>
          <w:sz w:val="20"/>
          <w:szCs w:val="20"/>
        </w:rPr>
        <w:t xml:space="preserve">La </w:t>
      </w:r>
      <w:r w:rsidRPr="00956A72">
        <w:rPr>
          <w:b/>
          <w:bCs/>
          <w:sz w:val="20"/>
          <w:szCs w:val="20"/>
        </w:rPr>
        <w:t>ENTIDAD</w:t>
      </w:r>
      <w:r w:rsidRPr="00956A72">
        <w:rPr>
          <w:sz w:val="20"/>
          <w:szCs w:val="20"/>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956A72">
        <w:rPr>
          <w:sz w:val="20"/>
          <w:szCs w:val="20"/>
        </w:rPr>
        <w:t>de</w:t>
      </w:r>
      <w:proofErr w:type="spellEnd"/>
      <w:r w:rsidRPr="00956A72">
        <w:rPr>
          <w:sz w:val="20"/>
          <w:szCs w:val="20"/>
        </w:rPr>
        <w:t xml:space="preserve"> 2023 a personas naturales y jurídicas con capacidad de contratar con el Estado, a presentar propuestas en el proceso de contratación</w:t>
      </w:r>
      <w:r w:rsidRPr="00956A72">
        <w:rPr>
          <w:b/>
          <w:bCs/>
          <w:i/>
          <w:iCs/>
          <w:sz w:val="20"/>
          <w:szCs w:val="20"/>
        </w:rPr>
        <w:t xml:space="preserve">, </w:t>
      </w:r>
      <w:r w:rsidRPr="00956A72">
        <w:rPr>
          <w:sz w:val="20"/>
          <w:szCs w:val="20"/>
        </w:rPr>
        <w:t xml:space="preserve">con Código Único de Contrataciones Estatales (CUCE): 23-0951-00-_______-1-1, en base a lo solicitado en el DBC. </w:t>
      </w:r>
    </w:p>
    <w:p w:rsidR="00956A72" w:rsidRPr="00956A72" w:rsidRDefault="00956A72" w:rsidP="00956A72">
      <w:pPr>
        <w:pStyle w:val="Default"/>
        <w:jc w:val="both"/>
        <w:rPr>
          <w:sz w:val="20"/>
          <w:szCs w:val="20"/>
        </w:rPr>
      </w:pPr>
    </w:p>
    <w:p w:rsidR="00956A72" w:rsidRPr="00956A72" w:rsidRDefault="00956A72" w:rsidP="00956A72">
      <w:pPr>
        <w:pStyle w:val="Default"/>
        <w:jc w:val="both"/>
        <w:rPr>
          <w:b/>
          <w:i/>
          <w:sz w:val="20"/>
          <w:szCs w:val="20"/>
        </w:rPr>
      </w:pPr>
      <w:r w:rsidRPr="00956A72">
        <w:rPr>
          <w:b/>
          <w:i/>
          <w:sz w:val="20"/>
          <w:szCs w:val="20"/>
        </w:rPr>
        <w:t>(Si el RPA, en caso excepcional decide adjudicar la adquisición a un proponente que no sea el recomendado por el Responsable de Evaluación o la Comisión de Calificación, deberá adecuarse la siguiente redacción)</w:t>
      </w:r>
    </w:p>
    <w:p w:rsidR="00956A72" w:rsidRPr="00956A72" w:rsidRDefault="00956A72" w:rsidP="00956A72">
      <w:pPr>
        <w:widowControl w:val="0"/>
        <w:jc w:val="both"/>
        <w:rPr>
          <w:rFonts w:ascii="Arial" w:hAnsi="Arial" w:cs="Arial"/>
          <w:color w:val="000000"/>
          <w:sz w:val="20"/>
          <w:szCs w:val="20"/>
          <w:lang w:val="es-BO" w:eastAsia="es-BO"/>
        </w:rPr>
      </w:pPr>
    </w:p>
    <w:p w:rsidR="00956A72" w:rsidRPr="00956A72" w:rsidRDefault="00956A72" w:rsidP="00956A72">
      <w:pPr>
        <w:widowControl w:val="0"/>
        <w:jc w:val="both"/>
        <w:rPr>
          <w:rFonts w:ascii="Arial" w:hAnsi="Arial" w:cs="Arial"/>
          <w:b/>
          <w:bCs/>
          <w:color w:val="000000"/>
          <w:sz w:val="20"/>
          <w:szCs w:val="20"/>
          <w:lang w:val="es-BO" w:eastAsia="es-BO"/>
        </w:rPr>
      </w:pPr>
      <w:r w:rsidRPr="00956A72">
        <w:rPr>
          <w:rFonts w:ascii="Arial" w:hAnsi="Arial" w:cs="Arial"/>
          <w:color w:val="000000"/>
          <w:sz w:val="20"/>
          <w:szCs w:val="20"/>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956A72">
        <w:rPr>
          <w:rFonts w:ascii="Arial" w:hAnsi="Arial" w:cs="Arial"/>
          <w:color w:val="000000"/>
          <w:sz w:val="20"/>
          <w:szCs w:val="20"/>
          <w:lang w:val="es-BO" w:eastAsia="es-BO"/>
        </w:rPr>
        <w:t>de</w:t>
      </w:r>
      <w:proofErr w:type="spellEnd"/>
      <w:r w:rsidRPr="00956A72">
        <w:rPr>
          <w:rFonts w:ascii="Arial" w:hAnsi="Arial" w:cs="Arial"/>
          <w:color w:val="000000"/>
          <w:sz w:val="20"/>
          <w:szCs w:val="20"/>
          <w:lang w:val="es-BO" w:eastAsia="es-BO"/>
        </w:rPr>
        <w:t xml:space="preserve"> ____ </w:t>
      </w:r>
      <w:proofErr w:type="spellStart"/>
      <w:r w:rsidRPr="00956A72">
        <w:rPr>
          <w:rFonts w:ascii="Arial" w:hAnsi="Arial" w:cs="Arial"/>
          <w:color w:val="000000"/>
          <w:sz w:val="20"/>
          <w:szCs w:val="20"/>
          <w:lang w:val="es-BO" w:eastAsia="es-BO"/>
        </w:rPr>
        <w:t>de</w:t>
      </w:r>
      <w:proofErr w:type="spellEnd"/>
      <w:r w:rsidRPr="00956A72">
        <w:rPr>
          <w:rFonts w:ascii="Arial" w:hAnsi="Arial" w:cs="Arial"/>
          <w:color w:val="000000"/>
          <w:sz w:val="20"/>
          <w:szCs w:val="20"/>
          <w:lang w:val="es-BO" w:eastAsia="es-BO"/>
        </w:rPr>
        <w:t xml:space="preserve"> 2023, resolvió adjudicar mediante Comunicación Interna N°__________/2023 de __ </w:t>
      </w:r>
      <w:proofErr w:type="spellStart"/>
      <w:r w:rsidRPr="00956A72">
        <w:rPr>
          <w:rFonts w:ascii="Arial" w:hAnsi="Arial" w:cs="Arial"/>
          <w:color w:val="000000"/>
          <w:sz w:val="20"/>
          <w:szCs w:val="20"/>
          <w:lang w:val="es-BO" w:eastAsia="es-BO"/>
        </w:rPr>
        <w:t>de</w:t>
      </w:r>
      <w:proofErr w:type="spellEnd"/>
      <w:r w:rsidRPr="00956A72">
        <w:rPr>
          <w:rFonts w:ascii="Arial" w:hAnsi="Arial" w:cs="Arial"/>
          <w:color w:val="000000"/>
          <w:sz w:val="20"/>
          <w:szCs w:val="20"/>
          <w:lang w:val="es-BO" w:eastAsia="es-BO"/>
        </w:rPr>
        <w:t xml:space="preserve"> ____ </w:t>
      </w:r>
      <w:proofErr w:type="spellStart"/>
      <w:r w:rsidRPr="00956A72">
        <w:rPr>
          <w:rFonts w:ascii="Arial" w:hAnsi="Arial" w:cs="Arial"/>
          <w:color w:val="000000"/>
          <w:sz w:val="20"/>
          <w:szCs w:val="20"/>
          <w:lang w:val="es-BO" w:eastAsia="es-BO"/>
        </w:rPr>
        <w:t>de</w:t>
      </w:r>
      <w:proofErr w:type="spellEnd"/>
      <w:r w:rsidRPr="00956A72">
        <w:rPr>
          <w:rFonts w:ascii="Arial" w:hAnsi="Arial" w:cs="Arial"/>
          <w:color w:val="000000"/>
          <w:sz w:val="20"/>
          <w:szCs w:val="20"/>
          <w:lang w:val="es-BO" w:eastAsia="es-BO"/>
        </w:rPr>
        <w:t xml:space="preserve"> 2023 la contratación al </w:t>
      </w:r>
      <w:r w:rsidRPr="00956A72">
        <w:rPr>
          <w:rFonts w:ascii="Arial" w:hAnsi="Arial" w:cs="Arial"/>
          <w:b/>
          <w:color w:val="000000"/>
          <w:sz w:val="20"/>
          <w:szCs w:val="20"/>
          <w:lang w:val="es-BO" w:eastAsia="es-BO"/>
        </w:rPr>
        <w:t>PROVEEDOR</w:t>
      </w:r>
      <w:r w:rsidRPr="00956A72">
        <w:rPr>
          <w:rFonts w:ascii="Arial" w:hAnsi="Arial" w:cs="Arial"/>
          <w:color w:val="000000"/>
          <w:sz w:val="20"/>
          <w:szCs w:val="20"/>
          <w:lang w:val="es-BO" w:eastAsia="es-BO"/>
        </w:rPr>
        <w:t>, al cumplir su propuesta con todos los requisitos establecidos en el DBC</w:t>
      </w:r>
      <w:r w:rsidRPr="00956A72">
        <w:rPr>
          <w:rFonts w:ascii="Arial" w:hAnsi="Arial" w:cs="Arial"/>
          <w:b/>
          <w:bCs/>
          <w:color w:val="000000"/>
          <w:sz w:val="20"/>
          <w:szCs w:val="20"/>
          <w:lang w:val="es-BO" w:eastAsia="es-BO"/>
        </w:rPr>
        <w:t>.</w:t>
      </w:r>
    </w:p>
    <w:p w:rsidR="00956A72" w:rsidRPr="00956A72" w:rsidRDefault="00956A72" w:rsidP="00956A72">
      <w:pPr>
        <w:pStyle w:val="Default"/>
        <w:rPr>
          <w:b/>
          <w:sz w:val="20"/>
          <w:szCs w:val="20"/>
        </w:rPr>
      </w:pPr>
    </w:p>
    <w:p w:rsidR="00956A72" w:rsidRPr="00956A72" w:rsidRDefault="00956A72" w:rsidP="00956A72">
      <w:pPr>
        <w:pStyle w:val="Default"/>
        <w:rPr>
          <w:sz w:val="20"/>
          <w:szCs w:val="20"/>
        </w:rPr>
      </w:pPr>
      <w:r w:rsidRPr="00956A72">
        <w:rPr>
          <w:b/>
          <w:sz w:val="20"/>
          <w:szCs w:val="20"/>
        </w:rPr>
        <w:t xml:space="preserve">CLÁUSULA TERCERA.- (LEGISLACIÓN APLICABLE) </w:t>
      </w:r>
      <w:r w:rsidRPr="00956A72">
        <w:rPr>
          <w:sz w:val="20"/>
          <w:szCs w:val="20"/>
        </w:rPr>
        <w:t>El presente Contrato se celebra al amparo de las siguientes disposiciones normativas:</w:t>
      </w:r>
    </w:p>
    <w:p w:rsidR="00956A72" w:rsidRPr="00956A72" w:rsidRDefault="00956A72" w:rsidP="00956A72">
      <w:pPr>
        <w:pStyle w:val="Default"/>
        <w:rPr>
          <w:sz w:val="20"/>
          <w:szCs w:val="20"/>
        </w:rPr>
      </w:pPr>
    </w:p>
    <w:p w:rsidR="00956A72" w:rsidRPr="00956A72" w:rsidRDefault="00956A72" w:rsidP="00956A72">
      <w:pPr>
        <w:widowControl w:val="0"/>
        <w:numPr>
          <w:ilvl w:val="0"/>
          <w:numId w:val="38"/>
        </w:numPr>
        <w:jc w:val="both"/>
        <w:rPr>
          <w:rFonts w:ascii="Arial" w:hAnsi="Arial" w:cs="Arial"/>
          <w:sz w:val="20"/>
          <w:szCs w:val="20"/>
          <w:lang w:val="es-BO"/>
        </w:rPr>
      </w:pPr>
      <w:r w:rsidRPr="00956A72">
        <w:rPr>
          <w:rFonts w:ascii="Arial" w:hAnsi="Arial" w:cs="Arial"/>
          <w:sz w:val="20"/>
          <w:szCs w:val="20"/>
          <w:lang w:val="es-BO"/>
        </w:rPr>
        <w:t>Constitución Política del Estado</w:t>
      </w:r>
      <w:r w:rsidRPr="00956A72">
        <w:rPr>
          <w:rFonts w:ascii="Arial" w:hAnsi="Arial" w:cs="Arial"/>
          <w:sz w:val="20"/>
          <w:szCs w:val="20"/>
        </w:rPr>
        <w:t xml:space="preserve"> de 7 de febrero de 2009</w:t>
      </w:r>
      <w:r w:rsidRPr="00956A72">
        <w:rPr>
          <w:rFonts w:ascii="Arial" w:hAnsi="Arial" w:cs="Arial"/>
          <w:sz w:val="20"/>
          <w:szCs w:val="20"/>
          <w:lang w:val="es-BO"/>
        </w:rPr>
        <w:t>.</w:t>
      </w:r>
    </w:p>
    <w:p w:rsidR="00956A72" w:rsidRPr="00956A72" w:rsidRDefault="00956A72" w:rsidP="00956A72">
      <w:pPr>
        <w:widowControl w:val="0"/>
        <w:numPr>
          <w:ilvl w:val="0"/>
          <w:numId w:val="38"/>
        </w:numPr>
        <w:jc w:val="both"/>
        <w:rPr>
          <w:rFonts w:ascii="Arial" w:hAnsi="Arial" w:cs="Arial"/>
          <w:sz w:val="20"/>
          <w:szCs w:val="20"/>
          <w:lang w:val="es-BO"/>
        </w:rPr>
      </w:pPr>
      <w:r w:rsidRPr="00956A72">
        <w:rPr>
          <w:rFonts w:ascii="Arial" w:hAnsi="Arial" w:cs="Arial"/>
          <w:sz w:val="20"/>
          <w:szCs w:val="20"/>
          <w:lang w:val="es-BO"/>
        </w:rPr>
        <w:t>Ley Nº 1178, de 20 de julio de 1990, de Administración y Control Gubernamentales.</w:t>
      </w:r>
    </w:p>
    <w:p w:rsidR="00956A72" w:rsidRPr="00956A72" w:rsidRDefault="00956A72" w:rsidP="00956A72">
      <w:pPr>
        <w:numPr>
          <w:ilvl w:val="0"/>
          <w:numId w:val="38"/>
        </w:numPr>
        <w:jc w:val="both"/>
        <w:rPr>
          <w:rFonts w:ascii="Arial" w:hAnsi="Arial" w:cs="Arial"/>
          <w:sz w:val="20"/>
          <w:szCs w:val="20"/>
          <w:lang w:val="es-BO"/>
        </w:rPr>
      </w:pPr>
      <w:r w:rsidRPr="00956A72">
        <w:rPr>
          <w:rFonts w:ascii="Arial" w:hAnsi="Arial" w:cs="Arial"/>
          <w:sz w:val="20"/>
          <w:szCs w:val="20"/>
          <w:lang w:val="es-BO"/>
        </w:rPr>
        <w:t xml:space="preserve">Ley </w:t>
      </w:r>
      <w:r w:rsidRPr="00956A72">
        <w:rPr>
          <w:rStyle w:val="Textoennegrita"/>
          <w:rFonts w:ascii="Arial" w:hAnsi="Arial" w:cs="Arial"/>
          <w:sz w:val="20"/>
          <w:szCs w:val="20"/>
        </w:rPr>
        <w:t xml:space="preserve">del Presupuesto General del Estado aprobado para la gestión y su </w:t>
      </w:r>
      <w:r w:rsidRPr="00956A72">
        <w:rPr>
          <w:rFonts w:ascii="Arial" w:hAnsi="Arial" w:cs="Arial"/>
          <w:sz w:val="20"/>
          <w:szCs w:val="20"/>
          <w:lang w:val="es-BO"/>
        </w:rPr>
        <w:t>reglamentación.</w:t>
      </w:r>
    </w:p>
    <w:p w:rsidR="00956A72" w:rsidRPr="00956A72" w:rsidRDefault="00956A72" w:rsidP="00956A72">
      <w:pPr>
        <w:widowControl w:val="0"/>
        <w:numPr>
          <w:ilvl w:val="0"/>
          <w:numId w:val="38"/>
        </w:numPr>
        <w:jc w:val="both"/>
        <w:rPr>
          <w:rFonts w:ascii="Arial" w:hAnsi="Arial" w:cs="Arial"/>
          <w:sz w:val="20"/>
          <w:szCs w:val="20"/>
          <w:lang w:val="es-BO"/>
        </w:rPr>
      </w:pPr>
      <w:r w:rsidRPr="00956A72">
        <w:rPr>
          <w:rFonts w:ascii="Arial" w:hAnsi="Arial" w:cs="Arial"/>
          <w:sz w:val="20"/>
          <w:szCs w:val="20"/>
          <w:lang w:val="es-BO"/>
        </w:rPr>
        <w:t>Decreto Supremo Nº 0181, de 28 de junio de 2009, de las Normas Básicas del Sistema de Administración de Bienes y Servicios (NB-SABS) y sus modificaciones.</w:t>
      </w:r>
    </w:p>
    <w:p w:rsidR="00956A72" w:rsidRPr="00956A72" w:rsidRDefault="00956A72" w:rsidP="00956A72">
      <w:pPr>
        <w:widowControl w:val="0"/>
        <w:numPr>
          <w:ilvl w:val="0"/>
          <w:numId w:val="38"/>
        </w:numPr>
        <w:jc w:val="both"/>
        <w:rPr>
          <w:rFonts w:ascii="Arial" w:hAnsi="Arial" w:cs="Arial"/>
          <w:sz w:val="20"/>
          <w:szCs w:val="20"/>
          <w:lang w:val="es-BO"/>
        </w:rPr>
      </w:pPr>
      <w:r w:rsidRPr="00956A72">
        <w:rPr>
          <w:rFonts w:ascii="Arial" w:hAnsi="Arial" w:cs="Arial"/>
          <w:sz w:val="20"/>
          <w:szCs w:val="20"/>
          <w:lang w:val="es-BO"/>
        </w:rPr>
        <w:t>Reglamento Específico del Sistema de Administración de Bienes y Servicios (RE-SABS) del Banco Central de Bolivia (BCB), aprobado mediante Resolución de Directorio N° 147/2015, de 18 de agosto de 2015 y sus modificaciones.</w:t>
      </w:r>
    </w:p>
    <w:p w:rsidR="00956A72" w:rsidRPr="00956A72" w:rsidRDefault="00956A72" w:rsidP="00956A72">
      <w:pPr>
        <w:widowControl w:val="0"/>
        <w:numPr>
          <w:ilvl w:val="0"/>
          <w:numId w:val="38"/>
        </w:numPr>
        <w:jc w:val="both"/>
        <w:rPr>
          <w:rFonts w:ascii="Arial" w:hAnsi="Arial" w:cs="Arial"/>
          <w:sz w:val="20"/>
          <w:szCs w:val="20"/>
          <w:lang w:val="es-BO"/>
        </w:rPr>
      </w:pPr>
      <w:r w:rsidRPr="00956A72">
        <w:rPr>
          <w:rFonts w:ascii="Arial" w:hAnsi="Arial" w:cs="Arial"/>
          <w:sz w:val="20"/>
          <w:szCs w:val="20"/>
          <w:lang w:val="es-BO"/>
        </w:rPr>
        <w:t>Otras disposiciones relacionadas.</w:t>
      </w:r>
    </w:p>
    <w:p w:rsidR="00956A72" w:rsidRPr="00956A72" w:rsidRDefault="00956A72" w:rsidP="00956A72">
      <w:pPr>
        <w:widowControl w:val="0"/>
        <w:jc w:val="both"/>
        <w:rPr>
          <w:rFonts w:ascii="Arial" w:hAnsi="Arial" w:cs="Arial"/>
          <w:sz w:val="20"/>
          <w:szCs w:val="20"/>
          <w:lang w:val="es-BO"/>
        </w:rPr>
      </w:pPr>
    </w:p>
    <w:p w:rsidR="00956A72" w:rsidRPr="00956A72" w:rsidRDefault="00956A72" w:rsidP="00956A72">
      <w:pPr>
        <w:widowControl w:val="0"/>
        <w:jc w:val="both"/>
        <w:rPr>
          <w:rFonts w:ascii="Arial" w:hAnsi="Arial" w:cs="Arial"/>
          <w:b/>
          <w:iCs/>
          <w:color w:val="000000"/>
          <w:sz w:val="20"/>
          <w:szCs w:val="20"/>
        </w:rPr>
      </w:pPr>
      <w:r w:rsidRPr="00956A72">
        <w:rPr>
          <w:rFonts w:ascii="Arial" w:hAnsi="Arial" w:cs="Arial"/>
          <w:b/>
          <w:sz w:val="20"/>
          <w:szCs w:val="20"/>
        </w:rPr>
        <w:t xml:space="preserve">CLÁUSULA CUARTA.- (OBJETO Y CAUSA) </w:t>
      </w:r>
      <w:r w:rsidRPr="00956A72">
        <w:rPr>
          <w:rFonts w:ascii="Arial" w:hAnsi="Arial" w:cs="Arial"/>
          <w:sz w:val="20"/>
          <w:szCs w:val="20"/>
          <w:lang w:val="es-BO"/>
        </w:rPr>
        <w:t>El objeto del presente Contrato es la provisión e instalación y de alarmas de pánico</w:t>
      </w:r>
      <w:r w:rsidRPr="00956A72">
        <w:rPr>
          <w:rFonts w:ascii="Arial" w:hAnsi="Arial" w:cs="Arial"/>
          <w:iCs/>
          <w:color w:val="000000"/>
          <w:sz w:val="20"/>
          <w:szCs w:val="20"/>
        </w:rPr>
        <w:t xml:space="preserve">, </w:t>
      </w:r>
      <w:r w:rsidRPr="00956A72">
        <w:rPr>
          <w:rFonts w:ascii="Arial" w:hAnsi="Arial" w:cs="Arial"/>
          <w:sz w:val="20"/>
          <w:szCs w:val="20"/>
          <w:lang w:val="es-BO"/>
        </w:rPr>
        <w:t xml:space="preserve">que en adelante se denominarán los </w:t>
      </w:r>
      <w:r w:rsidRPr="00956A72">
        <w:rPr>
          <w:rFonts w:ascii="Arial" w:hAnsi="Arial" w:cs="Arial"/>
          <w:b/>
          <w:sz w:val="20"/>
          <w:szCs w:val="20"/>
          <w:lang w:val="es-BO"/>
        </w:rPr>
        <w:t>BIENES</w:t>
      </w:r>
      <w:r w:rsidRPr="00956A72">
        <w:rPr>
          <w:rFonts w:ascii="Arial" w:hAnsi="Arial" w:cs="Arial"/>
          <w:sz w:val="20"/>
          <w:szCs w:val="20"/>
          <w:lang w:val="es-BO"/>
        </w:rPr>
        <w:t>, para alertar eventos irregulares en cajas del Edificio Principal del BCB</w:t>
      </w:r>
      <w:r w:rsidRPr="00956A72">
        <w:rPr>
          <w:rFonts w:ascii="Arial" w:hAnsi="Arial" w:cs="Arial"/>
          <w:b/>
          <w:sz w:val="20"/>
          <w:szCs w:val="20"/>
          <w:lang w:val="es-BO"/>
        </w:rPr>
        <w:t xml:space="preserve">, </w:t>
      </w:r>
      <w:r w:rsidRPr="00956A72">
        <w:rPr>
          <w:rFonts w:ascii="Arial" w:hAnsi="Arial" w:cs="Arial"/>
          <w:sz w:val="20"/>
          <w:szCs w:val="20"/>
          <w:lang w:val="es-BO"/>
        </w:rPr>
        <w:t xml:space="preserve">provistos por el </w:t>
      </w:r>
      <w:r w:rsidRPr="00956A72">
        <w:rPr>
          <w:rFonts w:ascii="Arial" w:hAnsi="Arial" w:cs="Arial"/>
          <w:b/>
          <w:sz w:val="20"/>
          <w:szCs w:val="20"/>
          <w:lang w:val="es-BO"/>
        </w:rPr>
        <w:t xml:space="preserve">PROVEEDOR </w:t>
      </w:r>
      <w:r w:rsidRPr="00956A72">
        <w:rPr>
          <w:rFonts w:ascii="Arial" w:hAnsi="Arial" w:cs="Arial"/>
          <w:sz w:val="20"/>
          <w:szCs w:val="20"/>
          <w:lang w:val="es-BO"/>
        </w:rPr>
        <w:t>de conformidad con el DBC y la Propuesta Adjudicada, con estricta y absoluta sujeción al presente Contrato.</w:t>
      </w:r>
      <w:r w:rsidRPr="00956A72">
        <w:rPr>
          <w:rFonts w:ascii="Arial" w:hAnsi="Arial" w:cs="Arial"/>
          <w:b/>
          <w:iCs/>
          <w:color w:val="000000"/>
          <w:sz w:val="20"/>
          <w:szCs w:val="20"/>
        </w:rPr>
        <w:t xml:space="preserve"> </w:t>
      </w:r>
    </w:p>
    <w:p w:rsidR="00956A72" w:rsidRPr="00956A72" w:rsidRDefault="00956A72" w:rsidP="00956A72">
      <w:pPr>
        <w:jc w:val="both"/>
        <w:rPr>
          <w:rFonts w:ascii="Arial" w:hAnsi="Arial" w:cs="Arial"/>
          <w:b/>
          <w:sz w:val="20"/>
          <w:szCs w:val="20"/>
          <w:lang w:eastAsia="es-BO"/>
        </w:rPr>
      </w:pPr>
    </w:p>
    <w:p w:rsidR="00956A72" w:rsidRPr="00956A72" w:rsidRDefault="00956A72" w:rsidP="00956A72">
      <w:pPr>
        <w:widowControl w:val="0"/>
        <w:autoSpaceDE w:val="0"/>
        <w:autoSpaceDN w:val="0"/>
        <w:adjustRightInd w:val="0"/>
        <w:jc w:val="both"/>
        <w:rPr>
          <w:rFonts w:ascii="Arial" w:hAnsi="Arial" w:cs="Arial"/>
          <w:b/>
          <w:sz w:val="20"/>
          <w:szCs w:val="20"/>
          <w:lang w:val="es-BO"/>
        </w:rPr>
      </w:pPr>
      <w:r w:rsidRPr="00956A72">
        <w:rPr>
          <w:rFonts w:ascii="Arial" w:hAnsi="Arial" w:cs="Arial"/>
          <w:b/>
          <w:sz w:val="20"/>
          <w:szCs w:val="20"/>
          <w:lang w:val="es-BO"/>
        </w:rPr>
        <w:t xml:space="preserve">CLÁUSULA QUINTA.- (DOCUMENTOS INTEGRANTES DEL CONTRATO) </w:t>
      </w:r>
      <w:r w:rsidRPr="00956A72">
        <w:rPr>
          <w:rFonts w:ascii="Arial" w:hAnsi="Arial" w:cs="Arial"/>
          <w:sz w:val="20"/>
          <w:szCs w:val="20"/>
          <w:lang w:val="es-BO"/>
        </w:rPr>
        <w:t>Forman parte del presente Contrato, los siguientes documentos:</w:t>
      </w:r>
    </w:p>
    <w:p w:rsidR="00956A72" w:rsidRPr="00956A72" w:rsidRDefault="00956A72" w:rsidP="00956A72">
      <w:pPr>
        <w:widowControl w:val="0"/>
        <w:autoSpaceDE w:val="0"/>
        <w:autoSpaceDN w:val="0"/>
        <w:adjustRightInd w:val="0"/>
        <w:jc w:val="both"/>
        <w:rPr>
          <w:rFonts w:ascii="Arial" w:hAnsi="Arial" w:cs="Arial"/>
          <w:sz w:val="20"/>
          <w:szCs w:val="20"/>
        </w:rPr>
      </w:pPr>
    </w:p>
    <w:p w:rsidR="00956A72" w:rsidRPr="00956A72" w:rsidRDefault="00956A72" w:rsidP="00956A72">
      <w:pPr>
        <w:widowControl w:val="0"/>
        <w:numPr>
          <w:ilvl w:val="0"/>
          <w:numId w:val="43"/>
        </w:numPr>
        <w:jc w:val="both"/>
        <w:rPr>
          <w:rFonts w:ascii="Arial" w:hAnsi="Arial" w:cs="Arial"/>
          <w:sz w:val="20"/>
          <w:szCs w:val="20"/>
          <w:lang w:val="es-BO"/>
        </w:rPr>
      </w:pPr>
      <w:r w:rsidRPr="00956A72">
        <w:rPr>
          <w:rFonts w:ascii="Arial" w:hAnsi="Arial" w:cs="Arial"/>
          <w:sz w:val="20"/>
          <w:szCs w:val="20"/>
          <w:lang w:val="es-BO"/>
        </w:rPr>
        <w:t xml:space="preserve">Documento Base de Contratación (DBC). </w:t>
      </w:r>
    </w:p>
    <w:p w:rsidR="00956A72" w:rsidRPr="00956A72" w:rsidRDefault="00956A72" w:rsidP="00956A72">
      <w:pPr>
        <w:widowControl w:val="0"/>
        <w:numPr>
          <w:ilvl w:val="0"/>
          <w:numId w:val="43"/>
        </w:numPr>
        <w:jc w:val="both"/>
        <w:rPr>
          <w:rFonts w:ascii="Arial" w:hAnsi="Arial" w:cs="Arial"/>
          <w:sz w:val="20"/>
          <w:szCs w:val="20"/>
          <w:lang w:val="es-BO"/>
        </w:rPr>
      </w:pPr>
      <w:r w:rsidRPr="00956A72">
        <w:rPr>
          <w:rFonts w:ascii="Arial" w:hAnsi="Arial" w:cs="Arial"/>
          <w:sz w:val="20"/>
          <w:szCs w:val="20"/>
        </w:rPr>
        <w:t>Propuesta Adjudicada.</w:t>
      </w:r>
    </w:p>
    <w:p w:rsidR="00956A72" w:rsidRPr="00956A72" w:rsidRDefault="00956A72" w:rsidP="00956A72">
      <w:pPr>
        <w:widowControl w:val="0"/>
        <w:numPr>
          <w:ilvl w:val="0"/>
          <w:numId w:val="43"/>
        </w:numPr>
        <w:jc w:val="both"/>
        <w:rPr>
          <w:rFonts w:ascii="Arial" w:hAnsi="Arial" w:cs="Arial"/>
          <w:sz w:val="20"/>
          <w:szCs w:val="20"/>
          <w:lang w:val="es-BO"/>
        </w:rPr>
      </w:pPr>
      <w:r w:rsidRPr="00956A72">
        <w:rPr>
          <w:rFonts w:ascii="Arial" w:hAnsi="Arial" w:cs="Arial"/>
          <w:sz w:val="20"/>
          <w:szCs w:val="20"/>
        </w:rPr>
        <w:t xml:space="preserve">Formularios de Requerimiento de Bienes - Preventivo N° ____ de __ </w:t>
      </w:r>
      <w:proofErr w:type="spellStart"/>
      <w:r w:rsidRPr="00956A72">
        <w:rPr>
          <w:rFonts w:ascii="Arial" w:hAnsi="Arial" w:cs="Arial"/>
          <w:sz w:val="20"/>
          <w:szCs w:val="20"/>
        </w:rPr>
        <w:t>de</w:t>
      </w:r>
      <w:proofErr w:type="spellEnd"/>
      <w:r w:rsidRPr="00956A72">
        <w:rPr>
          <w:rFonts w:ascii="Arial" w:hAnsi="Arial" w:cs="Arial"/>
          <w:sz w:val="20"/>
          <w:szCs w:val="20"/>
        </w:rPr>
        <w:t xml:space="preserve"> ___ </w:t>
      </w:r>
      <w:proofErr w:type="spellStart"/>
      <w:r w:rsidRPr="00956A72">
        <w:rPr>
          <w:rFonts w:ascii="Arial" w:hAnsi="Arial" w:cs="Arial"/>
          <w:sz w:val="20"/>
          <w:szCs w:val="20"/>
        </w:rPr>
        <w:t>de</w:t>
      </w:r>
      <w:proofErr w:type="spellEnd"/>
      <w:r w:rsidRPr="00956A72">
        <w:rPr>
          <w:rFonts w:ascii="Arial" w:hAnsi="Arial" w:cs="Arial"/>
          <w:sz w:val="20"/>
          <w:szCs w:val="20"/>
        </w:rPr>
        <w:t xml:space="preserve"> 2023 y Servicios N° ____ de __ </w:t>
      </w:r>
      <w:proofErr w:type="spellStart"/>
      <w:r w:rsidRPr="00956A72">
        <w:rPr>
          <w:rFonts w:ascii="Arial" w:hAnsi="Arial" w:cs="Arial"/>
          <w:sz w:val="20"/>
          <w:szCs w:val="20"/>
        </w:rPr>
        <w:t>de</w:t>
      </w:r>
      <w:proofErr w:type="spellEnd"/>
      <w:r w:rsidRPr="00956A72">
        <w:rPr>
          <w:rFonts w:ascii="Arial" w:hAnsi="Arial" w:cs="Arial"/>
          <w:sz w:val="20"/>
          <w:szCs w:val="20"/>
        </w:rPr>
        <w:t xml:space="preserve"> ___ </w:t>
      </w:r>
      <w:proofErr w:type="spellStart"/>
      <w:r w:rsidRPr="00956A72">
        <w:rPr>
          <w:rFonts w:ascii="Arial" w:hAnsi="Arial" w:cs="Arial"/>
          <w:sz w:val="20"/>
          <w:szCs w:val="20"/>
        </w:rPr>
        <w:t>de</w:t>
      </w:r>
      <w:proofErr w:type="spellEnd"/>
      <w:r w:rsidRPr="00956A72">
        <w:rPr>
          <w:rFonts w:ascii="Arial" w:hAnsi="Arial" w:cs="Arial"/>
          <w:sz w:val="20"/>
          <w:szCs w:val="20"/>
        </w:rPr>
        <w:t xml:space="preserve"> 2023.</w:t>
      </w:r>
    </w:p>
    <w:p w:rsidR="00956A72" w:rsidRPr="00956A72" w:rsidRDefault="00956A72" w:rsidP="00956A72">
      <w:pPr>
        <w:widowControl w:val="0"/>
        <w:numPr>
          <w:ilvl w:val="0"/>
          <w:numId w:val="43"/>
        </w:numPr>
        <w:jc w:val="both"/>
        <w:rPr>
          <w:rFonts w:ascii="Arial" w:hAnsi="Arial" w:cs="Arial"/>
          <w:sz w:val="20"/>
          <w:szCs w:val="20"/>
          <w:lang w:val="es-BO"/>
        </w:rPr>
      </w:pPr>
      <w:r w:rsidRPr="00956A72">
        <w:rPr>
          <w:rFonts w:ascii="Arial" w:hAnsi="Arial" w:cs="Arial"/>
          <w:sz w:val="20"/>
          <w:szCs w:val="20"/>
        </w:rPr>
        <w:t xml:space="preserve">Documento de Adjudicación, Comunicación Interna N° </w:t>
      </w:r>
      <w:r w:rsidRPr="00956A72">
        <w:rPr>
          <w:rFonts w:ascii="Arial" w:hAnsi="Arial" w:cs="Arial"/>
          <w:color w:val="000000"/>
          <w:sz w:val="20"/>
          <w:szCs w:val="20"/>
          <w:lang w:val="es-BO" w:eastAsia="es-BO"/>
        </w:rPr>
        <w:t xml:space="preserve">___/2023 de __ </w:t>
      </w:r>
      <w:proofErr w:type="spellStart"/>
      <w:r w:rsidRPr="00956A72">
        <w:rPr>
          <w:rFonts w:ascii="Arial" w:hAnsi="Arial" w:cs="Arial"/>
          <w:color w:val="000000"/>
          <w:sz w:val="20"/>
          <w:szCs w:val="20"/>
          <w:lang w:val="es-BO" w:eastAsia="es-BO"/>
        </w:rPr>
        <w:t>de</w:t>
      </w:r>
      <w:proofErr w:type="spellEnd"/>
      <w:r w:rsidRPr="00956A72">
        <w:rPr>
          <w:rFonts w:ascii="Arial" w:hAnsi="Arial" w:cs="Arial"/>
          <w:color w:val="000000"/>
          <w:sz w:val="20"/>
          <w:szCs w:val="20"/>
          <w:lang w:val="es-BO" w:eastAsia="es-BO"/>
        </w:rPr>
        <w:t xml:space="preserve"> _____ </w:t>
      </w:r>
      <w:proofErr w:type="spellStart"/>
      <w:r w:rsidRPr="00956A72">
        <w:rPr>
          <w:rFonts w:ascii="Arial" w:hAnsi="Arial" w:cs="Arial"/>
          <w:color w:val="000000"/>
          <w:sz w:val="20"/>
          <w:szCs w:val="20"/>
          <w:lang w:val="es-BO" w:eastAsia="es-BO"/>
        </w:rPr>
        <w:t>de</w:t>
      </w:r>
      <w:proofErr w:type="spellEnd"/>
      <w:r w:rsidRPr="00956A72">
        <w:rPr>
          <w:rFonts w:ascii="Arial" w:hAnsi="Arial" w:cs="Arial"/>
          <w:color w:val="000000"/>
          <w:sz w:val="20"/>
          <w:szCs w:val="20"/>
          <w:lang w:val="es-BO" w:eastAsia="es-BO"/>
        </w:rPr>
        <w:t xml:space="preserve"> 2023</w:t>
      </w:r>
      <w:r w:rsidRPr="00956A72">
        <w:rPr>
          <w:rFonts w:ascii="Arial" w:hAnsi="Arial" w:cs="Arial"/>
          <w:sz w:val="20"/>
          <w:szCs w:val="20"/>
        </w:rPr>
        <w:t>.</w:t>
      </w:r>
    </w:p>
    <w:p w:rsidR="00956A72" w:rsidRPr="00956A72" w:rsidRDefault="00956A72" w:rsidP="00956A72">
      <w:pPr>
        <w:widowControl w:val="0"/>
        <w:numPr>
          <w:ilvl w:val="0"/>
          <w:numId w:val="43"/>
        </w:numPr>
        <w:jc w:val="both"/>
        <w:rPr>
          <w:rFonts w:ascii="Arial" w:hAnsi="Arial" w:cs="Arial"/>
          <w:sz w:val="20"/>
          <w:szCs w:val="20"/>
          <w:lang w:val="es-BO"/>
        </w:rPr>
      </w:pPr>
      <w:r w:rsidRPr="00956A72">
        <w:rPr>
          <w:rFonts w:ascii="Arial" w:hAnsi="Arial" w:cs="Arial"/>
          <w:sz w:val="20"/>
          <w:szCs w:val="20"/>
        </w:rPr>
        <w:t xml:space="preserve">Certificado del Registro Único de Proveedores del Estado (RUPE) N° _________ de __ </w:t>
      </w:r>
      <w:proofErr w:type="spellStart"/>
      <w:r w:rsidRPr="00956A72">
        <w:rPr>
          <w:rFonts w:ascii="Arial" w:hAnsi="Arial" w:cs="Arial"/>
          <w:sz w:val="20"/>
          <w:szCs w:val="20"/>
        </w:rPr>
        <w:t>de</w:t>
      </w:r>
      <w:proofErr w:type="spellEnd"/>
      <w:r w:rsidRPr="00956A72">
        <w:rPr>
          <w:rFonts w:ascii="Arial" w:hAnsi="Arial" w:cs="Arial"/>
          <w:sz w:val="20"/>
          <w:szCs w:val="20"/>
        </w:rPr>
        <w:t xml:space="preserve"> ______ </w:t>
      </w:r>
      <w:proofErr w:type="spellStart"/>
      <w:r w:rsidRPr="00956A72">
        <w:rPr>
          <w:rFonts w:ascii="Arial" w:hAnsi="Arial" w:cs="Arial"/>
          <w:sz w:val="20"/>
          <w:szCs w:val="20"/>
        </w:rPr>
        <w:t>de</w:t>
      </w:r>
      <w:proofErr w:type="spellEnd"/>
      <w:r w:rsidRPr="00956A72">
        <w:rPr>
          <w:rFonts w:ascii="Arial" w:hAnsi="Arial" w:cs="Arial"/>
          <w:sz w:val="20"/>
          <w:szCs w:val="20"/>
        </w:rPr>
        <w:t xml:space="preserve"> 2023.</w:t>
      </w:r>
    </w:p>
    <w:p w:rsidR="00956A72" w:rsidRPr="00956A72" w:rsidRDefault="00956A72" w:rsidP="00956A72">
      <w:pPr>
        <w:widowControl w:val="0"/>
        <w:numPr>
          <w:ilvl w:val="0"/>
          <w:numId w:val="43"/>
        </w:numPr>
        <w:jc w:val="both"/>
        <w:rPr>
          <w:rFonts w:ascii="Arial" w:hAnsi="Arial" w:cs="Arial"/>
          <w:sz w:val="20"/>
          <w:szCs w:val="20"/>
          <w:lang w:val="es-BO"/>
        </w:rPr>
      </w:pPr>
      <w:r w:rsidRPr="00956A72">
        <w:rPr>
          <w:rFonts w:ascii="Arial" w:hAnsi="Arial" w:cs="Arial"/>
          <w:sz w:val="20"/>
          <w:szCs w:val="20"/>
        </w:rPr>
        <w:t>Garantías</w:t>
      </w:r>
      <w:r w:rsidRPr="00956A72">
        <w:rPr>
          <w:rFonts w:ascii="Arial" w:hAnsi="Arial" w:cs="Arial"/>
          <w:sz w:val="20"/>
          <w:szCs w:val="20"/>
          <w:lang w:val="es-BO"/>
        </w:rPr>
        <w:t>.</w:t>
      </w:r>
    </w:p>
    <w:p w:rsidR="00956A72" w:rsidRPr="00956A72" w:rsidRDefault="00956A72" w:rsidP="00956A72">
      <w:pPr>
        <w:widowControl w:val="0"/>
        <w:numPr>
          <w:ilvl w:val="0"/>
          <w:numId w:val="43"/>
        </w:numPr>
        <w:jc w:val="both"/>
        <w:rPr>
          <w:rFonts w:ascii="Arial" w:hAnsi="Arial" w:cs="Arial"/>
          <w:sz w:val="20"/>
          <w:szCs w:val="20"/>
          <w:lang w:val="es-BO"/>
        </w:rPr>
      </w:pPr>
      <w:r w:rsidRPr="00956A72">
        <w:rPr>
          <w:rFonts w:ascii="Arial" w:hAnsi="Arial" w:cs="Arial"/>
          <w:sz w:val="20"/>
          <w:szCs w:val="20"/>
          <w:lang w:val="es-BO"/>
        </w:rPr>
        <w:t xml:space="preserve">Documento de Constitución, </w:t>
      </w:r>
      <w:r w:rsidRPr="00956A72">
        <w:rPr>
          <w:rFonts w:ascii="Arial" w:hAnsi="Arial" w:cs="Arial"/>
          <w:b/>
          <w:i/>
          <w:sz w:val="20"/>
          <w:szCs w:val="20"/>
          <w:lang w:val="es-BO"/>
        </w:rPr>
        <w:t>cuando corresponda</w:t>
      </w:r>
      <w:r w:rsidRPr="00956A72">
        <w:rPr>
          <w:rFonts w:ascii="Arial" w:hAnsi="Arial" w:cs="Arial"/>
          <w:sz w:val="20"/>
          <w:szCs w:val="20"/>
          <w:lang w:val="es-BO"/>
        </w:rPr>
        <w:t>.</w:t>
      </w:r>
    </w:p>
    <w:p w:rsidR="00956A72" w:rsidRPr="00956A72" w:rsidRDefault="00956A72" w:rsidP="00956A72">
      <w:pPr>
        <w:widowControl w:val="0"/>
        <w:numPr>
          <w:ilvl w:val="0"/>
          <w:numId w:val="43"/>
        </w:numPr>
        <w:jc w:val="both"/>
        <w:rPr>
          <w:rFonts w:ascii="Arial" w:hAnsi="Arial" w:cs="Arial"/>
          <w:sz w:val="20"/>
          <w:szCs w:val="20"/>
          <w:lang w:val="es-BO"/>
        </w:rPr>
      </w:pPr>
      <w:r w:rsidRPr="00956A72">
        <w:rPr>
          <w:rFonts w:ascii="Arial" w:hAnsi="Arial" w:cs="Arial"/>
          <w:sz w:val="20"/>
          <w:szCs w:val="20"/>
          <w:lang w:val="es-BO"/>
        </w:rPr>
        <w:t xml:space="preserve">Contrato de Asociación Accidental, </w:t>
      </w:r>
      <w:r w:rsidRPr="00956A72">
        <w:rPr>
          <w:rFonts w:ascii="Arial" w:hAnsi="Arial" w:cs="Arial"/>
          <w:b/>
          <w:i/>
          <w:sz w:val="20"/>
          <w:szCs w:val="20"/>
          <w:lang w:val="es-BO"/>
        </w:rPr>
        <w:t>cuando corresponda</w:t>
      </w:r>
      <w:r w:rsidRPr="00956A72">
        <w:rPr>
          <w:rFonts w:ascii="Arial" w:hAnsi="Arial" w:cs="Arial"/>
          <w:sz w:val="20"/>
          <w:szCs w:val="20"/>
          <w:lang w:val="es-BO"/>
        </w:rPr>
        <w:t>.</w:t>
      </w:r>
    </w:p>
    <w:p w:rsidR="00956A72" w:rsidRPr="00956A72" w:rsidRDefault="00956A72" w:rsidP="00956A72">
      <w:pPr>
        <w:widowControl w:val="0"/>
        <w:numPr>
          <w:ilvl w:val="0"/>
          <w:numId w:val="43"/>
        </w:numPr>
        <w:jc w:val="both"/>
        <w:rPr>
          <w:rFonts w:ascii="Arial" w:hAnsi="Arial" w:cs="Arial"/>
          <w:sz w:val="20"/>
          <w:szCs w:val="20"/>
          <w:lang w:val="es-BO"/>
        </w:rPr>
      </w:pPr>
      <w:r w:rsidRPr="00956A72">
        <w:rPr>
          <w:rFonts w:ascii="Arial" w:hAnsi="Arial" w:cs="Arial"/>
          <w:sz w:val="20"/>
          <w:szCs w:val="20"/>
        </w:rPr>
        <w:t xml:space="preserve">Poder del Representante Legal del </w:t>
      </w:r>
      <w:r w:rsidRPr="00956A72">
        <w:rPr>
          <w:rFonts w:ascii="Arial" w:hAnsi="Arial" w:cs="Arial"/>
          <w:b/>
          <w:sz w:val="20"/>
          <w:szCs w:val="20"/>
        </w:rPr>
        <w:t xml:space="preserve">PROVEEDOR, </w:t>
      </w:r>
      <w:r w:rsidRPr="00956A72">
        <w:rPr>
          <w:rFonts w:ascii="Arial" w:hAnsi="Arial" w:cs="Arial"/>
          <w:sz w:val="20"/>
          <w:szCs w:val="20"/>
          <w:lang w:val="es-ES_tradnl"/>
        </w:rPr>
        <w:t xml:space="preserve">Testimonio Nº ____/____ de __ </w:t>
      </w:r>
      <w:proofErr w:type="spellStart"/>
      <w:r w:rsidRPr="00956A72">
        <w:rPr>
          <w:rFonts w:ascii="Arial" w:hAnsi="Arial" w:cs="Arial"/>
          <w:sz w:val="20"/>
          <w:szCs w:val="20"/>
          <w:lang w:val="es-ES_tradnl"/>
        </w:rPr>
        <w:t>de</w:t>
      </w:r>
      <w:proofErr w:type="spellEnd"/>
      <w:r w:rsidRPr="00956A72">
        <w:rPr>
          <w:rFonts w:ascii="Arial" w:hAnsi="Arial" w:cs="Arial"/>
          <w:sz w:val="20"/>
          <w:szCs w:val="20"/>
          <w:lang w:val="es-ES_tradnl"/>
        </w:rPr>
        <w:t xml:space="preserve"> _______ </w:t>
      </w:r>
      <w:proofErr w:type="spellStart"/>
      <w:r w:rsidRPr="00956A72">
        <w:rPr>
          <w:rFonts w:ascii="Arial" w:hAnsi="Arial" w:cs="Arial"/>
          <w:sz w:val="20"/>
          <w:szCs w:val="20"/>
          <w:lang w:val="es-ES_tradnl"/>
        </w:rPr>
        <w:t>de</w:t>
      </w:r>
      <w:proofErr w:type="spellEnd"/>
      <w:r w:rsidRPr="00956A72">
        <w:rPr>
          <w:rFonts w:ascii="Arial" w:hAnsi="Arial" w:cs="Arial"/>
          <w:sz w:val="20"/>
          <w:szCs w:val="20"/>
          <w:lang w:val="es-ES_tradnl"/>
        </w:rPr>
        <w:t xml:space="preserve"> _______</w:t>
      </w:r>
      <w:r w:rsidRPr="00956A72">
        <w:rPr>
          <w:rFonts w:ascii="Arial" w:hAnsi="Arial" w:cs="Arial"/>
          <w:sz w:val="20"/>
          <w:szCs w:val="20"/>
        </w:rPr>
        <w:t>.</w:t>
      </w:r>
    </w:p>
    <w:p w:rsidR="00956A72" w:rsidRPr="00956A72" w:rsidRDefault="00956A72" w:rsidP="00956A72">
      <w:pPr>
        <w:widowControl w:val="0"/>
        <w:numPr>
          <w:ilvl w:val="0"/>
          <w:numId w:val="43"/>
        </w:numPr>
        <w:jc w:val="both"/>
        <w:rPr>
          <w:rFonts w:ascii="Arial" w:hAnsi="Arial" w:cs="Arial"/>
          <w:sz w:val="20"/>
          <w:szCs w:val="20"/>
          <w:lang w:val="es-BO"/>
        </w:rPr>
      </w:pPr>
      <w:r w:rsidRPr="00956A72">
        <w:rPr>
          <w:rFonts w:ascii="Arial" w:hAnsi="Arial" w:cs="Arial"/>
          <w:sz w:val="20"/>
          <w:szCs w:val="20"/>
        </w:rPr>
        <w:t xml:space="preserve">Certificado N° ___ de __de __ </w:t>
      </w:r>
      <w:proofErr w:type="spellStart"/>
      <w:r w:rsidRPr="00956A72">
        <w:rPr>
          <w:rFonts w:ascii="Arial" w:hAnsi="Arial" w:cs="Arial"/>
          <w:sz w:val="20"/>
          <w:szCs w:val="20"/>
        </w:rPr>
        <w:t>de</w:t>
      </w:r>
      <w:proofErr w:type="spellEnd"/>
      <w:r w:rsidRPr="00956A72">
        <w:rPr>
          <w:rFonts w:ascii="Arial" w:hAnsi="Arial" w:cs="Arial"/>
          <w:sz w:val="20"/>
          <w:szCs w:val="20"/>
        </w:rPr>
        <w:t xml:space="preserve"> 2023, de no adeudo de la Gestora Pública</w:t>
      </w:r>
      <w:r w:rsidRPr="00956A72">
        <w:rPr>
          <w:rFonts w:ascii="Arial" w:hAnsi="Arial" w:cs="Arial"/>
          <w:b/>
          <w:sz w:val="20"/>
          <w:szCs w:val="20"/>
        </w:rPr>
        <w:t xml:space="preserve"> </w:t>
      </w:r>
      <w:r w:rsidRPr="00956A72">
        <w:rPr>
          <w:rFonts w:ascii="Arial" w:hAnsi="Arial" w:cs="Arial"/>
          <w:sz w:val="20"/>
          <w:szCs w:val="20"/>
        </w:rPr>
        <w:t>de la Seguridad Social a Largo Plazo.</w:t>
      </w:r>
    </w:p>
    <w:p w:rsidR="00956A72" w:rsidRPr="00956A72" w:rsidRDefault="00956A72" w:rsidP="00956A72">
      <w:pPr>
        <w:widowControl w:val="0"/>
        <w:numPr>
          <w:ilvl w:val="0"/>
          <w:numId w:val="43"/>
        </w:numPr>
        <w:jc w:val="both"/>
        <w:rPr>
          <w:rFonts w:ascii="Arial" w:hAnsi="Arial" w:cs="Arial"/>
          <w:b/>
          <w:i/>
          <w:sz w:val="20"/>
          <w:szCs w:val="20"/>
          <w:lang w:val="es-BO"/>
        </w:rPr>
      </w:pPr>
      <w:r w:rsidRPr="00956A72">
        <w:rPr>
          <w:rFonts w:ascii="Arial" w:hAnsi="Arial" w:cs="Arial"/>
          <w:b/>
          <w:i/>
          <w:sz w:val="20"/>
          <w:szCs w:val="20"/>
          <w:lang w:val="es-BO"/>
        </w:rPr>
        <w:t>(Señalar otros documentos necesarios de acuerdo al objeto de la contratación)</w:t>
      </w:r>
    </w:p>
    <w:p w:rsidR="00956A72" w:rsidRPr="00956A72" w:rsidRDefault="00956A72" w:rsidP="00956A72">
      <w:pPr>
        <w:pStyle w:val="Default"/>
        <w:jc w:val="both"/>
        <w:rPr>
          <w:b/>
          <w:sz w:val="20"/>
          <w:szCs w:val="20"/>
        </w:rPr>
      </w:pPr>
      <w:bookmarkStart w:id="76" w:name="_Hlk289694780"/>
    </w:p>
    <w:p w:rsidR="00956A72" w:rsidRPr="00956A72" w:rsidRDefault="00956A72" w:rsidP="00956A72">
      <w:pPr>
        <w:pStyle w:val="Default"/>
        <w:jc w:val="both"/>
        <w:rPr>
          <w:sz w:val="20"/>
          <w:szCs w:val="20"/>
        </w:rPr>
      </w:pPr>
      <w:r w:rsidRPr="00956A72">
        <w:rPr>
          <w:b/>
          <w:sz w:val="20"/>
          <w:szCs w:val="20"/>
        </w:rPr>
        <w:t xml:space="preserve">CLÁUSULA SEXTA.- (OBLIGACIONES DE LAS PARTES) </w:t>
      </w:r>
      <w:r w:rsidRPr="00956A72">
        <w:rPr>
          <w:sz w:val="20"/>
          <w:szCs w:val="20"/>
        </w:rPr>
        <w:t>Las partes contratantes se comprometen y obligan a dar cumplimiento a todas y cada una de las cláusulas del presente Contrato.</w:t>
      </w:r>
    </w:p>
    <w:p w:rsidR="00956A72" w:rsidRPr="00956A72" w:rsidRDefault="00956A72" w:rsidP="00956A72">
      <w:pPr>
        <w:pStyle w:val="Default"/>
        <w:jc w:val="both"/>
        <w:rPr>
          <w:sz w:val="20"/>
          <w:szCs w:val="20"/>
        </w:rPr>
      </w:pPr>
      <w:r w:rsidRPr="00956A72">
        <w:rPr>
          <w:sz w:val="20"/>
          <w:szCs w:val="20"/>
        </w:rPr>
        <w:t xml:space="preserve"> </w:t>
      </w:r>
    </w:p>
    <w:p w:rsidR="00956A72" w:rsidRPr="00956A72" w:rsidRDefault="00956A72" w:rsidP="00956A72">
      <w:pPr>
        <w:autoSpaceDE w:val="0"/>
        <w:autoSpaceDN w:val="0"/>
        <w:adjustRightInd w:val="0"/>
        <w:jc w:val="both"/>
        <w:rPr>
          <w:rFonts w:ascii="Arial" w:hAnsi="Arial" w:cs="Arial"/>
          <w:color w:val="000000"/>
          <w:sz w:val="20"/>
          <w:szCs w:val="20"/>
          <w:lang w:val="es-BO" w:eastAsia="es-BO"/>
        </w:rPr>
      </w:pPr>
      <w:r w:rsidRPr="00956A72">
        <w:rPr>
          <w:rFonts w:ascii="Arial" w:hAnsi="Arial" w:cs="Arial"/>
          <w:color w:val="000000"/>
          <w:sz w:val="20"/>
          <w:szCs w:val="20"/>
          <w:lang w:val="es-BO" w:eastAsia="es-BO"/>
        </w:rPr>
        <w:t xml:space="preserve">Por su parte, el </w:t>
      </w:r>
      <w:r w:rsidRPr="00956A72">
        <w:rPr>
          <w:rFonts w:ascii="Arial" w:hAnsi="Arial" w:cs="Arial"/>
          <w:b/>
          <w:bCs/>
          <w:color w:val="000000"/>
          <w:sz w:val="20"/>
          <w:szCs w:val="20"/>
          <w:lang w:val="es-BO" w:eastAsia="es-BO"/>
        </w:rPr>
        <w:t xml:space="preserve">PROVEEDOR </w:t>
      </w:r>
      <w:r w:rsidRPr="00956A72">
        <w:rPr>
          <w:rFonts w:ascii="Arial" w:hAnsi="Arial" w:cs="Arial"/>
          <w:color w:val="000000"/>
          <w:sz w:val="20"/>
          <w:szCs w:val="20"/>
          <w:lang w:val="es-BO" w:eastAsia="es-BO"/>
        </w:rPr>
        <w:t xml:space="preserve">se compromete a cumplir con las siguientes obligaciones: </w:t>
      </w:r>
    </w:p>
    <w:p w:rsidR="00956A72" w:rsidRPr="00956A72" w:rsidRDefault="00956A72" w:rsidP="00956A72">
      <w:pPr>
        <w:autoSpaceDE w:val="0"/>
        <w:autoSpaceDN w:val="0"/>
        <w:adjustRightInd w:val="0"/>
        <w:rPr>
          <w:rFonts w:ascii="Arial" w:hAnsi="Arial" w:cs="Arial"/>
          <w:color w:val="000000"/>
          <w:sz w:val="20"/>
          <w:szCs w:val="20"/>
          <w:lang w:val="es-BO" w:eastAsia="es-BO"/>
        </w:rPr>
      </w:pPr>
    </w:p>
    <w:p w:rsidR="00956A72" w:rsidRPr="00956A72" w:rsidRDefault="00956A72" w:rsidP="00956A72">
      <w:pPr>
        <w:numPr>
          <w:ilvl w:val="0"/>
          <w:numId w:val="39"/>
        </w:numPr>
        <w:autoSpaceDE w:val="0"/>
        <w:autoSpaceDN w:val="0"/>
        <w:adjustRightInd w:val="0"/>
        <w:jc w:val="both"/>
        <w:rPr>
          <w:rFonts w:ascii="Arial" w:hAnsi="Arial" w:cs="Arial"/>
          <w:color w:val="000000"/>
          <w:sz w:val="20"/>
          <w:szCs w:val="20"/>
          <w:lang w:val="es-BO" w:eastAsia="es-BO"/>
        </w:rPr>
      </w:pPr>
      <w:r w:rsidRPr="00956A72">
        <w:rPr>
          <w:rFonts w:ascii="Arial" w:hAnsi="Arial" w:cs="Arial"/>
          <w:color w:val="000000"/>
          <w:sz w:val="20"/>
          <w:szCs w:val="20"/>
          <w:lang w:val="es-BO" w:eastAsia="es-BO"/>
        </w:rPr>
        <w:t xml:space="preserve">Realizar la provisión de los </w:t>
      </w:r>
      <w:r w:rsidRPr="00956A72">
        <w:rPr>
          <w:rFonts w:ascii="Arial" w:hAnsi="Arial" w:cs="Arial"/>
          <w:b/>
          <w:bCs/>
          <w:color w:val="000000"/>
          <w:sz w:val="20"/>
          <w:szCs w:val="20"/>
          <w:lang w:val="es-BO" w:eastAsia="es-BO"/>
        </w:rPr>
        <w:t xml:space="preserve">BIENES </w:t>
      </w:r>
      <w:r w:rsidRPr="00956A72">
        <w:rPr>
          <w:rFonts w:ascii="Arial" w:hAnsi="Arial" w:cs="Arial"/>
          <w:color w:val="000000"/>
          <w:sz w:val="20"/>
          <w:szCs w:val="20"/>
          <w:lang w:val="es-BO" w:eastAsia="es-BO"/>
        </w:rPr>
        <w:t xml:space="preserve">objeto del presente Contrato, de acuerdo con lo establecido en el DBC, así como las condiciones de su propuesta. </w:t>
      </w:r>
    </w:p>
    <w:p w:rsidR="00956A72" w:rsidRPr="00956A72" w:rsidRDefault="00956A72" w:rsidP="00956A72">
      <w:pPr>
        <w:numPr>
          <w:ilvl w:val="0"/>
          <w:numId w:val="39"/>
        </w:numPr>
        <w:autoSpaceDE w:val="0"/>
        <w:autoSpaceDN w:val="0"/>
        <w:adjustRightInd w:val="0"/>
        <w:jc w:val="both"/>
        <w:rPr>
          <w:rFonts w:ascii="Arial" w:hAnsi="Arial" w:cs="Arial"/>
          <w:color w:val="000000"/>
          <w:sz w:val="20"/>
          <w:szCs w:val="20"/>
          <w:lang w:val="es-BO" w:eastAsia="es-BO"/>
        </w:rPr>
      </w:pPr>
      <w:r w:rsidRPr="00956A72">
        <w:rPr>
          <w:rFonts w:ascii="Arial" w:hAnsi="Arial" w:cs="Arial"/>
          <w:color w:val="000000"/>
          <w:sz w:val="20"/>
          <w:szCs w:val="20"/>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956A72" w:rsidRPr="00956A72" w:rsidRDefault="00956A72" w:rsidP="00956A72">
      <w:pPr>
        <w:numPr>
          <w:ilvl w:val="0"/>
          <w:numId w:val="39"/>
        </w:numPr>
        <w:autoSpaceDE w:val="0"/>
        <w:autoSpaceDN w:val="0"/>
        <w:adjustRightInd w:val="0"/>
        <w:jc w:val="both"/>
        <w:rPr>
          <w:rFonts w:ascii="Arial" w:hAnsi="Arial" w:cs="Arial"/>
          <w:color w:val="000000"/>
          <w:sz w:val="20"/>
          <w:szCs w:val="20"/>
          <w:lang w:val="es-BO" w:eastAsia="es-BO"/>
        </w:rPr>
      </w:pPr>
      <w:r w:rsidRPr="00956A72">
        <w:rPr>
          <w:rFonts w:ascii="Arial" w:hAnsi="Arial" w:cs="Arial"/>
          <w:color w:val="000000"/>
          <w:sz w:val="20"/>
          <w:szCs w:val="20"/>
          <w:lang w:val="es-BO" w:eastAsia="es-BO"/>
        </w:rPr>
        <w:t xml:space="preserve">Presentar documentos del fabricante que garantice que los bienes a suministrar son nuevos y de primer uso, </w:t>
      </w:r>
      <w:r w:rsidRPr="00956A72">
        <w:rPr>
          <w:rFonts w:ascii="Arial" w:hAnsi="Arial" w:cs="Arial"/>
          <w:b/>
          <w:i/>
          <w:color w:val="000000"/>
          <w:sz w:val="20"/>
          <w:szCs w:val="20"/>
          <w:lang w:val="es-BO" w:eastAsia="es-BO"/>
        </w:rPr>
        <w:t>cuando corresponda.</w:t>
      </w:r>
      <w:r w:rsidRPr="00956A72">
        <w:rPr>
          <w:rFonts w:ascii="Arial" w:hAnsi="Arial" w:cs="Arial"/>
          <w:color w:val="000000"/>
          <w:sz w:val="20"/>
          <w:szCs w:val="20"/>
          <w:lang w:val="es-BO" w:eastAsia="es-BO"/>
        </w:rPr>
        <w:t xml:space="preserve"> </w:t>
      </w:r>
    </w:p>
    <w:p w:rsidR="00956A72" w:rsidRPr="00956A72" w:rsidRDefault="00956A72" w:rsidP="00956A72">
      <w:pPr>
        <w:numPr>
          <w:ilvl w:val="0"/>
          <w:numId w:val="39"/>
        </w:numPr>
        <w:autoSpaceDE w:val="0"/>
        <w:autoSpaceDN w:val="0"/>
        <w:adjustRightInd w:val="0"/>
        <w:jc w:val="both"/>
        <w:rPr>
          <w:rFonts w:ascii="Arial" w:hAnsi="Arial" w:cs="Arial"/>
          <w:color w:val="000000"/>
          <w:sz w:val="20"/>
          <w:szCs w:val="20"/>
          <w:lang w:val="es-BO" w:eastAsia="es-BO"/>
        </w:rPr>
      </w:pPr>
      <w:r w:rsidRPr="00956A72">
        <w:rPr>
          <w:rFonts w:ascii="Arial" w:hAnsi="Arial" w:cs="Arial"/>
          <w:color w:val="000000"/>
          <w:sz w:val="20"/>
          <w:szCs w:val="20"/>
          <w:lang w:val="es-BO" w:eastAsia="es-BO"/>
        </w:rPr>
        <w:t>Mantener vigentes las garantías presentadas.</w:t>
      </w:r>
    </w:p>
    <w:p w:rsidR="00956A72" w:rsidRPr="00956A72" w:rsidRDefault="00956A72" w:rsidP="00956A72">
      <w:pPr>
        <w:numPr>
          <w:ilvl w:val="0"/>
          <w:numId w:val="39"/>
        </w:numPr>
        <w:autoSpaceDE w:val="0"/>
        <w:autoSpaceDN w:val="0"/>
        <w:adjustRightInd w:val="0"/>
        <w:jc w:val="both"/>
        <w:rPr>
          <w:rFonts w:ascii="Arial" w:hAnsi="Arial" w:cs="Arial"/>
          <w:color w:val="000000"/>
          <w:sz w:val="20"/>
          <w:szCs w:val="20"/>
          <w:lang w:val="es-BO" w:eastAsia="es-BO"/>
        </w:rPr>
      </w:pPr>
      <w:r w:rsidRPr="00956A72">
        <w:rPr>
          <w:rFonts w:ascii="Arial" w:hAnsi="Arial" w:cs="Arial"/>
          <w:color w:val="000000"/>
          <w:sz w:val="20"/>
          <w:szCs w:val="20"/>
          <w:lang w:val="es-BO" w:eastAsia="es-BO"/>
        </w:rPr>
        <w:t xml:space="preserve">Actualizar las Garantías (vigencia y/o monto), a requerimiento de la </w:t>
      </w:r>
      <w:r w:rsidRPr="00956A72">
        <w:rPr>
          <w:rFonts w:ascii="Arial" w:hAnsi="Arial" w:cs="Arial"/>
          <w:b/>
          <w:color w:val="000000"/>
          <w:sz w:val="20"/>
          <w:szCs w:val="20"/>
          <w:lang w:val="es-BO" w:eastAsia="es-BO"/>
        </w:rPr>
        <w:t>ENTIDAD</w:t>
      </w:r>
      <w:r w:rsidRPr="00956A72">
        <w:rPr>
          <w:rFonts w:ascii="Arial" w:hAnsi="Arial" w:cs="Arial"/>
          <w:color w:val="000000"/>
          <w:sz w:val="20"/>
          <w:szCs w:val="20"/>
          <w:lang w:val="es-BO" w:eastAsia="es-BO"/>
        </w:rPr>
        <w:t>.</w:t>
      </w:r>
    </w:p>
    <w:p w:rsidR="00956A72" w:rsidRPr="00956A72" w:rsidRDefault="00956A72" w:rsidP="00956A72">
      <w:pPr>
        <w:numPr>
          <w:ilvl w:val="0"/>
          <w:numId w:val="39"/>
        </w:numPr>
        <w:autoSpaceDE w:val="0"/>
        <w:autoSpaceDN w:val="0"/>
        <w:adjustRightInd w:val="0"/>
        <w:jc w:val="both"/>
        <w:rPr>
          <w:rFonts w:ascii="Arial" w:hAnsi="Arial" w:cs="Arial"/>
          <w:color w:val="000000"/>
          <w:sz w:val="20"/>
          <w:szCs w:val="20"/>
          <w:lang w:val="es-BO" w:eastAsia="es-BO"/>
        </w:rPr>
      </w:pPr>
      <w:r w:rsidRPr="00956A72">
        <w:rPr>
          <w:rFonts w:ascii="Arial" w:hAnsi="Arial" w:cs="Arial"/>
          <w:color w:val="000000"/>
          <w:sz w:val="20"/>
          <w:szCs w:val="20"/>
          <w:lang w:val="es-BO" w:eastAsia="es-BO"/>
        </w:rPr>
        <w:t xml:space="preserve">Proveer a su personal de ropa de trabajo, equipos de protección personal contra riesgos de seguridad ocupacional y herramientas adecuadas para el trabajo de acuerdo al Decreto Supremo N° 108 y a la Resolución Ministerial N° 527/09. Para tal efecto, el Departamento de Seguridad y Contingencias verificará el cumplimiento de la normativa vigente en seguridad ocupacional.    </w:t>
      </w:r>
    </w:p>
    <w:p w:rsidR="00956A72" w:rsidRPr="00956A72" w:rsidRDefault="00956A72" w:rsidP="00956A72">
      <w:pPr>
        <w:numPr>
          <w:ilvl w:val="0"/>
          <w:numId w:val="39"/>
        </w:numPr>
        <w:autoSpaceDE w:val="0"/>
        <w:autoSpaceDN w:val="0"/>
        <w:adjustRightInd w:val="0"/>
        <w:jc w:val="both"/>
        <w:rPr>
          <w:rFonts w:ascii="Arial" w:hAnsi="Arial" w:cs="Arial"/>
          <w:color w:val="000000"/>
          <w:sz w:val="20"/>
          <w:szCs w:val="20"/>
          <w:lang w:val="es-BO" w:eastAsia="es-BO"/>
        </w:rPr>
      </w:pPr>
      <w:r w:rsidRPr="00956A72">
        <w:rPr>
          <w:rFonts w:ascii="Arial" w:hAnsi="Arial" w:cs="Arial"/>
          <w:color w:val="000000"/>
          <w:sz w:val="20"/>
          <w:szCs w:val="20"/>
          <w:lang w:val="es-BO" w:eastAsia="es-BO"/>
        </w:rPr>
        <w:lastRenderedPageBreak/>
        <w:t xml:space="preserve">Será directa y exclusivamente responsable del pago de sueldos, seguros, aportes, beneficios sociales y toda relación laboral con su personal. </w:t>
      </w:r>
    </w:p>
    <w:p w:rsidR="00956A72" w:rsidRPr="00956A72" w:rsidRDefault="00956A72" w:rsidP="00956A72">
      <w:pPr>
        <w:numPr>
          <w:ilvl w:val="0"/>
          <w:numId w:val="39"/>
        </w:numPr>
        <w:autoSpaceDE w:val="0"/>
        <w:autoSpaceDN w:val="0"/>
        <w:adjustRightInd w:val="0"/>
        <w:jc w:val="both"/>
        <w:rPr>
          <w:rFonts w:ascii="Arial" w:hAnsi="Arial" w:cs="Arial"/>
          <w:color w:val="000000"/>
          <w:sz w:val="20"/>
          <w:szCs w:val="20"/>
          <w:lang w:val="es-BO" w:eastAsia="es-BO"/>
        </w:rPr>
      </w:pPr>
      <w:r w:rsidRPr="00956A72">
        <w:rPr>
          <w:rFonts w:ascii="Arial" w:hAnsi="Arial" w:cs="Arial"/>
          <w:color w:val="000000"/>
          <w:sz w:val="20"/>
          <w:szCs w:val="20"/>
          <w:lang w:val="es-BO" w:eastAsia="es-BO"/>
        </w:rPr>
        <w:t xml:space="preserve">Cumplir cada una de las cláusulas del presente Contrato. </w:t>
      </w:r>
    </w:p>
    <w:p w:rsidR="00956A72" w:rsidRPr="00956A72" w:rsidRDefault="00956A72" w:rsidP="00956A72">
      <w:pPr>
        <w:widowControl w:val="0"/>
        <w:tabs>
          <w:tab w:val="left" w:pos="2602"/>
        </w:tabs>
        <w:ind w:left="720"/>
        <w:jc w:val="both"/>
        <w:rPr>
          <w:rFonts w:ascii="Arial" w:hAnsi="Arial" w:cs="Arial"/>
          <w:sz w:val="20"/>
          <w:szCs w:val="20"/>
          <w:lang w:val="es-BO"/>
        </w:rPr>
      </w:pPr>
    </w:p>
    <w:p w:rsidR="00956A72" w:rsidRPr="00956A72" w:rsidRDefault="00956A72" w:rsidP="00956A72">
      <w:pPr>
        <w:autoSpaceDE w:val="0"/>
        <w:autoSpaceDN w:val="0"/>
        <w:adjustRightInd w:val="0"/>
        <w:rPr>
          <w:rFonts w:ascii="Arial" w:hAnsi="Arial" w:cs="Arial"/>
          <w:color w:val="000000"/>
          <w:sz w:val="20"/>
          <w:szCs w:val="20"/>
          <w:lang w:val="es-BO" w:eastAsia="es-BO"/>
        </w:rPr>
      </w:pPr>
      <w:r w:rsidRPr="00956A72">
        <w:rPr>
          <w:rFonts w:ascii="Arial" w:hAnsi="Arial" w:cs="Arial"/>
          <w:color w:val="000000"/>
          <w:sz w:val="20"/>
          <w:szCs w:val="20"/>
          <w:lang w:val="es-BO" w:eastAsia="es-BO"/>
        </w:rPr>
        <w:t xml:space="preserve">Por su parte, la </w:t>
      </w:r>
      <w:r w:rsidRPr="00956A72">
        <w:rPr>
          <w:rFonts w:ascii="Arial" w:hAnsi="Arial" w:cs="Arial"/>
          <w:b/>
          <w:bCs/>
          <w:color w:val="000000"/>
          <w:sz w:val="20"/>
          <w:szCs w:val="20"/>
          <w:lang w:val="es-BO" w:eastAsia="es-BO"/>
        </w:rPr>
        <w:t xml:space="preserve">ENTIDAD </w:t>
      </w:r>
      <w:r w:rsidRPr="00956A72">
        <w:rPr>
          <w:rFonts w:ascii="Arial" w:hAnsi="Arial" w:cs="Arial"/>
          <w:color w:val="000000"/>
          <w:sz w:val="20"/>
          <w:szCs w:val="20"/>
          <w:lang w:val="es-BO" w:eastAsia="es-BO"/>
        </w:rPr>
        <w:t xml:space="preserve">se compromete a cumplir con las siguientes obligaciones: </w:t>
      </w:r>
    </w:p>
    <w:p w:rsidR="00956A72" w:rsidRPr="00956A72" w:rsidRDefault="00956A72" w:rsidP="00956A72">
      <w:pPr>
        <w:autoSpaceDE w:val="0"/>
        <w:autoSpaceDN w:val="0"/>
        <w:adjustRightInd w:val="0"/>
        <w:rPr>
          <w:rFonts w:ascii="Arial" w:hAnsi="Arial" w:cs="Arial"/>
          <w:color w:val="000000"/>
          <w:sz w:val="20"/>
          <w:szCs w:val="20"/>
          <w:lang w:val="es-BO" w:eastAsia="es-BO"/>
        </w:rPr>
      </w:pPr>
    </w:p>
    <w:p w:rsidR="00956A72" w:rsidRPr="00956A72" w:rsidRDefault="00956A72" w:rsidP="00956A72">
      <w:pPr>
        <w:numPr>
          <w:ilvl w:val="0"/>
          <w:numId w:val="40"/>
        </w:numPr>
        <w:autoSpaceDE w:val="0"/>
        <w:autoSpaceDN w:val="0"/>
        <w:adjustRightInd w:val="0"/>
        <w:jc w:val="both"/>
        <w:rPr>
          <w:rFonts w:ascii="Arial" w:hAnsi="Arial" w:cs="Arial"/>
          <w:color w:val="000000"/>
          <w:sz w:val="20"/>
          <w:szCs w:val="20"/>
          <w:lang w:val="es-BO" w:eastAsia="es-BO"/>
        </w:rPr>
      </w:pPr>
      <w:r w:rsidRPr="00956A72">
        <w:rPr>
          <w:rFonts w:ascii="Arial" w:hAnsi="Arial" w:cs="Arial"/>
          <w:color w:val="000000"/>
          <w:sz w:val="20"/>
          <w:szCs w:val="20"/>
          <w:lang w:val="es-BO" w:eastAsia="es-BO"/>
        </w:rPr>
        <w:t xml:space="preserve">Realizar la recepción de los </w:t>
      </w:r>
      <w:r w:rsidRPr="00956A72">
        <w:rPr>
          <w:rFonts w:ascii="Arial" w:hAnsi="Arial" w:cs="Arial"/>
          <w:b/>
          <w:bCs/>
          <w:color w:val="000000"/>
          <w:sz w:val="20"/>
          <w:szCs w:val="20"/>
          <w:lang w:val="es-BO" w:eastAsia="es-BO"/>
        </w:rPr>
        <w:t xml:space="preserve">BIENES </w:t>
      </w:r>
      <w:r w:rsidRPr="00956A72">
        <w:rPr>
          <w:rFonts w:ascii="Arial" w:hAnsi="Arial" w:cs="Arial"/>
          <w:color w:val="000000"/>
          <w:sz w:val="20"/>
          <w:szCs w:val="20"/>
          <w:lang w:val="es-BO" w:eastAsia="es-BO"/>
        </w:rPr>
        <w:t>de acuerdo a las condiciones establecidas en el DBC, así como las condiciones de la propuesta adjudicada y el plazo establecido en el presente Contrato.</w:t>
      </w:r>
    </w:p>
    <w:p w:rsidR="00956A72" w:rsidRPr="00956A72" w:rsidRDefault="00956A72" w:rsidP="00956A72">
      <w:pPr>
        <w:numPr>
          <w:ilvl w:val="0"/>
          <w:numId w:val="40"/>
        </w:numPr>
        <w:autoSpaceDE w:val="0"/>
        <w:autoSpaceDN w:val="0"/>
        <w:adjustRightInd w:val="0"/>
        <w:jc w:val="both"/>
        <w:rPr>
          <w:rFonts w:ascii="Arial" w:hAnsi="Arial" w:cs="Arial"/>
          <w:color w:val="000000"/>
          <w:sz w:val="20"/>
          <w:szCs w:val="20"/>
          <w:lang w:val="es-BO" w:eastAsia="es-BO"/>
        </w:rPr>
      </w:pPr>
      <w:r w:rsidRPr="00956A72">
        <w:rPr>
          <w:rFonts w:ascii="Arial" w:hAnsi="Arial" w:cs="Arial"/>
          <w:color w:val="000000"/>
          <w:sz w:val="20"/>
          <w:szCs w:val="20"/>
          <w:lang w:val="es-BO" w:eastAsia="es-BO"/>
        </w:rPr>
        <w:t xml:space="preserve">Emitir el acta de recepción de los </w:t>
      </w:r>
      <w:r w:rsidRPr="00956A72">
        <w:rPr>
          <w:rFonts w:ascii="Arial" w:hAnsi="Arial" w:cs="Arial"/>
          <w:b/>
          <w:bCs/>
          <w:color w:val="000000"/>
          <w:sz w:val="20"/>
          <w:szCs w:val="20"/>
          <w:lang w:val="es-BO" w:eastAsia="es-BO"/>
        </w:rPr>
        <w:t>BIENES</w:t>
      </w:r>
      <w:r w:rsidRPr="00956A72">
        <w:rPr>
          <w:rFonts w:ascii="Arial" w:hAnsi="Arial" w:cs="Arial"/>
          <w:color w:val="000000"/>
          <w:sz w:val="20"/>
          <w:szCs w:val="20"/>
          <w:lang w:val="es-BO" w:eastAsia="es-BO"/>
        </w:rPr>
        <w:t xml:space="preserve">, cuando los mismos cumplan con las condiciones establecidas en el DBC, así como las condiciones de la propuesta adjudicada. </w:t>
      </w:r>
    </w:p>
    <w:p w:rsidR="00956A72" w:rsidRPr="00956A72" w:rsidRDefault="00956A72" w:rsidP="00956A72">
      <w:pPr>
        <w:numPr>
          <w:ilvl w:val="0"/>
          <w:numId w:val="40"/>
        </w:numPr>
        <w:autoSpaceDE w:val="0"/>
        <w:autoSpaceDN w:val="0"/>
        <w:adjustRightInd w:val="0"/>
        <w:jc w:val="both"/>
        <w:rPr>
          <w:rFonts w:ascii="Arial" w:hAnsi="Arial" w:cs="Arial"/>
          <w:color w:val="000000"/>
          <w:sz w:val="20"/>
          <w:szCs w:val="20"/>
          <w:lang w:val="es-BO" w:eastAsia="es-BO"/>
        </w:rPr>
      </w:pPr>
      <w:r w:rsidRPr="00956A72">
        <w:rPr>
          <w:rFonts w:ascii="Arial" w:hAnsi="Arial" w:cs="Arial"/>
          <w:color w:val="000000"/>
          <w:sz w:val="20"/>
          <w:szCs w:val="20"/>
          <w:lang w:val="es-BO" w:eastAsia="es-BO"/>
        </w:rPr>
        <w:t xml:space="preserve">Realizar el pago por la provisión de los </w:t>
      </w:r>
      <w:r w:rsidRPr="00956A72">
        <w:rPr>
          <w:rFonts w:ascii="Arial" w:hAnsi="Arial" w:cs="Arial"/>
          <w:b/>
          <w:bCs/>
          <w:color w:val="000000"/>
          <w:sz w:val="20"/>
          <w:szCs w:val="20"/>
          <w:lang w:val="es-BO" w:eastAsia="es-BO"/>
        </w:rPr>
        <w:t>BIENES</w:t>
      </w:r>
      <w:r w:rsidRPr="00956A72">
        <w:rPr>
          <w:rFonts w:ascii="Arial" w:hAnsi="Arial" w:cs="Arial"/>
          <w:color w:val="000000"/>
          <w:sz w:val="20"/>
          <w:szCs w:val="20"/>
          <w:lang w:val="es-BO" w:eastAsia="es-BO"/>
        </w:rPr>
        <w:t xml:space="preserve">, en un plazo no mayor a cuarenta y cinco (45) días calendario de realizada la recepción de los bienes objeto del presente Contrato. </w:t>
      </w:r>
    </w:p>
    <w:p w:rsidR="00956A72" w:rsidRPr="00956A72" w:rsidRDefault="00956A72" w:rsidP="00956A72">
      <w:pPr>
        <w:numPr>
          <w:ilvl w:val="0"/>
          <w:numId w:val="40"/>
        </w:numPr>
        <w:autoSpaceDE w:val="0"/>
        <w:autoSpaceDN w:val="0"/>
        <w:adjustRightInd w:val="0"/>
        <w:jc w:val="both"/>
        <w:rPr>
          <w:rFonts w:ascii="Arial" w:hAnsi="Arial" w:cs="Arial"/>
          <w:color w:val="000000"/>
          <w:sz w:val="20"/>
          <w:szCs w:val="20"/>
          <w:lang w:val="es-BO" w:eastAsia="es-BO"/>
        </w:rPr>
      </w:pPr>
      <w:r w:rsidRPr="00956A72">
        <w:rPr>
          <w:rFonts w:ascii="Arial" w:hAnsi="Arial" w:cs="Arial"/>
          <w:color w:val="000000"/>
          <w:sz w:val="20"/>
          <w:szCs w:val="20"/>
          <w:lang w:val="es-BO" w:eastAsia="es-BO"/>
        </w:rPr>
        <w:t xml:space="preserve">Cumplir cada una de las cláusulas del presente Contrato. </w:t>
      </w:r>
    </w:p>
    <w:p w:rsidR="00956A72" w:rsidRPr="00956A72" w:rsidRDefault="00956A72" w:rsidP="00956A72">
      <w:pPr>
        <w:pStyle w:val="Prrafodelista"/>
        <w:jc w:val="both"/>
        <w:rPr>
          <w:rFonts w:ascii="Arial" w:hAnsi="Arial" w:cs="Arial"/>
          <w:lang w:val="es-BO"/>
        </w:rPr>
      </w:pPr>
    </w:p>
    <w:p w:rsidR="00956A72" w:rsidRPr="00956A72" w:rsidRDefault="00956A72" w:rsidP="00956A72">
      <w:pPr>
        <w:widowControl w:val="0"/>
        <w:autoSpaceDE w:val="0"/>
        <w:autoSpaceDN w:val="0"/>
        <w:adjustRightInd w:val="0"/>
        <w:jc w:val="both"/>
        <w:rPr>
          <w:rFonts w:ascii="Arial" w:hAnsi="Arial" w:cs="Arial"/>
          <w:b/>
          <w:sz w:val="20"/>
          <w:szCs w:val="20"/>
          <w:lang w:val="es-BO"/>
        </w:rPr>
      </w:pPr>
      <w:r w:rsidRPr="00956A72">
        <w:rPr>
          <w:rFonts w:ascii="Arial" w:hAnsi="Arial" w:cs="Arial"/>
          <w:b/>
          <w:sz w:val="20"/>
          <w:szCs w:val="20"/>
          <w:lang w:val="es-BO"/>
        </w:rPr>
        <w:t xml:space="preserve">CLÁUSULA SÉPTIMA.- (VIGENCIA) </w:t>
      </w:r>
      <w:r w:rsidRPr="00956A72">
        <w:rPr>
          <w:rFonts w:ascii="Arial" w:hAnsi="Arial" w:cs="Arial"/>
          <w:sz w:val="20"/>
          <w:szCs w:val="20"/>
        </w:rPr>
        <w:t>El Contrato, entrará en vigencia desde el día siguiente hábil de su suscripción, por ambas partes, hasta que las mismas hayan dado cumplimiento a todas las cláusulas contenidas en el presente Contrato.</w:t>
      </w:r>
    </w:p>
    <w:p w:rsidR="00956A72" w:rsidRPr="00956A72" w:rsidRDefault="00956A72" w:rsidP="00956A72">
      <w:pPr>
        <w:widowControl w:val="0"/>
        <w:autoSpaceDE w:val="0"/>
        <w:autoSpaceDN w:val="0"/>
        <w:adjustRightInd w:val="0"/>
        <w:jc w:val="both"/>
        <w:rPr>
          <w:rFonts w:ascii="Arial" w:hAnsi="Arial" w:cs="Arial"/>
          <w:b/>
          <w:sz w:val="20"/>
          <w:szCs w:val="20"/>
          <w:lang w:val="es-BO"/>
        </w:rPr>
      </w:pPr>
    </w:p>
    <w:p w:rsidR="00956A72" w:rsidRPr="00956A72" w:rsidRDefault="00956A72" w:rsidP="00956A72">
      <w:pPr>
        <w:jc w:val="both"/>
        <w:rPr>
          <w:rFonts w:ascii="Arial" w:hAnsi="Arial" w:cs="Arial"/>
          <w:b/>
          <w:sz w:val="20"/>
          <w:szCs w:val="20"/>
        </w:rPr>
      </w:pPr>
      <w:r w:rsidRPr="00956A72">
        <w:rPr>
          <w:rFonts w:ascii="Arial" w:hAnsi="Arial" w:cs="Arial"/>
          <w:b/>
          <w:sz w:val="20"/>
          <w:szCs w:val="20"/>
        </w:rPr>
        <w:t xml:space="preserve">CLÁUSULA OCTAVA.- </w:t>
      </w:r>
      <w:bookmarkEnd w:id="76"/>
      <w:r w:rsidRPr="00956A72">
        <w:rPr>
          <w:rFonts w:ascii="Arial" w:hAnsi="Arial" w:cs="Arial"/>
          <w:b/>
          <w:bCs/>
          <w:sz w:val="20"/>
          <w:szCs w:val="20"/>
        </w:rPr>
        <w:t>(</w:t>
      </w:r>
      <w:r w:rsidRPr="00956A72">
        <w:rPr>
          <w:rFonts w:ascii="Arial" w:hAnsi="Arial" w:cs="Arial"/>
          <w:b/>
          <w:sz w:val="20"/>
          <w:szCs w:val="20"/>
        </w:rPr>
        <w:t>GARANTÍA</w:t>
      </w:r>
      <w:r w:rsidRPr="00956A72">
        <w:rPr>
          <w:rFonts w:ascii="Arial" w:hAnsi="Arial" w:cs="Arial"/>
          <w:b/>
          <w:bCs/>
          <w:sz w:val="20"/>
          <w:szCs w:val="20"/>
        </w:rPr>
        <w:t xml:space="preserve"> DE CUMPLIMIENTO DE CONTRATO</w:t>
      </w:r>
      <w:r w:rsidRPr="00956A72">
        <w:rPr>
          <w:rFonts w:ascii="Arial" w:hAnsi="Arial" w:cs="Arial"/>
          <w:bCs/>
          <w:sz w:val="20"/>
          <w:szCs w:val="20"/>
        </w:rPr>
        <w:t>) E</w:t>
      </w:r>
      <w:r w:rsidRPr="00956A72">
        <w:rPr>
          <w:rFonts w:ascii="Arial" w:hAnsi="Arial" w:cs="Arial"/>
          <w:sz w:val="20"/>
          <w:szCs w:val="20"/>
        </w:rPr>
        <w:t xml:space="preserve">l </w:t>
      </w:r>
      <w:r w:rsidRPr="00956A72">
        <w:rPr>
          <w:rFonts w:ascii="Arial" w:hAnsi="Arial" w:cs="Arial"/>
          <w:b/>
          <w:sz w:val="20"/>
          <w:szCs w:val="20"/>
        </w:rPr>
        <w:t>PROVEEDOR</w:t>
      </w:r>
      <w:r w:rsidRPr="00956A72">
        <w:rPr>
          <w:rFonts w:ascii="Arial" w:hAnsi="Arial" w:cs="Arial"/>
          <w:sz w:val="20"/>
          <w:szCs w:val="20"/>
        </w:rPr>
        <w:t xml:space="preserve">, garantiza </w:t>
      </w:r>
      <w:r w:rsidRPr="00956A72">
        <w:rPr>
          <w:rFonts w:ascii="Arial" w:hAnsi="Arial" w:cs="Arial"/>
          <w:sz w:val="20"/>
          <w:szCs w:val="20"/>
          <w:lang w:val="es-BO"/>
        </w:rPr>
        <w:t>el correcto cumplimiento y fiel ejecución del presente Contrato</w:t>
      </w:r>
      <w:r w:rsidRPr="00956A72">
        <w:rPr>
          <w:rFonts w:ascii="Arial" w:hAnsi="Arial" w:cs="Arial"/>
          <w:sz w:val="20"/>
          <w:szCs w:val="20"/>
        </w:rPr>
        <w:t xml:space="preserve"> en todas sus partes con la Garantía __________________ N° _______, emitida por el Banco _____________, el __ de ____ </w:t>
      </w:r>
      <w:proofErr w:type="spellStart"/>
      <w:r w:rsidRPr="00956A72">
        <w:rPr>
          <w:rFonts w:ascii="Arial" w:hAnsi="Arial" w:cs="Arial"/>
          <w:sz w:val="20"/>
          <w:szCs w:val="20"/>
        </w:rPr>
        <w:t>de</w:t>
      </w:r>
      <w:proofErr w:type="spellEnd"/>
      <w:r w:rsidRPr="00956A72">
        <w:rPr>
          <w:rFonts w:ascii="Arial" w:hAnsi="Arial" w:cs="Arial"/>
          <w:sz w:val="20"/>
          <w:szCs w:val="20"/>
        </w:rPr>
        <w:t xml:space="preserve"> 2023, con vigencia hasta el __ de __________ </w:t>
      </w:r>
      <w:proofErr w:type="spellStart"/>
      <w:r w:rsidRPr="00956A72">
        <w:rPr>
          <w:rFonts w:ascii="Arial" w:hAnsi="Arial" w:cs="Arial"/>
          <w:sz w:val="20"/>
          <w:szCs w:val="20"/>
        </w:rPr>
        <w:t>de</w:t>
      </w:r>
      <w:proofErr w:type="spellEnd"/>
      <w:r w:rsidRPr="00956A72">
        <w:rPr>
          <w:rFonts w:ascii="Arial" w:hAnsi="Arial" w:cs="Arial"/>
          <w:sz w:val="20"/>
          <w:szCs w:val="20"/>
        </w:rPr>
        <w:t xml:space="preserve"> 2023, a la orden de la </w:t>
      </w:r>
      <w:r w:rsidRPr="00956A72">
        <w:rPr>
          <w:rFonts w:ascii="Arial" w:hAnsi="Arial" w:cs="Arial"/>
          <w:b/>
          <w:sz w:val="20"/>
          <w:szCs w:val="20"/>
        </w:rPr>
        <w:t>ENTIDAD</w:t>
      </w:r>
      <w:r w:rsidRPr="00956A72">
        <w:rPr>
          <w:rFonts w:ascii="Arial" w:hAnsi="Arial" w:cs="Arial"/>
          <w:sz w:val="20"/>
          <w:szCs w:val="20"/>
        </w:rPr>
        <w:t>, por Bs__________ (_____________________ 00/100 Bolivianos), equivalente al siete por ciento (7%) o tres punto cinco por ciento (3.5%) del monto total del Contrato.</w:t>
      </w:r>
    </w:p>
    <w:p w:rsidR="00956A72" w:rsidRPr="00956A72" w:rsidRDefault="00956A72" w:rsidP="00956A72">
      <w:pPr>
        <w:ind w:left="705" w:hanging="705"/>
        <w:jc w:val="both"/>
        <w:rPr>
          <w:rFonts w:ascii="Arial" w:hAnsi="Arial" w:cs="Arial"/>
          <w:bCs/>
          <w:spacing w:val="-6"/>
          <w:sz w:val="20"/>
          <w:szCs w:val="20"/>
        </w:rPr>
      </w:pPr>
      <w:r w:rsidRPr="00956A72">
        <w:rPr>
          <w:rFonts w:ascii="Arial" w:hAnsi="Arial" w:cs="Arial"/>
          <w:b/>
          <w:bCs/>
          <w:i/>
          <w:iCs/>
          <w:sz w:val="20"/>
          <w:szCs w:val="20"/>
        </w:rPr>
        <w:t xml:space="preserve"> </w:t>
      </w:r>
    </w:p>
    <w:p w:rsidR="00956A72" w:rsidRPr="00956A72" w:rsidRDefault="00956A72" w:rsidP="00956A72">
      <w:pPr>
        <w:autoSpaceDE w:val="0"/>
        <w:autoSpaceDN w:val="0"/>
        <w:adjustRightInd w:val="0"/>
        <w:jc w:val="both"/>
        <w:rPr>
          <w:rFonts w:ascii="Arial" w:hAnsi="Arial" w:cs="Arial"/>
          <w:color w:val="000000"/>
          <w:sz w:val="20"/>
          <w:szCs w:val="20"/>
          <w:lang w:val="es-BO" w:eastAsia="es-BO"/>
        </w:rPr>
      </w:pPr>
      <w:r w:rsidRPr="00956A72">
        <w:rPr>
          <w:rFonts w:ascii="Arial" w:hAnsi="Arial" w:cs="Arial"/>
          <w:color w:val="000000"/>
          <w:sz w:val="20"/>
          <w:szCs w:val="20"/>
          <w:lang w:val="es-BO" w:eastAsia="es-BO"/>
        </w:rPr>
        <w:t xml:space="preserve">El importe de dicha garantía en caso de cualquier incumplimiento contractual incurrido por el </w:t>
      </w:r>
      <w:r w:rsidRPr="00956A72">
        <w:rPr>
          <w:rFonts w:ascii="Arial" w:hAnsi="Arial" w:cs="Arial"/>
          <w:b/>
          <w:bCs/>
          <w:color w:val="000000"/>
          <w:sz w:val="20"/>
          <w:szCs w:val="20"/>
          <w:lang w:val="es-BO" w:eastAsia="es-BO"/>
        </w:rPr>
        <w:t>PROVEEDOR</w:t>
      </w:r>
      <w:r w:rsidRPr="00956A72">
        <w:rPr>
          <w:rFonts w:ascii="Arial" w:hAnsi="Arial" w:cs="Arial"/>
          <w:color w:val="000000"/>
          <w:sz w:val="20"/>
          <w:szCs w:val="20"/>
          <w:lang w:val="es-BO" w:eastAsia="es-BO"/>
        </w:rPr>
        <w:t xml:space="preserve">, será pagado en favor de la </w:t>
      </w:r>
      <w:r w:rsidRPr="00956A72">
        <w:rPr>
          <w:rFonts w:ascii="Arial" w:hAnsi="Arial" w:cs="Arial"/>
          <w:b/>
          <w:bCs/>
          <w:color w:val="000000"/>
          <w:sz w:val="20"/>
          <w:szCs w:val="20"/>
          <w:lang w:val="es-BO" w:eastAsia="es-BO"/>
        </w:rPr>
        <w:t>ENTIDAD</w:t>
      </w:r>
      <w:r w:rsidRPr="00956A72">
        <w:rPr>
          <w:rFonts w:ascii="Arial" w:hAnsi="Arial" w:cs="Arial"/>
          <w:color w:val="000000"/>
          <w:sz w:val="20"/>
          <w:szCs w:val="20"/>
          <w:lang w:val="es-BO" w:eastAsia="es-BO"/>
        </w:rPr>
        <w:t xml:space="preserve">, sin necesidad de ningún trámite o acción judicial, a su sólo requerimiento. </w:t>
      </w:r>
    </w:p>
    <w:p w:rsidR="00956A72" w:rsidRPr="00956A72" w:rsidRDefault="00956A72" w:rsidP="00956A72">
      <w:pPr>
        <w:autoSpaceDE w:val="0"/>
        <w:autoSpaceDN w:val="0"/>
        <w:adjustRightInd w:val="0"/>
        <w:ind w:left="567"/>
        <w:jc w:val="both"/>
        <w:rPr>
          <w:rFonts w:ascii="Arial" w:hAnsi="Arial" w:cs="Arial"/>
          <w:color w:val="000000"/>
          <w:sz w:val="20"/>
          <w:szCs w:val="20"/>
          <w:lang w:val="es-BO" w:eastAsia="es-BO"/>
        </w:rPr>
      </w:pPr>
    </w:p>
    <w:p w:rsidR="00956A72" w:rsidRPr="00956A72" w:rsidRDefault="00956A72" w:rsidP="00956A72">
      <w:pPr>
        <w:autoSpaceDE w:val="0"/>
        <w:autoSpaceDN w:val="0"/>
        <w:adjustRightInd w:val="0"/>
        <w:jc w:val="both"/>
        <w:rPr>
          <w:rFonts w:ascii="Arial" w:hAnsi="Arial" w:cs="Arial"/>
          <w:color w:val="000000"/>
          <w:sz w:val="20"/>
          <w:szCs w:val="20"/>
          <w:lang w:val="es-BO" w:eastAsia="es-BO"/>
        </w:rPr>
      </w:pPr>
      <w:r w:rsidRPr="00956A72">
        <w:rPr>
          <w:rFonts w:ascii="Arial" w:hAnsi="Arial" w:cs="Arial"/>
          <w:color w:val="000000"/>
          <w:sz w:val="20"/>
          <w:szCs w:val="20"/>
          <w:lang w:val="es-BO" w:eastAsia="es-BO"/>
        </w:rPr>
        <w:t xml:space="preserve">La devolución de la Garantía de Cumplimiento de Contrato, procederá si el Contrato ha sido cumplido en su totalidad y se efectivice la recepción de los </w:t>
      </w:r>
      <w:r w:rsidRPr="00956A72">
        <w:rPr>
          <w:rFonts w:ascii="Arial" w:hAnsi="Arial" w:cs="Arial"/>
          <w:b/>
          <w:bCs/>
          <w:color w:val="000000"/>
          <w:sz w:val="20"/>
          <w:szCs w:val="20"/>
          <w:lang w:val="es-BO" w:eastAsia="es-BO"/>
        </w:rPr>
        <w:t xml:space="preserve">BIENES </w:t>
      </w:r>
      <w:r w:rsidRPr="00956A72">
        <w:rPr>
          <w:rFonts w:ascii="Arial" w:hAnsi="Arial" w:cs="Arial"/>
          <w:color w:val="000000"/>
          <w:sz w:val="20"/>
          <w:szCs w:val="20"/>
          <w:lang w:val="es-BO" w:eastAsia="es-BO"/>
        </w:rPr>
        <w:t>objeto de la contratación, hecho que se hará constar mediante el Acta de Recepción suscrita por la Comisión de Recepción</w:t>
      </w:r>
      <w:r w:rsidRPr="00956A72">
        <w:rPr>
          <w:rFonts w:ascii="Arial" w:hAnsi="Arial" w:cs="Arial"/>
          <w:b/>
          <w:bCs/>
          <w:i/>
          <w:iCs/>
          <w:color w:val="000000"/>
          <w:sz w:val="20"/>
          <w:szCs w:val="20"/>
          <w:lang w:val="es-BO" w:eastAsia="es-BO"/>
        </w:rPr>
        <w:t xml:space="preserve"> </w:t>
      </w:r>
      <w:r w:rsidRPr="00956A72">
        <w:rPr>
          <w:rFonts w:ascii="Arial" w:hAnsi="Arial" w:cs="Arial"/>
          <w:color w:val="000000"/>
          <w:sz w:val="20"/>
          <w:szCs w:val="20"/>
          <w:lang w:val="es-BO" w:eastAsia="es-BO"/>
        </w:rPr>
        <w:t xml:space="preserve">y el </w:t>
      </w:r>
      <w:r w:rsidRPr="00956A72">
        <w:rPr>
          <w:rFonts w:ascii="Arial" w:hAnsi="Arial" w:cs="Arial"/>
          <w:b/>
          <w:bCs/>
          <w:color w:val="000000"/>
          <w:sz w:val="20"/>
          <w:szCs w:val="20"/>
          <w:lang w:val="es-BO" w:eastAsia="es-BO"/>
        </w:rPr>
        <w:t>PROVEEDOR</w:t>
      </w:r>
      <w:r w:rsidRPr="00956A72">
        <w:rPr>
          <w:rFonts w:ascii="Arial" w:hAnsi="Arial" w:cs="Arial"/>
          <w:color w:val="000000"/>
          <w:sz w:val="20"/>
          <w:szCs w:val="20"/>
          <w:lang w:val="es-BO" w:eastAsia="es-BO"/>
        </w:rPr>
        <w:t>. La devolución se hará efectiva en la liquidación final del Contrato.</w:t>
      </w:r>
    </w:p>
    <w:p w:rsidR="00956A72" w:rsidRPr="00956A72" w:rsidRDefault="00956A72" w:rsidP="00956A72">
      <w:pPr>
        <w:ind w:left="567"/>
        <w:jc w:val="both"/>
        <w:rPr>
          <w:rFonts w:ascii="Arial" w:hAnsi="Arial" w:cs="Arial"/>
          <w:color w:val="000000"/>
          <w:sz w:val="20"/>
          <w:szCs w:val="20"/>
          <w:lang w:val="es-BO" w:eastAsia="es-BO"/>
        </w:rPr>
      </w:pPr>
    </w:p>
    <w:p w:rsidR="00956A72" w:rsidRPr="00956A72" w:rsidRDefault="00956A72" w:rsidP="00956A72">
      <w:pPr>
        <w:jc w:val="both"/>
        <w:rPr>
          <w:rFonts w:ascii="Arial" w:hAnsi="Arial" w:cs="Arial"/>
          <w:color w:val="000000"/>
          <w:sz w:val="20"/>
          <w:szCs w:val="20"/>
          <w:lang w:val="es-BO" w:eastAsia="es-BO"/>
        </w:rPr>
      </w:pPr>
      <w:r w:rsidRPr="00956A72">
        <w:rPr>
          <w:rFonts w:ascii="Arial" w:hAnsi="Arial" w:cs="Arial"/>
          <w:color w:val="000000"/>
          <w:sz w:val="20"/>
          <w:szCs w:val="20"/>
          <w:lang w:val="es-BO" w:eastAsia="es-BO"/>
        </w:rPr>
        <w:t xml:space="preserve">El </w:t>
      </w:r>
      <w:r w:rsidRPr="00956A72">
        <w:rPr>
          <w:rFonts w:ascii="Arial" w:hAnsi="Arial" w:cs="Arial"/>
          <w:b/>
          <w:bCs/>
          <w:color w:val="000000"/>
          <w:sz w:val="20"/>
          <w:szCs w:val="20"/>
          <w:lang w:val="es-BO" w:eastAsia="es-BO"/>
        </w:rPr>
        <w:t>PROVEEDOR</w:t>
      </w:r>
      <w:r w:rsidRPr="00956A72">
        <w:rPr>
          <w:rFonts w:ascii="Arial" w:hAnsi="Arial" w:cs="Arial"/>
          <w:color w:val="000000"/>
          <w:sz w:val="20"/>
          <w:szCs w:val="20"/>
          <w:lang w:val="es-BO" w:eastAsia="es-BO"/>
        </w:rPr>
        <w:t xml:space="preserve">, tiene la obligación de mantener actualizada la Garantía de Cumplimiento de Contrato, cuantas veces lo requiera la </w:t>
      </w:r>
      <w:r w:rsidRPr="00956A72">
        <w:rPr>
          <w:rFonts w:ascii="Arial" w:hAnsi="Arial" w:cs="Arial"/>
          <w:b/>
          <w:bCs/>
          <w:color w:val="000000"/>
          <w:sz w:val="20"/>
          <w:szCs w:val="20"/>
          <w:lang w:val="es-BO" w:eastAsia="es-BO"/>
        </w:rPr>
        <w:t xml:space="preserve">ENTIDAD </w:t>
      </w:r>
      <w:r w:rsidRPr="00956A72">
        <w:rPr>
          <w:rFonts w:ascii="Arial" w:hAnsi="Arial" w:cs="Arial"/>
          <w:color w:val="000000"/>
          <w:sz w:val="20"/>
          <w:szCs w:val="20"/>
          <w:lang w:val="es-BO" w:eastAsia="es-BO"/>
        </w:rPr>
        <w:t xml:space="preserve">por razones justificadas. La Unidad Administrativa de la </w:t>
      </w:r>
      <w:r w:rsidRPr="00956A72">
        <w:rPr>
          <w:rFonts w:ascii="Arial" w:hAnsi="Arial" w:cs="Arial"/>
          <w:b/>
          <w:bCs/>
          <w:color w:val="000000"/>
          <w:sz w:val="20"/>
          <w:szCs w:val="20"/>
          <w:lang w:val="es-BO" w:eastAsia="es-BO"/>
        </w:rPr>
        <w:t xml:space="preserve">ENTIDAD </w:t>
      </w:r>
      <w:r w:rsidRPr="00956A72">
        <w:rPr>
          <w:rFonts w:ascii="Arial" w:hAnsi="Arial" w:cs="Arial"/>
          <w:color w:val="000000"/>
          <w:sz w:val="20"/>
          <w:szCs w:val="20"/>
          <w:lang w:val="es-BO" w:eastAsia="es-BO"/>
        </w:rPr>
        <w:t>será quien llevará el control directo de la vigencia de la misma bajo su responsabilidad.</w:t>
      </w:r>
    </w:p>
    <w:p w:rsidR="00956A72" w:rsidRPr="00956A72" w:rsidRDefault="00956A72" w:rsidP="00956A72">
      <w:pPr>
        <w:jc w:val="both"/>
        <w:rPr>
          <w:rFonts w:ascii="Arial" w:hAnsi="Arial" w:cs="Arial"/>
          <w:color w:val="000000"/>
          <w:sz w:val="20"/>
          <w:szCs w:val="20"/>
          <w:lang w:val="es-BO" w:eastAsia="es-BO"/>
        </w:rPr>
      </w:pPr>
    </w:p>
    <w:p w:rsidR="00956A72" w:rsidRPr="00956A72" w:rsidRDefault="00956A72" w:rsidP="00956A72">
      <w:pPr>
        <w:widowControl w:val="0"/>
        <w:autoSpaceDE w:val="0"/>
        <w:autoSpaceDN w:val="0"/>
        <w:adjustRightInd w:val="0"/>
        <w:jc w:val="both"/>
        <w:rPr>
          <w:rFonts w:ascii="Arial" w:hAnsi="Arial" w:cs="Arial"/>
          <w:iCs/>
          <w:sz w:val="20"/>
          <w:szCs w:val="20"/>
          <w:lang w:val="es-BO"/>
        </w:rPr>
      </w:pPr>
      <w:r w:rsidRPr="00956A72">
        <w:rPr>
          <w:rFonts w:ascii="Arial" w:hAnsi="Arial" w:cs="Arial"/>
          <w:b/>
          <w:sz w:val="20"/>
          <w:szCs w:val="20"/>
          <w:lang w:val="es-BO"/>
        </w:rPr>
        <w:t>CLÁUSULA NOVENA.- (ANTICIPO)</w:t>
      </w:r>
      <w:r w:rsidRPr="00956A72">
        <w:rPr>
          <w:rFonts w:ascii="Arial" w:hAnsi="Arial" w:cs="Arial"/>
          <w:b/>
          <w:i/>
          <w:iCs/>
          <w:sz w:val="20"/>
          <w:szCs w:val="20"/>
          <w:lang w:val="es-BO"/>
        </w:rPr>
        <w:t xml:space="preserve"> </w:t>
      </w:r>
      <w:r w:rsidRPr="00956A72">
        <w:rPr>
          <w:rFonts w:ascii="Arial" w:hAnsi="Arial" w:cs="Arial"/>
          <w:iCs/>
          <w:sz w:val="20"/>
          <w:szCs w:val="20"/>
          <w:lang w:val="es-BO"/>
        </w:rPr>
        <w:t>En el presente Contrato no se otorgará anticipo.</w:t>
      </w:r>
    </w:p>
    <w:p w:rsidR="00956A72" w:rsidRPr="00956A72" w:rsidRDefault="00956A72" w:rsidP="00956A72">
      <w:pPr>
        <w:widowControl w:val="0"/>
        <w:autoSpaceDE w:val="0"/>
        <w:autoSpaceDN w:val="0"/>
        <w:adjustRightInd w:val="0"/>
        <w:jc w:val="both"/>
        <w:rPr>
          <w:rFonts w:ascii="Arial" w:hAnsi="Arial" w:cs="Arial"/>
          <w:iCs/>
          <w:sz w:val="20"/>
          <w:szCs w:val="20"/>
          <w:lang w:val="es-BO"/>
        </w:rPr>
      </w:pPr>
    </w:p>
    <w:p w:rsidR="00956A72" w:rsidRPr="00956A72" w:rsidRDefault="00956A72" w:rsidP="00956A72">
      <w:pPr>
        <w:widowControl w:val="0"/>
        <w:autoSpaceDE w:val="0"/>
        <w:autoSpaceDN w:val="0"/>
        <w:adjustRightInd w:val="0"/>
        <w:jc w:val="both"/>
        <w:rPr>
          <w:rFonts w:ascii="Arial" w:hAnsi="Arial" w:cs="Arial"/>
          <w:sz w:val="20"/>
          <w:szCs w:val="20"/>
          <w:lang w:val="es-BO"/>
        </w:rPr>
      </w:pPr>
      <w:r w:rsidRPr="00956A72">
        <w:rPr>
          <w:rFonts w:ascii="Arial" w:hAnsi="Arial" w:cs="Arial"/>
          <w:b/>
          <w:sz w:val="20"/>
          <w:szCs w:val="20"/>
          <w:lang w:val="es-BO"/>
        </w:rPr>
        <w:t xml:space="preserve">CLÁUSULA DÉCIMA.- (FUNCIONAMIENTO DE MAQUINARIA Y/O EQUIPO) </w:t>
      </w:r>
      <w:r w:rsidRPr="00956A72">
        <w:rPr>
          <w:rFonts w:ascii="Arial" w:hAnsi="Arial" w:cs="Arial"/>
          <w:sz w:val="20"/>
          <w:szCs w:val="20"/>
          <w:lang w:val="es-BO"/>
        </w:rPr>
        <w:t xml:space="preserve">El </w:t>
      </w:r>
      <w:r w:rsidRPr="00956A72">
        <w:rPr>
          <w:rFonts w:ascii="Arial" w:hAnsi="Arial" w:cs="Arial"/>
          <w:b/>
          <w:sz w:val="20"/>
          <w:szCs w:val="20"/>
          <w:lang w:val="es-BO"/>
        </w:rPr>
        <w:t>PROVEEDOR,</w:t>
      </w:r>
      <w:r w:rsidRPr="00956A72">
        <w:rPr>
          <w:rFonts w:ascii="Arial" w:hAnsi="Arial" w:cs="Arial"/>
          <w:sz w:val="20"/>
          <w:szCs w:val="20"/>
          <w:lang w:val="es-BO"/>
        </w:rPr>
        <w:t xml:space="preserve"> se obliga a constituir una Garantía de Funcionamiento de Maquinaria y/o Equipo a la orden de</w:t>
      </w:r>
      <w:r w:rsidRPr="00956A72">
        <w:rPr>
          <w:rFonts w:ascii="Arial" w:hAnsi="Arial" w:cs="Arial"/>
          <w:i/>
          <w:sz w:val="20"/>
          <w:szCs w:val="20"/>
          <w:lang w:val="es-BO"/>
        </w:rPr>
        <w:t xml:space="preserve"> </w:t>
      </w:r>
      <w:r w:rsidRPr="00956A72">
        <w:rPr>
          <w:rFonts w:ascii="Arial" w:hAnsi="Arial" w:cs="Arial"/>
          <w:sz w:val="20"/>
          <w:szCs w:val="20"/>
          <w:lang w:val="es-BO"/>
        </w:rPr>
        <w:t>la</w:t>
      </w:r>
      <w:r w:rsidRPr="00956A72">
        <w:rPr>
          <w:rFonts w:ascii="Arial" w:hAnsi="Arial" w:cs="Arial"/>
          <w:b/>
          <w:sz w:val="20"/>
          <w:szCs w:val="20"/>
          <w:lang w:val="es-BO"/>
        </w:rPr>
        <w:t xml:space="preserve"> ENTIDAD,</w:t>
      </w:r>
      <w:r w:rsidRPr="00956A72">
        <w:rPr>
          <w:rFonts w:ascii="Arial" w:hAnsi="Arial" w:cs="Arial"/>
          <w:b/>
          <w:i/>
          <w:sz w:val="20"/>
          <w:szCs w:val="20"/>
          <w:lang w:val="es-BO"/>
        </w:rPr>
        <w:t xml:space="preserve"> </w:t>
      </w:r>
      <w:r w:rsidRPr="00956A72">
        <w:rPr>
          <w:rFonts w:ascii="Arial" w:hAnsi="Arial" w:cs="Arial"/>
          <w:sz w:val="20"/>
          <w:szCs w:val="20"/>
          <w:lang w:val="es-BO"/>
        </w:rPr>
        <w:t xml:space="preserve">cuando se efectivice la recepción de los </w:t>
      </w:r>
      <w:r w:rsidRPr="00956A72">
        <w:rPr>
          <w:rFonts w:ascii="Arial" w:hAnsi="Arial" w:cs="Arial"/>
          <w:b/>
          <w:sz w:val="20"/>
          <w:szCs w:val="20"/>
          <w:lang w:val="es-BO"/>
        </w:rPr>
        <w:t xml:space="preserve">BIENES </w:t>
      </w:r>
      <w:r w:rsidRPr="00956A72">
        <w:rPr>
          <w:rFonts w:ascii="Arial" w:hAnsi="Arial" w:cs="Arial"/>
          <w:sz w:val="20"/>
          <w:szCs w:val="20"/>
          <w:lang w:val="es-BO"/>
        </w:rPr>
        <w:t>objeto del presente Contrato, que</w:t>
      </w:r>
      <w:r w:rsidRPr="00956A72">
        <w:rPr>
          <w:rFonts w:ascii="Arial" w:hAnsi="Arial" w:cs="Arial"/>
          <w:b/>
          <w:sz w:val="20"/>
          <w:szCs w:val="20"/>
          <w:lang w:val="es-BO"/>
        </w:rPr>
        <w:t xml:space="preserve"> </w:t>
      </w:r>
      <w:r w:rsidRPr="00956A72">
        <w:rPr>
          <w:rFonts w:ascii="Arial" w:hAnsi="Arial" w:cs="Arial"/>
          <w:sz w:val="20"/>
          <w:szCs w:val="20"/>
          <w:lang w:val="es-BO"/>
        </w:rPr>
        <w:t xml:space="preserve">garantizará el correcto funcionamiento y/o mantenimiento de los </w:t>
      </w:r>
      <w:r w:rsidRPr="00956A72">
        <w:rPr>
          <w:rFonts w:ascii="Arial" w:hAnsi="Arial" w:cs="Arial"/>
          <w:b/>
          <w:sz w:val="20"/>
          <w:szCs w:val="20"/>
          <w:lang w:val="es-BO"/>
        </w:rPr>
        <w:t xml:space="preserve">BIENES </w:t>
      </w:r>
      <w:r w:rsidRPr="00956A72">
        <w:rPr>
          <w:rFonts w:ascii="Arial" w:hAnsi="Arial" w:cs="Arial"/>
          <w:sz w:val="20"/>
          <w:szCs w:val="20"/>
          <w:lang w:val="es-BO"/>
        </w:rPr>
        <w:t>objeto del presente Contrato. El monto de la garantía será del uno y medio por ciento (1.5%) del monto del contrato.</w:t>
      </w:r>
    </w:p>
    <w:p w:rsidR="00956A72" w:rsidRPr="00956A72" w:rsidRDefault="00956A72" w:rsidP="00956A72">
      <w:pPr>
        <w:jc w:val="both"/>
        <w:rPr>
          <w:rFonts w:ascii="Arial" w:hAnsi="Arial" w:cs="Arial"/>
          <w:sz w:val="20"/>
          <w:szCs w:val="20"/>
          <w:lang w:val="es-BO"/>
        </w:rPr>
      </w:pPr>
    </w:p>
    <w:p w:rsidR="00956A72" w:rsidRPr="00956A72" w:rsidRDefault="00956A72" w:rsidP="00956A72">
      <w:pPr>
        <w:jc w:val="both"/>
        <w:rPr>
          <w:rFonts w:ascii="Arial" w:hAnsi="Arial" w:cs="Arial"/>
          <w:sz w:val="20"/>
          <w:szCs w:val="20"/>
          <w:lang w:val="es-BO"/>
        </w:rPr>
      </w:pPr>
      <w:r w:rsidRPr="00956A72">
        <w:rPr>
          <w:rFonts w:ascii="Arial" w:hAnsi="Arial" w:cs="Arial"/>
          <w:sz w:val="20"/>
          <w:szCs w:val="20"/>
          <w:lang w:val="es-BO"/>
        </w:rPr>
        <w:t xml:space="preserve">La vigencia de la garantía, será de tres (3) años computable a partir de la Recepción satisfactoria de los </w:t>
      </w:r>
      <w:r w:rsidRPr="00956A72">
        <w:rPr>
          <w:rFonts w:ascii="Arial" w:hAnsi="Arial" w:cs="Arial"/>
          <w:b/>
          <w:sz w:val="20"/>
          <w:szCs w:val="20"/>
          <w:lang w:val="es-BO"/>
        </w:rPr>
        <w:t xml:space="preserve">BIENES </w:t>
      </w:r>
      <w:r w:rsidRPr="00956A72">
        <w:rPr>
          <w:rFonts w:ascii="Arial" w:hAnsi="Arial" w:cs="Arial"/>
          <w:sz w:val="20"/>
          <w:szCs w:val="20"/>
          <w:lang w:val="es-BO"/>
        </w:rPr>
        <w:t>(fecha de emisión del Acta de Recepción).</w:t>
      </w:r>
    </w:p>
    <w:p w:rsidR="00956A72" w:rsidRPr="00956A72" w:rsidRDefault="00956A72" w:rsidP="00956A72">
      <w:pPr>
        <w:jc w:val="both"/>
        <w:rPr>
          <w:rFonts w:ascii="Arial" w:hAnsi="Arial" w:cs="Arial"/>
          <w:sz w:val="20"/>
          <w:szCs w:val="20"/>
          <w:lang w:val="es-BO"/>
        </w:rPr>
      </w:pPr>
    </w:p>
    <w:p w:rsidR="00956A72" w:rsidRPr="00956A72" w:rsidRDefault="00956A72" w:rsidP="00956A72">
      <w:pPr>
        <w:jc w:val="both"/>
        <w:rPr>
          <w:rFonts w:ascii="Arial" w:hAnsi="Arial" w:cs="Arial"/>
          <w:b/>
          <w:i/>
          <w:sz w:val="20"/>
          <w:szCs w:val="20"/>
          <w:lang w:val="es-BO"/>
        </w:rPr>
      </w:pPr>
      <w:r w:rsidRPr="00956A72">
        <w:rPr>
          <w:rFonts w:ascii="Arial" w:hAnsi="Arial" w:cs="Arial"/>
          <w:sz w:val="20"/>
          <w:szCs w:val="20"/>
          <w:lang w:val="es-BO"/>
        </w:rPr>
        <w:t xml:space="preserve">El importe de la Garantía de Funcionamiento de Maquinaria y/o Equipo podrá ser cobrado a favor de la </w:t>
      </w:r>
      <w:r w:rsidRPr="00956A72">
        <w:rPr>
          <w:rFonts w:ascii="Arial" w:hAnsi="Arial" w:cs="Arial"/>
          <w:b/>
          <w:sz w:val="20"/>
          <w:szCs w:val="20"/>
          <w:lang w:val="es-BO"/>
        </w:rPr>
        <w:t>ENTIDAD</w:t>
      </w:r>
      <w:r w:rsidRPr="00956A72">
        <w:rPr>
          <w:rFonts w:ascii="Arial" w:hAnsi="Arial" w:cs="Arial"/>
          <w:sz w:val="20"/>
          <w:szCs w:val="20"/>
          <w:lang w:val="es-BO"/>
        </w:rPr>
        <w:t xml:space="preserve"> en caso de que los </w:t>
      </w:r>
      <w:r w:rsidRPr="00956A72">
        <w:rPr>
          <w:rFonts w:ascii="Arial" w:hAnsi="Arial" w:cs="Arial"/>
          <w:b/>
          <w:sz w:val="20"/>
          <w:szCs w:val="20"/>
          <w:lang w:val="es-BO"/>
        </w:rPr>
        <w:t xml:space="preserve">BIENES </w:t>
      </w:r>
      <w:r w:rsidRPr="00956A72">
        <w:rPr>
          <w:rFonts w:ascii="Arial" w:hAnsi="Arial" w:cs="Arial"/>
          <w:sz w:val="20"/>
          <w:szCs w:val="20"/>
          <w:lang w:val="es-BO"/>
        </w:rPr>
        <w:t xml:space="preserve">adquiridos, no presenten buen funcionamiento y/o el </w:t>
      </w:r>
      <w:r w:rsidRPr="00956A72">
        <w:rPr>
          <w:rFonts w:ascii="Arial" w:hAnsi="Arial" w:cs="Arial"/>
          <w:b/>
          <w:sz w:val="20"/>
          <w:szCs w:val="20"/>
          <w:lang w:val="es-BO"/>
        </w:rPr>
        <w:t>PROVEEDOR</w:t>
      </w:r>
      <w:r w:rsidRPr="00956A72">
        <w:rPr>
          <w:rFonts w:ascii="Arial" w:hAnsi="Arial" w:cs="Arial"/>
          <w:sz w:val="20"/>
          <w:szCs w:val="20"/>
          <w:lang w:val="es-BO"/>
        </w:rPr>
        <w:t xml:space="preserve"> no hubiese efectuado el mantenimiento preventivo,  dentro del plazo de dicha garantía, por demora acumulada en la atención técnica, préstamo de componentes, reemplazo definitivo, </w:t>
      </w:r>
      <w:r w:rsidRPr="00956A72">
        <w:rPr>
          <w:rFonts w:ascii="Arial" w:hAnsi="Arial" w:cs="Arial"/>
          <w:sz w:val="20"/>
          <w:szCs w:val="20"/>
          <w:lang w:val="es-BO"/>
        </w:rPr>
        <w:lastRenderedPageBreak/>
        <w:t>provisión de repuestos y deficiente funcionamiento de los componentes en la altura sobre el nivel del mar de la ciudad de La Paz</w:t>
      </w:r>
      <w:r w:rsidRPr="00956A72">
        <w:rPr>
          <w:rFonts w:ascii="Arial" w:hAnsi="Arial" w:cs="Arial"/>
          <w:b/>
          <w:i/>
          <w:sz w:val="20"/>
          <w:szCs w:val="20"/>
          <w:lang w:val="es-BO"/>
        </w:rPr>
        <w:t>.</w:t>
      </w:r>
    </w:p>
    <w:p w:rsidR="00956A72" w:rsidRPr="00956A72" w:rsidRDefault="00956A72" w:rsidP="00956A72">
      <w:pPr>
        <w:jc w:val="both"/>
        <w:rPr>
          <w:rFonts w:ascii="Arial" w:hAnsi="Arial" w:cs="Arial"/>
          <w:sz w:val="20"/>
          <w:szCs w:val="20"/>
          <w:lang w:val="es-BO"/>
        </w:rPr>
      </w:pPr>
    </w:p>
    <w:p w:rsidR="00956A72" w:rsidRPr="00956A72" w:rsidRDefault="00956A72" w:rsidP="00956A72">
      <w:pPr>
        <w:jc w:val="both"/>
        <w:rPr>
          <w:rFonts w:ascii="Arial" w:hAnsi="Arial" w:cs="Arial"/>
          <w:sz w:val="20"/>
          <w:szCs w:val="20"/>
          <w:lang w:val="es-BO"/>
        </w:rPr>
      </w:pPr>
      <w:r w:rsidRPr="00956A72">
        <w:rPr>
          <w:rFonts w:ascii="Arial" w:hAnsi="Arial" w:cs="Arial"/>
          <w:sz w:val="20"/>
          <w:szCs w:val="20"/>
          <w:lang w:val="es-BO"/>
        </w:rPr>
        <w:t xml:space="preserve">Si dentro del plazo previsto por la </w:t>
      </w:r>
      <w:r w:rsidRPr="00956A72">
        <w:rPr>
          <w:rFonts w:ascii="Arial" w:hAnsi="Arial" w:cs="Arial"/>
          <w:b/>
          <w:sz w:val="20"/>
          <w:szCs w:val="20"/>
          <w:lang w:val="es-BO"/>
        </w:rPr>
        <w:t>ENTIDAD</w:t>
      </w:r>
      <w:r w:rsidRPr="00956A72">
        <w:rPr>
          <w:rFonts w:ascii="Arial" w:hAnsi="Arial" w:cs="Arial"/>
          <w:sz w:val="20"/>
          <w:szCs w:val="20"/>
          <w:lang w:val="es-BO"/>
        </w:rPr>
        <w:t xml:space="preserve"> los </w:t>
      </w:r>
      <w:r w:rsidRPr="00956A72">
        <w:rPr>
          <w:rFonts w:ascii="Arial" w:hAnsi="Arial" w:cs="Arial"/>
          <w:b/>
          <w:sz w:val="20"/>
          <w:szCs w:val="20"/>
          <w:lang w:val="es-BO"/>
        </w:rPr>
        <w:t>BIENES</w:t>
      </w:r>
      <w:r w:rsidRPr="00956A72">
        <w:rPr>
          <w:rFonts w:ascii="Arial" w:hAnsi="Arial" w:cs="Arial"/>
          <w:sz w:val="20"/>
          <w:szCs w:val="20"/>
          <w:lang w:val="es-BO"/>
        </w:rPr>
        <w:t xml:space="preserve"> objeto del presente Contrato, no presentaran fallas en su funcionamiento y tuvieran el mantenimiento adecuado, no se presentará demora acumulada en la atención técnica, préstamo de componentes, reemplazo definitivo, provisión de repuestos y deficiente funcionamiento de los componentes en la altura sobre el nivel del mar de la ciudad de La Paz, dicha garantía será devuelta.</w:t>
      </w:r>
    </w:p>
    <w:p w:rsidR="00956A72" w:rsidRPr="00956A72" w:rsidRDefault="00956A72" w:rsidP="00956A72">
      <w:pPr>
        <w:jc w:val="both"/>
        <w:rPr>
          <w:rFonts w:ascii="Arial" w:hAnsi="Arial" w:cs="Arial"/>
          <w:b/>
          <w:i/>
          <w:sz w:val="20"/>
          <w:szCs w:val="20"/>
          <w:lang w:val="es-BO"/>
        </w:rPr>
      </w:pPr>
    </w:p>
    <w:p w:rsidR="00956A72" w:rsidRPr="00956A72" w:rsidRDefault="00956A72" w:rsidP="00956A72">
      <w:pPr>
        <w:jc w:val="both"/>
        <w:rPr>
          <w:rFonts w:ascii="Arial" w:hAnsi="Arial" w:cs="Arial"/>
          <w:b/>
          <w:i/>
          <w:sz w:val="20"/>
          <w:szCs w:val="20"/>
          <w:lang w:val="es-BO"/>
        </w:rPr>
      </w:pPr>
      <w:r w:rsidRPr="00956A72">
        <w:rPr>
          <w:rFonts w:ascii="Arial" w:hAnsi="Arial" w:cs="Arial"/>
          <w:b/>
          <w:i/>
          <w:sz w:val="20"/>
          <w:szCs w:val="20"/>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rsidR="00956A72" w:rsidRPr="00956A72" w:rsidRDefault="00956A72" w:rsidP="00956A72">
      <w:pPr>
        <w:jc w:val="both"/>
        <w:rPr>
          <w:rFonts w:ascii="Arial" w:hAnsi="Arial" w:cs="Arial"/>
          <w:b/>
          <w:i/>
          <w:sz w:val="20"/>
          <w:szCs w:val="20"/>
          <w:lang w:val="es-BO"/>
        </w:rPr>
      </w:pPr>
    </w:p>
    <w:p w:rsidR="00956A72" w:rsidRPr="00956A72" w:rsidRDefault="00956A72" w:rsidP="00956A72">
      <w:pPr>
        <w:jc w:val="both"/>
        <w:rPr>
          <w:rFonts w:ascii="Arial" w:hAnsi="Arial" w:cs="Arial"/>
          <w:sz w:val="20"/>
          <w:szCs w:val="20"/>
          <w:lang w:val="es-BO"/>
        </w:rPr>
      </w:pPr>
      <w:r w:rsidRPr="00956A72">
        <w:rPr>
          <w:rFonts w:ascii="Arial" w:hAnsi="Arial" w:cs="Arial"/>
          <w:sz w:val="20"/>
          <w:szCs w:val="20"/>
          <w:lang w:val="es-BO"/>
        </w:rPr>
        <w:t xml:space="preserve">El </w:t>
      </w:r>
      <w:r w:rsidRPr="00956A72">
        <w:rPr>
          <w:rFonts w:ascii="Arial" w:hAnsi="Arial" w:cs="Arial"/>
          <w:b/>
          <w:sz w:val="20"/>
          <w:szCs w:val="20"/>
          <w:lang w:val="es-BO"/>
        </w:rPr>
        <w:t>PROVEEDOR</w:t>
      </w:r>
      <w:r w:rsidRPr="00956A72">
        <w:rPr>
          <w:rFonts w:ascii="Arial" w:hAnsi="Arial" w:cs="Arial"/>
          <w:sz w:val="20"/>
          <w:szCs w:val="20"/>
          <w:lang w:val="es-BO"/>
        </w:rPr>
        <w:t xml:space="preserve"> acepta expresamente, que la </w:t>
      </w:r>
      <w:r w:rsidRPr="00956A72">
        <w:rPr>
          <w:rFonts w:ascii="Arial" w:hAnsi="Arial" w:cs="Arial"/>
          <w:b/>
          <w:sz w:val="20"/>
          <w:szCs w:val="20"/>
          <w:lang w:val="es-BO"/>
        </w:rPr>
        <w:t>ENTIDAD</w:t>
      </w:r>
      <w:r w:rsidRPr="00956A72">
        <w:rPr>
          <w:rFonts w:ascii="Arial" w:hAnsi="Arial" w:cs="Arial"/>
          <w:sz w:val="20"/>
          <w:szCs w:val="20"/>
          <w:lang w:val="es-BO"/>
        </w:rPr>
        <w:t xml:space="preserve"> realizará la retención cuando se efectivice una recepción de los </w:t>
      </w:r>
      <w:r w:rsidRPr="00956A72">
        <w:rPr>
          <w:rFonts w:ascii="Arial" w:hAnsi="Arial" w:cs="Arial"/>
          <w:b/>
          <w:sz w:val="20"/>
          <w:szCs w:val="20"/>
          <w:lang w:val="es-BO"/>
        </w:rPr>
        <w:t xml:space="preserve">BIENES </w:t>
      </w:r>
      <w:r w:rsidRPr="00956A72">
        <w:rPr>
          <w:rFonts w:ascii="Arial" w:hAnsi="Arial" w:cs="Arial"/>
          <w:sz w:val="20"/>
          <w:szCs w:val="20"/>
          <w:lang w:val="es-BO"/>
        </w:rPr>
        <w:t>objeto del presente Contrato, en calidad de Garantía de Funcionamiento de Maquinaria y/o Equipo que avalará el correcto funcionamiento y/o mantenimiento de los mismos. El monto de la retención será del uno y medio por ciento (1.5%) del monto del contrato.</w:t>
      </w:r>
    </w:p>
    <w:p w:rsidR="00956A72" w:rsidRPr="00956A72" w:rsidRDefault="00956A72" w:rsidP="00956A72">
      <w:pPr>
        <w:jc w:val="both"/>
        <w:rPr>
          <w:rFonts w:ascii="Arial" w:hAnsi="Arial" w:cs="Arial"/>
          <w:sz w:val="20"/>
          <w:szCs w:val="20"/>
          <w:lang w:val="es-BO"/>
        </w:rPr>
      </w:pPr>
    </w:p>
    <w:p w:rsidR="00956A72" w:rsidRPr="00956A72" w:rsidRDefault="00956A72" w:rsidP="00956A72">
      <w:pPr>
        <w:jc w:val="both"/>
        <w:rPr>
          <w:rFonts w:ascii="Arial" w:hAnsi="Arial" w:cs="Arial"/>
          <w:sz w:val="20"/>
          <w:szCs w:val="20"/>
          <w:lang w:val="es-BO"/>
        </w:rPr>
      </w:pPr>
      <w:r w:rsidRPr="00956A72">
        <w:rPr>
          <w:rFonts w:ascii="Arial" w:hAnsi="Arial" w:cs="Arial"/>
          <w:sz w:val="20"/>
          <w:szCs w:val="20"/>
          <w:lang w:val="es-BO"/>
        </w:rPr>
        <w:t xml:space="preserve">La cobertura de la retención será de tres (3) años computable a partir de la Recepción de los </w:t>
      </w:r>
      <w:r w:rsidRPr="00956A72">
        <w:rPr>
          <w:rFonts w:ascii="Arial" w:hAnsi="Arial" w:cs="Arial"/>
          <w:b/>
          <w:sz w:val="20"/>
          <w:szCs w:val="20"/>
          <w:lang w:val="es-BO"/>
        </w:rPr>
        <w:t>BIENES</w:t>
      </w:r>
      <w:r w:rsidRPr="00956A72">
        <w:rPr>
          <w:rFonts w:ascii="Arial" w:hAnsi="Arial" w:cs="Arial"/>
          <w:sz w:val="20"/>
          <w:szCs w:val="20"/>
          <w:lang w:val="es-BO"/>
        </w:rPr>
        <w:t xml:space="preserve"> (fecha de emisión del Acta de Recepción).</w:t>
      </w:r>
    </w:p>
    <w:p w:rsidR="00956A72" w:rsidRPr="00956A72" w:rsidRDefault="00956A72" w:rsidP="00956A72">
      <w:pPr>
        <w:jc w:val="both"/>
        <w:rPr>
          <w:rFonts w:ascii="Arial" w:hAnsi="Arial" w:cs="Arial"/>
          <w:sz w:val="20"/>
          <w:szCs w:val="20"/>
          <w:lang w:val="es-BO"/>
        </w:rPr>
      </w:pPr>
    </w:p>
    <w:p w:rsidR="00956A72" w:rsidRPr="00956A72" w:rsidRDefault="00956A72" w:rsidP="00956A72">
      <w:pPr>
        <w:jc w:val="both"/>
        <w:rPr>
          <w:rFonts w:ascii="Arial" w:hAnsi="Arial" w:cs="Arial"/>
          <w:sz w:val="20"/>
          <w:szCs w:val="20"/>
          <w:lang w:val="es-BO"/>
        </w:rPr>
      </w:pPr>
      <w:r w:rsidRPr="00956A72">
        <w:rPr>
          <w:rFonts w:ascii="Arial" w:hAnsi="Arial" w:cs="Arial"/>
          <w:sz w:val="20"/>
          <w:szCs w:val="20"/>
          <w:lang w:val="es-BO"/>
        </w:rPr>
        <w:t xml:space="preserve">El importe de esta retención podrá ser efectivizado en favor de la </w:t>
      </w:r>
      <w:r w:rsidRPr="00956A72">
        <w:rPr>
          <w:rFonts w:ascii="Arial" w:hAnsi="Arial" w:cs="Arial"/>
          <w:b/>
          <w:sz w:val="20"/>
          <w:szCs w:val="20"/>
          <w:lang w:val="es-BO"/>
        </w:rPr>
        <w:t>ENTIDAD</w:t>
      </w:r>
      <w:r w:rsidRPr="00956A72">
        <w:rPr>
          <w:rFonts w:ascii="Arial" w:hAnsi="Arial" w:cs="Arial"/>
          <w:sz w:val="20"/>
          <w:szCs w:val="20"/>
          <w:lang w:val="es-BO"/>
        </w:rPr>
        <w:t xml:space="preserve"> en caso de que los </w:t>
      </w:r>
      <w:r w:rsidRPr="00956A72">
        <w:rPr>
          <w:rFonts w:ascii="Arial" w:hAnsi="Arial" w:cs="Arial"/>
          <w:b/>
          <w:sz w:val="20"/>
          <w:szCs w:val="20"/>
          <w:lang w:val="es-BO"/>
        </w:rPr>
        <w:t>BIENES</w:t>
      </w:r>
      <w:r w:rsidRPr="00956A72">
        <w:rPr>
          <w:rFonts w:ascii="Arial" w:hAnsi="Arial" w:cs="Arial"/>
          <w:sz w:val="20"/>
          <w:szCs w:val="20"/>
          <w:lang w:val="es-BO"/>
        </w:rPr>
        <w:t xml:space="preserve"> adquiridos, no presenten buen funcionamiento y/o el </w:t>
      </w:r>
      <w:r w:rsidRPr="00956A72">
        <w:rPr>
          <w:rFonts w:ascii="Arial" w:hAnsi="Arial" w:cs="Arial"/>
          <w:b/>
          <w:sz w:val="20"/>
          <w:szCs w:val="20"/>
          <w:lang w:val="es-BO"/>
        </w:rPr>
        <w:t xml:space="preserve">PROVEEDOR </w:t>
      </w:r>
      <w:r w:rsidRPr="00956A72">
        <w:rPr>
          <w:rFonts w:ascii="Arial" w:hAnsi="Arial" w:cs="Arial"/>
          <w:sz w:val="20"/>
          <w:szCs w:val="20"/>
          <w:lang w:val="es-BO"/>
        </w:rPr>
        <w:t>no hubiese efectuado el mantenimiento preventivo,  dentro del plazo de dicha garantía, por demora acumulada en la atención técnica, préstamo de componentes, reemplazo definitivo, provisión de repuestos y deficiente funcionamiento de los componentes en la altura sobre el nivel del mar de la ciudad de La Paz, dentro del plazo de cobertura de la retención.</w:t>
      </w:r>
    </w:p>
    <w:p w:rsidR="00956A72" w:rsidRPr="00956A72" w:rsidRDefault="00956A72" w:rsidP="00956A72">
      <w:pPr>
        <w:jc w:val="both"/>
        <w:rPr>
          <w:rFonts w:ascii="Arial" w:hAnsi="Arial" w:cs="Arial"/>
          <w:sz w:val="20"/>
          <w:szCs w:val="20"/>
          <w:lang w:val="es-BO"/>
        </w:rPr>
      </w:pPr>
    </w:p>
    <w:p w:rsidR="00956A72" w:rsidRPr="00956A72" w:rsidRDefault="00956A72" w:rsidP="00956A72">
      <w:pPr>
        <w:jc w:val="both"/>
        <w:rPr>
          <w:rFonts w:ascii="Arial" w:hAnsi="Arial" w:cs="Arial"/>
          <w:sz w:val="20"/>
          <w:szCs w:val="20"/>
          <w:lang w:val="es-BO"/>
        </w:rPr>
      </w:pPr>
      <w:r w:rsidRPr="00956A72">
        <w:rPr>
          <w:rFonts w:ascii="Arial" w:hAnsi="Arial" w:cs="Arial"/>
          <w:sz w:val="20"/>
          <w:szCs w:val="20"/>
          <w:lang w:val="es-BO"/>
        </w:rPr>
        <w:t xml:space="preserve">Si dentro del plazo previsto por la </w:t>
      </w:r>
      <w:r w:rsidRPr="00956A72">
        <w:rPr>
          <w:rFonts w:ascii="Arial" w:hAnsi="Arial" w:cs="Arial"/>
          <w:b/>
          <w:sz w:val="20"/>
          <w:szCs w:val="20"/>
          <w:lang w:val="es-BO"/>
        </w:rPr>
        <w:t>ENTIDAD</w:t>
      </w:r>
      <w:r w:rsidRPr="00956A72">
        <w:rPr>
          <w:rFonts w:ascii="Arial" w:hAnsi="Arial" w:cs="Arial"/>
          <w:sz w:val="20"/>
          <w:szCs w:val="20"/>
          <w:lang w:val="es-BO"/>
        </w:rPr>
        <w:t xml:space="preserve"> los </w:t>
      </w:r>
      <w:r w:rsidRPr="00956A72">
        <w:rPr>
          <w:rFonts w:ascii="Arial" w:hAnsi="Arial" w:cs="Arial"/>
          <w:b/>
          <w:sz w:val="20"/>
          <w:szCs w:val="20"/>
          <w:lang w:val="es-BO"/>
        </w:rPr>
        <w:t>BIENES</w:t>
      </w:r>
      <w:r w:rsidRPr="00956A72">
        <w:rPr>
          <w:rFonts w:ascii="Arial" w:hAnsi="Arial" w:cs="Arial"/>
          <w:sz w:val="20"/>
          <w:szCs w:val="20"/>
          <w:lang w:val="es-BO"/>
        </w:rPr>
        <w:t xml:space="preserve"> objeto del presente contrato, no presentaran demora acumulada en la atención técnica, préstamo de componentes, reemplazo definitivo, provisión de repuestos y deficiente funcionamiento de los componentes en la altura sobre el nivel del mar de la ciudad de La Paz, dicha retención será devuelta una vez concluido el plazo establecido.</w:t>
      </w:r>
    </w:p>
    <w:p w:rsidR="00956A72" w:rsidRPr="00956A72" w:rsidRDefault="00956A72" w:rsidP="00956A72">
      <w:pPr>
        <w:widowControl w:val="0"/>
        <w:autoSpaceDE w:val="0"/>
        <w:autoSpaceDN w:val="0"/>
        <w:adjustRightInd w:val="0"/>
        <w:jc w:val="both"/>
        <w:rPr>
          <w:rFonts w:ascii="Arial" w:hAnsi="Arial" w:cs="Arial"/>
          <w:b/>
          <w:sz w:val="20"/>
          <w:szCs w:val="20"/>
          <w:lang w:val="es-BO"/>
        </w:rPr>
      </w:pPr>
    </w:p>
    <w:p w:rsidR="00956A72" w:rsidRPr="00956A72" w:rsidRDefault="00956A72" w:rsidP="00956A72">
      <w:pPr>
        <w:widowControl w:val="0"/>
        <w:jc w:val="both"/>
        <w:rPr>
          <w:rFonts w:ascii="Arial" w:hAnsi="Arial" w:cs="Arial"/>
          <w:b/>
          <w:sz w:val="20"/>
          <w:szCs w:val="20"/>
          <w:lang w:val="es-BO"/>
        </w:rPr>
      </w:pPr>
      <w:r w:rsidRPr="00956A72">
        <w:rPr>
          <w:rFonts w:ascii="Arial" w:hAnsi="Arial" w:cs="Arial"/>
          <w:b/>
          <w:sz w:val="20"/>
          <w:szCs w:val="20"/>
          <w:lang w:val="es-BO"/>
        </w:rPr>
        <w:t xml:space="preserve">CLÁUSULA DÉCIMA PRIMERA.- (PLAZO DE ENTREGA) </w:t>
      </w:r>
      <w:r w:rsidRPr="00956A72">
        <w:rPr>
          <w:rFonts w:ascii="Arial" w:hAnsi="Arial" w:cs="Arial"/>
          <w:sz w:val="20"/>
          <w:szCs w:val="20"/>
          <w:lang w:val="es-BO"/>
        </w:rPr>
        <w:t xml:space="preserve">El </w:t>
      </w:r>
      <w:r w:rsidRPr="00956A72">
        <w:rPr>
          <w:rFonts w:ascii="Arial" w:hAnsi="Arial" w:cs="Arial"/>
          <w:b/>
          <w:bCs/>
          <w:sz w:val="20"/>
          <w:szCs w:val="20"/>
          <w:lang w:val="es-BO"/>
        </w:rPr>
        <w:t xml:space="preserve">PROVEEDOR </w:t>
      </w:r>
      <w:r w:rsidRPr="00956A72">
        <w:rPr>
          <w:rFonts w:ascii="Arial" w:hAnsi="Arial" w:cs="Arial"/>
          <w:sz w:val="20"/>
          <w:szCs w:val="20"/>
          <w:lang w:val="es-BO"/>
        </w:rPr>
        <w:t xml:space="preserve">entregará e instalará los </w:t>
      </w:r>
      <w:r w:rsidRPr="00956A72">
        <w:rPr>
          <w:rFonts w:ascii="Arial" w:hAnsi="Arial" w:cs="Arial"/>
          <w:b/>
          <w:sz w:val="20"/>
          <w:szCs w:val="20"/>
          <w:lang w:val="es-BO"/>
        </w:rPr>
        <w:t>BIENES</w:t>
      </w:r>
      <w:r w:rsidRPr="00956A72">
        <w:rPr>
          <w:rFonts w:ascii="Arial" w:hAnsi="Arial" w:cs="Arial"/>
          <w:sz w:val="20"/>
          <w:szCs w:val="20"/>
          <w:lang w:val="es-BO"/>
        </w:rPr>
        <w:t xml:space="preserve"> en estricto apego a la propuesta adjudicada, en el plazo de: </w:t>
      </w:r>
      <w:r w:rsidRPr="00956A72">
        <w:rPr>
          <w:rFonts w:ascii="Arial" w:hAnsi="Arial" w:cs="Arial"/>
          <w:sz w:val="20"/>
          <w:szCs w:val="20"/>
          <w:highlight w:val="yellow"/>
          <w:lang w:val="es-BO"/>
        </w:rPr>
        <w:t>treinta (30) días</w:t>
      </w:r>
      <w:r w:rsidRPr="00956A72">
        <w:rPr>
          <w:rFonts w:ascii="Arial" w:hAnsi="Arial" w:cs="Arial"/>
          <w:sz w:val="20"/>
          <w:szCs w:val="20"/>
          <w:lang w:val="es-BO"/>
        </w:rPr>
        <w:t xml:space="preserve"> calendario, distribuidos de la siguiente manera: </w:t>
      </w:r>
    </w:p>
    <w:p w:rsidR="00956A72" w:rsidRPr="00956A72" w:rsidRDefault="00956A72" w:rsidP="00956A72">
      <w:pPr>
        <w:widowControl w:val="0"/>
        <w:jc w:val="both"/>
        <w:rPr>
          <w:rFonts w:ascii="Arial" w:hAnsi="Arial" w:cs="Arial"/>
          <w:sz w:val="20"/>
          <w:szCs w:val="20"/>
          <w:lang w:val="es-BO"/>
        </w:rPr>
      </w:pPr>
    </w:p>
    <w:p w:rsidR="00956A72" w:rsidRPr="00956A72" w:rsidRDefault="00956A72" w:rsidP="00147C42">
      <w:pPr>
        <w:numPr>
          <w:ilvl w:val="0"/>
          <w:numId w:val="44"/>
        </w:numPr>
        <w:jc w:val="both"/>
        <w:rPr>
          <w:rFonts w:ascii="Arial" w:hAnsi="Arial" w:cs="Arial"/>
          <w:sz w:val="20"/>
          <w:szCs w:val="20"/>
          <w:lang w:val="es-BO"/>
        </w:rPr>
      </w:pPr>
      <w:r w:rsidRPr="00956A72">
        <w:rPr>
          <w:rFonts w:ascii="Arial" w:hAnsi="Arial" w:cs="Arial"/>
          <w:sz w:val="20"/>
          <w:szCs w:val="20"/>
          <w:lang w:val="es-BO"/>
        </w:rPr>
        <w:t xml:space="preserve">Para que el </w:t>
      </w:r>
      <w:r w:rsidRPr="00956A72">
        <w:rPr>
          <w:rFonts w:ascii="Arial" w:hAnsi="Arial" w:cs="Arial"/>
          <w:b/>
          <w:sz w:val="20"/>
          <w:szCs w:val="20"/>
          <w:lang w:val="es-BO"/>
        </w:rPr>
        <w:t>PROVEEDOR</w:t>
      </w:r>
      <w:r w:rsidRPr="00956A72">
        <w:rPr>
          <w:rFonts w:ascii="Arial" w:hAnsi="Arial" w:cs="Arial"/>
          <w:sz w:val="20"/>
          <w:szCs w:val="20"/>
          <w:lang w:val="es-BO"/>
        </w:rPr>
        <w:t xml:space="preserve"> entregue los </w:t>
      </w:r>
      <w:r w:rsidRPr="00956A72">
        <w:rPr>
          <w:rFonts w:ascii="Arial" w:hAnsi="Arial" w:cs="Arial"/>
          <w:b/>
          <w:sz w:val="20"/>
          <w:szCs w:val="20"/>
          <w:lang w:val="es-BO"/>
        </w:rPr>
        <w:t>BIENES</w:t>
      </w:r>
      <w:r w:rsidRPr="00956A72">
        <w:rPr>
          <w:rFonts w:ascii="Arial" w:hAnsi="Arial" w:cs="Arial"/>
          <w:sz w:val="20"/>
          <w:szCs w:val="20"/>
          <w:lang w:val="es-BO"/>
        </w:rPr>
        <w:t xml:space="preserve">, será de </w:t>
      </w:r>
      <w:r w:rsidRPr="00956A72">
        <w:rPr>
          <w:rFonts w:ascii="Arial" w:hAnsi="Arial" w:cs="Arial"/>
          <w:sz w:val="20"/>
          <w:szCs w:val="20"/>
          <w:highlight w:val="yellow"/>
          <w:lang w:val="es-BO"/>
        </w:rPr>
        <w:t>veintiocho (28)</w:t>
      </w:r>
      <w:r w:rsidRPr="00956A72">
        <w:rPr>
          <w:rFonts w:ascii="Arial" w:hAnsi="Arial" w:cs="Arial"/>
          <w:sz w:val="20"/>
          <w:szCs w:val="20"/>
          <w:lang w:val="es-BO"/>
        </w:rPr>
        <w:t xml:space="preserve"> días calendario, computables a partir del siguiente día hábil de la firma del contrato.</w:t>
      </w:r>
    </w:p>
    <w:p w:rsidR="00956A72" w:rsidRPr="00956A72" w:rsidRDefault="00956A72" w:rsidP="00956A72">
      <w:pPr>
        <w:ind w:left="720"/>
        <w:jc w:val="both"/>
        <w:rPr>
          <w:rFonts w:ascii="Arial" w:hAnsi="Arial" w:cs="Arial"/>
          <w:sz w:val="20"/>
          <w:szCs w:val="20"/>
          <w:lang w:val="es-BO"/>
        </w:rPr>
      </w:pPr>
    </w:p>
    <w:p w:rsidR="00956A72" w:rsidRPr="00956A72" w:rsidRDefault="00956A72" w:rsidP="00956A72">
      <w:pPr>
        <w:ind w:left="720"/>
        <w:jc w:val="both"/>
        <w:rPr>
          <w:rFonts w:ascii="Arial" w:hAnsi="Arial" w:cs="Arial"/>
          <w:sz w:val="20"/>
          <w:szCs w:val="20"/>
          <w:lang w:val="es-BO"/>
        </w:rPr>
      </w:pPr>
      <w:r w:rsidRPr="00956A72">
        <w:rPr>
          <w:rFonts w:ascii="Arial" w:hAnsi="Arial" w:cs="Arial"/>
          <w:sz w:val="20"/>
          <w:szCs w:val="20"/>
          <w:lang w:val="es-BO"/>
        </w:rPr>
        <w:t>Si el último día del plazo de entrega fuera un día no hábil (sábado, domingo o feriado) éste será trasladado al día inmediato hábil.</w:t>
      </w:r>
    </w:p>
    <w:p w:rsidR="00956A72" w:rsidRPr="00956A72" w:rsidRDefault="00956A72" w:rsidP="00956A72">
      <w:pPr>
        <w:ind w:left="720"/>
        <w:jc w:val="both"/>
        <w:rPr>
          <w:rFonts w:ascii="Arial" w:hAnsi="Arial" w:cs="Arial"/>
          <w:sz w:val="20"/>
          <w:szCs w:val="20"/>
          <w:lang w:val="es-BO"/>
        </w:rPr>
      </w:pPr>
    </w:p>
    <w:p w:rsidR="00956A72" w:rsidRPr="00956A72" w:rsidRDefault="00956A72" w:rsidP="00147C42">
      <w:pPr>
        <w:numPr>
          <w:ilvl w:val="0"/>
          <w:numId w:val="44"/>
        </w:numPr>
        <w:jc w:val="both"/>
        <w:rPr>
          <w:rFonts w:ascii="Arial" w:hAnsi="Arial" w:cs="Arial"/>
          <w:sz w:val="20"/>
          <w:szCs w:val="20"/>
          <w:highlight w:val="yellow"/>
          <w:lang w:val="es-BO"/>
        </w:rPr>
      </w:pPr>
      <w:r w:rsidRPr="00956A72">
        <w:rPr>
          <w:rFonts w:ascii="Arial" w:hAnsi="Arial" w:cs="Arial"/>
          <w:sz w:val="20"/>
          <w:szCs w:val="20"/>
          <w:lang w:val="es-BO"/>
        </w:rPr>
        <w:t xml:space="preserve">El </w:t>
      </w:r>
      <w:r w:rsidRPr="00956A72">
        <w:rPr>
          <w:rFonts w:ascii="Arial" w:hAnsi="Arial" w:cs="Arial"/>
          <w:b/>
          <w:sz w:val="20"/>
          <w:szCs w:val="20"/>
          <w:lang w:val="es-BO"/>
        </w:rPr>
        <w:t>PROVEEDOR</w:t>
      </w:r>
      <w:r w:rsidRPr="00956A72">
        <w:rPr>
          <w:rFonts w:ascii="Arial" w:hAnsi="Arial" w:cs="Arial"/>
          <w:sz w:val="20"/>
          <w:szCs w:val="20"/>
          <w:lang w:val="es-BO"/>
        </w:rPr>
        <w:t xml:space="preserve"> tendrá un plazo de dos (2) días calendario para la instalación y puesta en funcionamiento, computables a </w:t>
      </w:r>
      <w:r w:rsidRPr="00956A72">
        <w:rPr>
          <w:rFonts w:ascii="Arial" w:hAnsi="Arial" w:cs="Arial"/>
          <w:sz w:val="20"/>
          <w:szCs w:val="20"/>
          <w:highlight w:val="yellow"/>
          <w:lang w:val="es-BO"/>
        </w:rPr>
        <w:t>partir del día siguiente posterior a la conclusión de la verificación de los componentes.</w:t>
      </w:r>
    </w:p>
    <w:p w:rsidR="00956A72" w:rsidRPr="00956A72" w:rsidRDefault="00956A72" w:rsidP="00956A72">
      <w:pPr>
        <w:widowControl w:val="0"/>
        <w:jc w:val="both"/>
        <w:rPr>
          <w:rFonts w:ascii="Arial" w:hAnsi="Arial" w:cs="Arial"/>
          <w:sz w:val="20"/>
          <w:szCs w:val="20"/>
          <w:lang w:val="es-BO"/>
        </w:rPr>
      </w:pPr>
    </w:p>
    <w:p w:rsidR="00956A72" w:rsidRPr="00956A72" w:rsidRDefault="00956A72" w:rsidP="00956A72">
      <w:pPr>
        <w:widowControl w:val="0"/>
        <w:jc w:val="both"/>
        <w:rPr>
          <w:rFonts w:ascii="Arial" w:hAnsi="Arial" w:cs="Arial"/>
          <w:sz w:val="20"/>
          <w:szCs w:val="20"/>
          <w:lang w:val="es-BO"/>
        </w:rPr>
      </w:pPr>
      <w:r w:rsidRPr="00956A72">
        <w:rPr>
          <w:rFonts w:ascii="Arial" w:hAnsi="Arial" w:cs="Arial"/>
          <w:sz w:val="20"/>
          <w:szCs w:val="20"/>
          <w:lang w:val="es-BO"/>
        </w:rPr>
        <w:t xml:space="preserve">El plazo de entrega de los </w:t>
      </w:r>
      <w:r w:rsidRPr="00956A72">
        <w:rPr>
          <w:rFonts w:ascii="Arial" w:hAnsi="Arial" w:cs="Arial"/>
          <w:b/>
          <w:sz w:val="20"/>
          <w:szCs w:val="20"/>
          <w:lang w:val="es-BO"/>
        </w:rPr>
        <w:t>BIENES</w:t>
      </w:r>
      <w:r w:rsidRPr="00956A72">
        <w:rPr>
          <w:rFonts w:ascii="Arial" w:hAnsi="Arial" w:cs="Arial"/>
          <w:sz w:val="20"/>
          <w:szCs w:val="20"/>
          <w:lang w:val="es-BO"/>
        </w:rPr>
        <w:t>, establecido en la presente Cláusula, podrá ser ampliado cuando:</w:t>
      </w:r>
    </w:p>
    <w:p w:rsidR="00956A72" w:rsidRPr="00956A72" w:rsidRDefault="00956A72" w:rsidP="00956A72">
      <w:pPr>
        <w:widowControl w:val="0"/>
        <w:jc w:val="both"/>
        <w:rPr>
          <w:rFonts w:ascii="Arial" w:hAnsi="Arial" w:cs="Arial"/>
          <w:sz w:val="20"/>
          <w:szCs w:val="20"/>
          <w:lang w:val="es-BO"/>
        </w:rPr>
      </w:pPr>
    </w:p>
    <w:p w:rsidR="00956A72" w:rsidRPr="00956A72" w:rsidRDefault="00956A72" w:rsidP="00956A72">
      <w:pPr>
        <w:numPr>
          <w:ilvl w:val="0"/>
          <w:numId w:val="37"/>
        </w:numPr>
        <w:jc w:val="both"/>
        <w:rPr>
          <w:rFonts w:ascii="Arial" w:hAnsi="Arial" w:cs="Arial"/>
          <w:sz w:val="20"/>
          <w:szCs w:val="20"/>
          <w:lang w:val="es-BO"/>
        </w:rPr>
      </w:pPr>
      <w:r w:rsidRPr="00956A72">
        <w:rPr>
          <w:rFonts w:ascii="Arial" w:hAnsi="Arial" w:cs="Arial"/>
          <w:sz w:val="20"/>
          <w:szCs w:val="20"/>
          <w:lang w:val="es-BO"/>
        </w:rPr>
        <w:t xml:space="preserve">La </w:t>
      </w:r>
      <w:r w:rsidRPr="00956A72">
        <w:rPr>
          <w:rFonts w:ascii="Arial" w:hAnsi="Arial" w:cs="Arial"/>
          <w:b/>
          <w:sz w:val="20"/>
          <w:szCs w:val="20"/>
          <w:lang w:val="es-BO"/>
        </w:rPr>
        <w:t>ENTIDAD,</w:t>
      </w:r>
      <w:r w:rsidRPr="00956A72">
        <w:rPr>
          <w:rFonts w:ascii="Arial" w:hAnsi="Arial" w:cs="Arial"/>
          <w:sz w:val="20"/>
          <w:szCs w:val="20"/>
          <w:lang w:val="es-BO"/>
        </w:rPr>
        <w:t xml:space="preserve"> mediante el procedimiento establecido en este mismo Contrato, incremente la cantidad de los bienes a ser provistos y ello repercuta en el plazo de entrega.</w:t>
      </w:r>
    </w:p>
    <w:p w:rsidR="00956A72" w:rsidRPr="00956A72" w:rsidRDefault="00956A72" w:rsidP="00956A72">
      <w:pPr>
        <w:numPr>
          <w:ilvl w:val="0"/>
          <w:numId w:val="37"/>
        </w:numPr>
        <w:jc w:val="both"/>
        <w:rPr>
          <w:rFonts w:ascii="Arial" w:hAnsi="Arial" w:cs="Arial"/>
          <w:sz w:val="20"/>
          <w:szCs w:val="20"/>
          <w:lang w:val="es-BO"/>
        </w:rPr>
      </w:pPr>
      <w:r w:rsidRPr="00956A72">
        <w:rPr>
          <w:rFonts w:ascii="Arial" w:hAnsi="Arial" w:cs="Arial"/>
          <w:sz w:val="20"/>
          <w:szCs w:val="20"/>
          <w:lang w:val="es-BO"/>
        </w:rPr>
        <w:t>Por otras causas previstas para la ejecución del presente Contrato.</w:t>
      </w:r>
    </w:p>
    <w:p w:rsidR="00956A72" w:rsidRPr="00956A72" w:rsidRDefault="00956A72" w:rsidP="00956A72">
      <w:pPr>
        <w:jc w:val="both"/>
        <w:rPr>
          <w:rFonts w:ascii="Arial" w:hAnsi="Arial" w:cs="Arial"/>
          <w:b/>
          <w:sz w:val="20"/>
          <w:szCs w:val="20"/>
        </w:rPr>
      </w:pPr>
    </w:p>
    <w:p w:rsidR="00956A72" w:rsidRPr="00956A72" w:rsidRDefault="00956A72" w:rsidP="00956A72">
      <w:pPr>
        <w:jc w:val="both"/>
        <w:rPr>
          <w:rFonts w:ascii="Arial" w:hAnsi="Arial" w:cs="Arial"/>
          <w:b/>
          <w:sz w:val="20"/>
          <w:szCs w:val="20"/>
          <w:lang w:val="es-BO"/>
        </w:rPr>
      </w:pPr>
      <w:r w:rsidRPr="00956A72">
        <w:rPr>
          <w:rFonts w:ascii="Arial" w:hAnsi="Arial" w:cs="Arial"/>
          <w:b/>
          <w:sz w:val="20"/>
          <w:szCs w:val="20"/>
        </w:rPr>
        <w:lastRenderedPageBreak/>
        <w:t xml:space="preserve">CLÁUSULA DÉCIMA SEGUNDA.- (LUGAR DE ENTREGA) </w:t>
      </w:r>
      <w:r w:rsidRPr="00956A72">
        <w:rPr>
          <w:rFonts w:ascii="Arial" w:hAnsi="Arial" w:cs="Arial"/>
          <w:sz w:val="20"/>
          <w:szCs w:val="20"/>
          <w:lang w:val="es-BO"/>
        </w:rPr>
        <w:t xml:space="preserve">El </w:t>
      </w:r>
      <w:r w:rsidRPr="00956A72">
        <w:rPr>
          <w:rFonts w:ascii="Arial" w:hAnsi="Arial" w:cs="Arial"/>
          <w:b/>
          <w:sz w:val="20"/>
          <w:szCs w:val="20"/>
          <w:lang w:val="es-BO"/>
        </w:rPr>
        <w:t>PROVEEDOR</w:t>
      </w:r>
      <w:r w:rsidRPr="00956A72">
        <w:rPr>
          <w:rFonts w:ascii="Arial" w:hAnsi="Arial" w:cs="Arial"/>
          <w:sz w:val="20"/>
          <w:szCs w:val="20"/>
          <w:lang w:val="es-BO"/>
        </w:rPr>
        <w:t xml:space="preserve"> realizará la entrega de los </w:t>
      </w:r>
      <w:r w:rsidRPr="00956A72">
        <w:rPr>
          <w:rFonts w:ascii="Arial" w:hAnsi="Arial" w:cs="Arial"/>
          <w:b/>
          <w:sz w:val="20"/>
          <w:szCs w:val="20"/>
          <w:lang w:val="es-BO"/>
        </w:rPr>
        <w:t>BIENES</w:t>
      </w:r>
      <w:r w:rsidRPr="00956A72">
        <w:rPr>
          <w:rFonts w:ascii="Arial" w:hAnsi="Arial" w:cs="Arial"/>
          <w:sz w:val="20"/>
          <w:szCs w:val="20"/>
          <w:lang w:val="es-BO"/>
        </w:rPr>
        <w:t xml:space="preserve"> de la siguiente manera: El Componente 1 en la Unidad de Activos Fijos y el Componente 2 en la Unidad de Almacenes, Piso 5 del Edificio Principal del BCB a la Comisión de Recepción</w:t>
      </w:r>
      <w:r w:rsidRPr="00956A72">
        <w:rPr>
          <w:rFonts w:ascii="Arial" w:hAnsi="Arial" w:cs="Arial"/>
          <w:b/>
          <w:sz w:val="20"/>
          <w:szCs w:val="20"/>
          <w:lang w:val="es-BO"/>
        </w:rPr>
        <w:t>.</w:t>
      </w:r>
    </w:p>
    <w:p w:rsidR="00956A72" w:rsidRPr="00956A72" w:rsidRDefault="00956A72" w:rsidP="00956A72">
      <w:pPr>
        <w:jc w:val="both"/>
        <w:rPr>
          <w:rFonts w:ascii="Arial" w:hAnsi="Arial" w:cs="Arial"/>
          <w:b/>
          <w:sz w:val="20"/>
          <w:szCs w:val="20"/>
          <w:lang w:val="es-BO"/>
        </w:rPr>
      </w:pPr>
    </w:p>
    <w:p w:rsidR="00956A72" w:rsidRPr="00956A72" w:rsidRDefault="00956A72" w:rsidP="00956A72">
      <w:pPr>
        <w:widowControl w:val="0"/>
        <w:jc w:val="both"/>
        <w:rPr>
          <w:rFonts w:ascii="Arial" w:hAnsi="Arial" w:cs="Arial"/>
          <w:sz w:val="20"/>
          <w:szCs w:val="20"/>
        </w:rPr>
      </w:pPr>
      <w:r w:rsidRPr="00956A72">
        <w:rPr>
          <w:rFonts w:ascii="Arial" w:hAnsi="Arial" w:cs="Arial"/>
          <w:b/>
          <w:sz w:val="20"/>
          <w:szCs w:val="20"/>
          <w:lang w:val="es-BO"/>
        </w:rPr>
        <w:t xml:space="preserve">CLÁUSULA DÉCIMA TERCERA.- (MONTO, MONEDA Y FORMA DE PAGO) </w:t>
      </w:r>
      <w:r w:rsidRPr="00956A72">
        <w:rPr>
          <w:rFonts w:ascii="Arial" w:hAnsi="Arial" w:cs="Arial"/>
          <w:sz w:val="20"/>
          <w:szCs w:val="20"/>
        </w:rPr>
        <w:t xml:space="preserve">El monto total propuesto y aceptado por ambas partes para la adquisición e instalación de los </w:t>
      </w:r>
      <w:r w:rsidRPr="00956A72">
        <w:rPr>
          <w:rFonts w:ascii="Arial" w:hAnsi="Arial" w:cs="Arial"/>
          <w:b/>
          <w:bCs/>
          <w:sz w:val="20"/>
          <w:szCs w:val="20"/>
        </w:rPr>
        <w:t xml:space="preserve">BIENES </w:t>
      </w:r>
      <w:r w:rsidRPr="00956A72">
        <w:rPr>
          <w:rFonts w:ascii="Arial" w:hAnsi="Arial" w:cs="Arial"/>
          <w:sz w:val="20"/>
          <w:szCs w:val="20"/>
        </w:rPr>
        <w:t>asciende a la suma de Bs________ (______________ 00/100 Bolivianos).</w:t>
      </w:r>
    </w:p>
    <w:p w:rsidR="00956A72" w:rsidRPr="00956A72" w:rsidRDefault="00956A72" w:rsidP="00956A72">
      <w:pPr>
        <w:widowControl w:val="0"/>
        <w:jc w:val="both"/>
        <w:rPr>
          <w:rFonts w:ascii="Arial" w:hAnsi="Arial" w:cs="Arial"/>
          <w:sz w:val="20"/>
          <w:szCs w:val="20"/>
        </w:rPr>
      </w:pPr>
    </w:p>
    <w:p w:rsidR="00956A72" w:rsidRPr="00956A72" w:rsidRDefault="00956A72" w:rsidP="00956A72">
      <w:pPr>
        <w:widowControl w:val="0"/>
        <w:jc w:val="both"/>
        <w:rPr>
          <w:rFonts w:ascii="Arial" w:hAnsi="Arial" w:cs="Arial"/>
          <w:b/>
          <w:sz w:val="20"/>
          <w:szCs w:val="20"/>
          <w:lang w:val="es-BO"/>
        </w:rPr>
      </w:pPr>
      <w:r w:rsidRPr="00956A72">
        <w:rPr>
          <w:rFonts w:ascii="Arial" w:hAnsi="Arial" w:cs="Arial"/>
          <w:sz w:val="20"/>
          <w:szCs w:val="20"/>
          <w:lang w:val="es-BO"/>
        </w:rPr>
        <w:t xml:space="preserve">El monto del presente Contrato, que corresponde a </w:t>
      </w:r>
      <w:r w:rsidRPr="00956A72">
        <w:rPr>
          <w:rFonts w:ascii="Arial" w:hAnsi="Arial" w:cs="Arial"/>
          <w:sz w:val="20"/>
          <w:szCs w:val="20"/>
        </w:rPr>
        <w:t>Bs________ (______________ 00/100 Bolivianos)</w:t>
      </w:r>
      <w:r w:rsidRPr="00956A72">
        <w:rPr>
          <w:rFonts w:ascii="Arial" w:hAnsi="Arial" w:cs="Arial"/>
          <w:b/>
          <w:sz w:val="20"/>
          <w:szCs w:val="20"/>
          <w:lang w:val="es-BO"/>
        </w:rPr>
        <w:t xml:space="preserve"> </w:t>
      </w:r>
      <w:r w:rsidRPr="00956A72">
        <w:rPr>
          <w:rFonts w:ascii="Arial" w:hAnsi="Arial" w:cs="Arial"/>
          <w:sz w:val="20"/>
          <w:szCs w:val="20"/>
          <w:lang w:val="es-BO"/>
        </w:rPr>
        <w:t xml:space="preserve">será pagado por la </w:t>
      </w:r>
      <w:r w:rsidRPr="00956A72">
        <w:rPr>
          <w:rFonts w:ascii="Arial" w:hAnsi="Arial" w:cs="Arial"/>
          <w:b/>
          <w:sz w:val="20"/>
          <w:szCs w:val="20"/>
          <w:lang w:val="es-BO"/>
        </w:rPr>
        <w:t xml:space="preserve">ENTIDAD </w:t>
      </w:r>
      <w:r w:rsidRPr="00956A72">
        <w:rPr>
          <w:rFonts w:ascii="Arial" w:hAnsi="Arial" w:cs="Arial"/>
          <w:sz w:val="20"/>
          <w:szCs w:val="20"/>
          <w:lang w:val="es-BO"/>
        </w:rPr>
        <w:t xml:space="preserve">a favor del </w:t>
      </w:r>
      <w:r w:rsidRPr="00956A72">
        <w:rPr>
          <w:rFonts w:ascii="Arial" w:hAnsi="Arial" w:cs="Arial"/>
          <w:b/>
          <w:sz w:val="20"/>
          <w:szCs w:val="20"/>
          <w:lang w:val="es-BO"/>
        </w:rPr>
        <w:t>PROVEEDOR</w:t>
      </w:r>
      <w:r w:rsidRPr="00956A72">
        <w:rPr>
          <w:rFonts w:ascii="Arial" w:hAnsi="Arial" w:cs="Arial"/>
          <w:sz w:val="20"/>
          <w:szCs w:val="20"/>
          <w:lang w:val="es-BO"/>
        </w:rPr>
        <w:t xml:space="preserve">, una vez efectuada la recepción de los </w:t>
      </w:r>
      <w:r w:rsidRPr="00956A72">
        <w:rPr>
          <w:rFonts w:ascii="Arial" w:hAnsi="Arial" w:cs="Arial"/>
          <w:b/>
          <w:sz w:val="20"/>
          <w:szCs w:val="20"/>
          <w:lang w:val="es-BO"/>
        </w:rPr>
        <w:t xml:space="preserve">BIENES </w:t>
      </w:r>
      <w:r w:rsidRPr="00956A72">
        <w:rPr>
          <w:rFonts w:ascii="Arial" w:hAnsi="Arial" w:cs="Arial"/>
          <w:sz w:val="20"/>
          <w:szCs w:val="20"/>
          <w:lang w:val="es-BO"/>
        </w:rPr>
        <w:t>objeto del presente Contrato y emitido el Acta de Recepción por la Comisión de Recepción.</w:t>
      </w:r>
    </w:p>
    <w:p w:rsidR="00956A72" w:rsidRPr="00956A72" w:rsidRDefault="00956A72" w:rsidP="00956A72">
      <w:pPr>
        <w:widowControl w:val="0"/>
        <w:jc w:val="both"/>
        <w:rPr>
          <w:rFonts w:ascii="Arial" w:hAnsi="Arial" w:cs="Arial"/>
          <w:b/>
          <w:sz w:val="20"/>
          <w:szCs w:val="20"/>
          <w:lang w:val="es-BO"/>
        </w:rPr>
      </w:pPr>
    </w:p>
    <w:p w:rsidR="00956A72" w:rsidRPr="00956A72" w:rsidRDefault="00956A72" w:rsidP="00956A72">
      <w:pPr>
        <w:widowControl w:val="0"/>
        <w:jc w:val="both"/>
        <w:rPr>
          <w:rFonts w:ascii="Arial" w:hAnsi="Arial" w:cs="Arial"/>
          <w:b/>
          <w:sz w:val="20"/>
          <w:szCs w:val="20"/>
          <w:lang w:val="es-BO"/>
        </w:rPr>
      </w:pPr>
      <w:r w:rsidRPr="00956A72">
        <w:rPr>
          <w:rFonts w:ascii="Arial" w:hAnsi="Arial" w:cs="Arial"/>
          <w:sz w:val="20"/>
          <w:szCs w:val="20"/>
          <w:lang w:val="es-BO"/>
        </w:rPr>
        <w:t xml:space="preserve">La </w:t>
      </w:r>
      <w:r w:rsidRPr="00956A72">
        <w:rPr>
          <w:rFonts w:ascii="Arial" w:hAnsi="Arial" w:cs="Arial"/>
          <w:b/>
          <w:sz w:val="20"/>
          <w:szCs w:val="20"/>
          <w:lang w:val="es-BO"/>
        </w:rPr>
        <w:t xml:space="preserve">ENTIDAD </w:t>
      </w:r>
      <w:r w:rsidRPr="00956A72">
        <w:rPr>
          <w:rFonts w:ascii="Arial" w:hAnsi="Arial" w:cs="Arial"/>
          <w:sz w:val="20"/>
          <w:szCs w:val="20"/>
          <w:lang w:val="es-BO"/>
        </w:rPr>
        <w:t xml:space="preserve">aplicará las sanciones por demoras en la entrega de los </w:t>
      </w:r>
      <w:r w:rsidRPr="00956A72">
        <w:rPr>
          <w:rFonts w:ascii="Arial" w:hAnsi="Arial" w:cs="Arial"/>
          <w:b/>
          <w:sz w:val="20"/>
          <w:szCs w:val="20"/>
          <w:lang w:val="es-BO"/>
        </w:rPr>
        <w:t xml:space="preserve">BIENES </w:t>
      </w:r>
      <w:r w:rsidRPr="00956A72">
        <w:rPr>
          <w:rFonts w:ascii="Arial" w:hAnsi="Arial" w:cs="Arial"/>
          <w:sz w:val="20"/>
          <w:szCs w:val="20"/>
          <w:lang w:val="es-BO"/>
        </w:rPr>
        <w:t xml:space="preserve">objeto del presente Contrato en la forma prevista en la cláusula de multas, sin perjuicio de que se procese la resolución del mismo por incumplimiento del </w:t>
      </w:r>
      <w:r w:rsidRPr="00956A72">
        <w:rPr>
          <w:rFonts w:ascii="Arial" w:hAnsi="Arial" w:cs="Arial"/>
          <w:b/>
          <w:sz w:val="20"/>
          <w:szCs w:val="20"/>
          <w:lang w:val="es-BO"/>
        </w:rPr>
        <w:t>PROVEEDOR.</w:t>
      </w:r>
    </w:p>
    <w:p w:rsidR="00956A72" w:rsidRPr="00956A72" w:rsidRDefault="00956A72" w:rsidP="00956A72">
      <w:pPr>
        <w:widowControl w:val="0"/>
        <w:jc w:val="both"/>
        <w:rPr>
          <w:rFonts w:ascii="Arial" w:hAnsi="Arial" w:cs="Arial"/>
          <w:b/>
          <w:sz w:val="20"/>
          <w:szCs w:val="20"/>
          <w:lang w:val="es-BO"/>
        </w:rPr>
      </w:pPr>
    </w:p>
    <w:p w:rsidR="00956A72" w:rsidRPr="00956A72" w:rsidRDefault="00956A72" w:rsidP="00956A72">
      <w:pPr>
        <w:widowControl w:val="0"/>
        <w:jc w:val="both"/>
        <w:rPr>
          <w:rFonts w:ascii="Arial" w:hAnsi="Arial" w:cs="Arial"/>
          <w:sz w:val="20"/>
          <w:szCs w:val="20"/>
          <w:lang w:val="es-BO"/>
        </w:rPr>
      </w:pPr>
      <w:r w:rsidRPr="00956A72">
        <w:rPr>
          <w:rFonts w:ascii="Arial" w:hAnsi="Arial" w:cs="Arial"/>
          <w:b/>
          <w:sz w:val="20"/>
          <w:szCs w:val="20"/>
          <w:lang w:val="es-BO"/>
        </w:rPr>
        <w:t>CLÁUSULA DÉCIMA CUARTA.- (DOMICILIO A EFECTOS DE NOTIFICACIÓN)</w:t>
      </w:r>
      <w:r w:rsidRPr="00956A72">
        <w:rPr>
          <w:rFonts w:ascii="Arial" w:hAnsi="Arial" w:cs="Arial"/>
          <w:sz w:val="20"/>
          <w:szCs w:val="20"/>
          <w:lang w:val="es-BO"/>
        </w:rPr>
        <w:t xml:space="preserve"> Cualquier aviso o notificación que tengan que darse las partes suscribientes del presente Contrato será enviada de manera escrita:</w:t>
      </w:r>
    </w:p>
    <w:p w:rsidR="00956A72" w:rsidRPr="00956A72" w:rsidRDefault="00956A72" w:rsidP="00956A72">
      <w:pPr>
        <w:widowControl w:val="0"/>
        <w:jc w:val="both"/>
        <w:rPr>
          <w:rFonts w:ascii="Arial" w:hAnsi="Arial" w:cs="Arial"/>
          <w:sz w:val="20"/>
          <w:szCs w:val="20"/>
          <w:lang w:val="es-BO"/>
        </w:rPr>
      </w:pPr>
    </w:p>
    <w:p w:rsidR="00956A72" w:rsidRPr="00956A72" w:rsidRDefault="00956A72" w:rsidP="00956A72">
      <w:pPr>
        <w:pStyle w:val="Prrafodelista"/>
        <w:widowControl w:val="0"/>
        <w:numPr>
          <w:ilvl w:val="1"/>
          <w:numId w:val="42"/>
        </w:numPr>
        <w:ind w:left="1134"/>
        <w:contextualSpacing/>
        <w:jc w:val="both"/>
        <w:rPr>
          <w:rFonts w:ascii="Arial" w:hAnsi="Arial" w:cs="Arial"/>
          <w:lang w:val="es-BO"/>
        </w:rPr>
      </w:pPr>
      <w:r w:rsidRPr="00956A72">
        <w:rPr>
          <w:rFonts w:ascii="Arial" w:hAnsi="Arial" w:cs="Arial"/>
          <w:lang w:val="es-BO"/>
        </w:rPr>
        <w:t xml:space="preserve">Al </w:t>
      </w:r>
      <w:r w:rsidRPr="00956A72">
        <w:rPr>
          <w:rFonts w:ascii="Arial" w:hAnsi="Arial" w:cs="Arial"/>
          <w:b/>
          <w:lang w:val="es-BO"/>
        </w:rPr>
        <w:t>PROVEEDOR</w:t>
      </w:r>
      <w:r w:rsidRPr="00956A72">
        <w:rPr>
          <w:rFonts w:ascii="Arial" w:hAnsi="Arial" w:cs="Arial"/>
          <w:lang w:val="es-BO"/>
        </w:rPr>
        <w:t>: E</w:t>
      </w:r>
      <w:r w:rsidRPr="00956A72">
        <w:rPr>
          <w:rFonts w:ascii="Arial" w:hAnsi="Arial" w:cs="Arial"/>
          <w:lang w:val="es-ES_tradnl"/>
        </w:rPr>
        <w:t xml:space="preserve">n _________________________, de la Zona de __________ </w:t>
      </w:r>
      <w:proofErr w:type="spellStart"/>
      <w:r w:rsidRPr="00956A72">
        <w:rPr>
          <w:rFonts w:ascii="Arial" w:hAnsi="Arial" w:cs="Arial"/>
          <w:lang w:val="es-ES_tradnl"/>
        </w:rPr>
        <w:t>de</w:t>
      </w:r>
      <w:proofErr w:type="spellEnd"/>
      <w:r w:rsidRPr="00956A72">
        <w:rPr>
          <w:rFonts w:ascii="Arial" w:hAnsi="Arial" w:cs="Arial"/>
          <w:lang w:val="es-ES_tradnl"/>
        </w:rPr>
        <w:t xml:space="preserve"> la ciudad de _______ - Bolivia</w:t>
      </w:r>
      <w:r w:rsidRPr="00956A72">
        <w:rPr>
          <w:rFonts w:ascii="Arial" w:hAnsi="Arial" w:cs="Arial"/>
          <w:lang w:val="es-BO"/>
        </w:rPr>
        <w:t>.</w:t>
      </w:r>
    </w:p>
    <w:p w:rsidR="00956A72" w:rsidRPr="00956A72" w:rsidRDefault="00956A72" w:rsidP="00956A72">
      <w:pPr>
        <w:pStyle w:val="Prrafodelista"/>
        <w:widowControl w:val="0"/>
        <w:contextualSpacing/>
        <w:jc w:val="both"/>
        <w:rPr>
          <w:rFonts w:ascii="Arial" w:hAnsi="Arial" w:cs="Arial"/>
          <w:lang w:val="es-BO"/>
        </w:rPr>
      </w:pPr>
    </w:p>
    <w:p w:rsidR="00956A72" w:rsidRPr="00956A72" w:rsidRDefault="00956A72" w:rsidP="00956A72">
      <w:pPr>
        <w:pStyle w:val="Prrafodelista"/>
        <w:widowControl w:val="0"/>
        <w:numPr>
          <w:ilvl w:val="1"/>
          <w:numId w:val="42"/>
        </w:numPr>
        <w:ind w:left="1134"/>
        <w:contextualSpacing/>
        <w:jc w:val="both"/>
        <w:rPr>
          <w:rFonts w:ascii="Arial" w:hAnsi="Arial" w:cs="Arial"/>
          <w:lang w:val="es-BO"/>
        </w:rPr>
      </w:pPr>
      <w:r w:rsidRPr="00956A72">
        <w:rPr>
          <w:rFonts w:ascii="Arial" w:hAnsi="Arial" w:cs="Arial"/>
          <w:lang w:val="es-BO"/>
        </w:rPr>
        <w:t xml:space="preserve">A la </w:t>
      </w:r>
      <w:r w:rsidRPr="00956A72">
        <w:rPr>
          <w:rFonts w:ascii="Arial" w:hAnsi="Arial" w:cs="Arial"/>
          <w:b/>
          <w:lang w:val="es-BO"/>
        </w:rPr>
        <w:t>ENTIDAD</w:t>
      </w:r>
      <w:r w:rsidRPr="00956A72">
        <w:rPr>
          <w:rFonts w:ascii="Arial" w:hAnsi="Arial" w:cs="Arial"/>
          <w:lang w:val="es-BO"/>
        </w:rPr>
        <w:t>: En su Edificio Principal ubicado en la calle Ayacucho esquina calle Mercado s/n de la Zona Central de la ciudad de La Paz - Bolivia.</w:t>
      </w:r>
    </w:p>
    <w:p w:rsidR="00956A72" w:rsidRPr="00956A72" w:rsidRDefault="00956A72" w:rsidP="00956A72">
      <w:pPr>
        <w:widowControl w:val="0"/>
        <w:jc w:val="both"/>
        <w:rPr>
          <w:rFonts w:ascii="Arial" w:hAnsi="Arial" w:cs="Arial"/>
          <w:b/>
          <w:sz w:val="20"/>
          <w:szCs w:val="20"/>
          <w:lang w:val="es-BO"/>
        </w:rPr>
      </w:pPr>
    </w:p>
    <w:p w:rsidR="00956A72" w:rsidRPr="00956A72" w:rsidRDefault="00956A72" w:rsidP="00956A72">
      <w:pPr>
        <w:pStyle w:val="Default"/>
        <w:jc w:val="both"/>
        <w:rPr>
          <w:sz w:val="20"/>
          <w:szCs w:val="20"/>
        </w:rPr>
      </w:pPr>
      <w:r w:rsidRPr="00956A72">
        <w:rPr>
          <w:b/>
          <w:sz w:val="20"/>
          <w:szCs w:val="20"/>
        </w:rPr>
        <w:t>CLÁUSULA DÉCIMA QUINTA.- (DERECHOS DEL</w:t>
      </w:r>
      <w:r w:rsidRPr="00956A72">
        <w:rPr>
          <w:sz w:val="20"/>
          <w:szCs w:val="20"/>
        </w:rPr>
        <w:t xml:space="preserve"> </w:t>
      </w:r>
      <w:r w:rsidRPr="00956A72">
        <w:rPr>
          <w:b/>
          <w:sz w:val="20"/>
          <w:szCs w:val="20"/>
        </w:rPr>
        <w:t xml:space="preserve">PROVEEDOR) </w:t>
      </w:r>
      <w:r w:rsidRPr="00956A72">
        <w:rPr>
          <w:sz w:val="20"/>
          <w:szCs w:val="20"/>
        </w:rPr>
        <w:t xml:space="preserve">El </w:t>
      </w:r>
      <w:r w:rsidRPr="00956A72">
        <w:rPr>
          <w:b/>
          <w:bCs/>
          <w:sz w:val="20"/>
          <w:szCs w:val="20"/>
        </w:rPr>
        <w:t>PROVEEDOR</w:t>
      </w:r>
      <w:r w:rsidRPr="00956A72">
        <w:rPr>
          <w:sz w:val="20"/>
          <w:szCs w:val="20"/>
        </w:rPr>
        <w:t xml:space="preserve">, tiene derecho a plantear los reclamos que considere correctos, por cualquier omisión de la </w:t>
      </w:r>
      <w:r w:rsidRPr="00956A72">
        <w:rPr>
          <w:b/>
          <w:bCs/>
          <w:sz w:val="20"/>
          <w:szCs w:val="20"/>
        </w:rPr>
        <w:t>ENTIDAD</w:t>
      </w:r>
      <w:r w:rsidRPr="00956A72">
        <w:rPr>
          <w:sz w:val="20"/>
          <w:szCs w:val="20"/>
        </w:rPr>
        <w:t xml:space="preserve">, por falta de pago de la adquisición efectuada, o por cualquier otro aspecto consignado en el presente Contrato. </w:t>
      </w:r>
    </w:p>
    <w:p w:rsidR="00956A72" w:rsidRPr="00956A72" w:rsidRDefault="00956A72" w:rsidP="00956A72">
      <w:pPr>
        <w:autoSpaceDE w:val="0"/>
        <w:autoSpaceDN w:val="0"/>
        <w:adjustRightInd w:val="0"/>
        <w:jc w:val="both"/>
        <w:rPr>
          <w:rFonts w:ascii="Arial" w:hAnsi="Arial" w:cs="Arial"/>
          <w:color w:val="000000"/>
          <w:sz w:val="20"/>
          <w:szCs w:val="20"/>
          <w:lang w:val="es-BO" w:eastAsia="es-BO"/>
        </w:rPr>
      </w:pPr>
    </w:p>
    <w:p w:rsidR="00956A72" w:rsidRPr="00956A72" w:rsidRDefault="00956A72" w:rsidP="00956A72">
      <w:pPr>
        <w:autoSpaceDE w:val="0"/>
        <w:autoSpaceDN w:val="0"/>
        <w:adjustRightInd w:val="0"/>
        <w:jc w:val="both"/>
        <w:rPr>
          <w:rFonts w:ascii="Arial" w:hAnsi="Arial" w:cs="Arial"/>
          <w:color w:val="000000"/>
          <w:sz w:val="20"/>
          <w:szCs w:val="20"/>
          <w:lang w:val="es-BO" w:eastAsia="es-BO"/>
        </w:rPr>
      </w:pPr>
      <w:r w:rsidRPr="00956A72">
        <w:rPr>
          <w:rFonts w:ascii="Arial" w:hAnsi="Arial" w:cs="Arial"/>
          <w:color w:val="000000"/>
          <w:sz w:val="20"/>
          <w:szCs w:val="20"/>
          <w:lang w:val="es-BO" w:eastAsia="es-BO"/>
        </w:rPr>
        <w:t xml:space="preserve">Tales reclamos deberán ser planteados por escrito y con los respaldos correspondientes, a la </w:t>
      </w:r>
      <w:r w:rsidRPr="00956A72">
        <w:rPr>
          <w:rFonts w:ascii="Arial" w:hAnsi="Arial" w:cs="Arial"/>
          <w:b/>
          <w:bCs/>
          <w:color w:val="000000"/>
          <w:sz w:val="20"/>
          <w:szCs w:val="20"/>
          <w:lang w:val="es-BO" w:eastAsia="es-BO"/>
        </w:rPr>
        <w:t>ENTIDAD</w:t>
      </w:r>
      <w:r w:rsidRPr="00956A72">
        <w:rPr>
          <w:rFonts w:ascii="Arial" w:hAnsi="Arial" w:cs="Arial"/>
          <w:color w:val="000000"/>
          <w:sz w:val="20"/>
          <w:szCs w:val="20"/>
          <w:lang w:val="es-BO" w:eastAsia="es-BO"/>
        </w:rPr>
        <w:t xml:space="preserve">, hasta veinte (20) días hábiles, posteriores al suceso. </w:t>
      </w:r>
    </w:p>
    <w:p w:rsidR="00956A72" w:rsidRPr="00956A72" w:rsidRDefault="00956A72" w:rsidP="00956A72">
      <w:pPr>
        <w:widowControl w:val="0"/>
        <w:jc w:val="both"/>
        <w:rPr>
          <w:rFonts w:ascii="Arial" w:hAnsi="Arial" w:cs="Arial"/>
          <w:color w:val="000000"/>
          <w:sz w:val="20"/>
          <w:szCs w:val="20"/>
          <w:lang w:val="es-BO" w:eastAsia="es-BO"/>
        </w:rPr>
      </w:pPr>
    </w:p>
    <w:p w:rsidR="00956A72" w:rsidRPr="00956A72" w:rsidRDefault="00956A72" w:rsidP="00956A72">
      <w:pPr>
        <w:widowControl w:val="0"/>
        <w:jc w:val="both"/>
        <w:rPr>
          <w:rFonts w:ascii="Arial" w:hAnsi="Arial" w:cs="Arial"/>
          <w:b/>
          <w:sz w:val="20"/>
          <w:szCs w:val="20"/>
          <w:lang w:val="es-BO"/>
        </w:rPr>
      </w:pPr>
      <w:r w:rsidRPr="00956A72">
        <w:rPr>
          <w:rFonts w:ascii="Arial" w:hAnsi="Arial" w:cs="Arial"/>
          <w:color w:val="000000"/>
          <w:sz w:val="20"/>
          <w:szCs w:val="20"/>
          <w:lang w:val="es-BO" w:eastAsia="es-BO"/>
        </w:rPr>
        <w:t xml:space="preserve">La </w:t>
      </w:r>
      <w:r w:rsidRPr="00956A72">
        <w:rPr>
          <w:rFonts w:ascii="Arial" w:hAnsi="Arial" w:cs="Arial"/>
          <w:b/>
          <w:bCs/>
          <w:color w:val="000000"/>
          <w:sz w:val="20"/>
          <w:szCs w:val="20"/>
          <w:lang w:val="es-BO" w:eastAsia="es-BO"/>
        </w:rPr>
        <w:t>ENTIDAD</w:t>
      </w:r>
      <w:r w:rsidRPr="00956A72">
        <w:rPr>
          <w:rFonts w:ascii="Arial" w:hAnsi="Arial" w:cs="Arial"/>
          <w:color w:val="000000"/>
          <w:sz w:val="20"/>
          <w:szCs w:val="20"/>
          <w:lang w:val="es-BO" w:eastAsia="es-BO"/>
        </w:rPr>
        <w:t xml:space="preserve">, dentro del lapso de cinco (5) días hábiles de recibido el reclamo, deberá emitir su respuesta de forma sustentada al </w:t>
      </w:r>
      <w:r w:rsidRPr="00956A72">
        <w:rPr>
          <w:rFonts w:ascii="Arial" w:hAnsi="Arial" w:cs="Arial"/>
          <w:b/>
          <w:bCs/>
          <w:color w:val="000000"/>
          <w:sz w:val="20"/>
          <w:szCs w:val="20"/>
          <w:lang w:val="es-BO" w:eastAsia="es-BO"/>
        </w:rPr>
        <w:t xml:space="preserve">PROVEEDOR </w:t>
      </w:r>
      <w:r w:rsidRPr="00956A72">
        <w:rPr>
          <w:rFonts w:ascii="Arial" w:hAnsi="Arial" w:cs="Arial"/>
          <w:color w:val="000000"/>
          <w:sz w:val="20"/>
          <w:szCs w:val="20"/>
          <w:lang w:val="es-BO" w:eastAsia="es-BO"/>
        </w:rPr>
        <w:t xml:space="preserve">aceptando o rechazando el reclamo. Dentro de este plazo, la </w:t>
      </w:r>
      <w:r w:rsidRPr="00956A72">
        <w:rPr>
          <w:rFonts w:ascii="Arial" w:hAnsi="Arial" w:cs="Arial"/>
          <w:b/>
          <w:bCs/>
          <w:color w:val="000000"/>
          <w:sz w:val="20"/>
          <w:szCs w:val="20"/>
          <w:lang w:val="es-BO" w:eastAsia="es-BO"/>
        </w:rPr>
        <w:t xml:space="preserve">ENTIDAD </w:t>
      </w:r>
      <w:r w:rsidRPr="00956A72">
        <w:rPr>
          <w:rFonts w:ascii="Arial" w:hAnsi="Arial" w:cs="Arial"/>
          <w:color w:val="000000"/>
          <w:sz w:val="20"/>
          <w:szCs w:val="20"/>
          <w:lang w:val="es-BO" w:eastAsia="es-BO"/>
        </w:rPr>
        <w:t xml:space="preserve">podrá solicitar las aclaraciones respectivas al </w:t>
      </w:r>
      <w:r w:rsidRPr="00956A72">
        <w:rPr>
          <w:rFonts w:ascii="Arial" w:hAnsi="Arial" w:cs="Arial"/>
          <w:b/>
          <w:bCs/>
          <w:color w:val="000000"/>
          <w:sz w:val="20"/>
          <w:szCs w:val="20"/>
          <w:lang w:val="es-BO" w:eastAsia="es-BO"/>
        </w:rPr>
        <w:t>PROVEEDOR</w:t>
      </w:r>
      <w:r w:rsidRPr="00956A72">
        <w:rPr>
          <w:rFonts w:ascii="Arial" w:hAnsi="Arial" w:cs="Arial"/>
          <w:color w:val="000000"/>
          <w:sz w:val="20"/>
          <w:szCs w:val="20"/>
          <w:lang w:val="es-BO" w:eastAsia="es-BO"/>
        </w:rPr>
        <w:t>, para sustentar su decisión.</w:t>
      </w:r>
    </w:p>
    <w:p w:rsidR="00956A72" w:rsidRPr="00956A72" w:rsidRDefault="00956A72" w:rsidP="00956A72">
      <w:pPr>
        <w:widowControl w:val="0"/>
        <w:jc w:val="both"/>
        <w:rPr>
          <w:rFonts w:ascii="Arial" w:hAnsi="Arial" w:cs="Arial"/>
          <w:b/>
          <w:sz w:val="20"/>
          <w:szCs w:val="20"/>
          <w:lang w:val="es-BO"/>
        </w:rPr>
      </w:pPr>
    </w:p>
    <w:p w:rsidR="00956A72" w:rsidRPr="00956A72" w:rsidRDefault="00956A72" w:rsidP="00956A72">
      <w:pPr>
        <w:autoSpaceDE w:val="0"/>
        <w:autoSpaceDN w:val="0"/>
        <w:adjustRightInd w:val="0"/>
        <w:jc w:val="both"/>
        <w:rPr>
          <w:rFonts w:ascii="Arial" w:hAnsi="Arial" w:cs="Arial"/>
          <w:color w:val="000000"/>
          <w:sz w:val="20"/>
          <w:szCs w:val="20"/>
          <w:lang w:val="es-BO" w:eastAsia="es-BO"/>
        </w:rPr>
      </w:pPr>
      <w:r w:rsidRPr="00956A72">
        <w:rPr>
          <w:rFonts w:ascii="Arial" w:hAnsi="Arial" w:cs="Arial"/>
          <w:color w:val="000000"/>
          <w:sz w:val="20"/>
          <w:szCs w:val="20"/>
          <w:lang w:val="es-BO" w:eastAsia="es-BO"/>
        </w:rPr>
        <w:t xml:space="preserve">En caso que el reclamo sea complejo la </w:t>
      </w:r>
      <w:r w:rsidRPr="00956A72">
        <w:rPr>
          <w:rFonts w:ascii="Arial" w:hAnsi="Arial" w:cs="Arial"/>
          <w:b/>
          <w:bCs/>
          <w:color w:val="000000"/>
          <w:sz w:val="20"/>
          <w:szCs w:val="20"/>
          <w:lang w:val="es-BO" w:eastAsia="es-BO"/>
        </w:rPr>
        <w:t xml:space="preserve">ENTIDAD </w:t>
      </w:r>
      <w:r w:rsidRPr="00956A72">
        <w:rPr>
          <w:rFonts w:ascii="Arial" w:hAnsi="Arial" w:cs="Arial"/>
          <w:color w:val="000000"/>
          <w:sz w:val="20"/>
          <w:szCs w:val="20"/>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956A72">
        <w:rPr>
          <w:rFonts w:ascii="Arial" w:hAnsi="Arial" w:cs="Arial"/>
          <w:b/>
          <w:bCs/>
          <w:color w:val="000000"/>
          <w:sz w:val="20"/>
          <w:szCs w:val="20"/>
          <w:lang w:val="es-BO" w:eastAsia="es-BO"/>
        </w:rPr>
        <w:t xml:space="preserve">. </w:t>
      </w:r>
    </w:p>
    <w:p w:rsidR="00956A72" w:rsidRPr="00956A72" w:rsidRDefault="00956A72" w:rsidP="00956A72">
      <w:pPr>
        <w:widowControl w:val="0"/>
        <w:jc w:val="both"/>
        <w:rPr>
          <w:rFonts w:ascii="Arial" w:hAnsi="Arial" w:cs="Arial"/>
          <w:color w:val="000000"/>
          <w:sz w:val="20"/>
          <w:szCs w:val="20"/>
          <w:lang w:val="es-BO" w:eastAsia="es-BO"/>
        </w:rPr>
      </w:pPr>
    </w:p>
    <w:p w:rsidR="00956A72" w:rsidRPr="00956A72" w:rsidRDefault="00956A72" w:rsidP="00956A72">
      <w:pPr>
        <w:widowControl w:val="0"/>
        <w:jc w:val="both"/>
        <w:rPr>
          <w:rFonts w:ascii="Arial" w:hAnsi="Arial" w:cs="Arial"/>
          <w:color w:val="000000"/>
          <w:sz w:val="20"/>
          <w:szCs w:val="20"/>
          <w:lang w:val="es-BO" w:eastAsia="es-BO"/>
        </w:rPr>
      </w:pPr>
      <w:r w:rsidRPr="00956A72">
        <w:rPr>
          <w:rFonts w:ascii="Arial" w:hAnsi="Arial" w:cs="Arial"/>
          <w:color w:val="000000"/>
          <w:sz w:val="20"/>
          <w:szCs w:val="20"/>
          <w:lang w:val="es-BO" w:eastAsia="es-BO"/>
        </w:rPr>
        <w:t xml:space="preserve">Todo proceso de respuesta a reclamo, no deberá exceder los diez (10) días hábiles, computables desde la recepción del reclamo por la </w:t>
      </w:r>
      <w:r w:rsidRPr="00956A72">
        <w:rPr>
          <w:rFonts w:ascii="Arial" w:hAnsi="Arial" w:cs="Arial"/>
          <w:b/>
          <w:bCs/>
          <w:color w:val="000000"/>
          <w:sz w:val="20"/>
          <w:szCs w:val="20"/>
          <w:lang w:val="es-BO" w:eastAsia="es-BO"/>
        </w:rPr>
        <w:t>ENTIDAD</w:t>
      </w:r>
      <w:r w:rsidRPr="00956A72">
        <w:rPr>
          <w:rFonts w:ascii="Arial" w:hAnsi="Arial" w:cs="Arial"/>
          <w:color w:val="000000"/>
          <w:sz w:val="20"/>
          <w:szCs w:val="20"/>
          <w:lang w:val="es-BO" w:eastAsia="es-BO"/>
        </w:rPr>
        <w:t>.</w:t>
      </w:r>
    </w:p>
    <w:p w:rsidR="00956A72" w:rsidRPr="00956A72" w:rsidRDefault="00956A72" w:rsidP="00956A72">
      <w:pPr>
        <w:widowControl w:val="0"/>
        <w:jc w:val="both"/>
        <w:rPr>
          <w:rFonts w:ascii="Arial" w:hAnsi="Arial" w:cs="Arial"/>
          <w:sz w:val="20"/>
          <w:szCs w:val="20"/>
          <w:lang w:val="es-BO"/>
        </w:rPr>
      </w:pPr>
    </w:p>
    <w:p w:rsidR="00956A72" w:rsidRPr="00956A72" w:rsidRDefault="00956A72" w:rsidP="00956A72">
      <w:pPr>
        <w:widowControl w:val="0"/>
        <w:jc w:val="both"/>
        <w:rPr>
          <w:rFonts w:ascii="Arial" w:hAnsi="Arial" w:cs="Arial"/>
          <w:sz w:val="20"/>
          <w:szCs w:val="20"/>
          <w:lang w:val="es-BO"/>
        </w:rPr>
      </w:pPr>
      <w:r w:rsidRPr="00956A72">
        <w:rPr>
          <w:rFonts w:ascii="Arial" w:hAnsi="Arial" w:cs="Arial"/>
          <w:sz w:val="20"/>
          <w:szCs w:val="20"/>
          <w:lang w:val="es-BO"/>
        </w:rPr>
        <w:t xml:space="preserve">La </w:t>
      </w:r>
      <w:r w:rsidRPr="00956A72">
        <w:rPr>
          <w:rFonts w:ascii="Arial" w:hAnsi="Arial" w:cs="Arial"/>
          <w:b/>
          <w:sz w:val="20"/>
          <w:szCs w:val="20"/>
          <w:lang w:val="es-BO"/>
        </w:rPr>
        <w:t>ENTIDAD</w:t>
      </w:r>
      <w:r w:rsidRPr="00956A72">
        <w:rPr>
          <w:rFonts w:ascii="Arial" w:hAnsi="Arial" w:cs="Arial"/>
          <w:sz w:val="20"/>
          <w:szCs w:val="20"/>
          <w:lang w:val="es-BO"/>
        </w:rPr>
        <w:t xml:space="preserve"> no atenderá reclamos presentados fuera del plazo establecido en esta Cláusula.</w:t>
      </w:r>
    </w:p>
    <w:p w:rsidR="00956A72" w:rsidRPr="00956A72" w:rsidRDefault="00956A72" w:rsidP="00956A72">
      <w:pPr>
        <w:widowControl w:val="0"/>
        <w:autoSpaceDE w:val="0"/>
        <w:autoSpaceDN w:val="0"/>
        <w:adjustRightInd w:val="0"/>
        <w:jc w:val="both"/>
        <w:rPr>
          <w:rFonts w:ascii="Arial" w:hAnsi="Arial" w:cs="Arial"/>
          <w:b/>
          <w:bCs/>
          <w:sz w:val="20"/>
          <w:szCs w:val="20"/>
          <w:lang w:val="es-BO"/>
        </w:rPr>
      </w:pPr>
    </w:p>
    <w:p w:rsidR="00956A72" w:rsidRPr="00956A72" w:rsidRDefault="00956A72" w:rsidP="00956A72">
      <w:pPr>
        <w:pStyle w:val="Default"/>
        <w:jc w:val="both"/>
        <w:rPr>
          <w:sz w:val="20"/>
          <w:szCs w:val="20"/>
        </w:rPr>
      </w:pPr>
      <w:r w:rsidRPr="00956A72">
        <w:rPr>
          <w:b/>
          <w:sz w:val="20"/>
          <w:szCs w:val="20"/>
        </w:rPr>
        <w:t>CLÁUSULA DÉCIMA SEXTA</w:t>
      </w:r>
      <w:r w:rsidRPr="00956A72">
        <w:rPr>
          <w:b/>
          <w:bCs/>
          <w:sz w:val="20"/>
          <w:szCs w:val="20"/>
        </w:rPr>
        <w:t xml:space="preserve">.- (ESTIPULACIÓN SOBRE IMPUESTOS) </w:t>
      </w:r>
      <w:r w:rsidRPr="00956A72">
        <w:rPr>
          <w:sz w:val="20"/>
          <w:szCs w:val="20"/>
        </w:rPr>
        <w:t xml:space="preserve">Correrá por cuenta del </w:t>
      </w:r>
      <w:r w:rsidRPr="00956A72">
        <w:rPr>
          <w:b/>
          <w:bCs/>
          <w:sz w:val="20"/>
          <w:szCs w:val="20"/>
        </w:rPr>
        <w:t xml:space="preserve">PROVEEDOR </w:t>
      </w:r>
      <w:r w:rsidRPr="00956A72">
        <w:rPr>
          <w:sz w:val="20"/>
          <w:szCs w:val="20"/>
        </w:rPr>
        <w:t xml:space="preserve">el pago de todos los impuestos vigentes en el país a la fecha de presentación de la propuesta. </w:t>
      </w:r>
    </w:p>
    <w:p w:rsidR="00956A72" w:rsidRPr="00956A72" w:rsidRDefault="00956A72" w:rsidP="00956A72">
      <w:pPr>
        <w:widowControl w:val="0"/>
        <w:autoSpaceDE w:val="0"/>
        <w:autoSpaceDN w:val="0"/>
        <w:adjustRightInd w:val="0"/>
        <w:jc w:val="both"/>
        <w:rPr>
          <w:rFonts w:ascii="Arial" w:hAnsi="Arial" w:cs="Arial"/>
          <w:color w:val="000000"/>
          <w:sz w:val="20"/>
          <w:szCs w:val="20"/>
          <w:lang w:val="es-BO" w:eastAsia="es-BO"/>
        </w:rPr>
      </w:pPr>
    </w:p>
    <w:p w:rsidR="00956A72" w:rsidRPr="00956A72" w:rsidRDefault="00956A72" w:rsidP="00956A72">
      <w:pPr>
        <w:widowControl w:val="0"/>
        <w:autoSpaceDE w:val="0"/>
        <w:autoSpaceDN w:val="0"/>
        <w:adjustRightInd w:val="0"/>
        <w:jc w:val="both"/>
        <w:rPr>
          <w:rFonts w:ascii="Arial" w:hAnsi="Arial" w:cs="Arial"/>
          <w:sz w:val="20"/>
          <w:szCs w:val="20"/>
          <w:lang w:val="es-BO"/>
        </w:rPr>
      </w:pPr>
      <w:r w:rsidRPr="00956A72">
        <w:rPr>
          <w:rFonts w:ascii="Arial" w:hAnsi="Arial" w:cs="Arial"/>
          <w:color w:val="000000"/>
          <w:sz w:val="20"/>
          <w:szCs w:val="20"/>
          <w:lang w:val="es-BO" w:eastAsia="es-BO"/>
        </w:rPr>
        <w:t xml:space="preserve">En caso de que posteriormente, el Estado Plurinacional de Bolivia implantara impuestos adicionales, disminuyera o incrementara los vigentes, mediante disposición legal expresa, el </w:t>
      </w:r>
      <w:r w:rsidRPr="00956A72">
        <w:rPr>
          <w:rFonts w:ascii="Arial" w:hAnsi="Arial" w:cs="Arial"/>
          <w:b/>
          <w:bCs/>
          <w:color w:val="000000"/>
          <w:sz w:val="20"/>
          <w:szCs w:val="20"/>
          <w:lang w:val="es-BO" w:eastAsia="es-BO"/>
        </w:rPr>
        <w:t xml:space="preserve">PROVEEDOR </w:t>
      </w:r>
      <w:r w:rsidRPr="00956A72">
        <w:rPr>
          <w:rFonts w:ascii="Arial" w:hAnsi="Arial" w:cs="Arial"/>
          <w:color w:val="000000"/>
          <w:sz w:val="20"/>
          <w:szCs w:val="20"/>
          <w:lang w:val="es-BO" w:eastAsia="es-BO"/>
        </w:rPr>
        <w:t>deberá acogerse a su cumplimiento desde la fecha de vigencia de dicha normativa.</w:t>
      </w:r>
    </w:p>
    <w:p w:rsidR="00956A72" w:rsidRPr="00956A72" w:rsidRDefault="00956A72" w:rsidP="00956A72">
      <w:pPr>
        <w:widowControl w:val="0"/>
        <w:jc w:val="both"/>
        <w:rPr>
          <w:rFonts w:ascii="Arial" w:hAnsi="Arial" w:cs="Arial"/>
          <w:sz w:val="20"/>
          <w:szCs w:val="20"/>
          <w:lang w:val="es-BO"/>
        </w:rPr>
      </w:pPr>
    </w:p>
    <w:p w:rsidR="00956A72" w:rsidRPr="00956A72" w:rsidRDefault="00956A72" w:rsidP="00956A72">
      <w:pPr>
        <w:widowControl w:val="0"/>
        <w:autoSpaceDE w:val="0"/>
        <w:autoSpaceDN w:val="0"/>
        <w:adjustRightInd w:val="0"/>
        <w:jc w:val="both"/>
        <w:rPr>
          <w:rFonts w:ascii="Arial" w:hAnsi="Arial" w:cs="Arial"/>
          <w:b/>
          <w:sz w:val="20"/>
          <w:szCs w:val="20"/>
          <w:lang w:val="es-BO"/>
        </w:rPr>
      </w:pPr>
      <w:r w:rsidRPr="00956A72">
        <w:rPr>
          <w:rFonts w:ascii="Arial" w:hAnsi="Arial" w:cs="Arial"/>
          <w:b/>
          <w:sz w:val="20"/>
          <w:szCs w:val="20"/>
          <w:lang w:val="es-BO"/>
        </w:rPr>
        <w:t xml:space="preserve">CLÁUSULA DÉCIMA SÉPTIMA.- (FACTURACIÓN) </w:t>
      </w:r>
      <w:r w:rsidRPr="00956A72">
        <w:rPr>
          <w:rFonts w:ascii="Arial" w:hAnsi="Arial" w:cs="Arial"/>
          <w:sz w:val="20"/>
          <w:szCs w:val="20"/>
        </w:rPr>
        <w:t xml:space="preserve">El </w:t>
      </w:r>
      <w:r w:rsidRPr="00956A72">
        <w:rPr>
          <w:rFonts w:ascii="Arial" w:hAnsi="Arial" w:cs="Arial"/>
          <w:b/>
          <w:bCs/>
          <w:sz w:val="20"/>
          <w:szCs w:val="20"/>
        </w:rPr>
        <w:t xml:space="preserve">PROVEEDOR </w:t>
      </w:r>
      <w:r w:rsidRPr="00956A72">
        <w:rPr>
          <w:rFonts w:ascii="Arial" w:hAnsi="Arial" w:cs="Arial"/>
          <w:sz w:val="20"/>
          <w:szCs w:val="20"/>
        </w:rPr>
        <w:t xml:space="preserve">una vez realizada la entrega e instalación de los </w:t>
      </w:r>
      <w:r w:rsidRPr="00956A72">
        <w:rPr>
          <w:rFonts w:ascii="Arial" w:hAnsi="Arial" w:cs="Arial"/>
          <w:b/>
          <w:bCs/>
          <w:sz w:val="20"/>
          <w:szCs w:val="20"/>
        </w:rPr>
        <w:t xml:space="preserve">BIENES </w:t>
      </w:r>
      <w:r w:rsidRPr="00956A72">
        <w:rPr>
          <w:rFonts w:ascii="Arial" w:hAnsi="Arial" w:cs="Arial"/>
          <w:sz w:val="20"/>
          <w:szCs w:val="20"/>
        </w:rPr>
        <w:t xml:space="preserve">o acto equivalente que suponga la transferencia de dominio del objeto de la venta (efectuada la adquisición), deberá emitir la respectiva factura oficial en favor de la </w:t>
      </w:r>
      <w:r w:rsidRPr="00956A72">
        <w:rPr>
          <w:rFonts w:ascii="Arial" w:hAnsi="Arial" w:cs="Arial"/>
          <w:b/>
          <w:bCs/>
          <w:sz w:val="20"/>
          <w:szCs w:val="20"/>
        </w:rPr>
        <w:t xml:space="preserve">ENTIDAD, </w:t>
      </w:r>
      <w:r w:rsidRPr="00956A72">
        <w:rPr>
          <w:rFonts w:ascii="Arial" w:hAnsi="Arial" w:cs="Arial"/>
          <w:sz w:val="20"/>
          <w:szCs w:val="20"/>
        </w:rPr>
        <w:t>por el monto de la venta efectivizada, caso contrario dicho pago no se realizará.</w:t>
      </w:r>
      <w:r w:rsidRPr="00956A72">
        <w:rPr>
          <w:rFonts w:ascii="Arial" w:hAnsi="Arial" w:cs="Arial"/>
          <w:sz w:val="20"/>
          <w:szCs w:val="20"/>
          <w:lang w:val="es-BO"/>
        </w:rPr>
        <w:t xml:space="preserve"> </w:t>
      </w:r>
    </w:p>
    <w:p w:rsidR="00956A72" w:rsidRPr="00956A72" w:rsidRDefault="00956A72" w:rsidP="00956A72">
      <w:pPr>
        <w:widowControl w:val="0"/>
        <w:autoSpaceDE w:val="0"/>
        <w:autoSpaceDN w:val="0"/>
        <w:adjustRightInd w:val="0"/>
        <w:jc w:val="both"/>
        <w:rPr>
          <w:rFonts w:ascii="Arial" w:hAnsi="Arial" w:cs="Arial"/>
          <w:sz w:val="20"/>
          <w:szCs w:val="20"/>
          <w:lang w:val="es-BO"/>
        </w:rPr>
      </w:pPr>
    </w:p>
    <w:p w:rsidR="00956A72" w:rsidRPr="00956A72" w:rsidRDefault="00956A72" w:rsidP="00956A72">
      <w:pPr>
        <w:widowControl w:val="0"/>
        <w:jc w:val="both"/>
        <w:rPr>
          <w:rFonts w:ascii="Arial" w:hAnsi="Arial" w:cs="Arial"/>
          <w:sz w:val="20"/>
          <w:szCs w:val="20"/>
        </w:rPr>
      </w:pPr>
      <w:r w:rsidRPr="00956A72">
        <w:rPr>
          <w:rFonts w:ascii="Arial" w:hAnsi="Arial" w:cs="Arial"/>
          <w:b/>
          <w:sz w:val="20"/>
          <w:szCs w:val="20"/>
          <w:lang w:val="es-BO"/>
        </w:rPr>
        <w:t>CLÁUSULA DÉCIMA OCTAVA.- (SUBCONTRATOS)</w:t>
      </w:r>
      <w:r w:rsidRPr="00956A72">
        <w:rPr>
          <w:rFonts w:ascii="Arial" w:hAnsi="Arial" w:cs="Arial"/>
          <w:sz w:val="20"/>
          <w:szCs w:val="20"/>
        </w:rPr>
        <w:t xml:space="preserve"> </w:t>
      </w:r>
      <w:r w:rsidRPr="00956A72">
        <w:rPr>
          <w:rFonts w:ascii="Arial" w:hAnsi="Arial" w:cs="Arial"/>
          <w:iCs/>
          <w:sz w:val="20"/>
          <w:szCs w:val="20"/>
          <w:lang w:val="es-BO"/>
        </w:rPr>
        <w:t>En el presente Contrato de adquisición no se aceptará subcontrataciones</w:t>
      </w:r>
      <w:r w:rsidRPr="00956A72">
        <w:rPr>
          <w:rFonts w:ascii="Arial" w:hAnsi="Arial" w:cs="Arial"/>
          <w:sz w:val="20"/>
          <w:szCs w:val="20"/>
        </w:rPr>
        <w:t>.</w:t>
      </w:r>
    </w:p>
    <w:p w:rsidR="00956A72" w:rsidRPr="00956A72" w:rsidRDefault="00956A72" w:rsidP="00956A72">
      <w:pPr>
        <w:widowControl w:val="0"/>
        <w:jc w:val="both"/>
        <w:rPr>
          <w:rFonts w:ascii="Arial" w:hAnsi="Arial" w:cs="Arial"/>
          <w:sz w:val="20"/>
          <w:szCs w:val="20"/>
        </w:rPr>
      </w:pPr>
    </w:p>
    <w:p w:rsidR="00956A72" w:rsidRPr="00956A72" w:rsidRDefault="00956A72" w:rsidP="00956A72">
      <w:pPr>
        <w:widowControl w:val="0"/>
        <w:jc w:val="both"/>
        <w:rPr>
          <w:rFonts w:ascii="Arial" w:hAnsi="Arial" w:cs="Arial"/>
          <w:sz w:val="20"/>
          <w:szCs w:val="20"/>
          <w:lang w:val="es-BO"/>
        </w:rPr>
      </w:pPr>
      <w:r w:rsidRPr="00956A72">
        <w:rPr>
          <w:rFonts w:ascii="Arial" w:hAnsi="Arial" w:cs="Arial"/>
          <w:b/>
          <w:sz w:val="20"/>
          <w:szCs w:val="20"/>
          <w:lang w:val="es-BO"/>
        </w:rPr>
        <w:t>CLÁUSULA DÉCIMA NOVENA.- (MODIFICACIONES AL CONTRATO)</w:t>
      </w:r>
      <w:r w:rsidRPr="00956A72">
        <w:rPr>
          <w:rFonts w:ascii="Arial" w:hAnsi="Arial" w:cs="Arial"/>
          <w:sz w:val="20"/>
          <w:szCs w:val="20"/>
          <w:lang w:val="es-BO"/>
        </w:rPr>
        <w:t xml:space="preserve"> El presente Contrato podrá ser modificado sólo en los aspectos previstos en el mismo o en el DBC, siempre y cuando exista acuerdo entre las </w:t>
      </w:r>
      <w:r w:rsidRPr="00956A72">
        <w:rPr>
          <w:rFonts w:ascii="Arial" w:hAnsi="Arial" w:cs="Arial"/>
          <w:b/>
          <w:sz w:val="20"/>
          <w:szCs w:val="20"/>
          <w:lang w:val="es-BO"/>
        </w:rPr>
        <w:t>PARTES</w:t>
      </w:r>
      <w:r w:rsidRPr="00956A72">
        <w:rPr>
          <w:rFonts w:ascii="Arial" w:hAnsi="Arial" w:cs="Arial"/>
          <w:sz w:val="20"/>
          <w:szCs w:val="20"/>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956A72" w:rsidRPr="00956A72" w:rsidRDefault="00956A72" w:rsidP="00956A72">
      <w:pPr>
        <w:widowControl w:val="0"/>
        <w:jc w:val="both"/>
        <w:rPr>
          <w:rFonts w:ascii="Arial" w:hAnsi="Arial" w:cs="Arial"/>
          <w:sz w:val="20"/>
          <w:szCs w:val="20"/>
          <w:lang w:val="es-BO"/>
        </w:rPr>
      </w:pPr>
    </w:p>
    <w:p w:rsidR="00956A72" w:rsidRPr="00956A72" w:rsidRDefault="00956A72" w:rsidP="00956A72">
      <w:pPr>
        <w:widowControl w:val="0"/>
        <w:jc w:val="both"/>
        <w:rPr>
          <w:rFonts w:ascii="Arial" w:hAnsi="Arial" w:cs="Arial"/>
          <w:sz w:val="20"/>
          <w:szCs w:val="20"/>
          <w:lang w:val="es-BO"/>
        </w:rPr>
      </w:pPr>
      <w:r w:rsidRPr="00956A72">
        <w:rPr>
          <w:rFonts w:ascii="Arial" w:hAnsi="Arial" w:cs="Arial"/>
          <w:sz w:val="20"/>
          <w:szCs w:val="20"/>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956A72" w:rsidRPr="00956A72" w:rsidRDefault="00956A72" w:rsidP="00956A72">
      <w:pPr>
        <w:widowControl w:val="0"/>
        <w:jc w:val="both"/>
        <w:rPr>
          <w:rFonts w:ascii="Arial" w:hAnsi="Arial" w:cs="Arial"/>
          <w:sz w:val="20"/>
          <w:szCs w:val="20"/>
          <w:lang w:val="es-BO"/>
        </w:rPr>
      </w:pPr>
    </w:p>
    <w:p w:rsidR="00956A72" w:rsidRPr="00956A72" w:rsidRDefault="00956A72" w:rsidP="00956A72">
      <w:pPr>
        <w:widowControl w:val="0"/>
        <w:jc w:val="both"/>
        <w:rPr>
          <w:rFonts w:ascii="Arial" w:hAnsi="Arial" w:cs="Arial"/>
          <w:sz w:val="20"/>
          <w:szCs w:val="20"/>
          <w:lang w:val="es-BO"/>
        </w:rPr>
      </w:pPr>
      <w:r w:rsidRPr="00956A72">
        <w:rPr>
          <w:rFonts w:ascii="Arial" w:hAnsi="Arial" w:cs="Arial"/>
          <w:sz w:val="20"/>
          <w:szCs w:val="20"/>
          <w:lang w:val="es-BO"/>
        </w:rPr>
        <w:t>La modificación al plazo, permite la ampliación o disminución del mismo.</w:t>
      </w:r>
    </w:p>
    <w:p w:rsidR="00956A72" w:rsidRPr="00956A72" w:rsidRDefault="00956A72" w:rsidP="00956A72">
      <w:pPr>
        <w:widowControl w:val="0"/>
        <w:jc w:val="both"/>
        <w:rPr>
          <w:rFonts w:ascii="Arial" w:hAnsi="Arial" w:cs="Arial"/>
          <w:sz w:val="20"/>
          <w:szCs w:val="20"/>
          <w:lang w:val="es-BO"/>
        </w:rPr>
      </w:pPr>
    </w:p>
    <w:p w:rsidR="00956A72" w:rsidRPr="00956A72" w:rsidRDefault="00956A72" w:rsidP="00956A72">
      <w:pPr>
        <w:widowControl w:val="0"/>
        <w:jc w:val="both"/>
        <w:rPr>
          <w:rFonts w:ascii="Arial" w:hAnsi="Arial" w:cs="Arial"/>
          <w:sz w:val="20"/>
          <w:szCs w:val="20"/>
          <w:lang w:val="es-BO"/>
        </w:rPr>
      </w:pPr>
      <w:r w:rsidRPr="00956A72">
        <w:rPr>
          <w:rFonts w:ascii="Arial" w:hAnsi="Arial" w:cs="Arial"/>
          <w:sz w:val="20"/>
          <w:szCs w:val="20"/>
          <w:lang w:val="es-BO"/>
        </w:rPr>
        <w:t>La modificación al alcance del Contrato, permite el ajuste de las diferentes cláusulas del mismo que sean necesarias para dar cumplimiento al objeto de la contratación.</w:t>
      </w:r>
    </w:p>
    <w:p w:rsidR="00956A72" w:rsidRPr="00956A72" w:rsidRDefault="00956A72" w:rsidP="00956A72">
      <w:pPr>
        <w:widowControl w:val="0"/>
        <w:autoSpaceDE w:val="0"/>
        <w:autoSpaceDN w:val="0"/>
        <w:adjustRightInd w:val="0"/>
        <w:jc w:val="both"/>
        <w:rPr>
          <w:rFonts w:ascii="Arial" w:hAnsi="Arial" w:cs="Arial"/>
          <w:sz w:val="20"/>
          <w:szCs w:val="20"/>
          <w:lang w:val="es-BO"/>
        </w:rPr>
      </w:pPr>
    </w:p>
    <w:p w:rsidR="00956A72" w:rsidRPr="00956A72" w:rsidRDefault="00956A72" w:rsidP="00956A72">
      <w:pPr>
        <w:widowControl w:val="0"/>
        <w:jc w:val="both"/>
        <w:rPr>
          <w:rFonts w:ascii="Arial" w:hAnsi="Arial" w:cs="Arial"/>
          <w:b/>
          <w:sz w:val="20"/>
          <w:szCs w:val="20"/>
          <w:lang w:val="es-BO"/>
        </w:rPr>
      </w:pPr>
      <w:r w:rsidRPr="00956A72">
        <w:rPr>
          <w:rFonts w:ascii="Arial" w:hAnsi="Arial" w:cs="Arial"/>
          <w:b/>
          <w:sz w:val="20"/>
          <w:szCs w:val="20"/>
          <w:lang w:val="es-BO"/>
        </w:rPr>
        <w:t xml:space="preserve">CLÁUSULA VIGÉSIMA.- (CESIÓN) </w:t>
      </w:r>
      <w:r w:rsidRPr="00956A72">
        <w:rPr>
          <w:rFonts w:ascii="Arial" w:hAnsi="Arial" w:cs="Arial"/>
          <w:sz w:val="20"/>
          <w:szCs w:val="20"/>
          <w:lang w:val="es-BO"/>
        </w:rPr>
        <w:t xml:space="preserve">El </w:t>
      </w:r>
      <w:r w:rsidRPr="00956A72">
        <w:rPr>
          <w:rFonts w:ascii="Arial" w:hAnsi="Arial" w:cs="Arial"/>
          <w:b/>
          <w:sz w:val="20"/>
          <w:szCs w:val="20"/>
          <w:lang w:val="es-BO"/>
        </w:rPr>
        <w:t>PROVEEDOR</w:t>
      </w:r>
      <w:r w:rsidRPr="00956A72">
        <w:rPr>
          <w:rFonts w:ascii="Arial" w:hAnsi="Arial" w:cs="Arial"/>
          <w:sz w:val="20"/>
          <w:szCs w:val="20"/>
          <w:lang w:val="es-BO"/>
        </w:rPr>
        <w:t xml:space="preserve"> bajo ningún título podrá ceder o subrogar, total o parcialmente este Contrato.</w:t>
      </w:r>
    </w:p>
    <w:p w:rsidR="00956A72" w:rsidRPr="00956A72" w:rsidRDefault="00956A72" w:rsidP="00956A72">
      <w:pPr>
        <w:widowControl w:val="0"/>
        <w:jc w:val="both"/>
        <w:rPr>
          <w:rFonts w:ascii="Arial" w:hAnsi="Arial" w:cs="Arial"/>
          <w:sz w:val="20"/>
          <w:szCs w:val="20"/>
          <w:lang w:val="es-BO"/>
        </w:rPr>
      </w:pPr>
    </w:p>
    <w:p w:rsidR="00956A72" w:rsidRPr="00956A72" w:rsidRDefault="00956A72" w:rsidP="00956A72">
      <w:pPr>
        <w:widowControl w:val="0"/>
        <w:jc w:val="both"/>
        <w:rPr>
          <w:rFonts w:ascii="Arial" w:hAnsi="Arial" w:cs="Arial"/>
          <w:sz w:val="20"/>
          <w:szCs w:val="20"/>
          <w:lang w:val="es-BO"/>
        </w:rPr>
      </w:pPr>
      <w:r w:rsidRPr="00956A72">
        <w:rPr>
          <w:rFonts w:ascii="Arial" w:hAnsi="Arial" w:cs="Arial"/>
          <w:sz w:val="20"/>
          <w:szCs w:val="20"/>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956A72" w:rsidRPr="00956A72" w:rsidRDefault="00956A72" w:rsidP="00956A72">
      <w:pPr>
        <w:widowControl w:val="0"/>
        <w:jc w:val="both"/>
        <w:rPr>
          <w:rFonts w:ascii="Arial" w:hAnsi="Arial" w:cs="Arial"/>
          <w:b/>
          <w:sz w:val="20"/>
          <w:szCs w:val="20"/>
          <w:lang w:val="es-BO"/>
        </w:rPr>
      </w:pPr>
    </w:p>
    <w:p w:rsidR="00956A72" w:rsidRPr="00956A72" w:rsidRDefault="00956A72" w:rsidP="00956A72">
      <w:pPr>
        <w:pStyle w:val="Default"/>
        <w:jc w:val="both"/>
        <w:rPr>
          <w:sz w:val="20"/>
          <w:szCs w:val="20"/>
        </w:rPr>
      </w:pPr>
      <w:r w:rsidRPr="00956A72">
        <w:rPr>
          <w:b/>
          <w:sz w:val="20"/>
          <w:szCs w:val="20"/>
        </w:rPr>
        <w:t xml:space="preserve">CLÁUSULA VIGÉSIMA PRIMERA.- (SUSPENSIÓN TEMPORAL) </w:t>
      </w:r>
      <w:r w:rsidRPr="00956A72">
        <w:rPr>
          <w:sz w:val="20"/>
          <w:szCs w:val="20"/>
        </w:rPr>
        <w:t xml:space="preserve">La </w:t>
      </w:r>
      <w:r w:rsidRPr="00956A72">
        <w:rPr>
          <w:b/>
          <w:bCs/>
          <w:sz w:val="20"/>
          <w:szCs w:val="20"/>
        </w:rPr>
        <w:t xml:space="preserve">ENTIDAD </w:t>
      </w:r>
      <w:r w:rsidRPr="00956A72">
        <w:rPr>
          <w:sz w:val="20"/>
          <w:szCs w:val="20"/>
        </w:rPr>
        <w:t xml:space="preserve">podrá suspender temporalmente el cómputo del plazo de las entregas o provisión de los </w:t>
      </w:r>
      <w:r w:rsidRPr="00956A72">
        <w:rPr>
          <w:b/>
          <w:bCs/>
          <w:sz w:val="20"/>
          <w:szCs w:val="20"/>
        </w:rPr>
        <w:t xml:space="preserve">BIENES </w:t>
      </w:r>
      <w:r w:rsidRPr="00956A72">
        <w:rPr>
          <w:sz w:val="20"/>
          <w:szCs w:val="20"/>
        </w:rPr>
        <w:t xml:space="preserve">en cualquier momento por motivos de fuerza mayor, caso fortuito y/o convenientes a los intereses del Estado, para lo cual la </w:t>
      </w:r>
      <w:r w:rsidRPr="00956A72">
        <w:rPr>
          <w:b/>
          <w:bCs/>
          <w:sz w:val="20"/>
          <w:szCs w:val="20"/>
        </w:rPr>
        <w:t xml:space="preserve">ENTIDAD </w:t>
      </w:r>
      <w:r w:rsidRPr="00956A72">
        <w:rPr>
          <w:sz w:val="20"/>
          <w:szCs w:val="20"/>
        </w:rPr>
        <w:t xml:space="preserve">notificará de manera expresa al </w:t>
      </w:r>
      <w:r w:rsidRPr="00956A72">
        <w:rPr>
          <w:b/>
          <w:bCs/>
          <w:sz w:val="20"/>
          <w:szCs w:val="20"/>
        </w:rPr>
        <w:t>PROVEEDOR</w:t>
      </w:r>
      <w:r w:rsidRPr="00956A72">
        <w:rPr>
          <w:sz w:val="20"/>
          <w:szCs w:val="20"/>
        </w:rPr>
        <w:t xml:space="preserve">, con una anticipación de quince (15) días calendario, excepto en los casos de urgencia por alguna emergencia imponderable. Esta suspensión puede ser parcial o total. </w:t>
      </w:r>
    </w:p>
    <w:p w:rsidR="00956A72" w:rsidRPr="00956A72" w:rsidRDefault="00956A72" w:rsidP="00956A72">
      <w:pPr>
        <w:pStyle w:val="Default"/>
        <w:jc w:val="both"/>
        <w:rPr>
          <w:sz w:val="20"/>
          <w:szCs w:val="20"/>
        </w:rPr>
      </w:pPr>
    </w:p>
    <w:p w:rsidR="00956A72" w:rsidRPr="00956A72" w:rsidRDefault="00956A72" w:rsidP="00956A72">
      <w:pPr>
        <w:widowControl w:val="0"/>
        <w:jc w:val="both"/>
        <w:rPr>
          <w:rFonts w:ascii="Arial" w:hAnsi="Arial" w:cs="Arial"/>
          <w:color w:val="000000"/>
          <w:sz w:val="20"/>
          <w:szCs w:val="20"/>
          <w:lang w:val="es-BO" w:eastAsia="es-BO"/>
        </w:rPr>
      </w:pPr>
      <w:r w:rsidRPr="00956A72">
        <w:rPr>
          <w:rFonts w:ascii="Arial" w:hAnsi="Arial" w:cs="Arial"/>
          <w:color w:val="000000"/>
          <w:sz w:val="20"/>
          <w:szCs w:val="20"/>
          <w:lang w:val="es-BO" w:eastAsia="es-BO"/>
        </w:rPr>
        <w:t xml:space="preserve">También el </w:t>
      </w:r>
      <w:r w:rsidRPr="00956A72">
        <w:rPr>
          <w:rFonts w:ascii="Arial" w:hAnsi="Arial" w:cs="Arial"/>
          <w:b/>
          <w:bCs/>
          <w:color w:val="000000"/>
          <w:sz w:val="20"/>
          <w:szCs w:val="20"/>
          <w:lang w:val="es-BO" w:eastAsia="es-BO"/>
        </w:rPr>
        <w:t xml:space="preserve">PROVEEDOR </w:t>
      </w:r>
      <w:r w:rsidRPr="00956A72">
        <w:rPr>
          <w:rFonts w:ascii="Arial" w:hAnsi="Arial" w:cs="Arial"/>
          <w:color w:val="000000"/>
          <w:sz w:val="20"/>
          <w:szCs w:val="20"/>
          <w:lang w:val="es-BO" w:eastAsia="es-BO"/>
        </w:rPr>
        <w:t xml:space="preserve">podrá solicitar a la </w:t>
      </w:r>
      <w:r w:rsidRPr="00956A72">
        <w:rPr>
          <w:rFonts w:ascii="Arial" w:hAnsi="Arial" w:cs="Arial"/>
          <w:b/>
          <w:bCs/>
          <w:color w:val="000000"/>
          <w:sz w:val="20"/>
          <w:szCs w:val="20"/>
          <w:lang w:val="es-BO" w:eastAsia="es-BO"/>
        </w:rPr>
        <w:t xml:space="preserve">ENTIDAD </w:t>
      </w:r>
      <w:r w:rsidRPr="00956A72">
        <w:rPr>
          <w:rFonts w:ascii="Arial" w:hAnsi="Arial" w:cs="Arial"/>
          <w:color w:val="000000"/>
          <w:sz w:val="20"/>
          <w:szCs w:val="20"/>
          <w:lang w:val="es-BO" w:eastAsia="es-BO"/>
        </w:rPr>
        <w:t xml:space="preserve">la suspensión temporal de las entregas o provisión, por causas atribuibles a la </w:t>
      </w:r>
      <w:r w:rsidRPr="00956A72">
        <w:rPr>
          <w:rFonts w:ascii="Arial" w:hAnsi="Arial" w:cs="Arial"/>
          <w:b/>
          <w:bCs/>
          <w:color w:val="000000"/>
          <w:sz w:val="20"/>
          <w:szCs w:val="20"/>
          <w:lang w:val="es-BO" w:eastAsia="es-BO"/>
        </w:rPr>
        <w:t xml:space="preserve">ENTIDAD </w:t>
      </w:r>
      <w:r w:rsidRPr="00956A72">
        <w:rPr>
          <w:rFonts w:ascii="Arial" w:hAnsi="Arial" w:cs="Arial"/>
          <w:color w:val="000000"/>
          <w:sz w:val="20"/>
          <w:szCs w:val="20"/>
          <w:lang w:val="es-BO" w:eastAsia="es-BO"/>
        </w:rPr>
        <w:t xml:space="preserve">que afecten al </w:t>
      </w:r>
      <w:r w:rsidRPr="00956A72">
        <w:rPr>
          <w:rFonts w:ascii="Arial" w:hAnsi="Arial" w:cs="Arial"/>
          <w:b/>
          <w:bCs/>
          <w:color w:val="000000"/>
          <w:sz w:val="20"/>
          <w:szCs w:val="20"/>
          <w:lang w:val="es-BO" w:eastAsia="es-BO"/>
        </w:rPr>
        <w:t xml:space="preserve">PROVEEDOR </w:t>
      </w:r>
      <w:r w:rsidRPr="00956A72">
        <w:rPr>
          <w:rFonts w:ascii="Arial" w:hAnsi="Arial" w:cs="Arial"/>
          <w:color w:val="000000"/>
          <w:sz w:val="20"/>
          <w:szCs w:val="20"/>
          <w:lang w:val="es-BO" w:eastAsia="es-BO"/>
        </w:rPr>
        <w:t xml:space="preserve">en la adquisición de los </w:t>
      </w:r>
      <w:r w:rsidRPr="00956A72">
        <w:rPr>
          <w:rFonts w:ascii="Arial" w:hAnsi="Arial" w:cs="Arial"/>
          <w:b/>
          <w:bCs/>
          <w:color w:val="000000"/>
          <w:sz w:val="20"/>
          <w:szCs w:val="20"/>
          <w:lang w:val="es-BO" w:eastAsia="es-BO"/>
        </w:rPr>
        <w:t xml:space="preserve">BIENES. </w:t>
      </w:r>
      <w:r w:rsidRPr="00956A72">
        <w:rPr>
          <w:rFonts w:ascii="Arial" w:hAnsi="Arial" w:cs="Arial"/>
          <w:color w:val="000000"/>
          <w:sz w:val="20"/>
          <w:szCs w:val="20"/>
          <w:lang w:val="es-BO" w:eastAsia="es-BO"/>
        </w:rPr>
        <w:t xml:space="preserve">Dicha suspensión podrá efectivizarse siempre y cuando la </w:t>
      </w:r>
      <w:r w:rsidRPr="00956A72">
        <w:rPr>
          <w:rFonts w:ascii="Arial" w:hAnsi="Arial" w:cs="Arial"/>
          <w:b/>
          <w:bCs/>
          <w:color w:val="000000"/>
          <w:sz w:val="20"/>
          <w:szCs w:val="20"/>
          <w:lang w:val="es-BO" w:eastAsia="es-BO"/>
        </w:rPr>
        <w:t xml:space="preserve">ENTIDAD </w:t>
      </w:r>
      <w:r w:rsidRPr="00956A72">
        <w:rPr>
          <w:rFonts w:ascii="Arial" w:hAnsi="Arial" w:cs="Arial"/>
          <w:color w:val="000000"/>
          <w:sz w:val="20"/>
          <w:szCs w:val="20"/>
          <w:lang w:val="es-BO" w:eastAsia="es-BO"/>
        </w:rPr>
        <w:t xml:space="preserve">la autorice de manera expresa considerando como incumplimiento toda suspensión realizada sin autorización. De manera excepcional la </w:t>
      </w:r>
      <w:r w:rsidRPr="00956A72">
        <w:rPr>
          <w:rFonts w:ascii="Arial" w:hAnsi="Arial" w:cs="Arial"/>
          <w:b/>
          <w:bCs/>
          <w:color w:val="000000"/>
          <w:sz w:val="20"/>
          <w:szCs w:val="20"/>
          <w:lang w:val="es-BO" w:eastAsia="es-BO"/>
        </w:rPr>
        <w:t xml:space="preserve">ENTIDAD </w:t>
      </w:r>
      <w:r w:rsidRPr="00956A72">
        <w:rPr>
          <w:rFonts w:ascii="Arial" w:hAnsi="Arial" w:cs="Arial"/>
          <w:color w:val="000000"/>
          <w:sz w:val="20"/>
          <w:szCs w:val="20"/>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956A72">
        <w:rPr>
          <w:rFonts w:ascii="Arial" w:hAnsi="Arial" w:cs="Arial"/>
          <w:b/>
          <w:bCs/>
          <w:color w:val="000000"/>
          <w:sz w:val="20"/>
          <w:szCs w:val="20"/>
          <w:lang w:val="es-BO" w:eastAsia="es-BO"/>
        </w:rPr>
        <w:t>PROVEEDOR</w:t>
      </w:r>
      <w:r w:rsidRPr="00956A72">
        <w:rPr>
          <w:rFonts w:ascii="Arial" w:hAnsi="Arial" w:cs="Arial"/>
          <w:color w:val="000000"/>
          <w:sz w:val="20"/>
          <w:szCs w:val="20"/>
          <w:lang w:val="es-BO" w:eastAsia="es-BO"/>
        </w:rPr>
        <w:t>.</w:t>
      </w:r>
    </w:p>
    <w:p w:rsidR="00956A72" w:rsidRPr="00956A72" w:rsidRDefault="00956A72" w:rsidP="00956A72">
      <w:pPr>
        <w:widowControl w:val="0"/>
        <w:jc w:val="both"/>
        <w:rPr>
          <w:rFonts w:ascii="Arial" w:hAnsi="Arial" w:cs="Arial"/>
          <w:color w:val="000000"/>
          <w:sz w:val="20"/>
          <w:szCs w:val="20"/>
          <w:lang w:val="es-BO" w:eastAsia="es-BO"/>
        </w:rPr>
      </w:pPr>
    </w:p>
    <w:p w:rsidR="00956A72" w:rsidRPr="00956A72" w:rsidRDefault="00956A72" w:rsidP="00956A72">
      <w:pPr>
        <w:jc w:val="both"/>
        <w:rPr>
          <w:rFonts w:ascii="Arial" w:hAnsi="Arial" w:cs="Arial"/>
          <w:b/>
          <w:sz w:val="20"/>
          <w:szCs w:val="20"/>
          <w:lang w:val="es-BO"/>
        </w:rPr>
      </w:pPr>
      <w:r w:rsidRPr="00956A72">
        <w:rPr>
          <w:rFonts w:ascii="Arial" w:hAnsi="Arial" w:cs="Arial"/>
          <w:b/>
          <w:sz w:val="20"/>
          <w:szCs w:val="20"/>
        </w:rPr>
        <w:t xml:space="preserve">CLÁUSULA VIGÉSIMA SEGUNDA.- (MULTAS) </w:t>
      </w:r>
      <w:r w:rsidRPr="00956A72">
        <w:rPr>
          <w:rFonts w:ascii="Arial" w:hAnsi="Arial" w:cs="Arial"/>
          <w:sz w:val="20"/>
          <w:szCs w:val="20"/>
        </w:rPr>
        <w:t xml:space="preserve">Queda convenido entre las partes contratantes, que el </w:t>
      </w:r>
      <w:r w:rsidRPr="00956A72">
        <w:rPr>
          <w:rFonts w:ascii="Arial" w:hAnsi="Arial" w:cs="Arial"/>
          <w:b/>
          <w:bCs/>
          <w:sz w:val="20"/>
          <w:szCs w:val="20"/>
        </w:rPr>
        <w:t xml:space="preserve">PROVEEDOR </w:t>
      </w:r>
      <w:r w:rsidRPr="00956A72">
        <w:rPr>
          <w:rFonts w:ascii="Arial" w:hAnsi="Arial" w:cs="Arial"/>
          <w:sz w:val="20"/>
          <w:szCs w:val="20"/>
        </w:rPr>
        <w:t xml:space="preserve">se constituirá en mora sin notificación previa, por el simple incumplimiento a los plazos de entrega, instalación y subsanación de observaciones, pruebas de funcionamiento, informe de implementación y transferencia de conocimientos, previstos en el presente Contrato y en las Especificaciones Técnicas, salvo la existencia de hechos de fuerza mayor, caso fortuito u otras causas debidamente justificadas y aceptadas por la </w:t>
      </w:r>
      <w:r w:rsidRPr="00956A72">
        <w:rPr>
          <w:rFonts w:ascii="Arial" w:hAnsi="Arial" w:cs="Arial"/>
          <w:b/>
          <w:bCs/>
          <w:sz w:val="20"/>
          <w:szCs w:val="20"/>
        </w:rPr>
        <w:t xml:space="preserve">ENTIDAD, </w:t>
      </w:r>
      <w:r w:rsidRPr="00956A72">
        <w:rPr>
          <w:rFonts w:ascii="Arial" w:hAnsi="Arial" w:cs="Arial"/>
          <w:sz w:val="20"/>
          <w:szCs w:val="20"/>
        </w:rPr>
        <w:t>que ocurran antes del vencimiento de los plazos señalados.</w:t>
      </w:r>
    </w:p>
    <w:p w:rsidR="00956A72" w:rsidRPr="00956A72" w:rsidRDefault="00956A72" w:rsidP="00956A72">
      <w:pPr>
        <w:jc w:val="both"/>
        <w:rPr>
          <w:rFonts w:ascii="Arial" w:hAnsi="Arial" w:cs="Arial"/>
          <w:bCs/>
          <w:sz w:val="20"/>
          <w:szCs w:val="20"/>
          <w:lang w:val="es-BO"/>
        </w:rPr>
      </w:pPr>
    </w:p>
    <w:p w:rsidR="00956A72" w:rsidRPr="00956A72" w:rsidRDefault="00956A72" w:rsidP="00956A72">
      <w:pPr>
        <w:autoSpaceDE w:val="0"/>
        <w:autoSpaceDN w:val="0"/>
        <w:adjustRightInd w:val="0"/>
        <w:jc w:val="both"/>
        <w:rPr>
          <w:rFonts w:ascii="Arial" w:hAnsi="Arial" w:cs="Arial"/>
          <w:bCs/>
          <w:sz w:val="20"/>
          <w:szCs w:val="20"/>
        </w:rPr>
      </w:pPr>
      <w:r w:rsidRPr="00956A72">
        <w:rPr>
          <w:rFonts w:ascii="Arial" w:hAnsi="Arial" w:cs="Arial"/>
          <w:sz w:val="20"/>
          <w:szCs w:val="20"/>
        </w:rPr>
        <w:t>La</w:t>
      </w:r>
      <w:r w:rsidRPr="00956A72">
        <w:rPr>
          <w:rFonts w:ascii="Arial" w:hAnsi="Arial" w:cs="Arial"/>
          <w:b/>
          <w:bCs/>
          <w:sz w:val="20"/>
          <w:szCs w:val="20"/>
        </w:rPr>
        <w:t xml:space="preserve"> ENTIDAD</w:t>
      </w:r>
      <w:r w:rsidRPr="00956A72">
        <w:rPr>
          <w:rFonts w:ascii="Arial" w:hAnsi="Arial" w:cs="Arial"/>
          <w:sz w:val="20"/>
          <w:szCs w:val="20"/>
        </w:rPr>
        <w:t xml:space="preserve"> aplicará al </w:t>
      </w:r>
      <w:r w:rsidRPr="00956A72">
        <w:rPr>
          <w:rFonts w:ascii="Arial" w:hAnsi="Arial" w:cs="Arial"/>
          <w:b/>
          <w:bCs/>
          <w:sz w:val="20"/>
          <w:szCs w:val="20"/>
        </w:rPr>
        <w:t xml:space="preserve">PROVEEDOR </w:t>
      </w:r>
      <w:r w:rsidRPr="00956A72">
        <w:rPr>
          <w:rFonts w:ascii="Arial" w:hAnsi="Arial" w:cs="Arial"/>
          <w:bCs/>
          <w:sz w:val="20"/>
          <w:szCs w:val="20"/>
        </w:rPr>
        <w:t>el siguiente régimen de multas</w:t>
      </w:r>
      <w:r w:rsidRPr="00956A72">
        <w:rPr>
          <w:rFonts w:ascii="Arial" w:hAnsi="Arial" w:cs="Arial"/>
          <w:sz w:val="20"/>
          <w:szCs w:val="20"/>
        </w:rPr>
        <w:t xml:space="preserve"> </w:t>
      </w:r>
      <w:r w:rsidRPr="00956A72">
        <w:rPr>
          <w:rFonts w:ascii="Arial" w:hAnsi="Arial" w:cs="Arial"/>
          <w:bCs/>
          <w:sz w:val="20"/>
          <w:szCs w:val="20"/>
        </w:rPr>
        <w:t>en relación al monto total del contrato:</w:t>
      </w:r>
    </w:p>
    <w:p w:rsidR="00956A72" w:rsidRPr="00956A72" w:rsidRDefault="00956A72" w:rsidP="00956A72">
      <w:pPr>
        <w:autoSpaceDE w:val="0"/>
        <w:autoSpaceDN w:val="0"/>
        <w:adjustRightInd w:val="0"/>
        <w:jc w:val="both"/>
        <w:rPr>
          <w:rFonts w:ascii="Arial" w:hAnsi="Arial" w:cs="Arial"/>
          <w:bCs/>
          <w:sz w:val="20"/>
          <w:szCs w:val="20"/>
        </w:rPr>
      </w:pPr>
    </w:p>
    <w:p w:rsidR="00956A72" w:rsidRPr="00956A72" w:rsidRDefault="00956A72" w:rsidP="00147C42">
      <w:pPr>
        <w:numPr>
          <w:ilvl w:val="0"/>
          <w:numId w:val="45"/>
        </w:numPr>
        <w:autoSpaceDE w:val="0"/>
        <w:autoSpaceDN w:val="0"/>
        <w:adjustRightInd w:val="0"/>
        <w:jc w:val="both"/>
        <w:rPr>
          <w:rFonts w:ascii="Arial" w:hAnsi="Arial" w:cs="Arial"/>
          <w:bCs/>
          <w:sz w:val="20"/>
          <w:szCs w:val="20"/>
          <w:lang w:val="es-BO"/>
        </w:rPr>
      </w:pPr>
      <w:r w:rsidRPr="00956A72">
        <w:rPr>
          <w:rFonts w:ascii="Arial" w:hAnsi="Arial" w:cs="Arial"/>
          <w:sz w:val="20"/>
          <w:szCs w:val="20"/>
        </w:rPr>
        <w:t xml:space="preserve">Una multa por cada día calendario de retraso al plazo de entrega e instalación de los </w:t>
      </w:r>
      <w:r w:rsidRPr="00956A72">
        <w:rPr>
          <w:rFonts w:ascii="Arial" w:hAnsi="Arial" w:cs="Arial"/>
          <w:b/>
          <w:sz w:val="20"/>
          <w:szCs w:val="20"/>
        </w:rPr>
        <w:t>BIENES</w:t>
      </w:r>
      <w:r w:rsidRPr="00956A72">
        <w:rPr>
          <w:rFonts w:ascii="Arial" w:hAnsi="Arial" w:cs="Arial"/>
          <w:sz w:val="20"/>
          <w:szCs w:val="20"/>
        </w:rPr>
        <w:t xml:space="preserve"> d</w:t>
      </w:r>
      <w:r w:rsidRPr="00956A72">
        <w:rPr>
          <w:rFonts w:ascii="Arial" w:hAnsi="Arial" w:cs="Arial"/>
          <w:sz w:val="20"/>
          <w:szCs w:val="20"/>
          <w:lang w:val="es-BO"/>
        </w:rPr>
        <w:t>el 3 por 1.000 del monto total del contrato</w:t>
      </w:r>
      <w:r w:rsidRPr="00956A72">
        <w:rPr>
          <w:rFonts w:ascii="Arial" w:hAnsi="Arial" w:cs="Arial"/>
          <w:bCs/>
          <w:sz w:val="20"/>
          <w:szCs w:val="20"/>
          <w:lang w:val="es-BO"/>
        </w:rPr>
        <w:t>.</w:t>
      </w:r>
    </w:p>
    <w:p w:rsidR="00956A72" w:rsidRPr="00956A72" w:rsidRDefault="00956A72" w:rsidP="00956A72">
      <w:pPr>
        <w:autoSpaceDE w:val="0"/>
        <w:autoSpaceDN w:val="0"/>
        <w:adjustRightInd w:val="0"/>
        <w:jc w:val="both"/>
        <w:rPr>
          <w:rFonts w:ascii="Arial" w:hAnsi="Arial" w:cs="Arial"/>
          <w:sz w:val="20"/>
          <w:szCs w:val="20"/>
        </w:rPr>
      </w:pPr>
    </w:p>
    <w:p w:rsidR="00956A72" w:rsidRPr="00956A72" w:rsidRDefault="00956A72" w:rsidP="00147C42">
      <w:pPr>
        <w:numPr>
          <w:ilvl w:val="0"/>
          <w:numId w:val="45"/>
        </w:numPr>
        <w:autoSpaceDE w:val="0"/>
        <w:autoSpaceDN w:val="0"/>
        <w:adjustRightInd w:val="0"/>
        <w:jc w:val="both"/>
        <w:rPr>
          <w:rFonts w:ascii="Arial" w:hAnsi="Arial" w:cs="Arial"/>
          <w:bCs/>
          <w:sz w:val="20"/>
          <w:szCs w:val="20"/>
          <w:lang w:val="es-BO"/>
        </w:rPr>
      </w:pPr>
      <w:r w:rsidRPr="00956A72">
        <w:rPr>
          <w:rFonts w:ascii="Arial" w:hAnsi="Arial" w:cs="Arial"/>
          <w:sz w:val="20"/>
          <w:szCs w:val="20"/>
        </w:rPr>
        <w:t>Una multa por cada día hábil de retraso al plazo de subsanación de observaciones, pruebas de funcionamiento, informe de implementación y transferencia de conocimientos d</w:t>
      </w:r>
      <w:r w:rsidRPr="00956A72">
        <w:rPr>
          <w:rFonts w:ascii="Arial" w:hAnsi="Arial" w:cs="Arial"/>
          <w:sz w:val="20"/>
          <w:szCs w:val="20"/>
          <w:lang w:val="es-BO"/>
        </w:rPr>
        <w:t>el 3 por 1.000 del monto total del contrato</w:t>
      </w:r>
      <w:r w:rsidRPr="00956A72">
        <w:rPr>
          <w:rFonts w:ascii="Arial" w:hAnsi="Arial" w:cs="Arial"/>
          <w:bCs/>
          <w:sz w:val="20"/>
          <w:szCs w:val="20"/>
          <w:lang w:val="es-BO"/>
        </w:rPr>
        <w:t>.</w:t>
      </w:r>
    </w:p>
    <w:p w:rsidR="00956A72" w:rsidRPr="00956A72" w:rsidRDefault="00956A72" w:rsidP="00956A72">
      <w:pPr>
        <w:autoSpaceDE w:val="0"/>
        <w:autoSpaceDN w:val="0"/>
        <w:adjustRightInd w:val="0"/>
        <w:jc w:val="both"/>
        <w:rPr>
          <w:rFonts w:ascii="Arial" w:hAnsi="Arial" w:cs="Arial"/>
          <w:sz w:val="20"/>
          <w:szCs w:val="20"/>
        </w:rPr>
      </w:pPr>
    </w:p>
    <w:p w:rsidR="00956A72" w:rsidRPr="00956A72" w:rsidRDefault="00956A72" w:rsidP="00956A72">
      <w:pPr>
        <w:widowControl w:val="0"/>
        <w:jc w:val="both"/>
        <w:rPr>
          <w:rFonts w:ascii="Arial" w:hAnsi="Arial" w:cs="Arial"/>
          <w:color w:val="000000"/>
          <w:sz w:val="20"/>
          <w:szCs w:val="20"/>
          <w:lang w:val="es-BO" w:eastAsia="es-BO"/>
        </w:rPr>
      </w:pPr>
      <w:r w:rsidRPr="00956A72">
        <w:rPr>
          <w:rFonts w:ascii="Arial" w:hAnsi="Arial" w:cs="Arial"/>
          <w:color w:val="000000"/>
          <w:sz w:val="20"/>
          <w:szCs w:val="20"/>
          <w:lang w:val="es-BO" w:eastAsia="es-BO"/>
        </w:rPr>
        <w:t xml:space="preserve">Las multas serán cobradas mediante descuentos por la </w:t>
      </w:r>
      <w:r w:rsidRPr="00956A72">
        <w:rPr>
          <w:rFonts w:ascii="Arial" w:hAnsi="Arial" w:cs="Arial"/>
          <w:b/>
          <w:bCs/>
          <w:color w:val="000000"/>
          <w:sz w:val="20"/>
          <w:szCs w:val="20"/>
          <w:lang w:val="es-BO" w:eastAsia="es-BO"/>
        </w:rPr>
        <w:t>ENTIDAD</w:t>
      </w:r>
      <w:r w:rsidRPr="00956A72">
        <w:rPr>
          <w:rFonts w:ascii="Arial" w:hAnsi="Arial" w:cs="Arial"/>
          <w:color w:val="000000"/>
          <w:sz w:val="20"/>
          <w:szCs w:val="20"/>
          <w:lang w:val="es-BO" w:eastAsia="es-BO"/>
        </w:rPr>
        <w:t xml:space="preserve">, del pago correspondiente a la recepción de los </w:t>
      </w:r>
      <w:r w:rsidRPr="00956A72">
        <w:rPr>
          <w:rFonts w:ascii="Arial" w:hAnsi="Arial" w:cs="Arial"/>
          <w:b/>
          <w:bCs/>
          <w:color w:val="000000"/>
          <w:sz w:val="20"/>
          <w:szCs w:val="20"/>
          <w:lang w:val="es-BO" w:eastAsia="es-BO"/>
        </w:rPr>
        <w:t xml:space="preserve">BIENES </w:t>
      </w:r>
      <w:r w:rsidRPr="00956A72">
        <w:rPr>
          <w:rFonts w:ascii="Arial" w:hAnsi="Arial" w:cs="Arial"/>
          <w:color w:val="000000"/>
          <w:sz w:val="20"/>
          <w:szCs w:val="20"/>
          <w:lang w:val="es-BO" w:eastAsia="es-BO"/>
        </w:rPr>
        <w:t>o en la liquidación del contrato.</w:t>
      </w:r>
    </w:p>
    <w:p w:rsidR="00956A72" w:rsidRPr="00956A72" w:rsidRDefault="00956A72" w:rsidP="00956A72">
      <w:pPr>
        <w:widowControl w:val="0"/>
        <w:jc w:val="both"/>
        <w:rPr>
          <w:rFonts w:ascii="Arial" w:hAnsi="Arial" w:cs="Arial"/>
          <w:color w:val="000000"/>
          <w:sz w:val="20"/>
          <w:szCs w:val="20"/>
          <w:lang w:val="es-BO" w:eastAsia="es-BO"/>
        </w:rPr>
      </w:pPr>
    </w:p>
    <w:p w:rsidR="00956A72" w:rsidRPr="00956A72" w:rsidRDefault="00956A72" w:rsidP="00956A72">
      <w:pPr>
        <w:widowControl w:val="0"/>
        <w:jc w:val="both"/>
        <w:rPr>
          <w:rFonts w:ascii="Arial" w:hAnsi="Arial" w:cs="Arial"/>
          <w:sz w:val="20"/>
          <w:szCs w:val="20"/>
          <w:lang w:val="es-BO"/>
        </w:rPr>
      </w:pPr>
      <w:r w:rsidRPr="00956A72">
        <w:rPr>
          <w:rFonts w:ascii="Arial" w:hAnsi="Arial" w:cs="Arial"/>
          <w:sz w:val="20"/>
          <w:szCs w:val="20"/>
          <w:lang w:val="es-BO"/>
        </w:rPr>
        <w:t xml:space="preserve">En todos los casos de Resolución del Contrato por causas atribuibles al </w:t>
      </w:r>
      <w:r w:rsidRPr="00956A72">
        <w:rPr>
          <w:rFonts w:ascii="Arial" w:hAnsi="Arial" w:cs="Arial"/>
          <w:b/>
          <w:sz w:val="20"/>
          <w:szCs w:val="20"/>
          <w:lang w:val="es-BO"/>
        </w:rPr>
        <w:t>PROVEEDOR</w:t>
      </w:r>
      <w:r w:rsidRPr="00956A72">
        <w:rPr>
          <w:rFonts w:ascii="Arial" w:hAnsi="Arial" w:cs="Arial"/>
          <w:sz w:val="20"/>
          <w:szCs w:val="20"/>
          <w:lang w:val="es-BO"/>
        </w:rPr>
        <w:t xml:space="preserve">, la </w:t>
      </w:r>
      <w:r w:rsidRPr="00956A72">
        <w:rPr>
          <w:rFonts w:ascii="Arial" w:hAnsi="Arial" w:cs="Arial"/>
          <w:b/>
          <w:sz w:val="20"/>
          <w:szCs w:val="20"/>
          <w:lang w:val="es-BO"/>
        </w:rPr>
        <w:t xml:space="preserve">ENTIDAD </w:t>
      </w:r>
      <w:r w:rsidRPr="00956A72">
        <w:rPr>
          <w:rFonts w:ascii="Arial" w:hAnsi="Arial" w:cs="Arial"/>
          <w:sz w:val="20"/>
          <w:szCs w:val="20"/>
          <w:lang w:val="es-BO"/>
        </w:rPr>
        <w:t>no podrá cobrar multas que excedan el veinte por ciento (20%) del monto total del Contrato.</w:t>
      </w:r>
    </w:p>
    <w:p w:rsidR="00956A72" w:rsidRPr="00956A72" w:rsidRDefault="00956A72" w:rsidP="00956A72">
      <w:pPr>
        <w:widowControl w:val="0"/>
        <w:jc w:val="both"/>
        <w:rPr>
          <w:rFonts w:ascii="Arial" w:hAnsi="Arial" w:cs="Arial"/>
          <w:sz w:val="20"/>
          <w:szCs w:val="20"/>
          <w:lang w:val="es-BO"/>
        </w:rPr>
      </w:pPr>
    </w:p>
    <w:p w:rsidR="00956A72" w:rsidRPr="00956A72" w:rsidRDefault="00956A72" w:rsidP="00956A72">
      <w:pPr>
        <w:widowControl w:val="0"/>
        <w:autoSpaceDE w:val="0"/>
        <w:autoSpaceDN w:val="0"/>
        <w:adjustRightInd w:val="0"/>
        <w:jc w:val="both"/>
        <w:rPr>
          <w:rFonts w:ascii="Arial" w:hAnsi="Arial" w:cs="Arial"/>
          <w:sz w:val="20"/>
          <w:szCs w:val="20"/>
          <w:lang w:val="es-BO"/>
        </w:rPr>
      </w:pPr>
      <w:r w:rsidRPr="00956A72">
        <w:rPr>
          <w:rFonts w:ascii="Arial" w:hAnsi="Arial" w:cs="Arial"/>
          <w:b/>
          <w:sz w:val="20"/>
          <w:szCs w:val="20"/>
          <w:lang w:val="es-BO"/>
        </w:rPr>
        <w:t>CLÁUSULA VIGÉSIMA TERCERA.- (</w:t>
      </w:r>
      <w:r w:rsidRPr="00956A72">
        <w:rPr>
          <w:rFonts w:ascii="Arial" w:hAnsi="Arial" w:cs="Arial"/>
          <w:b/>
          <w:bCs/>
          <w:sz w:val="20"/>
          <w:szCs w:val="20"/>
          <w:lang w:val="es-BO"/>
        </w:rPr>
        <w:t xml:space="preserve">EXONERACIÓN DE LAS CARGAS LABORALES Y SOCIALES </w:t>
      </w:r>
      <w:r w:rsidRPr="00956A72">
        <w:rPr>
          <w:rFonts w:ascii="Arial" w:hAnsi="Arial" w:cs="Arial"/>
          <w:b/>
          <w:sz w:val="20"/>
          <w:szCs w:val="20"/>
          <w:lang w:val="es-BO"/>
        </w:rPr>
        <w:t>A LA ENTIDAD</w:t>
      </w:r>
      <w:r w:rsidRPr="00956A72">
        <w:rPr>
          <w:rFonts w:ascii="Arial" w:hAnsi="Arial" w:cs="Arial"/>
          <w:b/>
          <w:bCs/>
          <w:sz w:val="20"/>
          <w:szCs w:val="20"/>
          <w:lang w:val="es-BO"/>
        </w:rPr>
        <w:t xml:space="preserve">) </w:t>
      </w:r>
      <w:r w:rsidRPr="00956A72">
        <w:rPr>
          <w:rFonts w:ascii="Arial" w:hAnsi="Arial" w:cs="Arial"/>
          <w:sz w:val="20"/>
          <w:szCs w:val="20"/>
        </w:rPr>
        <w:t xml:space="preserve">El </w:t>
      </w:r>
      <w:r w:rsidRPr="00956A72">
        <w:rPr>
          <w:rFonts w:ascii="Arial" w:hAnsi="Arial" w:cs="Arial"/>
          <w:b/>
          <w:bCs/>
          <w:sz w:val="20"/>
          <w:szCs w:val="20"/>
        </w:rPr>
        <w:t xml:space="preserve">PROVEEDOR </w:t>
      </w:r>
      <w:r w:rsidRPr="00956A72">
        <w:rPr>
          <w:rFonts w:ascii="Arial" w:hAnsi="Arial" w:cs="Arial"/>
          <w:sz w:val="20"/>
          <w:szCs w:val="20"/>
        </w:rPr>
        <w:t xml:space="preserve">corre con las obligaciones que emerjan del objeto del presente Contrato, respecto a las cargas laborales y sociales con el personal de su dependencia, exonerando de estas obligaciones a la </w:t>
      </w:r>
      <w:r w:rsidRPr="00956A72">
        <w:rPr>
          <w:rFonts w:ascii="Arial" w:hAnsi="Arial" w:cs="Arial"/>
          <w:b/>
          <w:bCs/>
          <w:sz w:val="20"/>
          <w:szCs w:val="20"/>
        </w:rPr>
        <w:t>ENTIDAD.</w:t>
      </w:r>
    </w:p>
    <w:p w:rsidR="00956A72" w:rsidRPr="00956A72" w:rsidRDefault="00956A72" w:rsidP="00956A72">
      <w:pPr>
        <w:widowControl w:val="0"/>
        <w:autoSpaceDE w:val="0"/>
        <w:autoSpaceDN w:val="0"/>
        <w:adjustRightInd w:val="0"/>
        <w:jc w:val="both"/>
        <w:rPr>
          <w:rFonts w:ascii="Arial" w:hAnsi="Arial" w:cs="Arial"/>
          <w:b/>
          <w:bCs/>
          <w:sz w:val="20"/>
          <w:szCs w:val="20"/>
          <w:lang w:val="es-BO"/>
        </w:rPr>
      </w:pPr>
    </w:p>
    <w:p w:rsidR="00956A72" w:rsidRPr="00956A72" w:rsidRDefault="00956A72" w:rsidP="00956A72">
      <w:pPr>
        <w:pStyle w:val="Default"/>
        <w:jc w:val="both"/>
        <w:rPr>
          <w:sz w:val="20"/>
          <w:szCs w:val="20"/>
        </w:rPr>
      </w:pPr>
      <w:r w:rsidRPr="00956A72">
        <w:rPr>
          <w:b/>
          <w:sz w:val="20"/>
          <w:szCs w:val="20"/>
        </w:rPr>
        <w:t xml:space="preserve">CLÁUSULA VIGÉSIMA CUARTA.- (CAUSAS DE FUERZA MAYOR Y/O CASO FORTUITO) </w:t>
      </w:r>
      <w:r w:rsidRPr="00956A72">
        <w:rPr>
          <w:sz w:val="20"/>
          <w:szCs w:val="20"/>
        </w:rPr>
        <w:t xml:space="preserve">Con el fin de exceptuar al </w:t>
      </w:r>
      <w:r w:rsidRPr="00956A72">
        <w:rPr>
          <w:b/>
          <w:bCs/>
          <w:sz w:val="20"/>
          <w:szCs w:val="20"/>
        </w:rPr>
        <w:t xml:space="preserve">PROVEEDOR </w:t>
      </w:r>
      <w:r w:rsidRPr="00956A72">
        <w:rPr>
          <w:sz w:val="20"/>
          <w:szCs w:val="20"/>
        </w:rPr>
        <w:t xml:space="preserve">de determinadas responsabilidades por mora o por incumplimiento involuntario total o parcial del presente Contrato, la </w:t>
      </w:r>
      <w:r w:rsidRPr="00956A72">
        <w:rPr>
          <w:b/>
          <w:bCs/>
          <w:sz w:val="20"/>
          <w:szCs w:val="20"/>
        </w:rPr>
        <w:t xml:space="preserve">ENTIDAD </w:t>
      </w:r>
      <w:r w:rsidRPr="00956A72">
        <w:rPr>
          <w:bCs/>
          <w:sz w:val="20"/>
          <w:szCs w:val="20"/>
        </w:rPr>
        <w:t>a través de la Comisión de Recepción</w:t>
      </w:r>
      <w:r w:rsidRPr="00956A72">
        <w:rPr>
          <w:b/>
          <w:bCs/>
          <w:sz w:val="20"/>
          <w:szCs w:val="20"/>
        </w:rPr>
        <w:t xml:space="preserve"> </w:t>
      </w:r>
      <w:r w:rsidRPr="00956A72">
        <w:rPr>
          <w:sz w:val="20"/>
          <w:szCs w:val="20"/>
        </w:rPr>
        <w:t xml:space="preserve">tendrá la facultad de calificar las causas de fuerza mayor y/o caso fortuito u otras causas debidamente justificadas, a fin exonerar al </w:t>
      </w:r>
      <w:r w:rsidRPr="00956A72">
        <w:rPr>
          <w:b/>
          <w:bCs/>
          <w:sz w:val="20"/>
          <w:szCs w:val="20"/>
        </w:rPr>
        <w:t xml:space="preserve">PROVEEDOR </w:t>
      </w:r>
      <w:r w:rsidRPr="00956A72">
        <w:rPr>
          <w:sz w:val="20"/>
          <w:szCs w:val="20"/>
        </w:rPr>
        <w:t xml:space="preserve">del cumplimiento del plazo de entrega o del cumplimiento total o parcial de la entrega de los </w:t>
      </w:r>
      <w:r w:rsidRPr="00956A72">
        <w:rPr>
          <w:b/>
          <w:bCs/>
          <w:sz w:val="20"/>
          <w:szCs w:val="20"/>
        </w:rPr>
        <w:t>BIENES</w:t>
      </w:r>
      <w:r w:rsidRPr="00956A72">
        <w:rPr>
          <w:sz w:val="20"/>
          <w:szCs w:val="20"/>
        </w:rPr>
        <w:t xml:space="preserve">. </w:t>
      </w:r>
    </w:p>
    <w:p w:rsidR="00956A72" w:rsidRPr="00956A72" w:rsidRDefault="00956A72" w:rsidP="00956A72">
      <w:pPr>
        <w:autoSpaceDE w:val="0"/>
        <w:autoSpaceDN w:val="0"/>
        <w:adjustRightInd w:val="0"/>
        <w:jc w:val="both"/>
        <w:rPr>
          <w:rFonts w:ascii="Arial" w:hAnsi="Arial" w:cs="Arial"/>
          <w:color w:val="000000"/>
          <w:sz w:val="20"/>
          <w:szCs w:val="20"/>
          <w:lang w:val="es-BO" w:eastAsia="es-BO"/>
        </w:rPr>
      </w:pPr>
    </w:p>
    <w:p w:rsidR="00956A72" w:rsidRPr="00956A72" w:rsidRDefault="00956A72" w:rsidP="00956A72">
      <w:pPr>
        <w:autoSpaceDE w:val="0"/>
        <w:autoSpaceDN w:val="0"/>
        <w:adjustRightInd w:val="0"/>
        <w:jc w:val="both"/>
        <w:rPr>
          <w:rFonts w:ascii="Arial" w:hAnsi="Arial" w:cs="Arial"/>
          <w:color w:val="000000"/>
          <w:sz w:val="20"/>
          <w:szCs w:val="20"/>
          <w:lang w:val="es-BO" w:eastAsia="es-BO"/>
        </w:rPr>
      </w:pPr>
      <w:r w:rsidRPr="00956A72">
        <w:rPr>
          <w:rFonts w:ascii="Arial" w:hAnsi="Arial" w:cs="Arial"/>
          <w:color w:val="000000"/>
          <w:sz w:val="20"/>
          <w:szCs w:val="20"/>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956A72" w:rsidRPr="00956A72" w:rsidRDefault="00956A72" w:rsidP="00956A72">
      <w:pPr>
        <w:autoSpaceDE w:val="0"/>
        <w:autoSpaceDN w:val="0"/>
        <w:adjustRightInd w:val="0"/>
        <w:jc w:val="both"/>
        <w:rPr>
          <w:rFonts w:ascii="Arial" w:hAnsi="Arial" w:cs="Arial"/>
          <w:color w:val="000000"/>
          <w:sz w:val="20"/>
          <w:szCs w:val="20"/>
          <w:lang w:val="es-BO" w:eastAsia="es-BO"/>
        </w:rPr>
      </w:pPr>
    </w:p>
    <w:p w:rsidR="00956A72" w:rsidRPr="00956A72" w:rsidRDefault="00956A72" w:rsidP="00956A72">
      <w:pPr>
        <w:autoSpaceDE w:val="0"/>
        <w:autoSpaceDN w:val="0"/>
        <w:adjustRightInd w:val="0"/>
        <w:jc w:val="both"/>
        <w:rPr>
          <w:rFonts w:ascii="Arial" w:hAnsi="Arial" w:cs="Arial"/>
          <w:color w:val="000000"/>
          <w:sz w:val="20"/>
          <w:szCs w:val="20"/>
          <w:lang w:val="es-BO" w:eastAsia="es-BO"/>
        </w:rPr>
      </w:pPr>
      <w:r w:rsidRPr="00956A72">
        <w:rPr>
          <w:rFonts w:ascii="Arial" w:hAnsi="Arial" w:cs="Arial"/>
          <w:color w:val="000000"/>
          <w:sz w:val="20"/>
          <w:szCs w:val="20"/>
          <w:lang w:val="es-BO" w:eastAsia="es-BO"/>
        </w:rPr>
        <w:t xml:space="preserve">Para que cualquiera de los acontecimientos señalados precedentemente puedan generar un impedimento total o parcial justificado en la entrega o provisión de los </w:t>
      </w:r>
      <w:r w:rsidRPr="00956A72">
        <w:rPr>
          <w:rFonts w:ascii="Arial" w:hAnsi="Arial" w:cs="Arial"/>
          <w:b/>
          <w:bCs/>
          <w:color w:val="000000"/>
          <w:sz w:val="20"/>
          <w:szCs w:val="20"/>
          <w:lang w:val="es-BO" w:eastAsia="es-BO"/>
        </w:rPr>
        <w:t xml:space="preserve">BIENES </w:t>
      </w:r>
      <w:r w:rsidRPr="00956A72">
        <w:rPr>
          <w:rFonts w:ascii="Arial" w:hAnsi="Arial" w:cs="Arial"/>
          <w:color w:val="000000"/>
          <w:sz w:val="20"/>
          <w:szCs w:val="20"/>
          <w:lang w:val="es-BO" w:eastAsia="es-BO"/>
        </w:rPr>
        <w:t xml:space="preserve">o demora justificada en el cumplimiento del plazo de entrega, de modo inexcusable e imprescindible en cada caso, el </w:t>
      </w:r>
      <w:r w:rsidRPr="00956A72">
        <w:rPr>
          <w:rFonts w:ascii="Arial" w:hAnsi="Arial" w:cs="Arial"/>
          <w:b/>
          <w:bCs/>
          <w:color w:val="000000"/>
          <w:sz w:val="20"/>
          <w:szCs w:val="20"/>
          <w:lang w:val="es-BO" w:eastAsia="es-BO"/>
        </w:rPr>
        <w:t xml:space="preserve">PROVEEDOR </w:t>
      </w:r>
      <w:r w:rsidRPr="00956A72">
        <w:rPr>
          <w:rFonts w:ascii="Arial" w:hAnsi="Arial" w:cs="Arial"/>
          <w:color w:val="000000"/>
          <w:sz w:val="20"/>
          <w:szCs w:val="20"/>
          <w:lang w:val="es-BO" w:eastAsia="es-BO"/>
        </w:rPr>
        <w:t xml:space="preserve">deberá presentar por escrito a la </w:t>
      </w:r>
      <w:r w:rsidRPr="00956A72">
        <w:rPr>
          <w:rFonts w:ascii="Arial" w:hAnsi="Arial" w:cs="Arial"/>
          <w:b/>
          <w:bCs/>
          <w:color w:val="000000"/>
          <w:sz w:val="20"/>
          <w:szCs w:val="20"/>
          <w:lang w:val="es-BO" w:eastAsia="es-BO"/>
        </w:rPr>
        <w:t xml:space="preserve">ENTIDAD </w:t>
      </w:r>
      <w:r w:rsidRPr="00956A72">
        <w:rPr>
          <w:rFonts w:ascii="Arial" w:hAnsi="Arial" w:cs="Arial"/>
          <w:color w:val="000000"/>
          <w:sz w:val="20"/>
          <w:szCs w:val="20"/>
          <w:lang w:val="es-BO" w:eastAsia="es-BO"/>
        </w:rPr>
        <w:t xml:space="preserve">el respaldo que acredite la existencia del hecho de fuerza mayor y/o caso fortuito u otras causas debidamente justificadas, dentro de los cinco (5) días hábiles de ocurrido el hecho. </w:t>
      </w:r>
    </w:p>
    <w:p w:rsidR="00956A72" w:rsidRPr="00956A72" w:rsidRDefault="00956A72" w:rsidP="00956A72">
      <w:pPr>
        <w:autoSpaceDE w:val="0"/>
        <w:autoSpaceDN w:val="0"/>
        <w:adjustRightInd w:val="0"/>
        <w:jc w:val="both"/>
        <w:rPr>
          <w:rFonts w:ascii="Arial" w:hAnsi="Arial" w:cs="Arial"/>
          <w:color w:val="000000"/>
          <w:sz w:val="20"/>
          <w:szCs w:val="20"/>
          <w:lang w:val="es-BO" w:eastAsia="es-BO"/>
        </w:rPr>
      </w:pPr>
    </w:p>
    <w:p w:rsidR="00956A72" w:rsidRPr="00956A72" w:rsidRDefault="00956A72" w:rsidP="00956A72">
      <w:pPr>
        <w:autoSpaceDE w:val="0"/>
        <w:autoSpaceDN w:val="0"/>
        <w:adjustRightInd w:val="0"/>
        <w:jc w:val="both"/>
        <w:rPr>
          <w:rFonts w:ascii="Arial" w:hAnsi="Arial" w:cs="Arial"/>
          <w:color w:val="000000"/>
          <w:sz w:val="20"/>
          <w:szCs w:val="20"/>
          <w:lang w:val="es-BO" w:eastAsia="es-BO"/>
        </w:rPr>
      </w:pPr>
      <w:r w:rsidRPr="00956A72">
        <w:rPr>
          <w:rFonts w:ascii="Arial" w:hAnsi="Arial" w:cs="Arial"/>
          <w:color w:val="000000"/>
          <w:sz w:val="20"/>
          <w:szCs w:val="20"/>
          <w:lang w:val="es-BO" w:eastAsia="es-BO"/>
        </w:rPr>
        <w:t xml:space="preserve">La </w:t>
      </w:r>
      <w:r w:rsidRPr="00956A72">
        <w:rPr>
          <w:rFonts w:ascii="Arial" w:hAnsi="Arial" w:cs="Arial"/>
          <w:b/>
          <w:bCs/>
          <w:color w:val="000000"/>
          <w:sz w:val="20"/>
          <w:szCs w:val="20"/>
          <w:lang w:val="es-BO" w:eastAsia="es-BO"/>
        </w:rPr>
        <w:t xml:space="preserve">ENTIDAD </w:t>
      </w:r>
      <w:r w:rsidRPr="00956A72">
        <w:rPr>
          <w:rFonts w:ascii="Arial" w:hAnsi="Arial" w:cs="Arial"/>
          <w:color w:val="000000"/>
          <w:sz w:val="20"/>
          <w:szCs w:val="20"/>
          <w:lang w:val="es-BO" w:eastAsia="es-BO"/>
        </w:rPr>
        <w:t xml:space="preserve">en el plazo de dos (2) días hábiles deberá aceptar o rechazar la solicitud. En caso de aceptación expresa, la </w:t>
      </w:r>
      <w:r w:rsidRPr="00956A72">
        <w:rPr>
          <w:rFonts w:ascii="Arial" w:hAnsi="Arial" w:cs="Arial"/>
          <w:b/>
          <w:bCs/>
          <w:color w:val="000000"/>
          <w:sz w:val="20"/>
          <w:szCs w:val="20"/>
          <w:lang w:val="es-BO" w:eastAsia="es-BO"/>
        </w:rPr>
        <w:t xml:space="preserve">ENTIDAD </w:t>
      </w:r>
      <w:r w:rsidRPr="00956A72">
        <w:rPr>
          <w:rFonts w:ascii="Arial" w:hAnsi="Arial" w:cs="Arial"/>
          <w:color w:val="000000"/>
          <w:sz w:val="20"/>
          <w:szCs w:val="20"/>
          <w:lang w:val="es-BO" w:eastAsia="es-BO"/>
        </w:rPr>
        <w:t xml:space="preserve">deberá realizar: </w:t>
      </w:r>
    </w:p>
    <w:p w:rsidR="00956A72" w:rsidRPr="00956A72" w:rsidRDefault="00956A72" w:rsidP="00956A72">
      <w:pPr>
        <w:autoSpaceDE w:val="0"/>
        <w:autoSpaceDN w:val="0"/>
        <w:adjustRightInd w:val="0"/>
        <w:jc w:val="both"/>
        <w:rPr>
          <w:rFonts w:ascii="Arial" w:hAnsi="Arial" w:cs="Arial"/>
          <w:b/>
          <w:bCs/>
          <w:color w:val="000000"/>
          <w:sz w:val="20"/>
          <w:szCs w:val="20"/>
          <w:lang w:val="es-BO" w:eastAsia="es-BO"/>
        </w:rPr>
      </w:pPr>
    </w:p>
    <w:p w:rsidR="00956A72" w:rsidRPr="00956A72" w:rsidRDefault="00956A72" w:rsidP="00956A72">
      <w:pPr>
        <w:numPr>
          <w:ilvl w:val="0"/>
          <w:numId w:val="41"/>
        </w:numPr>
        <w:autoSpaceDE w:val="0"/>
        <w:autoSpaceDN w:val="0"/>
        <w:adjustRightInd w:val="0"/>
        <w:jc w:val="both"/>
        <w:rPr>
          <w:rFonts w:ascii="Arial" w:hAnsi="Arial" w:cs="Arial"/>
          <w:color w:val="000000"/>
          <w:sz w:val="20"/>
          <w:szCs w:val="20"/>
          <w:lang w:val="es-BO" w:eastAsia="es-BO"/>
        </w:rPr>
      </w:pPr>
      <w:r w:rsidRPr="00956A72">
        <w:rPr>
          <w:rFonts w:ascii="Arial" w:hAnsi="Arial" w:cs="Arial"/>
          <w:color w:val="000000"/>
          <w:sz w:val="20"/>
          <w:szCs w:val="20"/>
          <w:lang w:val="es-BO" w:eastAsia="es-BO"/>
        </w:rPr>
        <w:t xml:space="preserve">La ampliación del plazo de entrega a través de un Contrato Modificatorio o; </w:t>
      </w:r>
    </w:p>
    <w:p w:rsidR="00956A72" w:rsidRPr="00956A72" w:rsidRDefault="00956A72" w:rsidP="00956A72">
      <w:pPr>
        <w:numPr>
          <w:ilvl w:val="0"/>
          <w:numId w:val="41"/>
        </w:numPr>
        <w:autoSpaceDE w:val="0"/>
        <w:autoSpaceDN w:val="0"/>
        <w:adjustRightInd w:val="0"/>
        <w:jc w:val="both"/>
        <w:rPr>
          <w:rFonts w:ascii="Arial" w:hAnsi="Arial" w:cs="Arial"/>
          <w:color w:val="000000"/>
          <w:sz w:val="20"/>
          <w:szCs w:val="20"/>
          <w:lang w:val="es-BO" w:eastAsia="es-BO"/>
        </w:rPr>
      </w:pPr>
      <w:r w:rsidRPr="00956A72">
        <w:rPr>
          <w:rFonts w:ascii="Arial" w:hAnsi="Arial" w:cs="Arial"/>
          <w:color w:val="000000"/>
          <w:sz w:val="20"/>
          <w:szCs w:val="20"/>
          <w:lang w:val="es-BO" w:eastAsia="es-BO"/>
        </w:rPr>
        <w:t xml:space="preserve">Efectivizar la Resolución parcial o total del Contrato por causas de fuerza mayor, caso fortuito u otras causas debidamente justificadas que afecten al </w:t>
      </w:r>
      <w:r w:rsidRPr="00956A72">
        <w:rPr>
          <w:rFonts w:ascii="Arial" w:hAnsi="Arial" w:cs="Arial"/>
          <w:b/>
          <w:bCs/>
          <w:color w:val="000000"/>
          <w:sz w:val="20"/>
          <w:szCs w:val="20"/>
          <w:lang w:val="es-BO" w:eastAsia="es-BO"/>
        </w:rPr>
        <w:t>PROVEEDOR</w:t>
      </w:r>
      <w:r w:rsidRPr="00956A72">
        <w:rPr>
          <w:rFonts w:ascii="Arial" w:hAnsi="Arial" w:cs="Arial"/>
          <w:bCs/>
          <w:color w:val="000000"/>
          <w:sz w:val="20"/>
          <w:szCs w:val="20"/>
          <w:lang w:val="es-BO" w:eastAsia="es-BO"/>
        </w:rPr>
        <w:t xml:space="preserve">. </w:t>
      </w:r>
    </w:p>
    <w:p w:rsidR="00956A72" w:rsidRPr="00956A72" w:rsidRDefault="00956A72" w:rsidP="00956A72">
      <w:pPr>
        <w:widowControl w:val="0"/>
        <w:jc w:val="both"/>
        <w:rPr>
          <w:rFonts w:ascii="Arial" w:hAnsi="Arial" w:cs="Arial"/>
          <w:spacing w:val="-3"/>
          <w:sz w:val="20"/>
          <w:szCs w:val="20"/>
          <w:lang w:val="es-BO"/>
        </w:rPr>
      </w:pPr>
      <w:r w:rsidRPr="00956A72">
        <w:rPr>
          <w:rFonts w:ascii="Arial" w:hAnsi="Arial" w:cs="Arial"/>
          <w:b/>
          <w:sz w:val="20"/>
          <w:szCs w:val="20"/>
          <w:lang w:val="es-BO"/>
        </w:rPr>
        <w:t xml:space="preserve"> </w:t>
      </w:r>
    </w:p>
    <w:p w:rsidR="00956A72" w:rsidRPr="00956A72" w:rsidRDefault="00956A72" w:rsidP="00956A72">
      <w:pPr>
        <w:widowControl w:val="0"/>
        <w:jc w:val="both"/>
        <w:rPr>
          <w:rFonts w:ascii="Arial" w:hAnsi="Arial" w:cs="Arial"/>
          <w:spacing w:val="-3"/>
          <w:sz w:val="20"/>
          <w:szCs w:val="20"/>
          <w:lang w:val="es-BO"/>
        </w:rPr>
      </w:pPr>
      <w:r w:rsidRPr="00956A72">
        <w:rPr>
          <w:rFonts w:ascii="Arial" w:hAnsi="Arial" w:cs="Arial"/>
          <w:sz w:val="20"/>
          <w:szCs w:val="20"/>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956A72" w:rsidRPr="00956A72" w:rsidRDefault="00956A72" w:rsidP="00956A72">
      <w:pPr>
        <w:widowControl w:val="0"/>
        <w:jc w:val="both"/>
        <w:rPr>
          <w:rFonts w:ascii="Arial" w:hAnsi="Arial" w:cs="Arial"/>
          <w:b/>
          <w:sz w:val="20"/>
          <w:szCs w:val="20"/>
          <w:lang w:val="es-BO"/>
        </w:rPr>
      </w:pPr>
    </w:p>
    <w:p w:rsidR="00956A72" w:rsidRPr="00956A72" w:rsidRDefault="00956A72" w:rsidP="00956A72">
      <w:pPr>
        <w:widowControl w:val="0"/>
        <w:jc w:val="both"/>
        <w:rPr>
          <w:rFonts w:ascii="Arial" w:hAnsi="Arial" w:cs="Arial"/>
          <w:b/>
          <w:sz w:val="20"/>
          <w:szCs w:val="20"/>
          <w:lang w:val="es-BO"/>
        </w:rPr>
      </w:pPr>
      <w:r w:rsidRPr="00956A72">
        <w:rPr>
          <w:rFonts w:ascii="Arial" w:hAnsi="Arial" w:cs="Arial"/>
          <w:b/>
          <w:sz w:val="20"/>
          <w:szCs w:val="20"/>
          <w:lang w:val="es-BO"/>
        </w:rPr>
        <w:t xml:space="preserve">CLÁUSULA VIGÉSIMA QUINTA.- (TERMINACIÓN DEL CONTRATO) </w:t>
      </w:r>
      <w:r w:rsidRPr="00956A72">
        <w:rPr>
          <w:rFonts w:ascii="Arial" w:hAnsi="Arial" w:cs="Arial"/>
          <w:sz w:val="20"/>
          <w:szCs w:val="20"/>
          <w:lang w:val="es-BO"/>
        </w:rPr>
        <w:t>El presente Contrato concluirá por una de las siguientes causas:</w:t>
      </w:r>
    </w:p>
    <w:p w:rsidR="00956A72" w:rsidRPr="00956A72" w:rsidRDefault="00956A72" w:rsidP="00956A72">
      <w:pPr>
        <w:widowControl w:val="0"/>
        <w:tabs>
          <w:tab w:val="left" w:pos="709"/>
        </w:tabs>
        <w:jc w:val="both"/>
        <w:rPr>
          <w:rFonts w:ascii="Arial" w:hAnsi="Arial" w:cs="Arial"/>
          <w:sz w:val="20"/>
          <w:szCs w:val="20"/>
          <w:lang w:val="es-BO"/>
        </w:rPr>
      </w:pPr>
    </w:p>
    <w:p w:rsidR="00956A72" w:rsidRPr="00956A72" w:rsidRDefault="00956A72" w:rsidP="00956A72">
      <w:pPr>
        <w:pStyle w:val="Prrafodelista"/>
        <w:widowControl w:val="0"/>
        <w:numPr>
          <w:ilvl w:val="0"/>
          <w:numId w:val="35"/>
        </w:numPr>
        <w:tabs>
          <w:tab w:val="left" w:pos="709"/>
        </w:tabs>
        <w:contextualSpacing/>
        <w:jc w:val="both"/>
        <w:rPr>
          <w:rFonts w:ascii="Arial" w:hAnsi="Arial" w:cs="Arial"/>
          <w:b/>
          <w:vanish/>
          <w:lang w:val="es-BO"/>
        </w:rPr>
      </w:pPr>
    </w:p>
    <w:p w:rsidR="00956A72" w:rsidRPr="00956A72" w:rsidRDefault="00956A72" w:rsidP="00956A72">
      <w:pPr>
        <w:pStyle w:val="Prrafodelista"/>
        <w:widowControl w:val="0"/>
        <w:numPr>
          <w:ilvl w:val="0"/>
          <w:numId w:val="35"/>
        </w:numPr>
        <w:tabs>
          <w:tab w:val="left" w:pos="709"/>
        </w:tabs>
        <w:contextualSpacing/>
        <w:jc w:val="both"/>
        <w:rPr>
          <w:rFonts w:ascii="Arial" w:hAnsi="Arial" w:cs="Arial"/>
          <w:b/>
          <w:vanish/>
          <w:lang w:val="es-BO"/>
        </w:rPr>
      </w:pPr>
    </w:p>
    <w:p w:rsidR="00956A72" w:rsidRPr="00956A72" w:rsidRDefault="00956A72" w:rsidP="00956A72">
      <w:pPr>
        <w:pStyle w:val="Prrafodelista"/>
        <w:widowControl w:val="0"/>
        <w:numPr>
          <w:ilvl w:val="0"/>
          <w:numId w:val="35"/>
        </w:numPr>
        <w:tabs>
          <w:tab w:val="left" w:pos="709"/>
        </w:tabs>
        <w:contextualSpacing/>
        <w:jc w:val="both"/>
        <w:rPr>
          <w:rFonts w:ascii="Arial" w:hAnsi="Arial" w:cs="Arial"/>
          <w:b/>
          <w:vanish/>
          <w:lang w:val="es-BO"/>
        </w:rPr>
      </w:pPr>
    </w:p>
    <w:p w:rsidR="00956A72" w:rsidRPr="00956A72" w:rsidRDefault="00956A72" w:rsidP="00956A72">
      <w:pPr>
        <w:pStyle w:val="Prrafodelista"/>
        <w:widowControl w:val="0"/>
        <w:numPr>
          <w:ilvl w:val="0"/>
          <w:numId w:val="35"/>
        </w:numPr>
        <w:tabs>
          <w:tab w:val="left" w:pos="709"/>
        </w:tabs>
        <w:contextualSpacing/>
        <w:jc w:val="both"/>
        <w:rPr>
          <w:rFonts w:ascii="Arial" w:hAnsi="Arial" w:cs="Arial"/>
          <w:b/>
          <w:vanish/>
          <w:lang w:val="es-BO"/>
        </w:rPr>
      </w:pPr>
    </w:p>
    <w:p w:rsidR="00956A72" w:rsidRPr="00956A72" w:rsidRDefault="00956A72" w:rsidP="00956A72">
      <w:pPr>
        <w:pStyle w:val="Prrafodelista"/>
        <w:widowControl w:val="0"/>
        <w:numPr>
          <w:ilvl w:val="0"/>
          <w:numId w:val="35"/>
        </w:numPr>
        <w:tabs>
          <w:tab w:val="left" w:pos="709"/>
        </w:tabs>
        <w:contextualSpacing/>
        <w:jc w:val="both"/>
        <w:rPr>
          <w:rFonts w:ascii="Arial" w:hAnsi="Arial" w:cs="Arial"/>
          <w:b/>
          <w:vanish/>
          <w:lang w:val="es-BO"/>
        </w:rPr>
      </w:pPr>
    </w:p>
    <w:p w:rsidR="00956A72" w:rsidRPr="00956A72" w:rsidRDefault="00956A72" w:rsidP="00956A72">
      <w:pPr>
        <w:pStyle w:val="Prrafodelista"/>
        <w:widowControl w:val="0"/>
        <w:numPr>
          <w:ilvl w:val="0"/>
          <w:numId w:val="35"/>
        </w:numPr>
        <w:tabs>
          <w:tab w:val="left" w:pos="709"/>
        </w:tabs>
        <w:contextualSpacing/>
        <w:jc w:val="both"/>
        <w:rPr>
          <w:rFonts w:ascii="Arial" w:hAnsi="Arial" w:cs="Arial"/>
          <w:b/>
          <w:vanish/>
          <w:lang w:val="es-BO"/>
        </w:rPr>
      </w:pPr>
    </w:p>
    <w:p w:rsidR="00956A72" w:rsidRPr="00956A72" w:rsidRDefault="00956A72" w:rsidP="00956A72">
      <w:pPr>
        <w:pStyle w:val="Prrafodelista"/>
        <w:widowControl w:val="0"/>
        <w:numPr>
          <w:ilvl w:val="0"/>
          <w:numId w:val="35"/>
        </w:numPr>
        <w:tabs>
          <w:tab w:val="left" w:pos="709"/>
        </w:tabs>
        <w:contextualSpacing/>
        <w:jc w:val="both"/>
        <w:rPr>
          <w:rFonts w:ascii="Arial" w:hAnsi="Arial" w:cs="Arial"/>
          <w:b/>
          <w:vanish/>
          <w:lang w:val="es-BO"/>
        </w:rPr>
      </w:pPr>
    </w:p>
    <w:p w:rsidR="00956A72" w:rsidRPr="00956A72" w:rsidRDefault="00956A72" w:rsidP="00956A72">
      <w:pPr>
        <w:pStyle w:val="Prrafodelista"/>
        <w:widowControl w:val="0"/>
        <w:numPr>
          <w:ilvl w:val="1"/>
          <w:numId w:val="35"/>
        </w:numPr>
        <w:tabs>
          <w:tab w:val="left" w:pos="709"/>
        </w:tabs>
        <w:contextualSpacing/>
        <w:jc w:val="both"/>
        <w:rPr>
          <w:rFonts w:ascii="Arial" w:hAnsi="Arial" w:cs="Arial"/>
          <w:lang w:val="es-BO"/>
        </w:rPr>
      </w:pPr>
      <w:r w:rsidRPr="00956A72">
        <w:rPr>
          <w:rFonts w:ascii="Arial" w:hAnsi="Arial" w:cs="Arial"/>
          <w:b/>
          <w:lang w:val="es-BO"/>
        </w:rPr>
        <w:t xml:space="preserve">Por Cumplimiento del Contrato: </w:t>
      </w:r>
      <w:r w:rsidRPr="00956A72">
        <w:rPr>
          <w:rFonts w:ascii="Arial" w:hAnsi="Arial" w:cs="Arial"/>
          <w:lang w:val="es-BO"/>
        </w:rPr>
        <w:t xml:space="preserve">Es la forma ordinaria de terminación, donde la </w:t>
      </w:r>
      <w:r w:rsidRPr="00956A72">
        <w:rPr>
          <w:rFonts w:ascii="Arial" w:hAnsi="Arial" w:cs="Arial"/>
          <w:b/>
          <w:lang w:val="es-BO"/>
        </w:rPr>
        <w:t xml:space="preserve">ENTIDAD </w:t>
      </w:r>
      <w:r w:rsidRPr="00956A72">
        <w:rPr>
          <w:rFonts w:ascii="Arial" w:hAnsi="Arial" w:cs="Arial"/>
          <w:lang w:val="es-BO"/>
        </w:rPr>
        <w:t xml:space="preserve">como el </w:t>
      </w:r>
      <w:r w:rsidRPr="00956A72">
        <w:rPr>
          <w:rFonts w:ascii="Arial" w:hAnsi="Arial" w:cs="Arial"/>
          <w:b/>
          <w:lang w:val="es-BO"/>
        </w:rPr>
        <w:t xml:space="preserve">PROVEEDOR </w:t>
      </w:r>
      <w:r w:rsidRPr="00956A72">
        <w:rPr>
          <w:rFonts w:ascii="Arial" w:hAnsi="Arial" w:cs="Arial"/>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56A72">
        <w:rPr>
          <w:rFonts w:ascii="Arial" w:hAnsi="Arial" w:cs="Arial"/>
          <w:b/>
          <w:lang w:val="es-BO"/>
        </w:rPr>
        <w:t>ENTIDAD</w:t>
      </w:r>
      <w:r w:rsidRPr="00956A72">
        <w:rPr>
          <w:rFonts w:ascii="Arial" w:hAnsi="Arial" w:cs="Arial"/>
          <w:lang w:val="es-BO"/>
        </w:rPr>
        <w:t>.</w:t>
      </w:r>
    </w:p>
    <w:p w:rsidR="00956A72" w:rsidRPr="00956A72" w:rsidRDefault="00956A72" w:rsidP="00956A72">
      <w:pPr>
        <w:widowControl w:val="0"/>
        <w:tabs>
          <w:tab w:val="left" w:pos="851"/>
        </w:tabs>
        <w:ind w:left="709" w:hanging="709"/>
        <w:jc w:val="both"/>
        <w:rPr>
          <w:rFonts w:ascii="Arial" w:hAnsi="Arial" w:cs="Arial"/>
          <w:sz w:val="20"/>
          <w:szCs w:val="20"/>
          <w:lang w:val="es-BO"/>
        </w:rPr>
      </w:pPr>
    </w:p>
    <w:p w:rsidR="00956A72" w:rsidRPr="00956A72" w:rsidRDefault="00956A72" w:rsidP="00956A72">
      <w:pPr>
        <w:widowControl w:val="0"/>
        <w:numPr>
          <w:ilvl w:val="1"/>
          <w:numId w:val="35"/>
        </w:numPr>
        <w:tabs>
          <w:tab w:val="left" w:pos="709"/>
        </w:tabs>
        <w:jc w:val="both"/>
        <w:rPr>
          <w:rFonts w:ascii="Arial" w:hAnsi="Arial" w:cs="Arial"/>
          <w:sz w:val="20"/>
          <w:szCs w:val="20"/>
          <w:lang w:val="es-BO"/>
        </w:rPr>
      </w:pPr>
      <w:r w:rsidRPr="00956A72">
        <w:rPr>
          <w:rFonts w:ascii="Arial" w:hAnsi="Arial" w:cs="Arial"/>
          <w:b/>
          <w:sz w:val="20"/>
          <w:szCs w:val="20"/>
          <w:lang w:val="es-BO"/>
        </w:rPr>
        <w:t xml:space="preserve">Por Resolución del Contrato: </w:t>
      </w:r>
      <w:r w:rsidRPr="00956A72">
        <w:rPr>
          <w:rFonts w:ascii="Arial" w:hAnsi="Arial" w:cs="Arial"/>
          <w:sz w:val="20"/>
          <w:szCs w:val="20"/>
          <w:lang w:val="es-BO"/>
        </w:rPr>
        <w:t>Es la forma extraordinaria de terminación del Contrato que procederá únicamente por las siguientes causales:</w:t>
      </w:r>
    </w:p>
    <w:p w:rsidR="00956A72" w:rsidRPr="00956A72" w:rsidRDefault="00956A72" w:rsidP="00956A72">
      <w:pPr>
        <w:widowControl w:val="0"/>
        <w:tabs>
          <w:tab w:val="left" w:pos="709"/>
        </w:tabs>
        <w:ind w:left="720"/>
        <w:jc w:val="both"/>
        <w:rPr>
          <w:rFonts w:ascii="Arial" w:hAnsi="Arial" w:cs="Arial"/>
          <w:sz w:val="20"/>
          <w:szCs w:val="20"/>
          <w:lang w:val="es-BO"/>
        </w:rPr>
      </w:pPr>
    </w:p>
    <w:p w:rsidR="00956A72" w:rsidRPr="00956A72" w:rsidRDefault="00956A72" w:rsidP="00956A72">
      <w:pPr>
        <w:widowControl w:val="0"/>
        <w:numPr>
          <w:ilvl w:val="2"/>
          <w:numId w:val="35"/>
        </w:numPr>
        <w:ind w:left="1418" w:hanging="1134"/>
        <w:rPr>
          <w:rFonts w:ascii="Arial" w:hAnsi="Arial" w:cs="Arial"/>
          <w:b/>
          <w:sz w:val="20"/>
          <w:szCs w:val="20"/>
          <w:lang w:val="es-BO"/>
        </w:rPr>
      </w:pPr>
      <w:r w:rsidRPr="00956A72">
        <w:rPr>
          <w:rFonts w:ascii="Arial" w:hAnsi="Arial" w:cs="Arial"/>
          <w:b/>
          <w:sz w:val="20"/>
          <w:szCs w:val="20"/>
          <w:lang w:val="es-BO"/>
        </w:rPr>
        <w:t>Resolución a requerimiento de la ENTIDAD, por causales atribuibles al PROVEEDOR:</w:t>
      </w:r>
    </w:p>
    <w:p w:rsidR="00956A72" w:rsidRPr="00956A72" w:rsidRDefault="00956A72" w:rsidP="00956A72">
      <w:pPr>
        <w:widowControl w:val="0"/>
        <w:ind w:left="1418"/>
        <w:jc w:val="both"/>
        <w:rPr>
          <w:rFonts w:ascii="Arial" w:hAnsi="Arial" w:cs="Arial"/>
          <w:sz w:val="20"/>
          <w:szCs w:val="20"/>
          <w:lang w:val="es-BO"/>
        </w:rPr>
      </w:pPr>
    </w:p>
    <w:p w:rsidR="00956A72" w:rsidRPr="00956A72" w:rsidRDefault="00956A72" w:rsidP="00956A72">
      <w:pPr>
        <w:widowControl w:val="0"/>
        <w:numPr>
          <w:ilvl w:val="0"/>
          <w:numId w:val="33"/>
        </w:numPr>
        <w:tabs>
          <w:tab w:val="clear" w:pos="2004"/>
          <w:tab w:val="num" w:pos="1843"/>
        </w:tabs>
        <w:ind w:left="1843" w:hanging="425"/>
        <w:jc w:val="both"/>
        <w:rPr>
          <w:rFonts w:ascii="Arial" w:hAnsi="Arial" w:cs="Arial"/>
          <w:sz w:val="20"/>
          <w:szCs w:val="20"/>
          <w:lang w:val="es-BO"/>
        </w:rPr>
      </w:pPr>
      <w:r w:rsidRPr="00956A72">
        <w:rPr>
          <w:rFonts w:ascii="Arial" w:hAnsi="Arial" w:cs="Arial"/>
          <w:sz w:val="20"/>
          <w:szCs w:val="20"/>
          <w:lang w:val="es-BO"/>
        </w:rPr>
        <w:t xml:space="preserve">Por disolución del </w:t>
      </w:r>
      <w:r w:rsidRPr="00956A72">
        <w:rPr>
          <w:rFonts w:ascii="Arial" w:hAnsi="Arial" w:cs="Arial"/>
          <w:b/>
          <w:sz w:val="20"/>
          <w:szCs w:val="20"/>
          <w:lang w:val="es-BO"/>
        </w:rPr>
        <w:t>PROVEEDOR.</w:t>
      </w:r>
    </w:p>
    <w:p w:rsidR="00956A72" w:rsidRPr="00956A72" w:rsidRDefault="00956A72" w:rsidP="00956A72">
      <w:pPr>
        <w:widowControl w:val="0"/>
        <w:numPr>
          <w:ilvl w:val="0"/>
          <w:numId w:val="33"/>
        </w:numPr>
        <w:tabs>
          <w:tab w:val="clear" w:pos="2004"/>
          <w:tab w:val="num" w:pos="1843"/>
        </w:tabs>
        <w:ind w:left="1843" w:hanging="425"/>
        <w:jc w:val="both"/>
        <w:rPr>
          <w:rFonts w:ascii="Arial" w:hAnsi="Arial" w:cs="Arial"/>
          <w:sz w:val="20"/>
          <w:szCs w:val="20"/>
          <w:lang w:val="es-BO"/>
        </w:rPr>
      </w:pPr>
      <w:r w:rsidRPr="00956A72">
        <w:rPr>
          <w:rFonts w:ascii="Arial" w:hAnsi="Arial" w:cs="Arial"/>
          <w:sz w:val="20"/>
          <w:szCs w:val="20"/>
          <w:lang w:val="es-BO"/>
        </w:rPr>
        <w:t xml:space="preserve">Por quiebra declarada del </w:t>
      </w:r>
      <w:r w:rsidRPr="00956A72">
        <w:rPr>
          <w:rFonts w:ascii="Arial" w:hAnsi="Arial" w:cs="Arial"/>
          <w:b/>
          <w:sz w:val="20"/>
          <w:szCs w:val="20"/>
          <w:lang w:val="es-BO"/>
        </w:rPr>
        <w:t>PROVEEDOR.</w:t>
      </w:r>
    </w:p>
    <w:p w:rsidR="00956A72" w:rsidRPr="00956A72" w:rsidRDefault="00956A72" w:rsidP="00956A72">
      <w:pPr>
        <w:widowControl w:val="0"/>
        <w:numPr>
          <w:ilvl w:val="0"/>
          <w:numId w:val="33"/>
        </w:numPr>
        <w:tabs>
          <w:tab w:val="clear" w:pos="2004"/>
          <w:tab w:val="num" w:pos="1843"/>
        </w:tabs>
        <w:ind w:left="1843" w:hanging="425"/>
        <w:jc w:val="both"/>
        <w:rPr>
          <w:rFonts w:ascii="Arial" w:hAnsi="Arial" w:cs="Arial"/>
          <w:sz w:val="20"/>
          <w:szCs w:val="20"/>
          <w:lang w:val="es-BO"/>
        </w:rPr>
      </w:pPr>
      <w:r w:rsidRPr="00956A72">
        <w:rPr>
          <w:rFonts w:ascii="Arial" w:hAnsi="Arial" w:cs="Arial"/>
          <w:sz w:val="20"/>
          <w:szCs w:val="20"/>
          <w:lang w:val="es-BO"/>
        </w:rPr>
        <w:t xml:space="preserve">Por incumplimiento injustificado a la Cláusula Décima Primera (Plazo de Entrega), sin que el </w:t>
      </w:r>
      <w:r w:rsidRPr="00956A72">
        <w:rPr>
          <w:rFonts w:ascii="Arial" w:hAnsi="Arial" w:cs="Arial"/>
          <w:b/>
          <w:sz w:val="20"/>
          <w:szCs w:val="20"/>
          <w:lang w:val="es-BO"/>
        </w:rPr>
        <w:t xml:space="preserve">PROVEEDOR </w:t>
      </w:r>
      <w:r w:rsidRPr="00956A72">
        <w:rPr>
          <w:rFonts w:ascii="Arial" w:hAnsi="Arial" w:cs="Arial"/>
          <w:sz w:val="20"/>
          <w:szCs w:val="20"/>
          <w:lang w:val="es-BO"/>
        </w:rPr>
        <w:t>adopte medidas necesarias y oportunas para recuperar su demora y asegurar la conclusión de la entrega.</w:t>
      </w:r>
    </w:p>
    <w:p w:rsidR="00956A72" w:rsidRPr="00956A72" w:rsidRDefault="00956A72" w:rsidP="00956A72">
      <w:pPr>
        <w:widowControl w:val="0"/>
        <w:numPr>
          <w:ilvl w:val="0"/>
          <w:numId w:val="33"/>
        </w:numPr>
        <w:tabs>
          <w:tab w:val="clear" w:pos="2004"/>
          <w:tab w:val="num" w:pos="1843"/>
        </w:tabs>
        <w:ind w:left="1843" w:hanging="425"/>
        <w:jc w:val="both"/>
        <w:rPr>
          <w:rFonts w:ascii="Arial" w:hAnsi="Arial" w:cs="Arial"/>
          <w:sz w:val="20"/>
          <w:szCs w:val="20"/>
          <w:lang w:val="es-BO"/>
        </w:rPr>
      </w:pPr>
      <w:r w:rsidRPr="00956A72">
        <w:rPr>
          <w:rFonts w:ascii="Arial" w:hAnsi="Arial" w:cs="Arial"/>
          <w:sz w:val="20"/>
          <w:szCs w:val="20"/>
          <w:lang w:val="es-BO"/>
        </w:rPr>
        <w:t xml:space="preserve">Cuando el monto de la multa por atraso en la entrega de los </w:t>
      </w:r>
      <w:r w:rsidRPr="00956A72">
        <w:rPr>
          <w:rFonts w:ascii="Arial" w:hAnsi="Arial" w:cs="Arial"/>
          <w:b/>
          <w:sz w:val="20"/>
          <w:szCs w:val="20"/>
          <w:lang w:val="es-BO"/>
        </w:rPr>
        <w:t>BIENES</w:t>
      </w:r>
      <w:r w:rsidRPr="00956A72">
        <w:rPr>
          <w:rFonts w:ascii="Arial" w:hAnsi="Arial" w:cs="Arial"/>
          <w:sz w:val="20"/>
          <w:szCs w:val="20"/>
          <w:lang w:val="es-BO"/>
        </w:rPr>
        <w:t>, alcance el diez por ciento (10%) del monto total del contrato, decisión optativa, o el veinte por ciento (20%), de forma obligatoria.</w:t>
      </w:r>
    </w:p>
    <w:p w:rsidR="00956A72" w:rsidRPr="00956A72" w:rsidRDefault="00956A72" w:rsidP="00956A72">
      <w:pPr>
        <w:widowControl w:val="0"/>
        <w:jc w:val="both"/>
        <w:rPr>
          <w:rFonts w:ascii="Arial" w:hAnsi="Arial" w:cs="Arial"/>
          <w:sz w:val="20"/>
          <w:szCs w:val="20"/>
          <w:lang w:val="es-BO"/>
        </w:rPr>
      </w:pPr>
    </w:p>
    <w:p w:rsidR="00956A72" w:rsidRPr="00956A72" w:rsidRDefault="00956A72" w:rsidP="00956A72">
      <w:pPr>
        <w:widowControl w:val="0"/>
        <w:numPr>
          <w:ilvl w:val="2"/>
          <w:numId w:val="35"/>
        </w:numPr>
        <w:ind w:left="1418" w:hanging="1134"/>
        <w:rPr>
          <w:rFonts w:ascii="Arial" w:hAnsi="Arial" w:cs="Arial"/>
          <w:b/>
          <w:sz w:val="20"/>
          <w:szCs w:val="20"/>
          <w:lang w:val="es-BO"/>
        </w:rPr>
      </w:pPr>
      <w:r w:rsidRPr="00956A72">
        <w:rPr>
          <w:rFonts w:ascii="Arial" w:hAnsi="Arial" w:cs="Arial"/>
          <w:b/>
          <w:sz w:val="20"/>
          <w:szCs w:val="20"/>
          <w:lang w:val="es-BO"/>
        </w:rPr>
        <w:t>Resolución a requerimiento del PROVEEDOR por causales atribuibles a la ENTIDAD:</w:t>
      </w:r>
    </w:p>
    <w:p w:rsidR="00956A72" w:rsidRPr="00956A72" w:rsidRDefault="00956A72" w:rsidP="00956A72">
      <w:pPr>
        <w:widowControl w:val="0"/>
        <w:jc w:val="both"/>
        <w:rPr>
          <w:rFonts w:ascii="Arial" w:hAnsi="Arial" w:cs="Arial"/>
          <w:sz w:val="20"/>
          <w:szCs w:val="20"/>
          <w:lang w:val="es-BO"/>
        </w:rPr>
      </w:pPr>
    </w:p>
    <w:p w:rsidR="00956A72" w:rsidRPr="00956A72" w:rsidRDefault="00956A72" w:rsidP="00956A72">
      <w:pPr>
        <w:widowControl w:val="0"/>
        <w:numPr>
          <w:ilvl w:val="0"/>
          <w:numId w:val="34"/>
        </w:numPr>
        <w:tabs>
          <w:tab w:val="clear" w:pos="2004"/>
          <w:tab w:val="left" w:pos="1418"/>
        </w:tabs>
        <w:ind w:hanging="586"/>
        <w:jc w:val="both"/>
        <w:rPr>
          <w:rFonts w:ascii="Arial" w:hAnsi="Arial" w:cs="Arial"/>
          <w:b/>
          <w:sz w:val="20"/>
          <w:szCs w:val="20"/>
          <w:lang w:val="es-BO"/>
        </w:rPr>
      </w:pPr>
      <w:r w:rsidRPr="00956A72">
        <w:rPr>
          <w:rFonts w:ascii="Arial" w:hAnsi="Arial" w:cs="Arial"/>
          <w:sz w:val="20"/>
          <w:szCs w:val="20"/>
          <w:lang w:val="es-BO"/>
        </w:rPr>
        <w:t xml:space="preserve">Por instrucciones injustificadas emanadas de la </w:t>
      </w:r>
      <w:r w:rsidRPr="00956A72">
        <w:rPr>
          <w:rFonts w:ascii="Arial" w:hAnsi="Arial" w:cs="Arial"/>
          <w:b/>
          <w:sz w:val="20"/>
          <w:szCs w:val="20"/>
          <w:lang w:val="es-BO"/>
        </w:rPr>
        <w:t>ENTIDAD</w:t>
      </w:r>
      <w:r w:rsidRPr="00956A72">
        <w:rPr>
          <w:rFonts w:ascii="Arial" w:hAnsi="Arial" w:cs="Arial"/>
          <w:sz w:val="20"/>
          <w:szCs w:val="20"/>
          <w:lang w:val="es-BO"/>
        </w:rPr>
        <w:t xml:space="preserve"> para la suspensión de la provisión de los </w:t>
      </w:r>
      <w:r w:rsidRPr="00956A72">
        <w:rPr>
          <w:rFonts w:ascii="Arial" w:hAnsi="Arial" w:cs="Arial"/>
          <w:b/>
          <w:sz w:val="20"/>
          <w:szCs w:val="20"/>
          <w:lang w:val="es-BO"/>
        </w:rPr>
        <w:t>BIENES</w:t>
      </w:r>
      <w:r w:rsidRPr="00956A72">
        <w:rPr>
          <w:rFonts w:ascii="Arial" w:hAnsi="Arial" w:cs="Arial"/>
          <w:sz w:val="20"/>
          <w:szCs w:val="20"/>
          <w:lang w:val="es-BO"/>
        </w:rPr>
        <w:t xml:space="preserve"> por más de treinta (30) días calendario.</w:t>
      </w:r>
    </w:p>
    <w:p w:rsidR="00956A72" w:rsidRPr="00956A72" w:rsidRDefault="00956A72" w:rsidP="00956A72">
      <w:pPr>
        <w:widowControl w:val="0"/>
        <w:numPr>
          <w:ilvl w:val="0"/>
          <w:numId w:val="34"/>
        </w:numPr>
        <w:tabs>
          <w:tab w:val="clear" w:pos="2004"/>
        </w:tabs>
        <w:ind w:hanging="586"/>
        <w:jc w:val="both"/>
        <w:rPr>
          <w:rFonts w:ascii="Arial" w:hAnsi="Arial" w:cs="Arial"/>
          <w:sz w:val="20"/>
          <w:szCs w:val="20"/>
          <w:lang w:val="es-BO"/>
        </w:rPr>
      </w:pPr>
      <w:r w:rsidRPr="00956A72">
        <w:rPr>
          <w:rFonts w:ascii="Arial" w:hAnsi="Arial" w:cs="Arial"/>
          <w:sz w:val="20"/>
          <w:szCs w:val="20"/>
          <w:lang w:val="es-BO"/>
        </w:rPr>
        <w:t xml:space="preserve">Si apartándose de los términos del Contrato, la </w:t>
      </w:r>
      <w:r w:rsidRPr="00956A72">
        <w:rPr>
          <w:rFonts w:ascii="Arial" w:hAnsi="Arial" w:cs="Arial"/>
          <w:b/>
          <w:sz w:val="20"/>
          <w:szCs w:val="20"/>
          <w:lang w:val="es-BO"/>
        </w:rPr>
        <w:t xml:space="preserve">ENTIDAD </w:t>
      </w:r>
      <w:r w:rsidRPr="00956A72">
        <w:rPr>
          <w:rFonts w:ascii="Arial" w:hAnsi="Arial" w:cs="Arial"/>
          <w:sz w:val="20"/>
          <w:szCs w:val="20"/>
          <w:lang w:val="es-BO"/>
        </w:rPr>
        <w:t>pretende realizar modificaciones al alcance, monto y/o plazo del Contrato, sin la emisión del Contrato Modificatorio correspondiente;</w:t>
      </w:r>
    </w:p>
    <w:p w:rsidR="00956A72" w:rsidRPr="00956A72" w:rsidRDefault="00956A72" w:rsidP="00956A72">
      <w:pPr>
        <w:widowControl w:val="0"/>
        <w:numPr>
          <w:ilvl w:val="0"/>
          <w:numId w:val="34"/>
        </w:numPr>
        <w:tabs>
          <w:tab w:val="clear" w:pos="2004"/>
        </w:tabs>
        <w:ind w:hanging="586"/>
        <w:jc w:val="both"/>
        <w:rPr>
          <w:rFonts w:ascii="Arial" w:hAnsi="Arial" w:cs="Arial"/>
          <w:b/>
          <w:sz w:val="20"/>
          <w:szCs w:val="20"/>
          <w:lang w:val="es-BO"/>
        </w:rPr>
      </w:pPr>
      <w:r w:rsidRPr="00956A72">
        <w:rPr>
          <w:rFonts w:ascii="Arial" w:hAnsi="Arial" w:cs="Arial"/>
          <w:sz w:val="20"/>
          <w:szCs w:val="20"/>
          <w:lang w:val="es-BO"/>
        </w:rPr>
        <w:t xml:space="preserve">Por incumplimiento injustificado en el pago, por más de cuarenta y cinco (45) días calendario, computables a partir de la fecha de la recepción de los </w:t>
      </w:r>
      <w:r w:rsidRPr="00956A72">
        <w:rPr>
          <w:rFonts w:ascii="Arial" w:hAnsi="Arial" w:cs="Arial"/>
          <w:b/>
          <w:sz w:val="20"/>
          <w:szCs w:val="20"/>
          <w:lang w:val="es-BO"/>
        </w:rPr>
        <w:t>BIENES</w:t>
      </w:r>
      <w:r w:rsidRPr="00956A72">
        <w:rPr>
          <w:rFonts w:ascii="Arial" w:hAnsi="Arial" w:cs="Arial"/>
          <w:sz w:val="20"/>
          <w:szCs w:val="20"/>
          <w:lang w:val="es-BO"/>
        </w:rPr>
        <w:t xml:space="preserve"> en la entidad, conforme las condiciones del Contrato;</w:t>
      </w:r>
    </w:p>
    <w:p w:rsidR="00956A72" w:rsidRPr="00956A72" w:rsidRDefault="00956A72" w:rsidP="00956A72">
      <w:pPr>
        <w:widowControl w:val="0"/>
        <w:tabs>
          <w:tab w:val="left" w:pos="1418"/>
        </w:tabs>
        <w:ind w:hanging="586"/>
        <w:jc w:val="both"/>
        <w:rPr>
          <w:rFonts w:ascii="Arial" w:hAnsi="Arial" w:cs="Arial"/>
          <w:b/>
          <w:sz w:val="20"/>
          <w:szCs w:val="20"/>
          <w:lang w:val="es-BO"/>
        </w:rPr>
      </w:pPr>
    </w:p>
    <w:p w:rsidR="00956A72" w:rsidRPr="00956A72" w:rsidRDefault="00956A72" w:rsidP="00956A72">
      <w:pPr>
        <w:widowControl w:val="0"/>
        <w:numPr>
          <w:ilvl w:val="2"/>
          <w:numId w:val="35"/>
        </w:numPr>
        <w:ind w:left="1418" w:hanging="1134"/>
        <w:jc w:val="both"/>
        <w:rPr>
          <w:rFonts w:ascii="Arial" w:hAnsi="Arial" w:cs="Arial"/>
          <w:sz w:val="20"/>
          <w:szCs w:val="20"/>
          <w:lang w:val="es-BO"/>
        </w:rPr>
      </w:pPr>
      <w:r w:rsidRPr="00956A72">
        <w:rPr>
          <w:rFonts w:ascii="Arial" w:hAnsi="Arial" w:cs="Arial"/>
          <w:b/>
          <w:sz w:val="20"/>
          <w:szCs w:val="20"/>
          <w:lang w:val="es-BO"/>
        </w:rPr>
        <w:t xml:space="preserve">Formas de resolución y reglas aplicables a la Resolución: </w:t>
      </w:r>
      <w:r w:rsidRPr="00956A72">
        <w:rPr>
          <w:rFonts w:ascii="Arial" w:hAnsi="Arial" w:cs="Arial"/>
          <w:sz w:val="20"/>
          <w:szCs w:val="20"/>
          <w:lang w:val="es-BO"/>
        </w:rPr>
        <w:t xml:space="preserve">De acuerdo a las causales de Resolución del Contrato señaladas precedentemente, podrá efectivizarse la terminación total o parcial del Contrato. </w:t>
      </w:r>
    </w:p>
    <w:p w:rsidR="00956A72" w:rsidRPr="00956A72" w:rsidRDefault="00956A72" w:rsidP="00956A72">
      <w:pPr>
        <w:widowControl w:val="0"/>
        <w:ind w:left="1560"/>
        <w:jc w:val="both"/>
        <w:rPr>
          <w:rFonts w:ascii="Arial" w:hAnsi="Arial" w:cs="Arial"/>
          <w:sz w:val="20"/>
          <w:szCs w:val="20"/>
          <w:lang w:val="es-BO"/>
        </w:rPr>
      </w:pPr>
    </w:p>
    <w:p w:rsidR="00956A72" w:rsidRPr="00956A72" w:rsidRDefault="00956A72" w:rsidP="00956A72">
      <w:pPr>
        <w:widowControl w:val="0"/>
        <w:ind w:left="1418"/>
        <w:jc w:val="both"/>
        <w:rPr>
          <w:rFonts w:ascii="Arial" w:hAnsi="Arial" w:cs="Arial"/>
          <w:sz w:val="20"/>
          <w:szCs w:val="20"/>
          <w:lang w:val="es-BO"/>
        </w:rPr>
      </w:pPr>
      <w:r w:rsidRPr="00956A72">
        <w:rPr>
          <w:rFonts w:ascii="Arial" w:hAnsi="Arial" w:cs="Arial"/>
          <w:sz w:val="20"/>
          <w:szCs w:val="20"/>
          <w:lang w:val="es-BO"/>
        </w:rPr>
        <w:t>La terminación total del Contrato procederá para bienes</w:t>
      </w:r>
      <w:r w:rsidRPr="00956A72">
        <w:rPr>
          <w:rFonts w:ascii="Arial" w:hAnsi="Arial" w:cs="Arial"/>
          <w:b/>
          <w:sz w:val="20"/>
          <w:szCs w:val="20"/>
          <w:lang w:val="es-BO"/>
        </w:rPr>
        <w:t xml:space="preserve"> </w:t>
      </w:r>
      <w:r w:rsidRPr="00956A72">
        <w:rPr>
          <w:rFonts w:ascii="Arial" w:hAnsi="Arial" w:cs="Arial"/>
          <w:sz w:val="20"/>
          <w:szCs w:val="20"/>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956A72">
        <w:rPr>
          <w:rFonts w:ascii="Arial" w:hAnsi="Arial" w:cs="Arial"/>
          <w:b/>
          <w:sz w:val="20"/>
          <w:szCs w:val="20"/>
          <w:lang w:val="es-BO"/>
        </w:rPr>
        <w:t>ENTIDAD</w:t>
      </w:r>
      <w:r w:rsidRPr="00956A72">
        <w:rPr>
          <w:rFonts w:ascii="Arial" w:hAnsi="Arial" w:cs="Arial"/>
          <w:sz w:val="20"/>
          <w:szCs w:val="20"/>
          <w:lang w:val="es-BO"/>
        </w:rPr>
        <w:t xml:space="preserve">. </w:t>
      </w:r>
    </w:p>
    <w:p w:rsidR="00956A72" w:rsidRPr="00956A72" w:rsidRDefault="00956A72" w:rsidP="00956A72">
      <w:pPr>
        <w:widowControl w:val="0"/>
        <w:ind w:left="1418"/>
        <w:jc w:val="both"/>
        <w:rPr>
          <w:rFonts w:ascii="Arial" w:hAnsi="Arial" w:cs="Arial"/>
          <w:sz w:val="20"/>
          <w:szCs w:val="20"/>
          <w:lang w:val="es-BO"/>
        </w:rPr>
      </w:pPr>
    </w:p>
    <w:p w:rsidR="00956A72" w:rsidRPr="00956A72" w:rsidRDefault="00956A72" w:rsidP="00956A72">
      <w:pPr>
        <w:widowControl w:val="0"/>
        <w:ind w:left="1418"/>
        <w:jc w:val="both"/>
        <w:rPr>
          <w:rFonts w:ascii="Arial" w:hAnsi="Arial" w:cs="Arial"/>
          <w:sz w:val="20"/>
          <w:szCs w:val="20"/>
        </w:rPr>
      </w:pPr>
      <w:r w:rsidRPr="00956A72">
        <w:rPr>
          <w:rFonts w:ascii="Arial" w:hAnsi="Arial" w:cs="Arial"/>
          <w:sz w:val="20"/>
          <w:szCs w:val="20"/>
        </w:rPr>
        <w:t>La terminación parcial del Contrato procederá para aquellos bienes</w:t>
      </w:r>
      <w:r w:rsidRPr="00956A72">
        <w:rPr>
          <w:rFonts w:ascii="Arial" w:hAnsi="Arial" w:cs="Arial"/>
          <w:b/>
          <w:bCs/>
          <w:sz w:val="20"/>
          <w:szCs w:val="20"/>
        </w:rPr>
        <w:t xml:space="preserve"> </w:t>
      </w:r>
      <w:r w:rsidRPr="00956A72">
        <w:rPr>
          <w:rFonts w:ascii="Arial" w:hAnsi="Arial" w:cs="Arial"/>
          <w:sz w:val="20"/>
          <w:szCs w:val="20"/>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956A72">
        <w:rPr>
          <w:rFonts w:ascii="Arial" w:hAnsi="Arial" w:cs="Arial"/>
          <w:b/>
          <w:bCs/>
          <w:sz w:val="20"/>
          <w:szCs w:val="20"/>
        </w:rPr>
        <w:t xml:space="preserve">ENTIDAD </w:t>
      </w:r>
      <w:r w:rsidRPr="00956A72">
        <w:rPr>
          <w:rFonts w:ascii="Arial" w:hAnsi="Arial" w:cs="Arial"/>
          <w:sz w:val="20"/>
          <w:szCs w:val="20"/>
        </w:rPr>
        <w:t>haya efectivizado la recepción de una parcialidad de los bienes, de manera excepcional, conforme lo establecido en el presente Contrato.</w:t>
      </w:r>
    </w:p>
    <w:p w:rsidR="00956A72" w:rsidRPr="00956A72" w:rsidRDefault="00956A72" w:rsidP="00956A72">
      <w:pPr>
        <w:widowControl w:val="0"/>
        <w:ind w:left="1418"/>
        <w:jc w:val="both"/>
        <w:rPr>
          <w:rFonts w:ascii="Arial" w:hAnsi="Arial" w:cs="Arial"/>
          <w:sz w:val="20"/>
          <w:szCs w:val="20"/>
          <w:lang w:val="es-BO"/>
        </w:rPr>
      </w:pPr>
    </w:p>
    <w:p w:rsidR="00956A72" w:rsidRPr="00956A72" w:rsidRDefault="00956A72" w:rsidP="00956A72">
      <w:pPr>
        <w:widowControl w:val="0"/>
        <w:ind w:left="1418"/>
        <w:jc w:val="both"/>
        <w:rPr>
          <w:rFonts w:ascii="Arial" w:hAnsi="Arial" w:cs="Arial"/>
          <w:sz w:val="20"/>
          <w:szCs w:val="20"/>
          <w:lang w:val="es-BO"/>
        </w:rPr>
      </w:pPr>
      <w:r w:rsidRPr="00956A72">
        <w:rPr>
          <w:rFonts w:ascii="Arial" w:hAnsi="Arial" w:cs="Arial"/>
          <w:sz w:val="20"/>
          <w:szCs w:val="20"/>
          <w:lang w:val="es-BO"/>
        </w:rPr>
        <w:t xml:space="preserve">Para procesar la Resolución del Contrato por cualquiera de las causales señaladas, la </w:t>
      </w:r>
      <w:r w:rsidRPr="00956A72">
        <w:rPr>
          <w:rFonts w:ascii="Arial" w:hAnsi="Arial" w:cs="Arial"/>
          <w:b/>
          <w:sz w:val="20"/>
          <w:szCs w:val="20"/>
          <w:lang w:val="es-BO"/>
        </w:rPr>
        <w:lastRenderedPageBreak/>
        <w:t xml:space="preserve">ENTIDAD </w:t>
      </w:r>
      <w:r w:rsidRPr="00956A72">
        <w:rPr>
          <w:rFonts w:ascii="Arial" w:hAnsi="Arial" w:cs="Arial"/>
          <w:sz w:val="20"/>
          <w:szCs w:val="20"/>
          <w:lang w:val="es-BO"/>
        </w:rPr>
        <w:t xml:space="preserve">o el </w:t>
      </w:r>
      <w:r w:rsidRPr="00956A72">
        <w:rPr>
          <w:rFonts w:ascii="Arial" w:hAnsi="Arial" w:cs="Arial"/>
          <w:b/>
          <w:sz w:val="20"/>
          <w:szCs w:val="20"/>
          <w:lang w:val="es-BO"/>
        </w:rPr>
        <w:t xml:space="preserve">PROVEEDOR, </w:t>
      </w:r>
      <w:r w:rsidRPr="00956A72">
        <w:rPr>
          <w:rFonts w:ascii="Arial" w:hAnsi="Arial" w:cs="Arial"/>
          <w:sz w:val="20"/>
          <w:szCs w:val="20"/>
          <w:lang w:val="es-BO"/>
        </w:rPr>
        <w:t>según corresponda, notificará mediante carta notariada a la otra parte, la intención de Resolver el Contrato, estableciendo claramente la causal que se aduce.</w:t>
      </w:r>
    </w:p>
    <w:p w:rsidR="00956A72" w:rsidRPr="00956A72" w:rsidRDefault="00956A72" w:rsidP="00956A72">
      <w:pPr>
        <w:widowControl w:val="0"/>
        <w:ind w:left="1418"/>
        <w:jc w:val="both"/>
        <w:rPr>
          <w:rFonts w:ascii="Arial" w:hAnsi="Arial" w:cs="Arial"/>
          <w:sz w:val="20"/>
          <w:szCs w:val="20"/>
          <w:lang w:val="es-BO"/>
        </w:rPr>
      </w:pPr>
    </w:p>
    <w:p w:rsidR="00956A72" w:rsidRPr="00956A72" w:rsidRDefault="00956A72" w:rsidP="00956A72">
      <w:pPr>
        <w:widowControl w:val="0"/>
        <w:ind w:left="1418"/>
        <w:jc w:val="both"/>
        <w:rPr>
          <w:rFonts w:ascii="Arial" w:hAnsi="Arial" w:cs="Arial"/>
          <w:sz w:val="20"/>
          <w:szCs w:val="20"/>
          <w:lang w:val="es-BO"/>
        </w:rPr>
      </w:pPr>
      <w:r w:rsidRPr="00956A72">
        <w:rPr>
          <w:rFonts w:ascii="Arial" w:hAnsi="Arial" w:cs="Arial"/>
          <w:sz w:val="20"/>
          <w:szCs w:val="20"/>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956A72" w:rsidRPr="00956A72" w:rsidRDefault="00956A72" w:rsidP="00956A72">
      <w:pPr>
        <w:widowControl w:val="0"/>
        <w:ind w:left="1418"/>
        <w:jc w:val="both"/>
        <w:rPr>
          <w:rFonts w:ascii="Arial" w:hAnsi="Arial" w:cs="Arial"/>
          <w:sz w:val="20"/>
          <w:szCs w:val="20"/>
          <w:lang w:val="es-BO"/>
        </w:rPr>
      </w:pPr>
    </w:p>
    <w:p w:rsidR="00956A72" w:rsidRPr="00956A72" w:rsidRDefault="00956A72" w:rsidP="00956A72">
      <w:pPr>
        <w:widowControl w:val="0"/>
        <w:ind w:left="1418"/>
        <w:jc w:val="both"/>
        <w:rPr>
          <w:rFonts w:ascii="Arial" w:hAnsi="Arial" w:cs="Arial"/>
          <w:sz w:val="20"/>
          <w:szCs w:val="20"/>
          <w:lang w:val="es-BO"/>
        </w:rPr>
      </w:pPr>
      <w:r w:rsidRPr="00956A72">
        <w:rPr>
          <w:rFonts w:ascii="Arial" w:hAnsi="Arial" w:cs="Arial"/>
          <w:sz w:val="20"/>
          <w:szCs w:val="20"/>
          <w:lang w:val="es-BO"/>
        </w:rPr>
        <w:t xml:space="preserve">En el caso de que al vencimiento del término de los diez (10) días hábiles no existiese ninguna respuesta, el proceso de resolución continuará a cuyo fin la </w:t>
      </w:r>
      <w:r w:rsidRPr="00956A72">
        <w:rPr>
          <w:rFonts w:ascii="Arial" w:hAnsi="Arial" w:cs="Arial"/>
          <w:b/>
          <w:sz w:val="20"/>
          <w:szCs w:val="20"/>
          <w:lang w:val="es-BO"/>
        </w:rPr>
        <w:t xml:space="preserve">ENTIDAD </w:t>
      </w:r>
      <w:r w:rsidRPr="00956A72">
        <w:rPr>
          <w:rFonts w:ascii="Arial" w:hAnsi="Arial" w:cs="Arial"/>
          <w:sz w:val="20"/>
          <w:szCs w:val="20"/>
          <w:lang w:val="es-BO"/>
        </w:rPr>
        <w:t xml:space="preserve">o el </w:t>
      </w:r>
      <w:r w:rsidRPr="00956A72">
        <w:rPr>
          <w:rFonts w:ascii="Arial" w:hAnsi="Arial" w:cs="Arial"/>
          <w:b/>
          <w:sz w:val="20"/>
          <w:szCs w:val="20"/>
          <w:lang w:val="es-BO"/>
        </w:rPr>
        <w:t xml:space="preserve">PROVEEDOR, </w:t>
      </w:r>
      <w:r w:rsidRPr="00956A72">
        <w:rPr>
          <w:rFonts w:ascii="Arial" w:hAnsi="Arial" w:cs="Arial"/>
          <w:sz w:val="20"/>
          <w:szCs w:val="20"/>
          <w:lang w:val="es-BO"/>
        </w:rPr>
        <w:t>según quien haya requerido la resolución del Contrato, notificará mediante carta notariada a la otra parte, que la Resolución del Contrato se ha hecho efectiva.</w:t>
      </w:r>
    </w:p>
    <w:p w:rsidR="00956A72" w:rsidRPr="00956A72" w:rsidRDefault="00956A72" w:rsidP="00956A72">
      <w:pPr>
        <w:widowControl w:val="0"/>
        <w:ind w:left="1418"/>
        <w:jc w:val="both"/>
        <w:rPr>
          <w:rFonts w:ascii="Arial" w:hAnsi="Arial" w:cs="Arial"/>
          <w:sz w:val="20"/>
          <w:szCs w:val="20"/>
          <w:lang w:val="es-BO"/>
        </w:rPr>
      </w:pPr>
    </w:p>
    <w:p w:rsidR="00956A72" w:rsidRPr="00956A72" w:rsidRDefault="00956A72" w:rsidP="00956A72">
      <w:pPr>
        <w:widowControl w:val="0"/>
        <w:ind w:left="1418"/>
        <w:jc w:val="both"/>
        <w:rPr>
          <w:rFonts w:ascii="Arial" w:hAnsi="Arial" w:cs="Arial"/>
          <w:sz w:val="20"/>
          <w:szCs w:val="20"/>
        </w:rPr>
      </w:pPr>
      <w:r w:rsidRPr="00956A72">
        <w:rPr>
          <w:rFonts w:ascii="Arial" w:hAnsi="Arial" w:cs="Arial"/>
          <w:sz w:val="20"/>
          <w:szCs w:val="20"/>
        </w:rPr>
        <w:t xml:space="preserve">Esta carta notariada que efectiviza la Resolución del Contrato, dará lugar a que, cuando la resolución sea por causales atribuibles al </w:t>
      </w:r>
      <w:r w:rsidRPr="00956A72">
        <w:rPr>
          <w:rFonts w:ascii="Arial" w:hAnsi="Arial" w:cs="Arial"/>
          <w:b/>
          <w:bCs/>
          <w:sz w:val="20"/>
          <w:szCs w:val="20"/>
        </w:rPr>
        <w:t xml:space="preserve">PROVEEDOR, </w:t>
      </w:r>
      <w:r w:rsidRPr="00956A72">
        <w:rPr>
          <w:rFonts w:ascii="Arial" w:hAnsi="Arial" w:cs="Arial"/>
          <w:sz w:val="20"/>
          <w:szCs w:val="20"/>
        </w:rPr>
        <w:t xml:space="preserve">se consolide a favor de la </w:t>
      </w:r>
      <w:r w:rsidRPr="00956A72">
        <w:rPr>
          <w:rFonts w:ascii="Arial" w:hAnsi="Arial" w:cs="Arial"/>
          <w:b/>
          <w:bCs/>
          <w:sz w:val="20"/>
          <w:szCs w:val="20"/>
        </w:rPr>
        <w:t xml:space="preserve">ENTIDAD </w:t>
      </w:r>
      <w:r w:rsidRPr="00956A72">
        <w:rPr>
          <w:rFonts w:ascii="Arial" w:hAnsi="Arial" w:cs="Arial"/>
          <w:bCs/>
          <w:iCs/>
          <w:sz w:val="20"/>
          <w:szCs w:val="20"/>
          <w:lang w:val="es-BO"/>
        </w:rPr>
        <w:t>la Garantía de Cumplimiento de Contrato</w:t>
      </w:r>
      <w:r w:rsidRPr="00956A72">
        <w:rPr>
          <w:rFonts w:ascii="Arial" w:hAnsi="Arial" w:cs="Arial"/>
          <w:sz w:val="20"/>
          <w:szCs w:val="20"/>
        </w:rPr>
        <w:t>.</w:t>
      </w:r>
    </w:p>
    <w:p w:rsidR="00956A72" w:rsidRPr="00956A72" w:rsidRDefault="00956A72" w:rsidP="00956A72">
      <w:pPr>
        <w:widowControl w:val="0"/>
        <w:ind w:left="1418"/>
        <w:jc w:val="both"/>
        <w:rPr>
          <w:rFonts w:ascii="Arial" w:hAnsi="Arial" w:cs="Arial"/>
          <w:sz w:val="20"/>
          <w:szCs w:val="20"/>
          <w:lang w:val="es-BO"/>
        </w:rPr>
      </w:pPr>
    </w:p>
    <w:p w:rsidR="00956A72" w:rsidRPr="00956A72" w:rsidRDefault="00956A72" w:rsidP="00956A72">
      <w:pPr>
        <w:widowControl w:val="0"/>
        <w:ind w:left="1418"/>
        <w:jc w:val="both"/>
        <w:rPr>
          <w:rFonts w:ascii="Arial" w:hAnsi="Arial" w:cs="Arial"/>
          <w:sz w:val="20"/>
          <w:szCs w:val="20"/>
          <w:lang w:val="es-BO"/>
        </w:rPr>
      </w:pPr>
      <w:r w:rsidRPr="00956A72">
        <w:rPr>
          <w:rFonts w:ascii="Arial" w:hAnsi="Arial" w:cs="Arial"/>
          <w:sz w:val="20"/>
          <w:szCs w:val="20"/>
          <w:lang w:val="es-BO"/>
        </w:rPr>
        <w:t xml:space="preserve">Una vez efectivizada la Resolución del Contrato, las </w:t>
      </w:r>
      <w:r w:rsidRPr="00956A72">
        <w:rPr>
          <w:rFonts w:ascii="Arial" w:hAnsi="Arial" w:cs="Arial"/>
          <w:b/>
          <w:sz w:val="20"/>
          <w:szCs w:val="20"/>
          <w:lang w:val="es-BO"/>
        </w:rPr>
        <w:t>PARTES</w:t>
      </w:r>
      <w:r w:rsidRPr="00956A72">
        <w:rPr>
          <w:rFonts w:ascii="Arial" w:hAnsi="Arial" w:cs="Arial"/>
          <w:sz w:val="20"/>
          <w:szCs w:val="20"/>
          <w:lang w:val="es-BO"/>
        </w:rPr>
        <w:t xml:space="preserve"> procederán a realizar la liquidación del Contrato. </w:t>
      </w:r>
    </w:p>
    <w:p w:rsidR="00956A72" w:rsidRPr="00956A72" w:rsidRDefault="00956A72" w:rsidP="00956A72">
      <w:pPr>
        <w:widowControl w:val="0"/>
        <w:ind w:left="1560"/>
        <w:jc w:val="both"/>
        <w:rPr>
          <w:rFonts w:ascii="Arial" w:hAnsi="Arial" w:cs="Arial"/>
          <w:sz w:val="20"/>
          <w:szCs w:val="20"/>
          <w:lang w:val="es-BO"/>
        </w:rPr>
      </w:pPr>
    </w:p>
    <w:p w:rsidR="00956A72" w:rsidRPr="00956A72" w:rsidRDefault="00956A72" w:rsidP="00956A72">
      <w:pPr>
        <w:widowControl w:val="0"/>
        <w:numPr>
          <w:ilvl w:val="1"/>
          <w:numId w:val="35"/>
        </w:numPr>
        <w:ind w:left="709" w:hanging="709"/>
        <w:jc w:val="both"/>
        <w:rPr>
          <w:rFonts w:ascii="Arial" w:hAnsi="Arial" w:cs="Arial"/>
          <w:sz w:val="20"/>
          <w:szCs w:val="20"/>
          <w:lang w:val="es-BO"/>
        </w:rPr>
      </w:pPr>
      <w:r w:rsidRPr="00956A72">
        <w:rPr>
          <w:rFonts w:ascii="Arial" w:hAnsi="Arial" w:cs="Arial"/>
          <w:b/>
          <w:sz w:val="20"/>
          <w:szCs w:val="20"/>
          <w:lang w:val="es-BO"/>
        </w:rPr>
        <w:t xml:space="preserve">Resolución por causas de fuerza mayor, caso fortuito o en resguardo de los intereses del Estado. </w:t>
      </w:r>
      <w:r w:rsidRPr="00956A72">
        <w:rPr>
          <w:rFonts w:ascii="Arial" w:hAnsi="Arial" w:cs="Arial"/>
          <w:sz w:val="20"/>
          <w:szCs w:val="20"/>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956A72">
        <w:rPr>
          <w:rFonts w:ascii="Arial" w:hAnsi="Arial" w:cs="Arial"/>
          <w:b/>
          <w:sz w:val="20"/>
          <w:szCs w:val="20"/>
          <w:lang w:val="es-BO"/>
        </w:rPr>
        <w:t>ENTIDAD</w:t>
      </w:r>
      <w:r w:rsidRPr="00956A72">
        <w:rPr>
          <w:rFonts w:ascii="Arial" w:hAnsi="Arial" w:cs="Arial"/>
          <w:sz w:val="20"/>
          <w:szCs w:val="20"/>
          <w:lang w:val="es-BO"/>
        </w:rPr>
        <w:t xml:space="preserve">. </w:t>
      </w:r>
      <w:r w:rsidRPr="00956A72">
        <w:rPr>
          <w:rFonts w:ascii="Arial" w:hAnsi="Arial" w:cs="Arial"/>
          <w:color w:val="000000"/>
          <w:sz w:val="20"/>
          <w:szCs w:val="20"/>
          <w:lang w:val="es-BO" w:eastAsia="es-BO"/>
        </w:rPr>
        <w:t>En el caso de bienes</w:t>
      </w:r>
      <w:r w:rsidRPr="00956A72">
        <w:rPr>
          <w:rFonts w:ascii="Arial" w:hAnsi="Arial" w:cs="Arial"/>
          <w:b/>
          <w:bCs/>
          <w:color w:val="000000"/>
          <w:sz w:val="20"/>
          <w:szCs w:val="20"/>
          <w:lang w:val="es-BO" w:eastAsia="es-BO"/>
        </w:rPr>
        <w:t xml:space="preserve"> </w:t>
      </w:r>
      <w:r w:rsidRPr="00956A72">
        <w:rPr>
          <w:rFonts w:ascii="Arial" w:hAnsi="Arial" w:cs="Arial"/>
          <w:color w:val="000000"/>
          <w:sz w:val="20"/>
          <w:szCs w:val="20"/>
          <w:lang w:val="es-BO" w:eastAsia="es-BO"/>
        </w:rPr>
        <w:t xml:space="preserve">sujetos a provisión continua o con más de una entrega, procederá la resolución total cuando la </w:t>
      </w:r>
      <w:r w:rsidRPr="00956A72">
        <w:rPr>
          <w:rFonts w:ascii="Arial" w:hAnsi="Arial" w:cs="Arial"/>
          <w:b/>
          <w:bCs/>
          <w:color w:val="000000"/>
          <w:sz w:val="20"/>
          <w:szCs w:val="20"/>
          <w:lang w:val="es-BO" w:eastAsia="es-BO"/>
        </w:rPr>
        <w:t xml:space="preserve">ENTIDAD </w:t>
      </w:r>
      <w:r w:rsidRPr="00956A72">
        <w:rPr>
          <w:rFonts w:ascii="Arial" w:hAnsi="Arial" w:cs="Arial"/>
          <w:color w:val="000000"/>
          <w:sz w:val="20"/>
          <w:szCs w:val="20"/>
          <w:lang w:val="es-BO" w:eastAsia="es-BO"/>
        </w:rPr>
        <w:t>no haya realizado ninguna recepción satisfactoria.</w:t>
      </w:r>
    </w:p>
    <w:p w:rsidR="00956A72" w:rsidRPr="00956A72" w:rsidRDefault="00956A72" w:rsidP="00956A72">
      <w:pPr>
        <w:widowControl w:val="0"/>
        <w:ind w:left="709"/>
        <w:jc w:val="both"/>
        <w:rPr>
          <w:rFonts w:ascii="Arial" w:hAnsi="Arial" w:cs="Arial"/>
          <w:color w:val="000000"/>
          <w:sz w:val="20"/>
          <w:szCs w:val="20"/>
          <w:lang w:val="es-BO" w:eastAsia="es-BO"/>
        </w:rPr>
      </w:pPr>
    </w:p>
    <w:p w:rsidR="00956A72" w:rsidRPr="00956A72" w:rsidRDefault="00956A72" w:rsidP="00956A72">
      <w:pPr>
        <w:widowControl w:val="0"/>
        <w:ind w:left="709"/>
        <w:jc w:val="both"/>
        <w:rPr>
          <w:rFonts w:ascii="Arial" w:hAnsi="Arial" w:cs="Arial"/>
          <w:color w:val="000000"/>
          <w:sz w:val="20"/>
          <w:szCs w:val="20"/>
          <w:lang w:val="es-BO" w:eastAsia="es-BO"/>
        </w:rPr>
      </w:pPr>
      <w:r w:rsidRPr="00956A72">
        <w:rPr>
          <w:rFonts w:ascii="Arial" w:hAnsi="Arial" w:cs="Arial"/>
          <w:color w:val="000000"/>
          <w:sz w:val="20"/>
          <w:szCs w:val="20"/>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956A72">
        <w:rPr>
          <w:rFonts w:ascii="Arial" w:hAnsi="Arial" w:cs="Arial"/>
          <w:b/>
          <w:color w:val="000000"/>
          <w:sz w:val="20"/>
          <w:szCs w:val="20"/>
          <w:lang w:val="es-BO" w:eastAsia="es-BO"/>
        </w:rPr>
        <w:t>ENTIDAD</w:t>
      </w:r>
      <w:r w:rsidRPr="00956A72">
        <w:rPr>
          <w:rFonts w:ascii="Arial" w:hAnsi="Arial" w:cs="Arial"/>
          <w:color w:val="000000"/>
          <w:sz w:val="20"/>
          <w:szCs w:val="20"/>
          <w:lang w:val="es-BO" w:eastAsia="es-BO"/>
        </w:rPr>
        <w:t xml:space="preserve"> haya efectivizado la recepción de una parcialidad de los bienes de manera excepcional, conforme lo establecido en el presente Contrato.</w:t>
      </w:r>
    </w:p>
    <w:p w:rsidR="00956A72" w:rsidRPr="00956A72" w:rsidRDefault="00956A72" w:rsidP="00956A72">
      <w:pPr>
        <w:widowControl w:val="0"/>
        <w:ind w:left="709"/>
        <w:jc w:val="both"/>
        <w:rPr>
          <w:rFonts w:ascii="Arial" w:hAnsi="Arial" w:cs="Arial"/>
          <w:sz w:val="20"/>
          <w:szCs w:val="20"/>
          <w:lang w:val="es-BO"/>
        </w:rPr>
      </w:pPr>
    </w:p>
    <w:p w:rsidR="00956A72" w:rsidRPr="00956A72" w:rsidRDefault="00956A72" w:rsidP="00956A72">
      <w:pPr>
        <w:widowControl w:val="0"/>
        <w:ind w:left="709"/>
        <w:jc w:val="both"/>
        <w:rPr>
          <w:rFonts w:ascii="Arial" w:hAnsi="Arial" w:cs="Arial"/>
          <w:b/>
          <w:sz w:val="20"/>
          <w:szCs w:val="20"/>
          <w:lang w:val="es-BO"/>
        </w:rPr>
      </w:pPr>
      <w:r w:rsidRPr="00956A72">
        <w:rPr>
          <w:rFonts w:ascii="Arial" w:hAnsi="Arial" w:cs="Arial"/>
          <w:sz w:val="20"/>
          <w:szCs w:val="20"/>
          <w:lang w:val="es-BO"/>
        </w:rPr>
        <w:t xml:space="preserve">Si en cualquier momento antes de la terminación de la provisión o entrega de los </w:t>
      </w:r>
      <w:r w:rsidRPr="00956A72">
        <w:rPr>
          <w:rFonts w:ascii="Arial" w:hAnsi="Arial" w:cs="Arial"/>
          <w:b/>
          <w:sz w:val="20"/>
          <w:szCs w:val="20"/>
          <w:lang w:val="es-BO"/>
        </w:rPr>
        <w:t>BIENES</w:t>
      </w:r>
      <w:r w:rsidRPr="00956A72">
        <w:rPr>
          <w:rFonts w:ascii="Arial" w:hAnsi="Arial" w:cs="Arial"/>
          <w:sz w:val="20"/>
          <w:szCs w:val="20"/>
          <w:lang w:val="es-BO"/>
        </w:rPr>
        <w:t xml:space="preserve"> objeto del Contrato, el</w:t>
      </w:r>
      <w:r w:rsidRPr="00956A72">
        <w:rPr>
          <w:rFonts w:ascii="Arial" w:hAnsi="Arial" w:cs="Arial"/>
          <w:b/>
          <w:sz w:val="20"/>
          <w:szCs w:val="20"/>
          <w:lang w:val="es-BO"/>
        </w:rPr>
        <w:t xml:space="preserve"> PROVEEDOR, </w:t>
      </w:r>
      <w:r w:rsidRPr="00956A72">
        <w:rPr>
          <w:rFonts w:ascii="Arial" w:hAnsi="Arial" w:cs="Arial"/>
          <w:sz w:val="20"/>
          <w:szCs w:val="20"/>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956A72" w:rsidRPr="00956A72" w:rsidRDefault="00956A72" w:rsidP="00956A72">
      <w:pPr>
        <w:widowControl w:val="0"/>
        <w:ind w:left="709"/>
        <w:jc w:val="both"/>
        <w:rPr>
          <w:rFonts w:ascii="Arial" w:hAnsi="Arial" w:cs="Arial"/>
          <w:b/>
          <w:sz w:val="20"/>
          <w:szCs w:val="20"/>
          <w:lang w:val="es-BO"/>
        </w:rPr>
      </w:pPr>
    </w:p>
    <w:p w:rsidR="00956A72" w:rsidRPr="00956A72" w:rsidRDefault="00956A72" w:rsidP="00956A72">
      <w:pPr>
        <w:widowControl w:val="0"/>
        <w:ind w:left="709"/>
        <w:jc w:val="both"/>
        <w:rPr>
          <w:rFonts w:ascii="Arial" w:hAnsi="Arial" w:cs="Arial"/>
          <w:b/>
          <w:sz w:val="20"/>
          <w:szCs w:val="20"/>
          <w:lang w:val="es-BO"/>
        </w:rPr>
      </w:pPr>
      <w:r w:rsidRPr="00956A72">
        <w:rPr>
          <w:rFonts w:ascii="Arial" w:hAnsi="Arial" w:cs="Arial"/>
          <w:sz w:val="20"/>
          <w:szCs w:val="20"/>
          <w:lang w:val="es-BO"/>
        </w:rPr>
        <w:t xml:space="preserve">La </w:t>
      </w:r>
      <w:r w:rsidRPr="00956A72">
        <w:rPr>
          <w:rFonts w:ascii="Arial" w:hAnsi="Arial" w:cs="Arial"/>
          <w:b/>
          <w:sz w:val="20"/>
          <w:szCs w:val="20"/>
          <w:lang w:val="es-BO"/>
        </w:rPr>
        <w:t>ENTIDAD</w:t>
      </w:r>
      <w:r w:rsidRPr="00956A72">
        <w:rPr>
          <w:rFonts w:ascii="Arial" w:hAnsi="Arial" w:cs="Arial"/>
          <w:sz w:val="20"/>
          <w:szCs w:val="20"/>
          <w:lang w:val="es-BO"/>
        </w:rPr>
        <w:t>, previa evaluación y aceptación de la solicitud</w:t>
      </w:r>
      <w:r w:rsidRPr="00956A72">
        <w:rPr>
          <w:rFonts w:ascii="Arial" w:hAnsi="Arial" w:cs="Arial"/>
          <w:b/>
          <w:sz w:val="20"/>
          <w:szCs w:val="20"/>
          <w:lang w:val="es-BO"/>
        </w:rPr>
        <w:t xml:space="preserve">, </w:t>
      </w:r>
      <w:r w:rsidRPr="00956A72">
        <w:rPr>
          <w:rFonts w:ascii="Arial" w:hAnsi="Arial" w:cs="Arial"/>
          <w:sz w:val="20"/>
          <w:szCs w:val="20"/>
          <w:lang w:val="es-BO"/>
        </w:rPr>
        <w:t xml:space="preserve">mediante carta notariada dirigida al </w:t>
      </w:r>
      <w:r w:rsidRPr="00956A72">
        <w:rPr>
          <w:rFonts w:ascii="Arial" w:hAnsi="Arial" w:cs="Arial"/>
          <w:b/>
          <w:sz w:val="20"/>
          <w:szCs w:val="20"/>
          <w:lang w:val="es-BO"/>
        </w:rPr>
        <w:t xml:space="preserve">PROVEEDOR, </w:t>
      </w:r>
      <w:r w:rsidRPr="00956A72">
        <w:rPr>
          <w:rFonts w:ascii="Arial" w:hAnsi="Arial" w:cs="Arial"/>
          <w:sz w:val="20"/>
          <w:szCs w:val="20"/>
          <w:lang w:val="es-BO"/>
        </w:rPr>
        <w:t xml:space="preserve">suspenderá la ejecución y resolverá el Contrato total o parcialmente. A la entrega de dicha comunicación oficial de resolución, el </w:t>
      </w:r>
      <w:r w:rsidRPr="00956A72">
        <w:rPr>
          <w:rFonts w:ascii="Arial" w:hAnsi="Arial" w:cs="Arial"/>
          <w:b/>
          <w:sz w:val="20"/>
          <w:szCs w:val="20"/>
          <w:lang w:val="es-BO"/>
        </w:rPr>
        <w:t xml:space="preserve">PROVEEDOR </w:t>
      </w:r>
      <w:r w:rsidRPr="00956A72">
        <w:rPr>
          <w:rFonts w:ascii="Arial" w:hAnsi="Arial" w:cs="Arial"/>
          <w:sz w:val="20"/>
          <w:szCs w:val="20"/>
          <w:lang w:val="es-BO"/>
        </w:rPr>
        <w:t xml:space="preserve">suspenderá la ejecución del Contrato de acuerdo a las instrucciones escritas que al efecto emita la </w:t>
      </w:r>
      <w:r w:rsidRPr="00956A72">
        <w:rPr>
          <w:rFonts w:ascii="Arial" w:hAnsi="Arial" w:cs="Arial"/>
          <w:b/>
          <w:sz w:val="20"/>
          <w:szCs w:val="20"/>
          <w:lang w:val="es-BO"/>
        </w:rPr>
        <w:t>ENTIDAD.</w:t>
      </w:r>
    </w:p>
    <w:p w:rsidR="00956A72" w:rsidRPr="00956A72" w:rsidRDefault="00956A72" w:rsidP="00956A72">
      <w:pPr>
        <w:widowControl w:val="0"/>
        <w:ind w:left="709"/>
        <w:jc w:val="both"/>
        <w:rPr>
          <w:rFonts w:ascii="Arial" w:hAnsi="Arial" w:cs="Arial"/>
          <w:b/>
          <w:sz w:val="20"/>
          <w:szCs w:val="20"/>
          <w:lang w:val="es-BO"/>
        </w:rPr>
      </w:pPr>
    </w:p>
    <w:p w:rsidR="00956A72" w:rsidRPr="00956A72" w:rsidRDefault="00956A72" w:rsidP="00956A72">
      <w:pPr>
        <w:widowControl w:val="0"/>
        <w:ind w:left="709"/>
        <w:jc w:val="both"/>
        <w:rPr>
          <w:rFonts w:ascii="Arial" w:hAnsi="Arial" w:cs="Arial"/>
          <w:sz w:val="20"/>
          <w:szCs w:val="20"/>
          <w:lang w:val="es-BO"/>
        </w:rPr>
      </w:pPr>
      <w:r w:rsidRPr="00956A72">
        <w:rPr>
          <w:rFonts w:ascii="Arial" w:hAnsi="Arial" w:cs="Arial"/>
          <w:sz w:val="20"/>
          <w:szCs w:val="20"/>
          <w:lang w:val="es-BO"/>
        </w:rPr>
        <w:t xml:space="preserve">Asimismo, si la </w:t>
      </w:r>
      <w:r w:rsidRPr="00956A72">
        <w:rPr>
          <w:rFonts w:ascii="Arial" w:hAnsi="Arial" w:cs="Arial"/>
          <w:b/>
          <w:sz w:val="20"/>
          <w:szCs w:val="20"/>
          <w:lang w:val="es-BO"/>
        </w:rPr>
        <w:t>ENTIDAD</w:t>
      </w:r>
      <w:r w:rsidRPr="00956A72">
        <w:rPr>
          <w:rFonts w:ascii="Arial" w:hAnsi="Arial" w:cs="Arial"/>
          <w:sz w:val="20"/>
          <w:szCs w:val="20"/>
          <w:lang w:val="es-BO"/>
        </w:rPr>
        <w:t xml:space="preserve"> se encontrase con situaciones no atribuibles a su voluntad, por causas de fuerza mayor, caso fortuito o considera que la continuidad de la relación contractual </w:t>
      </w:r>
      <w:r w:rsidRPr="00956A72">
        <w:rPr>
          <w:rFonts w:ascii="Arial" w:hAnsi="Arial" w:cs="Arial"/>
          <w:sz w:val="20"/>
          <w:szCs w:val="20"/>
          <w:lang w:val="es-BO"/>
        </w:rPr>
        <w:lastRenderedPageBreak/>
        <w:t>va en contra de los intereses del Estado, comunicará por escrito la suspensión de la ejecución del Contrato y resolverá el Contrato total o parcialmente.</w:t>
      </w:r>
    </w:p>
    <w:p w:rsidR="00956A72" w:rsidRPr="00956A72" w:rsidRDefault="00956A72" w:rsidP="00956A72">
      <w:pPr>
        <w:widowControl w:val="0"/>
        <w:ind w:left="709"/>
        <w:jc w:val="both"/>
        <w:rPr>
          <w:rFonts w:ascii="Arial" w:hAnsi="Arial" w:cs="Arial"/>
          <w:b/>
          <w:sz w:val="20"/>
          <w:szCs w:val="20"/>
          <w:lang w:val="es-BO"/>
        </w:rPr>
      </w:pPr>
    </w:p>
    <w:p w:rsidR="00956A72" w:rsidRPr="00956A72" w:rsidRDefault="00956A72" w:rsidP="00956A72">
      <w:pPr>
        <w:widowControl w:val="0"/>
        <w:ind w:left="709"/>
        <w:jc w:val="both"/>
        <w:rPr>
          <w:rFonts w:ascii="Arial" w:hAnsi="Arial" w:cs="Arial"/>
          <w:b/>
          <w:sz w:val="20"/>
          <w:szCs w:val="20"/>
          <w:lang w:val="es-BO"/>
        </w:rPr>
      </w:pPr>
      <w:r w:rsidRPr="00956A72">
        <w:rPr>
          <w:rFonts w:ascii="Arial" w:hAnsi="Arial" w:cs="Arial"/>
          <w:sz w:val="20"/>
          <w:szCs w:val="20"/>
          <w:lang w:val="es-BO"/>
        </w:rPr>
        <w:t xml:space="preserve">Se liquidarán los saldos correspondientes para el cierre de la adquisición y algunos otros gastos que a juicio de la </w:t>
      </w:r>
      <w:r w:rsidRPr="00956A72">
        <w:rPr>
          <w:rFonts w:ascii="Arial" w:hAnsi="Arial" w:cs="Arial"/>
          <w:b/>
          <w:sz w:val="20"/>
          <w:szCs w:val="20"/>
          <w:lang w:val="es-BO"/>
        </w:rPr>
        <w:t xml:space="preserve">ENTIDAD </w:t>
      </w:r>
      <w:r w:rsidRPr="00956A72">
        <w:rPr>
          <w:rFonts w:ascii="Arial" w:hAnsi="Arial" w:cs="Arial"/>
          <w:sz w:val="20"/>
          <w:szCs w:val="20"/>
          <w:lang w:val="es-BO"/>
        </w:rPr>
        <w:t xml:space="preserve">fueran considerados sujetos a reembolso al </w:t>
      </w:r>
      <w:r w:rsidRPr="00956A72">
        <w:rPr>
          <w:rFonts w:ascii="Arial" w:hAnsi="Arial" w:cs="Arial"/>
          <w:b/>
          <w:sz w:val="20"/>
          <w:szCs w:val="20"/>
          <w:lang w:val="es-BO"/>
        </w:rPr>
        <w:t>PROVEEDOR</w:t>
      </w:r>
      <w:r w:rsidRPr="00956A72">
        <w:rPr>
          <w:rFonts w:ascii="Arial" w:hAnsi="Arial" w:cs="Arial"/>
          <w:sz w:val="20"/>
          <w:szCs w:val="20"/>
          <w:lang w:val="es-BO"/>
        </w:rPr>
        <w:t>.</w:t>
      </w:r>
    </w:p>
    <w:p w:rsidR="00956A72" w:rsidRPr="00956A72" w:rsidRDefault="00956A72" w:rsidP="00956A72">
      <w:pPr>
        <w:widowControl w:val="0"/>
        <w:ind w:left="709"/>
        <w:jc w:val="both"/>
        <w:rPr>
          <w:rFonts w:ascii="Arial" w:hAnsi="Arial" w:cs="Arial"/>
          <w:b/>
          <w:sz w:val="20"/>
          <w:szCs w:val="20"/>
          <w:lang w:val="es-BO"/>
        </w:rPr>
      </w:pPr>
    </w:p>
    <w:p w:rsidR="00956A72" w:rsidRPr="00956A72" w:rsidRDefault="00956A72" w:rsidP="00956A72">
      <w:pPr>
        <w:widowControl w:val="0"/>
        <w:ind w:left="709"/>
        <w:jc w:val="both"/>
        <w:rPr>
          <w:rFonts w:ascii="Arial" w:hAnsi="Arial" w:cs="Arial"/>
          <w:b/>
          <w:sz w:val="20"/>
          <w:szCs w:val="20"/>
          <w:lang w:val="es-BO"/>
        </w:rPr>
      </w:pPr>
      <w:r w:rsidRPr="00956A72">
        <w:rPr>
          <w:rFonts w:ascii="Arial" w:hAnsi="Arial" w:cs="Arial"/>
          <w:sz w:val="20"/>
          <w:szCs w:val="20"/>
          <w:lang w:val="es-BO"/>
        </w:rPr>
        <w:t>Una vez efectivizada la Resolución del Contrato, las partes procederán a realizar la liquidación del mismo.</w:t>
      </w:r>
    </w:p>
    <w:p w:rsidR="00956A72" w:rsidRPr="00956A72" w:rsidRDefault="00956A72" w:rsidP="00956A72">
      <w:pPr>
        <w:widowControl w:val="0"/>
        <w:jc w:val="both"/>
        <w:rPr>
          <w:rFonts w:ascii="Arial" w:hAnsi="Arial" w:cs="Arial"/>
          <w:sz w:val="20"/>
          <w:szCs w:val="20"/>
          <w:lang w:val="es-BO"/>
        </w:rPr>
      </w:pPr>
    </w:p>
    <w:p w:rsidR="00956A72" w:rsidRPr="00956A72" w:rsidRDefault="00956A72" w:rsidP="00956A72">
      <w:pPr>
        <w:widowControl w:val="0"/>
        <w:autoSpaceDE w:val="0"/>
        <w:autoSpaceDN w:val="0"/>
        <w:adjustRightInd w:val="0"/>
        <w:jc w:val="both"/>
        <w:rPr>
          <w:rFonts w:ascii="Arial" w:hAnsi="Arial" w:cs="Arial"/>
          <w:b/>
          <w:bCs/>
          <w:sz w:val="20"/>
          <w:szCs w:val="20"/>
          <w:lang w:val="es-BO"/>
        </w:rPr>
      </w:pPr>
      <w:r w:rsidRPr="00956A72">
        <w:rPr>
          <w:rFonts w:ascii="Arial" w:hAnsi="Arial" w:cs="Arial"/>
          <w:b/>
          <w:sz w:val="20"/>
          <w:szCs w:val="20"/>
          <w:lang w:val="es-BO"/>
        </w:rPr>
        <w:t>CLÁUSULA VIGÉSIMA SEXTA</w:t>
      </w:r>
      <w:r w:rsidRPr="00956A72">
        <w:rPr>
          <w:rFonts w:ascii="Arial" w:hAnsi="Arial" w:cs="Arial"/>
          <w:b/>
          <w:bCs/>
          <w:sz w:val="20"/>
          <w:szCs w:val="20"/>
          <w:lang w:val="es-BO"/>
        </w:rPr>
        <w:t xml:space="preserve">.- (SOLUCIÓN DE CONTROVERSIAS) </w:t>
      </w:r>
      <w:r w:rsidRPr="00956A72">
        <w:rPr>
          <w:rFonts w:ascii="Arial" w:hAnsi="Arial" w:cs="Arial"/>
          <w:bCs/>
          <w:sz w:val="20"/>
          <w:szCs w:val="20"/>
          <w:lang w:val="es-BO"/>
        </w:rPr>
        <w:t>En caso de surgir controversias sobre los derechos y obligaciones u otros aspectos propios de la ejecución del presente Contrato</w:t>
      </w:r>
      <w:r w:rsidRPr="00956A72">
        <w:rPr>
          <w:rFonts w:ascii="Arial" w:hAnsi="Arial" w:cs="Arial"/>
          <w:bCs/>
          <w:sz w:val="20"/>
          <w:szCs w:val="20"/>
        </w:rPr>
        <w:t xml:space="preserve">, </w:t>
      </w:r>
      <w:r w:rsidRPr="00956A72">
        <w:rPr>
          <w:rFonts w:ascii="Arial" w:hAnsi="Arial" w:cs="Arial"/>
          <w:bCs/>
          <w:sz w:val="20"/>
          <w:szCs w:val="20"/>
          <w:lang w:val="es-BO"/>
        </w:rPr>
        <w:t xml:space="preserve">las </w:t>
      </w:r>
      <w:r w:rsidRPr="00956A72">
        <w:rPr>
          <w:rFonts w:ascii="Arial" w:hAnsi="Arial" w:cs="Arial"/>
          <w:b/>
          <w:bCs/>
          <w:sz w:val="20"/>
          <w:szCs w:val="20"/>
          <w:lang w:val="es-BO"/>
        </w:rPr>
        <w:t xml:space="preserve">PARTES </w:t>
      </w:r>
      <w:r w:rsidRPr="00956A72">
        <w:rPr>
          <w:rFonts w:ascii="Arial" w:hAnsi="Arial" w:cs="Arial"/>
          <w:bCs/>
          <w:sz w:val="20"/>
          <w:szCs w:val="20"/>
          <w:lang w:val="es-BO"/>
        </w:rPr>
        <w:t>acudirán a la jurisdicción prevista en el ordenamiento jurídico para los Contratos Administrativos.</w:t>
      </w:r>
    </w:p>
    <w:p w:rsidR="00956A72" w:rsidRPr="00956A72" w:rsidRDefault="00956A72" w:rsidP="00956A72">
      <w:pPr>
        <w:jc w:val="both"/>
        <w:rPr>
          <w:rFonts w:ascii="Arial" w:hAnsi="Arial" w:cs="Arial"/>
          <w:b/>
          <w:bCs/>
          <w:sz w:val="20"/>
          <w:szCs w:val="20"/>
        </w:rPr>
      </w:pPr>
    </w:p>
    <w:p w:rsidR="00956A72" w:rsidRPr="00956A72" w:rsidRDefault="00956A72" w:rsidP="00956A72">
      <w:pPr>
        <w:jc w:val="both"/>
        <w:rPr>
          <w:rFonts w:ascii="Arial" w:hAnsi="Arial" w:cs="Arial"/>
          <w:b/>
          <w:sz w:val="20"/>
          <w:szCs w:val="20"/>
          <w:lang w:val="es-ES_tradnl"/>
        </w:rPr>
      </w:pPr>
      <w:r w:rsidRPr="00956A72">
        <w:rPr>
          <w:rFonts w:ascii="Arial" w:hAnsi="Arial" w:cs="Arial"/>
          <w:b/>
          <w:sz w:val="20"/>
          <w:szCs w:val="20"/>
          <w:lang w:val="es-BO"/>
        </w:rPr>
        <w:t xml:space="preserve">CLÁUSULA VIGÉSIMA SÉPTIMA.- </w:t>
      </w:r>
      <w:r w:rsidRPr="00956A72">
        <w:rPr>
          <w:rFonts w:ascii="Arial" w:hAnsi="Arial" w:cs="Arial"/>
          <w:b/>
          <w:sz w:val="20"/>
          <w:szCs w:val="20"/>
          <w:lang w:val="es-ES_tradnl"/>
        </w:rPr>
        <w:t xml:space="preserve">(RECEPCIÓN DE LOS BIENES) </w:t>
      </w:r>
      <w:r w:rsidRPr="00956A72">
        <w:rPr>
          <w:rFonts w:ascii="Arial" w:hAnsi="Arial" w:cs="Arial"/>
          <w:sz w:val="20"/>
          <w:szCs w:val="20"/>
          <w:lang w:val="es-BO"/>
        </w:rPr>
        <w:t xml:space="preserve">Dentro del plazo previsto para la entrega, se realizarán las actividades para la recepción de los </w:t>
      </w:r>
      <w:r w:rsidRPr="00956A72">
        <w:rPr>
          <w:rFonts w:ascii="Arial" w:hAnsi="Arial" w:cs="Arial"/>
          <w:b/>
          <w:sz w:val="20"/>
          <w:szCs w:val="20"/>
          <w:lang w:val="es-BO"/>
        </w:rPr>
        <w:t>BIENES</w:t>
      </w:r>
      <w:r w:rsidRPr="00956A72">
        <w:rPr>
          <w:rFonts w:ascii="Arial" w:hAnsi="Arial" w:cs="Arial"/>
          <w:sz w:val="20"/>
          <w:szCs w:val="20"/>
          <w:lang w:val="es-BO"/>
        </w:rPr>
        <w:t>.</w:t>
      </w:r>
    </w:p>
    <w:p w:rsidR="00956A72" w:rsidRPr="00956A72" w:rsidRDefault="00956A72" w:rsidP="00956A72">
      <w:pPr>
        <w:jc w:val="both"/>
        <w:rPr>
          <w:rFonts w:ascii="Arial" w:hAnsi="Arial" w:cs="Arial"/>
          <w:b/>
          <w:sz w:val="20"/>
          <w:szCs w:val="20"/>
          <w:lang w:val="es-BO"/>
        </w:rPr>
      </w:pPr>
    </w:p>
    <w:p w:rsidR="00956A72" w:rsidRPr="00956A72" w:rsidRDefault="00956A72" w:rsidP="00956A72">
      <w:pPr>
        <w:jc w:val="both"/>
        <w:rPr>
          <w:rFonts w:ascii="Arial" w:hAnsi="Arial" w:cs="Arial"/>
          <w:sz w:val="20"/>
          <w:szCs w:val="20"/>
          <w:lang w:val="es-BO"/>
        </w:rPr>
      </w:pPr>
      <w:r w:rsidRPr="00956A72">
        <w:rPr>
          <w:rFonts w:ascii="Arial" w:hAnsi="Arial" w:cs="Arial"/>
          <w:sz w:val="20"/>
          <w:szCs w:val="20"/>
          <w:lang w:val="es-BO"/>
        </w:rPr>
        <w:t>La</w:t>
      </w:r>
      <w:r w:rsidRPr="00956A72">
        <w:rPr>
          <w:rFonts w:ascii="Arial" w:hAnsi="Arial" w:cs="Arial"/>
          <w:b/>
          <w:i/>
          <w:sz w:val="20"/>
          <w:szCs w:val="20"/>
          <w:lang w:val="es-BO"/>
        </w:rPr>
        <w:t xml:space="preserve"> </w:t>
      </w:r>
      <w:r w:rsidRPr="00956A72">
        <w:rPr>
          <w:rFonts w:ascii="Arial" w:hAnsi="Arial" w:cs="Arial"/>
          <w:sz w:val="20"/>
          <w:szCs w:val="20"/>
          <w:lang w:val="es-BO"/>
        </w:rPr>
        <w:t>Comisión de Recepción</w:t>
      </w:r>
      <w:r w:rsidRPr="00956A72">
        <w:rPr>
          <w:rFonts w:ascii="Arial" w:hAnsi="Arial" w:cs="Arial"/>
          <w:b/>
          <w:i/>
          <w:sz w:val="20"/>
          <w:szCs w:val="20"/>
          <w:lang w:val="es-BO"/>
        </w:rPr>
        <w:t xml:space="preserve"> </w:t>
      </w:r>
      <w:r w:rsidRPr="00956A72">
        <w:rPr>
          <w:rFonts w:ascii="Arial" w:hAnsi="Arial" w:cs="Arial"/>
          <w:sz w:val="20"/>
          <w:szCs w:val="20"/>
          <w:lang w:val="es-BO"/>
        </w:rPr>
        <w:t xml:space="preserve">debe verificar si los </w:t>
      </w:r>
      <w:r w:rsidRPr="00956A72">
        <w:rPr>
          <w:rFonts w:ascii="Arial" w:hAnsi="Arial" w:cs="Arial"/>
          <w:b/>
          <w:sz w:val="20"/>
          <w:szCs w:val="20"/>
          <w:lang w:val="es-BO"/>
        </w:rPr>
        <w:t xml:space="preserve">BIENES </w:t>
      </w:r>
      <w:r w:rsidRPr="00956A72">
        <w:rPr>
          <w:rFonts w:ascii="Arial" w:hAnsi="Arial" w:cs="Arial"/>
          <w:sz w:val="20"/>
          <w:szCs w:val="20"/>
          <w:lang w:val="es-BO"/>
        </w:rPr>
        <w:t xml:space="preserve">entregados concuerdan plenamente con las Especificaciones Técnicas de la propuesta adjudicada y el Contrato. </w:t>
      </w:r>
    </w:p>
    <w:p w:rsidR="00956A72" w:rsidRPr="00956A72" w:rsidRDefault="00956A72" w:rsidP="00956A72">
      <w:pPr>
        <w:jc w:val="both"/>
        <w:rPr>
          <w:rFonts w:ascii="Arial" w:hAnsi="Arial" w:cs="Arial"/>
          <w:sz w:val="20"/>
          <w:szCs w:val="20"/>
          <w:lang w:val="es-BO"/>
        </w:rPr>
      </w:pPr>
    </w:p>
    <w:p w:rsidR="00956A72" w:rsidRPr="00956A72" w:rsidRDefault="00956A72" w:rsidP="00956A72">
      <w:pPr>
        <w:jc w:val="both"/>
        <w:rPr>
          <w:rFonts w:ascii="Arial" w:hAnsi="Arial" w:cs="Arial"/>
          <w:sz w:val="20"/>
          <w:szCs w:val="20"/>
          <w:lang w:val="es-BO"/>
        </w:rPr>
      </w:pPr>
      <w:r w:rsidRPr="00956A72">
        <w:rPr>
          <w:rFonts w:ascii="Arial" w:hAnsi="Arial" w:cs="Arial"/>
          <w:sz w:val="20"/>
          <w:szCs w:val="20"/>
          <w:lang w:val="es-BO"/>
        </w:rPr>
        <w:t xml:space="preserve">Si el plazo de entrega coincide con días sábados, domingos o feriados, la recepción de los </w:t>
      </w:r>
      <w:r w:rsidRPr="00956A72">
        <w:rPr>
          <w:rFonts w:ascii="Arial" w:hAnsi="Arial" w:cs="Arial"/>
          <w:b/>
          <w:sz w:val="20"/>
          <w:szCs w:val="20"/>
          <w:lang w:val="es-BO"/>
        </w:rPr>
        <w:t>BIENES</w:t>
      </w:r>
      <w:r w:rsidRPr="00956A72">
        <w:rPr>
          <w:rFonts w:ascii="Arial" w:hAnsi="Arial" w:cs="Arial"/>
          <w:sz w:val="20"/>
          <w:szCs w:val="20"/>
          <w:lang w:val="es-BO"/>
        </w:rPr>
        <w:t xml:space="preserve"> objeto del presente Contrato deberán ser trasladados al siguiente día hábil administrativo.</w:t>
      </w:r>
    </w:p>
    <w:p w:rsidR="00956A72" w:rsidRPr="00956A72" w:rsidRDefault="00956A72" w:rsidP="00956A72">
      <w:pPr>
        <w:jc w:val="both"/>
        <w:rPr>
          <w:rFonts w:ascii="Arial" w:hAnsi="Arial" w:cs="Arial"/>
          <w:sz w:val="20"/>
          <w:szCs w:val="20"/>
          <w:lang w:val="es-BO"/>
        </w:rPr>
      </w:pPr>
    </w:p>
    <w:p w:rsidR="00956A72" w:rsidRPr="00956A72" w:rsidRDefault="00956A72" w:rsidP="00956A72">
      <w:pPr>
        <w:jc w:val="both"/>
        <w:rPr>
          <w:rFonts w:ascii="Arial" w:hAnsi="Arial" w:cs="Arial"/>
          <w:sz w:val="20"/>
          <w:szCs w:val="20"/>
          <w:lang w:val="es-BO"/>
        </w:rPr>
      </w:pPr>
      <w:r w:rsidRPr="00956A72">
        <w:rPr>
          <w:rFonts w:ascii="Arial" w:hAnsi="Arial" w:cs="Arial"/>
          <w:sz w:val="20"/>
          <w:szCs w:val="20"/>
          <w:lang w:val="es-BO"/>
        </w:rPr>
        <w:t>Del acto de recepción de la entrega se levantará un Acta de Recepción (Sujeta a verificación), que es un documento diferente al registro de ingreso a almacenes.</w:t>
      </w:r>
    </w:p>
    <w:p w:rsidR="00956A72" w:rsidRPr="00956A72" w:rsidRDefault="00956A72" w:rsidP="00956A72">
      <w:pPr>
        <w:jc w:val="both"/>
        <w:rPr>
          <w:rFonts w:ascii="Arial" w:hAnsi="Arial" w:cs="Arial"/>
          <w:sz w:val="20"/>
          <w:szCs w:val="20"/>
          <w:lang w:val="es-BO"/>
        </w:rPr>
      </w:pPr>
      <w:r w:rsidRPr="00956A72">
        <w:rPr>
          <w:rFonts w:ascii="Arial" w:hAnsi="Arial" w:cs="Arial"/>
          <w:sz w:val="20"/>
          <w:szCs w:val="20"/>
          <w:lang w:val="es-BO"/>
        </w:rPr>
        <w:t xml:space="preserve"> </w:t>
      </w:r>
    </w:p>
    <w:p w:rsidR="00956A72" w:rsidRPr="00956A72" w:rsidRDefault="00956A72" w:rsidP="00956A72">
      <w:pPr>
        <w:jc w:val="both"/>
        <w:rPr>
          <w:rFonts w:ascii="Arial" w:hAnsi="Arial" w:cs="Arial"/>
          <w:sz w:val="20"/>
          <w:szCs w:val="20"/>
          <w:lang w:val="es-BO"/>
        </w:rPr>
      </w:pPr>
      <w:r w:rsidRPr="00956A72">
        <w:rPr>
          <w:rFonts w:ascii="Arial" w:hAnsi="Arial" w:cs="Arial"/>
          <w:sz w:val="20"/>
          <w:szCs w:val="20"/>
          <w:lang w:val="es-BO"/>
        </w:rPr>
        <w:t xml:space="preserve">De manera excepcional, en caso de bienes con una sola entrega, previa solicitud del </w:t>
      </w:r>
      <w:r w:rsidRPr="00956A72">
        <w:rPr>
          <w:rFonts w:ascii="Arial" w:hAnsi="Arial" w:cs="Arial"/>
          <w:b/>
          <w:sz w:val="20"/>
          <w:szCs w:val="20"/>
          <w:lang w:val="es-BO"/>
        </w:rPr>
        <w:t>PROVEEDOR</w:t>
      </w:r>
      <w:r w:rsidRPr="00956A72">
        <w:rPr>
          <w:rFonts w:ascii="Arial" w:hAnsi="Arial" w:cs="Arial"/>
          <w:sz w:val="20"/>
          <w:szCs w:val="20"/>
          <w:lang w:val="es-BO"/>
        </w:rPr>
        <w:t xml:space="preserve">, la Comisión de Recepción podrá realizar la recepción de una parcialidad de los </w:t>
      </w:r>
      <w:r w:rsidRPr="00956A72">
        <w:rPr>
          <w:rFonts w:ascii="Arial" w:hAnsi="Arial" w:cs="Arial"/>
          <w:b/>
          <w:sz w:val="20"/>
          <w:szCs w:val="20"/>
          <w:lang w:val="es-BO"/>
        </w:rPr>
        <w:t>BIENES</w:t>
      </w:r>
      <w:r w:rsidRPr="00956A72">
        <w:rPr>
          <w:rFonts w:ascii="Arial" w:hAnsi="Arial" w:cs="Arial"/>
          <w:sz w:val="20"/>
          <w:szCs w:val="20"/>
          <w:lang w:val="es-BO"/>
        </w:rPr>
        <w:t>; para tal efecto, la Unidad Solicitante deberá emitir un informe que justifique esta recepción.</w:t>
      </w:r>
    </w:p>
    <w:p w:rsidR="00956A72" w:rsidRPr="00956A72" w:rsidRDefault="00956A72" w:rsidP="00956A72">
      <w:pPr>
        <w:jc w:val="both"/>
        <w:rPr>
          <w:rFonts w:ascii="Arial" w:hAnsi="Arial" w:cs="Arial"/>
          <w:sz w:val="20"/>
          <w:szCs w:val="20"/>
          <w:lang w:val="es-BO"/>
        </w:rPr>
      </w:pPr>
    </w:p>
    <w:p w:rsidR="00956A72" w:rsidRPr="00956A72" w:rsidRDefault="00956A72" w:rsidP="00956A72">
      <w:pPr>
        <w:jc w:val="both"/>
        <w:rPr>
          <w:rFonts w:ascii="Arial" w:hAnsi="Arial" w:cs="Arial"/>
          <w:sz w:val="20"/>
          <w:szCs w:val="20"/>
          <w:lang w:val="es-BO"/>
        </w:rPr>
      </w:pPr>
      <w:r w:rsidRPr="00956A72">
        <w:rPr>
          <w:rFonts w:ascii="Arial" w:hAnsi="Arial" w:cs="Arial"/>
          <w:sz w:val="20"/>
          <w:szCs w:val="20"/>
          <w:lang w:val="es-BO"/>
        </w:rPr>
        <w:t xml:space="preserve">La verificación de los </w:t>
      </w:r>
      <w:r w:rsidRPr="00956A72">
        <w:rPr>
          <w:rFonts w:ascii="Arial" w:hAnsi="Arial" w:cs="Arial"/>
          <w:b/>
          <w:sz w:val="20"/>
          <w:szCs w:val="20"/>
          <w:lang w:val="es-BO"/>
        </w:rPr>
        <w:t>BIENES</w:t>
      </w:r>
      <w:r w:rsidRPr="00956A72">
        <w:rPr>
          <w:rFonts w:ascii="Arial" w:hAnsi="Arial" w:cs="Arial"/>
          <w:sz w:val="20"/>
          <w:szCs w:val="20"/>
          <w:lang w:val="es-BO"/>
        </w:rPr>
        <w:t xml:space="preserve"> se realizará en el plazo de un (1) día hábil, computable a partir de la entrega de los </w:t>
      </w:r>
      <w:r w:rsidRPr="00956A72">
        <w:rPr>
          <w:rFonts w:ascii="Arial" w:hAnsi="Arial" w:cs="Arial"/>
          <w:b/>
          <w:sz w:val="20"/>
          <w:szCs w:val="20"/>
          <w:lang w:val="es-BO"/>
        </w:rPr>
        <w:t>BIENES</w:t>
      </w:r>
      <w:r w:rsidRPr="00956A72">
        <w:rPr>
          <w:rFonts w:ascii="Arial" w:hAnsi="Arial" w:cs="Arial"/>
          <w:sz w:val="20"/>
          <w:szCs w:val="20"/>
          <w:lang w:val="es-BO"/>
        </w:rPr>
        <w:t xml:space="preserve"> en la </w:t>
      </w:r>
      <w:r w:rsidRPr="00956A72">
        <w:rPr>
          <w:rFonts w:ascii="Arial" w:hAnsi="Arial" w:cs="Arial"/>
          <w:b/>
          <w:sz w:val="20"/>
          <w:szCs w:val="20"/>
          <w:lang w:val="es-BO"/>
        </w:rPr>
        <w:t xml:space="preserve">ENTIDAD </w:t>
      </w:r>
      <w:r w:rsidRPr="00956A72">
        <w:rPr>
          <w:rFonts w:ascii="Arial" w:hAnsi="Arial" w:cs="Arial"/>
          <w:sz w:val="20"/>
          <w:szCs w:val="20"/>
          <w:lang w:val="es-BO"/>
        </w:rPr>
        <w:t>(emisión del Acta de Recepción Sujeta a Verificación). Posteriormente a la verificación se emitirá el Acta de Recepción.</w:t>
      </w:r>
      <w:r w:rsidRPr="00956A72">
        <w:rPr>
          <w:rFonts w:ascii="Arial" w:hAnsi="Arial" w:cs="Arial"/>
          <w:b/>
          <w:i/>
          <w:sz w:val="20"/>
          <w:szCs w:val="20"/>
          <w:lang w:val="es-BO"/>
        </w:rPr>
        <w:t xml:space="preserve"> </w:t>
      </w:r>
      <w:r w:rsidRPr="00956A72">
        <w:rPr>
          <w:rFonts w:ascii="Arial" w:hAnsi="Arial" w:cs="Arial"/>
          <w:sz w:val="20"/>
          <w:szCs w:val="20"/>
          <w:lang w:val="es-BO"/>
        </w:rPr>
        <w:t xml:space="preserve">El plazo de entrega de los </w:t>
      </w:r>
      <w:r w:rsidRPr="00956A72">
        <w:rPr>
          <w:rFonts w:ascii="Arial" w:hAnsi="Arial" w:cs="Arial"/>
          <w:b/>
          <w:sz w:val="20"/>
          <w:szCs w:val="20"/>
          <w:lang w:val="es-BO"/>
        </w:rPr>
        <w:t xml:space="preserve">BIENES, </w:t>
      </w:r>
      <w:r w:rsidRPr="00956A72">
        <w:rPr>
          <w:rFonts w:ascii="Arial" w:hAnsi="Arial" w:cs="Arial"/>
          <w:sz w:val="20"/>
          <w:szCs w:val="20"/>
          <w:lang w:val="es-BO"/>
        </w:rPr>
        <w:t xml:space="preserve">no incluye el plazo de verificación de los </w:t>
      </w:r>
      <w:r w:rsidRPr="00956A72">
        <w:rPr>
          <w:rFonts w:ascii="Arial" w:hAnsi="Arial" w:cs="Arial"/>
          <w:b/>
          <w:sz w:val="20"/>
          <w:szCs w:val="20"/>
          <w:lang w:val="es-BO"/>
        </w:rPr>
        <w:t>BIENES</w:t>
      </w:r>
      <w:r w:rsidRPr="00956A72">
        <w:rPr>
          <w:rFonts w:ascii="Arial" w:hAnsi="Arial" w:cs="Arial"/>
          <w:sz w:val="20"/>
          <w:szCs w:val="20"/>
          <w:lang w:val="es-BO"/>
        </w:rPr>
        <w:t xml:space="preserve">. </w:t>
      </w:r>
    </w:p>
    <w:p w:rsidR="00956A72" w:rsidRPr="00956A72" w:rsidRDefault="00956A72" w:rsidP="00956A72">
      <w:pPr>
        <w:jc w:val="both"/>
        <w:rPr>
          <w:rFonts w:ascii="Arial" w:hAnsi="Arial" w:cs="Arial"/>
          <w:sz w:val="20"/>
          <w:szCs w:val="20"/>
          <w:lang w:val="es-BO"/>
        </w:rPr>
      </w:pPr>
    </w:p>
    <w:p w:rsidR="00956A72" w:rsidRPr="00956A72" w:rsidRDefault="00956A72" w:rsidP="00956A72">
      <w:pPr>
        <w:jc w:val="both"/>
        <w:rPr>
          <w:rFonts w:ascii="Arial" w:hAnsi="Arial" w:cs="Arial"/>
          <w:sz w:val="20"/>
          <w:szCs w:val="20"/>
          <w:lang w:val="es-BO"/>
        </w:rPr>
      </w:pPr>
      <w:r w:rsidRPr="00956A72">
        <w:rPr>
          <w:rFonts w:ascii="Arial" w:hAnsi="Arial" w:cs="Arial"/>
          <w:sz w:val="20"/>
          <w:szCs w:val="20"/>
          <w:lang w:val="es-BO"/>
        </w:rPr>
        <w:t xml:space="preserve">El plazo de sustitución de los </w:t>
      </w:r>
      <w:r w:rsidRPr="00956A72">
        <w:rPr>
          <w:rFonts w:ascii="Arial" w:hAnsi="Arial" w:cs="Arial"/>
          <w:b/>
          <w:sz w:val="20"/>
          <w:szCs w:val="20"/>
          <w:lang w:val="es-BO"/>
        </w:rPr>
        <w:t>BIENES</w:t>
      </w:r>
      <w:r w:rsidRPr="00956A72">
        <w:rPr>
          <w:rFonts w:ascii="Arial" w:hAnsi="Arial" w:cs="Arial"/>
          <w:sz w:val="20"/>
          <w:szCs w:val="20"/>
          <w:lang w:val="es-BO"/>
        </w:rPr>
        <w:t xml:space="preserve"> que se otorgue al </w:t>
      </w:r>
      <w:r w:rsidRPr="00956A72">
        <w:rPr>
          <w:rFonts w:ascii="Arial" w:hAnsi="Arial" w:cs="Arial"/>
          <w:b/>
          <w:sz w:val="20"/>
          <w:szCs w:val="20"/>
          <w:lang w:val="es-BO"/>
        </w:rPr>
        <w:t>PROVEEDOR,</w:t>
      </w:r>
      <w:r w:rsidRPr="00956A72">
        <w:rPr>
          <w:rFonts w:ascii="Arial" w:hAnsi="Arial" w:cs="Arial"/>
          <w:sz w:val="20"/>
          <w:szCs w:val="20"/>
          <w:lang w:val="es-BO"/>
        </w:rPr>
        <w:t xml:space="preserve"> como resultado de la verificación, no se constituye en retraso de entrega. La sustitución que no se efectivice en el plazo establecido por la </w:t>
      </w:r>
      <w:r w:rsidRPr="00956A72">
        <w:rPr>
          <w:rFonts w:ascii="Arial" w:hAnsi="Arial" w:cs="Arial"/>
          <w:b/>
          <w:sz w:val="20"/>
          <w:szCs w:val="20"/>
          <w:lang w:val="es-BO"/>
        </w:rPr>
        <w:t>ENTIDAD</w:t>
      </w:r>
      <w:r w:rsidRPr="00956A72">
        <w:rPr>
          <w:rFonts w:ascii="Arial" w:hAnsi="Arial" w:cs="Arial"/>
          <w:sz w:val="20"/>
          <w:szCs w:val="20"/>
          <w:lang w:val="es-BO"/>
        </w:rPr>
        <w:t xml:space="preserve">, será sujeta de aplicación de multas por día de retraso desde la fecha de entrega de los </w:t>
      </w:r>
      <w:r w:rsidRPr="00956A72">
        <w:rPr>
          <w:rFonts w:ascii="Arial" w:hAnsi="Arial" w:cs="Arial"/>
          <w:b/>
          <w:sz w:val="20"/>
          <w:szCs w:val="20"/>
          <w:lang w:val="es-BO"/>
        </w:rPr>
        <w:t>BIENES</w:t>
      </w:r>
      <w:r w:rsidRPr="00956A72">
        <w:rPr>
          <w:rFonts w:ascii="Arial" w:hAnsi="Arial" w:cs="Arial"/>
          <w:sz w:val="20"/>
          <w:szCs w:val="20"/>
          <w:lang w:val="es-BO"/>
        </w:rPr>
        <w:t>.</w:t>
      </w:r>
    </w:p>
    <w:p w:rsidR="00956A72" w:rsidRPr="00956A72" w:rsidRDefault="00956A72" w:rsidP="00956A72">
      <w:pPr>
        <w:jc w:val="both"/>
        <w:rPr>
          <w:rFonts w:ascii="Arial" w:hAnsi="Arial" w:cs="Arial"/>
          <w:sz w:val="20"/>
          <w:szCs w:val="20"/>
          <w:lang w:val="es-BO"/>
        </w:rPr>
      </w:pPr>
    </w:p>
    <w:p w:rsidR="00956A72" w:rsidRPr="00956A72" w:rsidRDefault="00956A72" w:rsidP="00956A72">
      <w:pPr>
        <w:jc w:val="both"/>
        <w:rPr>
          <w:rFonts w:ascii="Arial" w:hAnsi="Arial" w:cs="Arial"/>
          <w:sz w:val="20"/>
          <w:szCs w:val="20"/>
          <w:lang w:val="es-BO"/>
        </w:rPr>
      </w:pPr>
      <w:r w:rsidRPr="00956A72">
        <w:rPr>
          <w:rFonts w:ascii="Arial" w:hAnsi="Arial" w:cs="Arial"/>
          <w:sz w:val="20"/>
          <w:szCs w:val="20"/>
          <w:lang w:val="es-BO"/>
        </w:rPr>
        <w:t>Las actividades de verificación que debe desarrollar la Comisión de Recepción, serán las siguientes:</w:t>
      </w:r>
    </w:p>
    <w:p w:rsidR="00956A72" w:rsidRPr="00956A72" w:rsidRDefault="00956A72" w:rsidP="00956A72">
      <w:pPr>
        <w:jc w:val="both"/>
        <w:rPr>
          <w:rFonts w:ascii="Arial" w:hAnsi="Arial" w:cs="Arial"/>
          <w:sz w:val="20"/>
          <w:szCs w:val="20"/>
          <w:lang w:val="es-BO"/>
        </w:rPr>
      </w:pPr>
    </w:p>
    <w:p w:rsidR="00956A72" w:rsidRPr="00956A72" w:rsidRDefault="00956A72" w:rsidP="00147C42">
      <w:pPr>
        <w:numPr>
          <w:ilvl w:val="0"/>
          <w:numId w:val="46"/>
        </w:numPr>
        <w:ind w:left="567" w:hanging="425"/>
        <w:contextualSpacing/>
        <w:jc w:val="both"/>
        <w:rPr>
          <w:rFonts w:ascii="Arial" w:hAnsi="Arial" w:cs="Arial"/>
          <w:sz w:val="20"/>
          <w:szCs w:val="20"/>
          <w:lang w:val="es-BO"/>
        </w:rPr>
      </w:pPr>
      <w:r w:rsidRPr="00956A72">
        <w:rPr>
          <w:rFonts w:ascii="Arial" w:hAnsi="Arial" w:cs="Arial"/>
          <w:b/>
          <w:sz w:val="20"/>
          <w:szCs w:val="20"/>
          <w:lang w:val="es-BO"/>
        </w:rPr>
        <w:t>Acta de Recepción sujeta a verificación:</w:t>
      </w:r>
      <w:r w:rsidRPr="00956A72">
        <w:rPr>
          <w:rFonts w:ascii="Arial" w:hAnsi="Arial" w:cs="Arial"/>
          <w:sz w:val="20"/>
          <w:szCs w:val="20"/>
          <w:lang w:val="es-BO"/>
        </w:rPr>
        <w:t xml:space="preserve"> Una vez entregados por el </w:t>
      </w:r>
      <w:r w:rsidRPr="00956A72">
        <w:rPr>
          <w:rFonts w:ascii="Arial" w:hAnsi="Arial" w:cs="Arial"/>
          <w:b/>
          <w:sz w:val="20"/>
          <w:szCs w:val="20"/>
          <w:lang w:val="es-BO"/>
        </w:rPr>
        <w:t>PROVEEDOR</w:t>
      </w:r>
      <w:r w:rsidRPr="00956A72">
        <w:rPr>
          <w:rFonts w:ascii="Arial" w:hAnsi="Arial" w:cs="Arial"/>
          <w:sz w:val="20"/>
          <w:szCs w:val="20"/>
          <w:lang w:val="es-BO"/>
        </w:rPr>
        <w:t xml:space="preserve"> el componente 1 en la Unidad de Activos Fijos y el componente 2 en la Unidad de Almacenes, en el piso 5º del Edificio Principal de la </w:t>
      </w:r>
      <w:r w:rsidRPr="00956A72">
        <w:rPr>
          <w:rFonts w:ascii="Arial" w:hAnsi="Arial" w:cs="Arial"/>
          <w:b/>
          <w:sz w:val="20"/>
          <w:szCs w:val="20"/>
          <w:lang w:val="es-BO"/>
        </w:rPr>
        <w:t>ENTIDAD</w:t>
      </w:r>
      <w:r w:rsidRPr="00956A72">
        <w:rPr>
          <w:rFonts w:ascii="Arial" w:hAnsi="Arial" w:cs="Arial"/>
          <w:sz w:val="20"/>
          <w:szCs w:val="20"/>
          <w:lang w:val="es-BO"/>
        </w:rPr>
        <w:t>, la Comisión de Recepción, elaborará el Acta de Recepción sujeta a verificación.</w:t>
      </w:r>
    </w:p>
    <w:p w:rsidR="00956A72" w:rsidRPr="00956A72" w:rsidRDefault="00956A72" w:rsidP="00956A72">
      <w:pPr>
        <w:ind w:left="567"/>
        <w:contextualSpacing/>
        <w:jc w:val="both"/>
        <w:rPr>
          <w:rFonts w:ascii="Arial" w:hAnsi="Arial" w:cs="Arial"/>
          <w:sz w:val="20"/>
          <w:szCs w:val="20"/>
          <w:lang w:val="es-BO"/>
        </w:rPr>
      </w:pPr>
    </w:p>
    <w:p w:rsidR="00956A72" w:rsidRPr="00956A72" w:rsidRDefault="00956A72" w:rsidP="00147C42">
      <w:pPr>
        <w:numPr>
          <w:ilvl w:val="0"/>
          <w:numId w:val="46"/>
        </w:numPr>
        <w:ind w:left="567" w:hanging="425"/>
        <w:contextualSpacing/>
        <w:jc w:val="both"/>
        <w:rPr>
          <w:rFonts w:ascii="Arial" w:hAnsi="Arial" w:cs="Arial"/>
          <w:sz w:val="20"/>
          <w:szCs w:val="20"/>
          <w:lang w:val="es-BO"/>
        </w:rPr>
      </w:pPr>
      <w:r w:rsidRPr="00956A72">
        <w:rPr>
          <w:rFonts w:ascii="Arial" w:hAnsi="Arial" w:cs="Arial"/>
          <w:b/>
          <w:sz w:val="20"/>
          <w:szCs w:val="20"/>
          <w:lang w:val="es-BO"/>
        </w:rPr>
        <w:t>Apertura de empaques y verificación:</w:t>
      </w:r>
      <w:r w:rsidRPr="00956A72">
        <w:rPr>
          <w:rFonts w:ascii="Arial" w:hAnsi="Arial" w:cs="Arial"/>
          <w:sz w:val="20"/>
          <w:szCs w:val="20"/>
          <w:lang w:val="es-BO"/>
        </w:rPr>
        <w:t xml:space="preserve"> La Comisión de Recepción conjuntamente con el </w:t>
      </w:r>
      <w:r w:rsidRPr="00956A72">
        <w:rPr>
          <w:rFonts w:ascii="Arial" w:hAnsi="Arial" w:cs="Arial"/>
          <w:b/>
          <w:sz w:val="20"/>
          <w:szCs w:val="20"/>
          <w:lang w:val="es-BO"/>
        </w:rPr>
        <w:t>PROVEEDOR</w:t>
      </w:r>
      <w:r w:rsidRPr="00956A72">
        <w:rPr>
          <w:rFonts w:ascii="Arial" w:hAnsi="Arial" w:cs="Arial"/>
          <w:sz w:val="20"/>
          <w:szCs w:val="20"/>
          <w:lang w:val="es-BO"/>
        </w:rPr>
        <w:t>, realizarán la apertura y verificación de empaques de los componentes en un plazo de 1 (un) día hábil a partir de la emisión del Acta de Recepción sujeta a verificación.</w:t>
      </w:r>
    </w:p>
    <w:p w:rsidR="00956A72" w:rsidRPr="00956A72" w:rsidRDefault="00956A72" w:rsidP="00956A72">
      <w:pPr>
        <w:pStyle w:val="Prrafodelista"/>
        <w:rPr>
          <w:rFonts w:ascii="Arial" w:hAnsi="Arial" w:cs="Arial"/>
          <w:b/>
          <w:lang w:val="es-BO"/>
        </w:rPr>
      </w:pPr>
    </w:p>
    <w:p w:rsidR="00956A72" w:rsidRPr="00956A72" w:rsidRDefault="00956A72" w:rsidP="00147C42">
      <w:pPr>
        <w:numPr>
          <w:ilvl w:val="0"/>
          <w:numId w:val="46"/>
        </w:numPr>
        <w:ind w:left="567" w:hanging="425"/>
        <w:contextualSpacing/>
        <w:jc w:val="both"/>
        <w:rPr>
          <w:rFonts w:ascii="Arial" w:hAnsi="Arial" w:cs="Arial"/>
          <w:sz w:val="20"/>
          <w:szCs w:val="20"/>
          <w:lang w:val="es-BO"/>
        </w:rPr>
      </w:pPr>
      <w:r w:rsidRPr="00956A72">
        <w:rPr>
          <w:rFonts w:ascii="Arial" w:hAnsi="Arial" w:cs="Arial"/>
          <w:b/>
          <w:sz w:val="20"/>
          <w:szCs w:val="20"/>
          <w:lang w:val="es-BO"/>
        </w:rPr>
        <w:t>Observaciones en la apertura de empaques y verificación:</w:t>
      </w:r>
      <w:r w:rsidRPr="00956A72">
        <w:rPr>
          <w:rFonts w:ascii="Arial" w:hAnsi="Arial" w:cs="Arial"/>
          <w:sz w:val="20"/>
          <w:szCs w:val="20"/>
          <w:lang w:val="es-BO"/>
        </w:rPr>
        <w:t xml:space="preserve"> En caso de que se presente(n) alguna(s) observación(es) al(los) componente(s) en el plazo de apertura de empaques y verificación, el </w:t>
      </w:r>
      <w:r w:rsidRPr="00956A72">
        <w:rPr>
          <w:rFonts w:ascii="Arial" w:hAnsi="Arial" w:cs="Arial"/>
          <w:b/>
          <w:sz w:val="20"/>
          <w:szCs w:val="20"/>
          <w:lang w:val="es-BO"/>
        </w:rPr>
        <w:t>PROVEEDOR</w:t>
      </w:r>
      <w:r w:rsidRPr="00956A72">
        <w:rPr>
          <w:rFonts w:ascii="Arial" w:hAnsi="Arial" w:cs="Arial"/>
          <w:sz w:val="20"/>
          <w:szCs w:val="20"/>
          <w:lang w:val="es-BO"/>
        </w:rPr>
        <w:t xml:space="preserve"> tendrá que subsanar la(s) misma(s) o reemplazar(los) en un plazo </w:t>
      </w:r>
      <w:r w:rsidRPr="00956A72">
        <w:rPr>
          <w:rFonts w:ascii="Arial" w:hAnsi="Arial" w:cs="Arial"/>
          <w:sz w:val="20"/>
          <w:szCs w:val="20"/>
          <w:lang w:val="es-BO"/>
        </w:rPr>
        <w:lastRenderedPageBreak/>
        <w:t>de hasta 1 (un) día hábil, computables a partir de recibida la notificación para subsanar las observaciones y/o cambios. Si no existiesen observaciones o una vez subsanadas las mismas, o reemplazados los componentes, la comisión de recepción emitirá la orden de instalación a través de acta de proceder o correo electrónico.</w:t>
      </w:r>
    </w:p>
    <w:p w:rsidR="00956A72" w:rsidRPr="00956A72" w:rsidRDefault="00956A72" w:rsidP="00956A72">
      <w:pPr>
        <w:pStyle w:val="Prrafodelista"/>
        <w:rPr>
          <w:rFonts w:ascii="Arial" w:hAnsi="Arial" w:cs="Arial"/>
          <w:b/>
          <w:lang w:val="es-BO"/>
        </w:rPr>
      </w:pPr>
    </w:p>
    <w:p w:rsidR="00956A72" w:rsidRPr="00956A72" w:rsidRDefault="00956A72" w:rsidP="00147C42">
      <w:pPr>
        <w:numPr>
          <w:ilvl w:val="0"/>
          <w:numId w:val="46"/>
        </w:numPr>
        <w:ind w:left="567" w:hanging="425"/>
        <w:contextualSpacing/>
        <w:jc w:val="both"/>
        <w:rPr>
          <w:rFonts w:ascii="Arial" w:hAnsi="Arial" w:cs="Arial"/>
          <w:sz w:val="20"/>
          <w:szCs w:val="20"/>
          <w:lang w:val="es-BO"/>
        </w:rPr>
      </w:pPr>
      <w:r w:rsidRPr="00956A72">
        <w:rPr>
          <w:rFonts w:ascii="Arial" w:hAnsi="Arial" w:cs="Arial"/>
          <w:b/>
          <w:sz w:val="20"/>
          <w:szCs w:val="20"/>
          <w:lang w:val="es-BO"/>
        </w:rPr>
        <w:t>Pruebas de funcionamiento:</w:t>
      </w:r>
      <w:r w:rsidRPr="00956A72">
        <w:rPr>
          <w:rFonts w:ascii="Arial" w:hAnsi="Arial" w:cs="Arial"/>
          <w:sz w:val="20"/>
          <w:szCs w:val="20"/>
          <w:lang w:val="es-BO"/>
        </w:rPr>
        <w:t xml:space="preserve"> El </w:t>
      </w:r>
      <w:r w:rsidRPr="00956A72">
        <w:rPr>
          <w:rFonts w:ascii="Arial" w:hAnsi="Arial" w:cs="Arial"/>
          <w:b/>
          <w:sz w:val="20"/>
          <w:szCs w:val="20"/>
          <w:lang w:val="es-BO"/>
        </w:rPr>
        <w:t>PROVEEDOR</w:t>
      </w:r>
      <w:r w:rsidRPr="00956A72">
        <w:rPr>
          <w:rFonts w:ascii="Arial" w:hAnsi="Arial" w:cs="Arial"/>
          <w:sz w:val="20"/>
          <w:szCs w:val="20"/>
          <w:lang w:val="es-BO"/>
        </w:rPr>
        <w:t xml:space="preserve"> deberá realizar, en un plazo de hasta un (1) día hábil, a partir de la finalización del plazo de instalación y puesta en funcionamiento, las pruebas correspondientes en coordinación con el Departamento de Seguridad y Contingencias (DSC) verificando las Características Técnicas solicitadas. </w:t>
      </w:r>
    </w:p>
    <w:p w:rsidR="00956A72" w:rsidRPr="00956A72" w:rsidRDefault="00956A72" w:rsidP="00956A72">
      <w:pPr>
        <w:pStyle w:val="Prrafodelista"/>
        <w:rPr>
          <w:rFonts w:ascii="Arial" w:hAnsi="Arial" w:cs="Arial"/>
          <w:lang w:val="es-BO"/>
        </w:rPr>
      </w:pPr>
    </w:p>
    <w:p w:rsidR="00956A72" w:rsidRPr="00956A72" w:rsidRDefault="00956A72" w:rsidP="00956A72">
      <w:pPr>
        <w:ind w:left="567"/>
        <w:contextualSpacing/>
        <w:jc w:val="both"/>
        <w:rPr>
          <w:rFonts w:ascii="Arial" w:hAnsi="Arial" w:cs="Arial"/>
          <w:sz w:val="20"/>
          <w:szCs w:val="20"/>
          <w:lang w:val="es-BO"/>
        </w:rPr>
      </w:pPr>
      <w:r w:rsidRPr="00956A72">
        <w:rPr>
          <w:rFonts w:ascii="Arial" w:hAnsi="Arial" w:cs="Arial"/>
          <w:sz w:val="20"/>
          <w:szCs w:val="20"/>
          <w:lang w:val="es-BO"/>
        </w:rPr>
        <w:t xml:space="preserve">En caso de que se presente(n) alguna(s) observación(es) al óptimo funcionamiento de los componentes, el </w:t>
      </w:r>
      <w:r w:rsidRPr="00956A72">
        <w:rPr>
          <w:rFonts w:ascii="Arial" w:hAnsi="Arial" w:cs="Arial"/>
          <w:b/>
          <w:sz w:val="20"/>
          <w:szCs w:val="20"/>
          <w:lang w:val="es-BO"/>
        </w:rPr>
        <w:t>PROVEEDOR</w:t>
      </w:r>
      <w:r w:rsidRPr="00956A72">
        <w:rPr>
          <w:rFonts w:ascii="Arial" w:hAnsi="Arial" w:cs="Arial"/>
          <w:sz w:val="20"/>
          <w:szCs w:val="20"/>
          <w:lang w:val="es-BO"/>
        </w:rPr>
        <w:t xml:space="preserve"> deberá subsanar las mismas, debiendo en su caso proceder al reemplazo necesario de algún(os) equipo(s) en un plazo de hasta dos (2) días hábiles de notificadas las observaciones el DSC. </w:t>
      </w:r>
    </w:p>
    <w:p w:rsidR="00956A72" w:rsidRPr="00956A72" w:rsidRDefault="00956A72" w:rsidP="00956A72">
      <w:pPr>
        <w:pStyle w:val="Prrafodelista"/>
        <w:rPr>
          <w:rFonts w:ascii="Arial" w:hAnsi="Arial" w:cs="Arial"/>
          <w:b/>
          <w:lang w:val="es-BO"/>
        </w:rPr>
      </w:pPr>
    </w:p>
    <w:p w:rsidR="00956A72" w:rsidRPr="00956A72" w:rsidRDefault="00956A72" w:rsidP="00147C42">
      <w:pPr>
        <w:numPr>
          <w:ilvl w:val="0"/>
          <w:numId w:val="46"/>
        </w:numPr>
        <w:ind w:left="567" w:hanging="425"/>
        <w:contextualSpacing/>
        <w:jc w:val="both"/>
        <w:rPr>
          <w:rFonts w:ascii="Arial" w:hAnsi="Arial" w:cs="Arial"/>
          <w:sz w:val="20"/>
          <w:szCs w:val="20"/>
          <w:lang w:val="es-BO"/>
        </w:rPr>
      </w:pPr>
      <w:r w:rsidRPr="00956A72">
        <w:rPr>
          <w:rFonts w:ascii="Arial" w:hAnsi="Arial" w:cs="Arial"/>
          <w:b/>
          <w:sz w:val="20"/>
          <w:szCs w:val="20"/>
          <w:lang w:val="es-BO"/>
        </w:rPr>
        <w:t>Informe Técnico Final:</w:t>
      </w:r>
      <w:r w:rsidRPr="00956A72">
        <w:rPr>
          <w:rFonts w:ascii="Arial" w:hAnsi="Arial" w:cs="Arial"/>
          <w:sz w:val="20"/>
          <w:szCs w:val="20"/>
          <w:lang w:val="es-BO"/>
        </w:rPr>
        <w:t xml:space="preserve"> Concluido el periodo de pruebas sin observaciones o subsanadas las mismas, una vez que el </w:t>
      </w:r>
      <w:r w:rsidRPr="00956A72">
        <w:rPr>
          <w:rFonts w:ascii="Arial" w:hAnsi="Arial" w:cs="Arial"/>
          <w:b/>
          <w:sz w:val="20"/>
          <w:szCs w:val="20"/>
          <w:lang w:val="es-BO"/>
        </w:rPr>
        <w:t>PROVEEDOR</w:t>
      </w:r>
      <w:r w:rsidRPr="00956A72">
        <w:rPr>
          <w:rFonts w:ascii="Arial" w:hAnsi="Arial" w:cs="Arial"/>
          <w:sz w:val="20"/>
          <w:szCs w:val="20"/>
          <w:lang w:val="es-BO"/>
        </w:rPr>
        <w:t xml:space="preserve"> entregue el informe de implementación los responsables designados por el DSC, elaborarán el Informe Técnico Final en un plazo de hasta cinco (5) días hábiles.</w:t>
      </w:r>
    </w:p>
    <w:p w:rsidR="00956A72" w:rsidRPr="00956A72" w:rsidRDefault="00956A72" w:rsidP="00956A72">
      <w:pPr>
        <w:ind w:left="567"/>
        <w:contextualSpacing/>
        <w:jc w:val="both"/>
        <w:rPr>
          <w:rFonts w:ascii="Arial" w:hAnsi="Arial" w:cs="Arial"/>
          <w:sz w:val="20"/>
          <w:szCs w:val="20"/>
          <w:lang w:val="es-BO"/>
        </w:rPr>
      </w:pPr>
    </w:p>
    <w:p w:rsidR="00956A72" w:rsidRPr="00956A72" w:rsidRDefault="00956A72" w:rsidP="00147C42">
      <w:pPr>
        <w:numPr>
          <w:ilvl w:val="0"/>
          <w:numId w:val="46"/>
        </w:numPr>
        <w:ind w:left="567" w:hanging="425"/>
        <w:contextualSpacing/>
        <w:jc w:val="both"/>
        <w:rPr>
          <w:rFonts w:ascii="Arial" w:hAnsi="Arial" w:cs="Arial"/>
          <w:sz w:val="20"/>
          <w:szCs w:val="20"/>
          <w:lang w:val="es-BO"/>
        </w:rPr>
      </w:pPr>
      <w:r w:rsidRPr="00956A72">
        <w:rPr>
          <w:rFonts w:ascii="Arial" w:hAnsi="Arial" w:cs="Arial"/>
          <w:b/>
          <w:sz w:val="20"/>
          <w:szCs w:val="20"/>
          <w:lang w:val="es-BO"/>
        </w:rPr>
        <w:t>Acta de Recepción:</w:t>
      </w:r>
      <w:r w:rsidRPr="00956A72">
        <w:rPr>
          <w:rFonts w:ascii="Arial" w:hAnsi="Arial" w:cs="Arial"/>
          <w:sz w:val="20"/>
          <w:szCs w:val="20"/>
          <w:lang w:val="es-BO"/>
        </w:rPr>
        <w:t xml:space="preserve"> Una vez recibido el Informe Técnico Final y recibidos los documentos de las Garantías solicitadas, la Comisión de Recepción, procederá a la elaboración del Acta de Recepción, en un plazo de hasta cuatro (4) días hábiles.</w:t>
      </w:r>
    </w:p>
    <w:p w:rsidR="00956A72" w:rsidRPr="00956A72" w:rsidRDefault="00956A72" w:rsidP="00956A72">
      <w:pPr>
        <w:jc w:val="both"/>
        <w:rPr>
          <w:rFonts w:ascii="Arial" w:hAnsi="Arial" w:cs="Arial"/>
          <w:sz w:val="20"/>
          <w:szCs w:val="20"/>
          <w:lang w:val="es-BO"/>
        </w:rPr>
      </w:pPr>
    </w:p>
    <w:p w:rsidR="00956A72" w:rsidRPr="00956A72" w:rsidRDefault="00956A72" w:rsidP="00956A72">
      <w:pPr>
        <w:jc w:val="both"/>
        <w:rPr>
          <w:rFonts w:ascii="Arial" w:hAnsi="Arial" w:cs="Arial"/>
          <w:sz w:val="20"/>
          <w:szCs w:val="20"/>
          <w:lang w:val="es-BO"/>
        </w:rPr>
      </w:pPr>
      <w:r w:rsidRPr="00956A72">
        <w:rPr>
          <w:rFonts w:ascii="Arial" w:hAnsi="Arial" w:cs="Arial"/>
          <w:b/>
          <w:sz w:val="20"/>
          <w:szCs w:val="20"/>
        </w:rPr>
        <w:t xml:space="preserve">CLÁUSULA VIGÉSIMA OCTAVA.- </w:t>
      </w:r>
      <w:r w:rsidRPr="00956A72">
        <w:rPr>
          <w:rFonts w:ascii="Arial" w:hAnsi="Arial" w:cs="Arial"/>
          <w:b/>
          <w:sz w:val="20"/>
          <w:szCs w:val="20"/>
          <w:lang w:val="es-BO"/>
        </w:rPr>
        <w:t xml:space="preserve">(LIQUIDACIÓN DE CONTRATO) </w:t>
      </w:r>
      <w:r w:rsidRPr="00956A72">
        <w:rPr>
          <w:rFonts w:ascii="Arial" w:hAnsi="Arial" w:cs="Arial"/>
          <w:sz w:val="20"/>
          <w:szCs w:val="20"/>
          <w:lang w:val="es-BO"/>
        </w:rPr>
        <w:t xml:space="preserve">Dentro de los diez (10) días hábiles siguientes a la fecha de recepción de la entrega o provisión que implique el cumplimiento del objeto de la contratación o a la fecha de Resolución del Contrato, la </w:t>
      </w:r>
      <w:r w:rsidRPr="00956A72">
        <w:rPr>
          <w:rFonts w:ascii="Arial" w:hAnsi="Arial" w:cs="Arial"/>
          <w:b/>
          <w:sz w:val="20"/>
          <w:szCs w:val="20"/>
          <w:lang w:val="es-BO"/>
        </w:rPr>
        <w:t>ENTIDAD</w:t>
      </w:r>
      <w:r w:rsidRPr="00956A72">
        <w:rPr>
          <w:rFonts w:ascii="Arial" w:hAnsi="Arial" w:cs="Arial"/>
          <w:sz w:val="20"/>
          <w:szCs w:val="20"/>
          <w:lang w:val="es-BO"/>
        </w:rPr>
        <w:t xml:space="preserve"> procederá a la liquidación del Contrato.</w:t>
      </w:r>
    </w:p>
    <w:p w:rsidR="00956A72" w:rsidRPr="00956A72" w:rsidRDefault="00956A72" w:rsidP="00956A72">
      <w:pPr>
        <w:jc w:val="both"/>
        <w:rPr>
          <w:rFonts w:ascii="Arial" w:hAnsi="Arial" w:cs="Arial"/>
          <w:sz w:val="20"/>
          <w:szCs w:val="20"/>
        </w:rPr>
      </w:pPr>
    </w:p>
    <w:p w:rsidR="00956A72" w:rsidRPr="00956A72" w:rsidRDefault="00956A72" w:rsidP="00956A72">
      <w:pPr>
        <w:jc w:val="both"/>
        <w:rPr>
          <w:rFonts w:ascii="Arial" w:hAnsi="Arial" w:cs="Arial"/>
          <w:sz w:val="20"/>
          <w:szCs w:val="20"/>
          <w:lang w:val="es-BO"/>
        </w:rPr>
      </w:pPr>
      <w:r w:rsidRPr="00956A72">
        <w:rPr>
          <w:rFonts w:ascii="Arial" w:hAnsi="Arial" w:cs="Arial"/>
          <w:sz w:val="20"/>
          <w:szCs w:val="20"/>
          <w:lang w:val="es-BO"/>
        </w:rPr>
        <w:t xml:space="preserve">En ambos casos, la </w:t>
      </w:r>
      <w:r w:rsidRPr="00956A72">
        <w:rPr>
          <w:rFonts w:ascii="Arial" w:hAnsi="Arial" w:cs="Arial"/>
          <w:b/>
          <w:sz w:val="20"/>
          <w:szCs w:val="20"/>
          <w:lang w:val="es-BO"/>
        </w:rPr>
        <w:t xml:space="preserve">ENTIDAD </w:t>
      </w:r>
      <w:r w:rsidRPr="00956A72">
        <w:rPr>
          <w:rFonts w:ascii="Arial" w:hAnsi="Arial" w:cs="Arial"/>
          <w:sz w:val="20"/>
          <w:szCs w:val="20"/>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rsidR="00956A72" w:rsidRPr="00956A72" w:rsidRDefault="00956A72" w:rsidP="00956A72">
      <w:pPr>
        <w:jc w:val="both"/>
        <w:rPr>
          <w:rFonts w:ascii="Arial" w:hAnsi="Arial" w:cs="Arial"/>
          <w:sz w:val="20"/>
          <w:szCs w:val="20"/>
          <w:lang w:val="es-BO"/>
        </w:rPr>
      </w:pPr>
    </w:p>
    <w:p w:rsidR="00956A72" w:rsidRPr="00956A72" w:rsidRDefault="00956A72" w:rsidP="00956A72">
      <w:pPr>
        <w:jc w:val="both"/>
        <w:rPr>
          <w:rFonts w:ascii="Arial" w:hAnsi="Arial" w:cs="Arial"/>
          <w:sz w:val="20"/>
          <w:szCs w:val="20"/>
          <w:lang w:val="es-BO"/>
        </w:rPr>
      </w:pPr>
      <w:r w:rsidRPr="00956A72">
        <w:rPr>
          <w:rFonts w:ascii="Arial" w:hAnsi="Arial" w:cs="Arial"/>
          <w:sz w:val="20"/>
          <w:szCs w:val="20"/>
          <w:lang w:val="es-BO"/>
        </w:rPr>
        <w:t xml:space="preserve">El Certificado de Cumplimiento de Contrato será emitido, siempre y cuando el </w:t>
      </w:r>
      <w:r w:rsidRPr="00956A72">
        <w:rPr>
          <w:rFonts w:ascii="Arial" w:hAnsi="Arial" w:cs="Arial"/>
          <w:b/>
          <w:sz w:val="20"/>
          <w:szCs w:val="20"/>
          <w:lang w:val="es-BO"/>
        </w:rPr>
        <w:t>PROVEEDOR</w:t>
      </w:r>
      <w:r w:rsidRPr="00956A72">
        <w:rPr>
          <w:rFonts w:ascii="Arial" w:hAnsi="Arial" w:cs="Arial"/>
          <w:sz w:val="20"/>
          <w:szCs w:val="20"/>
          <w:lang w:val="es-BO"/>
        </w:rPr>
        <w:t xml:space="preserve"> haya dado fiel cumplimiento a todas sus obligaciones, previstas en el presente Contrato.</w:t>
      </w:r>
    </w:p>
    <w:p w:rsidR="00956A72" w:rsidRPr="00956A72" w:rsidRDefault="00956A72" w:rsidP="00956A72">
      <w:pPr>
        <w:widowControl w:val="0"/>
        <w:jc w:val="both"/>
        <w:rPr>
          <w:rFonts w:ascii="Arial" w:hAnsi="Arial" w:cs="Arial"/>
          <w:bCs/>
          <w:iCs/>
          <w:sz w:val="20"/>
          <w:szCs w:val="20"/>
        </w:rPr>
      </w:pPr>
    </w:p>
    <w:p w:rsidR="00956A72" w:rsidRPr="00956A72" w:rsidRDefault="00956A72" w:rsidP="00956A72">
      <w:pPr>
        <w:widowControl w:val="0"/>
        <w:jc w:val="both"/>
        <w:rPr>
          <w:rFonts w:ascii="Arial" w:hAnsi="Arial" w:cs="Arial"/>
          <w:sz w:val="20"/>
          <w:szCs w:val="20"/>
          <w:lang w:val="es-BO"/>
        </w:rPr>
      </w:pPr>
      <w:r w:rsidRPr="00956A72">
        <w:rPr>
          <w:rFonts w:ascii="Arial" w:hAnsi="Arial" w:cs="Arial"/>
          <w:sz w:val="20"/>
          <w:szCs w:val="20"/>
          <w:lang w:val="es-BO"/>
        </w:rPr>
        <w:t>La liquidación del Contrato, tomará en cuenta:</w:t>
      </w:r>
    </w:p>
    <w:p w:rsidR="00956A72" w:rsidRPr="00956A72" w:rsidRDefault="00956A72" w:rsidP="00956A72">
      <w:pPr>
        <w:widowControl w:val="0"/>
        <w:jc w:val="both"/>
        <w:rPr>
          <w:rFonts w:ascii="Arial" w:hAnsi="Arial" w:cs="Arial"/>
          <w:sz w:val="20"/>
          <w:szCs w:val="20"/>
          <w:lang w:val="es-BO"/>
        </w:rPr>
      </w:pPr>
    </w:p>
    <w:p w:rsidR="00956A72" w:rsidRPr="00956A72" w:rsidRDefault="00956A72" w:rsidP="00956A72">
      <w:pPr>
        <w:widowControl w:val="0"/>
        <w:numPr>
          <w:ilvl w:val="0"/>
          <w:numId w:val="36"/>
        </w:numPr>
        <w:jc w:val="both"/>
        <w:rPr>
          <w:rFonts w:ascii="Arial" w:hAnsi="Arial" w:cs="Arial"/>
          <w:sz w:val="20"/>
          <w:szCs w:val="20"/>
          <w:lang w:val="es-BO"/>
        </w:rPr>
      </w:pPr>
      <w:r w:rsidRPr="00956A72">
        <w:rPr>
          <w:rFonts w:ascii="Arial" w:hAnsi="Arial" w:cs="Arial"/>
          <w:sz w:val="20"/>
          <w:szCs w:val="20"/>
          <w:lang w:val="es-BO"/>
        </w:rPr>
        <w:t>Reposición de daños, si hubieren.</w:t>
      </w:r>
    </w:p>
    <w:p w:rsidR="00956A72" w:rsidRPr="00956A72" w:rsidRDefault="00956A72" w:rsidP="00956A72">
      <w:pPr>
        <w:widowControl w:val="0"/>
        <w:numPr>
          <w:ilvl w:val="0"/>
          <w:numId w:val="36"/>
        </w:numPr>
        <w:jc w:val="both"/>
        <w:rPr>
          <w:rFonts w:ascii="Arial" w:hAnsi="Arial" w:cs="Arial"/>
          <w:sz w:val="20"/>
          <w:szCs w:val="20"/>
          <w:lang w:val="es-BO"/>
        </w:rPr>
      </w:pPr>
      <w:r w:rsidRPr="00956A72">
        <w:rPr>
          <w:rFonts w:ascii="Arial" w:hAnsi="Arial" w:cs="Arial"/>
          <w:sz w:val="20"/>
          <w:szCs w:val="20"/>
          <w:lang w:val="es-BO"/>
        </w:rPr>
        <w:t>Las multas y penalidades, si hubieran.</w:t>
      </w:r>
    </w:p>
    <w:p w:rsidR="00956A72" w:rsidRPr="00956A72" w:rsidRDefault="00956A72" w:rsidP="00956A72">
      <w:pPr>
        <w:widowControl w:val="0"/>
        <w:numPr>
          <w:ilvl w:val="0"/>
          <w:numId w:val="36"/>
        </w:numPr>
        <w:jc w:val="both"/>
        <w:rPr>
          <w:rFonts w:ascii="Arial" w:hAnsi="Arial" w:cs="Arial"/>
          <w:sz w:val="20"/>
          <w:szCs w:val="20"/>
          <w:lang w:val="es-BO"/>
        </w:rPr>
      </w:pPr>
      <w:r w:rsidRPr="00956A72">
        <w:rPr>
          <w:rFonts w:ascii="Arial" w:hAnsi="Arial" w:cs="Arial"/>
          <w:sz w:val="20"/>
          <w:szCs w:val="20"/>
          <w:lang w:val="es-BO"/>
        </w:rPr>
        <w:t xml:space="preserve">Otros aspectos que considere la </w:t>
      </w:r>
      <w:r w:rsidRPr="00956A72">
        <w:rPr>
          <w:rFonts w:ascii="Arial" w:hAnsi="Arial" w:cs="Arial"/>
          <w:b/>
          <w:sz w:val="20"/>
          <w:szCs w:val="20"/>
          <w:lang w:val="es-BO"/>
        </w:rPr>
        <w:t>ENTIDAD</w:t>
      </w:r>
      <w:r w:rsidRPr="00956A72">
        <w:rPr>
          <w:rFonts w:ascii="Arial" w:hAnsi="Arial" w:cs="Arial"/>
          <w:sz w:val="20"/>
          <w:szCs w:val="20"/>
          <w:lang w:val="es-BO"/>
        </w:rPr>
        <w:t>.</w:t>
      </w:r>
    </w:p>
    <w:p w:rsidR="00956A72" w:rsidRPr="00956A72" w:rsidRDefault="00956A72" w:rsidP="00956A72">
      <w:pPr>
        <w:widowControl w:val="0"/>
        <w:jc w:val="both"/>
        <w:rPr>
          <w:rFonts w:ascii="Arial" w:hAnsi="Arial" w:cs="Arial"/>
          <w:sz w:val="20"/>
          <w:szCs w:val="20"/>
          <w:lang w:val="es-BO"/>
        </w:rPr>
      </w:pPr>
    </w:p>
    <w:p w:rsidR="00956A72" w:rsidRPr="00956A72" w:rsidRDefault="00956A72" w:rsidP="00956A72">
      <w:pPr>
        <w:widowControl w:val="0"/>
        <w:jc w:val="both"/>
        <w:rPr>
          <w:rFonts w:ascii="Arial" w:hAnsi="Arial" w:cs="Arial"/>
          <w:sz w:val="20"/>
          <w:szCs w:val="20"/>
          <w:lang w:val="es-BO"/>
        </w:rPr>
      </w:pPr>
      <w:r w:rsidRPr="00956A72">
        <w:rPr>
          <w:rFonts w:ascii="Arial" w:hAnsi="Arial" w:cs="Arial"/>
          <w:sz w:val="20"/>
          <w:szCs w:val="20"/>
          <w:lang w:val="es-BO"/>
        </w:rPr>
        <w:t xml:space="preserve">Asimismo, el </w:t>
      </w:r>
      <w:r w:rsidRPr="00956A72">
        <w:rPr>
          <w:rFonts w:ascii="Arial" w:hAnsi="Arial" w:cs="Arial"/>
          <w:b/>
          <w:sz w:val="20"/>
          <w:szCs w:val="20"/>
          <w:lang w:val="es-BO"/>
        </w:rPr>
        <w:t xml:space="preserve">PROVEEDOR </w:t>
      </w:r>
      <w:r w:rsidRPr="00956A72">
        <w:rPr>
          <w:rFonts w:ascii="Arial" w:hAnsi="Arial" w:cs="Arial"/>
          <w:sz w:val="20"/>
          <w:szCs w:val="20"/>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56A72">
        <w:rPr>
          <w:rFonts w:ascii="Arial" w:hAnsi="Arial" w:cs="Arial"/>
          <w:b/>
          <w:sz w:val="20"/>
          <w:szCs w:val="20"/>
          <w:lang w:val="es-BO"/>
        </w:rPr>
        <w:t>ENTIDAD.</w:t>
      </w:r>
    </w:p>
    <w:p w:rsidR="00956A72" w:rsidRPr="00956A72" w:rsidRDefault="00956A72" w:rsidP="00956A72">
      <w:pPr>
        <w:widowControl w:val="0"/>
        <w:jc w:val="both"/>
        <w:rPr>
          <w:rFonts w:ascii="Arial" w:hAnsi="Arial" w:cs="Arial"/>
          <w:sz w:val="20"/>
          <w:szCs w:val="20"/>
          <w:lang w:val="es-BO"/>
        </w:rPr>
      </w:pPr>
    </w:p>
    <w:p w:rsidR="00956A72" w:rsidRPr="00956A72" w:rsidRDefault="00956A72" w:rsidP="00956A72">
      <w:pPr>
        <w:widowControl w:val="0"/>
        <w:jc w:val="both"/>
        <w:rPr>
          <w:rFonts w:ascii="Arial" w:hAnsi="Arial" w:cs="Arial"/>
          <w:sz w:val="20"/>
          <w:szCs w:val="20"/>
          <w:lang w:val="es-BO"/>
        </w:rPr>
      </w:pPr>
      <w:r w:rsidRPr="00956A72">
        <w:rPr>
          <w:rFonts w:ascii="Arial" w:hAnsi="Arial" w:cs="Arial"/>
          <w:sz w:val="20"/>
          <w:szCs w:val="20"/>
          <w:lang w:val="es-BO"/>
        </w:rPr>
        <w:t>Este proceso utilizará los plazos previstos en la Cláusula Décima Cuarta del presente Contrato, para el pago de saldos que existiesen.</w:t>
      </w:r>
    </w:p>
    <w:p w:rsidR="00956A72" w:rsidRPr="00956A72" w:rsidRDefault="00956A72" w:rsidP="00956A72">
      <w:pPr>
        <w:widowControl w:val="0"/>
        <w:jc w:val="both"/>
        <w:rPr>
          <w:rFonts w:ascii="Arial" w:hAnsi="Arial" w:cs="Arial"/>
          <w:b/>
          <w:sz w:val="20"/>
          <w:szCs w:val="20"/>
        </w:rPr>
      </w:pPr>
    </w:p>
    <w:p w:rsidR="00956A72" w:rsidRPr="00956A72" w:rsidRDefault="00956A72" w:rsidP="00956A72">
      <w:pPr>
        <w:jc w:val="both"/>
        <w:rPr>
          <w:rFonts w:ascii="Arial" w:hAnsi="Arial" w:cs="Arial"/>
          <w:b/>
          <w:sz w:val="20"/>
          <w:szCs w:val="20"/>
        </w:rPr>
      </w:pPr>
      <w:r w:rsidRPr="00956A72">
        <w:rPr>
          <w:rFonts w:ascii="Arial" w:hAnsi="Arial" w:cs="Arial"/>
          <w:b/>
          <w:sz w:val="20"/>
          <w:szCs w:val="20"/>
        </w:rPr>
        <w:t xml:space="preserve">CLÁUSULA VIGÉSIMA NOVENA.- (CONFORMIDAD) </w:t>
      </w:r>
      <w:r w:rsidRPr="00956A72">
        <w:rPr>
          <w:rFonts w:ascii="Arial" w:hAnsi="Arial" w:cs="Arial"/>
          <w:sz w:val="20"/>
          <w:szCs w:val="20"/>
        </w:rPr>
        <w:t>En señal de conformidad y para su fiel y estricto cumplimiento, suscribimos el presente Contrato en cuatro ejemplares de un mismo tenor y validez __________</w:t>
      </w:r>
      <w:r w:rsidRPr="00956A72">
        <w:rPr>
          <w:rFonts w:ascii="Arial" w:hAnsi="Arial" w:cs="Arial"/>
          <w:b/>
          <w:sz w:val="20"/>
          <w:szCs w:val="20"/>
          <w:lang w:val="es-ES_tradnl"/>
        </w:rPr>
        <w:t>,</w:t>
      </w:r>
      <w:r w:rsidRPr="00956A72">
        <w:rPr>
          <w:rFonts w:ascii="Arial" w:hAnsi="Arial" w:cs="Arial"/>
          <w:sz w:val="20"/>
          <w:szCs w:val="20"/>
        </w:rPr>
        <w:t xml:space="preserve"> en representación legal de la </w:t>
      </w:r>
      <w:r w:rsidRPr="00956A72">
        <w:rPr>
          <w:rFonts w:ascii="Arial" w:hAnsi="Arial" w:cs="Arial"/>
          <w:b/>
          <w:sz w:val="20"/>
          <w:szCs w:val="20"/>
        </w:rPr>
        <w:t>ENTIDAD</w:t>
      </w:r>
      <w:r w:rsidRPr="00956A72">
        <w:rPr>
          <w:rFonts w:ascii="Arial" w:hAnsi="Arial" w:cs="Arial"/>
          <w:sz w:val="20"/>
          <w:szCs w:val="20"/>
        </w:rPr>
        <w:t xml:space="preserve">, y ---------------------------------------, en representación legal del </w:t>
      </w:r>
      <w:r w:rsidRPr="00956A72">
        <w:rPr>
          <w:rFonts w:ascii="Arial" w:hAnsi="Arial" w:cs="Arial"/>
          <w:b/>
          <w:bCs/>
          <w:sz w:val="20"/>
          <w:szCs w:val="20"/>
        </w:rPr>
        <w:t>PROVEEDOR</w:t>
      </w:r>
      <w:r w:rsidRPr="00956A72">
        <w:rPr>
          <w:rFonts w:ascii="Arial" w:hAnsi="Arial" w:cs="Arial"/>
          <w:sz w:val="20"/>
          <w:szCs w:val="20"/>
        </w:rPr>
        <w:t>.</w:t>
      </w:r>
    </w:p>
    <w:p w:rsidR="00956A72" w:rsidRPr="00956A72" w:rsidRDefault="00956A72" w:rsidP="00956A72">
      <w:pPr>
        <w:jc w:val="both"/>
        <w:rPr>
          <w:rFonts w:ascii="Arial" w:hAnsi="Arial" w:cs="Arial"/>
          <w:sz w:val="20"/>
          <w:szCs w:val="20"/>
        </w:rPr>
      </w:pPr>
    </w:p>
    <w:p w:rsidR="00956A72" w:rsidRPr="00956A72" w:rsidRDefault="00956A72" w:rsidP="00956A72">
      <w:pPr>
        <w:jc w:val="both"/>
        <w:rPr>
          <w:rFonts w:ascii="Arial" w:hAnsi="Arial" w:cs="Arial"/>
          <w:sz w:val="20"/>
          <w:szCs w:val="20"/>
        </w:rPr>
      </w:pPr>
      <w:r w:rsidRPr="00956A72">
        <w:rPr>
          <w:rFonts w:ascii="Arial" w:hAnsi="Arial" w:cs="Arial"/>
          <w:sz w:val="20"/>
          <w:szCs w:val="20"/>
        </w:rPr>
        <w:lastRenderedPageBreak/>
        <w:t>Este documento, conforme a disposiciones legales de control fiscal vigentes, será registrado ante la Contraloría General del Estado.</w:t>
      </w:r>
    </w:p>
    <w:p w:rsidR="00956A72" w:rsidRPr="00956A72" w:rsidRDefault="00956A72" w:rsidP="00956A72">
      <w:pPr>
        <w:jc w:val="both"/>
        <w:rPr>
          <w:rFonts w:ascii="Arial" w:hAnsi="Arial" w:cs="Arial"/>
          <w:sz w:val="20"/>
          <w:szCs w:val="20"/>
        </w:rPr>
      </w:pPr>
    </w:p>
    <w:p w:rsidR="00956A72" w:rsidRPr="00956A72" w:rsidRDefault="00956A72" w:rsidP="00956A72">
      <w:pPr>
        <w:jc w:val="both"/>
        <w:rPr>
          <w:rFonts w:ascii="Arial" w:eastAsia="Courier New" w:hAnsi="Arial" w:cs="Arial"/>
          <w:sz w:val="20"/>
          <w:szCs w:val="20"/>
        </w:rPr>
      </w:pPr>
      <w:r w:rsidRPr="00956A72">
        <w:rPr>
          <w:rFonts w:ascii="Arial" w:eastAsia="Courier New" w:hAnsi="Arial" w:cs="Arial"/>
          <w:sz w:val="20"/>
          <w:szCs w:val="20"/>
        </w:rPr>
        <w:t xml:space="preserve">La Paz, __ de ____ </w:t>
      </w:r>
      <w:proofErr w:type="spellStart"/>
      <w:r w:rsidRPr="00956A72">
        <w:rPr>
          <w:rFonts w:ascii="Arial" w:eastAsia="Courier New" w:hAnsi="Arial" w:cs="Arial"/>
          <w:sz w:val="20"/>
          <w:szCs w:val="20"/>
        </w:rPr>
        <w:t>de</w:t>
      </w:r>
      <w:proofErr w:type="spellEnd"/>
      <w:r w:rsidRPr="00956A72">
        <w:rPr>
          <w:rFonts w:ascii="Arial" w:eastAsia="Courier New" w:hAnsi="Arial" w:cs="Arial"/>
          <w:sz w:val="20"/>
          <w:szCs w:val="20"/>
        </w:rPr>
        <w:t xml:space="preserve"> 2023</w:t>
      </w:r>
    </w:p>
    <w:tbl>
      <w:tblPr>
        <w:tblW w:w="0" w:type="auto"/>
        <w:jc w:val="center"/>
        <w:tblCellMar>
          <w:left w:w="70" w:type="dxa"/>
          <w:right w:w="70" w:type="dxa"/>
        </w:tblCellMar>
        <w:tblLook w:val="0000" w:firstRow="0" w:lastRow="0" w:firstColumn="0" w:lastColumn="0" w:noHBand="0" w:noVBand="0"/>
      </w:tblPr>
      <w:tblGrid>
        <w:gridCol w:w="4320"/>
        <w:gridCol w:w="4624"/>
      </w:tblGrid>
      <w:tr w:rsidR="00956A72" w:rsidRPr="00956A72" w:rsidTr="00D37901">
        <w:trPr>
          <w:jc w:val="center"/>
        </w:trPr>
        <w:tc>
          <w:tcPr>
            <w:tcW w:w="4320" w:type="dxa"/>
          </w:tcPr>
          <w:p w:rsidR="00956A72" w:rsidRPr="00956A72" w:rsidRDefault="00956A72" w:rsidP="00D37901">
            <w:pPr>
              <w:pStyle w:val="Textoindependiente3"/>
              <w:widowControl w:val="0"/>
              <w:jc w:val="center"/>
              <w:rPr>
                <w:rFonts w:ascii="Arial" w:hAnsi="Arial" w:cs="Arial"/>
                <w:b/>
                <w:spacing w:val="-6"/>
                <w:sz w:val="20"/>
                <w:szCs w:val="20"/>
                <w:lang w:val="es-ES_tradnl"/>
              </w:rPr>
            </w:pPr>
          </w:p>
        </w:tc>
        <w:tc>
          <w:tcPr>
            <w:tcW w:w="4624" w:type="dxa"/>
          </w:tcPr>
          <w:p w:rsidR="00956A72" w:rsidRPr="00956A72" w:rsidRDefault="00956A72" w:rsidP="00D37901">
            <w:pPr>
              <w:pStyle w:val="Textoindependiente3"/>
              <w:widowControl w:val="0"/>
              <w:jc w:val="center"/>
              <w:rPr>
                <w:rFonts w:ascii="Arial" w:hAnsi="Arial" w:cs="Arial"/>
                <w:b/>
                <w:sz w:val="20"/>
                <w:szCs w:val="20"/>
              </w:rPr>
            </w:pPr>
            <w:r w:rsidRPr="00956A72">
              <w:rPr>
                <w:rFonts w:ascii="Arial" w:hAnsi="Arial" w:cs="Arial"/>
                <w:sz w:val="20"/>
                <w:szCs w:val="20"/>
                <w:lang w:val="es-ES_tradnl"/>
              </w:rPr>
              <w:t xml:space="preserve"> --------------------------------</w:t>
            </w:r>
          </w:p>
          <w:p w:rsidR="00956A72" w:rsidRPr="00956A72" w:rsidRDefault="00956A72" w:rsidP="00D37901">
            <w:pPr>
              <w:pStyle w:val="Textoindependiente3"/>
              <w:widowControl w:val="0"/>
              <w:jc w:val="center"/>
              <w:rPr>
                <w:rFonts w:ascii="Arial" w:hAnsi="Arial" w:cs="Arial"/>
                <w:b/>
                <w:sz w:val="20"/>
                <w:szCs w:val="20"/>
                <w:lang w:val="es-ES_tradnl"/>
              </w:rPr>
            </w:pPr>
            <w:r w:rsidRPr="00956A72">
              <w:rPr>
                <w:rFonts w:ascii="Arial" w:hAnsi="Arial" w:cs="Arial"/>
                <w:sz w:val="20"/>
                <w:szCs w:val="20"/>
              </w:rPr>
              <w:t>C.I. Nº ----------------</w:t>
            </w:r>
            <w:r w:rsidRPr="00956A72">
              <w:rPr>
                <w:rFonts w:ascii="Arial" w:hAnsi="Arial" w:cs="Arial"/>
                <w:sz w:val="20"/>
                <w:szCs w:val="20"/>
                <w:lang w:val="es-ES_tradnl"/>
              </w:rPr>
              <w:t xml:space="preserve"> ----</w:t>
            </w:r>
          </w:p>
          <w:p w:rsidR="00956A72" w:rsidRPr="00956A72" w:rsidRDefault="00956A72" w:rsidP="00D37901">
            <w:pPr>
              <w:pStyle w:val="Textoindependiente3"/>
              <w:widowControl w:val="0"/>
              <w:jc w:val="center"/>
              <w:rPr>
                <w:rFonts w:ascii="Arial" w:hAnsi="Arial" w:cs="Arial"/>
                <w:bCs/>
                <w:spacing w:val="-6"/>
                <w:sz w:val="20"/>
                <w:szCs w:val="20"/>
                <w:lang w:val="es-ES_tradnl"/>
              </w:rPr>
            </w:pPr>
            <w:r w:rsidRPr="00956A72">
              <w:rPr>
                <w:rFonts w:ascii="Arial" w:hAnsi="Arial" w:cs="Arial"/>
                <w:bCs/>
                <w:spacing w:val="-6"/>
                <w:sz w:val="20"/>
                <w:szCs w:val="20"/>
                <w:lang w:val="es-ES_tradnl"/>
              </w:rPr>
              <w:t xml:space="preserve"> PROVEEDOR</w:t>
            </w:r>
          </w:p>
        </w:tc>
      </w:tr>
    </w:tbl>
    <w:p w:rsidR="00956A72" w:rsidRPr="00956A72" w:rsidRDefault="00956A72" w:rsidP="00956A72">
      <w:pPr>
        <w:pStyle w:val="Textoindependiente3"/>
        <w:widowControl w:val="0"/>
        <w:rPr>
          <w:rFonts w:ascii="Arial" w:hAnsi="Arial" w:cs="Arial"/>
          <w:b/>
          <w:bCs/>
          <w:sz w:val="20"/>
          <w:szCs w:val="20"/>
          <w:lang w:val="en-US"/>
        </w:rPr>
      </w:pPr>
    </w:p>
    <w:p w:rsidR="00AA62AE" w:rsidRDefault="00956A72" w:rsidP="00956A72">
      <w:pPr>
        <w:pStyle w:val="Textoindependiente3"/>
        <w:widowControl w:val="0"/>
        <w:rPr>
          <w:rFonts w:ascii="Arial" w:hAnsi="Arial" w:cs="Arial"/>
          <w:bCs/>
          <w:lang w:val="en-US"/>
        </w:rPr>
      </w:pPr>
      <w:r w:rsidRPr="00956A72">
        <w:rPr>
          <w:rFonts w:ascii="Arial" w:hAnsi="Arial" w:cs="Arial"/>
          <w:bCs/>
          <w:sz w:val="20"/>
          <w:szCs w:val="20"/>
          <w:lang w:val="en-US"/>
        </w:rPr>
        <w:t>MNZM/DVHC/</w:t>
      </w:r>
      <w:proofErr w:type="spellStart"/>
      <w:r w:rsidRPr="00956A72">
        <w:rPr>
          <w:rFonts w:ascii="Arial" w:hAnsi="Arial" w:cs="Arial"/>
          <w:bCs/>
          <w:sz w:val="20"/>
          <w:szCs w:val="20"/>
          <w:lang w:val="en-US"/>
        </w:rPr>
        <w:t>jfva</w:t>
      </w:r>
      <w:proofErr w:type="spellEnd"/>
      <w:r w:rsidRPr="00956A72">
        <w:rPr>
          <w:rFonts w:ascii="Arial" w:hAnsi="Arial" w:cs="Arial"/>
          <w:bCs/>
          <w:sz w:val="20"/>
          <w:szCs w:val="20"/>
          <w:lang w:val="en-US"/>
        </w:rPr>
        <w:t>/</w:t>
      </w:r>
      <w:proofErr w:type="spellStart"/>
      <w:r w:rsidRPr="00956A72">
        <w:rPr>
          <w:rFonts w:ascii="Arial" w:hAnsi="Arial" w:cs="Arial"/>
          <w:bCs/>
          <w:sz w:val="20"/>
          <w:szCs w:val="20"/>
          <w:lang w:val="en-US"/>
        </w:rPr>
        <w:t>jwee</w:t>
      </w:r>
      <w:proofErr w:type="spellEnd"/>
    </w:p>
    <w:sectPr w:rsidR="00AA62AE" w:rsidSect="00B519A4">
      <w:pgSz w:w="12240" w:h="15840" w:code="1"/>
      <w:pgMar w:top="1985"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3AD" w:rsidRDefault="00C213AD">
      <w:r>
        <w:separator/>
      </w:r>
    </w:p>
  </w:endnote>
  <w:endnote w:type="continuationSeparator" w:id="0">
    <w:p w:rsidR="00C213AD" w:rsidRDefault="00C2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Myriad Pro">
    <w:altName w:val="Myriad Pro"/>
    <w:panose1 w:val="00000000000000000000"/>
    <w:charset w:val="00"/>
    <w:family w:val="swiss"/>
    <w:notTrueType/>
    <w:pitch w:val="variable"/>
    <w:sig w:usb0="20000287" w:usb1="00000001" w:usb2="00000000" w:usb3="00000000" w:csb0="0000019F" w:csb1="00000000"/>
  </w:font>
  <w:font w:name="Gotham Book">
    <w:altName w:val="Gotham Book"/>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NimbusSans-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901" w:rsidRDefault="00D37901">
    <w:pPr>
      <w:pStyle w:val="Piedepgina"/>
      <w:jc w:val="right"/>
    </w:pPr>
    <w:r>
      <w:fldChar w:fldCharType="begin"/>
    </w:r>
    <w:r>
      <w:instrText xml:space="preserve"> PAGE   \* MERGEFORMAT </w:instrText>
    </w:r>
    <w:r>
      <w:fldChar w:fldCharType="separate"/>
    </w:r>
    <w:r w:rsidR="00E918E3">
      <w:rPr>
        <w:noProof/>
      </w:rPr>
      <w:t>65</w:t>
    </w:r>
    <w:r>
      <w:rPr>
        <w:noProof/>
      </w:rPr>
      <w:fldChar w:fldCharType="end"/>
    </w:r>
  </w:p>
  <w:p w:rsidR="00D37901" w:rsidRDefault="00D379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3AD" w:rsidRDefault="00C213AD">
      <w:r>
        <w:separator/>
      </w:r>
    </w:p>
  </w:footnote>
  <w:footnote w:type="continuationSeparator" w:id="0">
    <w:p w:rsidR="00C213AD" w:rsidRDefault="00C21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901" w:rsidRPr="00944965" w:rsidRDefault="00D37901">
    <w:pPr>
      <w:pStyle w:val="Encabezado"/>
      <w:rPr>
        <w:sz w:val="6"/>
      </w:rPr>
    </w:pPr>
    <w:r>
      <w:rPr>
        <w:noProof/>
        <w:lang w:val="es-BO" w:eastAsia="es-BO"/>
      </w:rPr>
      <w:drawing>
        <wp:anchor distT="0" distB="0" distL="114300" distR="114300" simplePos="0" relativeHeight="251667456" behindDoc="0" locked="0" layoutInCell="1" allowOverlap="1" wp14:anchorId="14614B57" wp14:editId="7393F496">
          <wp:simplePos x="0" y="0"/>
          <wp:positionH relativeFrom="page">
            <wp:posOffset>-22860</wp:posOffset>
          </wp:positionH>
          <wp:positionV relativeFrom="paragraph">
            <wp:posOffset>-315595</wp:posOffset>
          </wp:positionV>
          <wp:extent cx="7770495" cy="779145"/>
          <wp:effectExtent l="0" t="0" r="1905" b="1905"/>
          <wp:wrapThrough wrapText="bothSides">
            <wp:wrapPolygon edited="0">
              <wp:start x="0" y="0"/>
              <wp:lineTo x="0" y="21125"/>
              <wp:lineTo x="21552" y="21125"/>
              <wp:lineTo x="21552" y="0"/>
              <wp:lineTo x="0" y="0"/>
            </wp:wrapPolygon>
          </wp:wrapThrough>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901" w:rsidRDefault="00D37901">
    <w:pPr>
      <w:pStyle w:val="Encabezado"/>
    </w:pPr>
    <w:r>
      <w:rPr>
        <w:noProof/>
        <w:lang w:val="es-BO" w:eastAsia="es-BO"/>
      </w:rPr>
      <w:drawing>
        <wp:anchor distT="0" distB="0" distL="114300" distR="114300" simplePos="0" relativeHeight="251665408" behindDoc="0" locked="0" layoutInCell="1" allowOverlap="1" wp14:anchorId="0FBB27B0" wp14:editId="19EE3B92">
          <wp:simplePos x="0" y="0"/>
          <wp:positionH relativeFrom="page">
            <wp:posOffset>14270</wp:posOffset>
          </wp:positionH>
          <wp:positionV relativeFrom="paragraph">
            <wp:posOffset>-387712</wp:posOffset>
          </wp:positionV>
          <wp:extent cx="7770495" cy="779145"/>
          <wp:effectExtent l="0" t="0" r="1905" b="1905"/>
          <wp:wrapNone/>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901" w:rsidRPr="00C7315F" w:rsidRDefault="00D37901" w:rsidP="00C7315F">
    <w:pPr>
      <w:pStyle w:val="Encabezado"/>
    </w:pPr>
    <w:r>
      <w:rPr>
        <w:noProof/>
        <w:lang w:val="es-BO" w:eastAsia="es-BO"/>
      </w:rPr>
      <w:drawing>
        <wp:anchor distT="0" distB="0" distL="114300" distR="114300" simplePos="0" relativeHeight="251669504" behindDoc="0" locked="0" layoutInCell="1" allowOverlap="1" wp14:anchorId="6C0EDF49" wp14:editId="1198E7E3">
          <wp:simplePos x="0" y="0"/>
          <wp:positionH relativeFrom="column">
            <wp:posOffset>-1106043</wp:posOffset>
          </wp:positionH>
          <wp:positionV relativeFrom="paragraph">
            <wp:posOffset>-425196</wp:posOffset>
          </wp:positionV>
          <wp:extent cx="7772400" cy="1117815"/>
          <wp:effectExtent l="0" t="0" r="0" b="6350"/>
          <wp:wrapThrough wrapText="bothSides">
            <wp:wrapPolygon edited="0">
              <wp:start x="0" y="0"/>
              <wp:lineTo x="0" y="21355"/>
              <wp:lineTo x="21547" y="21355"/>
              <wp:lineTo x="21547" y="0"/>
              <wp:lineTo x="0" y="0"/>
            </wp:wrapPolygon>
          </wp:wrapThrough>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2"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6C318C6"/>
    <w:multiLevelType w:val="multilevel"/>
    <w:tmpl w:val="86C49108"/>
    <w:lvl w:ilvl="0">
      <w:start w:val="1"/>
      <w:numFmt w:val="decimal"/>
      <w:lvlText w:val="%1."/>
      <w:lvlJc w:val="left"/>
      <w:pPr>
        <w:ind w:left="390" w:hanging="390"/>
      </w:pPr>
      <w:rPr>
        <w:rFonts w:ascii="Verdana" w:hAnsi="Verdana" w:hint="default"/>
        <w:b/>
      </w:rPr>
    </w:lvl>
    <w:lvl w:ilvl="1">
      <w:start w:val="2"/>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0B160645"/>
    <w:multiLevelType w:val="hybridMultilevel"/>
    <w:tmpl w:val="71C061C2"/>
    <w:lvl w:ilvl="0" w:tplc="5A36253A">
      <w:start w:val="1"/>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D440F6D"/>
    <w:multiLevelType w:val="hybridMultilevel"/>
    <w:tmpl w:val="837EEA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0E453262"/>
    <w:multiLevelType w:val="multilevel"/>
    <w:tmpl w:val="BD8E8DE0"/>
    <w:lvl w:ilvl="0">
      <w:start w:val="1"/>
      <w:numFmt w:val="upperRoman"/>
      <w:lvlText w:val="%1."/>
      <w:lvlJc w:val="right"/>
      <w:pPr>
        <w:ind w:left="0" w:hanging="360"/>
      </w:pPr>
      <w:rPr>
        <w:rFonts w:hint="default"/>
        <w:b/>
        <w:color w:val="FFFFFF" w:themeColor="background1"/>
        <w:sz w:val="20"/>
        <w:szCs w:val="20"/>
      </w:rPr>
    </w:lvl>
    <w:lvl w:ilvl="1">
      <w:start w:val="2"/>
      <w:numFmt w:val="decimal"/>
      <w:isLgl/>
      <w:lvlText w:val="%1.%2"/>
      <w:lvlJc w:val="left"/>
      <w:pPr>
        <w:ind w:left="857" w:hanging="360"/>
      </w:pPr>
      <w:rPr>
        <w:rFonts w:ascii="Verdana" w:hAnsi="Verdana" w:hint="default"/>
      </w:rPr>
    </w:lvl>
    <w:lvl w:ilvl="2">
      <w:start w:val="1"/>
      <w:numFmt w:val="decimal"/>
      <w:isLgl/>
      <w:lvlText w:val="%1.%2.%3"/>
      <w:lvlJc w:val="left"/>
      <w:pPr>
        <w:ind w:left="1714" w:hanging="360"/>
      </w:pPr>
      <w:rPr>
        <w:rFonts w:ascii="Verdana" w:hAnsi="Verdana" w:hint="default"/>
      </w:rPr>
    </w:lvl>
    <w:lvl w:ilvl="3">
      <w:start w:val="1"/>
      <w:numFmt w:val="decimal"/>
      <w:isLgl/>
      <w:lvlText w:val="%1.%2.%3.%4"/>
      <w:lvlJc w:val="left"/>
      <w:pPr>
        <w:ind w:left="2931" w:hanging="720"/>
      </w:pPr>
      <w:rPr>
        <w:rFonts w:ascii="Verdana" w:hAnsi="Verdana" w:hint="default"/>
      </w:rPr>
    </w:lvl>
    <w:lvl w:ilvl="4">
      <w:start w:val="1"/>
      <w:numFmt w:val="decimal"/>
      <w:isLgl/>
      <w:lvlText w:val="%1.%2.%3.%4.%5"/>
      <w:lvlJc w:val="left"/>
      <w:pPr>
        <w:ind w:left="3788" w:hanging="720"/>
      </w:pPr>
      <w:rPr>
        <w:rFonts w:ascii="Verdana" w:hAnsi="Verdana" w:hint="default"/>
      </w:rPr>
    </w:lvl>
    <w:lvl w:ilvl="5">
      <w:start w:val="1"/>
      <w:numFmt w:val="decimal"/>
      <w:isLgl/>
      <w:lvlText w:val="%1.%2.%3.%4.%5.%6"/>
      <w:lvlJc w:val="left"/>
      <w:pPr>
        <w:ind w:left="5005" w:hanging="1080"/>
      </w:pPr>
      <w:rPr>
        <w:rFonts w:ascii="Verdana" w:hAnsi="Verdana" w:hint="default"/>
      </w:rPr>
    </w:lvl>
    <w:lvl w:ilvl="6">
      <w:start w:val="1"/>
      <w:numFmt w:val="decimal"/>
      <w:isLgl/>
      <w:lvlText w:val="%1.%2.%3.%4.%5.%6.%7"/>
      <w:lvlJc w:val="left"/>
      <w:pPr>
        <w:ind w:left="5862" w:hanging="1080"/>
      </w:pPr>
      <w:rPr>
        <w:rFonts w:ascii="Verdana" w:hAnsi="Verdana" w:hint="default"/>
      </w:rPr>
    </w:lvl>
    <w:lvl w:ilvl="7">
      <w:start w:val="1"/>
      <w:numFmt w:val="decimal"/>
      <w:isLgl/>
      <w:lvlText w:val="%1.%2.%3.%4.%5.%6.%7.%8"/>
      <w:lvlJc w:val="left"/>
      <w:pPr>
        <w:ind w:left="6719" w:hanging="1080"/>
      </w:pPr>
      <w:rPr>
        <w:rFonts w:ascii="Verdana" w:hAnsi="Verdana" w:hint="default"/>
      </w:rPr>
    </w:lvl>
    <w:lvl w:ilvl="8">
      <w:start w:val="1"/>
      <w:numFmt w:val="decimal"/>
      <w:isLgl/>
      <w:lvlText w:val="%1.%2.%3.%4.%5.%6.%7.%8.%9"/>
      <w:lvlJc w:val="left"/>
      <w:pPr>
        <w:ind w:left="7936" w:hanging="1440"/>
      </w:pPr>
      <w:rPr>
        <w:rFonts w:ascii="Verdana" w:hAnsi="Verdana" w:hint="default"/>
      </w:rPr>
    </w:lvl>
  </w:abstractNum>
  <w:abstractNum w:abstractNumId="15"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13B2B57"/>
    <w:multiLevelType w:val="hybridMultilevel"/>
    <w:tmpl w:val="D812CC1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9" w15:restartNumberingAfterBreak="0">
    <w:nsid w:val="12F912C3"/>
    <w:multiLevelType w:val="hybridMultilevel"/>
    <w:tmpl w:val="2F2AE004"/>
    <w:lvl w:ilvl="0" w:tplc="97066080">
      <w:start w:val="1"/>
      <w:numFmt w:val="lowerLetter"/>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5614D9F"/>
    <w:multiLevelType w:val="hybridMultilevel"/>
    <w:tmpl w:val="71C061C2"/>
    <w:lvl w:ilvl="0" w:tplc="5A36253A">
      <w:start w:val="1"/>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16D93B2C"/>
    <w:multiLevelType w:val="hybridMultilevel"/>
    <w:tmpl w:val="B24E0CBA"/>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1A107DAD"/>
    <w:multiLevelType w:val="hybridMultilevel"/>
    <w:tmpl w:val="2F2AE004"/>
    <w:lvl w:ilvl="0" w:tplc="97066080">
      <w:start w:val="1"/>
      <w:numFmt w:val="lowerLetter"/>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1A99225A"/>
    <w:multiLevelType w:val="multilevel"/>
    <w:tmpl w:val="92009F8C"/>
    <w:lvl w:ilvl="0">
      <w:start w:val="5"/>
      <w:numFmt w:val="decimal"/>
      <w:lvlText w:val="%1."/>
      <w:lvlJc w:val="left"/>
      <w:pPr>
        <w:ind w:left="390" w:hanging="390"/>
      </w:pPr>
      <w:rPr>
        <w:rFonts w:ascii="Verdana" w:hAnsi="Verdana" w:hint="default"/>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1B9C5882"/>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CB86736"/>
    <w:multiLevelType w:val="multilevel"/>
    <w:tmpl w:val="0E0A0E3A"/>
    <w:lvl w:ilvl="0">
      <w:start w:val="1"/>
      <w:numFmt w:val="decimal"/>
      <w:lvlText w:val="%1."/>
      <w:lvlJc w:val="left"/>
      <w:pPr>
        <w:ind w:left="360" w:hanging="360"/>
      </w:pPr>
      <w:rPr>
        <w:b/>
        <w:i w:val="0"/>
        <w:color w:val="auto"/>
        <w:sz w:val="18"/>
        <w:szCs w:val="18"/>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DAA3380"/>
    <w:multiLevelType w:val="hybridMultilevel"/>
    <w:tmpl w:val="FDAEC17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1E8E6E60"/>
    <w:multiLevelType w:val="multilevel"/>
    <w:tmpl w:val="81566976"/>
    <w:lvl w:ilvl="0">
      <w:start w:val="2"/>
      <w:numFmt w:val="decimal"/>
      <w:lvlText w:val="%1."/>
      <w:lvlJc w:val="left"/>
      <w:pPr>
        <w:ind w:left="390" w:hanging="390"/>
      </w:pPr>
      <w:rPr>
        <w:rFonts w:ascii="Verdana" w:hAnsi="Verdana" w:hint="default"/>
        <w:b/>
      </w:rPr>
    </w:lvl>
    <w:lvl w:ilvl="1">
      <w:start w:val="2"/>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4"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6" w15:restartNumberingAfterBreak="0">
    <w:nsid w:val="25CB19F6"/>
    <w:multiLevelType w:val="multilevel"/>
    <w:tmpl w:val="F0441A54"/>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5F72497"/>
    <w:multiLevelType w:val="hybridMultilevel"/>
    <w:tmpl w:val="F33E397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A1E72A8"/>
    <w:multiLevelType w:val="hybridMultilevel"/>
    <w:tmpl w:val="BE8A5342"/>
    <w:lvl w:ilvl="0" w:tplc="400A0001">
      <w:start w:val="1"/>
      <w:numFmt w:val="bullet"/>
      <w:lvlText w:val=""/>
      <w:lvlJc w:val="left"/>
      <w:pPr>
        <w:ind w:left="720" w:hanging="360"/>
      </w:pPr>
      <w:rPr>
        <w:rFonts w:ascii="Symbol" w:hAnsi="Symbol" w:hint="default"/>
      </w:rPr>
    </w:lvl>
    <w:lvl w:ilvl="1" w:tplc="400A0001">
      <w:start w:val="1"/>
      <w:numFmt w:val="bullet"/>
      <w:lvlText w:val=""/>
      <w:lvlJc w:val="left"/>
      <w:pPr>
        <w:ind w:left="1440" w:hanging="360"/>
      </w:pPr>
      <w:rPr>
        <w:rFonts w:ascii="Symbol" w:hAnsi="Symbol"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1"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4"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5" w15:restartNumberingAfterBreak="0">
    <w:nsid w:val="327B5E5F"/>
    <w:multiLevelType w:val="multilevel"/>
    <w:tmpl w:val="E72AB556"/>
    <w:lvl w:ilvl="0">
      <w:start w:val="1"/>
      <w:numFmt w:val="upperRoman"/>
      <w:lvlText w:val="%1."/>
      <w:lvlJc w:val="right"/>
      <w:pPr>
        <w:ind w:left="0" w:hanging="360"/>
      </w:pPr>
      <w:rPr>
        <w:rFonts w:hint="default"/>
        <w:b/>
        <w:color w:val="FFFFFF" w:themeColor="background1"/>
        <w:sz w:val="20"/>
        <w:szCs w:val="20"/>
      </w:rPr>
    </w:lvl>
    <w:lvl w:ilvl="1">
      <w:start w:val="1"/>
      <w:numFmt w:val="decimal"/>
      <w:isLgl/>
      <w:lvlText w:val="%1.%2."/>
      <w:lvlJc w:val="left"/>
      <w:pPr>
        <w:ind w:left="720" w:hanging="720"/>
      </w:pPr>
      <w:rPr>
        <w:rFonts w:ascii="Verdana" w:hAnsi="Verdana"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680" w:hanging="2160"/>
      </w:pPr>
      <w:rPr>
        <w:rFonts w:hint="default"/>
      </w:rPr>
    </w:lvl>
  </w:abstractNum>
  <w:abstractNum w:abstractNumId="46" w15:restartNumberingAfterBreak="0">
    <w:nsid w:val="33032E5A"/>
    <w:multiLevelType w:val="hybridMultilevel"/>
    <w:tmpl w:val="B8F2BB9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8" w15:restartNumberingAfterBreak="0">
    <w:nsid w:val="36370CCE"/>
    <w:multiLevelType w:val="multilevel"/>
    <w:tmpl w:val="E72AB556"/>
    <w:lvl w:ilvl="0">
      <w:start w:val="1"/>
      <w:numFmt w:val="upperRoman"/>
      <w:lvlText w:val="%1."/>
      <w:lvlJc w:val="right"/>
      <w:pPr>
        <w:ind w:left="0" w:hanging="360"/>
      </w:pPr>
      <w:rPr>
        <w:rFonts w:hint="default"/>
        <w:b/>
        <w:color w:val="FFFFFF" w:themeColor="background1"/>
        <w:sz w:val="20"/>
        <w:szCs w:val="20"/>
      </w:rPr>
    </w:lvl>
    <w:lvl w:ilvl="1">
      <w:start w:val="1"/>
      <w:numFmt w:val="decimal"/>
      <w:isLgl/>
      <w:lvlText w:val="%1.%2."/>
      <w:lvlJc w:val="left"/>
      <w:pPr>
        <w:ind w:left="720" w:hanging="720"/>
      </w:pPr>
      <w:rPr>
        <w:rFonts w:ascii="Verdana" w:hAnsi="Verdana"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680" w:hanging="2160"/>
      </w:pPr>
      <w:rPr>
        <w:rFonts w:hint="default"/>
      </w:rPr>
    </w:lvl>
  </w:abstractNum>
  <w:abstractNum w:abstractNumId="49" w15:restartNumberingAfterBreak="0">
    <w:nsid w:val="36593B66"/>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3C00047E"/>
    <w:multiLevelType w:val="multilevel"/>
    <w:tmpl w:val="3D2AE704"/>
    <w:lvl w:ilvl="0">
      <w:start w:val="1"/>
      <w:numFmt w:val="decimal"/>
      <w:lvlText w:val="%1."/>
      <w:lvlJc w:val="left"/>
      <w:pPr>
        <w:ind w:left="360" w:hanging="360"/>
      </w:pPr>
      <w:rPr>
        <w:rFonts w:ascii="Verdana" w:hAnsi="Verdana" w:hint="default"/>
        <w:b/>
        <w:i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E614909"/>
    <w:multiLevelType w:val="hybridMultilevel"/>
    <w:tmpl w:val="38627FA4"/>
    <w:lvl w:ilvl="0" w:tplc="400A0001">
      <w:start w:val="1"/>
      <w:numFmt w:val="bullet"/>
      <w:lvlText w:val=""/>
      <w:lvlJc w:val="left"/>
      <w:pPr>
        <w:ind w:left="720" w:hanging="360"/>
      </w:pPr>
      <w:rPr>
        <w:rFonts w:ascii="Symbol" w:hAnsi="Symbol" w:hint="default"/>
      </w:rPr>
    </w:lvl>
    <w:lvl w:ilvl="1" w:tplc="36086216">
      <w:numFmt w:val="bullet"/>
      <w:lvlText w:val="•"/>
      <w:lvlJc w:val="left"/>
      <w:pPr>
        <w:ind w:left="1440" w:hanging="360"/>
      </w:pPr>
      <w:rPr>
        <w:rFonts w:ascii="Arial" w:eastAsia="Times New Roman"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5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55" w15:restartNumberingAfterBreak="0">
    <w:nsid w:val="431129D8"/>
    <w:multiLevelType w:val="multilevel"/>
    <w:tmpl w:val="3D2AE704"/>
    <w:lvl w:ilvl="0">
      <w:start w:val="1"/>
      <w:numFmt w:val="decimal"/>
      <w:lvlText w:val="%1."/>
      <w:lvlJc w:val="left"/>
      <w:pPr>
        <w:ind w:left="360" w:hanging="360"/>
      </w:pPr>
      <w:rPr>
        <w:rFonts w:ascii="Verdana" w:hAnsi="Verdana" w:hint="default"/>
        <w:b/>
        <w:i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3490B37"/>
    <w:multiLevelType w:val="hybridMultilevel"/>
    <w:tmpl w:val="D01AFB00"/>
    <w:lvl w:ilvl="0" w:tplc="400A0001">
      <w:start w:val="1"/>
      <w:numFmt w:val="bullet"/>
      <w:lvlText w:val=""/>
      <w:lvlJc w:val="left"/>
      <w:pPr>
        <w:ind w:left="2068" w:hanging="360"/>
      </w:pPr>
      <w:rPr>
        <w:rFonts w:ascii="Symbol" w:hAnsi="Symbol" w:hint="default"/>
      </w:rPr>
    </w:lvl>
    <w:lvl w:ilvl="1" w:tplc="400A0003" w:tentative="1">
      <w:start w:val="1"/>
      <w:numFmt w:val="bullet"/>
      <w:lvlText w:val="o"/>
      <w:lvlJc w:val="left"/>
      <w:pPr>
        <w:ind w:left="2788" w:hanging="360"/>
      </w:pPr>
      <w:rPr>
        <w:rFonts w:ascii="Courier New" w:hAnsi="Courier New" w:cs="Courier New" w:hint="default"/>
      </w:rPr>
    </w:lvl>
    <w:lvl w:ilvl="2" w:tplc="400A0005" w:tentative="1">
      <w:start w:val="1"/>
      <w:numFmt w:val="bullet"/>
      <w:lvlText w:val=""/>
      <w:lvlJc w:val="left"/>
      <w:pPr>
        <w:ind w:left="3508" w:hanging="360"/>
      </w:pPr>
      <w:rPr>
        <w:rFonts w:ascii="Wingdings" w:hAnsi="Wingdings" w:hint="default"/>
      </w:rPr>
    </w:lvl>
    <w:lvl w:ilvl="3" w:tplc="400A0001" w:tentative="1">
      <w:start w:val="1"/>
      <w:numFmt w:val="bullet"/>
      <w:lvlText w:val=""/>
      <w:lvlJc w:val="left"/>
      <w:pPr>
        <w:ind w:left="4228" w:hanging="360"/>
      </w:pPr>
      <w:rPr>
        <w:rFonts w:ascii="Symbol" w:hAnsi="Symbol" w:hint="default"/>
      </w:rPr>
    </w:lvl>
    <w:lvl w:ilvl="4" w:tplc="400A0003" w:tentative="1">
      <w:start w:val="1"/>
      <w:numFmt w:val="bullet"/>
      <w:lvlText w:val="o"/>
      <w:lvlJc w:val="left"/>
      <w:pPr>
        <w:ind w:left="4948" w:hanging="360"/>
      </w:pPr>
      <w:rPr>
        <w:rFonts w:ascii="Courier New" w:hAnsi="Courier New" w:cs="Courier New" w:hint="default"/>
      </w:rPr>
    </w:lvl>
    <w:lvl w:ilvl="5" w:tplc="400A0005" w:tentative="1">
      <w:start w:val="1"/>
      <w:numFmt w:val="bullet"/>
      <w:lvlText w:val=""/>
      <w:lvlJc w:val="left"/>
      <w:pPr>
        <w:ind w:left="5668" w:hanging="360"/>
      </w:pPr>
      <w:rPr>
        <w:rFonts w:ascii="Wingdings" w:hAnsi="Wingdings" w:hint="default"/>
      </w:rPr>
    </w:lvl>
    <w:lvl w:ilvl="6" w:tplc="400A0001" w:tentative="1">
      <w:start w:val="1"/>
      <w:numFmt w:val="bullet"/>
      <w:lvlText w:val=""/>
      <w:lvlJc w:val="left"/>
      <w:pPr>
        <w:ind w:left="6388" w:hanging="360"/>
      </w:pPr>
      <w:rPr>
        <w:rFonts w:ascii="Symbol" w:hAnsi="Symbol" w:hint="default"/>
      </w:rPr>
    </w:lvl>
    <w:lvl w:ilvl="7" w:tplc="400A0003" w:tentative="1">
      <w:start w:val="1"/>
      <w:numFmt w:val="bullet"/>
      <w:lvlText w:val="o"/>
      <w:lvlJc w:val="left"/>
      <w:pPr>
        <w:ind w:left="7108" w:hanging="360"/>
      </w:pPr>
      <w:rPr>
        <w:rFonts w:ascii="Courier New" w:hAnsi="Courier New" w:cs="Courier New" w:hint="default"/>
      </w:rPr>
    </w:lvl>
    <w:lvl w:ilvl="8" w:tplc="400A0005" w:tentative="1">
      <w:start w:val="1"/>
      <w:numFmt w:val="bullet"/>
      <w:lvlText w:val=""/>
      <w:lvlJc w:val="left"/>
      <w:pPr>
        <w:ind w:left="7828" w:hanging="360"/>
      </w:pPr>
      <w:rPr>
        <w:rFonts w:ascii="Wingdings" w:hAnsi="Wingdings" w:hint="default"/>
      </w:rPr>
    </w:lvl>
  </w:abstractNum>
  <w:abstractNum w:abstractNumId="57" w15:restartNumberingAfterBreak="0">
    <w:nsid w:val="45422FB7"/>
    <w:multiLevelType w:val="hybridMultilevel"/>
    <w:tmpl w:val="8F925AE8"/>
    <w:lvl w:ilvl="0" w:tplc="C066C520">
      <w:numFmt w:val="bullet"/>
      <w:lvlText w:val="-"/>
      <w:lvlJc w:val="left"/>
      <w:pPr>
        <w:ind w:left="720" w:hanging="360"/>
      </w:pPr>
      <w:rPr>
        <w:rFonts w:ascii="Calibri" w:eastAsia="Calibri" w:hAnsi="Calibri"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46893372"/>
    <w:multiLevelType w:val="multilevel"/>
    <w:tmpl w:val="2C984A2A"/>
    <w:lvl w:ilvl="0">
      <w:start w:val="1"/>
      <w:numFmt w:val="decimal"/>
      <w:lvlText w:val="%1"/>
      <w:lvlJc w:val="left"/>
      <w:pPr>
        <w:ind w:left="480" w:hanging="48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1288" w:hanging="720"/>
      </w:pPr>
      <w:rPr>
        <w:rFonts w:ascii="Verdana" w:hAnsi="Verdana"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9" w15:restartNumberingAfterBreak="0">
    <w:nsid w:val="4C912CEA"/>
    <w:multiLevelType w:val="multilevel"/>
    <w:tmpl w:val="D96468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4E026CB1"/>
    <w:multiLevelType w:val="multilevel"/>
    <w:tmpl w:val="6FAA44CE"/>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62" w15:restartNumberingAfterBreak="0">
    <w:nsid w:val="521A78F2"/>
    <w:multiLevelType w:val="hybridMultilevel"/>
    <w:tmpl w:val="8320E150"/>
    <w:lvl w:ilvl="0" w:tplc="400A0001">
      <w:start w:val="1"/>
      <w:numFmt w:val="bullet"/>
      <w:lvlText w:val=""/>
      <w:lvlJc w:val="left"/>
      <w:pPr>
        <w:ind w:left="1643" w:hanging="360"/>
      </w:pPr>
      <w:rPr>
        <w:rFonts w:ascii="Symbol" w:hAnsi="Symbol" w:hint="default"/>
      </w:rPr>
    </w:lvl>
    <w:lvl w:ilvl="1" w:tplc="400A0003" w:tentative="1">
      <w:start w:val="1"/>
      <w:numFmt w:val="bullet"/>
      <w:lvlText w:val="o"/>
      <w:lvlJc w:val="left"/>
      <w:pPr>
        <w:ind w:left="2363" w:hanging="360"/>
      </w:pPr>
      <w:rPr>
        <w:rFonts w:ascii="Courier New" w:hAnsi="Courier New" w:cs="Courier New" w:hint="default"/>
      </w:rPr>
    </w:lvl>
    <w:lvl w:ilvl="2" w:tplc="400A0005" w:tentative="1">
      <w:start w:val="1"/>
      <w:numFmt w:val="bullet"/>
      <w:lvlText w:val=""/>
      <w:lvlJc w:val="left"/>
      <w:pPr>
        <w:ind w:left="3083" w:hanging="360"/>
      </w:pPr>
      <w:rPr>
        <w:rFonts w:ascii="Wingdings" w:hAnsi="Wingdings" w:hint="default"/>
      </w:rPr>
    </w:lvl>
    <w:lvl w:ilvl="3" w:tplc="400A0001" w:tentative="1">
      <w:start w:val="1"/>
      <w:numFmt w:val="bullet"/>
      <w:lvlText w:val=""/>
      <w:lvlJc w:val="left"/>
      <w:pPr>
        <w:ind w:left="3803" w:hanging="360"/>
      </w:pPr>
      <w:rPr>
        <w:rFonts w:ascii="Symbol" w:hAnsi="Symbol" w:hint="default"/>
      </w:rPr>
    </w:lvl>
    <w:lvl w:ilvl="4" w:tplc="400A0003" w:tentative="1">
      <w:start w:val="1"/>
      <w:numFmt w:val="bullet"/>
      <w:lvlText w:val="o"/>
      <w:lvlJc w:val="left"/>
      <w:pPr>
        <w:ind w:left="4523" w:hanging="360"/>
      </w:pPr>
      <w:rPr>
        <w:rFonts w:ascii="Courier New" w:hAnsi="Courier New" w:cs="Courier New" w:hint="default"/>
      </w:rPr>
    </w:lvl>
    <w:lvl w:ilvl="5" w:tplc="400A0005" w:tentative="1">
      <w:start w:val="1"/>
      <w:numFmt w:val="bullet"/>
      <w:lvlText w:val=""/>
      <w:lvlJc w:val="left"/>
      <w:pPr>
        <w:ind w:left="5243" w:hanging="360"/>
      </w:pPr>
      <w:rPr>
        <w:rFonts w:ascii="Wingdings" w:hAnsi="Wingdings" w:hint="default"/>
      </w:rPr>
    </w:lvl>
    <w:lvl w:ilvl="6" w:tplc="400A0001" w:tentative="1">
      <w:start w:val="1"/>
      <w:numFmt w:val="bullet"/>
      <w:lvlText w:val=""/>
      <w:lvlJc w:val="left"/>
      <w:pPr>
        <w:ind w:left="5963" w:hanging="360"/>
      </w:pPr>
      <w:rPr>
        <w:rFonts w:ascii="Symbol" w:hAnsi="Symbol" w:hint="default"/>
      </w:rPr>
    </w:lvl>
    <w:lvl w:ilvl="7" w:tplc="400A0003" w:tentative="1">
      <w:start w:val="1"/>
      <w:numFmt w:val="bullet"/>
      <w:lvlText w:val="o"/>
      <w:lvlJc w:val="left"/>
      <w:pPr>
        <w:ind w:left="6683" w:hanging="360"/>
      </w:pPr>
      <w:rPr>
        <w:rFonts w:ascii="Courier New" w:hAnsi="Courier New" w:cs="Courier New" w:hint="default"/>
      </w:rPr>
    </w:lvl>
    <w:lvl w:ilvl="8" w:tplc="400A0005" w:tentative="1">
      <w:start w:val="1"/>
      <w:numFmt w:val="bullet"/>
      <w:lvlText w:val=""/>
      <w:lvlJc w:val="left"/>
      <w:pPr>
        <w:ind w:left="7403" w:hanging="360"/>
      </w:pPr>
      <w:rPr>
        <w:rFonts w:ascii="Wingdings" w:hAnsi="Wingdings" w:hint="default"/>
      </w:rPr>
    </w:lvl>
  </w:abstractNum>
  <w:abstractNum w:abstractNumId="63" w15:restartNumberingAfterBreak="0">
    <w:nsid w:val="542A13C5"/>
    <w:multiLevelType w:val="multilevel"/>
    <w:tmpl w:val="F0441A54"/>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7577F0C"/>
    <w:multiLevelType w:val="hybridMultilevel"/>
    <w:tmpl w:val="8D986B8E"/>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5" w15:restartNumberingAfterBreak="0">
    <w:nsid w:val="5870195F"/>
    <w:multiLevelType w:val="singleLevel"/>
    <w:tmpl w:val="38C2B268"/>
    <w:lvl w:ilvl="0">
      <w:numFmt w:val="decimal"/>
      <w:pStyle w:val="Ttulo9"/>
      <w:lvlText w:val=""/>
      <w:lvlJc w:val="left"/>
    </w:lvl>
  </w:abstractNum>
  <w:abstractNum w:abstractNumId="66" w15:restartNumberingAfterBreak="0">
    <w:nsid w:val="598C1435"/>
    <w:multiLevelType w:val="hybridMultilevel"/>
    <w:tmpl w:val="C8D8BF2A"/>
    <w:lvl w:ilvl="0" w:tplc="295E695A">
      <w:start w:val="1"/>
      <w:numFmt w:val="upperLetter"/>
      <w:lvlText w:val="%1."/>
      <w:lvlJc w:val="left"/>
      <w:pPr>
        <w:ind w:left="644" w:hanging="360"/>
      </w:pPr>
      <w:rPr>
        <w:rFonts w:hint="default"/>
        <w:b/>
        <w:sz w:val="20"/>
      </w:rPr>
    </w:lvl>
    <w:lvl w:ilvl="1" w:tplc="2354C390">
      <w:start w:val="1"/>
      <w:numFmt w:val="lowerLetter"/>
      <w:lvlText w:val="%2."/>
      <w:lvlJc w:val="left"/>
      <w:pPr>
        <w:ind w:left="1364" w:hanging="360"/>
      </w:pPr>
      <w:rPr>
        <w:rFonts w:hint="default"/>
      </w:r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6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9" w15:restartNumberingAfterBreak="0">
    <w:nsid w:val="5CE61A9B"/>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71"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63795E33"/>
    <w:multiLevelType w:val="multilevel"/>
    <w:tmpl w:val="0E0A0E3A"/>
    <w:lvl w:ilvl="0">
      <w:start w:val="1"/>
      <w:numFmt w:val="decimal"/>
      <w:lvlText w:val="%1."/>
      <w:lvlJc w:val="left"/>
      <w:pPr>
        <w:ind w:left="360" w:hanging="360"/>
      </w:pPr>
      <w:rPr>
        <w:b/>
        <w:i w:val="0"/>
        <w:color w:val="auto"/>
        <w:sz w:val="18"/>
        <w:szCs w:val="18"/>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5AB13CE"/>
    <w:multiLevelType w:val="multilevel"/>
    <w:tmpl w:val="C90450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65C32481"/>
    <w:multiLevelType w:val="hybridMultilevel"/>
    <w:tmpl w:val="603C6212"/>
    <w:lvl w:ilvl="0" w:tplc="4C000B52">
      <w:start w:val="2"/>
      <w:numFmt w:val="upperLetter"/>
      <w:lvlText w:val="%1."/>
      <w:lvlJc w:val="left"/>
      <w:pPr>
        <w:ind w:left="644" w:hanging="360"/>
      </w:pPr>
      <w:rPr>
        <w:rFonts w:hint="default"/>
        <w:b/>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6A7B3979"/>
    <w:multiLevelType w:val="hybridMultilevel"/>
    <w:tmpl w:val="FDAEC17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15:restartNumberingAfterBreak="0">
    <w:nsid w:val="6E40653C"/>
    <w:multiLevelType w:val="hybridMultilevel"/>
    <w:tmpl w:val="0EFAEC4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1"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749261F2"/>
    <w:multiLevelType w:val="multilevel"/>
    <w:tmpl w:val="6FAA44CE"/>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4"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85"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6" w15:restartNumberingAfterBreak="0">
    <w:nsid w:val="7D0624E4"/>
    <w:multiLevelType w:val="multilevel"/>
    <w:tmpl w:val="C63C7F38"/>
    <w:lvl w:ilvl="0">
      <w:start w:val="4"/>
      <w:numFmt w:val="decimal"/>
      <w:lvlText w:val="%1."/>
      <w:lvlJc w:val="left"/>
      <w:pPr>
        <w:ind w:left="390" w:hanging="390"/>
      </w:pPr>
      <w:rPr>
        <w:rFonts w:ascii="Verdana" w:hAnsi="Verdana" w:hint="default"/>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47"/>
  </w:num>
  <w:num w:numId="3">
    <w:abstractNumId w:val="68"/>
  </w:num>
  <w:num w:numId="4">
    <w:abstractNumId w:val="65"/>
  </w:num>
  <w:num w:numId="5">
    <w:abstractNumId w:val="18"/>
  </w:num>
  <w:num w:numId="6">
    <w:abstractNumId w:val="61"/>
  </w:num>
  <w:num w:numId="7">
    <w:abstractNumId w:val="10"/>
  </w:num>
  <w:num w:numId="8">
    <w:abstractNumId w:val="8"/>
  </w:num>
  <w:num w:numId="9">
    <w:abstractNumId w:val="6"/>
  </w:num>
  <w:num w:numId="10">
    <w:abstractNumId w:val="44"/>
  </w:num>
  <w:num w:numId="11">
    <w:abstractNumId w:val="35"/>
  </w:num>
  <w:num w:numId="12">
    <w:abstractNumId w:val="42"/>
  </w:num>
  <w:num w:numId="13">
    <w:abstractNumId w:val="34"/>
  </w:num>
  <w:num w:numId="14">
    <w:abstractNumId w:val="17"/>
  </w:num>
  <w:num w:numId="15">
    <w:abstractNumId w:val="80"/>
  </w:num>
  <w:num w:numId="16">
    <w:abstractNumId w:val="9"/>
  </w:num>
  <w:num w:numId="17">
    <w:abstractNumId w:val="26"/>
  </w:num>
  <w:num w:numId="18">
    <w:abstractNumId w:val="40"/>
  </w:num>
  <w:num w:numId="19">
    <w:abstractNumId w:val="53"/>
  </w:num>
  <w:num w:numId="20">
    <w:abstractNumId w:val="78"/>
  </w:num>
  <w:num w:numId="21">
    <w:abstractNumId w:val="11"/>
  </w:num>
  <w:num w:numId="22">
    <w:abstractNumId w:val="67"/>
  </w:num>
  <w:num w:numId="23">
    <w:abstractNumId w:val="3"/>
  </w:num>
  <w:num w:numId="24">
    <w:abstractNumId w:val="59"/>
  </w:num>
  <w:num w:numId="25">
    <w:abstractNumId w:val="21"/>
  </w:num>
  <w:num w:numId="26">
    <w:abstractNumId w:val="76"/>
  </w:num>
  <w:num w:numId="27">
    <w:abstractNumId w:val="83"/>
  </w:num>
  <w:num w:numId="28">
    <w:abstractNumId w:val="70"/>
  </w:num>
  <w:num w:numId="29">
    <w:abstractNumId w:val="33"/>
  </w:num>
  <w:num w:numId="30">
    <w:abstractNumId w:val="54"/>
  </w:num>
  <w:num w:numId="31">
    <w:abstractNumId w:val="5"/>
  </w:num>
  <w:num w:numId="32">
    <w:abstractNumId w:val="84"/>
  </w:num>
  <w:num w:numId="33">
    <w:abstractNumId w:val="4"/>
  </w:num>
  <w:num w:numId="34">
    <w:abstractNumId w:val="25"/>
  </w:num>
  <w:num w:numId="35">
    <w:abstractNumId w:val="41"/>
  </w:num>
  <w:num w:numId="36">
    <w:abstractNumId w:val="43"/>
  </w:num>
  <w:num w:numId="37">
    <w:abstractNumId w:val="23"/>
  </w:num>
  <w:num w:numId="38">
    <w:abstractNumId w:val="85"/>
  </w:num>
  <w:num w:numId="39">
    <w:abstractNumId w:val="81"/>
  </w:num>
  <w:num w:numId="40">
    <w:abstractNumId w:val="50"/>
  </w:num>
  <w:num w:numId="41">
    <w:abstractNumId w:val="15"/>
  </w:num>
  <w:num w:numId="42">
    <w:abstractNumId w:val="79"/>
  </w:num>
  <w:num w:numId="43">
    <w:abstractNumId w:val="71"/>
  </w:num>
  <w:num w:numId="44">
    <w:abstractNumId w:val="52"/>
  </w:num>
  <w:num w:numId="45">
    <w:abstractNumId w:val="37"/>
  </w:num>
  <w:num w:numId="46">
    <w:abstractNumId w:val="57"/>
  </w:num>
  <w:num w:numId="47">
    <w:abstractNumId w:val="69"/>
  </w:num>
  <w:num w:numId="48">
    <w:abstractNumId w:val="48"/>
  </w:num>
  <w:num w:numId="49">
    <w:abstractNumId w:val="0"/>
  </w:num>
  <w:num w:numId="50">
    <w:abstractNumId w:val="66"/>
  </w:num>
  <w:num w:numId="51">
    <w:abstractNumId w:val="60"/>
  </w:num>
  <w:num w:numId="52">
    <w:abstractNumId w:val="72"/>
  </w:num>
  <w:num w:numId="53">
    <w:abstractNumId w:val="36"/>
  </w:num>
  <w:num w:numId="54">
    <w:abstractNumId w:val="27"/>
  </w:num>
  <w:num w:numId="55">
    <w:abstractNumId w:val="38"/>
  </w:num>
  <w:num w:numId="56">
    <w:abstractNumId w:val="51"/>
  </w:num>
  <w:num w:numId="57">
    <w:abstractNumId w:val="73"/>
  </w:num>
  <w:num w:numId="58">
    <w:abstractNumId w:val="14"/>
  </w:num>
  <w:num w:numId="59">
    <w:abstractNumId w:val="31"/>
  </w:num>
  <w:num w:numId="60">
    <w:abstractNumId w:val="39"/>
  </w:num>
  <w:num w:numId="61">
    <w:abstractNumId w:val="64"/>
  </w:num>
  <w:num w:numId="62">
    <w:abstractNumId w:val="7"/>
  </w:num>
  <w:num w:numId="63">
    <w:abstractNumId w:val="58"/>
  </w:num>
  <w:num w:numId="64">
    <w:abstractNumId w:val="46"/>
  </w:num>
  <w:num w:numId="65">
    <w:abstractNumId w:val="77"/>
  </w:num>
  <w:num w:numId="66">
    <w:abstractNumId w:val="86"/>
  </w:num>
  <w:num w:numId="67">
    <w:abstractNumId w:val="56"/>
  </w:num>
  <w:num w:numId="68">
    <w:abstractNumId w:val="13"/>
  </w:num>
  <w:num w:numId="69">
    <w:abstractNumId w:val="12"/>
  </w:num>
  <w:num w:numId="70">
    <w:abstractNumId w:val="24"/>
  </w:num>
  <w:num w:numId="71">
    <w:abstractNumId w:val="62"/>
  </w:num>
  <w:num w:numId="72">
    <w:abstractNumId w:val="16"/>
  </w:num>
  <w:num w:numId="73">
    <w:abstractNumId w:val="45"/>
  </w:num>
  <w:num w:numId="74">
    <w:abstractNumId w:val="30"/>
  </w:num>
  <w:num w:numId="75">
    <w:abstractNumId w:val="55"/>
  </w:num>
  <w:num w:numId="76">
    <w:abstractNumId w:val="32"/>
  </w:num>
  <w:num w:numId="77">
    <w:abstractNumId w:val="28"/>
  </w:num>
  <w:num w:numId="78">
    <w:abstractNumId w:val="74"/>
  </w:num>
  <w:num w:numId="79">
    <w:abstractNumId w:val="63"/>
  </w:num>
  <w:num w:numId="80">
    <w:abstractNumId w:val="19"/>
  </w:num>
  <w:num w:numId="81">
    <w:abstractNumId w:val="75"/>
  </w:num>
  <w:num w:numId="82">
    <w:abstractNumId w:val="22"/>
  </w:num>
  <w:num w:numId="83">
    <w:abstractNumId w:val="29"/>
  </w:num>
  <w:num w:numId="84">
    <w:abstractNumId w:val="49"/>
  </w:num>
  <w:num w:numId="85">
    <w:abstractNumId w:val="8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249"/>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6CA"/>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8DA"/>
    <w:rsid w:val="00141F02"/>
    <w:rsid w:val="00141FB3"/>
    <w:rsid w:val="00142291"/>
    <w:rsid w:val="00142423"/>
    <w:rsid w:val="00142A4D"/>
    <w:rsid w:val="001435B4"/>
    <w:rsid w:val="00143BE3"/>
    <w:rsid w:val="00145080"/>
    <w:rsid w:val="00145412"/>
    <w:rsid w:val="00147AAA"/>
    <w:rsid w:val="00147C42"/>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276"/>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488F"/>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2BB"/>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27E0C"/>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478C2"/>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3F3C"/>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78A"/>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25"/>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2A9F"/>
    <w:rsid w:val="004432C5"/>
    <w:rsid w:val="00443493"/>
    <w:rsid w:val="00443C79"/>
    <w:rsid w:val="00445521"/>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277"/>
    <w:rsid w:val="0051597B"/>
    <w:rsid w:val="00516563"/>
    <w:rsid w:val="00516C2C"/>
    <w:rsid w:val="00517194"/>
    <w:rsid w:val="00517DC6"/>
    <w:rsid w:val="00520003"/>
    <w:rsid w:val="005200DD"/>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4A69"/>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083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260"/>
    <w:rsid w:val="005F53F3"/>
    <w:rsid w:val="005F63C6"/>
    <w:rsid w:val="005F66F4"/>
    <w:rsid w:val="005F6CBA"/>
    <w:rsid w:val="005F7AA6"/>
    <w:rsid w:val="00600539"/>
    <w:rsid w:val="00601814"/>
    <w:rsid w:val="0060213C"/>
    <w:rsid w:val="006025AF"/>
    <w:rsid w:val="00602681"/>
    <w:rsid w:val="006027BE"/>
    <w:rsid w:val="0060316D"/>
    <w:rsid w:val="0060319A"/>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1BC7"/>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7403"/>
    <w:rsid w:val="006576F3"/>
    <w:rsid w:val="00657E4D"/>
    <w:rsid w:val="00660E21"/>
    <w:rsid w:val="006617C0"/>
    <w:rsid w:val="00661ED1"/>
    <w:rsid w:val="006620D3"/>
    <w:rsid w:val="006625B0"/>
    <w:rsid w:val="00662864"/>
    <w:rsid w:val="00662AB4"/>
    <w:rsid w:val="00663AEE"/>
    <w:rsid w:val="00663FD3"/>
    <w:rsid w:val="00664177"/>
    <w:rsid w:val="0066511D"/>
    <w:rsid w:val="00665560"/>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66B7"/>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0752B"/>
    <w:rsid w:val="0071007E"/>
    <w:rsid w:val="0071023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7F68C5"/>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0D4"/>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086B"/>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38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AA5"/>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6A72"/>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146D"/>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0F21"/>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23"/>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4F"/>
    <w:rsid w:val="00A635F1"/>
    <w:rsid w:val="00A64459"/>
    <w:rsid w:val="00A64628"/>
    <w:rsid w:val="00A71AAC"/>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2AE"/>
    <w:rsid w:val="00AA6ACD"/>
    <w:rsid w:val="00AA73E1"/>
    <w:rsid w:val="00AB117D"/>
    <w:rsid w:val="00AB1306"/>
    <w:rsid w:val="00AB2A3E"/>
    <w:rsid w:val="00AB369B"/>
    <w:rsid w:val="00AB3DC6"/>
    <w:rsid w:val="00AB5700"/>
    <w:rsid w:val="00AB5C36"/>
    <w:rsid w:val="00AB7024"/>
    <w:rsid w:val="00AB750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2E02"/>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07A"/>
    <w:rsid w:val="00B442B6"/>
    <w:rsid w:val="00B44C2A"/>
    <w:rsid w:val="00B45537"/>
    <w:rsid w:val="00B461D0"/>
    <w:rsid w:val="00B4665C"/>
    <w:rsid w:val="00B46947"/>
    <w:rsid w:val="00B47774"/>
    <w:rsid w:val="00B50120"/>
    <w:rsid w:val="00B5032C"/>
    <w:rsid w:val="00B50D06"/>
    <w:rsid w:val="00B519A4"/>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6B49"/>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602"/>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3AD"/>
    <w:rsid w:val="00C21517"/>
    <w:rsid w:val="00C2155A"/>
    <w:rsid w:val="00C216FD"/>
    <w:rsid w:val="00C225C7"/>
    <w:rsid w:val="00C22F1F"/>
    <w:rsid w:val="00C24A33"/>
    <w:rsid w:val="00C2558A"/>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19F2"/>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37901"/>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47A91"/>
    <w:rsid w:val="00D502A5"/>
    <w:rsid w:val="00D50481"/>
    <w:rsid w:val="00D506DC"/>
    <w:rsid w:val="00D50C39"/>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A79A4"/>
    <w:rsid w:val="00DB101C"/>
    <w:rsid w:val="00DB1550"/>
    <w:rsid w:val="00DB1853"/>
    <w:rsid w:val="00DB1C2A"/>
    <w:rsid w:val="00DB2092"/>
    <w:rsid w:val="00DB2336"/>
    <w:rsid w:val="00DB26AD"/>
    <w:rsid w:val="00DB3334"/>
    <w:rsid w:val="00DB396F"/>
    <w:rsid w:val="00DB5007"/>
    <w:rsid w:val="00DB5878"/>
    <w:rsid w:val="00DB65B3"/>
    <w:rsid w:val="00DB67B2"/>
    <w:rsid w:val="00DB76A9"/>
    <w:rsid w:val="00DB7B36"/>
    <w:rsid w:val="00DC0416"/>
    <w:rsid w:val="00DC0B06"/>
    <w:rsid w:val="00DC0D24"/>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4023"/>
    <w:rsid w:val="00E25F64"/>
    <w:rsid w:val="00E26538"/>
    <w:rsid w:val="00E27D38"/>
    <w:rsid w:val="00E27E18"/>
    <w:rsid w:val="00E303E7"/>
    <w:rsid w:val="00E3057C"/>
    <w:rsid w:val="00E305B2"/>
    <w:rsid w:val="00E314CF"/>
    <w:rsid w:val="00E315C9"/>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6778D"/>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719"/>
    <w:rsid w:val="00E8481B"/>
    <w:rsid w:val="00E86691"/>
    <w:rsid w:val="00E86D1F"/>
    <w:rsid w:val="00E878AF"/>
    <w:rsid w:val="00E87D6E"/>
    <w:rsid w:val="00E87E4F"/>
    <w:rsid w:val="00E90277"/>
    <w:rsid w:val="00E90405"/>
    <w:rsid w:val="00E913B6"/>
    <w:rsid w:val="00E918E3"/>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2CAE"/>
    <w:rsid w:val="00EB41C9"/>
    <w:rsid w:val="00EB5056"/>
    <w:rsid w:val="00EB50E6"/>
    <w:rsid w:val="00EB5EEB"/>
    <w:rsid w:val="00EB7467"/>
    <w:rsid w:val="00EB792A"/>
    <w:rsid w:val="00EB7DBF"/>
    <w:rsid w:val="00EB7F56"/>
    <w:rsid w:val="00EC0815"/>
    <w:rsid w:val="00EC14EC"/>
    <w:rsid w:val="00EC190D"/>
    <w:rsid w:val="00EC244F"/>
    <w:rsid w:val="00EC2A0D"/>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D7B57"/>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9D9"/>
    <w:rsid w:val="00F26D64"/>
    <w:rsid w:val="00F26F2F"/>
    <w:rsid w:val="00F272D7"/>
    <w:rsid w:val="00F278DD"/>
    <w:rsid w:val="00F2799C"/>
    <w:rsid w:val="00F30F68"/>
    <w:rsid w:val="00F31ADA"/>
    <w:rsid w:val="00F32082"/>
    <w:rsid w:val="00F32193"/>
    <w:rsid w:val="00F32B8D"/>
    <w:rsid w:val="00F32EC9"/>
    <w:rsid w:val="00F344BF"/>
    <w:rsid w:val="00F34521"/>
    <w:rsid w:val="00F3493C"/>
    <w:rsid w:val="00F35095"/>
    <w:rsid w:val="00F35155"/>
    <w:rsid w:val="00F361CE"/>
    <w:rsid w:val="00F371C2"/>
    <w:rsid w:val="00F375A3"/>
    <w:rsid w:val="00F401D9"/>
    <w:rsid w:val="00F40ACE"/>
    <w:rsid w:val="00F418A0"/>
    <w:rsid w:val="00F4290F"/>
    <w:rsid w:val="00F42931"/>
    <w:rsid w:val="00F44035"/>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6550"/>
    <w:rsid w:val="00F678B1"/>
    <w:rsid w:val="00F704D0"/>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PARRAFO"/>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uiPriority w:val="99"/>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uiPriority w:val="99"/>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PARRAFO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 w:type="table" w:customStyle="1" w:styleId="Tablaconcuadrcula5">
    <w:name w:val="Tabla con cuadrícula5"/>
    <w:basedOn w:val="Tablanormal"/>
    <w:next w:val="Tablaconcuadrcula"/>
    <w:uiPriority w:val="39"/>
    <w:rsid w:val="00D37901"/>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D37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D37901"/>
    <w:pPr>
      <w:widowControl w:val="0"/>
      <w:tabs>
        <w:tab w:val="left" w:pos="-720"/>
      </w:tabs>
      <w:suppressAutoHyphens/>
      <w:jc w:val="both"/>
    </w:pPr>
    <w:rPr>
      <w:rFonts w:ascii="Arial" w:hAnsi="Arial"/>
      <w:spacing w:val="-2"/>
      <w:sz w:val="20"/>
      <w:szCs w:val="20"/>
      <w:lang w:val="es-BO"/>
    </w:rPr>
  </w:style>
  <w:style w:type="character" w:customStyle="1" w:styleId="hps">
    <w:name w:val="hps"/>
    <w:rsid w:val="00D37901"/>
  </w:style>
  <w:style w:type="paragraph" w:styleId="Lista">
    <w:name w:val="List"/>
    <w:basedOn w:val="Normal"/>
    <w:uiPriority w:val="99"/>
    <w:unhideWhenUsed/>
    <w:rsid w:val="00D37901"/>
    <w:pPr>
      <w:ind w:left="283" w:hanging="283"/>
      <w:contextualSpacing/>
    </w:pPr>
    <w:rPr>
      <w:rFonts w:ascii="Times New Roman" w:hAnsi="Times New Roman"/>
      <w:sz w:val="24"/>
      <w:szCs w:val="24"/>
    </w:rPr>
  </w:style>
  <w:style w:type="paragraph" w:styleId="Lista3">
    <w:name w:val="List 3"/>
    <w:basedOn w:val="Normal"/>
    <w:uiPriority w:val="99"/>
    <w:unhideWhenUsed/>
    <w:rsid w:val="00D37901"/>
    <w:pPr>
      <w:ind w:left="849" w:hanging="283"/>
      <w:contextualSpacing/>
    </w:pPr>
    <w:rPr>
      <w:rFonts w:ascii="Times New Roman" w:hAnsi="Times New Roman"/>
      <w:sz w:val="24"/>
      <w:szCs w:val="24"/>
    </w:rPr>
  </w:style>
  <w:style w:type="paragraph" w:styleId="Listaconvietas">
    <w:name w:val="List Bullet"/>
    <w:basedOn w:val="Normal"/>
    <w:uiPriority w:val="99"/>
    <w:unhideWhenUsed/>
    <w:rsid w:val="00D37901"/>
    <w:pPr>
      <w:numPr>
        <w:numId w:val="49"/>
      </w:numPr>
      <w:contextualSpacing/>
    </w:pPr>
    <w:rPr>
      <w:rFonts w:ascii="Times New Roman" w:hAnsi="Times New Roman"/>
      <w:sz w:val="24"/>
      <w:szCs w:val="24"/>
    </w:rPr>
  </w:style>
  <w:style w:type="paragraph" w:styleId="Continuarlista">
    <w:name w:val="List Continue"/>
    <w:basedOn w:val="Normal"/>
    <w:uiPriority w:val="99"/>
    <w:unhideWhenUsed/>
    <w:rsid w:val="00D37901"/>
    <w:pPr>
      <w:spacing w:after="120"/>
      <w:ind w:left="283"/>
      <w:contextualSpacing/>
    </w:pPr>
    <w:rPr>
      <w:rFonts w:ascii="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D37901"/>
    <w:pPr>
      <w:ind w:firstLine="21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D37901"/>
    <w:rPr>
      <w:sz w:val="24"/>
      <w:szCs w:val="24"/>
      <w:lang w:val="es-ES" w:eastAsia="es-ES"/>
    </w:rPr>
  </w:style>
  <w:style w:type="paragraph" w:customStyle="1" w:styleId="xl29">
    <w:name w:val="xl29"/>
    <w:basedOn w:val="Normal"/>
    <w:rsid w:val="00D3790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Ttulo5Car">
    <w:name w:val="Título 5 Car"/>
    <w:basedOn w:val="Fuentedeprrafopredeter"/>
    <w:link w:val="Ttulo5"/>
    <w:uiPriority w:val="9"/>
    <w:rsid w:val="00D37901"/>
    <w:rPr>
      <w:bCs/>
      <w:iCs/>
      <w:szCs w:val="26"/>
      <w:lang w:val="es-ES" w:eastAsia="es-ES"/>
    </w:rPr>
  </w:style>
  <w:style w:type="table" w:customStyle="1" w:styleId="Tablaconcuadrcula7">
    <w:name w:val="Tabla con cuadrícula7"/>
    <w:basedOn w:val="Tablanormal"/>
    <w:next w:val="Tablaconcuadrcula"/>
    <w:uiPriority w:val="59"/>
    <w:rsid w:val="00D379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D37901"/>
    <w:pPr>
      <w:ind w:left="720"/>
    </w:pPr>
    <w:rPr>
      <w:rFonts w:ascii="Times New Roman" w:hAnsi="Times New Roman"/>
      <w:sz w:val="20"/>
      <w:szCs w:val="20"/>
      <w:lang w:eastAsia="en-US"/>
    </w:rPr>
  </w:style>
  <w:style w:type="paragraph" w:customStyle="1" w:styleId="xl28">
    <w:name w:val="xl28"/>
    <w:basedOn w:val="Normal"/>
    <w:rsid w:val="00D37901"/>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D37901"/>
    <w:rPr>
      <w:rFonts w:cs="ITC Avant Garde Std Bk"/>
      <w:color w:val="000000"/>
      <w:sz w:val="16"/>
      <w:szCs w:val="16"/>
    </w:rPr>
  </w:style>
  <w:style w:type="numbering" w:customStyle="1" w:styleId="Sinlista3">
    <w:name w:val="Sin lista3"/>
    <w:next w:val="Sinlista"/>
    <w:uiPriority w:val="99"/>
    <w:semiHidden/>
    <w:unhideWhenUsed/>
    <w:rsid w:val="00D37901"/>
  </w:style>
  <w:style w:type="table" w:customStyle="1" w:styleId="Tablaconcuadrcula8">
    <w:name w:val="Tabla con cuadrícula8"/>
    <w:basedOn w:val="Tablanormal"/>
    <w:next w:val="Tablaconcuadrcula"/>
    <w:uiPriority w:val="59"/>
    <w:rsid w:val="00D379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37901"/>
  </w:style>
  <w:style w:type="table" w:customStyle="1" w:styleId="Tablaconcuadrcula9">
    <w:name w:val="Tabla con cuadrícula9"/>
    <w:basedOn w:val="Tablanormal"/>
    <w:next w:val="Tablaconcuadrcula"/>
    <w:uiPriority w:val="59"/>
    <w:rsid w:val="00D379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D37901"/>
  </w:style>
  <w:style w:type="table" w:customStyle="1" w:styleId="Tablaconcuadrcula10">
    <w:name w:val="Tabla con cuadrícula10"/>
    <w:basedOn w:val="Tablanormal"/>
    <w:next w:val="Tablaconcuadrcula"/>
    <w:uiPriority w:val="59"/>
    <w:rsid w:val="00D379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D37901"/>
  </w:style>
  <w:style w:type="paragraph" w:styleId="HTMLconformatoprevio">
    <w:name w:val="HTML Preformatted"/>
    <w:basedOn w:val="Normal"/>
    <w:link w:val="HTMLconformatoprevioCar"/>
    <w:uiPriority w:val="99"/>
    <w:unhideWhenUsed/>
    <w:rsid w:val="00D3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D37901"/>
    <w:rPr>
      <w:rFonts w:ascii="Courier New" w:hAnsi="Courier New" w:cs="Courier New"/>
    </w:rPr>
  </w:style>
  <w:style w:type="character" w:customStyle="1" w:styleId="y2iqfc">
    <w:name w:val="y2iqfc"/>
    <w:basedOn w:val="Fuentedeprrafopredeter"/>
    <w:rsid w:val="00D37901"/>
  </w:style>
  <w:style w:type="character" w:customStyle="1" w:styleId="A0">
    <w:name w:val="A0"/>
    <w:uiPriority w:val="99"/>
    <w:rsid w:val="00D37901"/>
    <w:rPr>
      <w:b/>
      <w:bCs/>
      <w:color w:val="000000"/>
      <w:sz w:val="54"/>
      <w:szCs w:val="54"/>
    </w:rPr>
  </w:style>
  <w:style w:type="character" w:customStyle="1" w:styleId="A3">
    <w:name w:val="A3"/>
    <w:uiPriority w:val="99"/>
    <w:rsid w:val="00D37901"/>
    <w:rPr>
      <w:rFonts w:cs="Myriad Pro"/>
      <w:color w:val="000000"/>
      <w:sz w:val="22"/>
      <w:szCs w:val="22"/>
    </w:rPr>
  </w:style>
  <w:style w:type="paragraph" w:customStyle="1" w:styleId="Pa7">
    <w:name w:val="Pa7"/>
    <w:basedOn w:val="Default"/>
    <w:next w:val="Default"/>
    <w:uiPriority w:val="99"/>
    <w:rsid w:val="00D37901"/>
    <w:pPr>
      <w:spacing w:line="241" w:lineRule="atLeast"/>
    </w:pPr>
    <w:rPr>
      <w:rFonts w:ascii="Myriad Pro" w:eastAsiaTheme="minorHAnsi" w:hAnsi="Myriad Pro" w:cstheme="minorBidi"/>
      <w:color w:val="auto"/>
      <w:lang w:eastAsia="en-US"/>
    </w:rPr>
  </w:style>
  <w:style w:type="character" w:customStyle="1" w:styleId="jlqj4b">
    <w:name w:val="jlqj4b"/>
    <w:basedOn w:val="Fuentedeprrafopredeter"/>
    <w:rsid w:val="00D37901"/>
  </w:style>
  <w:style w:type="paragraph" w:customStyle="1" w:styleId="Pa1">
    <w:name w:val="Pa1"/>
    <w:basedOn w:val="Default"/>
    <w:next w:val="Default"/>
    <w:uiPriority w:val="99"/>
    <w:rsid w:val="00D37901"/>
    <w:pPr>
      <w:spacing w:line="181" w:lineRule="atLeast"/>
    </w:pPr>
    <w:rPr>
      <w:rFonts w:ascii="Gotham Book" w:hAnsi="Gotham Book" w:cs="Times New Roman"/>
      <w:color w:val="auto"/>
      <w:lang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troche@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gob-bo.zoom.us/j/81603457429?pwd=YnYwV1drTzJBdTgzcFIvdzlLUEk2Zz09"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6869066e7fe52f40e6a714873ba066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1EF59-8E83-41C9-8750-4EE7035AA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68</Pages>
  <Words>25442</Words>
  <Characters>139931</Characters>
  <Application>Microsoft Office Word</Application>
  <DocSecurity>0</DocSecurity>
  <Lines>1166</Lines>
  <Paragraphs>330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165043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Troche Garcia Luis</cp:lastModifiedBy>
  <cp:revision>9</cp:revision>
  <cp:lastPrinted>2023-07-07T18:14:00Z</cp:lastPrinted>
  <dcterms:created xsi:type="dcterms:W3CDTF">2023-09-29T13:44:00Z</dcterms:created>
  <dcterms:modified xsi:type="dcterms:W3CDTF">2023-09-29T16:34:00Z</dcterms:modified>
</cp:coreProperties>
</file>