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6.1pt" o:ole="">
                  <v:imagedata r:id="rId5" o:title="" gain="45875f" blacklevel="13107f" grayscale="t"/>
                </v:shape>
                <o:OLEObject Type="Embed" ProgID="MSPhotoEd.3" ShapeID="_x0000_i1025" DrawAspect="Content" ObjectID="_1768234158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D07BBD" w:rsidRDefault="00627B48" w:rsidP="00D07BBD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07BBD" w:rsidRPr="009956C4" w:rsidTr="00361B7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07BBD" w:rsidRPr="009956C4" w:rsidRDefault="00D07BBD" w:rsidP="00D07BB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07BBD" w:rsidRPr="0054356D" w:rsidTr="00361B7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54356D" w:rsidRDefault="00D07BBD" w:rsidP="00361B76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D07BBD" w:rsidRPr="009956C4" w:rsidTr="00361B76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</w:tr>
      <w:tr w:rsidR="00D07BBD" w:rsidRPr="0054356D" w:rsidTr="00361B7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</w:tr>
      <w:tr w:rsidR="00D07BBD" w:rsidRPr="009956C4" w:rsidTr="00361B7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  <w:r w:rsidRPr="00517B2B">
              <w:rPr>
                <w:rFonts w:ascii="Arial" w:hAnsi="Arial" w:cs="Arial"/>
                <w:sz w:val="14"/>
              </w:rPr>
              <w:t>ANPE – C Nº 0</w:t>
            </w:r>
            <w:r>
              <w:rPr>
                <w:rFonts w:ascii="Arial" w:hAnsi="Arial" w:cs="Arial"/>
                <w:sz w:val="14"/>
              </w:rPr>
              <w:t>03</w:t>
            </w:r>
            <w:r w:rsidRPr="00517B2B">
              <w:rPr>
                <w:rFonts w:ascii="Arial" w:hAnsi="Arial" w:cs="Arial"/>
                <w:sz w:val="14"/>
              </w:rPr>
              <w:t>/202</w:t>
            </w:r>
            <w:r>
              <w:rPr>
                <w:rFonts w:ascii="Arial" w:hAnsi="Arial" w:cs="Arial"/>
                <w:sz w:val="14"/>
              </w:rPr>
              <w:t>4</w:t>
            </w:r>
            <w:r w:rsidRPr="00517B2B">
              <w:rPr>
                <w:rFonts w:ascii="Arial" w:hAnsi="Arial" w:cs="Arial"/>
                <w:sz w:val="14"/>
              </w:rPr>
              <w:t>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2"/>
              </w:rPr>
            </w:pPr>
          </w:p>
        </w:tc>
      </w:tr>
      <w:tr w:rsidR="00D07BBD" w:rsidRPr="00A93AB0" w:rsidTr="00361B7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A93AB0" w:rsidRDefault="00D07BBD" w:rsidP="00361B76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D07BBD" w:rsidRPr="00A93AB0" w:rsidTr="00361B76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07BBD" w:rsidRPr="00A93AB0" w:rsidRDefault="00D07BBD" w:rsidP="00361B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A93AB0" w:rsidRDefault="00D07BBD" w:rsidP="00361B7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07BBD" w:rsidRPr="002662F5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  <w:tr w:rsidR="00D07BBD" w:rsidRPr="00A93AB0" w:rsidTr="00361B76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A93AB0" w:rsidRDefault="00D07BBD" w:rsidP="00361B76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93AB0" w:rsidRDefault="00D07BBD" w:rsidP="00361B7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B1615">
              <w:rPr>
                <w:rFonts w:ascii="Arial" w:hAnsi="Arial" w:cs="Arial"/>
                <w:b/>
              </w:rPr>
              <w:t>COMPRA DE GASEOSAS, AGUAS Y JUGOS PARA REUNIONES DE TRABAJO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A93AB0" w:rsidRDefault="00D07BBD" w:rsidP="00361B76">
            <w:pPr>
              <w:rPr>
                <w:rFonts w:ascii="Arial" w:hAnsi="Arial" w:cs="Arial"/>
              </w:rPr>
            </w:pPr>
          </w:p>
        </w:tc>
      </w:tr>
      <w:tr w:rsidR="00D07BBD" w:rsidRPr="0054356D" w:rsidTr="00361B7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54356D" w:rsidRDefault="00D07BBD" w:rsidP="00361B7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4"/>
              </w:rPr>
            </w:pPr>
          </w:p>
        </w:tc>
      </w:tr>
      <w:tr w:rsidR="00D07BBD" w:rsidRPr="009956C4" w:rsidTr="00361B76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07BBD" w:rsidRPr="009956C4" w:rsidTr="00361B76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07BBD" w:rsidRPr="009956C4" w:rsidTr="00361B76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07BBD" w:rsidRPr="002662F5" w:rsidTr="00361B7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  <w:tr w:rsidR="00D07BBD" w:rsidRPr="009956C4" w:rsidTr="00361B76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54356D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54356D" w:rsidRDefault="00D07BBD" w:rsidP="00361B7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54356D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W w:w="80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2456"/>
              <w:gridCol w:w="1842"/>
              <w:gridCol w:w="1972"/>
              <w:gridCol w:w="1183"/>
            </w:tblGrid>
            <w:tr w:rsidR="00D07BBD" w:rsidRPr="00221AAF" w:rsidTr="00361B76">
              <w:trPr>
                <w:trHeight w:val="315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sz w:val="10"/>
                      <w:szCs w:val="18"/>
                    </w:rPr>
                    <w:t>ITEMS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sz w:val="10"/>
                      <w:szCs w:val="18"/>
                    </w:rPr>
                    <w:t>DESCRIPCION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sz w:val="10"/>
                      <w:szCs w:val="18"/>
                    </w:rPr>
                    <w:t>CANTIDAD APROXIMADA DE PAQUETES HASTA UN LIMITE DE: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sz w:val="10"/>
                      <w:szCs w:val="18"/>
                    </w:rPr>
                    <w:t>PRECIO REFERENCIAL UNITARIO POR PAQUETE DE 6 BOTELLAS (Bs)</w:t>
                  </w:r>
                </w:p>
              </w:tc>
              <w:tc>
                <w:tcPr>
                  <w:tcW w:w="1183" w:type="dxa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sz w:val="10"/>
                      <w:szCs w:val="18"/>
                    </w:rPr>
                    <w:t>SUBTOTAL TOTAL</w:t>
                  </w:r>
                </w:p>
              </w:tc>
            </w:tr>
            <w:tr w:rsidR="00D07BBD" w:rsidRPr="00221AAF" w:rsidTr="00361B76">
              <w:trPr>
                <w:trHeight w:val="142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GASEOSAS DE VARIOS SABORES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5070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sz w:val="10"/>
                      <w:szCs w:val="18"/>
                    </w:rPr>
                    <w:t>12,00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tabs>
                      <w:tab w:val="left" w:pos="253"/>
                      <w:tab w:val="center" w:pos="483"/>
                    </w:tabs>
                    <w:rPr>
                      <w:rFonts w:ascii="Arial" w:hAnsi="Arial"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sz w:val="10"/>
                      <w:szCs w:val="18"/>
                    </w:rPr>
                    <w:tab/>
                  </w:r>
                  <w:r w:rsidRPr="00221AAF">
                    <w:rPr>
                      <w:rFonts w:ascii="Arial" w:hAnsi="Arial"/>
                      <w:sz w:val="10"/>
                      <w:szCs w:val="18"/>
                    </w:rPr>
                    <w:t>6</w:t>
                  </w:r>
                  <w:r>
                    <w:rPr>
                      <w:rFonts w:ascii="Arial" w:hAnsi="Arial"/>
                      <w:sz w:val="10"/>
                      <w:szCs w:val="18"/>
                    </w:rPr>
                    <w:t>0</w:t>
                  </w:r>
                  <w:r w:rsidRPr="00221AAF">
                    <w:rPr>
                      <w:rFonts w:ascii="Arial" w:hAnsi="Arial"/>
                      <w:sz w:val="10"/>
                      <w:szCs w:val="18"/>
                    </w:rPr>
                    <w:t>.</w:t>
                  </w:r>
                  <w:r>
                    <w:rPr>
                      <w:rFonts w:ascii="Arial" w:hAnsi="Arial"/>
                      <w:sz w:val="10"/>
                      <w:szCs w:val="18"/>
                    </w:rPr>
                    <w:t>84</w:t>
                  </w:r>
                  <w:r w:rsidRPr="00221AAF">
                    <w:rPr>
                      <w:rFonts w:ascii="Arial" w:hAnsi="Arial"/>
                      <w:sz w:val="10"/>
                      <w:szCs w:val="18"/>
                    </w:rPr>
                    <w:t>0,00</w:t>
                  </w:r>
                </w:p>
              </w:tc>
            </w:tr>
            <w:tr w:rsidR="00D07BBD" w:rsidRPr="00221AAF" w:rsidTr="00361B76">
              <w:trPr>
                <w:trHeight w:val="169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NATURAL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490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12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.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00,00</w:t>
                  </w:r>
                </w:p>
              </w:tc>
            </w:tr>
            <w:tr w:rsidR="00D07BBD" w:rsidRPr="00221AAF" w:rsidTr="00361B76">
              <w:trPr>
                <w:trHeight w:val="142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CON GAS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12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24,00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3.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0,00</w:t>
                  </w:r>
                </w:p>
              </w:tc>
            </w:tr>
            <w:tr w:rsidR="00D07BBD" w:rsidRPr="00221AAF" w:rsidTr="00361B76">
              <w:trPr>
                <w:trHeight w:val="170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SIN GAS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15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18,00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.7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0,00</w:t>
                  </w:r>
                </w:p>
              </w:tc>
            </w:tr>
            <w:tr w:rsidR="00D07BBD" w:rsidRPr="00221AAF" w:rsidTr="00361B76">
              <w:trPr>
                <w:trHeight w:val="141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CON GAS DE VARIOS SABORES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425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.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0,00</w:t>
                  </w:r>
                </w:p>
              </w:tc>
            </w:tr>
            <w:tr w:rsidR="00D07BBD" w:rsidRPr="00221AAF" w:rsidTr="00361B76">
              <w:trPr>
                <w:trHeight w:val="142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6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 w:rsidRPr="00221AAF"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AGUA FUNCIONAL VARIOS SABORES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18</w:t>
                  </w:r>
                  <w:r w:rsidRPr="00221AAF"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42,00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.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56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0,00</w:t>
                  </w:r>
                </w:p>
              </w:tc>
            </w:tr>
            <w:tr w:rsidR="00D07BBD" w:rsidRPr="00221AAF" w:rsidTr="00361B76">
              <w:trPr>
                <w:trHeight w:val="170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 w:rsidRPr="00221AAF"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JUGOS DE FRUTA VARIOS SABORES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 w:rsidRPr="00221AAF"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00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14,00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11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.2</w:t>
                  </w: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00</w:t>
                  </w:r>
                  <w:r w:rsidRPr="00221AA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</w:tr>
            <w:tr w:rsidR="00D07BBD" w:rsidRPr="00221AAF" w:rsidTr="00361B76">
              <w:trPr>
                <w:trHeight w:val="170"/>
                <w:jc w:val="center"/>
              </w:trPr>
              <w:tc>
                <w:tcPr>
                  <w:tcW w:w="583" w:type="dxa"/>
                  <w:vAlign w:val="center"/>
                </w:tcPr>
                <w:p w:rsidR="00D07BBD" w:rsidRPr="00221AAF" w:rsidRDefault="00D07BBD" w:rsidP="00361B76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</w:p>
              </w:tc>
              <w:tc>
                <w:tcPr>
                  <w:tcW w:w="2456" w:type="dxa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AGUA SABORIZADA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ind w:left="24" w:hanging="24"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0"/>
                      <w:szCs w:val="18"/>
                    </w:rPr>
                    <w:t>300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21,00</w:t>
                  </w:r>
                </w:p>
              </w:tc>
              <w:tc>
                <w:tcPr>
                  <w:tcW w:w="1183" w:type="dxa"/>
                </w:tcPr>
                <w:p w:rsidR="00D07BBD" w:rsidRDefault="00D07BBD" w:rsidP="00361B76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6.300,00</w:t>
                  </w:r>
                </w:p>
              </w:tc>
            </w:tr>
            <w:tr w:rsidR="00D07BBD" w:rsidRPr="00221AAF" w:rsidTr="00361B76">
              <w:trPr>
                <w:trHeight w:val="198"/>
                <w:jc w:val="center"/>
              </w:trPr>
              <w:tc>
                <w:tcPr>
                  <w:tcW w:w="6853" w:type="dxa"/>
                  <w:gridSpan w:val="4"/>
                  <w:vAlign w:val="center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 w:rsidRPr="00221AA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TOTAL</w:t>
                  </w:r>
                </w:p>
              </w:tc>
              <w:tc>
                <w:tcPr>
                  <w:tcW w:w="1183" w:type="dxa"/>
                </w:tcPr>
                <w:p w:rsidR="00D07BBD" w:rsidRPr="00221AAF" w:rsidRDefault="00D07BBD" w:rsidP="00361B76">
                  <w:pPr>
                    <w:jc w:val="center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158.900,00</w:t>
                  </w:r>
                </w:p>
              </w:tc>
            </w:tr>
          </w:tbl>
          <w:p w:rsidR="00D07BBD" w:rsidRPr="009956C4" w:rsidRDefault="00D07BBD" w:rsidP="00361B7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trHeight w:val="169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2662F5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  <w:tr w:rsidR="00D07BBD" w:rsidRPr="009956C4" w:rsidTr="00361B76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507C36" w:rsidRDefault="00D07BBD" w:rsidP="00361B7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D07BBD" w:rsidRPr="00507C36" w:rsidRDefault="00D07BBD" w:rsidP="00361B76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07BBD" w:rsidRPr="002662F5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DC772E" w:rsidRDefault="00D07BBD" w:rsidP="00361B76">
            <w:pPr>
              <w:rPr>
                <w:rFonts w:ascii="Arial" w:hAnsi="Arial" w:cs="Arial"/>
                <w:bCs/>
                <w:iCs/>
                <w:szCs w:val="18"/>
              </w:rPr>
            </w:pPr>
            <w:r w:rsidRPr="00F755D2"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Desde </w:t>
            </w:r>
            <w:r>
              <w:rPr>
                <w:rFonts w:ascii="Arial" w:hAnsi="Arial" w:cs="Arial"/>
                <w:bCs/>
                <w:iCs/>
                <w:sz w:val="14"/>
                <w:szCs w:val="18"/>
              </w:rPr>
              <w:t>el día siguiente hábil de la</w:t>
            </w:r>
            <w:r w:rsidRPr="00F755D2"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 firma del Contrato hasta el </w:t>
            </w:r>
            <w:r>
              <w:rPr>
                <w:rFonts w:ascii="Arial" w:hAnsi="Arial" w:cs="Arial"/>
                <w:bCs/>
                <w:iCs/>
                <w:sz w:val="14"/>
                <w:szCs w:val="18"/>
              </w:rPr>
              <w:t>20</w:t>
            </w:r>
            <w:r w:rsidRPr="00F755D2">
              <w:rPr>
                <w:rFonts w:ascii="Arial" w:hAnsi="Arial" w:cs="Arial"/>
                <w:bCs/>
                <w:iCs/>
                <w:sz w:val="14"/>
                <w:szCs w:val="18"/>
              </w:rPr>
              <w:t>/12/202</w:t>
            </w:r>
            <w:r>
              <w:rPr>
                <w:rFonts w:ascii="Arial" w:hAnsi="Arial" w:cs="Arial"/>
                <w:bCs/>
                <w:iCs/>
                <w:sz w:val="14"/>
                <w:szCs w:val="18"/>
              </w:rPr>
              <w:t>4</w:t>
            </w:r>
            <w:r w:rsidRPr="00F755D2">
              <w:rPr>
                <w:rFonts w:ascii="Arial" w:hAnsi="Arial" w:cs="Arial"/>
                <w:bCs/>
                <w:iCs/>
                <w:sz w:val="14"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2662F5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D07BBD" w:rsidRPr="00507C36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A33D43">
              <w:rPr>
                <w:rFonts w:ascii="Arial" w:hAnsi="Arial" w:cs="Arial"/>
                <w:bCs/>
                <w:iCs/>
                <w:szCs w:val="18"/>
              </w:rPr>
              <w:t>El proponente adjudicado deberá constituir una Garantía de Cumplimiento de Contrato equivalente al 7% o 3,5% (según corresponda) del monto del contrato. En caso de pagos parciales, el proponente podrá solicitar la retención en sustitución de la garantía</w:t>
            </w:r>
            <w:r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2662F5" w:rsidTr="00361B7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07BBD" w:rsidRPr="009956C4" w:rsidTr="00361B76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07BBD" w:rsidRPr="00507C36" w:rsidRDefault="00D07BBD" w:rsidP="00361B76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D07BBD" w:rsidRPr="009956C4" w:rsidTr="00361B76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D07BBD" w:rsidRPr="009956C4" w:rsidRDefault="00D07BBD" w:rsidP="00361B7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4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517B2B" w:rsidRDefault="00D07BBD" w:rsidP="00361B76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7BBD" w:rsidRPr="009956C4" w:rsidTr="00361B76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07BBD" w:rsidRPr="009956C4" w:rsidRDefault="00D07BBD" w:rsidP="00D07BB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07BBD" w:rsidRPr="009956C4" w:rsidTr="00361B7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07BBD" w:rsidRPr="009956C4" w:rsidTr="00361B76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</w:tr>
      <w:tr w:rsidR="00D07BBD" w:rsidRPr="009956C4" w:rsidTr="00361B76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Reynaldo Yujra Rojas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de Almacenes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</w:tr>
      <w:tr w:rsidR="00D07BBD" w:rsidRPr="002662F5" w:rsidTr="00361B7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2662F5" w:rsidRDefault="00D07BBD" w:rsidP="00361B76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2662F5" w:rsidRDefault="00D07BBD" w:rsidP="00361B76">
            <w:pPr>
              <w:rPr>
                <w:rFonts w:ascii="Arial" w:hAnsi="Arial" w:cs="Arial"/>
                <w:sz w:val="6"/>
              </w:rPr>
            </w:pPr>
          </w:p>
        </w:tc>
      </w:tr>
      <w:tr w:rsidR="00D07BBD" w:rsidRPr="009956C4" w:rsidTr="00361B76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5065DA" w:rsidRDefault="00D07BBD" w:rsidP="00361B7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D07BBD" w:rsidRPr="005065DA" w:rsidRDefault="00D07BBD" w:rsidP="00361B7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15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D07BBD" w:rsidRPr="009956C4" w:rsidRDefault="00D07BBD" w:rsidP="003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4509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07BBD" w:rsidRPr="005065DA" w:rsidRDefault="00D07BBD" w:rsidP="00361B76">
            <w:pPr>
              <w:rPr>
                <w:rFonts w:ascii="Arial" w:hAnsi="Arial" w:cs="Arial"/>
                <w:lang w:val="pt-BR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lang w:val="pt-BR"/>
                </w:rPr>
                <w:t>emamani</w:t>
              </w:r>
              <w:r w:rsidRPr="006A5D3F">
                <w:rPr>
                  <w:rStyle w:val="Hipervnculo"/>
                  <w:rFonts w:ascii="Arial" w:hAnsi="Arial" w:cs="Arial"/>
                  <w:lang w:val="pt-BR"/>
                </w:rPr>
                <w:t>.gob.bo</w:t>
              </w:r>
            </w:hyperlink>
          </w:p>
          <w:p w:rsidR="00D07BBD" w:rsidRPr="005065DA" w:rsidRDefault="00D07BBD" w:rsidP="00361B76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D07BBD" w:rsidRDefault="00D07BBD" w:rsidP="00361B76">
            <w:pPr>
              <w:rPr>
                <w:rFonts w:ascii="Arial" w:hAnsi="Arial" w:cs="Arial"/>
              </w:rPr>
            </w:pPr>
            <w:hyperlink r:id="rId8" w:history="1">
              <w:r w:rsidRPr="005F66AF">
                <w:rPr>
                  <w:rStyle w:val="Hipervnculo"/>
                  <w:rFonts w:ascii="Arial" w:hAnsi="Arial" w:cs="Arial"/>
                </w:rPr>
                <w:t>cyujra@bcb.gob.bo</w:t>
              </w:r>
            </w:hyperlink>
          </w:p>
          <w:p w:rsidR="00D07BBD" w:rsidRPr="009956C4" w:rsidRDefault="00D07BBD" w:rsidP="00361B7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D07BBD" w:rsidRPr="009956C4" w:rsidRDefault="00D07BBD" w:rsidP="00361B76">
            <w:pPr>
              <w:rPr>
                <w:rFonts w:ascii="Arial" w:hAnsi="Arial" w:cs="Arial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402294" w:rsidRDefault="00D07BBD" w:rsidP="00361B7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D07BBD" w:rsidRPr="009956C4" w:rsidRDefault="00D07BBD" w:rsidP="00361B7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7BBD" w:rsidRPr="009956C4" w:rsidTr="00361B76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07BBD" w:rsidRPr="009956C4" w:rsidRDefault="00D07BBD" w:rsidP="00361B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D07BBD" w:rsidRPr="009956C4" w:rsidRDefault="00D07BBD" w:rsidP="00D07BBD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D07BBD" w:rsidRPr="00DF1D1E" w:rsidRDefault="00D07BBD" w:rsidP="00D07BBD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07BBD" w:rsidRPr="009956C4" w:rsidTr="00361B76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BBD" w:rsidRDefault="00D07BBD" w:rsidP="00361B7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07BBD" w:rsidRPr="00DF1D1E" w:rsidRDefault="00D07BBD" w:rsidP="00361B76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D07BBD" w:rsidRDefault="00D07BBD" w:rsidP="00361B7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07BBD" w:rsidRPr="00DF1D1E" w:rsidRDefault="00D07BBD" w:rsidP="00361B7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D07BBD" w:rsidRPr="009956C4" w:rsidRDefault="00D07BBD" w:rsidP="00D07BB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07BBD" w:rsidRPr="009956C4" w:rsidRDefault="00D07BBD" w:rsidP="00D07BB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07BBD" w:rsidRPr="009956C4" w:rsidRDefault="00D07BBD" w:rsidP="00361B7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07BBD" w:rsidRPr="00DF1D1E" w:rsidRDefault="00D07BBD" w:rsidP="00361B7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D07BBD" w:rsidRPr="009956C4" w:rsidRDefault="00D07BBD" w:rsidP="00361B7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07BBD" w:rsidRPr="00DF1D1E" w:rsidRDefault="00D07BBD" w:rsidP="00361B7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D07BBD" w:rsidRPr="009956C4" w:rsidRDefault="00D07BBD" w:rsidP="00361B7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07BBD" w:rsidRPr="00DF1D1E" w:rsidRDefault="00D07BBD" w:rsidP="00361B76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D07BBD" w:rsidRPr="009956C4" w:rsidRDefault="00D07BBD" w:rsidP="00361B76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D07BBD" w:rsidRPr="00DF1D1E" w:rsidRDefault="00D07BBD" w:rsidP="00D07BBD">
      <w:pPr>
        <w:jc w:val="right"/>
        <w:rPr>
          <w:rFonts w:ascii="Arial" w:hAnsi="Arial" w:cs="Arial"/>
          <w:sz w:val="12"/>
          <w:lang w:val="es-BO"/>
        </w:rPr>
      </w:pPr>
    </w:p>
    <w:p w:rsidR="00D07BBD" w:rsidRPr="009956C4" w:rsidRDefault="00D07BBD" w:rsidP="00D07BBD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07BBD" w:rsidRPr="00DF1D1E" w:rsidRDefault="00D07BBD" w:rsidP="00D07BBD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D07BBD" w:rsidRPr="009956C4" w:rsidTr="00361B76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07BBD" w:rsidRPr="009956C4" w:rsidTr="00361B7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E7F5A" w:rsidRDefault="00D07BBD" w:rsidP="00361B76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D07BBD" w:rsidRPr="009E7F5A" w:rsidRDefault="00D07BBD" w:rsidP="00D07BB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D07BBD" w:rsidRPr="002662F5" w:rsidRDefault="00D07BBD" w:rsidP="00361B7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07BBD" w:rsidRPr="009956C4" w:rsidTr="00361B76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2662F5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2662F5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2BD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752BD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2662F5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07BBD" w:rsidRPr="009956C4" w:rsidTr="00361B76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CC4BFE" w:rsidRDefault="00D07BBD" w:rsidP="00361B7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CC4BFE" w:rsidRDefault="00D07BBD" w:rsidP="00361B7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C4BFE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EE5208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FD7E8D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FD7E8D" w:rsidRDefault="00D07BBD" w:rsidP="00361B7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D07BBD" w:rsidRPr="00B92EE3" w:rsidRDefault="00D07BBD" w:rsidP="00361B76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B92EE3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https://bcb-gob-bo.zoom.us/j/83907277717?pwd=emxtc0NlVFJ3aW8rMmZFTW1kZ3U2UT09</w:t>
            </w:r>
          </w:p>
          <w:p w:rsidR="00D07BBD" w:rsidRPr="00B92EE3" w:rsidRDefault="00D07BBD" w:rsidP="00361B76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D07BBD" w:rsidRPr="00B92EE3" w:rsidRDefault="00D07BBD" w:rsidP="00361B76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B92EE3">
              <w:rPr>
                <w:rStyle w:val="Hipervnculo"/>
                <w:rFonts w:ascii="Helvetica" w:hAnsi="Helvetica" w:cs="Helvetica"/>
                <w:sz w:val="14"/>
                <w:szCs w:val="14"/>
              </w:rPr>
              <w:t>ID de reunión: 839 0727 7717</w:t>
            </w:r>
          </w:p>
          <w:p w:rsidR="00D07BBD" w:rsidRPr="00623877" w:rsidRDefault="00D07BBD" w:rsidP="00361B76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B92EE3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Código de acceso: 268014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07BBD" w:rsidRPr="009956C4" w:rsidTr="00361B76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9956C4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9956C4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9956C4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A244D6" w:rsidTr="00361B7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7BBD" w:rsidRPr="00A244D6" w:rsidTr="00361B7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7BBD" w:rsidRPr="00A244D6" w:rsidRDefault="00D07BBD" w:rsidP="00361B7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7BBD" w:rsidRPr="00A244D6" w:rsidRDefault="00D07BBD" w:rsidP="00361B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A244D6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07BBD" w:rsidRPr="00DF1D1E" w:rsidTr="00361B76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7BBD" w:rsidRPr="00DF1D1E" w:rsidRDefault="00D07BBD" w:rsidP="00361B7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07BBD" w:rsidRPr="00DF1D1E" w:rsidRDefault="00D07BBD" w:rsidP="00361B7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7BBD" w:rsidRPr="00DF1D1E" w:rsidRDefault="00D07BBD" w:rsidP="00361B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07BBD" w:rsidRPr="00DF1D1E" w:rsidRDefault="00D07BBD" w:rsidP="00361B7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D07BBD" w:rsidRPr="00A244D6" w:rsidRDefault="00D07BBD" w:rsidP="00D07BB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07BBD" w:rsidRPr="0077744B" w:rsidRDefault="00D07BBD" w:rsidP="00D07BB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D07BBD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  <w:bookmarkStart w:id="5" w:name="_GoBack"/>
      <w:bookmarkEnd w:id="5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uj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7969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2024-01-31T23:23:00Z</dcterms:created>
  <dcterms:modified xsi:type="dcterms:W3CDTF">2024-01-31T23:23:00Z</dcterms:modified>
</cp:coreProperties>
</file>