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E22120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5pt;height:55.15pt" o:ole="">
                  <v:imagedata r:id="rId5" o:title="" gain="45875f" blacklevel="13107f" grayscale="t"/>
                </v:shape>
                <o:OLEObject Type="Embed" ProgID="MSPhotoEd.3" ShapeID="_x0000_i1025" DrawAspect="Content" ObjectID="_1782829160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E22120" w:rsidRDefault="00627B48" w:rsidP="00E22120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E22120" w:rsidRPr="009B35EF" w:rsidRDefault="00E22120" w:rsidP="00E22120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22120" w:rsidRPr="009956C4" w:rsidTr="006F04CA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22120" w:rsidRPr="009956C4" w:rsidRDefault="00E22120" w:rsidP="00E2212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E22120" w:rsidRPr="0054356D" w:rsidTr="006F04C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54356D" w:rsidRDefault="00E22120" w:rsidP="006F04CA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E22120" w:rsidRPr="009956C4" w:rsidTr="006F04CA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</w:tr>
      <w:tr w:rsidR="00E22120" w:rsidRPr="0054356D" w:rsidTr="006F04CA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</w:tr>
      <w:tr w:rsidR="00E22120" w:rsidRPr="009956C4" w:rsidTr="006F04C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2"/>
              </w:rPr>
            </w:pPr>
            <w:r w:rsidRPr="001E7255">
              <w:rPr>
                <w:rFonts w:ascii="Arial" w:hAnsi="Arial" w:cs="Arial"/>
              </w:rPr>
              <w:t>Apoyo Nacional a la Producción y Empleo - ANPE</w:t>
            </w:r>
            <w:bookmarkStart w:id="2" w:name="_GoBack"/>
            <w:bookmarkEnd w:id="2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127/2024–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2"/>
              </w:rPr>
            </w:pPr>
          </w:p>
        </w:tc>
      </w:tr>
      <w:tr w:rsidR="00E22120" w:rsidRPr="00A93AB0" w:rsidTr="006F04CA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A93AB0" w:rsidRDefault="00E22120" w:rsidP="006F04CA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E22120" w:rsidRPr="00A93AB0" w:rsidTr="006F04CA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22120" w:rsidRPr="00A93AB0" w:rsidRDefault="00E22120" w:rsidP="006F04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A93AB0" w:rsidRDefault="00E22120" w:rsidP="006F04C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E22120" w:rsidRPr="002662F5" w:rsidTr="006F04CA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</w:tr>
      <w:tr w:rsidR="00E22120" w:rsidRPr="00A93AB0" w:rsidTr="006F04CA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A93AB0" w:rsidRDefault="00E22120" w:rsidP="006F04CA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93AB0" w:rsidRDefault="00E22120" w:rsidP="006F04C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PROVISIÓN DE MATERIALES ELÉCTRICOS PARA MANTENIMIENTO DE INMUEBLES DEL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A93AB0" w:rsidRDefault="00E22120" w:rsidP="006F04CA">
            <w:pPr>
              <w:rPr>
                <w:rFonts w:ascii="Arial" w:hAnsi="Arial" w:cs="Arial"/>
              </w:rPr>
            </w:pPr>
          </w:p>
        </w:tc>
      </w:tr>
      <w:tr w:rsidR="00E22120" w:rsidRPr="0054356D" w:rsidTr="006F04CA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54356D" w:rsidRDefault="00E22120" w:rsidP="006F04CA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4"/>
              </w:rPr>
            </w:pPr>
          </w:p>
        </w:tc>
      </w:tr>
      <w:tr w:rsidR="00E22120" w:rsidRPr="009956C4" w:rsidTr="006F04CA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507C36" w:rsidRDefault="00E22120" w:rsidP="006F04CA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E22120" w:rsidRPr="00507C36" w:rsidRDefault="00E22120" w:rsidP="006F04CA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22120" w:rsidRPr="009956C4" w:rsidTr="006F04CA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4" w:type="dxa"/>
            <w:gridSpan w:val="2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22120" w:rsidRPr="009956C4" w:rsidTr="006F04CA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22120" w:rsidRPr="002662F5" w:rsidTr="006F04CA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</w:tr>
      <w:tr w:rsidR="00E22120" w:rsidRPr="009956C4" w:rsidTr="006F04CA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507C36" w:rsidRDefault="00E22120" w:rsidP="006F04C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20" w:rsidRPr="00D73497" w:rsidRDefault="00E22120" w:rsidP="006F04CA">
            <w:pPr>
              <w:rPr>
                <w:rFonts w:ascii="Arial" w:hAnsi="Arial" w:cs="Arial"/>
                <w:sz w:val="14"/>
              </w:rPr>
            </w:pPr>
            <w:r w:rsidRPr="00D7349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2602A8" w:rsidRDefault="00E22120" w:rsidP="006F04C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22120" w:rsidRPr="002602A8" w:rsidRDefault="00E22120" w:rsidP="006F04CA">
            <w:pPr>
              <w:rPr>
                <w:rFonts w:ascii="Arial" w:hAnsi="Arial" w:cs="Arial"/>
                <w:b/>
                <w:sz w:val="14"/>
              </w:rPr>
            </w:pPr>
            <w:r w:rsidRPr="002602A8">
              <w:rPr>
                <w:rFonts w:ascii="Arial" w:hAnsi="Arial" w:cs="Arial"/>
                <w:b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54356D" w:rsidTr="006F04CA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54356D" w:rsidRDefault="00E22120" w:rsidP="006F04CA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54356D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cs="Arial"/>
                <w:bCs/>
                <w:sz w:val="14"/>
              </w:rPr>
              <w:t>Bs134.736,49 (Ciento Treinta y Cuatro Mil Setecientos Treinta y Seis 49/100 bolivianos)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9956C4" w:rsidTr="006F04CA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2662F5" w:rsidTr="006F04CA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</w:tr>
      <w:tr w:rsidR="00E22120" w:rsidRPr="009956C4" w:rsidTr="006F04CA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507C36" w:rsidRDefault="00E22120" w:rsidP="006F04CA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E22120" w:rsidRPr="00FE1597" w:rsidRDefault="00E22120" w:rsidP="006F04CA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E22120" w:rsidRPr="00D73497" w:rsidRDefault="00E22120" w:rsidP="006F04CA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sz w:val="14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22120" w:rsidRPr="002662F5" w:rsidTr="006F04CA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D73497" w:rsidRDefault="00E22120" w:rsidP="006F04CA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Diez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10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) días </w:t>
            </w:r>
            <w:r>
              <w:rPr>
                <w:rFonts w:ascii="Arial" w:hAnsi="Arial" w:cs="Arial"/>
                <w:bCs/>
                <w:iCs/>
                <w:szCs w:val="18"/>
              </w:rPr>
              <w:t>calendario, computable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</w:rPr>
              <w:t>desde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</w:t>
            </w:r>
            <w:r>
              <w:rPr>
                <w:rFonts w:ascii="Arial" w:hAnsi="Arial" w:cs="Arial"/>
                <w:bCs/>
                <w:iCs/>
                <w:szCs w:val="18"/>
              </w:rPr>
              <w:t>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Compra,  por parte  del proveedor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9956C4" w:rsidTr="006F04CA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2662F5" w:rsidTr="006F04CA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22120" w:rsidRPr="009956C4" w:rsidTr="006F04C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507C36" w:rsidRDefault="00E22120" w:rsidP="006F04CA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22120" w:rsidRPr="00507C36" w:rsidRDefault="00E22120" w:rsidP="006F04C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22120" w:rsidRPr="009956C4" w:rsidTr="006F04CA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E22120" w:rsidRPr="009956C4" w:rsidRDefault="00E22120" w:rsidP="006F04C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9956C4" w:rsidTr="006F04CA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9956C4" w:rsidTr="006F04CA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4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2120" w:rsidRPr="009956C4" w:rsidTr="006F04CA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22120" w:rsidRPr="009956C4" w:rsidRDefault="00E22120" w:rsidP="00E2212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22120" w:rsidRPr="009956C4" w:rsidTr="006F04C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2120" w:rsidRPr="009956C4" w:rsidTr="006F04CA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2602A8" w:rsidRDefault="00E22120" w:rsidP="006F04CA">
            <w:pPr>
              <w:rPr>
                <w:rFonts w:ascii="Arial" w:hAnsi="Arial" w:cs="Arial"/>
              </w:rPr>
            </w:pPr>
            <w:r w:rsidRPr="002602A8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3</w:t>
            </w:r>
            <w:r w:rsidRPr="002602A8">
              <w:rPr>
                <w:rFonts w:ascii="Arial" w:hAnsi="Arial" w:cs="Arial"/>
              </w:rPr>
              <w:t>0</w:t>
            </w:r>
            <w:r w:rsidRPr="002602A8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22120" w:rsidRPr="009956C4" w:rsidTr="006F04CA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</w:p>
        </w:tc>
      </w:tr>
      <w:tr w:rsidR="00E22120" w:rsidRPr="009956C4" w:rsidTr="006F04CA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Rosa Quisbert Huiza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D367E" w:rsidRDefault="00E22120" w:rsidP="006F04CA">
            <w:pPr>
              <w:jc w:val="center"/>
              <w:rPr>
                <w:rFonts w:ascii="Arial" w:hAnsi="Arial" w:cs="Arial"/>
              </w:rPr>
            </w:pPr>
            <w:r w:rsidRPr="009D367E">
              <w:rPr>
                <w:rFonts w:ascii="Arial" w:hAnsi="Arial" w:cs="Arial"/>
              </w:rPr>
              <w:t>Profesion</w:t>
            </w:r>
            <w:r>
              <w:rPr>
                <w:rFonts w:ascii="Arial" w:hAnsi="Arial" w:cs="Arial"/>
              </w:rPr>
              <w:t>al e</w:t>
            </w:r>
            <w:r w:rsidRPr="009D367E">
              <w:rPr>
                <w:rFonts w:ascii="Arial" w:hAnsi="Arial" w:cs="Arial"/>
              </w:rPr>
              <w:t xml:space="preserve">n Mantenimiento De </w:t>
            </w:r>
            <w:r>
              <w:rPr>
                <w:rFonts w:ascii="Arial" w:hAnsi="Arial" w:cs="Arial"/>
              </w:rPr>
              <w:t>Sistemas Eléctricos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D367E" w:rsidRDefault="00E22120" w:rsidP="006F04CA">
            <w:pPr>
              <w:jc w:val="center"/>
              <w:rPr>
                <w:rFonts w:ascii="Arial" w:hAnsi="Arial" w:cs="Arial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</w:p>
        </w:tc>
      </w:tr>
      <w:tr w:rsidR="00E22120" w:rsidRPr="002662F5" w:rsidTr="006F04C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2662F5" w:rsidRDefault="00E22120" w:rsidP="006F04CA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2662F5" w:rsidRDefault="00E22120" w:rsidP="006F04CA">
            <w:pPr>
              <w:rPr>
                <w:rFonts w:ascii="Arial" w:hAnsi="Arial" w:cs="Arial"/>
                <w:sz w:val="6"/>
              </w:rPr>
            </w:pPr>
          </w:p>
        </w:tc>
      </w:tr>
      <w:tr w:rsidR="00E22120" w:rsidRPr="009956C4" w:rsidTr="006F04CA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5065DA" w:rsidRDefault="00E22120" w:rsidP="006F04C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E22120" w:rsidRPr="005065DA" w:rsidRDefault="00E22120" w:rsidP="006F04C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E22120" w:rsidRPr="009956C4" w:rsidRDefault="00E22120" w:rsidP="006F0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4775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22120" w:rsidRPr="005065DA" w:rsidRDefault="00E22120" w:rsidP="006F04CA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6F269E">
                <w:rPr>
                  <w:rStyle w:val="Hipervnculo"/>
                  <w:rFonts w:ascii="Arial" w:hAnsi="Arial" w:cs="Arial"/>
                  <w:lang w:val="pt-BR"/>
                </w:rPr>
                <w:t>gmantilla@bcb.gob.bo</w:t>
              </w:r>
            </w:hyperlink>
          </w:p>
          <w:p w:rsidR="00E22120" w:rsidRPr="005065DA" w:rsidRDefault="00E22120" w:rsidP="006F04CA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E22120" w:rsidRPr="009956C4" w:rsidRDefault="00E22120" w:rsidP="006F04CA">
            <w:pPr>
              <w:rPr>
                <w:rFonts w:ascii="Arial" w:hAnsi="Arial" w:cs="Arial"/>
              </w:rPr>
            </w:pPr>
            <w:hyperlink r:id="rId8" w:history="1">
              <w:r w:rsidRPr="00E05C04">
                <w:rPr>
                  <w:rStyle w:val="Hipervnculo"/>
                </w:rPr>
                <w:t>mhquisbert@bcb.gob.bo</w:t>
              </w:r>
            </w:hyperlink>
            <w:r>
              <w:rPr>
                <w:rFonts w:ascii="Arial" w:hAnsi="Arial" w:cs="Arial"/>
              </w:rPr>
              <w:t xml:space="preserve"> (</w:t>
            </w: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2120" w:rsidRPr="009956C4" w:rsidRDefault="00E22120" w:rsidP="006F04CA">
            <w:pPr>
              <w:rPr>
                <w:rFonts w:ascii="Arial" w:hAnsi="Arial" w:cs="Arial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2120" w:rsidRPr="009956C4" w:rsidTr="006F04CA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402294" w:rsidRDefault="00E22120" w:rsidP="006F04C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A909E5" w:rsidRDefault="00E22120" w:rsidP="006F04CA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2120" w:rsidRPr="009956C4" w:rsidTr="006F04CA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22120" w:rsidRPr="009956C4" w:rsidRDefault="00E22120" w:rsidP="006F04CA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2120" w:rsidRPr="009956C4" w:rsidTr="006F04CA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22120" w:rsidRPr="009956C4" w:rsidRDefault="00E22120" w:rsidP="006F04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E22120" w:rsidRDefault="00E22120" w:rsidP="00E22120">
      <w:pPr>
        <w:rPr>
          <w:lang w:val="es-BO"/>
        </w:rPr>
      </w:pPr>
      <w:r>
        <w:rPr>
          <w:lang w:val="es-BO"/>
        </w:rPr>
        <w:br w:type="page"/>
      </w:r>
    </w:p>
    <w:p w:rsidR="00E22120" w:rsidRPr="009956C4" w:rsidRDefault="00E22120" w:rsidP="00E22120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E22120" w:rsidRPr="00DF1D1E" w:rsidRDefault="00E22120" w:rsidP="00E22120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22120" w:rsidRPr="009956C4" w:rsidTr="006F04CA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120" w:rsidRDefault="00E22120" w:rsidP="006F04C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22120" w:rsidRPr="00DF1D1E" w:rsidRDefault="00E22120" w:rsidP="006F04CA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E22120" w:rsidRDefault="00E22120" w:rsidP="006F04C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22120" w:rsidRPr="00DF1D1E" w:rsidRDefault="00E22120" w:rsidP="006F04CA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E22120" w:rsidRPr="009956C4" w:rsidRDefault="00E22120" w:rsidP="00E2212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22120" w:rsidRPr="009956C4" w:rsidRDefault="00E22120" w:rsidP="00E2212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22120" w:rsidRPr="009956C4" w:rsidRDefault="00E22120" w:rsidP="006F04C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22120" w:rsidRPr="00DF1D1E" w:rsidRDefault="00E22120" w:rsidP="006F04CA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22120" w:rsidRPr="009956C4" w:rsidRDefault="00E22120" w:rsidP="006F04C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22120" w:rsidRPr="00DF1D1E" w:rsidRDefault="00E22120" w:rsidP="006F04CA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22120" w:rsidRPr="009956C4" w:rsidRDefault="00E22120" w:rsidP="006F04C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22120" w:rsidRPr="00DF1D1E" w:rsidRDefault="00E22120" w:rsidP="006F04CA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E22120" w:rsidRPr="009956C4" w:rsidRDefault="00E22120" w:rsidP="006F04CA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E22120" w:rsidRPr="00DF1D1E" w:rsidRDefault="00E22120" w:rsidP="00E22120">
      <w:pPr>
        <w:jc w:val="right"/>
        <w:rPr>
          <w:rFonts w:ascii="Arial" w:hAnsi="Arial" w:cs="Arial"/>
          <w:sz w:val="12"/>
          <w:lang w:val="es-BO"/>
        </w:rPr>
      </w:pPr>
    </w:p>
    <w:p w:rsidR="00E22120" w:rsidRPr="009956C4" w:rsidRDefault="00E22120" w:rsidP="00E22120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22120" w:rsidRPr="00DF1D1E" w:rsidRDefault="00E22120" w:rsidP="00E22120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E22120" w:rsidRPr="009956C4" w:rsidTr="006F04CA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22120" w:rsidRPr="009956C4" w:rsidTr="006F04C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7807DF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5B3484" w:rsidRDefault="00E22120" w:rsidP="006F04CA">
            <w:pPr>
              <w:adjustRightInd w:val="0"/>
              <w:snapToGrid w:val="0"/>
              <w:jc w:val="center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E7F5A" w:rsidRDefault="00E22120" w:rsidP="006F04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22120" w:rsidRPr="009E7F5A" w:rsidRDefault="00E22120" w:rsidP="00E22120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22120" w:rsidRPr="002662F5" w:rsidRDefault="00E22120" w:rsidP="006F04C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2120" w:rsidRPr="009956C4" w:rsidTr="006F04CA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2662F5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2662F5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2662F5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2120" w:rsidRPr="009956C4" w:rsidTr="006F04CA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7807DF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270BA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270BA4">
              <w:rPr>
                <w:rFonts w:ascii="Arial" w:hAnsi="Arial" w:cs="Arial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Cs w:val="14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270BA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6F7EE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FD7E8D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FD7E8D" w:rsidRDefault="00E22120" w:rsidP="006F04C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22120" w:rsidRPr="00BE70CC" w:rsidRDefault="00E22120" w:rsidP="006F04CA">
            <w:pPr>
              <w:jc w:val="both"/>
              <w:rPr>
                <w:rStyle w:val="Hipervnculo"/>
                <w:rFonts w:ascii="Helvetica" w:hAnsi="Helvetica"/>
                <w:color w:val="2008CE"/>
                <w:sz w:val="12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o ingresar al siguiente enlace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fldChar w:fldCharType="begin"/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instrText xml:space="preserve"> HYPERLINK "https://bcbbolivia.webex.com/bcbbolivia/onstage/g.php?MTID=e56d8a7be0873369c9666344a71861638" </w:instrText>
            </w:r>
            <w:r>
              <w:fldChar w:fldCharType="separate"/>
            </w:r>
            <w:r w:rsidRPr="005B3484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BE70CC">
              <w:rPr>
                <w:rStyle w:val="Hipervnculo"/>
                <w:rFonts w:ascii="Helvetica" w:hAnsi="Helvetica"/>
                <w:color w:val="2008CE"/>
                <w:sz w:val="12"/>
                <w:szCs w:val="14"/>
              </w:rPr>
              <w:t>https://bcb-gob-bo.zoom.us/j/86074530391?pwd=V42XAacVDmdjwUK3Aj0dZ9hDboNwdO.1</w:t>
            </w:r>
          </w:p>
          <w:p w:rsidR="00E22120" w:rsidRPr="00BE70CC" w:rsidRDefault="00E22120" w:rsidP="006F04CA">
            <w:pPr>
              <w:jc w:val="both"/>
              <w:rPr>
                <w:rStyle w:val="Hipervnculo"/>
                <w:rFonts w:ascii="Helvetica" w:hAnsi="Helvetica"/>
                <w:color w:val="2008CE"/>
                <w:sz w:val="12"/>
                <w:szCs w:val="14"/>
              </w:rPr>
            </w:pPr>
          </w:p>
          <w:p w:rsidR="00E22120" w:rsidRPr="00BE70CC" w:rsidRDefault="00E22120" w:rsidP="006F04CA">
            <w:pPr>
              <w:jc w:val="both"/>
              <w:rPr>
                <w:rStyle w:val="Hipervnculo"/>
                <w:rFonts w:ascii="Helvetica" w:hAnsi="Helvetica"/>
                <w:color w:val="2008CE"/>
                <w:sz w:val="12"/>
                <w:szCs w:val="14"/>
              </w:rPr>
            </w:pPr>
            <w:r w:rsidRPr="00BE70CC">
              <w:rPr>
                <w:rStyle w:val="Hipervnculo"/>
                <w:rFonts w:ascii="Helvetica" w:hAnsi="Helvetica"/>
                <w:color w:val="2008CE"/>
                <w:sz w:val="12"/>
                <w:szCs w:val="14"/>
              </w:rPr>
              <w:t>ID de reunión: 860 7453 0391</w:t>
            </w:r>
          </w:p>
          <w:p w:rsidR="00E22120" w:rsidRPr="005B3484" w:rsidRDefault="00E22120" w:rsidP="006F04CA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r w:rsidRPr="00BE70CC">
              <w:rPr>
                <w:rStyle w:val="Hipervnculo"/>
                <w:rFonts w:ascii="Helvetica" w:hAnsi="Helvetica"/>
                <w:color w:val="2008CE"/>
                <w:sz w:val="12"/>
                <w:szCs w:val="14"/>
              </w:rPr>
              <w:t>Código de acceso: 980006</w:t>
            </w:r>
            <w:r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2120" w:rsidRPr="009956C4" w:rsidTr="006F04CA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270BA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270BA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9956C4" w:rsidTr="006F04C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9956C4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9956C4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A244D6" w:rsidTr="006F04C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2120" w:rsidRPr="00A244D6" w:rsidTr="006F04C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22120" w:rsidRPr="00A244D6" w:rsidRDefault="00E22120" w:rsidP="006F04C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2120" w:rsidRPr="00A244D6" w:rsidRDefault="00E22120" w:rsidP="006F04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A244D6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2120" w:rsidRPr="00DF1D1E" w:rsidTr="006F04CA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22120" w:rsidRPr="00DF1D1E" w:rsidRDefault="00E22120" w:rsidP="006F04CA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22120" w:rsidRPr="00DF1D1E" w:rsidRDefault="00E22120" w:rsidP="006F04CA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2120" w:rsidRPr="00DF1D1E" w:rsidRDefault="00E22120" w:rsidP="006F04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2120" w:rsidRPr="00DF1D1E" w:rsidRDefault="00E22120" w:rsidP="006F04C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22120" w:rsidRPr="00A244D6" w:rsidRDefault="00E22120" w:rsidP="00E2212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22120" w:rsidRPr="0077744B" w:rsidRDefault="00E22120" w:rsidP="00E2212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E22120">
      <w:pPr>
        <w:pStyle w:val="Puesto"/>
        <w:spacing w:before="0" w:after="0"/>
        <w:ind w:left="432"/>
        <w:jc w:val="both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3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42"/>
  </w:num>
  <w:num w:numId="3">
    <w:abstractNumId w:val="40"/>
  </w:num>
  <w:num w:numId="4">
    <w:abstractNumId w:val="22"/>
  </w:num>
  <w:num w:numId="5">
    <w:abstractNumId w:val="19"/>
  </w:num>
  <w:num w:numId="6">
    <w:abstractNumId w:val="25"/>
  </w:num>
  <w:num w:numId="7">
    <w:abstractNumId w:val="0"/>
  </w:num>
  <w:num w:numId="8">
    <w:abstractNumId w:val="39"/>
  </w:num>
  <w:num w:numId="9">
    <w:abstractNumId w:val="15"/>
  </w:num>
  <w:num w:numId="10">
    <w:abstractNumId w:val="47"/>
  </w:num>
  <w:num w:numId="11">
    <w:abstractNumId w:val="14"/>
  </w:num>
  <w:num w:numId="12">
    <w:abstractNumId w:val="48"/>
  </w:num>
  <w:num w:numId="13">
    <w:abstractNumId w:val="33"/>
  </w:num>
  <w:num w:numId="14">
    <w:abstractNumId w:val="38"/>
  </w:num>
  <w:num w:numId="15">
    <w:abstractNumId w:val="18"/>
  </w:num>
  <w:num w:numId="16">
    <w:abstractNumId w:val="16"/>
  </w:num>
  <w:num w:numId="17">
    <w:abstractNumId w:val="32"/>
  </w:num>
  <w:num w:numId="18">
    <w:abstractNumId w:val="29"/>
  </w:num>
  <w:num w:numId="19">
    <w:abstractNumId w:val="31"/>
  </w:num>
  <w:num w:numId="20">
    <w:abstractNumId w:val="28"/>
  </w:num>
  <w:num w:numId="21">
    <w:abstractNumId w:val="21"/>
  </w:num>
  <w:num w:numId="22">
    <w:abstractNumId w:val="46"/>
  </w:num>
  <w:num w:numId="23">
    <w:abstractNumId w:val="17"/>
  </w:num>
  <w:num w:numId="24">
    <w:abstractNumId w:val="26"/>
  </w:num>
  <w:num w:numId="25">
    <w:abstractNumId w:val="30"/>
  </w:num>
  <w:num w:numId="26">
    <w:abstractNumId w:val="35"/>
  </w:num>
  <w:num w:numId="27">
    <w:abstractNumId w:val="45"/>
  </w:num>
  <w:num w:numId="28">
    <w:abstractNumId w:val="41"/>
  </w:num>
  <w:num w:numId="29">
    <w:abstractNumId w:val="13"/>
  </w:num>
  <w:num w:numId="30">
    <w:abstractNumId w:val="37"/>
  </w:num>
  <w:num w:numId="31">
    <w:abstractNumId w:val="24"/>
  </w:num>
  <w:num w:numId="32">
    <w:abstractNumId w:val="44"/>
  </w:num>
  <w:num w:numId="33">
    <w:abstractNumId w:val="43"/>
  </w:num>
  <w:num w:numId="34">
    <w:abstractNumId w:val="27"/>
  </w:num>
  <w:num w:numId="35">
    <w:abstractNumId w:val="36"/>
  </w:num>
  <w:num w:numId="36">
    <w:abstractNumId w:val="20"/>
  </w:num>
  <w:num w:numId="37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7431A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52BC9"/>
    <w:rsid w:val="006677EE"/>
    <w:rsid w:val="00667F57"/>
    <w:rsid w:val="0067602C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22120"/>
    <w:rsid w:val="00E657D3"/>
    <w:rsid w:val="00E90BAB"/>
    <w:rsid w:val="00E93513"/>
    <w:rsid w:val="00EC4766"/>
    <w:rsid w:val="00EC4CC9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5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HTMLconformatoprevio">
    <w:name w:val="HTML Preformatted"/>
    <w:basedOn w:val="Normal"/>
    <w:link w:val="HTMLconformatoprevioCar"/>
    <w:uiPriority w:val="99"/>
    <w:unhideWhenUsed/>
    <w:rsid w:val="00E22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2120"/>
    <w:rPr>
      <w:rFonts w:ascii="Courier New" w:eastAsia="Times New Roman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E22120"/>
  </w:style>
  <w:style w:type="character" w:customStyle="1" w:styleId="A0">
    <w:name w:val="A0"/>
    <w:uiPriority w:val="99"/>
    <w:rsid w:val="00E22120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E22120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E22120"/>
    <w:pPr>
      <w:spacing w:line="241" w:lineRule="atLeast"/>
    </w:pPr>
    <w:rPr>
      <w:rFonts w:ascii="Myriad Pro" w:eastAsiaTheme="minorHAnsi" w:hAnsi="Myriad Pro" w:cstheme="minorBidi"/>
      <w:color w:val="auto"/>
      <w:lang w:val="es-BO" w:eastAsia="en-US"/>
    </w:rPr>
  </w:style>
  <w:style w:type="character" w:customStyle="1" w:styleId="jlqj4b">
    <w:name w:val="jlqj4b"/>
    <w:basedOn w:val="Fuentedeprrafopredeter"/>
    <w:rsid w:val="00E22120"/>
  </w:style>
  <w:style w:type="character" w:customStyle="1" w:styleId="lineage-item">
    <w:name w:val="lineage-item"/>
    <w:basedOn w:val="Fuentedeprrafopredeter"/>
    <w:rsid w:val="00E22120"/>
  </w:style>
  <w:style w:type="character" w:customStyle="1" w:styleId="A2">
    <w:name w:val="A2"/>
    <w:uiPriority w:val="99"/>
    <w:rsid w:val="00E22120"/>
    <w:rPr>
      <w:color w:val="000000"/>
    </w:rPr>
  </w:style>
  <w:style w:type="character" w:customStyle="1" w:styleId="A4">
    <w:name w:val="A4"/>
    <w:uiPriority w:val="99"/>
    <w:rsid w:val="00E22120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quisbert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7347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2024-07-18T21:32:00Z</dcterms:created>
  <dcterms:modified xsi:type="dcterms:W3CDTF">2024-07-18T21:32:00Z</dcterms:modified>
</cp:coreProperties>
</file>