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1"/>
      </w:tblGrid>
      <w:tr w:rsidR="00BF407F" w:rsidRPr="00673E6A" w:rsidTr="00CA606D">
        <w:trPr>
          <w:trHeight w:val="136"/>
        </w:trPr>
        <w:tc>
          <w:tcPr>
            <w:tcW w:w="10491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877" w:type="dxa"/>
              <w:tblInd w:w="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8521"/>
            </w:tblGrid>
            <w:tr w:rsidR="00BF407F" w:rsidRPr="00673E6A" w:rsidTr="00CA606D">
              <w:trPr>
                <w:trHeight w:val="1371"/>
              </w:trPr>
              <w:tc>
                <w:tcPr>
                  <w:tcW w:w="235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635836119" r:id="rId7"/>
                    </w:object>
                  </w:r>
                </w:p>
              </w:tc>
              <w:tc>
                <w:tcPr>
                  <w:tcW w:w="8521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</w:t>
                  </w:r>
                  <w:r w:rsidR="00C157DC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AB525A" w:rsidRPr="00AB525A" w:rsidRDefault="000A526C" w:rsidP="00AB525A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1A3BAA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ANPE - C</w:t>
                  </w:r>
                  <w:r w:rsidR="00B06A7B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 xml:space="preserve"> N° 0</w:t>
                  </w:r>
                  <w:r w:rsidR="001A3BAA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42</w:t>
                  </w:r>
                  <w:r w:rsidR="00AB525A" w:rsidRPr="00AB525A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/2019</w:t>
                  </w:r>
                  <w:r w:rsidR="00B06A7B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-1C</w:t>
                  </w:r>
                </w:p>
                <w:p w:rsidR="00BF407F" w:rsidRPr="00673E6A" w:rsidRDefault="00BF407F" w:rsidP="00671A03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C157DC" w:rsidRDefault="00C157DC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tbl>
      <w:tblPr>
        <w:tblStyle w:val="Tablaconcuadrcula10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1A3BAA" w:rsidRPr="001A3BAA" w:rsidTr="00A05855">
        <w:trPr>
          <w:trHeight w:val="189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1A3BAA" w:rsidRPr="001A3BAA" w:rsidRDefault="001A3BAA" w:rsidP="001A3BAA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1A3BAA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</w:tr>
      <w:tr w:rsidR="001A3BAA" w:rsidRPr="001A3BAA" w:rsidTr="00A05855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1A3BAA" w:rsidRPr="001A3BAA" w:rsidTr="00A05855">
        <w:trPr>
          <w:trHeight w:val="158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</w:tr>
      <w:tr w:rsidR="001A3BAA" w:rsidRPr="001A3BAA" w:rsidTr="00A05855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</w:tr>
      <w:tr w:rsidR="001A3BAA" w:rsidRPr="001A3BAA" w:rsidTr="00A05855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7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Apoyo Nacional a la Producción y Empleo – ANPE Por solicitud de Cotización</w:t>
            </w:r>
          </w:p>
        </w:tc>
        <w:tc>
          <w:tcPr>
            <w:tcW w:w="2738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1A3BAA">
              <w:rPr>
                <w:rFonts w:ascii="Arial" w:hAnsi="Arial" w:cs="Arial"/>
                <w:bCs/>
                <w:lang w:val="pt-BR"/>
              </w:rPr>
              <w:t>ANPE - C N° 042/2019-1C</w:t>
            </w:r>
          </w:p>
          <w:p w:rsidR="001A3BAA" w:rsidRPr="001A3BAA" w:rsidRDefault="001A3BAA" w:rsidP="001A3BA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</w:tr>
      <w:tr w:rsidR="001A3BAA" w:rsidRPr="001A3BAA" w:rsidTr="00A05855">
        <w:trPr>
          <w:trHeight w:val="203"/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8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</w:tr>
      <w:tr w:rsidR="001A3BAA" w:rsidRPr="001A3BAA" w:rsidTr="00A05855">
        <w:trPr>
          <w:trHeight w:val="42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14"/>
        <w:tblW w:w="103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305"/>
        <w:gridCol w:w="305"/>
        <w:gridCol w:w="278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58"/>
        <w:gridCol w:w="804"/>
        <w:gridCol w:w="572"/>
        <w:gridCol w:w="312"/>
      </w:tblGrid>
      <w:tr w:rsidR="001A3BAA" w:rsidRPr="001A3BAA" w:rsidTr="00A05855">
        <w:trPr>
          <w:jc w:val="center"/>
        </w:trPr>
        <w:tc>
          <w:tcPr>
            <w:tcW w:w="190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eastAsia="Calibri" w:hAnsi="Arial"/>
                <w:lang w:eastAsia="es-BO"/>
              </w:rPr>
            </w:pPr>
            <w:r w:rsidRPr="001A3BAA">
              <w:rPr>
                <w:rFonts w:ascii="Arial" w:eastAsia="Calibri" w:hAnsi="Arial"/>
                <w:lang w:eastAsia="es-BO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eastAsia="Calibri" w:hAnsi="Arial"/>
                <w:lang w:eastAsia="es-BO"/>
              </w:rPr>
            </w:pPr>
            <w:r w:rsidRPr="001A3BAA">
              <w:rPr>
                <w:rFonts w:ascii="Arial" w:eastAsia="Calibri" w:hAnsi="Arial"/>
                <w:lang w:eastAsia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eastAsia="Calibri" w:hAnsi="Arial"/>
                <w:lang w:eastAsia="es-BO"/>
              </w:rPr>
            </w:pPr>
            <w:r w:rsidRPr="001A3BAA">
              <w:rPr>
                <w:rFonts w:ascii="Arial" w:eastAsia="Calibri" w:hAnsi="Arial"/>
                <w:lang w:eastAsia="es-BO"/>
              </w:rPr>
              <w:t>9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eastAsia="Calibri" w:hAnsi="Arial"/>
                <w:lang w:eastAsia="es-BO"/>
              </w:rPr>
            </w:pPr>
            <w:r w:rsidRPr="001A3BAA">
              <w:rPr>
                <w:rFonts w:ascii="Arial" w:eastAsia="Calibri" w:hAnsi="Arial"/>
                <w:lang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eastAsia="Calibri" w:hAnsi="Arial"/>
                <w:lang w:eastAsia="es-BO"/>
              </w:rPr>
            </w:pPr>
            <w:r w:rsidRPr="001A3BAA">
              <w:rPr>
                <w:rFonts w:ascii="Arial" w:eastAsia="Calibri" w:hAnsi="Arial"/>
                <w:lang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eastAsia="Calibri" w:hAnsi="Arial"/>
                <w:lang w:eastAsia="es-BO"/>
              </w:rPr>
            </w:pPr>
            <w:r w:rsidRPr="001A3BAA">
              <w:rPr>
                <w:rFonts w:ascii="Arial" w:eastAsia="Calibri" w:hAnsi="Arial"/>
                <w:lang w:eastAsia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eastAsia="Calibri" w:hAnsi="Arial"/>
                <w:lang w:eastAsia="es-BO"/>
              </w:rPr>
            </w:pPr>
            <w:r w:rsidRPr="001A3BAA">
              <w:rPr>
                <w:rFonts w:ascii="Arial" w:eastAsia="Calibri" w:hAnsi="Arial"/>
                <w:lang w:eastAsia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eastAsia="Calibri" w:hAnsi="Arial"/>
                <w:lang w:eastAsia="es-BO"/>
              </w:rPr>
            </w:pPr>
            <w:r w:rsidRPr="001A3BAA">
              <w:rPr>
                <w:rFonts w:ascii="Arial" w:eastAsia="Calibri" w:hAnsi="Arial"/>
                <w:lang w:eastAsia="es-BO"/>
              </w:rPr>
              <w:t>1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eastAsia="Calibri" w:hAnsi="Arial"/>
                <w:lang w:eastAsia="es-BO"/>
              </w:rPr>
            </w:pPr>
            <w:r w:rsidRPr="001A3BAA">
              <w:rPr>
                <w:rFonts w:ascii="Arial" w:eastAsia="Calibri" w:hAnsi="Arial"/>
                <w:lang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eastAsia="Calibri" w:hAnsi="Arial"/>
                <w:lang w:eastAsia="es-BO"/>
              </w:rPr>
            </w:pPr>
            <w:r w:rsidRPr="001A3BAA">
              <w:rPr>
                <w:rFonts w:ascii="Arial" w:eastAsia="Calibri" w:hAnsi="Arial"/>
                <w:lang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eastAsia="Calibri" w:hAnsi="Arial"/>
                <w:lang w:eastAsia="es-BO"/>
              </w:rPr>
            </w:pPr>
            <w:r w:rsidRPr="001A3BAA">
              <w:rPr>
                <w:rFonts w:ascii="Arial" w:eastAsia="Calibri" w:hAnsi="Arial"/>
                <w:lang w:eastAsia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eastAsia="Calibri" w:hAnsi="Arial"/>
                <w:lang w:eastAsia="es-BO"/>
              </w:rPr>
            </w:pPr>
            <w:r w:rsidRPr="001A3BAA">
              <w:rPr>
                <w:rFonts w:ascii="Arial" w:eastAsia="Calibri" w:hAnsi="Arial"/>
                <w:lang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eastAsia="Calibri" w:hAnsi="Arial"/>
                <w:lang w:eastAsia="es-BO"/>
              </w:rPr>
            </w:pPr>
            <w:r w:rsidRPr="001A3BAA">
              <w:rPr>
                <w:rFonts w:ascii="Arial" w:eastAsia="Calibri" w:hAnsi="Arial"/>
                <w:lang w:eastAsia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eastAsia="Calibri" w:hAnsi="Arial"/>
                <w:lang w:eastAsia="es-BO"/>
              </w:rPr>
            </w:pPr>
            <w:r w:rsidRPr="001A3BAA">
              <w:rPr>
                <w:rFonts w:ascii="Arial" w:eastAsia="Calibri" w:hAnsi="Arial"/>
                <w:lang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eastAsia="Calibri" w:hAnsi="Arial"/>
                <w:lang w:eastAsia="es-BO"/>
              </w:rPr>
            </w:pPr>
            <w:r w:rsidRPr="001A3BAA">
              <w:rPr>
                <w:rFonts w:ascii="Arial" w:eastAsia="Calibri" w:hAnsi="Arial"/>
                <w:lang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eastAsia="Calibri" w:hAnsi="Arial"/>
                <w:lang w:eastAsia="es-BO"/>
              </w:rPr>
            </w:pPr>
            <w:r w:rsidRPr="001A3BAA">
              <w:rPr>
                <w:rFonts w:ascii="Arial" w:eastAsia="Calibri" w:hAnsi="Arial"/>
                <w:lang w:eastAsia="es-BO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eastAsia="Calibri" w:hAnsi="Arial"/>
                <w:lang w:eastAsia="es-BO"/>
              </w:rPr>
            </w:pPr>
            <w:r w:rsidRPr="001A3BAA">
              <w:rPr>
                <w:rFonts w:ascii="Arial" w:eastAsia="Calibri" w:hAnsi="Arial"/>
                <w:lang w:eastAsia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eastAsia="Calibri" w:hAnsi="Arial"/>
                <w:lang w:eastAsia="es-BO"/>
              </w:rPr>
            </w:pPr>
            <w:r w:rsidRPr="001A3BAA">
              <w:rPr>
                <w:rFonts w:ascii="Arial" w:eastAsia="Calibri" w:hAnsi="Arial"/>
                <w:lang w:eastAsia="es-BO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eastAsia="Calibri" w:hAnsi="Arial"/>
                <w:lang w:eastAsia="es-BO"/>
              </w:rPr>
            </w:pPr>
            <w:r w:rsidRPr="001A3BAA">
              <w:rPr>
                <w:rFonts w:ascii="Arial" w:eastAsia="Calibri" w:hAnsi="Arial"/>
                <w:lang w:eastAsia="es-BO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eastAsia="Calibri" w:hAnsi="Arial"/>
                <w:lang w:eastAsia="es-BO"/>
              </w:rPr>
            </w:pPr>
            <w:r w:rsidRPr="001A3BAA">
              <w:rPr>
                <w:rFonts w:ascii="Arial" w:eastAsia="Calibri" w:hAnsi="Arial"/>
                <w:lang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eastAsia="Calibri" w:hAnsi="Arial"/>
                <w:lang w:eastAsia="es-BO"/>
              </w:rPr>
            </w:pPr>
            <w:r w:rsidRPr="001A3BAA">
              <w:rPr>
                <w:rFonts w:ascii="Arial" w:eastAsia="Calibri" w:hAnsi="Arial"/>
                <w:lang w:eastAsia="es-BO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eastAsia="Calibri" w:hAnsi="Arial"/>
                <w:lang w:eastAsia="es-BO"/>
              </w:rPr>
            </w:pPr>
            <w:r w:rsidRPr="001A3BAA">
              <w:rPr>
                <w:rFonts w:ascii="Arial" w:eastAsia="Calibri" w:hAnsi="Arial"/>
                <w:lang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eastAsia="Calibri" w:hAnsi="Arial"/>
                <w:lang w:eastAsia="es-BO"/>
              </w:rPr>
            </w:pPr>
            <w:r w:rsidRPr="001A3BAA">
              <w:rPr>
                <w:rFonts w:ascii="Arial" w:eastAsia="Calibri" w:hAnsi="Arial"/>
                <w:lang w:eastAsia="es-BO"/>
              </w:rPr>
              <w:t>1</w:t>
            </w:r>
          </w:p>
        </w:tc>
        <w:tc>
          <w:tcPr>
            <w:tcW w:w="259" w:type="dxa"/>
            <w:tcBorders>
              <w:left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eastAsia="Calibri" w:hAnsi="Arial"/>
                <w:lang w:eastAsia="es-BO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1A3BAA" w:rsidRPr="001A3BAA" w:rsidRDefault="001A3BAA" w:rsidP="001A3BAA">
            <w:pPr>
              <w:jc w:val="right"/>
              <w:rPr>
                <w:rFonts w:ascii="Arial" w:eastAsia="Calibri" w:hAnsi="Arial"/>
                <w:lang w:eastAsia="es-BO"/>
              </w:rPr>
            </w:pPr>
            <w:r w:rsidRPr="001A3BAA">
              <w:rPr>
                <w:rFonts w:ascii="Arial" w:eastAsia="Calibri" w:hAnsi="Arial"/>
                <w:lang w:eastAsia="es-BO"/>
              </w:rPr>
              <w:t>Gestión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eastAsia="Calibri" w:hAnsi="Arial"/>
                <w:lang w:eastAsia="es-BO"/>
              </w:rPr>
            </w:pPr>
            <w:r w:rsidRPr="001A3BAA">
              <w:rPr>
                <w:rFonts w:ascii="Arial" w:eastAsia="Calibri" w:hAnsi="Arial"/>
                <w:lang w:eastAsia="es-BO"/>
              </w:rPr>
              <w:t>2019</w:t>
            </w:r>
          </w:p>
        </w:tc>
        <w:tc>
          <w:tcPr>
            <w:tcW w:w="31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eastAsia="Calibri" w:hAnsi="Arial"/>
                <w:lang w:eastAsia="es-BO"/>
              </w:rPr>
            </w:pPr>
          </w:p>
        </w:tc>
      </w:tr>
    </w:tbl>
    <w:tbl>
      <w:tblPr>
        <w:tblStyle w:val="Tablaconcuadrcula10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337"/>
        <w:gridCol w:w="280"/>
        <w:gridCol w:w="281"/>
        <w:gridCol w:w="270"/>
        <w:gridCol w:w="275"/>
        <w:gridCol w:w="274"/>
        <w:gridCol w:w="323"/>
        <w:gridCol w:w="275"/>
        <w:gridCol w:w="275"/>
        <w:gridCol w:w="275"/>
        <w:gridCol w:w="272"/>
        <w:gridCol w:w="272"/>
        <w:gridCol w:w="271"/>
        <w:gridCol w:w="272"/>
        <w:gridCol w:w="272"/>
        <w:gridCol w:w="272"/>
        <w:gridCol w:w="272"/>
        <w:gridCol w:w="271"/>
        <w:gridCol w:w="272"/>
        <w:gridCol w:w="272"/>
        <w:gridCol w:w="256"/>
        <w:gridCol w:w="288"/>
        <w:gridCol w:w="271"/>
        <w:gridCol w:w="271"/>
        <w:gridCol w:w="271"/>
        <w:gridCol w:w="271"/>
        <w:gridCol w:w="271"/>
        <w:gridCol w:w="271"/>
        <w:gridCol w:w="271"/>
      </w:tblGrid>
      <w:tr w:rsidR="001A3BAA" w:rsidRPr="001A3BAA" w:rsidTr="00A05855">
        <w:trPr>
          <w:trHeight w:val="52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</w:tr>
      <w:tr w:rsidR="001A3BAA" w:rsidRPr="001A3BAA" w:rsidTr="00A05855">
        <w:trPr>
          <w:trHeight w:val="245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5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ind w:left="180" w:right="180"/>
              <w:jc w:val="center"/>
              <w:rPr>
                <w:rFonts w:ascii="Arial" w:hAnsi="Arial" w:cs="Arial"/>
                <w:b/>
              </w:rPr>
            </w:pPr>
            <w:r w:rsidRPr="001A3BAA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PROVISIÓN E INSTALACIÓN DE UN SISTEMA DE DETECCIÓN HUMO - FUEGO, AGUA - HUMEDAD DE INTRUSIÓN EN SÓTANO 3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</w:tr>
      <w:tr w:rsidR="001A3BAA" w:rsidRPr="001A3BAA" w:rsidTr="00A05855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</w:tr>
      <w:tr w:rsidR="001A3BAA" w:rsidRPr="001A3BAA" w:rsidTr="00A05855">
        <w:trPr>
          <w:trHeight w:val="223"/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  <w:r w:rsidRPr="001A3BAA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5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8" w:type="dxa"/>
            <w:gridSpan w:val="10"/>
            <w:tcBorders>
              <w:left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56" w:type="dxa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8" w:type="dxa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A3BAA" w:rsidRPr="001A3BAA" w:rsidTr="00A05855">
        <w:trPr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8" w:type="dxa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A3BAA" w:rsidRPr="001A3BAA" w:rsidTr="00A05855">
        <w:trPr>
          <w:trHeight w:val="42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53" w:type="dxa"/>
            <w:gridSpan w:val="8"/>
            <w:tcBorders>
              <w:left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5" w:type="dxa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6" w:type="dxa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8" w:type="dxa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A3BAA" w:rsidRPr="001A3BAA" w:rsidTr="00A05855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</w:tr>
      <w:tr w:rsidR="001A3BAA" w:rsidRPr="001A3BAA" w:rsidTr="00A05855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</w:tr>
      <w:tr w:rsidR="001A3BAA" w:rsidRPr="001A3BAA" w:rsidTr="00A05855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</w:tr>
      <w:tr w:rsidR="001A3BAA" w:rsidRPr="001A3BAA" w:rsidTr="00A05855">
        <w:trPr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5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1A3BAA">
              <w:rPr>
                <w:rFonts w:ascii="Arial" w:hAnsi="Arial" w:cs="Arial"/>
                <w:b/>
                <w:lang w:val="es-BO"/>
              </w:rPr>
              <w:t>Bs199.700,00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</w:tr>
      <w:tr w:rsidR="001A3BAA" w:rsidRPr="001A3BAA" w:rsidTr="00A05855">
        <w:trPr>
          <w:trHeight w:val="42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</w:tr>
      <w:tr w:rsidR="001A3BAA" w:rsidRPr="001A3BAA" w:rsidTr="00A05855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</w:tr>
      <w:tr w:rsidR="001A3BAA" w:rsidRPr="001A3BAA" w:rsidTr="00A05855">
        <w:trPr>
          <w:trHeight w:val="240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  <w:r w:rsidRPr="001A3BAA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BAA" w:rsidRPr="001A3BAA" w:rsidRDefault="001A3BAA" w:rsidP="001A3BAA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410" w:type="dxa"/>
            <w:gridSpan w:val="16"/>
            <w:tcBorders>
              <w:left w:val="single" w:sz="4" w:space="0" w:color="auto"/>
            </w:tcBorders>
            <w:vAlign w:val="center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  <w:r w:rsidRPr="001A3BAA">
              <w:rPr>
                <w:rFonts w:ascii="Arial" w:hAnsi="Arial" w:cs="Arial"/>
                <w:szCs w:val="2"/>
                <w:lang w:val="es-BO"/>
              </w:rPr>
              <w:t xml:space="preserve">Orden de Compra </w:t>
            </w:r>
            <w:r w:rsidRPr="001A3BAA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1" w:type="dxa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A3BAA" w:rsidRPr="001A3BAA" w:rsidTr="00A05855">
        <w:trPr>
          <w:trHeight w:val="240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</w:tr>
      <w:tr w:rsidR="001A3BAA" w:rsidRPr="001A3BAA" w:rsidTr="00A05855">
        <w:trPr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b/>
                <w:i/>
                <w:highlight w:val="yellow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 xml:space="preserve">Plazo previsto para la entrega de bienes </w:t>
            </w:r>
            <w:r w:rsidRPr="001A3BAA">
              <w:rPr>
                <w:rFonts w:ascii="Arial" w:hAnsi="Arial" w:cs="Arial"/>
                <w:b/>
                <w:sz w:val="14"/>
                <w:lang w:val="es-BO"/>
              </w:rPr>
              <w:t>(en días calendario)</w:t>
            </w:r>
          </w:p>
        </w:tc>
        <w:tc>
          <w:tcPr>
            <w:tcW w:w="775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jc w:val="both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El plazo total para la entrega de los componentes del sistema es de cuarenta y cinco (45) días calendario a partir del siguiente día hábil de la firma del contrato</w:t>
            </w:r>
            <w:r w:rsidRPr="001A3BA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</w:tr>
      <w:tr w:rsidR="001A3BAA" w:rsidRPr="001A3BAA" w:rsidTr="00A05855">
        <w:trPr>
          <w:trHeight w:val="248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775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</w:tr>
      <w:tr w:rsidR="001A3BAA" w:rsidRPr="001A3BAA" w:rsidTr="00A05855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</w:tr>
      <w:tr w:rsidR="001A3BAA" w:rsidRPr="001A3BAA" w:rsidTr="00A05855">
        <w:trPr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1A3BAA" w:rsidRPr="001A3BAA" w:rsidRDefault="001A3BAA" w:rsidP="001A3BAA">
            <w:pPr>
              <w:jc w:val="right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de Contrato</w:t>
            </w:r>
          </w:p>
          <w:p w:rsidR="001A3BAA" w:rsidRPr="001A3BAA" w:rsidRDefault="001A3BAA" w:rsidP="001A3BAA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5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jc w:val="both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b/>
                <w:i/>
                <w:lang w:val="es-BO"/>
              </w:rPr>
              <w:t>El proponente adjudicado deberá constituir una Garantía de Cumplimiento de Contrato equivalente al 7% o 3,5% (según corresponda)</w:t>
            </w:r>
            <w:proofErr w:type="gramStart"/>
            <w:r w:rsidRPr="001A3BAA">
              <w:rPr>
                <w:rFonts w:ascii="Arial" w:hAnsi="Arial" w:cs="Arial"/>
                <w:b/>
                <w:i/>
                <w:lang w:val="es-BO"/>
              </w:rPr>
              <w:t>.</w:t>
            </w:r>
            <w:r w:rsidRPr="001A3BAA">
              <w:rPr>
                <w:rFonts w:ascii="Arial" w:hAnsi="Arial" w:cs="Arial"/>
                <w:lang w:val="es-BO"/>
              </w:rPr>
              <w:t>.</w:t>
            </w:r>
            <w:proofErr w:type="gramEnd"/>
            <w:r w:rsidRPr="001A3BAA"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</w:tr>
      <w:tr w:rsidR="001A3BAA" w:rsidRPr="001A3BAA" w:rsidTr="00A05855">
        <w:trPr>
          <w:trHeight w:val="87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</w:tr>
      <w:tr w:rsidR="001A3BAA" w:rsidRPr="001A3BAA" w:rsidTr="00A05855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1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A3BAA" w:rsidRPr="001A3BAA" w:rsidTr="00A05855">
        <w:trPr>
          <w:jc w:val="center"/>
        </w:trPr>
        <w:tc>
          <w:tcPr>
            <w:tcW w:w="235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eastAsia="Calibri" w:hAnsi="Arial" w:cs="Arial"/>
                <w:lang w:eastAsia="es-BO"/>
              </w:rPr>
            </w:pPr>
            <w:r w:rsidRPr="001A3BAA">
              <w:rPr>
                <w:rFonts w:ascii="Arial" w:eastAsia="Calibri" w:hAnsi="Arial" w:cs="Arial"/>
                <w:lang w:eastAsia="es-BO"/>
              </w:rPr>
              <w:t>Señalar para cuando es el requerimiento del bien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lang w:eastAsia="es-BO"/>
              </w:rPr>
            </w:pPr>
            <w:r w:rsidRPr="001A3BAA">
              <w:rPr>
                <w:rFonts w:ascii="Arial" w:eastAsia="Calibri" w:hAnsi="Arial" w:cs="Arial"/>
                <w:lang w:eastAsia="es-BO"/>
              </w:rPr>
              <w:t>x</w:t>
            </w:r>
          </w:p>
        </w:tc>
        <w:tc>
          <w:tcPr>
            <w:tcW w:w="7122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lang w:eastAsia="es-BO"/>
              </w:rPr>
            </w:pPr>
            <w:r w:rsidRPr="001A3BAA">
              <w:rPr>
                <w:rFonts w:ascii="Arial" w:eastAsia="Calibri" w:hAnsi="Arial" w:cs="Arial"/>
                <w:lang w:eastAsia="es-BO"/>
              </w:rPr>
              <w:t>Bienes para la gestión en curso</w:t>
            </w:r>
          </w:p>
        </w:tc>
        <w:tc>
          <w:tcPr>
            <w:tcW w:w="272" w:type="dxa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eastAsia="Calibri" w:hAnsi="Arial" w:cs="Arial"/>
                <w:lang w:eastAsia="es-BO"/>
              </w:rPr>
            </w:pPr>
          </w:p>
        </w:tc>
      </w:tr>
      <w:tr w:rsidR="001A3BAA" w:rsidRPr="001A3BAA" w:rsidTr="00A05855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eastAsia="Calibri" w:hAnsi="Arial" w:cs="Arial"/>
                <w:b/>
                <w:sz w:val="8"/>
                <w:szCs w:val="8"/>
                <w:lang w:eastAsia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8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1A3BAA" w:rsidRPr="001A3BAA" w:rsidRDefault="001A3BAA" w:rsidP="001A3BA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</w:tr>
      <w:tr w:rsidR="001A3BAA" w:rsidRPr="001A3BAA" w:rsidTr="00A05855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eastAsia="Calibri" w:hAnsi="Arial" w:cs="Arial"/>
                <w:b/>
                <w:lang w:eastAsia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739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lang w:eastAsia="es-BO"/>
              </w:rPr>
            </w:pPr>
            <w:r w:rsidRPr="001A3BAA">
              <w:rPr>
                <w:rFonts w:ascii="Arial" w:eastAsia="Calibri" w:hAnsi="Arial" w:cs="Arial"/>
                <w:lang w:eastAsia="es-BO"/>
              </w:rPr>
              <w:t xml:space="preserve">Bienes recurrentes para la próxima gestión </w:t>
            </w:r>
            <w:r w:rsidRPr="001A3BAA">
              <w:rPr>
                <w:rFonts w:ascii="Arial" w:eastAsia="Calibri" w:hAnsi="Arial" w:cs="Arial"/>
                <w:sz w:val="14"/>
                <w:lang w:eastAsia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eastAsia="Calibri" w:hAnsi="Arial" w:cs="Arial"/>
                <w:lang w:eastAsia="es-BO"/>
              </w:rPr>
            </w:pPr>
          </w:p>
        </w:tc>
      </w:tr>
      <w:tr w:rsidR="001A3BAA" w:rsidRPr="001A3BAA" w:rsidTr="00A05855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eastAsia="Calibri" w:hAnsi="Arial" w:cs="Arial"/>
                <w:b/>
                <w:lang w:eastAsia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7394" w:type="dxa"/>
            <w:gridSpan w:val="27"/>
            <w:vMerge/>
            <w:tcBorders>
              <w:left w:val="nil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eastAsia="Calibri" w:hAnsi="Arial" w:cs="Arial"/>
                <w:lang w:eastAsia="es-BO"/>
              </w:rPr>
            </w:pPr>
          </w:p>
        </w:tc>
      </w:tr>
      <w:tr w:rsidR="001A3BAA" w:rsidRPr="001A3BAA" w:rsidTr="00A05855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eastAsia="Calibri" w:hAnsi="Arial" w:cs="Arial"/>
                <w:b/>
                <w:lang w:eastAsia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739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1A3BAA">
              <w:rPr>
                <w:rFonts w:ascii="Arial" w:eastAsia="Calibri" w:hAnsi="Arial" w:cs="Arial"/>
                <w:lang w:eastAsia="es-BO"/>
              </w:rPr>
              <w:t xml:space="preserve">Bienes para la próxima gestión </w:t>
            </w:r>
            <w:r w:rsidRPr="001A3BAA">
              <w:rPr>
                <w:rFonts w:ascii="Arial" w:eastAsia="Calibri" w:hAnsi="Arial" w:cs="Arial"/>
                <w:sz w:val="14"/>
                <w:szCs w:val="14"/>
                <w:lang w:eastAsia="es-BO"/>
              </w:rPr>
              <w:t>(el proceso se  iniciara una vez promulgada la Ley del Presupuesto General del Estado la siguiente gestión)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eastAsia="Calibri" w:hAnsi="Arial" w:cs="Arial"/>
                <w:lang w:eastAsia="es-BO"/>
              </w:rPr>
            </w:pPr>
          </w:p>
        </w:tc>
      </w:tr>
      <w:tr w:rsidR="001A3BAA" w:rsidRPr="001A3BAA" w:rsidTr="00A05855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eastAsia="Calibri" w:hAnsi="Arial" w:cs="Arial"/>
                <w:b/>
                <w:lang w:eastAsia="es-BO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7394" w:type="dxa"/>
            <w:gridSpan w:val="27"/>
            <w:vMerge/>
            <w:tcBorders>
              <w:left w:val="nil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eastAsia="Calibri" w:hAnsi="Arial" w:cs="Arial"/>
                <w:lang w:eastAsia="es-BO"/>
              </w:rPr>
            </w:pPr>
          </w:p>
        </w:tc>
      </w:tr>
    </w:tbl>
    <w:tbl>
      <w:tblPr>
        <w:tblStyle w:val="Tablaconcuadrcula10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167"/>
        <w:gridCol w:w="107"/>
        <w:gridCol w:w="177"/>
        <w:gridCol w:w="97"/>
        <w:gridCol w:w="273"/>
        <w:gridCol w:w="274"/>
        <w:gridCol w:w="64"/>
        <w:gridCol w:w="210"/>
        <w:gridCol w:w="274"/>
        <w:gridCol w:w="274"/>
        <w:gridCol w:w="116"/>
        <w:gridCol w:w="157"/>
        <w:gridCol w:w="274"/>
        <w:gridCol w:w="256"/>
        <w:gridCol w:w="18"/>
        <w:gridCol w:w="256"/>
        <w:gridCol w:w="18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1A3BAA" w:rsidRPr="001A3BAA" w:rsidTr="00A0585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</w:tr>
      <w:tr w:rsidR="001A3BAA" w:rsidRPr="001A3BAA" w:rsidTr="00A05855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4"/>
            <w:vMerge w:val="restart"/>
          </w:tcPr>
          <w:p w:rsidR="001A3BAA" w:rsidRPr="001A3BAA" w:rsidRDefault="001A3BAA" w:rsidP="001A3BAA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1A3BAA" w:rsidRPr="001A3BAA" w:rsidRDefault="001A3BAA" w:rsidP="001A3BAA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1A3BAA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:rsidR="001A3BAA" w:rsidRPr="001A3BAA" w:rsidRDefault="001A3BAA" w:rsidP="001A3BA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1A3BAA" w:rsidRPr="001A3BAA" w:rsidRDefault="001A3BAA" w:rsidP="001A3BAA">
            <w:pPr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</w:tr>
      <w:tr w:rsidR="001A3BAA" w:rsidRPr="001A3BAA" w:rsidTr="00A05855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4"/>
            <w:vMerge/>
          </w:tcPr>
          <w:p w:rsidR="001A3BAA" w:rsidRPr="001A3BAA" w:rsidRDefault="001A3BAA" w:rsidP="001A3BA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vMerge/>
          </w:tcPr>
          <w:p w:rsidR="001A3BAA" w:rsidRPr="001A3BAA" w:rsidRDefault="001A3BAA" w:rsidP="001A3BA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1A3BAA" w:rsidRPr="001A3BAA" w:rsidRDefault="001A3BAA" w:rsidP="001A3BA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</w:tr>
      <w:tr w:rsidR="001A3BAA" w:rsidRPr="001A3BAA" w:rsidTr="00A05855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A3BAA" w:rsidRPr="001A3BAA" w:rsidRDefault="001A3BAA" w:rsidP="001A3BAA">
            <w:pPr>
              <w:rPr>
                <w:rFonts w:ascii="Arial" w:hAnsi="Arial" w:cs="Arial"/>
                <w:sz w:val="12"/>
                <w:lang w:val="es-BO"/>
              </w:rPr>
            </w:pPr>
            <w:r w:rsidRPr="001A3BAA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Recursos propios del BCB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</w:tr>
      <w:tr w:rsidR="001A3BAA" w:rsidRPr="001A3BAA" w:rsidTr="00A05855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1A3BAA" w:rsidRPr="001A3BAA" w:rsidRDefault="001A3BAA" w:rsidP="001A3BA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BAA" w:rsidRPr="001A3BAA" w:rsidRDefault="001A3BAA" w:rsidP="001A3BA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1A3BAA" w:rsidRPr="001A3BAA" w:rsidRDefault="001A3BAA" w:rsidP="001A3BA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1A3BAA" w:rsidRPr="001A3BAA" w:rsidTr="00A05855">
        <w:trPr>
          <w:trHeight w:val="175"/>
          <w:jc w:val="center"/>
        </w:trPr>
        <w:tc>
          <w:tcPr>
            <w:tcW w:w="10346" w:type="dxa"/>
            <w:gridSpan w:val="44"/>
            <w:tcBorders>
              <w:top w:val="single" w:sz="4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1A3BAA" w:rsidRPr="001A3BAA" w:rsidRDefault="001A3BAA" w:rsidP="001A3BAA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val="es-BO" w:eastAsia="en-US"/>
              </w:rPr>
            </w:pPr>
            <w:r w:rsidRPr="001A3BAA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INFORMACIÓN DEL DOCUMENTO BASE DE CONTRATACIÓN (DBC</w:t>
            </w:r>
            <w:r w:rsidRPr="001A3BAA">
              <w:rPr>
                <w:rFonts w:ascii="Arial" w:hAnsi="Arial" w:cs="Arial"/>
                <w:b/>
                <w:color w:val="FFFFFF"/>
                <w:lang w:val="es-BO" w:eastAsia="en-US"/>
              </w:rPr>
              <w:t xml:space="preserve">) </w:t>
            </w:r>
          </w:p>
          <w:p w:rsidR="001A3BAA" w:rsidRPr="001A3BAA" w:rsidRDefault="001A3BAA" w:rsidP="001A3BAA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1A3BAA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A3BAA" w:rsidRPr="001A3BAA" w:rsidTr="00A0585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A3BAA" w:rsidRPr="001A3BAA" w:rsidTr="00A0585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</w:rPr>
              <w:t>08:30 a 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</w:tr>
      <w:tr w:rsidR="001A3BAA" w:rsidRPr="001A3BAA" w:rsidTr="00A0585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A3BAA" w:rsidRPr="001A3BAA" w:rsidTr="00A0585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1A3BAA" w:rsidRPr="001A3BAA" w:rsidRDefault="001A3BAA" w:rsidP="001A3BA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1A3BAA" w:rsidRPr="001A3BAA" w:rsidRDefault="001A3BAA" w:rsidP="001A3BA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1A3BAA" w:rsidRPr="001A3BAA" w:rsidRDefault="001A3BAA" w:rsidP="001A3BA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A3BAA" w:rsidRPr="001A3BAA" w:rsidRDefault="001A3BAA" w:rsidP="001A3BA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832" w:type="dxa"/>
            <w:gridSpan w:val="7"/>
            <w:tcBorders>
              <w:bottom w:val="single" w:sz="4" w:space="0" w:color="auto"/>
            </w:tcBorders>
          </w:tcPr>
          <w:p w:rsidR="001A3BAA" w:rsidRPr="001A3BAA" w:rsidRDefault="001A3BAA" w:rsidP="001A3BAA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1A3BAA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992" w:type="dxa"/>
            <w:gridSpan w:val="6"/>
          </w:tcPr>
          <w:p w:rsidR="001A3BAA" w:rsidRPr="001A3BAA" w:rsidRDefault="001A3BAA" w:rsidP="001A3BA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61" w:type="dxa"/>
            <w:gridSpan w:val="7"/>
            <w:tcBorders>
              <w:bottom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1A3BAA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566" w:type="dxa"/>
            <w:gridSpan w:val="4"/>
          </w:tcPr>
          <w:p w:rsidR="001A3BAA" w:rsidRPr="001A3BAA" w:rsidRDefault="001A3BAA" w:rsidP="001A3BA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1A3BAA" w:rsidRPr="001A3BAA" w:rsidRDefault="001A3BAA" w:rsidP="001A3BA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1A3BAA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1A3BAA" w:rsidRPr="001A3BAA" w:rsidTr="00A05855">
        <w:trPr>
          <w:trHeight w:val="312"/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1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hAnsi="Arial" w:cs="Arial"/>
                <w:sz w:val="14"/>
                <w:lang w:val="es-BO"/>
              </w:rPr>
            </w:pPr>
            <w:r w:rsidRPr="001A3BAA">
              <w:rPr>
                <w:rFonts w:ascii="Arial" w:hAnsi="Arial" w:cs="Arial"/>
                <w:sz w:val="14"/>
                <w:lang w:val="es-BO"/>
              </w:rPr>
              <w:t>Yerko Palacios Téllez</w:t>
            </w:r>
          </w:p>
          <w:p w:rsidR="001A3BAA" w:rsidRPr="001A3BAA" w:rsidRDefault="001A3BAA" w:rsidP="001A3BAA">
            <w:pPr>
              <w:rPr>
                <w:rFonts w:ascii="Arial" w:hAnsi="Arial" w:cs="Arial"/>
                <w:sz w:val="14"/>
                <w:lang w:val="es-BO"/>
              </w:rPr>
            </w:pPr>
          </w:p>
          <w:p w:rsidR="001A3BAA" w:rsidRPr="001A3BAA" w:rsidRDefault="001A3BAA" w:rsidP="001A3BAA">
            <w:pPr>
              <w:rPr>
                <w:rFonts w:ascii="Arial" w:hAnsi="Arial" w:cs="Arial"/>
                <w:sz w:val="14"/>
                <w:lang w:val="es-BO"/>
              </w:rPr>
            </w:pPr>
            <w:r w:rsidRPr="001A3BAA">
              <w:rPr>
                <w:rFonts w:ascii="Arial" w:hAnsi="Arial" w:cs="Arial"/>
                <w:sz w:val="14"/>
                <w:lang w:val="es-BO"/>
              </w:rPr>
              <w:t>Boris Mauricio Iturri Ortiz</w:t>
            </w:r>
          </w:p>
          <w:p w:rsidR="001A3BAA" w:rsidRPr="001A3BAA" w:rsidRDefault="001A3BAA" w:rsidP="001A3BA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hAnsi="Arial" w:cs="Arial"/>
                <w:sz w:val="14"/>
                <w:lang w:val="es-BO"/>
              </w:rPr>
            </w:pPr>
            <w:r w:rsidRPr="001A3BAA">
              <w:rPr>
                <w:rFonts w:ascii="Arial" w:hAnsi="Arial" w:cs="Arial"/>
                <w:sz w:val="14"/>
                <w:lang w:val="es-BO"/>
              </w:rPr>
              <w:t>Profesional En Compras Y Contrataciones</w:t>
            </w:r>
          </w:p>
          <w:p w:rsidR="001A3BAA" w:rsidRPr="001A3BAA" w:rsidRDefault="001A3BAA" w:rsidP="001A3BAA">
            <w:pPr>
              <w:rPr>
                <w:rFonts w:ascii="Arial" w:hAnsi="Arial" w:cs="Arial"/>
                <w:sz w:val="14"/>
                <w:lang w:val="es-BO"/>
              </w:rPr>
            </w:pPr>
            <w:r w:rsidRPr="001A3BAA">
              <w:rPr>
                <w:rFonts w:ascii="Arial" w:hAnsi="Arial" w:cs="Arial"/>
                <w:sz w:val="14"/>
                <w:lang w:val="es-BO"/>
              </w:rPr>
              <w:t xml:space="preserve">Administrador del Sistema de Seguridad 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hAnsi="Arial" w:cs="Arial"/>
                <w:sz w:val="14"/>
                <w:lang w:val="es-BO"/>
              </w:rPr>
            </w:pPr>
            <w:r w:rsidRPr="001A3BAA">
              <w:rPr>
                <w:rFonts w:ascii="Arial" w:hAnsi="Arial" w:cs="Arial"/>
                <w:sz w:val="14"/>
                <w:lang w:val="es-BO"/>
              </w:rPr>
              <w:t xml:space="preserve">Gerencia de Administración </w:t>
            </w:r>
          </w:p>
          <w:p w:rsidR="001A3BAA" w:rsidRPr="001A3BAA" w:rsidRDefault="001A3BAA" w:rsidP="001A3BAA">
            <w:pPr>
              <w:rPr>
                <w:rFonts w:ascii="Arial" w:hAnsi="Arial" w:cs="Arial"/>
                <w:sz w:val="14"/>
                <w:lang w:val="es-BO"/>
              </w:rPr>
            </w:pPr>
            <w:r w:rsidRPr="001A3BAA">
              <w:rPr>
                <w:rFonts w:ascii="Arial" w:hAnsi="Arial" w:cs="Arial"/>
                <w:sz w:val="14"/>
                <w:lang w:val="es-BO"/>
              </w:rPr>
              <w:t xml:space="preserve">Subgerencia de Gestión de Riesgos 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</w:tr>
      <w:tr w:rsidR="001A3BAA" w:rsidRPr="001A3BAA" w:rsidTr="00A0585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</w:tr>
      <w:tr w:rsidR="001A3BAA" w:rsidRPr="001A3BAA" w:rsidTr="00A05855">
        <w:trPr>
          <w:trHeight w:val="495"/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rPr>
                <w:rFonts w:ascii="Arial" w:hAnsi="Arial" w:cs="Arial"/>
                <w:bCs/>
                <w:color w:val="0000FF"/>
              </w:rPr>
            </w:pPr>
            <w:r w:rsidRPr="001A3BAA">
              <w:rPr>
                <w:rFonts w:ascii="Arial" w:hAnsi="Arial" w:cs="Arial"/>
                <w:bCs/>
                <w:color w:val="0000FF"/>
              </w:rPr>
              <w:t xml:space="preserve">2409090  </w:t>
            </w:r>
            <w:proofErr w:type="spellStart"/>
            <w:r w:rsidRPr="001A3BAA"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 w:rsidRPr="001A3BAA">
              <w:rPr>
                <w:rFonts w:ascii="Arial" w:hAnsi="Arial" w:cs="Arial"/>
                <w:bCs/>
                <w:color w:val="0000FF"/>
              </w:rPr>
              <w:t>. 4721</w:t>
            </w:r>
          </w:p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  <w:proofErr w:type="spellStart"/>
            <w:r w:rsidRPr="001A3BAA"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 w:rsidRPr="001A3BAA">
              <w:rPr>
                <w:rFonts w:ascii="Arial" w:hAnsi="Arial" w:cs="Arial"/>
                <w:bCs/>
                <w:color w:val="0000FF"/>
              </w:rPr>
              <w:t>. 4572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  <w:proofErr w:type="spellStart"/>
            <w:r w:rsidRPr="001A3BAA">
              <w:rPr>
                <w:rFonts w:ascii="Arial" w:hAnsi="Arial" w:cs="Arial"/>
              </w:rPr>
              <w:t>ypalacios</w:t>
            </w:r>
            <w:proofErr w:type="spellEnd"/>
            <w:r w:rsidRPr="001A3BAA">
              <w:rPr>
                <w:rFonts w:ascii="Arial" w:hAnsi="Arial" w:cs="Arial"/>
              </w:rPr>
              <w:fldChar w:fldCharType="begin"/>
            </w:r>
            <w:r w:rsidRPr="001A3BAA">
              <w:rPr>
                <w:rFonts w:ascii="Arial" w:hAnsi="Arial" w:cs="Arial"/>
              </w:rPr>
              <w:instrText xml:space="preserve"> HYPERLINK "mailto:cchura@bcb.gob.bo" </w:instrText>
            </w:r>
            <w:r w:rsidRPr="001A3BAA">
              <w:rPr>
                <w:rFonts w:ascii="Arial" w:hAnsi="Arial" w:cs="Arial"/>
              </w:rPr>
              <w:fldChar w:fldCharType="separate"/>
            </w:r>
            <w:r w:rsidRPr="001A3BAA">
              <w:rPr>
                <w:rFonts w:ascii="Arial" w:hAnsi="Arial" w:cs="Arial"/>
                <w:color w:val="0000FF"/>
                <w:u w:val="single"/>
                <w:lang w:val="es-BO"/>
              </w:rPr>
              <w:t>@bcb.gob.bo</w:t>
            </w:r>
            <w:r w:rsidRPr="001A3BAA">
              <w:rPr>
                <w:rFonts w:ascii="Arial" w:hAnsi="Arial" w:cs="Arial"/>
                <w:lang w:val="es-BO"/>
              </w:rPr>
              <w:fldChar w:fldCharType="end"/>
            </w:r>
            <w:r w:rsidRPr="001A3BAA">
              <w:rPr>
                <w:rFonts w:ascii="Arial" w:hAnsi="Arial" w:cs="Arial"/>
                <w:lang w:val="es-BO"/>
              </w:rPr>
              <w:t xml:space="preserve"> (Consultas Administrativas)</w:t>
            </w:r>
          </w:p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  <w:proofErr w:type="spellStart"/>
            <w:r w:rsidRPr="001A3BAA">
              <w:t>biturri</w:t>
            </w:r>
            <w:proofErr w:type="spellEnd"/>
            <w:hyperlink r:id="rId8" w:history="1">
              <w:r w:rsidRPr="001A3BAA">
                <w:rPr>
                  <w:rFonts w:ascii="Arial" w:hAnsi="Arial" w:cs="Arial"/>
                  <w:color w:val="0000FF"/>
                  <w:u w:val="single"/>
                  <w:lang w:val="es-BO"/>
                </w:rPr>
                <w:t>@bcb.gob.bo</w:t>
              </w:r>
            </w:hyperlink>
            <w:r w:rsidRPr="001A3BAA">
              <w:rPr>
                <w:rFonts w:ascii="Arial" w:hAnsi="Arial" w:cs="Arial"/>
                <w:lang w:val="es-BO"/>
              </w:rPr>
              <w:t xml:space="preserve"> (Consultas Técnicas)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lang w:val="es-BO"/>
              </w:rPr>
            </w:pPr>
          </w:p>
        </w:tc>
      </w:tr>
      <w:tr w:rsidR="001A3BAA" w:rsidRPr="001A3BAA" w:rsidTr="00A0585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A3BAA" w:rsidRPr="001A3BAA" w:rsidTr="00A05855">
        <w:trPr>
          <w:trHeight w:val="299"/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1A3BAA" w:rsidRPr="001A3BAA" w:rsidRDefault="001A3BAA" w:rsidP="001A3BA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1A3BAA" w:rsidRPr="001A3BAA" w:rsidRDefault="001A3BAA" w:rsidP="001A3BA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1A3BAA" w:rsidRPr="001A3BAA" w:rsidRDefault="001A3BAA" w:rsidP="001A3BAA">
      <w:pPr>
        <w:rPr>
          <w:lang w:val="es-MX"/>
        </w:rPr>
      </w:pPr>
    </w:p>
    <w:p w:rsidR="001A3BAA" w:rsidRDefault="001A3BAA" w:rsidP="001A3BAA">
      <w:pPr>
        <w:rPr>
          <w:lang w:val="es-MX"/>
        </w:rPr>
      </w:pPr>
    </w:p>
    <w:p w:rsidR="001A3BAA" w:rsidRDefault="001A3BAA" w:rsidP="001A3BAA">
      <w:pPr>
        <w:rPr>
          <w:lang w:val="es-MX"/>
        </w:rPr>
      </w:pPr>
    </w:p>
    <w:p w:rsidR="001A3BAA" w:rsidRDefault="001A3BAA" w:rsidP="001A3BAA">
      <w:pPr>
        <w:rPr>
          <w:lang w:val="es-MX"/>
        </w:rPr>
      </w:pPr>
    </w:p>
    <w:p w:rsidR="001A3BAA" w:rsidRPr="001A3BAA" w:rsidRDefault="001A3BAA" w:rsidP="001A3BAA">
      <w:pPr>
        <w:rPr>
          <w:lang w:val="es-MX"/>
        </w:rPr>
      </w:pPr>
      <w:bookmarkStart w:id="0" w:name="_GoBack"/>
      <w:bookmarkEnd w:id="0"/>
    </w:p>
    <w:tbl>
      <w:tblPr>
        <w:tblW w:w="10457" w:type="dxa"/>
        <w:tblInd w:w="-5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866"/>
        <w:gridCol w:w="431"/>
        <w:gridCol w:w="381"/>
        <w:gridCol w:w="136"/>
        <w:gridCol w:w="389"/>
        <w:gridCol w:w="134"/>
        <w:gridCol w:w="475"/>
        <w:gridCol w:w="184"/>
        <w:gridCol w:w="134"/>
        <w:gridCol w:w="475"/>
        <w:gridCol w:w="252"/>
        <w:gridCol w:w="459"/>
        <w:gridCol w:w="135"/>
        <w:gridCol w:w="141"/>
        <w:gridCol w:w="2391"/>
      </w:tblGrid>
      <w:tr w:rsidR="001A3BAA" w:rsidRPr="001A3BAA" w:rsidTr="00A05855">
        <w:trPr>
          <w:trHeight w:val="205"/>
        </w:trPr>
        <w:tc>
          <w:tcPr>
            <w:tcW w:w="10457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1A3BAA" w:rsidRPr="001A3BAA" w:rsidRDefault="001A3BAA" w:rsidP="001A3BA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A3BAA">
              <w:rPr>
                <w:lang w:val="es-BO"/>
              </w:rPr>
              <w:lastRenderedPageBreak/>
              <w:br w:type="page"/>
            </w:r>
            <w:r w:rsidRPr="001A3BAA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1A3BAA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1A3BAA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1A3BAA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1A3BAA" w:rsidRPr="001A3BAA" w:rsidTr="00A05855">
        <w:trPr>
          <w:trHeight w:val="140"/>
        </w:trPr>
        <w:tc>
          <w:tcPr>
            <w:tcW w:w="1045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1A3BAA" w:rsidRPr="001A3BAA" w:rsidRDefault="001A3BAA" w:rsidP="001A3BA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A3BA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A3BAA" w:rsidRPr="001A3BAA" w:rsidTr="00A058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434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1A3BAA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2130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1A3BAA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1A3BAA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3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1A3BAA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1A3BAA" w:rsidRPr="001A3BAA" w:rsidTr="00A058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866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Publicación del DBC en el SICOES</w:t>
            </w:r>
            <w:r w:rsidRPr="001A3BAA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431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A3BA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A3BA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A3BA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A3BA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A3BA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A3BAA" w:rsidRPr="001A3BAA" w:rsidTr="00A058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A3BAA" w:rsidRPr="001A3BAA" w:rsidRDefault="001A3BAA" w:rsidP="001A3B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</w:rPr>
              <w:t>Edif. Principal del BCB</w:t>
            </w:r>
          </w:p>
        </w:tc>
      </w:tr>
      <w:tr w:rsidR="001A3BAA" w:rsidRPr="001A3BAA" w:rsidTr="00A058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33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86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A3BA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A3BA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A3BA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A3BA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A3BA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A3BAA" w:rsidRPr="001A3BAA" w:rsidTr="00A058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A3BAA" w:rsidRPr="001A3BAA" w:rsidRDefault="001A3BAA" w:rsidP="001A3B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A3BAA">
              <w:rPr>
                <w:rFonts w:ascii="Arial" w:hAnsi="Arial" w:cs="Arial"/>
                <w:sz w:val="14"/>
                <w:szCs w:val="14"/>
                <w:lang w:val="es-BO"/>
              </w:rPr>
              <w:t>NO CORRESPONDE</w:t>
            </w:r>
          </w:p>
        </w:tc>
      </w:tr>
      <w:tr w:rsidR="001A3BAA" w:rsidRPr="001A3BAA" w:rsidTr="00A058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86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A3BA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A3BA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A3BA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A3BA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A3BA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A3BAA" w:rsidRPr="001A3BAA" w:rsidTr="00A058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A3BAA" w:rsidRPr="001A3BAA" w:rsidRDefault="001A3BAA" w:rsidP="001A3B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sz w:val="14"/>
                <w:szCs w:val="14"/>
                <w:lang w:val="x-none"/>
              </w:rPr>
              <w:t>Ventanilla Única de Correspondencia – PB del Edificio del BCB, ubicado en el Calle Ayacucho esq. Mercado, La Paz- Bolivia.</w:t>
            </w:r>
            <w:r w:rsidRPr="001A3BAA">
              <w:rPr>
                <w:rFonts w:ascii="Arial" w:hAnsi="Arial" w:cs="Arial"/>
                <w:sz w:val="14"/>
                <w:szCs w:val="14"/>
              </w:rPr>
              <w:t xml:space="preserve"> (Nota dirigida al Subgerente de Servicios Generales del BCB –RPA)</w:t>
            </w:r>
          </w:p>
        </w:tc>
      </w:tr>
      <w:tr w:rsidR="001A3BAA" w:rsidRPr="001A3BAA" w:rsidTr="00A058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86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A3BA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A3BA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A3BA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A3BA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A3BA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A3BAA" w:rsidRPr="001A3BAA" w:rsidTr="00A058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A3BAA" w:rsidRPr="001A3BAA" w:rsidRDefault="001A3BAA" w:rsidP="001A3B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A3BAA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</w:t>
            </w:r>
            <w:r w:rsidRPr="001A3BAA">
              <w:rPr>
                <w:rFonts w:ascii="Arial" w:hAnsi="Arial" w:cs="Arial"/>
                <w:sz w:val="14"/>
                <w:szCs w:val="14"/>
                <w:lang w:val="es-BO"/>
              </w:rPr>
              <w:t xml:space="preserve"> </w:t>
            </w:r>
          </w:p>
        </w:tc>
      </w:tr>
      <w:tr w:rsidR="001A3BAA" w:rsidRPr="001A3BAA" w:rsidTr="00A058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  <w:p w:rsidR="001A3BAA" w:rsidRPr="001A3BAA" w:rsidRDefault="001A3BAA" w:rsidP="001A3BAA">
            <w:pPr>
              <w:adjustRightInd w:val="0"/>
              <w:snapToGrid w:val="0"/>
              <w:ind w:left="170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86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1A3BAA" w:rsidRPr="001A3BAA" w:rsidRDefault="001A3BAA" w:rsidP="001A3B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1A3BAA" w:rsidRPr="001A3BAA" w:rsidRDefault="001A3BAA" w:rsidP="001A3B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1A3BAA" w:rsidRPr="001A3BAA" w:rsidRDefault="001A3BAA" w:rsidP="001A3B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1A3BAA" w:rsidRPr="001A3BAA" w:rsidRDefault="001A3BAA" w:rsidP="001A3B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1A3BAA" w:rsidRPr="001A3BAA" w:rsidRDefault="001A3BAA" w:rsidP="001A3B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1A3BAA" w:rsidRPr="001A3BAA" w:rsidRDefault="001A3BAA" w:rsidP="001A3B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 xml:space="preserve">Fecha límite de Presentación y Apertura de Cotizaciones </w:t>
            </w:r>
          </w:p>
          <w:p w:rsidR="001A3BAA" w:rsidRPr="001A3BAA" w:rsidRDefault="001A3BAA" w:rsidP="001A3B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1A3BAA" w:rsidRPr="001A3BAA" w:rsidRDefault="001A3BAA" w:rsidP="001A3B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1A3BAA" w:rsidRPr="001A3BAA" w:rsidRDefault="001A3BAA" w:rsidP="001A3B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1A3BAA" w:rsidRPr="001A3BAA" w:rsidRDefault="001A3BAA" w:rsidP="001A3B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1A3BAA" w:rsidRPr="001A3BAA" w:rsidRDefault="001A3BAA" w:rsidP="001A3B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A3BA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A3BA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A3BA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A3BA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A3BA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A3BAA" w:rsidRPr="001A3BAA" w:rsidTr="00A058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3BAA" w:rsidRPr="001A3BAA" w:rsidRDefault="001A3BAA" w:rsidP="001A3B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A3BAA">
              <w:rPr>
                <w:rFonts w:ascii="Arial" w:hAnsi="Arial" w:cs="Arial"/>
                <w:b/>
                <w:bCs/>
                <w:sz w:val="14"/>
                <w:szCs w:val="14"/>
              </w:rPr>
              <w:t>Presentación de Cotizaciones:</w:t>
            </w:r>
          </w:p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BAA">
              <w:rPr>
                <w:rFonts w:ascii="Arial" w:hAnsi="Arial" w:cs="Arial"/>
                <w:sz w:val="14"/>
                <w:szCs w:val="14"/>
              </w:rPr>
              <w:t>Ventanilla Única de Correspondencia – PB del Edificio del BCB, ubicado en el Calle Ayacucho esq. Mercado, La Paz- Bolivia.</w:t>
            </w:r>
          </w:p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A3BAA">
              <w:rPr>
                <w:rFonts w:ascii="Arial" w:hAnsi="Arial" w:cs="Arial"/>
                <w:b/>
                <w:bCs/>
                <w:sz w:val="14"/>
                <w:szCs w:val="14"/>
              </w:rPr>
              <w:t>Apertura de Cotizaciones:</w:t>
            </w:r>
          </w:p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</w:t>
            </w:r>
            <w:r w:rsidRPr="001A3BAA">
              <w:rPr>
                <w:rFonts w:ascii="Arial" w:hAnsi="Arial" w:cs="Arial"/>
              </w:rPr>
              <w:t>.</w:t>
            </w:r>
          </w:p>
        </w:tc>
      </w:tr>
      <w:tr w:rsidR="001A3BAA" w:rsidRPr="001A3BAA" w:rsidTr="00A058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89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A3BAA" w:rsidRPr="001A3BAA" w:rsidTr="00A058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3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ind w:left="17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A3BAA">
              <w:rPr>
                <w:rFonts w:ascii="Arial" w:hAnsi="Arial" w:cs="Arial"/>
                <w:sz w:val="14"/>
                <w:szCs w:val="14"/>
                <w:lang w:val="es-BO"/>
              </w:rPr>
              <w:t>6.</w:t>
            </w:r>
          </w:p>
        </w:tc>
        <w:tc>
          <w:tcPr>
            <w:tcW w:w="386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A3BAA" w:rsidRPr="001A3BAA" w:rsidRDefault="001A3BAA" w:rsidP="001A3B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A3BAA" w:rsidRPr="001A3BAA" w:rsidTr="00A058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ind w:left="190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1A3BAA">
              <w:rPr>
                <w:rFonts w:ascii="Arial" w:hAnsi="Arial" w:cs="Arial"/>
                <w:sz w:val="14"/>
                <w:szCs w:val="14"/>
                <w:lang w:val="es-BO" w:eastAsia="en-US"/>
              </w:rPr>
              <w:t>7.</w:t>
            </w:r>
          </w:p>
        </w:tc>
        <w:tc>
          <w:tcPr>
            <w:tcW w:w="386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1A3BAA" w:rsidRPr="001A3BAA" w:rsidTr="00A058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A3BAA" w:rsidRPr="001A3BAA" w:rsidRDefault="001A3BAA" w:rsidP="001A3B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A3BAA" w:rsidRPr="001A3BAA" w:rsidTr="00A058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ind w:left="190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1A3BAA">
              <w:rPr>
                <w:rFonts w:ascii="Arial" w:hAnsi="Arial" w:cs="Arial"/>
                <w:sz w:val="14"/>
                <w:szCs w:val="14"/>
                <w:lang w:val="es-BO" w:eastAsia="en-US"/>
              </w:rPr>
              <w:t>8.</w:t>
            </w:r>
          </w:p>
        </w:tc>
        <w:tc>
          <w:tcPr>
            <w:tcW w:w="386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A3BAA" w:rsidRPr="001A3BAA" w:rsidTr="00A058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3BAA" w:rsidRPr="001A3BAA" w:rsidRDefault="001A3BAA" w:rsidP="001A3B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8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A3BAA" w:rsidRPr="001A3BAA" w:rsidTr="00A058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A3BAA" w:rsidRPr="001A3BAA" w:rsidRDefault="001A3BAA" w:rsidP="001A3B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A3BAA" w:rsidRPr="001A3BAA" w:rsidTr="00A058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ind w:left="190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1A3BAA">
              <w:rPr>
                <w:rFonts w:ascii="Arial" w:hAnsi="Arial" w:cs="Arial"/>
                <w:sz w:val="14"/>
                <w:szCs w:val="14"/>
                <w:lang w:val="es-BO" w:eastAsia="en-US"/>
              </w:rPr>
              <w:t>9.</w:t>
            </w:r>
          </w:p>
        </w:tc>
        <w:tc>
          <w:tcPr>
            <w:tcW w:w="386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A3BAA" w:rsidRPr="001A3BAA" w:rsidTr="00A058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A3BAA" w:rsidRPr="001A3BAA" w:rsidRDefault="001A3BAA" w:rsidP="001A3B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A3BAA" w:rsidRPr="001A3BAA" w:rsidTr="00A058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ind w:left="190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1A3BAA">
              <w:rPr>
                <w:rFonts w:ascii="Arial" w:hAnsi="Arial" w:cs="Arial"/>
                <w:sz w:val="14"/>
                <w:szCs w:val="14"/>
                <w:lang w:val="es-BO" w:eastAsia="en-US"/>
              </w:rPr>
              <w:t>10.</w:t>
            </w:r>
          </w:p>
        </w:tc>
        <w:tc>
          <w:tcPr>
            <w:tcW w:w="386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A3BAA" w:rsidRPr="001A3BAA" w:rsidTr="00A058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A3BAA" w:rsidRPr="001A3BAA" w:rsidRDefault="001A3BAA" w:rsidP="001A3BAA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3BAA" w:rsidRPr="001A3BAA" w:rsidRDefault="001A3BAA" w:rsidP="001A3BA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A3BAA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AA" w:rsidRPr="001A3BAA" w:rsidRDefault="001A3BAA" w:rsidP="001A3BA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</w:tbl>
    <w:p w:rsidR="00B06A7B" w:rsidRDefault="00B06A7B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sectPr w:rsidR="00B06A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9A12480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0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D954F92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Verdana" w:hAnsi="Verdan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05DD8"/>
    <w:rsid w:val="00014942"/>
    <w:rsid w:val="00046486"/>
    <w:rsid w:val="000A526C"/>
    <w:rsid w:val="000E21F4"/>
    <w:rsid w:val="001A3BAA"/>
    <w:rsid w:val="001B1BEF"/>
    <w:rsid w:val="00204BBD"/>
    <w:rsid w:val="002869AB"/>
    <w:rsid w:val="00320D38"/>
    <w:rsid w:val="00347DF4"/>
    <w:rsid w:val="00372E62"/>
    <w:rsid w:val="003A2BDD"/>
    <w:rsid w:val="00423A27"/>
    <w:rsid w:val="004A2EFF"/>
    <w:rsid w:val="004E1D4E"/>
    <w:rsid w:val="005033D3"/>
    <w:rsid w:val="005A302D"/>
    <w:rsid w:val="005A4D0A"/>
    <w:rsid w:val="00671A03"/>
    <w:rsid w:val="00695D86"/>
    <w:rsid w:val="006B53D4"/>
    <w:rsid w:val="006F2FC4"/>
    <w:rsid w:val="00755D26"/>
    <w:rsid w:val="007735E5"/>
    <w:rsid w:val="00774954"/>
    <w:rsid w:val="008B37C9"/>
    <w:rsid w:val="008C2117"/>
    <w:rsid w:val="00A00256"/>
    <w:rsid w:val="00A242A2"/>
    <w:rsid w:val="00A67052"/>
    <w:rsid w:val="00A91D69"/>
    <w:rsid w:val="00AB525A"/>
    <w:rsid w:val="00AB61BA"/>
    <w:rsid w:val="00B06A7B"/>
    <w:rsid w:val="00B35B2C"/>
    <w:rsid w:val="00B477A7"/>
    <w:rsid w:val="00BE7BB0"/>
    <w:rsid w:val="00BF407F"/>
    <w:rsid w:val="00C157DC"/>
    <w:rsid w:val="00C20A0D"/>
    <w:rsid w:val="00C55270"/>
    <w:rsid w:val="00C61E43"/>
    <w:rsid w:val="00C8037B"/>
    <w:rsid w:val="00CA606D"/>
    <w:rsid w:val="00CD0A43"/>
    <w:rsid w:val="00E00209"/>
    <w:rsid w:val="00E36643"/>
    <w:rsid w:val="00F1120D"/>
    <w:rsid w:val="00F3478F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A606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A606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A606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A606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CA606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A606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A60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A60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A606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rsid w:val="00CA606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A606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A606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606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CA606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A606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A60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A60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A606D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CA606D"/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CA60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CA606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A60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A60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CA60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A60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A60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A60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A60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A60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60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CA60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60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CA6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06D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A6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uiPriority w:val="99"/>
    <w:rsid w:val="00CA60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60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A606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A60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A60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A60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A60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A606D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">
    <w:name w:val="Puesto"/>
    <w:basedOn w:val="Normal"/>
    <w:link w:val="PuestoCar"/>
    <w:qFormat/>
    <w:rsid w:val="00CA60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CA60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CA60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A60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A60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A60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A606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A606D"/>
    <w:rPr>
      <w:vertAlign w:val="superscript"/>
    </w:rPr>
  </w:style>
  <w:style w:type="paragraph" w:customStyle="1" w:styleId="BodyText21">
    <w:name w:val="Body Text 21"/>
    <w:basedOn w:val="Normal"/>
    <w:rsid w:val="00CA60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A60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A60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A606D"/>
  </w:style>
  <w:style w:type="paragraph" w:customStyle="1" w:styleId="Document1">
    <w:name w:val="Document 1"/>
    <w:rsid w:val="00CA60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A60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606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A60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606D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CA60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A60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A60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A60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A60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A60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A60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CA606D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A60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A60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A606D"/>
    <w:rPr>
      <w:vertAlign w:val="superscript"/>
    </w:rPr>
  </w:style>
  <w:style w:type="character" w:styleId="Textodelmarcadordeposicin">
    <w:name w:val="Placeholder Text"/>
    <w:uiPriority w:val="99"/>
    <w:semiHidden/>
    <w:rsid w:val="00CA606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A606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A60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uiPriority w:val="20"/>
    <w:qFormat/>
    <w:rsid w:val="00CA606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CA606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CA606D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CA606D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CA606D"/>
  </w:style>
  <w:style w:type="paragraph" w:styleId="Ttulo">
    <w:name w:val="Title"/>
    <w:basedOn w:val="Normal"/>
    <w:link w:val="TtuloCar"/>
    <w:qFormat/>
    <w:rsid w:val="00CA606D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CA606D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A606D"/>
  </w:style>
  <w:style w:type="paragraph" w:customStyle="1" w:styleId="xl29">
    <w:name w:val="xl29"/>
    <w:basedOn w:val="Normal"/>
    <w:rsid w:val="00CA6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CA606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CA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CA606D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606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A606D"/>
  </w:style>
  <w:style w:type="table" w:customStyle="1" w:styleId="Tablaconcuadrcula2">
    <w:name w:val="Tabla con cuadrícula2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A606D"/>
  </w:style>
  <w:style w:type="table" w:customStyle="1" w:styleId="Tablaconcuadrcula3">
    <w:name w:val="Tabla con cuadrícula3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A606D"/>
  </w:style>
  <w:style w:type="table" w:customStyle="1" w:styleId="Tablaconcuadrcula4">
    <w:name w:val="Tabla con cuadrícula4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CA606D"/>
  </w:style>
  <w:style w:type="table" w:customStyle="1" w:styleId="Tablaconcuadrcula5">
    <w:name w:val="Tabla con cuadrícula5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CA606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8037B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C8037B"/>
  </w:style>
  <w:style w:type="table" w:customStyle="1" w:styleId="Tablaconcuadrcula6">
    <w:name w:val="Tabla con cuadrícula6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C8037B"/>
  </w:style>
  <w:style w:type="table" w:customStyle="1" w:styleId="Tablaconcuadrcula7">
    <w:name w:val="Tabla con cuadrícula7"/>
    <w:basedOn w:val="Tablanormal"/>
    <w:next w:val="Tablaconcuadrcula"/>
    <w:uiPriority w:val="3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qFormat/>
    <w:rsid w:val="00C8037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numbering" w:customStyle="1" w:styleId="Sinlista111">
    <w:name w:val="Sin lista111"/>
    <w:next w:val="Sinlista"/>
    <w:uiPriority w:val="99"/>
    <w:semiHidden/>
    <w:unhideWhenUsed/>
    <w:rsid w:val="00C8037B"/>
  </w:style>
  <w:style w:type="character" w:customStyle="1" w:styleId="PuestoCar1">
    <w:name w:val="Puesto Car1"/>
    <w:basedOn w:val="Fuentedeprrafopredeter"/>
    <w:rsid w:val="00C8037B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1">
    <w:name w:val="Sin lista21"/>
    <w:next w:val="Sinlista"/>
    <w:uiPriority w:val="99"/>
    <w:semiHidden/>
    <w:unhideWhenUsed/>
    <w:rsid w:val="00C8037B"/>
  </w:style>
  <w:style w:type="numbering" w:customStyle="1" w:styleId="Sinlista31">
    <w:name w:val="Sin lista31"/>
    <w:next w:val="Sinlista"/>
    <w:uiPriority w:val="99"/>
    <w:semiHidden/>
    <w:unhideWhenUsed/>
    <w:rsid w:val="00C8037B"/>
  </w:style>
  <w:style w:type="table" w:customStyle="1" w:styleId="Tablaconcuadrcula22">
    <w:name w:val="Tabla con cuadrícula22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C8037B"/>
  </w:style>
  <w:style w:type="table" w:customStyle="1" w:styleId="Tablaconcuadrcula31">
    <w:name w:val="Tabla con cuadrícula3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C8037B"/>
  </w:style>
  <w:style w:type="table" w:customStyle="1" w:styleId="Tablaconcuadrcula41">
    <w:name w:val="Tabla con cuadrícula4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C8037B"/>
  </w:style>
  <w:style w:type="table" w:customStyle="1" w:styleId="Tablaconcuadrcula51">
    <w:name w:val="Tabla con cuadrícula5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C8037B"/>
  </w:style>
  <w:style w:type="table" w:customStyle="1" w:styleId="Tablaconcuadrcula61">
    <w:name w:val="Tabla con cuadrícula6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">
    <w:name w:val="Sin lista9"/>
    <w:next w:val="Sinlista"/>
    <w:uiPriority w:val="99"/>
    <w:semiHidden/>
    <w:unhideWhenUsed/>
    <w:rsid w:val="00AB525A"/>
  </w:style>
  <w:style w:type="table" w:customStyle="1" w:styleId="Tablaconcuadrcula8">
    <w:name w:val="Tabla con cuadrícula8"/>
    <w:basedOn w:val="Tablanormal"/>
    <w:next w:val="Tablaconcuadrcula"/>
    <w:uiPriority w:val="3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AB525A"/>
  </w:style>
  <w:style w:type="numbering" w:customStyle="1" w:styleId="Sinlista22">
    <w:name w:val="Sin lista22"/>
    <w:next w:val="Sinlista"/>
    <w:uiPriority w:val="99"/>
    <w:semiHidden/>
    <w:unhideWhenUsed/>
    <w:rsid w:val="00AB525A"/>
  </w:style>
  <w:style w:type="table" w:customStyle="1" w:styleId="Tablaconcuadrcula13">
    <w:name w:val="Tabla con cuadrícula13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AB525A"/>
  </w:style>
  <w:style w:type="table" w:customStyle="1" w:styleId="Tablaconcuadrcula23">
    <w:name w:val="Tabla con cuadrícula23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2">
    <w:name w:val="Sin lista42"/>
    <w:next w:val="Sinlista"/>
    <w:uiPriority w:val="99"/>
    <w:semiHidden/>
    <w:unhideWhenUsed/>
    <w:rsid w:val="00AB525A"/>
  </w:style>
  <w:style w:type="table" w:customStyle="1" w:styleId="Tablaconcuadrcula32">
    <w:name w:val="Tabla con cuadrícula3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2">
    <w:name w:val="Sin lista52"/>
    <w:next w:val="Sinlista"/>
    <w:uiPriority w:val="99"/>
    <w:semiHidden/>
    <w:unhideWhenUsed/>
    <w:rsid w:val="00AB525A"/>
  </w:style>
  <w:style w:type="table" w:customStyle="1" w:styleId="Tablaconcuadrcula42">
    <w:name w:val="Tabla con cuadrícula4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2">
    <w:name w:val="Sin lista62"/>
    <w:next w:val="Sinlista"/>
    <w:uiPriority w:val="99"/>
    <w:semiHidden/>
    <w:unhideWhenUsed/>
    <w:rsid w:val="00AB525A"/>
  </w:style>
  <w:style w:type="table" w:customStyle="1" w:styleId="Tablaconcuadrcula52">
    <w:name w:val="Tabla con cuadrícula5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2">
    <w:name w:val="Sin lista72"/>
    <w:next w:val="Sinlista"/>
    <w:uiPriority w:val="99"/>
    <w:semiHidden/>
    <w:unhideWhenUsed/>
    <w:rsid w:val="00AB525A"/>
  </w:style>
  <w:style w:type="table" w:customStyle="1" w:styleId="Tablaconcuadrcula62">
    <w:name w:val="Tabla con cuadrícula6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1">
    <w:name w:val="Sin lista81"/>
    <w:next w:val="Sinlista"/>
    <w:uiPriority w:val="99"/>
    <w:semiHidden/>
    <w:unhideWhenUsed/>
    <w:rsid w:val="00AB525A"/>
  </w:style>
  <w:style w:type="table" w:customStyle="1" w:styleId="Tablaconcuadrcula71">
    <w:name w:val="Tabla con cuadrícula71"/>
    <w:basedOn w:val="Tablanormal"/>
    <w:next w:val="Tablaconcuadrcula"/>
    <w:uiPriority w:val="3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2">
    <w:name w:val="Sin lista112"/>
    <w:next w:val="Sinlista"/>
    <w:uiPriority w:val="99"/>
    <w:semiHidden/>
    <w:unhideWhenUsed/>
    <w:rsid w:val="00AB525A"/>
  </w:style>
  <w:style w:type="numbering" w:customStyle="1" w:styleId="Sinlista1111">
    <w:name w:val="Sin lista1111"/>
    <w:next w:val="Sinlista"/>
    <w:uiPriority w:val="99"/>
    <w:semiHidden/>
    <w:unhideWhenUsed/>
    <w:rsid w:val="00AB525A"/>
  </w:style>
  <w:style w:type="numbering" w:customStyle="1" w:styleId="Sinlista211">
    <w:name w:val="Sin lista211"/>
    <w:next w:val="Sinlista"/>
    <w:uiPriority w:val="99"/>
    <w:semiHidden/>
    <w:unhideWhenUsed/>
    <w:rsid w:val="00AB525A"/>
  </w:style>
  <w:style w:type="table" w:customStyle="1" w:styleId="Tablaconcuadrcula121">
    <w:name w:val="Tabla con cuadrícula121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1">
    <w:name w:val="Sin lista311"/>
    <w:next w:val="Sinlista"/>
    <w:uiPriority w:val="99"/>
    <w:semiHidden/>
    <w:unhideWhenUsed/>
    <w:rsid w:val="00AB525A"/>
  </w:style>
  <w:style w:type="table" w:customStyle="1" w:styleId="Tablaconcuadrcula221">
    <w:name w:val="Tabla con cuadrícula22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1">
    <w:name w:val="Sin lista411"/>
    <w:next w:val="Sinlista"/>
    <w:uiPriority w:val="99"/>
    <w:semiHidden/>
    <w:unhideWhenUsed/>
    <w:rsid w:val="00AB525A"/>
  </w:style>
  <w:style w:type="table" w:customStyle="1" w:styleId="Tablaconcuadrcula311">
    <w:name w:val="Tabla con cuadrícula3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1">
    <w:name w:val="Sin lista511"/>
    <w:next w:val="Sinlista"/>
    <w:uiPriority w:val="99"/>
    <w:semiHidden/>
    <w:unhideWhenUsed/>
    <w:rsid w:val="00AB525A"/>
  </w:style>
  <w:style w:type="table" w:customStyle="1" w:styleId="Tablaconcuadrcula411">
    <w:name w:val="Tabla con cuadrícula4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1">
    <w:name w:val="Tabla con cuadrícula2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1">
    <w:name w:val="Sin lista611"/>
    <w:next w:val="Sinlista"/>
    <w:uiPriority w:val="99"/>
    <w:semiHidden/>
    <w:unhideWhenUsed/>
    <w:rsid w:val="00AB525A"/>
  </w:style>
  <w:style w:type="table" w:customStyle="1" w:styleId="Tablaconcuadrcula511">
    <w:name w:val="Tabla con cuadrícula5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1">
    <w:name w:val="Sin lista711"/>
    <w:next w:val="Sinlista"/>
    <w:uiPriority w:val="99"/>
    <w:semiHidden/>
    <w:unhideWhenUsed/>
    <w:rsid w:val="00AB525A"/>
  </w:style>
  <w:style w:type="table" w:customStyle="1" w:styleId="Tablaconcuadrcula611">
    <w:name w:val="Tabla con cuadrícula6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1">
    <w:name w:val="Sin lista91"/>
    <w:next w:val="Sinlista"/>
    <w:uiPriority w:val="99"/>
    <w:semiHidden/>
    <w:unhideWhenUsed/>
    <w:rsid w:val="00AB525A"/>
  </w:style>
  <w:style w:type="table" w:customStyle="1" w:styleId="Tablaconcuadrcula81">
    <w:name w:val="Tabla con cuadrícula8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customStyle="1" w:styleId="st">
    <w:name w:val="st"/>
    <w:basedOn w:val="Fuentedeprrafopredeter"/>
    <w:rsid w:val="00AB525A"/>
  </w:style>
  <w:style w:type="numbering" w:customStyle="1" w:styleId="Sinlista10">
    <w:name w:val="Sin lista10"/>
    <w:next w:val="Sinlista"/>
    <w:uiPriority w:val="99"/>
    <w:semiHidden/>
    <w:unhideWhenUsed/>
    <w:rsid w:val="00AB525A"/>
  </w:style>
  <w:style w:type="table" w:customStyle="1" w:styleId="Tablaconcuadrcula9">
    <w:name w:val="Tabla con cuadrícula9"/>
    <w:basedOn w:val="Tablanormal"/>
    <w:next w:val="Tablaconcuadrcula"/>
    <w:uiPriority w:val="5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B525A"/>
  </w:style>
  <w:style w:type="table" w:customStyle="1" w:styleId="Tablaconcuadrcula10">
    <w:name w:val="Tabla con cuadrícula10"/>
    <w:basedOn w:val="Tablanormal"/>
    <w:next w:val="Tablaconcuadrcula"/>
    <w:uiPriority w:val="39"/>
    <w:rsid w:val="001A3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1A3BA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1A3BA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A606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A606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A606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A606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CA606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A606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A60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A60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A606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rsid w:val="00CA606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A606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A606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606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CA606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A606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A60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A60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A606D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CA606D"/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CA60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CA606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A60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A60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CA60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A60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A60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A60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A60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A60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60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CA60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60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CA6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06D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A6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uiPriority w:val="99"/>
    <w:rsid w:val="00CA60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60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A606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A60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A60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A60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A60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A606D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">
    <w:name w:val="Puesto"/>
    <w:basedOn w:val="Normal"/>
    <w:link w:val="PuestoCar"/>
    <w:qFormat/>
    <w:rsid w:val="00CA60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CA60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CA60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A60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A60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A60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A606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A606D"/>
    <w:rPr>
      <w:vertAlign w:val="superscript"/>
    </w:rPr>
  </w:style>
  <w:style w:type="paragraph" w:customStyle="1" w:styleId="BodyText21">
    <w:name w:val="Body Text 21"/>
    <w:basedOn w:val="Normal"/>
    <w:rsid w:val="00CA60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A60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A60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A606D"/>
  </w:style>
  <w:style w:type="paragraph" w:customStyle="1" w:styleId="Document1">
    <w:name w:val="Document 1"/>
    <w:rsid w:val="00CA60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A60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606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A60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606D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CA60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A60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A60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A60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A60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A60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A60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CA606D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A60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A60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A606D"/>
    <w:rPr>
      <w:vertAlign w:val="superscript"/>
    </w:rPr>
  </w:style>
  <w:style w:type="character" w:styleId="Textodelmarcadordeposicin">
    <w:name w:val="Placeholder Text"/>
    <w:uiPriority w:val="99"/>
    <w:semiHidden/>
    <w:rsid w:val="00CA606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A606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A60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uiPriority w:val="20"/>
    <w:qFormat/>
    <w:rsid w:val="00CA606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CA606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CA606D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CA606D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CA606D"/>
  </w:style>
  <w:style w:type="paragraph" w:styleId="Ttulo">
    <w:name w:val="Title"/>
    <w:basedOn w:val="Normal"/>
    <w:link w:val="TtuloCar"/>
    <w:qFormat/>
    <w:rsid w:val="00CA606D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CA606D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A606D"/>
  </w:style>
  <w:style w:type="paragraph" w:customStyle="1" w:styleId="xl29">
    <w:name w:val="xl29"/>
    <w:basedOn w:val="Normal"/>
    <w:rsid w:val="00CA6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CA606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CA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CA606D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606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A606D"/>
  </w:style>
  <w:style w:type="table" w:customStyle="1" w:styleId="Tablaconcuadrcula2">
    <w:name w:val="Tabla con cuadrícula2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A606D"/>
  </w:style>
  <w:style w:type="table" w:customStyle="1" w:styleId="Tablaconcuadrcula3">
    <w:name w:val="Tabla con cuadrícula3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A606D"/>
  </w:style>
  <w:style w:type="table" w:customStyle="1" w:styleId="Tablaconcuadrcula4">
    <w:name w:val="Tabla con cuadrícula4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CA606D"/>
  </w:style>
  <w:style w:type="table" w:customStyle="1" w:styleId="Tablaconcuadrcula5">
    <w:name w:val="Tabla con cuadrícula5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CA606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8037B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C8037B"/>
  </w:style>
  <w:style w:type="table" w:customStyle="1" w:styleId="Tablaconcuadrcula6">
    <w:name w:val="Tabla con cuadrícula6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C8037B"/>
  </w:style>
  <w:style w:type="table" w:customStyle="1" w:styleId="Tablaconcuadrcula7">
    <w:name w:val="Tabla con cuadrícula7"/>
    <w:basedOn w:val="Tablanormal"/>
    <w:next w:val="Tablaconcuadrcula"/>
    <w:uiPriority w:val="3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qFormat/>
    <w:rsid w:val="00C8037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numbering" w:customStyle="1" w:styleId="Sinlista111">
    <w:name w:val="Sin lista111"/>
    <w:next w:val="Sinlista"/>
    <w:uiPriority w:val="99"/>
    <w:semiHidden/>
    <w:unhideWhenUsed/>
    <w:rsid w:val="00C8037B"/>
  </w:style>
  <w:style w:type="character" w:customStyle="1" w:styleId="PuestoCar1">
    <w:name w:val="Puesto Car1"/>
    <w:basedOn w:val="Fuentedeprrafopredeter"/>
    <w:rsid w:val="00C8037B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1">
    <w:name w:val="Sin lista21"/>
    <w:next w:val="Sinlista"/>
    <w:uiPriority w:val="99"/>
    <w:semiHidden/>
    <w:unhideWhenUsed/>
    <w:rsid w:val="00C8037B"/>
  </w:style>
  <w:style w:type="numbering" w:customStyle="1" w:styleId="Sinlista31">
    <w:name w:val="Sin lista31"/>
    <w:next w:val="Sinlista"/>
    <w:uiPriority w:val="99"/>
    <w:semiHidden/>
    <w:unhideWhenUsed/>
    <w:rsid w:val="00C8037B"/>
  </w:style>
  <w:style w:type="table" w:customStyle="1" w:styleId="Tablaconcuadrcula22">
    <w:name w:val="Tabla con cuadrícula22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C8037B"/>
  </w:style>
  <w:style w:type="table" w:customStyle="1" w:styleId="Tablaconcuadrcula31">
    <w:name w:val="Tabla con cuadrícula3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C8037B"/>
  </w:style>
  <w:style w:type="table" w:customStyle="1" w:styleId="Tablaconcuadrcula41">
    <w:name w:val="Tabla con cuadrícula4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C8037B"/>
  </w:style>
  <w:style w:type="table" w:customStyle="1" w:styleId="Tablaconcuadrcula51">
    <w:name w:val="Tabla con cuadrícula5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C8037B"/>
  </w:style>
  <w:style w:type="table" w:customStyle="1" w:styleId="Tablaconcuadrcula61">
    <w:name w:val="Tabla con cuadrícula6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">
    <w:name w:val="Sin lista9"/>
    <w:next w:val="Sinlista"/>
    <w:uiPriority w:val="99"/>
    <w:semiHidden/>
    <w:unhideWhenUsed/>
    <w:rsid w:val="00AB525A"/>
  </w:style>
  <w:style w:type="table" w:customStyle="1" w:styleId="Tablaconcuadrcula8">
    <w:name w:val="Tabla con cuadrícula8"/>
    <w:basedOn w:val="Tablanormal"/>
    <w:next w:val="Tablaconcuadrcula"/>
    <w:uiPriority w:val="3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AB525A"/>
  </w:style>
  <w:style w:type="numbering" w:customStyle="1" w:styleId="Sinlista22">
    <w:name w:val="Sin lista22"/>
    <w:next w:val="Sinlista"/>
    <w:uiPriority w:val="99"/>
    <w:semiHidden/>
    <w:unhideWhenUsed/>
    <w:rsid w:val="00AB525A"/>
  </w:style>
  <w:style w:type="table" w:customStyle="1" w:styleId="Tablaconcuadrcula13">
    <w:name w:val="Tabla con cuadrícula13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AB525A"/>
  </w:style>
  <w:style w:type="table" w:customStyle="1" w:styleId="Tablaconcuadrcula23">
    <w:name w:val="Tabla con cuadrícula23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2">
    <w:name w:val="Sin lista42"/>
    <w:next w:val="Sinlista"/>
    <w:uiPriority w:val="99"/>
    <w:semiHidden/>
    <w:unhideWhenUsed/>
    <w:rsid w:val="00AB525A"/>
  </w:style>
  <w:style w:type="table" w:customStyle="1" w:styleId="Tablaconcuadrcula32">
    <w:name w:val="Tabla con cuadrícula3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2">
    <w:name w:val="Sin lista52"/>
    <w:next w:val="Sinlista"/>
    <w:uiPriority w:val="99"/>
    <w:semiHidden/>
    <w:unhideWhenUsed/>
    <w:rsid w:val="00AB525A"/>
  </w:style>
  <w:style w:type="table" w:customStyle="1" w:styleId="Tablaconcuadrcula42">
    <w:name w:val="Tabla con cuadrícula4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2">
    <w:name w:val="Sin lista62"/>
    <w:next w:val="Sinlista"/>
    <w:uiPriority w:val="99"/>
    <w:semiHidden/>
    <w:unhideWhenUsed/>
    <w:rsid w:val="00AB525A"/>
  </w:style>
  <w:style w:type="table" w:customStyle="1" w:styleId="Tablaconcuadrcula52">
    <w:name w:val="Tabla con cuadrícula5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2">
    <w:name w:val="Sin lista72"/>
    <w:next w:val="Sinlista"/>
    <w:uiPriority w:val="99"/>
    <w:semiHidden/>
    <w:unhideWhenUsed/>
    <w:rsid w:val="00AB525A"/>
  </w:style>
  <w:style w:type="table" w:customStyle="1" w:styleId="Tablaconcuadrcula62">
    <w:name w:val="Tabla con cuadrícula6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1">
    <w:name w:val="Sin lista81"/>
    <w:next w:val="Sinlista"/>
    <w:uiPriority w:val="99"/>
    <w:semiHidden/>
    <w:unhideWhenUsed/>
    <w:rsid w:val="00AB525A"/>
  </w:style>
  <w:style w:type="table" w:customStyle="1" w:styleId="Tablaconcuadrcula71">
    <w:name w:val="Tabla con cuadrícula71"/>
    <w:basedOn w:val="Tablanormal"/>
    <w:next w:val="Tablaconcuadrcula"/>
    <w:uiPriority w:val="3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2">
    <w:name w:val="Sin lista112"/>
    <w:next w:val="Sinlista"/>
    <w:uiPriority w:val="99"/>
    <w:semiHidden/>
    <w:unhideWhenUsed/>
    <w:rsid w:val="00AB525A"/>
  </w:style>
  <w:style w:type="numbering" w:customStyle="1" w:styleId="Sinlista1111">
    <w:name w:val="Sin lista1111"/>
    <w:next w:val="Sinlista"/>
    <w:uiPriority w:val="99"/>
    <w:semiHidden/>
    <w:unhideWhenUsed/>
    <w:rsid w:val="00AB525A"/>
  </w:style>
  <w:style w:type="numbering" w:customStyle="1" w:styleId="Sinlista211">
    <w:name w:val="Sin lista211"/>
    <w:next w:val="Sinlista"/>
    <w:uiPriority w:val="99"/>
    <w:semiHidden/>
    <w:unhideWhenUsed/>
    <w:rsid w:val="00AB525A"/>
  </w:style>
  <w:style w:type="table" w:customStyle="1" w:styleId="Tablaconcuadrcula121">
    <w:name w:val="Tabla con cuadrícula121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1">
    <w:name w:val="Sin lista311"/>
    <w:next w:val="Sinlista"/>
    <w:uiPriority w:val="99"/>
    <w:semiHidden/>
    <w:unhideWhenUsed/>
    <w:rsid w:val="00AB525A"/>
  </w:style>
  <w:style w:type="table" w:customStyle="1" w:styleId="Tablaconcuadrcula221">
    <w:name w:val="Tabla con cuadrícula22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1">
    <w:name w:val="Sin lista411"/>
    <w:next w:val="Sinlista"/>
    <w:uiPriority w:val="99"/>
    <w:semiHidden/>
    <w:unhideWhenUsed/>
    <w:rsid w:val="00AB525A"/>
  </w:style>
  <w:style w:type="table" w:customStyle="1" w:styleId="Tablaconcuadrcula311">
    <w:name w:val="Tabla con cuadrícula3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1">
    <w:name w:val="Sin lista511"/>
    <w:next w:val="Sinlista"/>
    <w:uiPriority w:val="99"/>
    <w:semiHidden/>
    <w:unhideWhenUsed/>
    <w:rsid w:val="00AB525A"/>
  </w:style>
  <w:style w:type="table" w:customStyle="1" w:styleId="Tablaconcuadrcula411">
    <w:name w:val="Tabla con cuadrícula4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1">
    <w:name w:val="Tabla con cuadrícula2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1">
    <w:name w:val="Sin lista611"/>
    <w:next w:val="Sinlista"/>
    <w:uiPriority w:val="99"/>
    <w:semiHidden/>
    <w:unhideWhenUsed/>
    <w:rsid w:val="00AB525A"/>
  </w:style>
  <w:style w:type="table" w:customStyle="1" w:styleId="Tablaconcuadrcula511">
    <w:name w:val="Tabla con cuadrícula5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1">
    <w:name w:val="Sin lista711"/>
    <w:next w:val="Sinlista"/>
    <w:uiPriority w:val="99"/>
    <w:semiHidden/>
    <w:unhideWhenUsed/>
    <w:rsid w:val="00AB525A"/>
  </w:style>
  <w:style w:type="table" w:customStyle="1" w:styleId="Tablaconcuadrcula611">
    <w:name w:val="Tabla con cuadrícula6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1">
    <w:name w:val="Sin lista91"/>
    <w:next w:val="Sinlista"/>
    <w:uiPriority w:val="99"/>
    <w:semiHidden/>
    <w:unhideWhenUsed/>
    <w:rsid w:val="00AB525A"/>
  </w:style>
  <w:style w:type="table" w:customStyle="1" w:styleId="Tablaconcuadrcula81">
    <w:name w:val="Tabla con cuadrícula8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customStyle="1" w:styleId="st">
    <w:name w:val="st"/>
    <w:basedOn w:val="Fuentedeprrafopredeter"/>
    <w:rsid w:val="00AB525A"/>
  </w:style>
  <w:style w:type="numbering" w:customStyle="1" w:styleId="Sinlista10">
    <w:name w:val="Sin lista10"/>
    <w:next w:val="Sinlista"/>
    <w:uiPriority w:val="99"/>
    <w:semiHidden/>
    <w:unhideWhenUsed/>
    <w:rsid w:val="00AB525A"/>
  </w:style>
  <w:style w:type="table" w:customStyle="1" w:styleId="Tablaconcuadrcula9">
    <w:name w:val="Tabla con cuadrícula9"/>
    <w:basedOn w:val="Tablanormal"/>
    <w:next w:val="Tablaconcuadrcula"/>
    <w:uiPriority w:val="5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B525A"/>
  </w:style>
  <w:style w:type="table" w:customStyle="1" w:styleId="Tablaconcuadrcula10">
    <w:name w:val="Tabla con cuadrícula10"/>
    <w:basedOn w:val="Tablanormal"/>
    <w:next w:val="Tablaconcuadrcula"/>
    <w:uiPriority w:val="39"/>
    <w:rsid w:val="001A3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1A3BA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1A3BA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varez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Tellez Yerko</dc:creator>
  <cp:lastModifiedBy>Palacios Tellez Yerko</cp:lastModifiedBy>
  <cp:revision>4</cp:revision>
  <dcterms:created xsi:type="dcterms:W3CDTF">2019-07-05T19:41:00Z</dcterms:created>
  <dcterms:modified xsi:type="dcterms:W3CDTF">2019-11-21T14:09:00Z</dcterms:modified>
</cp:coreProperties>
</file>