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93" w:type="dxa"/>
        <w:jc w:val="center"/>
        <w:tblInd w:w="25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3"/>
      </w:tblGrid>
      <w:tr w:rsidR="00BF407F" w:rsidRPr="00673E6A" w:rsidTr="00CF2A5C">
        <w:trPr>
          <w:trHeight w:val="136"/>
          <w:jc w:val="center"/>
        </w:trPr>
        <w:tc>
          <w:tcPr>
            <w:tcW w:w="9193" w:type="dxa"/>
            <w:tcBorders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</w:tcPr>
          <w:tbl>
            <w:tblPr>
              <w:tblW w:w="1064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50"/>
              <w:gridCol w:w="8799"/>
            </w:tblGrid>
            <w:tr w:rsidR="00BF407F" w:rsidRPr="00673E6A" w:rsidTr="00005DD8">
              <w:trPr>
                <w:trHeight w:val="1260"/>
              </w:trPr>
              <w:tc>
                <w:tcPr>
                  <w:tcW w:w="1850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000000" w:fill="365F91" w:themeFill="accent1" w:themeFillShade="BF"/>
                  <w:noWrap/>
                  <w:vAlign w:val="center"/>
                </w:tcPr>
                <w:p w:rsidR="00BF407F" w:rsidRPr="00673E6A" w:rsidRDefault="00FE7BA0" w:rsidP="00FE7BA0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  <w:r w:rsidRPr="00C57E6E">
                    <w:rPr>
                      <w:rFonts w:ascii="Arial" w:hAnsi="Arial" w:cs="Arial"/>
                      <w:b/>
                      <w:bCs/>
                      <w:lang w:eastAsia="es-BO"/>
                    </w:rPr>
                    <w:object w:dxaOrig="4936" w:dyaOrig="493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in;height:57pt" o:ole="">
                        <v:imagedata r:id="rId6" o:title="" gain="45875f" blacklevel="13107f" grayscale="t"/>
                      </v:shape>
                      <o:OLEObject Type="Embed" ProgID="MSPhotoEd.3" ShapeID="_x0000_i1025" DrawAspect="Content" ObjectID="_1573044744" r:id="rId7"/>
                    </w:object>
                  </w:r>
                </w:p>
              </w:tc>
              <w:tc>
                <w:tcPr>
                  <w:tcW w:w="8799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12" w:space="0" w:color="000000"/>
                  </w:tcBorders>
                  <w:shd w:val="clear" w:color="000000" w:fill="365F91" w:themeFill="accent1" w:themeFillShade="BF"/>
                  <w:vAlign w:val="center"/>
                </w:tcPr>
                <w:p w:rsidR="00BF407F" w:rsidRPr="004D4591" w:rsidRDefault="000A526C" w:rsidP="000A526C">
                  <w:pPr>
                    <w:keepNext/>
                    <w:keepLines/>
                    <w:tabs>
                      <w:tab w:val="left" w:pos="2047"/>
                    </w:tabs>
                    <w:spacing w:before="200"/>
                    <w:ind w:left="84"/>
                    <w:outlineLvl w:val="4"/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</w:pPr>
                  <w:r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 xml:space="preserve">            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>BANCO CENTRAL DE BOLIVIA</w:t>
                  </w:r>
                </w:p>
                <w:p w:rsidR="00BF407F" w:rsidRPr="004D4591" w:rsidRDefault="00BF407F" w:rsidP="000A526C">
                  <w:pPr>
                    <w:tabs>
                      <w:tab w:val="left" w:pos="2047"/>
                    </w:tabs>
                    <w:spacing w:after="120"/>
                    <w:ind w:left="-70"/>
                    <w:jc w:val="center"/>
                    <w:rPr>
                      <w:color w:val="FFFFFF"/>
                      <w:sz w:val="12"/>
                      <w:szCs w:val="12"/>
                      <w:lang w:eastAsia="en-US"/>
                    </w:rPr>
                  </w:pPr>
                  <w:r w:rsidRPr="004D4591">
                    <w:rPr>
                      <w:color w:val="FFFFFF"/>
                      <w:sz w:val="12"/>
                      <w:szCs w:val="12"/>
                      <w:lang w:eastAsia="en-US"/>
                    </w:rPr>
                    <w:t>__________________________________________________________________________________________________</w:t>
                  </w:r>
                </w:p>
                <w:p w:rsidR="00BF407F" w:rsidRPr="004D4591" w:rsidRDefault="000A526C" w:rsidP="000A526C">
                  <w:pPr>
                    <w:tabs>
                      <w:tab w:val="left" w:pos="2047"/>
                    </w:tabs>
                    <w:rPr>
                      <w:rFonts w:ascii="Arial Black" w:hAnsi="Arial Black" w:cs="Arial"/>
                      <w:b/>
                      <w:color w:val="FFFFFF"/>
                      <w:lang w:eastAsia="en-US"/>
                    </w:rPr>
                  </w:pPr>
                  <w:r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 xml:space="preserve">                                 </w:t>
                  </w:r>
                  <w:r w:rsidR="00BF407F" w:rsidRPr="004D4591"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>APOYO NACIONAL A LA PRODUCCIÓN Y EMPLEO</w:t>
                  </w:r>
                </w:p>
                <w:p w:rsidR="00BF407F" w:rsidRPr="00673E6A" w:rsidRDefault="000A526C" w:rsidP="00CF2A5C">
                  <w:pPr>
                    <w:tabs>
                      <w:tab w:val="left" w:pos="2047"/>
                    </w:tabs>
                    <w:snapToGrid w:val="0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FFFFFF"/>
                      <w:sz w:val="24"/>
                    </w:rPr>
                    <w:t xml:space="preserve">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4"/>
                    </w:rPr>
                    <w:t xml:space="preserve">CÓDIGO BCB:  </w:t>
                  </w:r>
                  <w:r w:rsidR="00CF2A5C" w:rsidRPr="00CF2A5C">
                    <w:rPr>
                      <w:rFonts w:ascii="Arial" w:hAnsi="Arial" w:cs="Arial"/>
                      <w:b/>
                      <w:color w:val="FFFFFF"/>
                      <w:sz w:val="24"/>
                      <w:lang w:val="es-BO"/>
                    </w:rPr>
                    <w:t>ANPE - C N° 046/2017-1C</w:t>
                  </w:r>
                  <w:r w:rsidR="00CF2A5C" w:rsidRPr="00CF2A5C">
                    <w:rPr>
                      <w:rFonts w:ascii="Arial" w:hAnsi="Arial" w:cs="Arial"/>
                      <w:bCs/>
                      <w:color w:val="FFFFFF"/>
                      <w:sz w:val="24"/>
                      <w:lang w:val="pt-BR"/>
                    </w:rPr>
                    <w:t xml:space="preserve"> </w:t>
                  </w:r>
                </w:p>
              </w:tc>
            </w:tr>
          </w:tbl>
          <w:p w:rsidR="00BF407F" w:rsidRPr="00673E6A" w:rsidRDefault="00BF407F" w:rsidP="008574F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</w:tr>
    </w:tbl>
    <w:p w:rsidR="008C2117" w:rsidRDefault="008C2117" w:rsidP="00A67052">
      <w:pPr>
        <w:ind w:left="-851"/>
        <w:jc w:val="both"/>
        <w:rPr>
          <w:rFonts w:cs="Arial"/>
          <w:sz w:val="18"/>
          <w:szCs w:val="18"/>
        </w:rPr>
      </w:pPr>
    </w:p>
    <w:tbl>
      <w:tblPr>
        <w:tblW w:w="9225" w:type="dxa"/>
        <w:tblInd w:w="-36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2"/>
        <w:gridCol w:w="1181"/>
        <w:gridCol w:w="92"/>
        <w:gridCol w:w="74"/>
        <w:gridCol w:w="86"/>
        <w:gridCol w:w="84"/>
        <w:gridCol w:w="32"/>
        <w:gridCol w:w="44"/>
        <w:gridCol w:w="107"/>
        <w:gridCol w:w="447"/>
        <w:gridCol w:w="381"/>
        <w:gridCol w:w="367"/>
        <w:gridCol w:w="14"/>
        <w:gridCol w:w="63"/>
        <w:gridCol w:w="160"/>
        <w:gridCol w:w="158"/>
        <w:gridCol w:w="165"/>
        <w:gridCol w:w="220"/>
        <w:gridCol w:w="426"/>
        <w:gridCol w:w="13"/>
        <w:gridCol w:w="167"/>
        <w:gridCol w:w="105"/>
        <w:gridCol w:w="275"/>
        <w:gridCol w:w="285"/>
        <w:gridCol w:w="136"/>
        <w:gridCol w:w="24"/>
        <w:gridCol w:w="249"/>
        <w:gridCol w:w="12"/>
        <w:gridCol w:w="160"/>
        <w:gridCol w:w="94"/>
        <w:gridCol w:w="41"/>
        <w:gridCol w:w="382"/>
        <w:gridCol w:w="417"/>
        <w:gridCol w:w="380"/>
        <w:gridCol w:w="957"/>
        <w:gridCol w:w="195"/>
      </w:tblGrid>
      <w:tr w:rsidR="00CF2A5C" w:rsidRPr="00CF2A5C" w:rsidTr="00CF2A5C">
        <w:trPr>
          <w:trHeight w:val="163"/>
        </w:trPr>
        <w:tc>
          <w:tcPr>
            <w:tcW w:w="9225" w:type="dxa"/>
            <w:gridSpan w:val="36"/>
            <w:tcBorders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F2A5C">
              <w:rPr>
                <w:rFonts w:ascii="Arial" w:hAnsi="Arial" w:cs="Arial"/>
                <w:b/>
                <w:bCs/>
                <w:lang w:val="es-BO" w:eastAsia="es-BO"/>
              </w:rPr>
              <w:t>1.</w:t>
            </w:r>
            <w:r w:rsidRPr="00CF2A5C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CF2A5C">
              <w:rPr>
                <w:rFonts w:ascii="Arial" w:hAnsi="Arial" w:cs="Arial"/>
                <w:b/>
                <w:bCs/>
                <w:lang w:val="es-BO" w:eastAsia="es-BO"/>
              </w:rPr>
              <w:t>CONVOCATORIA</w:t>
            </w:r>
          </w:p>
        </w:tc>
      </w:tr>
      <w:tr w:rsidR="00CF2A5C" w:rsidRPr="00CF2A5C" w:rsidTr="00CF2A5C">
        <w:trPr>
          <w:trHeight w:val="68"/>
        </w:trPr>
        <w:tc>
          <w:tcPr>
            <w:tcW w:w="9225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ind w:left="709" w:hanging="709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F2A5C">
              <w:rPr>
                <w:rFonts w:ascii="Arial" w:hAnsi="Arial" w:cs="Arial"/>
                <w:b/>
                <w:bCs/>
                <w:lang w:val="es-BO" w:eastAsia="es-BO"/>
              </w:rPr>
              <w:t>Se convoca a la presentación de cotizaciones para el siguiente proceso:</w:t>
            </w:r>
          </w:p>
        </w:tc>
      </w:tr>
      <w:tr w:rsidR="00CF2A5C" w:rsidRPr="00CF2A5C" w:rsidTr="00CF2A5C">
        <w:trPr>
          <w:trHeight w:val="32"/>
        </w:trPr>
        <w:tc>
          <w:tcPr>
            <w:tcW w:w="24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F2A5C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F2A5C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F2A5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F2A5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F2A5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F2A5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F2A5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F2A5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F2A5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F2A5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F2A5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F2A5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F2A5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887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F2A5C">
              <w:rPr>
                <w:rFonts w:ascii="Arial" w:hAnsi="Arial" w:cs="Arial"/>
                <w:sz w:val="4"/>
                <w:szCs w:val="4"/>
                <w:lang w:val="es-BO" w:eastAsia="es-BO"/>
              </w:rPr>
              <w:t>  </w:t>
            </w:r>
          </w:p>
        </w:tc>
      </w:tr>
      <w:tr w:rsidR="00CF2A5C" w:rsidRPr="00CF2A5C" w:rsidTr="00CF2A5C">
        <w:trPr>
          <w:trHeight w:val="240"/>
        </w:trPr>
        <w:tc>
          <w:tcPr>
            <w:tcW w:w="24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A5C" w:rsidRPr="00CF2A5C" w:rsidRDefault="00CF2A5C" w:rsidP="00CF2A5C">
            <w:pPr>
              <w:snapToGrid w:val="0"/>
              <w:jc w:val="right"/>
              <w:rPr>
                <w:rFonts w:ascii="Arial" w:hAnsi="Arial" w:cs="Arial"/>
                <w:b/>
                <w:bCs/>
                <w:sz w:val="15"/>
                <w:szCs w:val="15"/>
                <w:lang w:val="es-BO" w:eastAsia="es-BO"/>
              </w:rPr>
            </w:pPr>
            <w:r w:rsidRPr="00CF2A5C">
              <w:rPr>
                <w:rFonts w:ascii="Arial" w:hAnsi="Arial" w:cs="Arial"/>
                <w:b/>
                <w:bCs/>
                <w:sz w:val="15"/>
                <w:szCs w:val="15"/>
                <w:lang w:val="es-BO" w:eastAsia="es-BO"/>
              </w:rPr>
              <w:t>Entidad Convocante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F2A5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45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  <w:r w:rsidRPr="00CF2A5C"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  <w:t>BANCO CENTRAL DE BOLIVIA</w:t>
            </w:r>
          </w:p>
        </w:tc>
        <w:tc>
          <w:tcPr>
            <w:tcW w:w="19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F2A5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F2A5C" w:rsidRPr="00CF2A5C" w:rsidTr="00CF2A5C">
        <w:trPr>
          <w:trHeight w:val="48"/>
        </w:trPr>
        <w:tc>
          <w:tcPr>
            <w:tcW w:w="2413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F2A5C" w:rsidRPr="00CF2A5C" w:rsidRDefault="00CF2A5C" w:rsidP="00CF2A5C">
            <w:pPr>
              <w:snapToGrid w:val="0"/>
              <w:jc w:val="right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</w:p>
        </w:tc>
        <w:tc>
          <w:tcPr>
            <w:tcW w:w="202" w:type="dxa"/>
            <w:gridSpan w:val="3"/>
            <w:tcBorders>
              <w:right w:val="nil"/>
            </w:tcBorders>
            <w:shd w:val="clear" w:color="000000" w:fill="FFFFFF"/>
            <w:noWrap/>
            <w:vAlign w:val="center"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"/>
                <w:szCs w:val="2"/>
                <w:lang w:val="es-BO" w:eastAsia="es-BO"/>
              </w:rPr>
            </w:pPr>
          </w:p>
        </w:tc>
        <w:tc>
          <w:tcPr>
            <w:tcW w:w="598" w:type="dxa"/>
            <w:gridSpan w:val="3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b/>
                <w:bCs/>
                <w:iCs/>
                <w:sz w:val="2"/>
                <w:szCs w:val="2"/>
                <w:lang w:val="es-BO" w:eastAsia="es-BO"/>
              </w:rPr>
            </w:pPr>
          </w:p>
        </w:tc>
        <w:tc>
          <w:tcPr>
            <w:tcW w:w="38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"/>
                <w:szCs w:val="2"/>
                <w:lang w:val="es-BO" w:eastAsia="es-BO"/>
              </w:rPr>
            </w:pPr>
          </w:p>
        </w:tc>
        <w:tc>
          <w:tcPr>
            <w:tcW w:w="381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"/>
                <w:szCs w:val="2"/>
                <w:lang w:val="es-BO" w:eastAsia="es-BO"/>
              </w:rPr>
            </w:pPr>
          </w:p>
        </w:tc>
        <w:tc>
          <w:tcPr>
            <w:tcW w:w="381" w:type="dxa"/>
            <w:gridSpan w:val="3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"/>
                <w:szCs w:val="2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"/>
                <w:szCs w:val="2"/>
                <w:lang w:val="es-BO" w:eastAsia="es-BO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"/>
                <w:szCs w:val="2"/>
                <w:lang w:val="es-BO" w:eastAsia="es-BO"/>
              </w:rPr>
            </w:pPr>
          </w:p>
        </w:tc>
        <w:tc>
          <w:tcPr>
            <w:tcW w:w="3892" w:type="dxa"/>
            <w:gridSpan w:val="17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</w:tr>
      <w:tr w:rsidR="00CF2A5C" w:rsidRPr="00CF2A5C" w:rsidTr="00CF2A5C">
        <w:trPr>
          <w:trHeight w:val="201"/>
        </w:trPr>
        <w:tc>
          <w:tcPr>
            <w:tcW w:w="2413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A5C" w:rsidRPr="00CF2A5C" w:rsidRDefault="00CF2A5C" w:rsidP="00CF2A5C">
            <w:pPr>
              <w:snapToGrid w:val="0"/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BO" w:eastAsia="es-BO"/>
              </w:rPr>
            </w:pPr>
            <w:r w:rsidRPr="00CF2A5C">
              <w:rPr>
                <w:rFonts w:ascii="Arial" w:hAnsi="Arial" w:cs="Arial"/>
                <w:b/>
                <w:bCs/>
                <w:sz w:val="15"/>
                <w:szCs w:val="15"/>
                <w:lang w:val="es-BO" w:eastAsia="es-BO"/>
              </w:rPr>
              <w:t>Modalidad de Contratación</w:t>
            </w:r>
          </w:p>
        </w:tc>
        <w:tc>
          <w:tcPr>
            <w:tcW w:w="166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F2A5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45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F2A5C">
              <w:rPr>
                <w:rFonts w:ascii="Arial" w:hAnsi="Arial" w:cs="Arial"/>
                <w:b/>
                <w:bCs/>
                <w:lang w:val="es-BO" w:eastAsia="es-BO"/>
              </w:rPr>
              <w:t>Apoyo Nacional a la Producción y Empleo</w:t>
            </w:r>
          </w:p>
        </w:tc>
        <w:tc>
          <w:tcPr>
            <w:tcW w:w="195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F2A5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F2A5C" w:rsidRPr="00CF2A5C" w:rsidTr="00CF2A5C">
        <w:trPr>
          <w:trHeight w:val="361"/>
        </w:trPr>
        <w:tc>
          <w:tcPr>
            <w:tcW w:w="24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A5C" w:rsidRPr="00CF2A5C" w:rsidRDefault="00CF2A5C" w:rsidP="00CF2A5C">
            <w:pPr>
              <w:snapToGrid w:val="0"/>
              <w:jc w:val="right"/>
              <w:rPr>
                <w:rFonts w:ascii="Arial" w:hAnsi="Arial" w:cs="Arial"/>
                <w:b/>
                <w:bCs/>
                <w:sz w:val="15"/>
                <w:szCs w:val="15"/>
                <w:lang w:val="es-BO" w:eastAsia="es-BO"/>
              </w:rPr>
            </w:pPr>
            <w:r w:rsidRPr="00CF2A5C">
              <w:rPr>
                <w:rFonts w:ascii="Arial" w:hAnsi="Arial" w:cs="Arial"/>
                <w:b/>
                <w:bCs/>
                <w:sz w:val="15"/>
                <w:szCs w:val="15"/>
                <w:lang w:val="es-BO" w:eastAsia="es-BO"/>
              </w:rPr>
              <w:t>CUCE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F2A5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646" w:type="dxa"/>
            <w:gridSpan w:val="3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667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6"/>
              <w:gridCol w:w="353"/>
              <w:gridCol w:w="236"/>
              <w:gridCol w:w="321"/>
              <w:gridCol w:w="322"/>
              <w:gridCol w:w="321"/>
              <w:gridCol w:w="321"/>
              <w:gridCol w:w="247"/>
              <w:gridCol w:w="321"/>
              <w:gridCol w:w="321"/>
              <w:gridCol w:w="247"/>
              <w:gridCol w:w="321"/>
              <w:gridCol w:w="321"/>
              <w:gridCol w:w="321"/>
              <w:gridCol w:w="321"/>
              <w:gridCol w:w="321"/>
              <w:gridCol w:w="321"/>
              <w:gridCol w:w="239"/>
              <w:gridCol w:w="321"/>
              <w:gridCol w:w="247"/>
              <w:gridCol w:w="318"/>
              <w:gridCol w:w="296"/>
            </w:tblGrid>
            <w:tr w:rsidR="00CF2A5C" w:rsidRPr="00CF2A5C" w:rsidTr="0039185B">
              <w:trPr>
                <w:trHeight w:val="263"/>
              </w:trPr>
              <w:tc>
                <w:tcPr>
                  <w:tcW w:w="316" w:type="dxa"/>
                  <w:shd w:val="clear" w:color="auto" w:fill="DBE5F1"/>
                  <w:vAlign w:val="center"/>
                </w:tcPr>
                <w:p w:rsidR="00CF2A5C" w:rsidRPr="00CF2A5C" w:rsidRDefault="00CF2A5C" w:rsidP="00CF2A5C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F2A5C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53" w:type="dxa"/>
                  <w:shd w:val="clear" w:color="auto" w:fill="DBE5F1"/>
                  <w:vAlign w:val="center"/>
                </w:tcPr>
                <w:p w:rsidR="00CF2A5C" w:rsidRPr="00CF2A5C" w:rsidRDefault="00CF2A5C" w:rsidP="00CF2A5C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F2A5C">
                    <w:rPr>
                      <w:rFonts w:ascii="Arial" w:hAnsi="Arial" w:cs="Arial"/>
                      <w:lang w:val="es-BO" w:eastAsia="es-BO"/>
                    </w:rPr>
                    <w:t>7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CF2A5C" w:rsidRPr="00CF2A5C" w:rsidRDefault="00CF2A5C" w:rsidP="00CF2A5C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F2A5C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21" w:type="dxa"/>
                  <w:shd w:val="clear" w:color="auto" w:fill="DBE5F1"/>
                  <w:vAlign w:val="center"/>
                </w:tcPr>
                <w:p w:rsidR="00CF2A5C" w:rsidRPr="00CF2A5C" w:rsidRDefault="00CF2A5C" w:rsidP="00CF2A5C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F2A5C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22" w:type="dxa"/>
                  <w:shd w:val="clear" w:color="auto" w:fill="DBE5F1"/>
                  <w:vAlign w:val="center"/>
                </w:tcPr>
                <w:p w:rsidR="00CF2A5C" w:rsidRPr="00CF2A5C" w:rsidRDefault="00CF2A5C" w:rsidP="00CF2A5C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F2A5C">
                    <w:rPr>
                      <w:rFonts w:ascii="Arial" w:hAnsi="Arial" w:cs="Arial"/>
                      <w:lang w:val="es-BO" w:eastAsia="es-BO"/>
                    </w:rPr>
                    <w:t>9</w:t>
                  </w:r>
                </w:p>
              </w:tc>
              <w:tc>
                <w:tcPr>
                  <w:tcW w:w="321" w:type="dxa"/>
                  <w:shd w:val="clear" w:color="auto" w:fill="DBE5F1"/>
                  <w:vAlign w:val="center"/>
                </w:tcPr>
                <w:p w:rsidR="00CF2A5C" w:rsidRPr="00CF2A5C" w:rsidRDefault="00CF2A5C" w:rsidP="00CF2A5C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F2A5C">
                    <w:rPr>
                      <w:rFonts w:ascii="Arial" w:hAnsi="Arial" w:cs="Arial"/>
                      <w:lang w:val="es-BO" w:eastAsia="es-BO"/>
                    </w:rPr>
                    <w:t>5</w:t>
                  </w:r>
                </w:p>
              </w:tc>
              <w:tc>
                <w:tcPr>
                  <w:tcW w:w="321" w:type="dxa"/>
                  <w:shd w:val="clear" w:color="auto" w:fill="DBE5F1"/>
                  <w:vAlign w:val="center"/>
                </w:tcPr>
                <w:p w:rsidR="00CF2A5C" w:rsidRPr="00CF2A5C" w:rsidRDefault="00CF2A5C" w:rsidP="00CF2A5C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F2A5C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24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CF2A5C" w:rsidRPr="00CF2A5C" w:rsidRDefault="00CF2A5C" w:rsidP="00CF2A5C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F2A5C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21" w:type="dxa"/>
                  <w:shd w:val="clear" w:color="auto" w:fill="DBE5F1"/>
                  <w:vAlign w:val="center"/>
                </w:tcPr>
                <w:p w:rsidR="00CF2A5C" w:rsidRPr="00CF2A5C" w:rsidRDefault="00CF2A5C" w:rsidP="00CF2A5C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F2A5C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21" w:type="dxa"/>
                  <w:shd w:val="clear" w:color="auto" w:fill="DBE5F1"/>
                  <w:vAlign w:val="center"/>
                </w:tcPr>
                <w:p w:rsidR="00CF2A5C" w:rsidRPr="00CF2A5C" w:rsidRDefault="00CF2A5C" w:rsidP="00CF2A5C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F2A5C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24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CF2A5C" w:rsidRPr="00CF2A5C" w:rsidRDefault="00CF2A5C" w:rsidP="00CF2A5C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F2A5C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21" w:type="dxa"/>
                  <w:shd w:val="clear" w:color="auto" w:fill="DBE5F1"/>
                  <w:vAlign w:val="center"/>
                </w:tcPr>
                <w:p w:rsidR="00CF2A5C" w:rsidRPr="00CF2A5C" w:rsidRDefault="00827AB8" w:rsidP="00CF2A5C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7</w:t>
                  </w:r>
                </w:p>
              </w:tc>
              <w:tc>
                <w:tcPr>
                  <w:tcW w:w="321" w:type="dxa"/>
                  <w:shd w:val="clear" w:color="auto" w:fill="DBE5F1"/>
                  <w:vAlign w:val="center"/>
                </w:tcPr>
                <w:p w:rsidR="00CF2A5C" w:rsidRPr="00CF2A5C" w:rsidRDefault="00827AB8" w:rsidP="00CF2A5C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9</w:t>
                  </w:r>
                </w:p>
              </w:tc>
              <w:tc>
                <w:tcPr>
                  <w:tcW w:w="321" w:type="dxa"/>
                  <w:shd w:val="clear" w:color="auto" w:fill="DBE5F1"/>
                  <w:vAlign w:val="center"/>
                </w:tcPr>
                <w:p w:rsidR="00CF2A5C" w:rsidRPr="00CF2A5C" w:rsidRDefault="00827AB8" w:rsidP="00CF2A5C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9</w:t>
                  </w:r>
                </w:p>
              </w:tc>
              <w:tc>
                <w:tcPr>
                  <w:tcW w:w="321" w:type="dxa"/>
                  <w:shd w:val="clear" w:color="auto" w:fill="DBE5F1"/>
                  <w:vAlign w:val="center"/>
                </w:tcPr>
                <w:p w:rsidR="00CF2A5C" w:rsidRPr="00CF2A5C" w:rsidRDefault="00827AB8" w:rsidP="00CF2A5C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2</w:t>
                  </w:r>
                </w:p>
              </w:tc>
              <w:tc>
                <w:tcPr>
                  <w:tcW w:w="321" w:type="dxa"/>
                  <w:shd w:val="clear" w:color="auto" w:fill="DBE5F1"/>
                  <w:vAlign w:val="center"/>
                </w:tcPr>
                <w:p w:rsidR="00CF2A5C" w:rsidRPr="00CF2A5C" w:rsidRDefault="00827AB8" w:rsidP="00CF2A5C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8</w:t>
                  </w:r>
                </w:p>
              </w:tc>
              <w:tc>
                <w:tcPr>
                  <w:tcW w:w="321" w:type="dxa"/>
                  <w:shd w:val="clear" w:color="auto" w:fill="DBE5F1"/>
                  <w:vAlign w:val="center"/>
                </w:tcPr>
                <w:p w:rsidR="00CF2A5C" w:rsidRPr="00CF2A5C" w:rsidRDefault="00827AB8" w:rsidP="00CF2A5C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6</w:t>
                  </w:r>
                </w:p>
              </w:tc>
              <w:tc>
                <w:tcPr>
                  <w:tcW w:w="239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CF2A5C" w:rsidRPr="00CF2A5C" w:rsidRDefault="00CF2A5C" w:rsidP="00CF2A5C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bookmarkStart w:id="0" w:name="_GoBack"/>
                  <w:bookmarkEnd w:id="0"/>
                  <w:r w:rsidRPr="00CF2A5C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21" w:type="dxa"/>
                  <w:shd w:val="clear" w:color="auto" w:fill="DBE5F1"/>
                  <w:vAlign w:val="center"/>
                </w:tcPr>
                <w:p w:rsidR="00CF2A5C" w:rsidRPr="00CF2A5C" w:rsidRDefault="00CF2A5C" w:rsidP="00CF2A5C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F2A5C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24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CF2A5C" w:rsidRPr="00CF2A5C" w:rsidRDefault="00CF2A5C" w:rsidP="00CF2A5C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F2A5C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18" w:type="dxa"/>
                  <w:shd w:val="clear" w:color="auto" w:fill="DBE5F1"/>
                  <w:vAlign w:val="center"/>
                </w:tcPr>
                <w:p w:rsidR="00CF2A5C" w:rsidRPr="00CF2A5C" w:rsidRDefault="00CF2A5C" w:rsidP="00CF2A5C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F2A5C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29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CF2A5C" w:rsidRPr="00CF2A5C" w:rsidRDefault="00CF2A5C" w:rsidP="00CF2A5C">
                  <w:pPr>
                    <w:snapToGrid w:val="0"/>
                    <w:rPr>
                      <w:rFonts w:ascii="Arial" w:hAnsi="Arial" w:cs="Arial"/>
                      <w:sz w:val="10"/>
                      <w:lang w:val="es-BO" w:eastAsia="es-BO"/>
                    </w:rPr>
                  </w:pPr>
                </w:p>
              </w:tc>
            </w:tr>
          </w:tbl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CF2A5C" w:rsidRPr="00CF2A5C" w:rsidTr="00CF2A5C">
        <w:trPr>
          <w:trHeight w:val="479"/>
        </w:trPr>
        <w:tc>
          <w:tcPr>
            <w:tcW w:w="24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A5C" w:rsidRPr="00CF2A5C" w:rsidRDefault="00CF2A5C" w:rsidP="00CF2A5C">
            <w:pPr>
              <w:snapToGrid w:val="0"/>
              <w:jc w:val="right"/>
              <w:rPr>
                <w:rFonts w:ascii="Arial" w:hAnsi="Arial" w:cs="Arial"/>
                <w:b/>
                <w:bCs/>
                <w:sz w:val="15"/>
                <w:szCs w:val="15"/>
                <w:lang w:val="es-BO" w:eastAsia="es-BO"/>
              </w:rPr>
            </w:pPr>
            <w:r w:rsidRPr="00CF2A5C">
              <w:rPr>
                <w:rFonts w:ascii="Arial" w:hAnsi="Arial" w:cs="Arial"/>
                <w:b/>
                <w:bCs/>
                <w:sz w:val="15"/>
                <w:szCs w:val="15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F2A5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375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CF2A5C">
              <w:rPr>
                <w:rFonts w:ascii="Arial" w:hAnsi="Arial" w:cs="Arial"/>
                <w:b/>
                <w:lang w:val="es-BO" w:eastAsia="es-BO"/>
              </w:rPr>
              <w:t>ANPE - C N° 046/2017-1C</w:t>
            </w:r>
          </w:p>
        </w:tc>
        <w:tc>
          <w:tcPr>
            <w:tcW w:w="2887" w:type="dxa"/>
            <w:gridSpan w:val="10"/>
            <w:tcBorders>
              <w:left w:val="single" w:sz="4" w:space="0" w:color="auto"/>
              <w:right w:val="single" w:sz="12" w:space="0" w:color="auto"/>
            </w:tcBorders>
            <w:shd w:val="clear" w:color="000000" w:fill="auto"/>
            <w:noWrap/>
            <w:vAlign w:val="center"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CF2A5C" w:rsidRPr="00CF2A5C" w:rsidTr="00CF2A5C">
        <w:trPr>
          <w:trHeight w:val="48"/>
        </w:trPr>
        <w:tc>
          <w:tcPr>
            <w:tcW w:w="24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A5C" w:rsidRPr="00CF2A5C" w:rsidRDefault="00CF2A5C" w:rsidP="00CF2A5C">
            <w:pPr>
              <w:snapToGrid w:val="0"/>
              <w:jc w:val="right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  <w:r w:rsidRPr="00CF2A5C"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892" w:type="dxa"/>
            <w:gridSpan w:val="17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  <w:r w:rsidRPr="00CF2A5C">
              <w:rPr>
                <w:rFonts w:ascii="Arial" w:hAnsi="Arial" w:cs="Arial"/>
                <w:sz w:val="2"/>
                <w:szCs w:val="2"/>
                <w:lang w:val="es-BO" w:eastAsia="es-BO"/>
              </w:rPr>
              <w:t> </w:t>
            </w:r>
          </w:p>
        </w:tc>
      </w:tr>
      <w:tr w:rsidR="00CF2A5C" w:rsidRPr="00CF2A5C" w:rsidTr="00CF2A5C">
        <w:trPr>
          <w:trHeight w:val="175"/>
        </w:trPr>
        <w:tc>
          <w:tcPr>
            <w:tcW w:w="24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A5C" w:rsidRPr="00CF2A5C" w:rsidRDefault="00CF2A5C" w:rsidP="00CF2A5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F2A5C">
              <w:rPr>
                <w:rFonts w:ascii="Arial" w:hAnsi="Arial" w:cs="Arial"/>
                <w:b/>
                <w:bCs/>
                <w:lang w:val="es-BO" w:eastAsia="es-BO"/>
              </w:rPr>
              <w:t>Objeto de la contratación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F2A5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45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CF2A5C">
              <w:rPr>
                <w:rFonts w:ascii="Arial" w:hAnsi="Arial" w:cs="Arial"/>
                <w:b/>
                <w:lang w:eastAsia="es-BO"/>
              </w:rPr>
              <w:t>PROVISIÓN E INSTALACIÓN DE CÁMARAS DE VIDEO VIGILANCIA PARA PALIERES</w:t>
            </w:r>
            <w:r w:rsidRPr="00CF2A5C">
              <w:rPr>
                <w:rFonts w:ascii="Arial" w:hAnsi="Arial" w:cs="Arial"/>
                <w:b/>
                <w:lang w:val="es-BO" w:eastAsia="es-BO"/>
              </w:rPr>
              <w:t xml:space="preserve">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F2A5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F2A5C" w:rsidRPr="00CF2A5C" w:rsidTr="00CF2A5C">
        <w:trPr>
          <w:trHeight w:val="56"/>
        </w:trPr>
        <w:tc>
          <w:tcPr>
            <w:tcW w:w="24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A5C" w:rsidRPr="00CF2A5C" w:rsidRDefault="00CF2A5C" w:rsidP="00CF2A5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F2A5C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F2A5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87" w:type="dxa"/>
            <w:gridSpan w:val="10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F2A5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F2A5C" w:rsidRPr="00CF2A5C" w:rsidTr="00CF2A5C">
        <w:trPr>
          <w:trHeight w:val="271"/>
        </w:trPr>
        <w:tc>
          <w:tcPr>
            <w:tcW w:w="24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A5C" w:rsidRPr="00CF2A5C" w:rsidRDefault="00CF2A5C" w:rsidP="00CF2A5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F2A5C">
              <w:rPr>
                <w:rFonts w:ascii="Arial" w:hAnsi="Arial" w:cs="Arial"/>
                <w:b/>
                <w:bCs/>
                <w:lang w:val="es-BO" w:eastAsia="es-BO"/>
              </w:rPr>
              <w:t>Método de Selección y Adjudicación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F2A5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F2A5C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414" w:type="dxa"/>
            <w:gridSpan w:val="11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ind w:left="224" w:hanging="196"/>
              <w:rPr>
                <w:rFonts w:ascii="Arial" w:hAnsi="Arial" w:cs="Arial"/>
                <w:lang w:val="es-BO" w:eastAsia="es-BO"/>
              </w:rPr>
            </w:pPr>
            <w:r w:rsidRPr="00CF2A5C">
              <w:rPr>
                <w:rFonts w:ascii="Arial" w:hAnsi="Arial" w:cs="Arial"/>
                <w:lang w:val="es-BO" w:eastAsia="es-BO"/>
              </w:rPr>
              <w:t>a) Calidad, Propuesta Técnica y Costo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969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F2A5C">
              <w:rPr>
                <w:rFonts w:ascii="Arial" w:hAnsi="Arial" w:cs="Arial"/>
                <w:lang w:val="es-BO" w:eastAsia="es-BO"/>
              </w:rPr>
              <w:t xml:space="preserve">b) Calidad </w:t>
            </w:r>
          </w:p>
        </w:tc>
        <w:tc>
          <w:tcPr>
            <w:tcW w:w="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CF2A5C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2372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CF2A5C">
              <w:rPr>
                <w:rFonts w:ascii="Arial" w:hAnsi="Arial" w:cs="Arial"/>
                <w:b/>
                <w:lang w:val="es-BO" w:eastAsia="es-BO"/>
              </w:rPr>
              <w:t>c) Precio Evaluado más Bajo</w:t>
            </w:r>
          </w:p>
        </w:tc>
      </w:tr>
      <w:tr w:rsidR="00CF2A5C" w:rsidRPr="00CF2A5C" w:rsidTr="00CF2A5C">
        <w:trPr>
          <w:trHeight w:val="54"/>
        </w:trPr>
        <w:tc>
          <w:tcPr>
            <w:tcW w:w="24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F2A5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87" w:type="dxa"/>
            <w:gridSpan w:val="10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F2A5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F2A5C" w:rsidRPr="00CF2A5C" w:rsidTr="00CF2A5C">
        <w:trPr>
          <w:trHeight w:val="179"/>
        </w:trPr>
        <w:tc>
          <w:tcPr>
            <w:tcW w:w="24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A5C" w:rsidRPr="00CF2A5C" w:rsidRDefault="00CF2A5C" w:rsidP="00CF2A5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F2A5C">
              <w:rPr>
                <w:rFonts w:ascii="Arial" w:hAnsi="Arial" w:cs="Arial"/>
                <w:b/>
                <w:bCs/>
                <w:lang w:val="es-BO" w:eastAsia="es-BO"/>
              </w:rPr>
              <w:t>Forma de Adjudicación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F2A5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451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lang w:val="es-BO" w:eastAsia="es-BO"/>
              </w:rPr>
            </w:pPr>
            <w:r w:rsidRPr="00CF2A5C">
              <w:rPr>
                <w:rFonts w:ascii="Arial" w:hAnsi="Arial" w:cs="Arial"/>
                <w:b/>
                <w:bCs/>
              </w:rPr>
              <w:t>Por el Total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F2A5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F2A5C" w:rsidRPr="00CF2A5C" w:rsidTr="00CF2A5C">
        <w:trPr>
          <w:trHeight w:val="44"/>
        </w:trPr>
        <w:tc>
          <w:tcPr>
            <w:tcW w:w="24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0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887" w:type="dxa"/>
            <w:gridSpan w:val="10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</w:tr>
      <w:tr w:rsidR="00CF2A5C" w:rsidRPr="00CF2A5C" w:rsidTr="00CF2A5C">
        <w:trPr>
          <w:trHeight w:val="215"/>
        </w:trPr>
        <w:tc>
          <w:tcPr>
            <w:tcW w:w="24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A5C" w:rsidRPr="00CF2A5C" w:rsidRDefault="00CF2A5C" w:rsidP="00CF2A5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F2A5C">
              <w:rPr>
                <w:rFonts w:ascii="Arial" w:hAnsi="Arial" w:cs="Arial"/>
                <w:b/>
                <w:bCs/>
                <w:lang w:val="es-BO" w:eastAsia="es-BO"/>
              </w:rPr>
              <w:t>Precio Referencial (En Bs)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F2A5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451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F2A5C">
              <w:rPr>
                <w:rFonts w:ascii="Arial" w:hAnsi="Arial" w:cs="Arial"/>
                <w:b/>
                <w:bCs/>
              </w:rPr>
              <w:t>Bs119.399,00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F2A5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F2A5C" w:rsidRPr="00CF2A5C" w:rsidTr="00CF2A5C">
        <w:trPr>
          <w:trHeight w:val="44"/>
        </w:trPr>
        <w:tc>
          <w:tcPr>
            <w:tcW w:w="24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A5C" w:rsidRPr="00CF2A5C" w:rsidRDefault="00CF2A5C" w:rsidP="00CF2A5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F2A5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07" w:type="dxa"/>
            <w:gridSpan w:val="14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F2A5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F2A5C" w:rsidRPr="00CF2A5C" w:rsidTr="00CF2A5C">
        <w:trPr>
          <w:trHeight w:val="167"/>
        </w:trPr>
        <w:tc>
          <w:tcPr>
            <w:tcW w:w="24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A5C" w:rsidRPr="00CF2A5C" w:rsidRDefault="00CF2A5C" w:rsidP="00CF2A5C">
            <w:pPr>
              <w:snapToGrid w:val="0"/>
              <w:jc w:val="right"/>
              <w:rPr>
                <w:rFonts w:ascii="Arial" w:hAnsi="Arial" w:cs="Arial"/>
                <w:b/>
                <w:bCs/>
                <w:sz w:val="15"/>
                <w:szCs w:val="15"/>
                <w:lang w:val="es-BO" w:eastAsia="es-BO"/>
              </w:rPr>
            </w:pPr>
            <w:r w:rsidRPr="00CF2A5C">
              <w:rPr>
                <w:rFonts w:ascii="Arial" w:hAnsi="Arial" w:cs="Arial"/>
                <w:b/>
                <w:bCs/>
                <w:sz w:val="15"/>
                <w:szCs w:val="15"/>
                <w:lang w:val="es-BO" w:eastAsia="es-BO"/>
              </w:rPr>
              <w:t>La contratación se formalizará mediante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F2A5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45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F2A5C">
              <w:rPr>
                <w:rFonts w:ascii="Arial" w:hAnsi="Arial" w:cs="Arial"/>
                <w:i/>
                <w:iCs/>
                <w:lang w:val="es-BO" w:eastAsia="es-BO"/>
              </w:rPr>
              <w:t>Contrato</w:t>
            </w:r>
          </w:p>
        </w:tc>
        <w:tc>
          <w:tcPr>
            <w:tcW w:w="195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CF2A5C" w:rsidRPr="00CF2A5C" w:rsidTr="00CF2A5C">
        <w:trPr>
          <w:trHeight w:val="48"/>
        </w:trPr>
        <w:tc>
          <w:tcPr>
            <w:tcW w:w="24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A5C" w:rsidRPr="00CF2A5C" w:rsidRDefault="00CF2A5C" w:rsidP="00CF2A5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F2A5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07" w:type="dxa"/>
            <w:gridSpan w:val="14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F2A5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F2A5C" w:rsidRPr="00CF2A5C" w:rsidTr="00CF2A5C">
        <w:trPr>
          <w:trHeight w:val="167"/>
        </w:trPr>
        <w:tc>
          <w:tcPr>
            <w:tcW w:w="24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2A5C" w:rsidRPr="00CF2A5C" w:rsidRDefault="00CF2A5C" w:rsidP="00CF2A5C">
            <w:pPr>
              <w:snapToGrid w:val="0"/>
              <w:jc w:val="right"/>
              <w:rPr>
                <w:rFonts w:ascii="Arial" w:hAnsi="Arial" w:cs="Arial"/>
                <w:b/>
                <w:bCs/>
                <w:sz w:val="15"/>
                <w:szCs w:val="15"/>
                <w:lang w:val="es-BO" w:eastAsia="es-BO"/>
              </w:rPr>
            </w:pPr>
            <w:r w:rsidRPr="00CF2A5C">
              <w:rPr>
                <w:rFonts w:ascii="Arial" w:hAnsi="Arial" w:cs="Arial"/>
                <w:b/>
                <w:bCs/>
                <w:sz w:val="15"/>
                <w:szCs w:val="15"/>
                <w:lang w:val="es-BO" w:eastAsia="es-BO"/>
              </w:rPr>
              <w:t xml:space="preserve">Garantía de Cumplimiento </w:t>
            </w:r>
          </w:p>
          <w:p w:rsidR="00CF2A5C" w:rsidRPr="00CF2A5C" w:rsidRDefault="00CF2A5C" w:rsidP="00CF2A5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F2A5C">
              <w:rPr>
                <w:rFonts w:ascii="Arial" w:hAnsi="Arial" w:cs="Arial"/>
                <w:b/>
                <w:bCs/>
                <w:sz w:val="15"/>
                <w:szCs w:val="15"/>
                <w:lang w:val="es-BO" w:eastAsia="es-BO"/>
              </w:rPr>
              <w:t>de Contrato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F2A5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45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CF2A5C" w:rsidRPr="00CF2A5C" w:rsidRDefault="00CF2A5C" w:rsidP="00CF2A5C">
            <w:pPr>
              <w:snapToGrid w:val="0"/>
              <w:jc w:val="both"/>
              <w:rPr>
                <w:rFonts w:ascii="Arial" w:hAnsi="Arial" w:cs="Arial"/>
                <w:sz w:val="15"/>
                <w:szCs w:val="15"/>
                <w:lang w:val="es-BO" w:eastAsia="es-BO"/>
              </w:rPr>
            </w:pPr>
            <w:r w:rsidRPr="00CF2A5C">
              <w:rPr>
                <w:rFonts w:ascii="Arial" w:hAnsi="Arial" w:cs="Arial"/>
                <w:sz w:val="15"/>
                <w:szCs w:val="15"/>
                <w:lang w:val="es-BO" w:eastAsia="es-BO"/>
              </w:rPr>
              <w:t>El proponente adjudicado deberá constituir la garantía del cumplimiento de contrato, por el 7% del monto total contratado.</w:t>
            </w:r>
          </w:p>
        </w:tc>
        <w:tc>
          <w:tcPr>
            <w:tcW w:w="195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CF2A5C" w:rsidRPr="00CF2A5C" w:rsidTr="00CF2A5C">
        <w:trPr>
          <w:trHeight w:val="604"/>
        </w:trPr>
        <w:tc>
          <w:tcPr>
            <w:tcW w:w="2413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F2A5C" w:rsidRPr="00CF2A5C" w:rsidRDefault="00CF2A5C" w:rsidP="00CF2A5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F2A5C">
              <w:rPr>
                <w:rFonts w:ascii="Arial" w:hAnsi="Arial" w:cs="Arial"/>
                <w:b/>
                <w:bCs/>
                <w:lang w:val="es-BO" w:eastAsia="es-BO"/>
              </w:rPr>
              <w:t>Garantía de Funcionamiento  de Maquinaria y/o Equipo</w:t>
            </w:r>
            <w:r w:rsidRPr="00CF2A5C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645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CF2A5C" w:rsidRPr="00CF2A5C" w:rsidRDefault="00CF2A5C" w:rsidP="00CF2A5C">
            <w:pPr>
              <w:snapToGrid w:val="0"/>
              <w:jc w:val="both"/>
              <w:rPr>
                <w:rFonts w:ascii="Arial" w:hAnsi="Arial" w:cs="Arial"/>
                <w:sz w:val="15"/>
                <w:szCs w:val="15"/>
                <w:lang w:val="es-BO" w:eastAsia="es-BO"/>
              </w:rPr>
            </w:pPr>
            <w:r w:rsidRPr="00CF2A5C">
              <w:rPr>
                <w:rFonts w:ascii="Arial" w:hAnsi="Arial" w:cs="Arial"/>
                <w:sz w:val="15"/>
                <w:szCs w:val="15"/>
                <w:lang w:val="es-BO" w:eastAsia="es-BO"/>
              </w:rPr>
              <w:t>El proveedor deberá constituir la Garantía de Funcionamiento de Maquinaria y/o Equipo que será hasta un máximo del 1.5% del monto del contrato o a solicitud del proveedor se podrá efectuar una retención del monto equivalente a la garantía solicitada</w:t>
            </w:r>
          </w:p>
        </w:tc>
        <w:tc>
          <w:tcPr>
            <w:tcW w:w="19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CF2A5C" w:rsidRPr="00CF2A5C" w:rsidTr="00CF2A5C">
        <w:trPr>
          <w:trHeight w:val="28"/>
        </w:trPr>
        <w:tc>
          <w:tcPr>
            <w:tcW w:w="2413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2A5C" w:rsidRPr="00CF2A5C" w:rsidRDefault="00CF2A5C" w:rsidP="00CF2A5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6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6451" w:type="dxa"/>
            <w:gridSpan w:val="3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CF2A5C" w:rsidRPr="00CF2A5C" w:rsidTr="00CF2A5C">
        <w:trPr>
          <w:trHeight w:val="205"/>
        </w:trPr>
        <w:tc>
          <w:tcPr>
            <w:tcW w:w="24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A5C" w:rsidRPr="00CF2A5C" w:rsidRDefault="00CF2A5C" w:rsidP="00CF2A5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F2A5C">
              <w:rPr>
                <w:rFonts w:ascii="Arial" w:hAnsi="Arial" w:cs="Arial"/>
                <w:b/>
                <w:bCs/>
                <w:lang w:val="es-BO" w:eastAsia="es-BO"/>
              </w:rPr>
              <w:t>Organismo Financiador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F2A5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373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F2A5C">
              <w:rPr>
                <w:rFonts w:ascii="Arial" w:hAnsi="Arial" w:cs="Arial"/>
                <w:b/>
                <w:bCs/>
                <w:lang w:val="es-BO" w:eastAsia="es-BO"/>
              </w:rPr>
              <w:t>Nombre del Organismo Financiador </w:t>
            </w:r>
          </w:p>
        </w:tc>
        <w:tc>
          <w:tcPr>
            <w:tcW w:w="962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F2A5C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F2A5C">
              <w:rPr>
                <w:rFonts w:ascii="Arial" w:hAnsi="Arial" w:cs="Arial"/>
                <w:b/>
                <w:bCs/>
                <w:lang w:val="es-BO" w:eastAsia="es-BO"/>
              </w:rPr>
              <w:t>% de Financiamiento</w:t>
            </w:r>
          </w:p>
        </w:tc>
        <w:tc>
          <w:tcPr>
            <w:tcW w:w="195" w:type="dxa"/>
            <w:tcBorders>
              <w:top w:val="nil"/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F2A5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F2A5C" w:rsidRPr="00CF2A5C" w:rsidTr="00CF2A5C">
        <w:trPr>
          <w:trHeight w:val="96"/>
        </w:trPr>
        <w:tc>
          <w:tcPr>
            <w:tcW w:w="24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F2A5C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73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CF2A5C">
              <w:rPr>
                <w:rFonts w:ascii="Arial" w:hAnsi="Arial" w:cs="Arial"/>
                <w:i/>
                <w:iCs/>
                <w:lang w:val="es-BO" w:eastAsia="es-BO"/>
              </w:rPr>
              <w:t>(de acuerdo al clasificador vigente) </w:t>
            </w:r>
          </w:p>
        </w:tc>
        <w:tc>
          <w:tcPr>
            <w:tcW w:w="962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F2A5C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949" w:type="dxa"/>
            <w:gridSpan w:val="4"/>
            <w:tcBorders>
              <w:top w:val="nil"/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F2A5C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CF2A5C" w:rsidRPr="00CF2A5C" w:rsidTr="00CF2A5C">
        <w:trPr>
          <w:trHeight w:val="241"/>
        </w:trPr>
        <w:tc>
          <w:tcPr>
            <w:tcW w:w="24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A5C" w:rsidRPr="00CF2A5C" w:rsidRDefault="00CF2A5C" w:rsidP="00CF2A5C">
            <w:pPr>
              <w:snapToGrid w:val="0"/>
              <w:jc w:val="right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7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F2A5C">
              <w:rPr>
                <w:rFonts w:ascii="Arial" w:hAnsi="Arial" w:cs="Arial"/>
                <w:lang w:val="es-BO" w:eastAsia="es-BO"/>
              </w:rPr>
              <w:t>Recursos Propios del BCB</w:t>
            </w:r>
          </w:p>
        </w:tc>
        <w:tc>
          <w:tcPr>
            <w:tcW w:w="962" w:type="dxa"/>
            <w:gridSpan w:val="7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F2A5C">
              <w:rPr>
                <w:rFonts w:ascii="Arial" w:hAnsi="Arial" w:cs="Arial"/>
                <w:lang w:val="es-BO" w:eastAsia="es-BO"/>
              </w:rPr>
              <w:t>100</w:t>
            </w:r>
          </w:p>
        </w:tc>
        <w:tc>
          <w:tcPr>
            <w:tcW w:w="195" w:type="dxa"/>
            <w:tcBorders>
              <w:left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CF2A5C" w:rsidRPr="00CF2A5C" w:rsidTr="00CF2A5C">
        <w:trPr>
          <w:trHeight w:val="56"/>
        </w:trPr>
        <w:tc>
          <w:tcPr>
            <w:tcW w:w="24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A5C" w:rsidRPr="00CF2A5C" w:rsidRDefault="00CF2A5C" w:rsidP="00CF2A5C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735" w:type="dxa"/>
            <w:gridSpan w:val="21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1" w:type="dxa"/>
            <w:gridSpan w:val="11"/>
            <w:tcBorders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CF2A5C" w:rsidRPr="00CF2A5C" w:rsidTr="00CF2A5C">
        <w:trPr>
          <w:trHeight w:val="360"/>
        </w:trPr>
        <w:tc>
          <w:tcPr>
            <w:tcW w:w="24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A5C" w:rsidRPr="00CF2A5C" w:rsidRDefault="00CF2A5C" w:rsidP="00CF2A5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F2A5C">
              <w:rPr>
                <w:rFonts w:ascii="Arial" w:hAnsi="Arial" w:cs="Arial"/>
                <w:b/>
                <w:bCs/>
                <w:lang w:val="es-BO" w:eastAsia="es-BO"/>
              </w:rPr>
              <w:t>Plazo previsto para la entrega de bienes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F2A5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45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both"/>
              <w:rPr>
                <w:rFonts w:ascii="Arial" w:hAnsi="Arial" w:cs="Arial"/>
                <w:sz w:val="15"/>
                <w:szCs w:val="15"/>
                <w:lang w:val="es-BO" w:eastAsia="es-BO"/>
              </w:rPr>
            </w:pPr>
            <w:r w:rsidRPr="00CF2A5C">
              <w:rPr>
                <w:rFonts w:ascii="Arial" w:hAnsi="Arial" w:cs="Arial"/>
                <w:sz w:val="15"/>
                <w:szCs w:val="15"/>
                <w:lang w:val="es-BO" w:eastAsia="es-BO"/>
              </w:rPr>
              <w:t>Treinta (30) días calendario</w:t>
            </w:r>
            <w:r w:rsidRPr="00CF2A5C">
              <w:rPr>
                <w:rFonts w:ascii="Times New Roman" w:hAnsi="Times New Roman"/>
                <w:sz w:val="20"/>
                <w:szCs w:val="24"/>
                <w:lang w:val="es-BO" w:eastAsia="es-BO"/>
              </w:rPr>
              <w:t xml:space="preserve"> </w:t>
            </w:r>
            <w:r w:rsidRPr="00CF2A5C">
              <w:rPr>
                <w:rFonts w:ascii="Arial" w:hAnsi="Arial" w:cs="Arial"/>
                <w:sz w:val="15"/>
                <w:szCs w:val="15"/>
                <w:lang w:val="es-BO" w:eastAsia="es-BO"/>
              </w:rPr>
              <w:t xml:space="preserve">a partir del primer día hábil posterior a la firma de contrato (Entrega Provisional) </w:t>
            </w:r>
          </w:p>
        </w:tc>
        <w:tc>
          <w:tcPr>
            <w:tcW w:w="195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CF2A5C" w:rsidRPr="00CF2A5C" w:rsidTr="00CF2A5C">
        <w:trPr>
          <w:trHeight w:val="48"/>
        </w:trPr>
        <w:tc>
          <w:tcPr>
            <w:tcW w:w="2413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F2A5C" w:rsidRPr="00CF2A5C" w:rsidRDefault="00CF2A5C" w:rsidP="00CF2A5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46" w:type="dxa"/>
            <w:gridSpan w:val="32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CF2A5C" w:rsidRPr="00CF2A5C" w:rsidTr="00CF2A5C">
        <w:trPr>
          <w:trHeight w:val="56"/>
        </w:trPr>
        <w:tc>
          <w:tcPr>
            <w:tcW w:w="2413" w:type="dxa"/>
            <w:gridSpan w:val="2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F2A5C" w:rsidRPr="00CF2A5C" w:rsidRDefault="00CF2A5C" w:rsidP="00CF2A5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F2A5C">
              <w:rPr>
                <w:rFonts w:ascii="Arial" w:hAnsi="Arial" w:cs="Arial"/>
                <w:b/>
                <w:bCs/>
                <w:lang w:val="es-BO" w:eastAsia="es-BO"/>
              </w:rPr>
              <w:t>Lugar de entrega</w:t>
            </w:r>
          </w:p>
          <w:p w:rsidR="00CF2A5C" w:rsidRPr="00CF2A5C" w:rsidRDefault="00CF2A5C" w:rsidP="00CF2A5C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CF2A5C">
              <w:rPr>
                <w:rFonts w:ascii="Arial" w:hAnsi="Arial" w:cs="Arial"/>
                <w:b/>
                <w:bCs/>
                <w:lang w:val="es-BO" w:eastAsia="es-BO"/>
              </w:rPr>
              <w:t>de bienes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15"/>
                <w:szCs w:val="15"/>
                <w:lang w:val="es-BO" w:eastAsia="es-BO"/>
              </w:rPr>
            </w:pPr>
            <w:r w:rsidRPr="00CF2A5C">
              <w:rPr>
                <w:rFonts w:ascii="Arial" w:hAnsi="Arial" w:cs="Arial"/>
                <w:sz w:val="15"/>
                <w:szCs w:val="15"/>
                <w:lang w:val="es-BO" w:eastAsia="es-BO"/>
              </w:rPr>
              <w:t>:</w:t>
            </w:r>
          </w:p>
        </w:tc>
        <w:tc>
          <w:tcPr>
            <w:tcW w:w="6451" w:type="dxa"/>
            <w:gridSpan w:val="3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F2A5C" w:rsidRPr="00CF2A5C" w:rsidRDefault="00CF2A5C" w:rsidP="00CF2A5C">
            <w:pPr>
              <w:tabs>
                <w:tab w:val="center" w:pos="4419"/>
                <w:tab w:val="right" w:pos="8838"/>
              </w:tabs>
              <w:jc w:val="both"/>
              <w:rPr>
                <w:rFonts w:ascii="Arial" w:hAnsi="Arial" w:cs="Arial"/>
                <w:sz w:val="15"/>
                <w:szCs w:val="15"/>
                <w:lang w:val="es-BO" w:eastAsia="es-BO"/>
              </w:rPr>
            </w:pPr>
            <w:r w:rsidRPr="00CF2A5C">
              <w:rPr>
                <w:rFonts w:ascii="Arial" w:hAnsi="Arial" w:cs="Arial"/>
                <w:sz w:val="15"/>
                <w:szCs w:val="15"/>
                <w:lang w:val="es-BO" w:eastAsia="es-BO"/>
              </w:rPr>
              <w:t>En la Unidad de Activos Fijos, ubicado en el Edificio del BCB Calle Ayacucho esq. Mercado - Piso 5.</w:t>
            </w:r>
          </w:p>
        </w:tc>
        <w:tc>
          <w:tcPr>
            <w:tcW w:w="19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CF2A5C" w:rsidRPr="00CF2A5C" w:rsidTr="00CF2A5C">
        <w:trPr>
          <w:trHeight w:val="61"/>
        </w:trPr>
        <w:tc>
          <w:tcPr>
            <w:tcW w:w="2413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F2A5C" w:rsidRPr="00CF2A5C" w:rsidRDefault="00CF2A5C" w:rsidP="00CF2A5C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51" w:type="dxa"/>
            <w:gridSpan w:val="3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CF2A5C" w:rsidRPr="00CF2A5C" w:rsidTr="00CF2A5C">
        <w:trPr>
          <w:trHeight w:val="56"/>
        </w:trPr>
        <w:tc>
          <w:tcPr>
            <w:tcW w:w="2413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F2A5C" w:rsidRPr="00CF2A5C" w:rsidRDefault="00CF2A5C" w:rsidP="00CF2A5C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46" w:type="dxa"/>
            <w:gridSpan w:val="32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CF2A5C" w:rsidRPr="00CF2A5C" w:rsidTr="00CF2A5C">
        <w:trPr>
          <w:trHeight w:val="117"/>
        </w:trPr>
        <w:tc>
          <w:tcPr>
            <w:tcW w:w="2413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F2A5C" w:rsidRPr="00CF2A5C" w:rsidRDefault="00CF2A5C" w:rsidP="00CF2A5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F2A5C">
              <w:rPr>
                <w:rFonts w:ascii="Arial" w:hAnsi="Arial" w:cs="Arial"/>
                <w:b/>
              </w:rPr>
              <w:t>Señalar para cuando es el requerimiento del bien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CF2A5C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6249" w:type="dxa"/>
            <w:gridSpan w:val="28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F2A5C" w:rsidRPr="00CF2A5C" w:rsidRDefault="00CF2A5C" w:rsidP="00CF2A5C">
            <w:pPr>
              <w:numPr>
                <w:ilvl w:val="0"/>
                <w:numId w:val="1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CF2A5C">
              <w:rPr>
                <w:rFonts w:ascii="Arial" w:hAnsi="Arial" w:cs="Arial"/>
              </w:rPr>
              <w:t>Bienes para la gestión en curso.</w:t>
            </w:r>
          </w:p>
          <w:p w:rsidR="00CF2A5C" w:rsidRPr="00CF2A5C" w:rsidRDefault="00CF2A5C" w:rsidP="00CF2A5C">
            <w:pPr>
              <w:snapToGrid w:val="0"/>
              <w:ind w:left="720"/>
              <w:rPr>
                <w:rFonts w:ascii="Calibri" w:hAnsi="Calibri" w:cs="Calibri"/>
                <w:sz w:val="2"/>
                <w:szCs w:val="2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CF2A5C" w:rsidRPr="00CF2A5C" w:rsidTr="00CF2A5C">
        <w:trPr>
          <w:trHeight w:val="56"/>
        </w:trPr>
        <w:tc>
          <w:tcPr>
            <w:tcW w:w="2413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F2A5C" w:rsidRPr="00CF2A5C" w:rsidRDefault="00CF2A5C" w:rsidP="00CF2A5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6646" w:type="dxa"/>
            <w:gridSpan w:val="32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Calibri" w:hAnsi="Calibri" w:cs="Calibri"/>
                <w:sz w:val="2"/>
                <w:szCs w:val="2"/>
                <w:lang w:val="es-BO" w:eastAsia="es-BO"/>
              </w:rPr>
            </w:pPr>
          </w:p>
        </w:tc>
      </w:tr>
      <w:tr w:rsidR="00CF2A5C" w:rsidRPr="00CF2A5C" w:rsidTr="00CF2A5C">
        <w:trPr>
          <w:trHeight w:val="56"/>
        </w:trPr>
        <w:tc>
          <w:tcPr>
            <w:tcW w:w="2413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F2A5C" w:rsidRPr="00CF2A5C" w:rsidRDefault="00CF2A5C" w:rsidP="00CF2A5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CF2A5C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24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2A5C" w:rsidRPr="00CF2A5C" w:rsidRDefault="00CF2A5C" w:rsidP="00CF2A5C">
            <w:pPr>
              <w:numPr>
                <w:ilvl w:val="0"/>
                <w:numId w:val="1"/>
              </w:numPr>
              <w:snapToGrid w:val="0"/>
              <w:ind w:left="213" w:hanging="213"/>
              <w:jc w:val="both"/>
              <w:rPr>
                <w:rFonts w:ascii="Calibri" w:hAnsi="Calibri" w:cs="Calibri"/>
                <w:sz w:val="15"/>
                <w:szCs w:val="15"/>
                <w:lang w:val="es-BO" w:eastAsia="es-BO"/>
              </w:rPr>
            </w:pPr>
            <w:r w:rsidRPr="00CF2A5C">
              <w:rPr>
                <w:rFonts w:ascii="Arial" w:hAnsi="Arial" w:cs="Arial"/>
                <w:sz w:val="15"/>
                <w:szCs w:val="15"/>
              </w:rPr>
              <w:t>Bienes recurrentes para la próxima gestión (el proceso llegará hasta la adjudicación y la suscripción del contrato está sujeta a la aprobación del presupuesto de la siguiente gestión)</w:t>
            </w:r>
          </w:p>
        </w:tc>
        <w:tc>
          <w:tcPr>
            <w:tcW w:w="19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CF2A5C" w:rsidRPr="00CF2A5C" w:rsidTr="00CF2A5C">
        <w:trPr>
          <w:trHeight w:val="48"/>
        </w:trPr>
        <w:tc>
          <w:tcPr>
            <w:tcW w:w="2413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F2A5C" w:rsidRPr="00CF2A5C" w:rsidRDefault="00CF2A5C" w:rsidP="00CF2A5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6646" w:type="dxa"/>
            <w:gridSpan w:val="32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CF2A5C" w:rsidRPr="00CF2A5C" w:rsidTr="00CF2A5C">
        <w:trPr>
          <w:trHeight w:val="56"/>
        </w:trPr>
        <w:tc>
          <w:tcPr>
            <w:tcW w:w="2413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F2A5C" w:rsidRPr="00CF2A5C" w:rsidRDefault="00CF2A5C" w:rsidP="00CF2A5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24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2A5C" w:rsidRPr="00CF2A5C" w:rsidRDefault="00CF2A5C" w:rsidP="00CF2A5C">
            <w:pPr>
              <w:numPr>
                <w:ilvl w:val="0"/>
                <w:numId w:val="1"/>
              </w:numPr>
              <w:snapToGrid w:val="0"/>
              <w:ind w:left="213" w:hanging="213"/>
              <w:jc w:val="both"/>
              <w:rPr>
                <w:rFonts w:ascii="Calibri" w:hAnsi="Calibri" w:cs="Calibri"/>
                <w:sz w:val="15"/>
                <w:szCs w:val="15"/>
                <w:lang w:val="es-BO" w:eastAsia="es-BO"/>
              </w:rPr>
            </w:pPr>
            <w:r w:rsidRPr="00CF2A5C">
              <w:rPr>
                <w:rFonts w:ascii="Arial" w:hAnsi="Arial" w:cs="Arial"/>
                <w:sz w:val="15"/>
                <w:szCs w:val="15"/>
              </w:rPr>
              <w:t>Bienes para la próxima gestión (el proceso se  iniciará una vez promulgada la Ley del Presupuesto General del Estado de la siguiente gestión)</w:t>
            </w:r>
          </w:p>
        </w:tc>
        <w:tc>
          <w:tcPr>
            <w:tcW w:w="195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CF2A5C" w:rsidRPr="00CF2A5C" w:rsidTr="00CF2A5C">
        <w:trPr>
          <w:trHeight w:val="32"/>
        </w:trPr>
        <w:tc>
          <w:tcPr>
            <w:tcW w:w="9030" w:type="dxa"/>
            <w:gridSpan w:val="35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CF2A5C" w:rsidRPr="00CF2A5C" w:rsidTr="00CF2A5C">
        <w:trPr>
          <w:trHeight w:val="32"/>
        </w:trPr>
        <w:tc>
          <w:tcPr>
            <w:tcW w:w="9030" w:type="dxa"/>
            <w:gridSpan w:val="3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F2A5C">
              <w:rPr>
                <w:rFonts w:ascii="Arial" w:hAnsi="Arial" w:cs="Arial"/>
                <w:b/>
                <w:bCs/>
                <w:lang w:val="es-BO" w:eastAsia="es-BO"/>
              </w:rPr>
              <w:t>2.</w:t>
            </w:r>
            <w:r w:rsidRPr="00CF2A5C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CF2A5C">
              <w:rPr>
                <w:rFonts w:ascii="Arial" w:hAnsi="Arial" w:cs="Arial"/>
                <w:b/>
                <w:bCs/>
                <w:lang w:val="es-BO" w:eastAsia="es-BO"/>
              </w:rPr>
              <w:t>INFORMACIÓN DEL DOCUMENTO BASE DE CONTRATACIÓN (DBC)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F2A5C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CF2A5C" w:rsidRPr="00CF2A5C" w:rsidTr="00CF2A5C">
        <w:trPr>
          <w:trHeight w:val="68"/>
        </w:trPr>
        <w:tc>
          <w:tcPr>
            <w:tcW w:w="9225" w:type="dxa"/>
            <w:gridSpan w:val="36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CF2A5C" w:rsidRPr="00CF2A5C" w:rsidRDefault="00CF2A5C" w:rsidP="00CF2A5C">
            <w:pPr>
              <w:snapToGrid w:val="0"/>
              <w:jc w:val="both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F2A5C">
              <w:rPr>
                <w:rFonts w:ascii="Arial" w:hAnsi="Arial" w:cs="Arial"/>
                <w:b/>
                <w:bCs/>
                <w:lang w:val="es-BO" w:eastAsia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CF2A5C" w:rsidRPr="00CF2A5C" w:rsidTr="00CF2A5C">
        <w:trPr>
          <w:trHeight w:val="68"/>
        </w:trPr>
        <w:tc>
          <w:tcPr>
            <w:tcW w:w="250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F2A5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87" w:type="dxa"/>
            <w:gridSpan w:val="10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F2A5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F2A5C" w:rsidRPr="00CF2A5C" w:rsidTr="00CF2A5C">
        <w:trPr>
          <w:trHeight w:val="515"/>
        </w:trPr>
        <w:tc>
          <w:tcPr>
            <w:tcW w:w="250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A5C" w:rsidRPr="00CF2A5C" w:rsidRDefault="00CF2A5C" w:rsidP="00CF2A5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F2A5C">
              <w:rPr>
                <w:rFonts w:ascii="Arial" w:hAnsi="Arial" w:cs="Arial"/>
                <w:b/>
                <w:bCs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F2A5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36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CF2A5C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95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F2A5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F2A5C" w:rsidRPr="00CF2A5C" w:rsidTr="00CF2A5C">
        <w:trPr>
          <w:trHeight w:val="48"/>
        </w:trPr>
        <w:tc>
          <w:tcPr>
            <w:tcW w:w="250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  <w:r w:rsidRPr="00CF2A5C">
              <w:rPr>
                <w:rFonts w:ascii="Arial" w:hAnsi="Arial" w:cs="Arial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476" w:type="dxa"/>
            <w:gridSpan w:val="8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938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152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</w:tr>
      <w:tr w:rsidR="00CF2A5C" w:rsidRPr="00CF2A5C" w:rsidTr="00CF2A5C">
        <w:trPr>
          <w:trHeight w:val="68"/>
        </w:trPr>
        <w:tc>
          <w:tcPr>
            <w:tcW w:w="250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A5C" w:rsidRPr="00CF2A5C" w:rsidRDefault="00CF2A5C" w:rsidP="00CF2A5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539" w:type="dxa"/>
            <w:gridSpan w:val="9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CF2A5C">
              <w:rPr>
                <w:rFonts w:ascii="Arial" w:hAnsi="Arial" w:cs="Arial"/>
                <w:i/>
                <w:sz w:val="14"/>
                <w:lang w:val="es-BO" w:eastAsia="es-BO"/>
              </w:rPr>
              <w:t>Nombre Completo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235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CF2A5C">
              <w:rPr>
                <w:rFonts w:ascii="Arial" w:hAnsi="Arial" w:cs="Arial"/>
                <w:i/>
                <w:sz w:val="14"/>
                <w:lang w:val="es-BO" w:eastAsia="es-BO"/>
              </w:rPr>
              <w:t>Cargo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271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CF2A5C">
              <w:rPr>
                <w:rFonts w:ascii="Arial" w:hAnsi="Arial" w:cs="Arial"/>
                <w:i/>
                <w:sz w:val="14"/>
                <w:lang w:val="es-BO" w:eastAsia="es-BO"/>
              </w:rPr>
              <w:t>Dependencia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CF2A5C" w:rsidRPr="00CF2A5C" w:rsidTr="00CF2A5C">
        <w:trPr>
          <w:trHeight w:val="459"/>
        </w:trPr>
        <w:tc>
          <w:tcPr>
            <w:tcW w:w="250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A5C" w:rsidRPr="00CF2A5C" w:rsidRDefault="00CF2A5C" w:rsidP="00CF2A5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F2A5C">
              <w:rPr>
                <w:rFonts w:ascii="Arial" w:hAnsi="Arial" w:cs="Arial"/>
                <w:b/>
                <w:bCs/>
                <w:lang w:val="es-BO" w:eastAsia="es-BO"/>
              </w:rPr>
              <w:t>Encargado de atender consultas administrativas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F2A5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53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F2A5C">
              <w:rPr>
                <w:rFonts w:ascii="Arial" w:hAnsi="Arial" w:cs="Arial"/>
                <w:color w:val="0000FF"/>
                <w:lang w:val="es-BO" w:eastAsia="es-BO"/>
              </w:rPr>
              <w:t>Yerko Palacios Téllez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F2A5C">
              <w:rPr>
                <w:rFonts w:ascii="Arial" w:hAnsi="Arial" w:cs="Arial"/>
                <w:lang w:val="es-BO" w:eastAsia="es-BO"/>
              </w:rPr>
              <w:t xml:space="preserve">Profesional en Compras y Contrataciones </w:t>
            </w:r>
          </w:p>
        </w:tc>
        <w:tc>
          <w:tcPr>
            <w:tcW w:w="16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F2A5C">
              <w:rPr>
                <w:rFonts w:ascii="Arial" w:hAnsi="Arial" w:cs="Arial"/>
                <w:lang w:val="es-BO" w:eastAsia="es-BO"/>
              </w:rPr>
              <w:t>Departamento de Compras y Contrataciones</w:t>
            </w:r>
          </w:p>
        </w:tc>
        <w:tc>
          <w:tcPr>
            <w:tcW w:w="195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F2A5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F2A5C" w:rsidRPr="00CF2A5C" w:rsidTr="00CF2A5C">
        <w:trPr>
          <w:trHeight w:val="56"/>
        </w:trPr>
        <w:tc>
          <w:tcPr>
            <w:tcW w:w="250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2A5C" w:rsidRPr="00CF2A5C" w:rsidRDefault="00CF2A5C" w:rsidP="00CF2A5C">
            <w:pPr>
              <w:snapToGrid w:val="0"/>
              <w:jc w:val="right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</w:p>
        </w:tc>
        <w:tc>
          <w:tcPr>
            <w:tcW w:w="153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4861" w:type="dxa"/>
            <w:gridSpan w:val="21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</w:tr>
      <w:tr w:rsidR="00CF2A5C" w:rsidRPr="00CF2A5C" w:rsidTr="00CF2A5C">
        <w:trPr>
          <w:trHeight w:val="385"/>
        </w:trPr>
        <w:tc>
          <w:tcPr>
            <w:tcW w:w="250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2A5C" w:rsidRPr="00CF2A5C" w:rsidRDefault="00CF2A5C" w:rsidP="00CF2A5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F2A5C">
              <w:rPr>
                <w:rFonts w:ascii="Arial" w:hAnsi="Arial" w:cs="Arial"/>
                <w:b/>
                <w:bCs/>
                <w:lang w:val="es-BO" w:eastAsia="es-BO"/>
              </w:rPr>
              <w:t>Encargado de atender consultas 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F2A5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53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F2A5C">
              <w:rPr>
                <w:rFonts w:ascii="Arial" w:hAnsi="Arial" w:cs="Arial"/>
                <w:lang w:val="es-BO" w:eastAsia="es-BO"/>
              </w:rPr>
              <w:t>Boris Iturri Ortiz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F2A5C">
              <w:rPr>
                <w:rFonts w:ascii="Arial" w:hAnsi="Arial" w:cs="Arial"/>
                <w:lang w:val="es-BO" w:eastAsia="es-BO"/>
              </w:rPr>
              <w:t>Administrador del Sistema de Seguridad</w:t>
            </w:r>
          </w:p>
        </w:tc>
        <w:tc>
          <w:tcPr>
            <w:tcW w:w="16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CF2A5C" w:rsidRPr="00CF2A5C" w:rsidRDefault="00CF2A5C" w:rsidP="00CF2A5C">
            <w:pPr>
              <w:snapToGrid w:val="0"/>
              <w:ind w:left="56" w:hanging="56"/>
              <w:jc w:val="center"/>
              <w:rPr>
                <w:rFonts w:ascii="Arial" w:hAnsi="Arial" w:cs="Arial"/>
                <w:lang w:val="es-BO" w:eastAsia="es-BO"/>
              </w:rPr>
            </w:pPr>
            <w:r w:rsidRPr="00CF2A5C">
              <w:rPr>
                <w:rFonts w:ascii="Arial" w:hAnsi="Arial" w:cs="Arial"/>
                <w:lang w:val="es-BO" w:eastAsia="es-BO"/>
              </w:rPr>
              <w:t xml:space="preserve">Subgerencia de Gestión de Riesgos </w:t>
            </w:r>
          </w:p>
        </w:tc>
        <w:tc>
          <w:tcPr>
            <w:tcW w:w="195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CF2A5C" w:rsidRPr="00CF2A5C" w:rsidTr="00CF2A5C">
        <w:trPr>
          <w:trHeight w:val="48"/>
        </w:trPr>
        <w:tc>
          <w:tcPr>
            <w:tcW w:w="250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18" w:type="dxa"/>
            <w:gridSpan w:val="1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CF2A5C" w:rsidRPr="00CF2A5C" w:rsidTr="00CF2A5C">
        <w:trPr>
          <w:trHeight w:val="209"/>
        </w:trPr>
        <w:tc>
          <w:tcPr>
            <w:tcW w:w="250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A5C" w:rsidRPr="00CF2A5C" w:rsidRDefault="00CF2A5C" w:rsidP="00CF2A5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F2A5C">
              <w:rPr>
                <w:rFonts w:ascii="Arial" w:hAnsi="Arial" w:cs="Arial"/>
                <w:b/>
                <w:bCs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F2A5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36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F2A5C">
              <w:rPr>
                <w:rFonts w:ascii="Arial" w:hAnsi="Arial" w:cs="Arial"/>
                <w:lang w:val="es-BO" w:eastAsia="es-BO"/>
              </w:rPr>
              <w:t>08:30 hasta 18:30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CF2A5C" w:rsidRPr="00CF2A5C" w:rsidTr="00CF2A5C">
        <w:trPr>
          <w:trHeight w:val="48"/>
        </w:trPr>
        <w:tc>
          <w:tcPr>
            <w:tcW w:w="250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4318" w:type="dxa"/>
            <w:gridSpan w:val="1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</w:tr>
      <w:tr w:rsidR="00CF2A5C" w:rsidRPr="00CF2A5C" w:rsidTr="00CF2A5C">
        <w:trPr>
          <w:trHeight w:val="43"/>
        </w:trPr>
        <w:tc>
          <w:tcPr>
            <w:tcW w:w="123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2A5C" w:rsidRPr="00CF2A5C" w:rsidRDefault="00CF2A5C" w:rsidP="00CF2A5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F2A5C">
              <w:rPr>
                <w:rFonts w:ascii="Arial" w:hAnsi="Arial" w:cs="Arial"/>
                <w:b/>
                <w:bCs/>
                <w:lang w:val="es-BO" w:eastAsia="es-BO"/>
              </w:rPr>
              <w:t>Teléfono:</w:t>
            </w:r>
          </w:p>
        </w:tc>
        <w:tc>
          <w:tcPr>
            <w:tcW w:w="289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pt-BR" w:eastAsia="es-BO"/>
              </w:rPr>
            </w:pPr>
            <w:r w:rsidRPr="00CF2A5C">
              <w:rPr>
                <w:rFonts w:ascii="Arial" w:hAnsi="Arial" w:cs="Arial"/>
                <w:bCs/>
                <w:sz w:val="15"/>
                <w:szCs w:val="15"/>
                <w:lang w:val="pt-BR" w:eastAsia="es-BO"/>
              </w:rPr>
              <w:t>2409090 Internos:</w:t>
            </w:r>
          </w:p>
          <w:p w:rsidR="00CF2A5C" w:rsidRPr="00CF2A5C" w:rsidRDefault="00CF2A5C" w:rsidP="00CF2A5C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pt-BR" w:eastAsia="es-BO"/>
              </w:rPr>
            </w:pPr>
            <w:r w:rsidRPr="00CF2A5C">
              <w:rPr>
                <w:rFonts w:ascii="Arial" w:hAnsi="Arial" w:cs="Arial"/>
                <w:bCs/>
                <w:sz w:val="15"/>
                <w:szCs w:val="15"/>
                <w:lang w:val="pt-BR" w:eastAsia="es-BO"/>
              </w:rPr>
              <w:t>4721 o 4713(Consultas Administrativas)</w:t>
            </w:r>
          </w:p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15"/>
                <w:szCs w:val="15"/>
                <w:lang w:val="pt-BR" w:eastAsia="es-BO"/>
              </w:rPr>
            </w:pPr>
            <w:r w:rsidRPr="00CF2A5C">
              <w:rPr>
                <w:rFonts w:ascii="Arial" w:hAnsi="Arial" w:cs="Arial"/>
                <w:bCs/>
                <w:sz w:val="15"/>
                <w:szCs w:val="15"/>
                <w:lang w:val="pt-BR" w:eastAsia="es-BO"/>
              </w:rPr>
              <w:t>4572 (Consultas Técnicas)</w:t>
            </w:r>
          </w:p>
        </w:tc>
        <w:tc>
          <w:tcPr>
            <w:tcW w:w="560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F2A5C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8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F2A5C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381" w:type="dxa"/>
            <w:gridSpan w:val="10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CF2A5C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2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F2A5C" w:rsidRPr="00CF2A5C" w:rsidRDefault="00CF2A5C" w:rsidP="00CF2A5C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r w:rsidRPr="00CF2A5C">
              <w:rPr>
                <w:rFonts w:ascii="Arial" w:hAnsi="Arial" w:cs="Arial"/>
                <w:sz w:val="14"/>
                <w:szCs w:val="14"/>
              </w:rPr>
              <w:t>ypalacios</w:t>
            </w:r>
            <w:hyperlink r:id="rId8" w:history="1">
              <w:r w:rsidRPr="00CF2A5C">
                <w:rPr>
                  <w:rFonts w:ascii="Arial" w:hAnsi="Arial" w:cs="Arial"/>
                  <w:color w:val="0000FF"/>
                  <w:sz w:val="14"/>
                  <w:szCs w:val="14"/>
                  <w:u w:val="single"/>
                </w:rPr>
                <w:t>@bcb.gob.bo</w:t>
              </w:r>
            </w:hyperlink>
            <w:r w:rsidRPr="00CF2A5C">
              <w:rPr>
                <w:color w:val="0000FF"/>
                <w:u w:val="single"/>
              </w:rPr>
              <w:t xml:space="preserve"> </w:t>
            </w:r>
            <w:r w:rsidRPr="00CF2A5C">
              <w:rPr>
                <w:rFonts w:ascii="Arial" w:hAnsi="Arial" w:cs="Arial"/>
                <w:sz w:val="14"/>
                <w:szCs w:val="14"/>
                <w:lang w:val="pt-BR" w:eastAsia="es-BO"/>
              </w:rPr>
              <w:t>(Consultas Administrativas)</w:t>
            </w:r>
          </w:p>
          <w:p w:rsidR="00CF2A5C" w:rsidRPr="00CF2A5C" w:rsidRDefault="00CF2A5C" w:rsidP="00CF2A5C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r w:rsidRPr="00CF2A5C">
              <w:rPr>
                <w:rFonts w:ascii="Arial" w:hAnsi="Arial" w:cs="Arial"/>
                <w:sz w:val="14"/>
                <w:szCs w:val="14"/>
              </w:rPr>
              <w:t>biturri</w:t>
            </w:r>
            <w:hyperlink r:id="rId9" w:history="1">
              <w:r w:rsidRPr="00CF2A5C">
                <w:rPr>
                  <w:rFonts w:ascii="Arial" w:hAnsi="Arial" w:cs="Arial"/>
                  <w:color w:val="0000FF"/>
                  <w:sz w:val="14"/>
                  <w:szCs w:val="14"/>
                  <w:u w:val="single"/>
                </w:rPr>
                <w:t>@bcb.gob.bo</w:t>
              </w:r>
            </w:hyperlink>
          </w:p>
          <w:p w:rsidR="00CF2A5C" w:rsidRPr="00CF2A5C" w:rsidRDefault="00CF2A5C" w:rsidP="00CF2A5C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r w:rsidRPr="00CF2A5C">
              <w:rPr>
                <w:rFonts w:ascii="Arial" w:hAnsi="Arial" w:cs="Arial"/>
                <w:sz w:val="14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195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F2A5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F2A5C" w:rsidRPr="00CF2A5C" w:rsidTr="00CF2A5C">
        <w:trPr>
          <w:trHeight w:val="43"/>
        </w:trPr>
        <w:tc>
          <w:tcPr>
            <w:tcW w:w="250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  <w:r w:rsidRPr="00CF2A5C">
              <w:rPr>
                <w:rFonts w:ascii="Arial" w:hAnsi="Arial" w:cs="Arial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887" w:type="dxa"/>
            <w:gridSpan w:val="10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  <w:r w:rsidRPr="00CF2A5C">
              <w:rPr>
                <w:rFonts w:ascii="Arial" w:hAnsi="Arial" w:cs="Arial"/>
                <w:sz w:val="2"/>
                <w:szCs w:val="2"/>
                <w:lang w:val="es-BO" w:eastAsia="es-BO"/>
              </w:rPr>
              <w:t> </w:t>
            </w:r>
          </w:p>
        </w:tc>
      </w:tr>
    </w:tbl>
    <w:p w:rsidR="00CF2A5C" w:rsidRDefault="00CF2A5C" w:rsidP="00A67052">
      <w:pPr>
        <w:ind w:left="-851"/>
        <w:jc w:val="both"/>
        <w:rPr>
          <w:rFonts w:cs="Arial"/>
          <w:sz w:val="18"/>
          <w:szCs w:val="18"/>
        </w:rPr>
      </w:pPr>
    </w:p>
    <w:tbl>
      <w:tblPr>
        <w:tblW w:w="9239" w:type="dxa"/>
        <w:tblInd w:w="-3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8"/>
        <w:gridCol w:w="3790"/>
        <w:gridCol w:w="160"/>
        <w:gridCol w:w="1114"/>
        <w:gridCol w:w="211"/>
        <w:gridCol w:w="160"/>
        <w:gridCol w:w="566"/>
        <w:gridCol w:w="286"/>
        <w:gridCol w:w="1996"/>
        <w:gridCol w:w="168"/>
      </w:tblGrid>
      <w:tr w:rsidR="00CF2A5C" w:rsidRPr="00CF2A5C" w:rsidTr="00CF2A5C">
        <w:trPr>
          <w:trHeight w:val="124"/>
        </w:trPr>
        <w:tc>
          <w:tcPr>
            <w:tcW w:w="9239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F2A5C">
              <w:br w:type="page"/>
            </w:r>
            <w:r w:rsidRPr="00CF2A5C">
              <w:rPr>
                <w:rFonts w:ascii="Arial" w:hAnsi="Arial" w:cs="Arial"/>
                <w:b/>
                <w:bCs/>
                <w:lang w:val="es-BO" w:eastAsia="es-BO"/>
              </w:rPr>
              <w:t>3.    CRONOGRAMA DE PLAZOS</w:t>
            </w:r>
          </w:p>
        </w:tc>
      </w:tr>
      <w:tr w:rsidR="00CF2A5C" w:rsidRPr="00CF2A5C" w:rsidTr="00CF2A5C">
        <w:trPr>
          <w:trHeight w:val="97"/>
        </w:trPr>
        <w:tc>
          <w:tcPr>
            <w:tcW w:w="9239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F2A5C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CF2A5C" w:rsidRPr="00CF2A5C" w:rsidTr="00CF2A5C">
        <w:trPr>
          <w:trHeight w:val="176"/>
        </w:trPr>
        <w:tc>
          <w:tcPr>
            <w:tcW w:w="788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F2A5C">
              <w:rPr>
                <w:rFonts w:ascii="Arial" w:hAnsi="Arial" w:cs="Arial"/>
                <w:b/>
                <w:bCs/>
                <w:lang w:val="es-BO" w:eastAsia="es-BO"/>
              </w:rPr>
              <w:t>#</w:t>
            </w:r>
          </w:p>
        </w:tc>
        <w:tc>
          <w:tcPr>
            <w:tcW w:w="379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F2A5C">
              <w:rPr>
                <w:rFonts w:ascii="Arial" w:hAnsi="Arial" w:cs="Arial"/>
                <w:b/>
                <w:bCs/>
                <w:lang w:val="es-BO" w:eastAsia="es-BO"/>
              </w:rPr>
              <w:t>ACTIVIDAD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F2A5C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F2A5C">
              <w:rPr>
                <w:rFonts w:ascii="Arial" w:hAnsi="Arial" w:cs="Arial"/>
                <w:b/>
                <w:bCs/>
                <w:lang w:val="es-BO" w:eastAsia="es-BO"/>
              </w:rPr>
              <w:t>FECHA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F2A5C">
              <w:rPr>
                <w:rFonts w:ascii="Arial" w:hAnsi="Arial" w:cs="Arial"/>
                <w:b/>
                <w:bCs/>
                <w:lang w:val="es-BO" w:eastAsia="es-BO"/>
              </w:rPr>
              <w:t>HORA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F2A5C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996" w:type="dxa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F2A5C">
              <w:rPr>
                <w:rFonts w:ascii="Arial" w:hAnsi="Arial" w:cs="Arial"/>
                <w:b/>
                <w:bCs/>
                <w:lang w:val="es-BO" w:eastAsia="es-BO"/>
              </w:rPr>
              <w:t>LUGAR Y DIRECCIÓN</w:t>
            </w:r>
          </w:p>
        </w:tc>
        <w:tc>
          <w:tcPr>
            <w:tcW w:w="168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CF2A5C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  <w:p w:rsidR="00CF2A5C" w:rsidRPr="00CF2A5C" w:rsidRDefault="00CF2A5C" w:rsidP="00CF2A5C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CF2A5C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CF2A5C" w:rsidRPr="00CF2A5C" w:rsidTr="00CF2A5C">
        <w:trPr>
          <w:trHeight w:val="53"/>
        </w:trPr>
        <w:tc>
          <w:tcPr>
            <w:tcW w:w="78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379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CF2A5C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3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CF2A5C" w:rsidRPr="00CF2A5C" w:rsidRDefault="00CF2A5C" w:rsidP="00CF2A5C">
            <w:pPr>
              <w:snapToGrid w:val="0"/>
              <w:ind w:left="-104" w:firstLine="104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CF2A5C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CF2A5C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CF2A5C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199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8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</w:tr>
      <w:tr w:rsidR="00CF2A5C" w:rsidRPr="00CF2A5C" w:rsidTr="00CF2A5C">
        <w:trPr>
          <w:trHeight w:val="45"/>
        </w:trPr>
        <w:tc>
          <w:tcPr>
            <w:tcW w:w="78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A5C" w:rsidRPr="00CF2A5C" w:rsidRDefault="00CF2A5C" w:rsidP="00CF2A5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F2A5C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A5C" w:rsidRPr="00CF2A5C" w:rsidRDefault="00CF2A5C" w:rsidP="00CF2A5C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A5C" w:rsidRPr="00CF2A5C" w:rsidRDefault="00CF2A5C" w:rsidP="00CF2A5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F2A5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F2A5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F2A5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F2A5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F2A5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F2A5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F2A5C" w:rsidRPr="00CF2A5C" w:rsidTr="00CF2A5C">
        <w:trPr>
          <w:trHeight w:val="231"/>
        </w:trPr>
        <w:tc>
          <w:tcPr>
            <w:tcW w:w="78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F2A5C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CF2A5C">
              <w:rPr>
                <w:rFonts w:ascii="Arial" w:hAnsi="Arial" w:cs="Arial"/>
                <w:lang w:val="es-BO" w:eastAsia="es-BO"/>
              </w:rPr>
              <w:t>Publicación del DBC en el SICOES y la Convocatoria en la Mesa de Partes *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F2A5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F2A5C">
              <w:rPr>
                <w:rFonts w:ascii="Arial" w:hAnsi="Arial" w:cs="Arial"/>
                <w:lang w:val="es-BO" w:eastAsia="es-BO"/>
              </w:rPr>
              <w:t>24.11.2017</w:t>
            </w: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86" w:type="dxa"/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F2A5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F2A5C" w:rsidRPr="00CF2A5C" w:rsidTr="00CF2A5C">
        <w:trPr>
          <w:trHeight w:val="85"/>
        </w:trPr>
        <w:tc>
          <w:tcPr>
            <w:tcW w:w="78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F2A5C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9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F2A5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F2A5C" w:rsidRPr="00CF2A5C" w:rsidTr="00CF2A5C">
        <w:trPr>
          <w:trHeight w:val="168"/>
        </w:trPr>
        <w:tc>
          <w:tcPr>
            <w:tcW w:w="78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CF2A5C">
              <w:rPr>
                <w:rFonts w:ascii="Arial" w:hAnsi="Arial" w:cs="Arial"/>
                <w:b/>
                <w:lang w:val="es-BO" w:eastAsia="es-BO"/>
              </w:rPr>
              <w:lastRenderedPageBreak/>
              <w:t>2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CF2A5C">
              <w:rPr>
                <w:rFonts w:ascii="Arial" w:hAnsi="Arial" w:cs="Arial"/>
                <w:lang w:val="es-BO" w:eastAsia="es-BO"/>
              </w:rPr>
              <w:t>Inspección Previa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CF2A5C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F2A5C">
              <w:rPr>
                <w:rFonts w:ascii="Arial" w:hAnsi="Arial" w:cs="Arial"/>
                <w:szCs w:val="20"/>
                <w:lang w:val="es-BO" w:eastAsia="es-BO"/>
              </w:rPr>
              <w:t>28.11.2017</w:t>
            </w: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szCs w:val="15"/>
              </w:rPr>
            </w:pPr>
            <w:r w:rsidRPr="00CF2A5C">
              <w:rPr>
                <w:rFonts w:ascii="Arial" w:hAnsi="Arial" w:cs="Arial"/>
                <w:szCs w:val="15"/>
              </w:rPr>
              <w:t>10:00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F2A5C" w:rsidRPr="00CF2A5C" w:rsidRDefault="00CF2A5C" w:rsidP="00CF2A5C">
            <w:pPr>
              <w:jc w:val="both"/>
              <w:rPr>
                <w:rFonts w:ascii="Arial" w:hAnsi="Arial" w:cs="Arial"/>
                <w:lang w:val="es-BO" w:eastAsia="es-BO"/>
              </w:rPr>
            </w:pPr>
            <w:r w:rsidRPr="00CF2A5C">
              <w:rPr>
                <w:rFonts w:ascii="Arial" w:hAnsi="Arial" w:cs="Arial"/>
                <w:lang w:eastAsia="en-US"/>
              </w:rPr>
              <w:t>Piso 5 del Edificio Principal del BCB Coordinar con Boris Iturri Ortiz – Tel. 2409090, Interno 4572.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F2A5C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CF2A5C" w:rsidRPr="00CF2A5C" w:rsidTr="00CF2A5C">
        <w:trPr>
          <w:trHeight w:val="57"/>
        </w:trPr>
        <w:tc>
          <w:tcPr>
            <w:tcW w:w="78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F2A5C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F2A5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F2A5C" w:rsidRPr="00CF2A5C" w:rsidTr="00CF2A5C">
        <w:trPr>
          <w:trHeight w:val="156"/>
        </w:trPr>
        <w:tc>
          <w:tcPr>
            <w:tcW w:w="78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F2A5C"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CF2A5C">
              <w:rPr>
                <w:rFonts w:ascii="Arial" w:hAnsi="Arial" w:cs="Arial"/>
                <w:lang w:val="es-BO" w:eastAsia="es-BO"/>
              </w:rPr>
              <w:t xml:space="preserve">Consultas Escritas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F2A5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F2A5C">
              <w:rPr>
                <w:rFonts w:ascii="Arial" w:hAnsi="Arial" w:cs="Arial"/>
                <w:szCs w:val="20"/>
                <w:lang w:val="es-BO" w:eastAsia="es-BO"/>
              </w:rPr>
              <w:t>29.11.2017</w:t>
            </w: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szCs w:val="15"/>
              </w:rPr>
            </w:pPr>
            <w:r w:rsidRPr="00CF2A5C">
              <w:rPr>
                <w:rFonts w:ascii="Arial" w:hAnsi="Arial" w:cs="Arial"/>
                <w:szCs w:val="15"/>
              </w:rPr>
              <w:t>18:30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CF2A5C" w:rsidRPr="00CF2A5C" w:rsidRDefault="00CF2A5C" w:rsidP="00CF2A5C">
            <w:pPr>
              <w:jc w:val="both"/>
              <w:rPr>
                <w:rFonts w:ascii="Arial" w:hAnsi="Arial" w:cs="Arial"/>
                <w:lang w:val="es-BO" w:eastAsia="es-BO"/>
              </w:rPr>
            </w:pPr>
            <w:r w:rsidRPr="00CF2A5C">
              <w:rPr>
                <w:rFonts w:ascii="Arial" w:hAnsi="Arial" w:cs="Arial"/>
                <w:lang w:eastAsia="en-US"/>
              </w:rPr>
              <w:t>Planta Baja, Ventanilla Única de Correspondencia del Edif. Principal del BCB. (Nota dirigida a la Subgerencia de Servicios Generales - RPA).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F2A5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F2A5C" w:rsidRPr="00CF2A5C" w:rsidTr="00CF2A5C">
        <w:trPr>
          <w:trHeight w:val="85"/>
        </w:trPr>
        <w:tc>
          <w:tcPr>
            <w:tcW w:w="78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F2A5C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F2A5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F2A5C" w:rsidRPr="00CF2A5C" w:rsidTr="00CF2A5C">
        <w:trPr>
          <w:trHeight w:val="110"/>
        </w:trPr>
        <w:tc>
          <w:tcPr>
            <w:tcW w:w="78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F2A5C">
              <w:rPr>
                <w:rFonts w:ascii="Arial" w:hAnsi="Arial" w:cs="Arial"/>
                <w:b/>
                <w:bCs/>
                <w:lang w:val="es-BO" w:eastAsia="es-BO"/>
              </w:rPr>
              <w:t> 4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CF2A5C">
              <w:rPr>
                <w:rFonts w:ascii="Arial" w:hAnsi="Arial" w:cs="Arial"/>
                <w:lang w:val="es-BO" w:eastAsia="es-BO"/>
              </w:rPr>
              <w:t xml:space="preserve">Reunión Informativa de Aclaración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F2A5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F2A5C">
              <w:rPr>
                <w:rFonts w:ascii="Arial" w:hAnsi="Arial" w:cs="Arial"/>
                <w:szCs w:val="20"/>
                <w:lang w:val="es-BO" w:eastAsia="es-BO"/>
              </w:rPr>
              <w:t>01.12.2017</w:t>
            </w: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szCs w:val="15"/>
              </w:rPr>
            </w:pPr>
            <w:r w:rsidRPr="00CF2A5C">
              <w:rPr>
                <w:rFonts w:ascii="Arial" w:hAnsi="Arial" w:cs="Arial"/>
                <w:szCs w:val="15"/>
              </w:rPr>
              <w:t>16:00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F2A5C">
              <w:rPr>
                <w:rFonts w:ascii="Arial" w:hAnsi="Arial" w:cs="Arial"/>
                <w:lang w:val="es-BO" w:eastAsia="es-BO"/>
              </w:rPr>
              <w:t>Piso 7 del Edificio Principal del BCB, ubicado Calle Ayacucho esquina Mercado.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F2A5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F2A5C" w:rsidRPr="00CF2A5C" w:rsidTr="00CF2A5C">
        <w:trPr>
          <w:trHeight w:val="57"/>
        </w:trPr>
        <w:tc>
          <w:tcPr>
            <w:tcW w:w="78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F2A5C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F2A5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F2A5C" w:rsidRPr="00CF2A5C" w:rsidTr="00CF2A5C">
        <w:trPr>
          <w:trHeight w:val="57"/>
        </w:trPr>
        <w:tc>
          <w:tcPr>
            <w:tcW w:w="788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F2A5C"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37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CF2A5C">
              <w:rPr>
                <w:rFonts w:ascii="Arial" w:hAnsi="Arial" w:cs="Arial"/>
                <w:lang w:val="es-BO" w:eastAsia="es-BO"/>
              </w:rPr>
              <w:t>Fecha límite de presentación y Apertura de Cotizaciones*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F2A5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F2A5C">
              <w:rPr>
                <w:rFonts w:ascii="Arial" w:hAnsi="Arial" w:cs="Arial"/>
                <w:lang w:val="es-BO" w:eastAsia="es-BO"/>
              </w:rPr>
              <w:t>05.12.2017</w:t>
            </w:r>
          </w:p>
        </w:tc>
        <w:tc>
          <w:tcPr>
            <w:tcW w:w="37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F2A5C">
              <w:rPr>
                <w:rFonts w:ascii="Arial" w:hAnsi="Arial" w:cs="Arial"/>
                <w:lang w:val="es-BO" w:eastAsia="es-BO"/>
              </w:rPr>
              <w:t>16:00</w:t>
            </w: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F2A5C" w:rsidRPr="00CF2A5C" w:rsidRDefault="00CF2A5C" w:rsidP="00CF2A5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CF2A5C">
              <w:rPr>
                <w:rFonts w:ascii="Arial" w:hAnsi="Arial" w:cs="Arial"/>
                <w:b/>
                <w:bCs/>
                <w:lang w:eastAsia="en-US"/>
              </w:rPr>
              <w:t>Presentación de Cotizaciones:</w:t>
            </w:r>
          </w:p>
          <w:p w:rsidR="00CF2A5C" w:rsidRPr="00CF2A5C" w:rsidRDefault="00CF2A5C" w:rsidP="00CF2A5C">
            <w:pPr>
              <w:jc w:val="both"/>
              <w:rPr>
                <w:rFonts w:ascii="Arial" w:hAnsi="Arial" w:cs="Arial"/>
                <w:lang w:eastAsia="en-US"/>
              </w:rPr>
            </w:pPr>
            <w:r w:rsidRPr="00CF2A5C">
              <w:rPr>
                <w:rFonts w:ascii="Arial" w:hAnsi="Arial" w:cs="Arial"/>
                <w:lang w:eastAsia="en-US"/>
              </w:rPr>
              <w:t>Ventanilla Única de Correspondencia – PB del Edificio del BCB, ubicado en el Calle Ayacucho esq. Mercado, La Paz- Bolivia.</w:t>
            </w:r>
          </w:p>
          <w:p w:rsidR="00CF2A5C" w:rsidRPr="00CF2A5C" w:rsidRDefault="00CF2A5C" w:rsidP="00CF2A5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F2A5C" w:rsidRPr="00CF2A5C" w:rsidRDefault="00CF2A5C" w:rsidP="00CF2A5C">
            <w:pPr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CF2A5C">
              <w:rPr>
                <w:rFonts w:ascii="Arial" w:hAnsi="Arial" w:cs="Arial"/>
                <w:b/>
                <w:bCs/>
                <w:lang w:eastAsia="en-US"/>
              </w:rPr>
              <w:t>Apertura de Cotizaciones:</w:t>
            </w:r>
          </w:p>
          <w:p w:rsidR="00CF2A5C" w:rsidRPr="00CF2A5C" w:rsidRDefault="00CF2A5C" w:rsidP="00CF2A5C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CF2A5C">
              <w:rPr>
                <w:rFonts w:ascii="Arial" w:hAnsi="Arial" w:cs="Arial"/>
              </w:rPr>
              <w:t>Piso 7, Dpto. de Compras y Contrataciones del edificio principal del BCB.</w:t>
            </w:r>
          </w:p>
        </w:tc>
        <w:tc>
          <w:tcPr>
            <w:tcW w:w="168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F2A5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F2A5C" w:rsidRPr="00CF2A5C" w:rsidTr="00CF2A5C">
        <w:trPr>
          <w:trHeight w:val="57"/>
        </w:trPr>
        <w:tc>
          <w:tcPr>
            <w:tcW w:w="788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F2A5C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8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F2A5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F2A5C" w:rsidRPr="00CF2A5C" w:rsidTr="00CF2A5C">
        <w:trPr>
          <w:trHeight w:val="207"/>
        </w:trPr>
        <w:tc>
          <w:tcPr>
            <w:tcW w:w="78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F2A5C"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CF2A5C">
              <w:rPr>
                <w:rFonts w:ascii="Arial" w:hAnsi="Arial" w:cs="Arial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F2A5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F2A5C">
              <w:rPr>
                <w:rFonts w:ascii="Arial" w:hAnsi="Arial" w:cs="Arial"/>
                <w:lang w:val="es-BO" w:eastAsia="es-BO"/>
              </w:rPr>
              <w:t>04.01.2018</w:t>
            </w: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86" w:type="dxa"/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F2A5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F2A5C" w:rsidRPr="00CF2A5C" w:rsidTr="00CF2A5C">
        <w:trPr>
          <w:trHeight w:val="57"/>
        </w:trPr>
        <w:tc>
          <w:tcPr>
            <w:tcW w:w="78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F2A5C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6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9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F2A5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F2A5C" w:rsidRPr="00CF2A5C" w:rsidTr="00CF2A5C">
        <w:trPr>
          <w:trHeight w:val="154"/>
        </w:trPr>
        <w:tc>
          <w:tcPr>
            <w:tcW w:w="78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F2A5C">
              <w:rPr>
                <w:rFonts w:ascii="Arial" w:hAnsi="Arial"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CF2A5C">
              <w:rPr>
                <w:rFonts w:ascii="Arial" w:hAnsi="Arial" w:cs="Arial"/>
                <w:lang w:val="es-BO" w:eastAsia="es-BO"/>
              </w:rPr>
              <w:t>Adjudicación o Declaratoria Desierta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F2A5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F2A5C">
              <w:rPr>
                <w:rFonts w:ascii="Arial" w:hAnsi="Arial" w:cs="Arial"/>
                <w:lang w:val="es-BO" w:eastAsia="es-BO"/>
              </w:rPr>
              <w:t>08.01.2018</w:t>
            </w: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566" w:type="dxa"/>
            <w:shd w:val="clear" w:color="auto" w:fill="FFFFFF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86" w:type="dxa"/>
            <w:shd w:val="clear" w:color="auto" w:fill="FFFFFF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996" w:type="dxa"/>
            <w:shd w:val="clear" w:color="auto" w:fill="FFFFFF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F2A5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F2A5C" w:rsidRPr="00CF2A5C" w:rsidTr="00CF2A5C">
        <w:trPr>
          <w:trHeight w:val="57"/>
        </w:trPr>
        <w:tc>
          <w:tcPr>
            <w:tcW w:w="78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F2A5C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6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9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F2A5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F2A5C" w:rsidRPr="00CF2A5C" w:rsidTr="00CF2A5C">
        <w:trPr>
          <w:trHeight w:val="92"/>
        </w:trPr>
        <w:tc>
          <w:tcPr>
            <w:tcW w:w="78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F2A5C">
              <w:rPr>
                <w:rFonts w:ascii="Arial" w:hAnsi="Arial" w:cs="Arial"/>
                <w:b/>
                <w:bCs/>
                <w:lang w:val="es-BO" w:eastAsia="es-BO"/>
              </w:rPr>
              <w:t>8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CF2A5C">
              <w:rPr>
                <w:rFonts w:ascii="Arial" w:hAnsi="Arial" w:cs="Arial"/>
                <w:lang w:val="es-BO" w:eastAsia="es-BO"/>
              </w:rPr>
              <w:t>Notificación de la Adjudicación o Declaratoria Desierta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F2A5C">
              <w:rPr>
                <w:rFonts w:ascii="Arial" w:hAnsi="Arial" w:cs="Arial"/>
                <w:lang w:val="es-BO" w:eastAsia="es-BO"/>
              </w:rPr>
              <w:t>10.01.2018</w:t>
            </w: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566" w:type="dxa"/>
            <w:shd w:val="clear" w:color="auto" w:fill="FFFFFF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86" w:type="dxa"/>
            <w:shd w:val="clear" w:color="auto" w:fill="FFFFFF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996" w:type="dxa"/>
            <w:shd w:val="clear" w:color="auto" w:fill="FFFFFF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F2A5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F2A5C" w:rsidRPr="00CF2A5C" w:rsidTr="00CF2A5C">
        <w:trPr>
          <w:trHeight w:val="57"/>
        </w:trPr>
        <w:tc>
          <w:tcPr>
            <w:tcW w:w="78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F2A5C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6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9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F2A5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F2A5C" w:rsidRPr="00CF2A5C" w:rsidTr="00CF2A5C">
        <w:trPr>
          <w:trHeight w:val="57"/>
        </w:trPr>
        <w:tc>
          <w:tcPr>
            <w:tcW w:w="78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F2A5C">
              <w:rPr>
                <w:rFonts w:ascii="Arial" w:hAnsi="Arial" w:cs="Arial"/>
                <w:b/>
                <w:bCs/>
                <w:lang w:val="es-BO" w:eastAsia="es-BO"/>
              </w:rPr>
              <w:t>9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CF2A5C">
              <w:rPr>
                <w:rFonts w:ascii="Arial" w:hAnsi="Arial" w:cs="Arial"/>
                <w:lang w:val="es-BO" w:eastAsia="es-BO"/>
              </w:rPr>
              <w:t>Presentación de documentos para la formalización de la contratación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F2A5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F2A5C">
              <w:rPr>
                <w:rFonts w:ascii="Arial" w:hAnsi="Arial" w:cs="Arial"/>
                <w:lang w:val="es-BO" w:eastAsia="es-BO"/>
              </w:rPr>
              <w:t>22.01.2018</w:t>
            </w: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566" w:type="dxa"/>
            <w:shd w:val="clear" w:color="auto" w:fill="FFFFFF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86" w:type="dxa"/>
            <w:shd w:val="clear" w:color="auto" w:fill="FFFFFF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996" w:type="dxa"/>
            <w:shd w:val="clear" w:color="auto" w:fill="FFFFFF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F2A5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F2A5C" w:rsidRPr="00CF2A5C" w:rsidTr="00CF2A5C">
        <w:trPr>
          <w:trHeight w:val="57"/>
        </w:trPr>
        <w:tc>
          <w:tcPr>
            <w:tcW w:w="78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F2A5C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F2A5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F2A5C" w:rsidRPr="00CF2A5C" w:rsidTr="00CF2A5C">
        <w:trPr>
          <w:trHeight w:val="173"/>
        </w:trPr>
        <w:tc>
          <w:tcPr>
            <w:tcW w:w="78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F2A5C">
              <w:rPr>
                <w:rFonts w:ascii="Arial" w:hAnsi="Arial" w:cs="Arial"/>
                <w:b/>
                <w:bCs/>
                <w:lang w:val="es-BO" w:eastAsia="es-BO"/>
              </w:rPr>
              <w:t>10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CF2A5C">
              <w:rPr>
                <w:rFonts w:ascii="Arial" w:hAnsi="Arial" w:cs="Arial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F2A5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F2A5C">
              <w:rPr>
                <w:rFonts w:ascii="Arial" w:hAnsi="Arial" w:cs="Arial"/>
                <w:lang w:val="es-BO" w:eastAsia="es-BO"/>
              </w:rPr>
              <w:t>06.02.2018</w:t>
            </w: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566" w:type="dxa"/>
            <w:shd w:val="clear" w:color="auto" w:fill="FFFFFF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86" w:type="dxa"/>
            <w:shd w:val="clear" w:color="auto" w:fill="FFFFFF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996" w:type="dxa"/>
            <w:shd w:val="clear" w:color="auto" w:fill="FFFFFF"/>
            <w:noWrap/>
            <w:vAlign w:val="center"/>
            <w:hideMark/>
          </w:tcPr>
          <w:p w:rsidR="00CF2A5C" w:rsidRPr="00CF2A5C" w:rsidRDefault="00CF2A5C" w:rsidP="00CF2A5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F2A5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F2A5C" w:rsidRPr="00CF2A5C" w:rsidTr="00CF2A5C">
        <w:trPr>
          <w:trHeight w:val="57"/>
        </w:trPr>
        <w:tc>
          <w:tcPr>
            <w:tcW w:w="78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A5C" w:rsidRPr="00CF2A5C" w:rsidRDefault="00CF2A5C" w:rsidP="00CF2A5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F2A5C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A5C" w:rsidRPr="00CF2A5C" w:rsidRDefault="00CF2A5C" w:rsidP="00CF2A5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F2A5C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A5C" w:rsidRPr="00CF2A5C" w:rsidRDefault="00CF2A5C" w:rsidP="00CF2A5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F2A5C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A5C" w:rsidRPr="00CF2A5C" w:rsidRDefault="00CF2A5C" w:rsidP="00CF2A5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F2A5C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A5C" w:rsidRPr="00CF2A5C" w:rsidRDefault="00CF2A5C" w:rsidP="00CF2A5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F2A5C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F2A5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8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F2A5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9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F2A5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F2A5C" w:rsidRPr="00CF2A5C" w:rsidRDefault="00CF2A5C" w:rsidP="00CF2A5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F2A5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F51189" w:rsidRDefault="00F51189" w:rsidP="00F51189">
      <w:pPr>
        <w:ind w:left="-406"/>
        <w:jc w:val="both"/>
        <w:rPr>
          <w:rFonts w:cs="Arial"/>
          <w:sz w:val="18"/>
          <w:szCs w:val="18"/>
        </w:rPr>
      </w:pPr>
    </w:p>
    <w:p w:rsidR="00A67052" w:rsidRPr="00A67052" w:rsidRDefault="00A67052" w:rsidP="00F51189">
      <w:pPr>
        <w:ind w:left="-406"/>
        <w:jc w:val="both"/>
        <w:rPr>
          <w:rFonts w:cs="Arial"/>
          <w:sz w:val="18"/>
          <w:szCs w:val="18"/>
        </w:rPr>
      </w:pPr>
      <w:r w:rsidRPr="00A67052">
        <w:rPr>
          <w:rFonts w:cs="Arial"/>
          <w:sz w:val="18"/>
          <w:szCs w:val="18"/>
        </w:rPr>
        <w:t xml:space="preserve">Todos los plazos son de cumplimiento obligatorio, de acuerdo con lo establecido en el artículo 47 de las NB-SABS. </w:t>
      </w:r>
    </w:p>
    <w:p w:rsidR="00347DF4" w:rsidRDefault="00347DF4"/>
    <w:sectPr w:rsidR="00347DF4" w:rsidSect="00CF2A5C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860C7"/>
    <w:multiLevelType w:val="multilevel"/>
    <w:tmpl w:val="E14CA69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  <w:sz w:val="18"/>
      </w:rPr>
    </w:lvl>
    <w:lvl w:ilvl="1">
      <w:start w:val="1"/>
      <w:numFmt w:val="lowerLetter"/>
      <w:lvlText w:val="%2)"/>
      <w:lvlJc w:val="left"/>
      <w:pPr>
        <w:tabs>
          <w:tab w:val="num" w:pos="532"/>
        </w:tabs>
        <w:ind w:left="532" w:hanging="390"/>
      </w:pPr>
      <w:rPr>
        <w:rFonts w:hint="default"/>
        <w:b/>
        <w:i w:val="0"/>
        <w:sz w:val="16"/>
        <w:szCs w:val="1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7F"/>
    <w:rsid w:val="00005DD8"/>
    <w:rsid w:val="00014942"/>
    <w:rsid w:val="00042C0A"/>
    <w:rsid w:val="000A526C"/>
    <w:rsid w:val="001B1BEF"/>
    <w:rsid w:val="00204BBD"/>
    <w:rsid w:val="002869AB"/>
    <w:rsid w:val="00320D38"/>
    <w:rsid w:val="00347DF4"/>
    <w:rsid w:val="00372E62"/>
    <w:rsid w:val="003A2BDD"/>
    <w:rsid w:val="00423A27"/>
    <w:rsid w:val="004E1D4E"/>
    <w:rsid w:val="006B53D4"/>
    <w:rsid w:val="006F2FC4"/>
    <w:rsid w:val="007735E5"/>
    <w:rsid w:val="00774954"/>
    <w:rsid w:val="00827AB8"/>
    <w:rsid w:val="008B37C9"/>
    <w:rsid w:val="008C2117"/>
    <w:rsid w:val="00A242A2"/>
    <w:rsid w:val="00A67052"/>
    <w:rsid w:val="00AB61BA"/>
    <w:rsid w:val="00B35B2C"/>
    <w:rsid w:val="00BF407F"/>
    <w:rsid w:val="00C61E43"/>
    <w:rsid w:val="00CF2A5C"/>
    <w:rsid w:val="00E00209"/>
    <w:rsid w:val="00F3478F"/>
    <w:rsid w:val="00F51189"/>
    <w:rsid w:val="00FD0932"/>
    <w:rsid w:val="00FE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mani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condori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Palacios Tellez Yerko</dc:creator>
  <cp:keywords/>
  <dc:description/>
  <cp:lastModifiedBy>Palacios Tellez Yerko</cp:lastModifiedBy>
  <cp:revision>3</cp:revision>
  <dcterms:created xsi:type="dcterms:W3CDTF">2017-11-24T19:57:00Z</dcterms:created>
  <dcterms:modified xsi:type="dcterms:W3CDTF">2017-11-24T20:06:00Z</dcterms:modified>
</cp:coreProperties>
</file>