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7430" w:rsidRDefault="00382D71" w:rsidP="00D17430">
      <w:pPr>
        <w:pStyle w:val="Puesto"/>
        <w:spacing w:before="0" w:after="0"/>
        <w:rPr>
          <w:rFonts w:ascii="Verdana" w:hAnsi="Verdana"/>
          <w:sz w:val="28"/>
          <w:lang w:val="es-ES"/>
        </w:rPr>
      </w:pPr>
      <w:bookmarkStart w:id="0" w:name="_Toc94724712"/>
      <w:r w:rsidRPr="002E650E">
        <w:rPr>
          <w:rFonts w:ascii="Verdana" w:hAnsi="Verdana"/>
          <w:sz w:val="28"/>
          <w:lang w:val="es-ES"/>
        </w:rPr>
        <w:t>CONVOCATORIA</w:t>
      </w:r>
    </w:p>
    <w:p w:rsidR="00D17430" w:rsidRPr="005B660C" w:rsidRDefault="00D17430" w:rsidP="00D17430">
      <w:pPr>
        <w:rPr>
          <w:lang w:val="es-BO"/>
        </w:rPr>
      </w:pPr>
    </w:p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D17430" w:rsidRPr="009956C4" w:rsidTr="004049E4">
        <w:trPr>
          <w:trHeight w:val="283"/>
          <w:jc w:val="center"/>
        </w:trPr>
        <w:tc>
          <w:tcPr>
            <w:tcW w:w="10346" w:type="dxa"/>
            <w:gridSpan w:val="26"/>
            <w:tcBorders>
              <w:top w:val="single" w:sz="12" w:space="0" w:color="1F4E79" w:themeColor="accent1" w:themeShade="80"/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D17430" w:rsidRPr="009956C4" w:rsidRDefault="00D17430" w:rsidP="00D17430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8"/>
                <w:szCs w:val="16"/>
                <w:lang w:val="es-BO"/>
              </w:rPr>
            </w:pPr>
            <w:r w:rsidRPr="00D17430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D17430" w:rsidRPr="009956C4" w:rsidTr="004049E4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b/>
                <w:sz w:val="14"/>
                <w:szCs w:val="2"/>
                <w:lang w:val="es-BO"/>
              </w:rPr>
            </w:pPr>
          </w:p>
        </w:tc>
      </w:tr>
      <w:tr w:rsidR="00D17430" w:rsidRPr="009956C4" w:rsidTr="004049E4">
        <w:trPr>
          <w:trHeight w:val="227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CE3BF4">
              <w:rPr>
                <w:rFonts w:ascii="Arial" w:hAnsi="Arial" w:cs="Arial"/>
                <w:lang w:val="es-BO"/>
              </w:rPr>
              <w:t>Banco Central de Bolivia</w:t>
            </w:r>
            <w:r>
              <w:rPr>
                <w:rFonts w:ascii="Arial" w:hAnsi="Arial" w:cs="Arial"/>
                <w:lang w:val="es-BO"/>
              </w:rPr>
              <w:t xml:space="preserve"> 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D17430" w:rsidRPr="009956C4" w:rsidTr="004049E4">
        <w:trPr>
          <w:trHeight w:val="100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D17430" w:rsidRPr="009956C4" w:rsidTr="004049E4">
        <w:trPr>
          <w:trHeight w:val="20"/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  <w:r w:rsidRPr="00843D25">
              <w:rPr>
                <w:rFonts w:ascii="Arial" w:hAnsi="Arial" w:cs="Arial"/>
                <w:lang w:val="es-BO"/>
              </w:rPr>
              <w:t xml:space="preserve">ANPE – </w:t>
            </w:r>
            <w:r>
              <w:rPr>
                <w:rFonts w:ascii="Arial" w:hAnsi="Arial" w:cs="Arial"/>
                <w:lang w:val="es-BO"/>
              </w:rPr>
              <w:t>C Nº 092</w:t>
            </w:r>
            <w:r w:rsidRPr="00843D25">
              <w:rPr>
                <w:rFonts w:ascii="Arial" w:hAnsi="Arial" w:cs="Arial"/>
                <w:lang w:val="es-BO"/>
              </w:rPr>
              <w:t>/202</w:t>
            </w:r>
            <w:r>
              <w:rPr>
                <w:rFonts w:ascii="Arial" w:hAnsi="Arial" w:cs="Arial"/>
                <w:lang w:val="es-BO"/>
              </w:rPr>
              <w:t>6</w:t>
            </w:r>
            <w:r w:rsidRPr="00843D25">
              <w:rPr>
                <w:rFonts w:ascii="Arial" w:hAnsi="Arial" w:cs="Arial"/>
                <w:lang w:val="es-BO"/>
              </w:rPr>
              <w:t>-</w:t>
            </w:r>
            <w:r>
              <w:rPr>
                <w:rFonts w:ascii="Arial" w:hAnsi="Arial" w:cs="Arial"/>
                <w:lang w:val="es-BO"/>
              </w:rPr>
              <w:t>1</w:t>
            </w:r>
            <w:r w:rsidRPr="00843D25">
              <w:rPr>
                <w:rFonts w:ascii="Arial" w:hAnsi="Arial" w:cs="Arial"/>
                <w:lang w:val="es-BO"/>
              </w:rPr>
              <w:t>C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  <w:tr w:rsidR="00D17430" w:rsidRPr="009956C4" w:rsidTr="004049E4">
        <w:trPr>
          <w:trHeight w:val="80"/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2"/>
                <w:lang w:val="es-BO"/>
              </w:rPr>
            </w:pPr>
          </w:p>
        </w:tc>
      </w:tr>
    </w:tbl>
    <w:tbl>
      <w:tblPr>
        <w:tblStyle w:val="Tablaconcuadrcula1"/>
        <w:tblW w:w="103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9"/>
        <w:gridCol w:w="294"/>
        <w:gridCol w:w="294"/>
        <w:gridCol w:w="279"/>
        <w:gridCol w:w="294"/>
        <w:gridCol w:w="294"/>
        <w:gridCol w:w="294"/>
        <w:gridCol w:w="294"/>
        <w:gridCol w:w="275"/>
        <w:gridCol w:w="294"/>
        <w:gridCol w:w="294"/>
        <w:gridCol w:w="271"/>
        <w:gridCol w:w="294"/>
        <w:gridCol w:w="294"/>
        <w:gridCol w:w="294"/>
        <w:gridCol w:w="294"/>
        <w:gridCol w:w="294"/>
        <w:gridCol w:w="294"/>
        <w:gridCol w:w="294"/>
        <w:gridCol w:w="271"/>
        <w:gridCol w:w="294"/>
        <w:gridCol w:w="271"/>
        <w:gridCol w:w="294"/>
        <w:gridCol w:w="265"/>
        <w:gridCol w:w="801"/>
        <w:gridCol w:w="775"/>
        <w:gridCol w:w="265"/>
      </w:tblGrid>
      <w:tr w:rsidR="00D17430" w:rsidRPr="009956C4" w:rsidTr="004049E4">
        <w:trPr>
          <w:jc w:val="center"/>
        </w:trPr>
        <w:tc>
          <w:tcPr>
            <w:tcW w:w="2104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CUCE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282" w:type="dxa"/>
            <w:tcBorders>
              <w:left w:val="single" w:sz="4" w:space="0" w:color="auto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9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5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7" w:type="dxa"/>
            <w:tcBorders>
              <w:left w:val="single" w:sz="4" w:space="0" w:color="auto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8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8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6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9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-</w:t>
            </w:r>
          </w:p>
        </w:tc>
        <w:tc>
          <w:tcPr>
            <w:tcW w:w="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</w:t>
            </w:r>
          </w:p>
        </w:tc>
        <w:tc>
          <w:tcPr>
            <w:tcW w:w="273" w:type="dxa"/>
            <w:tcBorders>
              <w:lef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9" w:type="dxa"/>
            <w:tcBorders>
              <w:right w:val="single" w:sz="4" w:space="0" w:color="auto"/>
            </w:tcBorders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Gestión</w:t>
            </w: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1"/>
        <w:gridCol w:w="311"/>
        <w:gridCol w:w="280"/>
        <w:gridCol w:w="281"/>
        <w:gridCol w:w="272"/>
        <w:gridCol w:w="276"/>
        <w:gridCol w:w="275"/>
        <w:gridCol w:w="301"/>
        <w:gridCol w:w="9"/>
        <w:gridCol w:w="303"/>
        <w:gridCol w:w="11"/>
        <w:gridCol w:w="276"/>
        <w:gridCol w:w="275"/>
        <w:gridCol w:w="272"/>
        <w:gridCol w:w="272"/>
        <w:gridCol w:w="271"/>
        <w:gridCol w:w="272"/>
        <w:gridCol w:w="272"/>
        <w:gridCol w:w="272"/>
        <w:gridCol w:w="272"/>
        <w:gridCol w:w="272"/>
        <w:gridCol w:w="272"/>
        <w:gridCol w:w="271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69"/>
      </w:tblGrid>
      <w:tr w:rsidR="00D17430" w:rsidRPr="009956C4" w:rsidTr="004049E4">
        <w:trPr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trHeight w:val="227"/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Objeto de la contratación</w:t>
            </w:r>
          </w:p>
        </w:tc>
        <w:tc>
          <w:tcPr>
            <w:tcW w:w="827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5B4CDE" w:rsidRDefault="00D17430" w:rsidP="004049E4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5B4CDE">
              <w:rPr>
                <w:rFonts w:ascii="Arial" w:hAnsi="Arial" w:cs="Arial"/>
                <w:b/>
                <w:lang w:val="es-BO"/>
              </w:rPr>
              <w:t xml:space="preserve">ADQUISICIÓN DE CABLES ELÉCTRICOS PARA EL MANTENIMIENTO </w:t>
            </w:r>
          </w:p>
          <w:p w:rsidR="00D17430" w:rsidRPr="00B14878" w:rsidRDefault="00D17430" w:rsidP="004049E4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5B4CDE">
              <w:rPr>
                <w:rFonts w:ascii="Arial" w:hAnsi="Arial" w:cs="Arial"/>
                <w:b/>
                <w:lang w:val="es-BO"/>
              </w:rPr>
              <w:t>Y MEJORAMIENTO DE INMUEBLES DEL BCB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trHeight w:val="20"/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trHeight w:val="20"/>
          <w:jc w:val="center"/>
        </w:trPr>
        <w:tc>
          <w:tcPr>
            <w:tcW w:w="179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Método de Selección y Adjudicación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2256" w:type="dxa"/>
            <w:gridSpan w:val="10"/>
            <w:tcBorders>
              <w:lef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Evaluado más Bajo</w:t>
            </w:r>
          </w:p>
        </w:tc>
        <w:tc>
          <w:tcPr>
            <w:tcW w:w="275" w:type="dxa"/>
            <w:shd w:val="clear" w:color="auto" w:fill="FFFFFF" w:themeFill="background1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8" w:type="dxa"/>
            <w:gridSpan w:val="10"/>
            <w:tcBorders>
              <w:lef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 Propuesta Técnica y Costo</w:t>
            </w: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D17430" w:rsidRPr="009956C4" w:rsidTr="004049E4">
        <w:trPr>
          <w:trHeight w:val="20"/>
          <w:jc w:val="center"/>
        </w:trPr>
        <w:tc>
          <w:tcPr>
            <w:tcW w:w="1797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gridSpan w:val="2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4" w:type="dxa"/>
            <w:gridSpan w:val="2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D17430" w:rsidRPr="009956C4" w:rsidTr="004049E4">
        <w:trPr>
          <w:trHeight w:val="20"/>
          <w:jc w:val="center"/>
        </w:trPr>
        <w:tc>
          <w:tcPr>
            <w:tcW w:w="179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256" w:type="dxa"/>
            <w:gridSpan w:val="10"/>
            <w:tcBorders>
              <w:lef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Calidad</w:t>
            </w:r>
          </w:p>
        </w:tc>
        <w:tc>
          <w:tcPr>
            <w:tcW w:w="275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D17430" w:rsidRPr="009956C4" w:rsidTr="004049E4">
        <w:trPr>
          <w:trHeight w:val="20"/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Forma de Adjudicación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8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el Total</w:t>
            </w:r>
          </w:p>
        </w:tc>
        <w:tc>
          <w:tcPr>
            <w:tcW w:w="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1409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Ítems</w:t>
            </w:r>
          </w:p>
        </w:tc>
        <w:tc>
          <w:tcPr>
            <w:tcW w:w="271" w:type="dxa"/>
            <w:shd w:val="clear" w:color="auto" w:fill="FFFFFF" w:themeFill="background1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631" w:type="dxa"/>
            <w:gridSpan w:val="6"/>
            <w:tcBorders>
              <w:left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Por Lotes</w:t>
            </w: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179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Precio Referencial</w:t>
            </w:r>
          </w:p>
        </w:tc>
        <w:tc>
          <w:tcPr>
            <w:tcW w:w="8274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tbl>
            <w:tblPr>
              <w:tblW w:w="776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71"/>
              <w:gridCol w:w="3848"/>
              <w:gridCol w:w="949"/>
              <w:gridCol w:w="872"/>
              <w:gridCol w:w="817"/>
              <w:gridCol w:w="841"/>
            </w:tblGrid>
            <w:tr w:rsidR="00D17430" w:rsidRPr="007554AE" w:rsidTr="004049E4">
              <w:trPr>
                <w:trHeight w:val="464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000000" w:fill="5B9BD5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lang w:val="es-BO" w:eastAsia="es-BO"/>
                    </w:rPr>
                    <w:t>N°</w:t>
                  </w:r>
                  <w:r>
                    <w:rPr>
                      <w:rFonts w:ascii="Arial" w:hAnsi="Arial" w:cs="Arial"/>
                      <w:b/>
                      <w:bCs/>
                      <w:color w:val="000000"/>
                      <w:sz w:val="14"/>
                      <w:lang w:val="es-BO" w:eastAsia="es-BO"/>
                    </w:rPr>
                    <w:t xml:space="preserve"> ÍTEM</w:t>
                  </w:r>
                </w:p>
              </w:tc>
              <w:tc>
                <w:tcPr>
                  <w:tcW w:w="384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5B9BD5" w:fill="5B9BD5"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b/>
                      <w:bCs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b/>
                      <w:bCs/>
                      <w:sz w:val="14"/>
                      <w:lang w:val="es-BO" w:eastAsia="es-BO"/>
                    </w:rPr>
                    <w:t>DESCRIPCIÓN</w:t>
                  </w:r>
                </w:p>
              </w:tc>
              <w:tc>
                <w:tcPr>
                  <w:tcW w:w="949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5B9BD5" w:fill="5B9BD5"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b/>
                      <w:bCs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b/>
                      <w:bCs/>
                      <w:sz w:val="14"/>
                      <w:lang w:val="es-BO" w:eastAsia="es-BO"/>
                    </w:rPr>
                    <w:t xml:space="preserve">UNIDAD DE </w:t>
                  </w:r>
                  <w:r w:rsidRPr="0022625C">
                    <w:rPr>
                      <w:rFonts w:ascii="Arial" w:hAnsi="Arial" w:cs="Arial"/>
                      <w:b/>
                      <w:bCs/>
                      <w:sz w:val="14"/>
                      <w:lang w:val="es-BO" w:eastAsia="es-BO"/>
                    </w:rPr>
                    <w:br/>
                    <w:t xml:space="preserve"> MEDIDA</w:t>
                  </w:r>
                </w:p>
              </w:tc>
              <w:tc>
                <w:tcPr>
                  <w:tcW w:w="798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5B9BD5" w:fill="5B9BD5"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b/>
                      <w:bCs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b/>
                      <w:bCs/>
                      <w:sz w:val="14"/>
                      <w:lang w:val="es-BO" w:eastAsia="es-BO"/>
                    </w:rPr>
                    <w:t>CANTIDAD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5B9BD5" w:fill="5B9BD5"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b/>
                      <w:bCs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b/>
                      <w:bCs/>
                      <w:sz w:val="14"/>
                      <w:lang w:val="es-BO" w:eastAsia="es-BO"/>
                    </w:rPr>
                    <w:t>PRECIO UNITARIO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5B9BD5" w:fill="5B9BD5"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b/>
                      <w:bCs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b/>
                      <w:bCs/>
                      <w:sz w:val="14"/>
                      <w:lang w:val="es-BO" w:eastAsia="es-BO"/>
                    </w:rPr>
                    <w:t>TOTAL</w:t>
                  </w:r>
                </w:p>
              </w:tc>
            </w:tr>
            <w:tr w:rsidR="00D17430" w:rsidRPr="007554AE" w:rsidTr="004049E4">
              <w:trPr>
                <w:trHeight w:val="355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1</w:t>
                  </w:r>
                </w:p>
              </w:tc>
              <w:tc>
                <w:tcPr>
                  <w:tcW w:w="384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7430" w:rsidRPr="0022625C" w:rsidRDefault="00D17430" w:rsidP="004049E4">
                  <w:pPr>
                    <w:rPr>
                      <w:rFonts w:ascii="Arial" w:hAnsi="Arial" w:cs="Arial"/>
                      <w:bCs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bCs/>
                      <w:color w:val="000000"/>
                      <w:sz w:val="14"/>
                      <w:lang w:val="es-BO" w:eastAsia="es-BO"/>
                    </w:rPr>
                    <w:t>CABLE AISLADO DE COBRE BAJO GOMA HEPR 4X10 MM2/0.6-1KV/90°C</w:t>
                  </w:r>
                </w:p>
              </w:tc>
              <w:tc>
                <w:tcPr>
                  <w:tcW w:w="94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METROS</w:t>
                  </w:r>
                </w:p>
              </w:tc>
              <w:tc>
                <w:tcPr>
                  <w:tcW w:w="79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900</w:t>
                  </w:r>
                </w:p>
              </w:tc>
              <w:tc>
                <w:tcPr>
                  <w:tcW w:w="79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112,83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101.547,00</w:t>
                  </w:r>
                </w:p>
              </w:tc>
            </w:tr>
            <w:tr w:rsidR="00D17430" w:rsidRPr="007554AE" w:rsidTr="004049E4">
              <w:trPr>
                <w:trHeight w:val="352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2</w:t>
                  </w:r>
                </w:p>
              </w:tc>
              <w:tc>
                <w:tcPr>
                  <w:tcW w:w="38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7430" w:rsidRPr="0022625C" w:rsidRDefault="00D17430" w:rsidP="004049E4">
                  <w:pPr>
                    <w:rPr>
                      <w:rFonts w:ascii="Arial" w:hAnsi="Arial" w:cs="Arial"/>
                      <w:bCs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bCs/>
                      <w:color w:val="000000"/>
                      <w:sz w:val="14"/>
                      <w:lang w:val="es-BO" w:eastAsia="es-BO"/>
                    </w:rPr>
                    <w:t>CABLE AISLADO DE COBRE BAJO GOMA HEPR 4X16 MM2/0.6-1KV/90°C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METROS</w:t>
                  </w:r>
                </w:p>
              </w:tc>
              <w:tc>
                <w:tcPr>
                  <w:tcW w:w="7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138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175,6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24.232,80</w:t>
                  </w:r>
                </w:p>
              </w:tc>
            </w:tr>
            <w:tr w:rsidR="00D17430" w:rsidRPr="007554AE" w:rsidTr="004049E4">
              <w:trPr>
                <w:trHeight w:val="348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3</w:t>
                  </w:r>
                </w:p>
              </w:tc>
              <w:tc>
                <w:tcPr>
                  <w:tcW w:w="38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D17430" w:rsidRPr="0022625C" w:rsidRDefault="00D17430" w:rsidP="004049E4">
                  <w:pPr>
                    <w:rPr>
                      <w:rFonts w:ascii="Arial" w:hAnsi="Arial" w:cs="Arial"/>
                      <w:bCs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bCs/>
                      <w:color w:val="000000"/>
                      <w:sz w:val="14"/>
                      <w:lang w:val="es-BO" w:eastAsia="es-BO"/>
                    </w:rPr>
                    <w:t>CABLE AISLADO DE COBRE BAJO GOMA HEPR 4X35 MM2/0.6-1KV/90°C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METROS</w:t>
                  </w:r>
                </w:p>
              </w:tc>
              <w:tc>
                <w:tcPr>
                  <w:tcW w:w="7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70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379,35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26.554,50</w:t>
                  </w:r>
                </w:p>
              </w:tc>
            </w:tr>
            <w:tr w:rsidR="00D17430" w:rsidRPr="007554AE" w:rsidTr="004049E4">
              <w:trPr>
                <w:trHeight w:val="353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4</w:t>
                  </w:r>
                </w:p>
              </w:tc>
              <w:tc>
                <w:tcPr>
                  <w:tcW w:w="384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rPr>
                      <w:rFonts w:ascii="Arial" w:hAnsi="Arial" w:cs="Arial"/>
                      <w:bCs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bCs/>
                      <w:color w:val="000000"/>
                      <w:sz w:val="14"/>
                      <w:lang w:val="es-BO" w:eastAsia="es-BO"/>
                    </w:rPr>
                    <w:t>CABLE AISLADO DE COBRE 1X10 MM2 (VERDE/AMARILLO) 70°C-750V</w:t>
                  </w:r>
                </w:p>
              </w:tc>
              <w:tc>
                <w:tcPr>
                  <w:tcW w:w="9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METROS</w:t>
                  </w:r>
                </w:p>
              </w:tc>
              <w:tc>
                <w:tcPr>
                  <w:tcW w:w="7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1000</w:t>
                  </w:r>
                </w:p>
              </w:tc>
              <w:tc>
                <w:tcPr>
                  <w:tcW w:w="79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26,6</w:t>
                  </w:r>
                </w:p>
              </w:tc>
              <w:tc>
                <w:tcPr>
                  <w:tcW w:w="7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D17430" w:rsidRPr="0022625C" w:rsidRDefault="00D17430" w:rsidP="004049E4">
                  <w:pPr>
                    <w:jc w:val="center"/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</w:pPr>
                  <w:r w:rsidRPr="0022625C">
                    <w:rPr>
                      <w:rFonts w:ascii="Arial" w:hAnsi="Arial" w:cs="Arial"/>
                      <w:color w:val="000000"/>
                      <w:sz w:val="14"/>
                      <w:lang w:val="es-BO" w:eastAsia="es-BO"/>
                    </w:rPr>
                    <w:t>26.600,00</w:t>
                  </w:r>
                </w:p>
              </w:tc>
            </w:tr>
          </w:tbl>
          <w:p w:rsidR="00D17430" w:rsidRPr="009956C4" w:rsidRDefault="00D17430" w:rsidP="004049E4">
            <w:pPr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E07C96">
        <w:trPr>
          <w:trHeight w:val="2251"/>
          <w:jc w:val="center"/>
        </w:trPr>
        <w:tc>
          <w:tcPr>
            <w:tcW w:w="179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274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trHeight w:val="240"/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La contratación se formalizará mediante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109" w:type="dxa"/>
            <w:gridSpan w:val="4"/>
            <w:tcBorders>
              <w:lef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both"/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Contrato</w:t>
            </w:r>
          </w:p>
        </w:tc>
        <w:tc>
          <w:tcPr>
            <w:tcW w:w="275" w:type="dxa"/>
            <w:shd w:val="clear" w:color="auto" w:fill="FFFFFF" w:themeFill="background1"/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>
              <w:rPr>
                <w:rFonts w:ascii="Arial" w:hAnsi="Arial" w:cs="Arial"/>
                <w:sz w:val="14"/>
                <w:szCs w:val="2"/>
                <w:lang w:val="es-BO"/>
              </w:rPr>
              <w:t>X</w:t>
            </w:r>
          </w:p>
        </w:tc>
        <w:tc>
          <w:tcPr>
            <w:tcW w:w="4368" w:type="dxa"/>
            <w:gridSpan w:val="17"/>
            <w:tcBorders>
              <w:left w:val="single" w:sz="4" w:space="0" w:color="auto"/>
            </w:tcBorders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2"/>
                <w:lang w:val="es-BO"/>
              </w:rPr>
              <w:t xml:space="preserve">Orden de Compra </w:t>
            </w:r>
            <w:r w:rsidRPr="009956C4">
              <w:rPr>
                <w:rFonts w:ascii="Arial" w:hAnsi="Arial" w:cs="Arial"/>
                <w:b/>
                <w:i/>
                <w:sz w:val="12"/>
                <w:szCs w:val="2"/>
                <w:lang w:val="es-BO"/>
              </w:rPr>
              <w:t>(únicamente para bienes de entrega no mayor a quince 15 días calendario)</w:t>
            </w: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1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nil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1797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Plazo previsto para la entrega de bienes </w:t>
            </w:r>
            <w:r w:rsidRPr="009956C4">
              <w:rPr>
                <w:rFonts w:ascii="Arial" w:hAnsi="Arial" w:cs="Arial"/>
                <w:b/>
                <w:sz w:val="12"/>
                <w:lang w:val="es-BO"/>
              </w:rPr>
              <w:t>(en días calendario)</w:t>
            </w:r>
          </w:p>
        </w:tc>
        <w:tc>
          <w:tcPr>
            <w:tcW w:w="8274" w:type="dxa"/>
            <w:gridSpan w:val="3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jc w:val="both"/>
              <w:rPr>
                <w:rFonts w:ascii="Arial" w:hAnsi="Arial" w:cs="Arial"/>
                <w:b/>
                <w:i/>
                <w:sz w:val="14"/>
                <w:lang w:val="es-BO"/>
              </w:rPr>
            </w:pPr>
            <w:r w:rsidRPr="001C2B49">
              <w:rPr>
                <w:rFonts w:ascii="Arial" w:hAnsi="Arial" w:cs="Arial"/>
                <w:bCs/>
                <w:snapToGrid w:val="0"/>
                <w:szCs w:val="18"/>
              </w:rPr>
              <w:t xml:space="preserve">El plazo para la entrega de los bienes es de </w:t>
            </w:r>
            <w:r w:rsidRPr="001C2B49">
              <w:rPr>
                <w:rFonts w:ascii="Arial" w:hAnsi="Arial" w:cs="Arial"/>
                <w:b/>
                <w:bCs/>
                <w:snapToGrid w:val="0"/>
                <w:szCs w:val="18"/>
              </w:rPr>
              <w:t>quince (15) días</w:t>
            </w:r>
            <w:r w:rsidRPr="001C2B49">
              <w:rPr>
                <w:rFonts w:ascii="Arial" w:hAnsi="Arial" w:cs="Arial"/>
                <w:bCs/>
                <w:snapToGrid w:val="0"/>
                <w:szCs w:val="18"/>
              </w:rPr>
              <w:t xml:space="preserve"> calendario, computables desde el día siguiente hábil de la fecha de suscripción de la Orden de Compra por parte del proveedor.</w:t>
            </w: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1797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8274" w:type="dxa"/>
            <w:gridSpan w:val="3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1797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0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8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5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1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9"/>
        <w:gridCol w:w="310"/>
        <w:gridCol w:w="280"/>
        <w:gridCol w:w="273"/>
        <w:gridCol w:w="278"/>
        <w:gridCol w:w="276"/>
        <w:gridCol w:w="275"/>
        <w:gridCol w:w="280"/>
        <w:gridCol w:w="276"/>
        <w:gridCol w:w="276"/>
        <w:gridCol w:w="276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D17430" w:rsidRPr="009956C4" w:rsidTr="004049E4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 xml:space="preserve">Señalar </w:t>
            </w:r>
            <w:r>
              <w:rPr>
                <w:rFonts w:ascii="Arial" w:hAnsi="Arial" w:cs="Arial"/>
                <w:sz w:val="14"/>
                <w:szCs w:val="14"/>
              </w:rPr>
              <w:t xml:space="preserve">con que 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presupuesto </w:t>
            </w:r>
            <w:r>
              <w:rPr>
                <w:rFonts w:ascii="Arial" w:hAnsi="Arial" w:cs="Arial"/>
                <w:sz w:val="14"/>
                <w:szCs w:val="14"/>
              </w:rPr>
              <w:t>se inicia el proceso de</w:t>
            </w:r>
            <w:r w:rsidRPr="007D24F0">
              <w:rPr>
                <w:rFonts w:ascii="Arial" w:hAnsi="Arial" w:cs="Arial"/>
                <w:sz w:val="14"/>
                <w:szCs w:val="14"/>
              </w:rPr>
              <w:t xml:space="preserve"> contratación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 del bien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X</w:t>
            </w: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:rsidR="00D17430" w:rsidRPr="00156685" w:rsidRDefault="00D17430" w:rsidP="004049E4">
            <w:pPr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7D24F0">
              <w:rPr>
                <w:rFonts w:ascii="Arial" w:hAnsi="Arial" w:cs="Arial"/>
                <w:sz w:val="14"/>
                <w:szCs w:val="14"/>
              </w:rPr>
              <w:t>Presupuesto de la gestión en curso</w:t>
            </w:r>
          </w:p>
        </w:tc>
        <w:tc>
          <w:tcPr>
            <w:tcW w:w="273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5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0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8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Presupuesto de la próxima gestión para b</w:t>
            </w:r>
            <w:r w:rsidRPr="009956C4">
              <w:rPr>
                <w:rFonts w:ascii="Arial" w:hAnsi="Arial" w:cs="Arial"/>
                <w:sz w:val="14"/>
                <w:lang w:val="es-BO"/>
              </w:rPr>
              <w:t xml:space="preserve">ienes recurrentes </w:t>
            </w:r>
            <w:r w:rsidRPr="009956C4">
              <w:rPr>
                <w:rFonts w:ascii="Arial" w:hAnsi="Arial" w:cs="Arial"/>
                <w:sz w:val="12"/>
                <w:lang w:val="es-BO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sz w:val="12"/>
                <w:lang w:val="es-BO"/>
              </w:rPr>
              <w:t>C</w:t>
            </w:r>
            <w:r w:rsidRPr="009956C4">
              <w:rPr>
                <w:rFonts w:ascii="Arial" w:hAnsi="Arial" w:cs="Arial"/>
                <w:sz w:val="12"/>
                <w:lang w:val="es-BO"/>
              </w:rPr>
              <w:t>ontrato está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156685">
              <w:rPr>
                <w:rFonts w:ascii="Arial" w:hAnsi="Arial" w:cs="Arial"/>
                <w:sz w:val="14"/>
                <w:lang w:val="es-BO"/>
              </w:rPr>
              <w:t xml:space="preserve">Presupuesto de la próxima gestión 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(el proceso </w:t>
            </w:r>
            <w:r w:rsidRPr="00156685">
              <w:rPr>
                <w:rFonts w:ascii="Arial" w:hAnsi="Arial" w:cs="Arial"/>
                <w:sz w:val="12"/>
                <w:szCs w:val="12"/>
                <w:lang w:val="es-BO"/>
              </w:rPr>
              <w:t>se iniciará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 xml:space="preserve"> una vez p</w:t>
            </w:r>
            <w:r>
              <w:rPr>
                <w:rFonts w:ascii="Arial" w:hAnsi="Arial" w:cs="Arial"/>
                <w:sz w:val="12"/>
                <w:szCs w:val="12"/>
                <w:lang w:val="es-BO"/>
              </w:rPr>
              <w:t>ublic</w:t>
            </w:r>
            <w:r w:rsidRPr="007D24F0">
              <w:rPr>
                <w:rFonts w:ascii="Arial" w:hAnsi="Arial" w:cs="Arial"/>
                <w:sz w:val="12"/>
                <w:szCs w:val="12"/>
                <w:lang w:val="es-BO"/>
              </w:rPr>
              <w:t>ada la Ley del Presupuesto General del Estado de la siguiente gestión)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373" w:type="dxa"/>
            <w:vMerge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</w:tbl>
    <w:tbl>
      <w:tblPr>
        <w:tblStyle w:val="Tablaconcuadrcula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159"/>
        <w:gridCol w:w="118"/>
        <w:gridCol w:w="81"/>
        <w:gridCol w:w="193"/>
        <w:gridCol w:w="91"/>
        <w:gridCol w:w="183"/>
        <w:gridCol w:w="273"/>
        <w:gridCol w:w="274"/>
        <w:gridCol w:w="274"/>
        <w:gridCol w:w="274"/>
        <w:gridCol w:w="139"/>
        <w:gridCol w:w="135"/>
        <w:gridCol w:w="273"/>
        <w:gridCol w:w="159"/>
        <w:gridCol w:w="115"/>
        <w:gridCol w:w="169"/>
        <w:gridCol w:w="105"/>
        <w:gridCol w:w="274"/>
        <w:gridCol w:w="274"/>
        <w:gridCol w:w="273"/>
        <w:gridCol w:w="66"/>
        <w:gridCol w:w="207"/>
        <w:gridCol w:w="273"/>
        <w:gridCol w:w="273"/>
        <w:gridCol w:w="273"/>
        <w:gridCol w:w="273"/>
        <w:gridCol w:w="273"/>
      </w:tblGrid>
      <w:tr w:rsidR="00D17430" w:rsidRPr="009956C4" w:rsidTr="004049E4">
        <w:trPr>
          <w:jc w:val="center"/>
        </w:trPr>
        <w:tc>
          <w:tcPr>
            <w:tcW w:w="2366" w:type="dxa"/>
            <w:vMerge w:val="restart"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Organismos Financiadores</w:t>
            </w:r>
          </w:p>
        </w:tc>
        <w:tc>
          <w:tcPr>
            <w:tcW w:w="283" w:type="dxa"/>
            <w:vMerge w:val="restart"/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#</w:t>
            </w:r>
          </w:p>
        </w:tc>
        <w:tc>
          <w:tcPr>
            <w:tcW w:w="5238" w:type="dxa"/>
            <w:gridSpan w:val="25"/>
            <w:vMerge w:val="restart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Nombre del Organismo Financiador</w:t>
            </w:r>
          </w:p>
          <w:p w:rsidR="00D17430" w:rsidRPr="009956C4" w:rsidRDefault="00D17430" w:rsidP="004049E4">
            <w:pPr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2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trHeight w:val="60"/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Merge/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38" w:type="dxa"/>
            <w:gridSpan w:val="25"/>
            <w:vMerge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4" w:type="dxa"/>
            <w:vMerge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tcBorders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sz w:val="10"/>
                <w:lang w:val="es-BO"/>
              </w:rPr>
            </w:pPr>
            <w:r w:rsidRPr="009956C4">
              <w:rPr>
                <w:rFonts w:ascii="Arial" w:hAnsi="Arial" w:cs="Arial"/>
                <w:sz w:val="10"/>
                <w:lang w:val="es-BO"/>
              </w:rPr>
              <w:t>1</w:t>
            </w:r>
          </w:p>
        </w:tc>
        <w:tc>
          <w:tcPr>
            <w:tcW w:w="523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0D3A48">
              <w:rPr>
                <w:rFonts w:ascii="Arial" w:hAnsi="Arial" w:cs="Arial"/>
                <w:color w:val="000099"/>
                <w:lang w:val="es-BO"/>
              </w:rPr>
              <w:t>Recursos Propios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366" w:type="dxa"/>
            <w:vMerge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283" w:type="dxa"/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D17430" w:rsidRPr="009956C4" w:rsidTr="004049E4">
        <w:trPr>
          <w:trHeight w:val="397"/>
          <w:jc w:val="center"/>
        </w:trPr>
        <w:tc>
          <w:tcPr>
            <w:tcW w:w="10346" w:type="dxa"/>
            <w:gridSpan w:val="37"/>
            <w:tcBorders>
              <w:left w:val="single" w:sz="12" w:space="0" w:color="1F4E79" w:themeColor="accent1" w:themeShade="80"/>
              <w:right w:val="single" w:sz="12" w:space="0" w:color="1F4E79" w:themeColor="accent1" w:themeShade="80"/>
            </w:tcBorders>
            <w:shd w:val="clear" w:color="auto" w:fill="1F4E79" w:themeFill="accent1" w:themeFillShade="80"/>
            <w:vAlign w:val="center"/>
          </w:tcPr>
          <w:p w:rsidR="00D17430" w:rsidRPr="009956C4" w:rsidRDefault="00D17430" w:rsidP="00D17430">
            <w:pPr>
              <w:pStyle w:val="Prrafodelista"/>
              <w:numPr>
                <w:ilvl w:val="0"/>
                <w:numId w:val="2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E07C96">
              <w:rPr>
                <w:rFonts w:ascii="Arial" w:hAnsi="Arial" w:cs="Arial"/>
                <w:b/>
                <w:color w:val="FFFFFF" w:themeColor="background1"/>
                <w:sz w:val="18"/>
                <w:szCs w:val="16"/>
                <w:lang w:val="es-BO"/>
              </w:rPr>
              <w:t>INFORMACIÓN DEL DOCUMENTO BASE DE CONTRATACIÓN (DBC</w:t>
            </w:r>
            <w:r w:rsidRPr="00E07C96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 xml:space="preserve">). </w:t>
            </w:r>
            <w:r w:rsidRPr="00E07C96">
              <w:rPr>
                <w:rFonts w:ascii="Arial" w:hAnsi="Arial" w:cs="Arial"/>
                <w:b/>
                <w:color w:val="FFFFFF" w:themeColor="background1"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D17430" w:rsidRPr="009956C4" w:rsidTr="004049E4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649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4282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lang w:val="es-BO"/>
              </w:rPr>
            </w:pPr>
            <w:r w:rsidRPr="00545778">
              <w:rPr>
                <w:rFonts w:ascii="Arial" w:hAnsi="Arial" w:cs="Arial"/>
                <w:color w:val="000099"/>
                <w:lang w:val="es-BO" w:eastAsia="es-BO"/>
              </w:rPr>
              <w:t>Edificio Principal del Banco Central de Bolivia, calle Ayacucho esquina Mercado. La Paz - Bolivia</w:t>
            </w:r>
          </w:p>
        </w:tc>
        <w:tc>
          <w:tcPr>
            <w:tcW w:w="1843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12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color w:val="000099"/>
                <w:lang w:val="es-BO" w:eastAsia="es-BO"/>
              </w:rPr>
              <w:t>08:3</w:t>
            </w:r>
            <w:r w:rsidRPr="00CD5EB0">
              <w:rPr>
                <w:rFonts w:ascii="Arial" w:hAnsi="Arial" w:cs="Arial"/>
                <w:color w:val="000099"/>
                <w:lang w:val="es-BO" w:eastAsia="es-BO"/>
              </w:rPr>
              <w:t>0</w:t>
            </w:r>
            <w:r>
              <w:rPr>
                <w:rFonts w:ascii="Arial" w:hAnsi="Arial" w:cs="Arial"/>
                <w:bCs/>
                <w:color w:val="000099"/>
                <w:lang w:val="es-BO" w:eastAsia="es-BO"/>
              </w:rPr>
              <w:t xml:space="preserve"> a 16:3</w:t>
            </w:r>
            <w:r w:rsidRPr="00CD5EB0">
              <w:rPr>
                <w:rFonts w:ascii="Arial" w:hAnsi="Arial" w:cs="Arial"/>
                <w:bCs/>
                <w:color w:val="000099"/>
                <w:lang w:val="es-BO" w:eastAsia="es-BO"/>
              </w:rPr>
              <w:t>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283" w:type="dxa"/>
          </w:tcPr>
          <w:p w:rsidR="00D17430" w:rsidRPr="009956C4" w:rsidRDefault="00D17430" w:rsidP="004049E4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581" w:type="dxa"/>
            <w:gridSpan w:val="11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9956C4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84" w:type="dxa"/>
            <w:gridSpan w:val="2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984" w:type="dxa"/>
            <w:gridSpan w:val="9"/>
            <w:tcBorders>
              <w:bottom w:val="single" w:sz="4" w:space="0" w:color="auto"/>
            </w:tcBorders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84" w:type="dxa"/>
            <w:gridSpan w:val="2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291" w:type="dxa"/>
            <w:gridSpan w:val="10"/>
            <w:tcBorders>
              <w:bottom w:val="single" w:sz="4" w:space="0" w:color="auto"/>
            </w:tcBorders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9956C4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649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Encargado de atender consultas</w:t>
            </w:r>
            <w:r>
              <w:rPr>
                <w:rFonts w:ascii="Arial" w:hAnsi="Arial" w:cs="Arial"/>
                <w:lang w:val="es-BO"/>
              </w:rPr>
              <w:t xml:space="preserve"> Administrativas</w:t>
            </w:r>
          </w:p>
        </w:tc>
        <w:tc>
          <w:tcPr>
            <w:tcW w:w="25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Maria del Rosario Ramos Santos</w:t>
            </w: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Profesional en </w:t>
            </w:r>
            <w:r w:rsidRPr="00E910F1">
              <w:rPr>
                <w:rFonts w:ascii="Arial" w:hAnsi="Arial" w:cs="Arial"/>
                <w:lang w:val="es-BO"/>
              </w:rPr>
              <w:t>Contrataciones</w:t>
            </w: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2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lang w:val="es-BO"/>
              </w:rPr>
            </w:pPr>
            <w:r w:rsidRPr="00E910F1">
              <w:rPr>
                <w:rFonts w:ascii="Arial" w:hAnsi="Arial" w:cs="Arial"/>
                <w:lang w:val="es-BO"/>
              </w:rPr>
              <w:t>D</w:t>
            </w:r>
            <w:r>
              <w:rPr>
                <w:rFonts w:ascii="Arial" w:hAnsi="Arial" w:cs="Arial"/>
                <w:lang w:val="es-BO"/>
              </w:rPr>
              <w:t xml:space="preserve">epartamento </w:t>
            </w:r>
            <w:r w:rsidRPr="00E910F1">
              <w:rPr>
                <w:rFonts w:ascii="Arial" w:hAnsi="Arial" w:cs="Arial"/>
                <w:lang w:val="es-BO"/>
              </w:rPr>
              <w:t>de Contratacione</w:t>
            </w:r>
            <w:r>
              <w:rPr>
                <w:rFonts w:ascii="Arial" w:hAnsi="Arial" w:cs="Arial"/>
                <w:lang w:val="es-BO"/>
              </w:rPr>
              <w:t>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649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Técnicas</w:t>
            </w:r>
          </w:p>
        </w:tc>
        <w:tc>
          <w:tcPr>
            <w:tcW w:w="25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Jose Alejandro </w:t>
            </w:r>
            <w:r w:rsidRPr="00A31C5D">
              <w:rPr>
                <w:rFonts w:ascii="Arial" w:hAnsi="Arial" w:cs="Arial"/>
                <w:lang w:val="es-BO"/>
              </w:rPr>
              <w:t>Velez</w:t>
            </w:r>
            <w:r>
              <w:rPr>
                <w:rFonts w:ascii="Arial" w:hAnsi="Arial" w:cs="Arial"/>
                <w:lang w:val="es-BO"/>
              </w:rPr>
              <w:t xml:space="preserve"> </w:t>
            </w:r>
            <w:r w:rsidRPr="00A31C5D">
              <w:rPr>
                <w:rFonts w:ascii="Arial" w:hAnsi="Arial" w:cs="Arial"/>
                <w:lang w:val="es-BO"/>
              </w:rPr>
              <w:t>Salas</w:t>
            </w: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  <w:r w:rsidRPr="00A31C5D">
              <w:rPr>
                <w:rFonts w:ascii="Arial" w:hAnsi="Arial" w:cs="Arial"/>
                <w:lang w:val="es-BO"/>
              </w:rPr>
              <w:t>Profesional en Mantenimiento de Sistemas Eléctricos</w:t>
            </w:r>
          </w:p>
        </w:tc>
        <w:tc>
          <w:tcPr>
            <w:tcW w:w="28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2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ind w:left="-94" w:right="-113" w:hanging="14"/>
              <w:jc w:val="center"/>
              <w:rPr>
                <w:rFonts w:ascii="Arial" w:hAnsi="Arial" w:cs="Arial"/>
                <w:lang w:val="es-BO"/>
              </w:rPr>
            </w:pPr>
            <w:r w:rsidRPr="00061C21">
              <w:rPr>
                <w:rFonts w:ascii="Arial" w:hAnsi="Arial" w:cs="Arial"/>
                <w:lang w:val="es-BO"/>
              </w:rPr>
              <w:t>Departamento de Mantenimiento de Equipamiento e Infraestructura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649" w:type="dxa"/>
            <w:gridSpan w:val="2"/>
            <w:tcBorders>
              <w:left w:val="single" w:sz="12" w:space="0" w:color="1F4E79" w:themeColor="accent1" w:themeShade="80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238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FC2F68" w:rsidRDefault="00D17430" w:rsidP="004049E4">
            <w:pPr>
              <w:snapToGrid w:val="0"/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</w:pP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2409090 Internos:</w:t>
            </w:r>
          </w:p>
          <w:p w:rsidR="00D17430" w:rsidRPr="0006032F" w:rsidRDefault="00D17430" w:rsidP="004049E4">
            <w:pPr>
              <w:snapToGrid w:val="0"/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4752</w:t>
            </w:r>
            <w:r w:rsidRPr="00FC2F68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 Administrativas)</w:t>
            </w:r>
          </w:p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4725</w:t>
            </w:r>
            <w:r w:rsidRPr="00E2053A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 xml:space="preserve"> </w:t>
            </w:r>
            <w:r w:rsidRPr="00E2053A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>(Consultas</w:t>
            </w:r>
            <w:r w:rsidRPr="0006032F">
              <w:rPr>
                <w:rFonts w:ascii="Arial" w:hAnsi="Arial" w:cs="Arial"/>
                <w:bCs/>
                <w:sz w:val="13"/>
                <w:szCs w:val="15"/>
                <w:lang w:val="es-BO" w:eastAsia="es-BO"/>
              </w:rPr>
              <w:t xml:space="preserve"> Técnicas)</w:t>
            </w:r>
          </w:p>
        </w:tc>
        <w:tc>
          <w:tcPr>
            <w:tcW w:w="483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0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jc w:val="center"/>
              <w:rPr>
                <w:rFonts w:ascii="Arial" w:hAnsi="Arial" w:cs="Arial"/>
                <w:lang w:val="es-BO"/>
              </w:rPr>
            </w:pPr>
            <w:r w:rsidRPr="009B6F6B">
              <w:rPr>
                <w:rFonts w:ascii="Arial" w:hAnsi="Arial" w:cs="Arial"/>
                <w:bCs/>
                <w:sz w:val="15"/>
                <w:szCs w:val="15"/>
                <w:lang w:val="es-BO" w:eastAsia="es-BO"/>
              </w:rPr>
              <w:t>2664790</w:t>
            </w:r>
          </w:p>
        </w:tc>
        <w:tc>
          <w:tcPr>
            <w:tcW w:w="126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  <w:r w:rsidRPr="009956C4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22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06032F" w:rsidRDefault="00D17430" w:rsidP="004049E4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hyperlink r:id="rId5" w:history="1">
              <w:r w:rsidRPr="00980F06">
                <w:rPr>
                  <w:rStyle w:val="Hipervnculo"/>
                  <w:rFonts w:ascii="Arial" w:hAnsi="Arial"/>
                  <w:sz w:val="12"/>
                  <w:szCs w:val="14"/>
                  <w:lang w:val="pt-BR" w:eastAsia="es-BO"/>
                </w:rPr>
                <w:t>mramos@bcb.gob.bo</w:t>
              </w:r>
            </w:hyperlink>
          </w:p>
          <w:p w:rsidR="00D17430" w:rsidRPr="0006032F" w:rsidRDefault="00D17430" w:rsidP="004049E4">
            <w:pPr>
              <w:snapToGrid w:val="0"/>
              <w:rPr>
                <w:rFonts w:ascii="Arial" w:hAnsi="Arial" w:cs="Arial"/>
                <w:sz w:val="12"/>
                <w:szCs w:val="14"/>
                <w:lang w:val="pt-BR" w:eastAsia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pt-BR" w:eastAsia="es-BO"/>
              </w:rPr>
              <w:t>(Consultas Administrativas)</w:t>
            </w:r>
          </w:p>
          <w:p w:rsidR="00D17430" w:rsidRDefault="00D17430" w:rsidP="004049E4">
            <w:pPr>
              <w:rPr>
                <w:rStyle w:val="Hipervnculo"/>
                <w:rFonts w:ascii="Arial" w:hAnsi="Arial"/>
                <w:sz w:val="12"/>
                <w:szCs w:val="14"/>
              </w:rPr>
            </w:pPr>
            <w:r w:rsidRPr="00A31C5D"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 xml:space="preserve">jvelez@bcb.gob.bo </w:t>
            </w:r>
            <w:r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 xml:space="preserve"> </w:t>
            </w:r>
            <w:r w:rsidRPr="00EC3336"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 xml:space="preserve">                    </w:t>
            </w:r>
            <w:r w:rsidRPr="00E04BA9">
              <w:rPr>
                <w:rStyle w:val="Hipervnculo"/>
                <w:rFonts w:ascii="Arial" w:hAnsi="Arial"/>
                <w:sz w:val="12"/>
                <w:szCs w:val="14"/>
                <w:lang w:val="pt-BR" w:eastAsia="es-BO"/>
              </w:rPr>
              <w:t xml:space="preserve"> </w:t>
            </w:r>
            <w:r w:rsidRPr="005C73C2">
              <w:rPr>
                <w:rStyle w:val="Hipervnculo"/>
                <w:rFonts w:ascii="Arial" w:hAnsi="Arial"/>
                <w:sz w:val="12"/>
                <w:szCs w:val="14"/>
              </w:rPr>
              <w:t xml:space="preserve"> </w:t>
            </w:r>
          </w:p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  <w:r w:rsidRPr="0006032F">
              <w:rPr>
                <w:rFonts w:ascii="Arial" w:hAnsi="Arial" w:cs="Arial"/>
                <w:sz w:val="12"/>
                <w:szCs w:val="14"/>
                <w:lang w:val="es-BO" w:eastAsia="es-BO"/>
              </w:rPr>
              <w:t>(Consultas Técnicas)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4E79" w:themeColor="accent1" w:themeShade="80"/>
            </w:tcBorders>
          </w:tcPr>
          <w:p w:rsidR="00D17430" w:rsidRPr="009956C4" w:rsidRDefault="00D17430" w:rsidP="004049E4">
            <w:pPr>
              <w:rPr>
                <w:rFonts w:ascii="Arial" w:hAnsi="Arial" w:cs="Arial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366" w:type="dxa"/>
            <w:tcBorders>
              <w:left w:val="single" w:sz="12" w:space="0" w:color="1F4E79" w:themeColor="accent1" w:themeShade="80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28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17430" w:rsidRPr="009956C4" w:rsidTr="004049E4">
        <w:trPr>
          <w:trHeight w:val="20"/>
          <w:jc w:val="center"/>
        </w:trPr>
        <w:tc>
          <w:tcPr>
            <w:tcW w:w="2649" w:type="dxa"/>
            <w:gridSpan w:val="2"/>
            <w:vMerge w:val="restart"/>
            <w:tcBorders>
              <w:left w:val="single" w:sz="12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30" w:rsidRPr="00402294" w:rsidRDefault="00D17430" w:rsidP="004049E4">
            <w:pPr>
              <w:rPr>
                <w:rFonts w:ascii="Arial" w:hAnsi="Arial" w:cs="Arial"/>
                <w:sz w:val="8"/>
                <w:szCs w:val="2"/>
                <w:lang w:val="es-419"/>
              </w:rPr>
            </w:pPr>
            <w:r w:rsidRPr="009956C4">
              <w:rPr>
                <w:rFonts w:ascii="Arial" w:hAnsi="Arial" w:cs="Arial"/>
                <w:lang w:val="es-BO"/>
              </w:rPr>
              <w:t>Cuenta Corriente Fiscal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</w:tc>
        <w:tc>
          <w:tcPr>
            <w:tcW w:w="3595" w:type="dxa"/>
            <w:gridSpan w:val="1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“NO CORRESPONDE EN EL PRESENTE PROCESO DE CONTRATACIÓN”</w:t>
            </w: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649" w:type="dxa"/>
            <w:gridSpan w:val="2"/>
            <w:vMerge/>
            <w:tcBorders>
              <w:left w:val="single" w:sz="12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17430" w:rsidRPr="009956C4" w:rsidTr="004049E4">
        <w:trPr>
          <w:jc w:val="center"/>
        </w:trPr>
        <w:tc>
          <w:tcPr>
            <w:tcW w:w="2649" w:type="dxa"/>
            <w:gridSpan w:val="2"/>
            <w:vMerge/>
            <w:tcBorders>
              <w:left w:val="single" w:sz="12" w:space="0" w:color="1F4E79" w:themeColor="accent1" w:themeShade="8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595" w:type="dxa"/>
            <w:gridSpan w:val="1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4E79" w:themeColor="accent1" w:themeShade="80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D17430" w:rsidRPr="009956C4" w:rsidTr="004049E4">
        <w:trPr>
          <w:trHeight w:val="56"/>
          <w:jc w:val="center"/>
        </w:trPr>
        <w:tc>
          <w:tcPr>
            <w:tcW w:w="2649" w:type="dxa"/>
            <w:gridSpan w:val="2"/>
            <w:vMerge/>
            <w:tcBorders>
              <w:left w:val="single" w:sz="12" w:space="0" w:color="1F4E79" w:themeColor="accent1" w:themeShade="80"/>
              <w:bottom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69" w:type="dxa"/>
            <w:gridSpan w:val="17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4" w:space="0" w:color="auto"/>
              <w:right w:val="single" w:sz="12" w:space="0" w:color="1F4E79" w:themeColor="accent1" w:themeShade="80"/>
            </w:tcBorders>
            <w:shd w:val="clear" w:color="auto" w:fill="auto"/>
          </w:tcPr>
          <w:p w:rsidR="00D17430" w:rsidRPr="009956C4" w:rsidRDefault="00D17430" w:rsidP="004049E4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</w:tbl>
    <w:p w:rsidR="00D17430" w:rsidRPr="009956C4" w:rsidRDefault="00D17430" w:rsidP="00D17430">
      <w:pPr>
        <w:rPr>
          <w:lang w:val="es-BO"/>
        </w:rPr>
      </w:pPr>
    </w:p>
    <w:p w:rsidR="00D17430" w:rsidRDefault="00D17430" w:rsidP="00D17430">
      <w:pPr>
        <w:pStyle w:val="Ttulo1"/>
        <w:numPr>
          <w:ilvl w:val="0"/>
          <w:numId w:val="0"/>
        </w:numPr>
        <w:ind w:left="567"/>
        <w:rPr>
          <w:rFonts w:cs="Arial"/>
          <w:lang w:val="es-BO"/>
        </w:rPr>
      </w:pPr>
    </w:p>
    <w:p w:rsidR="00D17430" w:rsidRDefault="00D17430" w:rsidP="00D17430">
      <w:pPr>
        <w:rPr>
          <w:lang w:val="es-BO"/>
        </w:rPr>
      </w:pPr>
    </w:p>
    <w:p w:rsidR="00D17430" w:rsidRDefault="00D17430" w:rsidP="00D17430">
      <w:pPr>
        <w:rPr>
          <w:lang w:val="es-BO"/>
        </w:rPr>
      </w:pPr>
    </w:p>
    <w:p w:rsidR="00D17430" w:rsidRPr="00D17430" w:rsidRDefault="00D17430" w:rsidP="00D17430">
      <w:pPr>
        <w:rPr>
          <w:lang w:val="es-BO"/>
        </w:rPr>
      </w:pPr>
    </w:p>
    <w:p w:rsidR="00D17430" w:rsidRDefault="00D17430" w:rsidP="00D17430">
      <w:pPr>
        <w:rPr>
          <w:lang w:val="es-BO"/>
        </w:rPr>
      </w:pPr>
    </w:p>
    <w:p w:rsidR="00D17430" w:rsidRDefault="00D17430" w:rsidP="00D17430">
      <w:pPr>
        <w:rPr>
          <w:lang w:val="es-BO"/>
        </w:rPr>
      </w:pPr>
    </w:p>
    <w:p w:rsidR="00D17430" w:rsidRPr="009956C4" w:rsidRDefault="00D17430" w:rsidP="00D17430">
      <w:pPr>
        <w:pStyle w:val="Ttulo1"/>
        <w:numPr>
          <w:ilvl w:val="0"/>
          <w:numId w:val="0"/>
        </w:numPr>
        <w:ind w:left="567"/>
        <w:rPr>
          <w:rFonts w:cs="Arial"/>
          <w:lang w:val="es-BO"/>
        </w:rPr>
      </w:pPr>
      <w:bookmarkStart w:id="1" w:name="_Toc94726526"/>
      <w:r w:rsidRPr="009956C4">
        <w:rPr>
          <w:rFonts w:cs="Arial"/>
          <w:lang w:val="es-BO"/>
        </w:rPr>
        <w:lastRenderedPageBreak/>
        <w:t>CRONOGRAMA DE PLAZOS</w:t>
      </w:r>
      <w:bookmarkEnd w:id="1"/>
    </w:p>
    <w:p w:rsidR="00D17430" w:rsidRPr="009956C4" w:rsidRDefault="00D17430" w:rsidP="00D17430">
      <w:pPr>
        <w:rPr>
          <w:lang w:val="es-BO"/>
        </w:rPr>
      </w:pPr>
    </w:p>
    <w:tbl>
      <w:tblPr>
        <w:tblW w:w="9923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D17430" w:rsidRPr="009956C4" w:rsidTr="009A30E6">
        <w:trPr>
          <w:trHeight w:val="170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7430" w:rsidRPr="009956C4" w:rsidRDefault="00D17430" w:rsidP="004049E4">
            <w:pPr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bookmarkStart w:id="2" w:name="OLE_LINK3"/>
            <w:bookmarkStart w:id="3" w:name="OLE_LINK4"/>
            <w:r w:rsidRPr="009956C4">
              <w:rPr>
                <w:rFonts w:ascii="Arial" w:hAnsi="Arial" w:cs="Arial"/>
                <w:sz w:val="14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:rsidR="00D17430" w:rsidRPr="009956C4" w:rsidRDefault="00D17430" w:rsidP="00D17430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propuestas:</w:t>
            </w:r>
          </w:p>
          <w:p w:rsidR="00D17430" w:rsidRPr="009956C4" w:rsidRDefault="00D17430" w:rsidP="00D17430">
            <w:pPr>
              <w:pStyle w:val="Prrafodelista"/>
              <w:numPr>
                <w:ilvl w:val="0"/>
                <w:numId w:val="3"/>
              </w:numPr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hasta Bs200.000.- (DOSCIENTOS MIL 00/100 BOLIVIANOS), plazo mínimo cuatro (4) días hábiles</w:t>
            </w:r>
            <w:r>
              <w:rPr>
                <w:rFonts w:ascii="Arial" w:hAnsi="Arial" w:cs="Arial"/>
                <w:sz w:val="14"/>
                <w:lang w:val="es-BO"/>
              </w:rPr>
              <w:t>;</w:t>
            </w:r>
          </w:p>
          <w:p w:rsidR="00D17430" w:rsidRPr="009956C4" w:rsidRDefault="00D17430" w:rsidP="00D17430">
            <w:pPr>
              <w:pStyle w:val="Prrafodelista"/>
              <w:numPr>
                <w:ilvl w:val="0"/>
                <w:numId w:val="3"/>
              </w:numPr>
              <w:ind w:left="781" w:right="113" w:hanging="425"/>
              <w:jc w:val="both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Para contrataciones mayores a Bs200.000.- (DOSCIENTOS MIL 00/100 BOLIVIANOS) hasta Bs1.000.000.- (UN MILLÓN 00/100 BOLIVIANOS), plazo mínimo ocho (8) días hábiles.</w:t>
            </w:r>
          </w:p>
          <w:p w:rsidR="00D17430" w:rsidRPr="009956C4" w:rsidRDefault="00D17430" w:rsidP="004049E4">
            <w:pPr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 xml:space="preserve">      </w:t>
            </w:r>
            <w:r w:rsidRPr="009956C4">
              <w:rPr>
                <w:rFonts w:ascii="Arial" w:hAnsi="Arial" w:cs="Arial"/>
                <w:sz w:val="14"/>
                <w:lang w:val="es-BO"/>
              </w:rPr>
              <w:t>Ambos computables a partir del día siguiente hábil de la publicación de la convocatoria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en el SICOES</w:t>
            </w:r>
            <w:r w:rsidRPr="009956C4">
              <w:rPr>
                <w:rFonts w:ascii="Arial" w:hAnsi="Arial" w:cs="Arial"/>
                <w:sz w:val="14"/>
                <w:lang w:val="es-BO"/>
              </w:rPr>
              <w:t>;</w:t>
            </w:r>
          </w:p>
          <w:p w:rsidR="00D17430" w:rsidRPr="009956C4" w:rsidRDefault="00D17430" w:rsidP="00D17430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Presentación de documentos para la formalización de la contratación, plazo de entrega de documentos no menor a cuatro (4) días hábiles);</w:t>
            </w:r>
          </w:p>
          <w:p w:rsidR="00D17430" w:rsidRPr="009956C4" w:rsidRDefault="00D17430" w:rsidP="00D17430">
            <w:pPr>
              <w:pStyle w:val="Prrafodelista"/>
              <w:numPr>
                <w:ilvl w:val="2"/>
                <w:numId w:val="1"/>
              </w:numPr>
              <w:ind w:left="356" w:right="113" w:hanging="284"/>
              <w:jc w:val="both"/>
              <w:rPr>
                <w:rFonts w:ascii="Arial" w:hAnsi="Arial" w:cs="Arial"/>
                <w:sz w:val="14"/>
                <w:szCs w:val="16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 (en cuyo caso el cronograma deberá considerar tres (3) días hábiles computables a partir del día siguiente hábil de la notificación de la Resolución Impugnable).</w:t>
            </w:r>
          </w:p>
          <w:p w:rsidR="00D17430" w:rsidRPr="009956C4" w:rsidRDefault="00D17430" w:rsidP="004049E4">
            <w:pPr>
              <w:ind w:left="113" w:right="113"/>
              <w:jc w:val="both"/>
              <w:rPr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El incumplimiento a los plazos señalados será considerado como inobservancia a la normativa</w:t>
            </w:r>
          </w:p>
        </w:tc>
      </w:tr>
      <w:bookmarkEnd w:id="2"/>
      <w:bookmarkEnd w:id="3"/>
    </w:tbl>
    <w:p w:rsidR="00D17430" w:rsidRPr="009956C4" w:rsidRDefault="00D17430" w:rsidP="00D17430">
      <w:pPr>
        <w:jc w:val="right"/>
        <w:rPr>
          <w:rFonts w:ascii="Arial" w:hAnsi="Arial" w:cs="Arial"/>
          <w:lang w:val="es-BO"/>
        </w:rPr>
      </w:pPr>
    </w:p>
    <w:p w:rsidR="00D17430" w:rsidRPr="006652FF" w:rsidRDefault="00D17430" w:rsidP="00D17430">
      <w:pPr>
        <w:ind w:firstLine="709"/>
        <w:rPr>
          <w:rFonts w:cs="Arial"/>
          <w:sz w:val="18"/>
          <w:szCs w:val="18"/>
          <w:lang w:val="es-BO"/>
        </w:rPr>
      </w:pPr>
      <w:r w:rsidRPr="009956C4">
        <w:rPr>
          <w:rFonts w:cs="Arial"/>
          <w:sz w:val="18"/>
          <w:szCs w:val="18"/>
          <w:lang w:val="es-BO"/>
        </w:rPr>
        <w:t xml:space="preserve">El proceso de contratación </w:t>
      </w:r>
      <w:r>
        <w:rPr>
          <w:rFonts w:cs="Arial"/>
          <w:sz w:val="18"/>
          <w:szCs w:val="18"/>
          <w:lang w:val="es-BO"/>
        </w:rPr>
        <w:t xml:space="preserve">de bienes </w:t>
      </w:r>
      <w:r w:rsidRPr="009956C4">
        <w:rPr>
          <w:rFonts w:cs="Arial"/>
          <w:sz w:val="18"/>
          <w:szCs w:val="18"/>
          <w:lang w:val="es-BO"/>
        </w:rPr>
        <w:t>se sujetará al siguiente Cronograma de Plazos:</w:t>
      </w:r>
    </w:p>
    <w:p w:rsidR="00D17430" w:rsidRPr="009956C4" w:rsidRDefault="00D17430" w:rsidP="00D17430">
      <w:pPr>
        <w:jc w:val="right"/>
        <w:rPr>
          <w:rFonts w:ascii="Arial" w:hAnsi="Arial" w:cs="Arial"/>
          <w:lang w:val="es-BO"/>
        </w:rPr>
      </w:pPr>
    </w:p>
    <w:tbl>
      <w:tblPr>
        <w:tblW w:w="9923" w:type="dxa"/>
        <w:tblInd w:w="-73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40"/>
        <w:gridCol w:w="3532"/>
        <w:gridCol w:w="134"/>
        <w:gridCol w:w="134"/>
        <w:gridCol w:w="383"/>
        <w:gridCol w:w="134"/>
        <w:gridCol w:w="389"/>
        <w:gridCol w:w="134"/>
        <w:gridCol w:w="524"/>
        <w:gridCol w:w="135"/>
        <w:gridCol w:w="134"/>
        <w:gridCol w:w="475"/>
        <w:gridCol w:w="252"/>
        <w:gridCol w:w="459"/>
        <w:gridCol w:w="135"/>
        <w:gridCol w:w="141"/>
        <w:gridCol w:w="2190"/>
        <w:gridCol w:w="198"/>
      </w:tblGrid>
      <w:tr w:rsidR="00D17430" w:rsidRPr="009956C4" w:rsidTr="009A30E6">
        <w:trPr>
          <w:trHeight w:val="397"/>
        </w:trPr>
        <w:tc>
          <w:tcPr>
            <w:tcW w:w="4106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ACTIVIDAD</w:t>
            </w:r>
          </w:p>
        </w:tc>
        <w:tc>
          <w:tcPr>
            <w:tcW w:w="1833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HORA</w:t>
            </w:r>
          </w:p>
        </w:tc>
        <w:tc>
          <w:tcPr>
            <w:tcW w:w="2529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9956C4">
              <w:rPr>
                <w:rFonts w:ascii="Arial" w:hAnsi="Arial" w:cs="Arial"/>
                <w:b/>
                <w:sz w:val="14"/>
                <w:lang w:val="es-BO"/>
              </w:rPr>
              <w:t>LUGAR Y DIRECCIÓN</w:t>
            </w:r>
          </w:p>
        </w:tc>
      </w:tr>
      <w:tr w:rsidR="00D17430" w:rsidRPr="009956C4" w:rsidTr="009A30E6">
        <w:trPr>
          <w:trHeight w:val="130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3666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Publicación del DBC en el SICOES</w:t>
            </w:r>
            <w:r>
              <w:rPr>
                <w:rFonts w:ascii="Arial" w:hAnsi="Arial" w:cs="Arial"/>
                <w:sz w:val="14"/>
                <w:lang w:val="es-BO" w:eastAsia="es-BO"/>
              </w:rPr>
              <w:t xml:space="preserve"> (*)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000000" w:themeColor="text1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17430" w:rsidRPr="009956C4" w:rsidTr="009A30E6">
        <w:trPr>
          <w:trHeight w:val="5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02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9A30E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17430" w:rsidRPr="009956C4" w:rsidTr="009A30E6">
        <w:trPr>
          <w:trHeight w:val="116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98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9A30E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17430" w:rsidRPr="009956C4" w:rsidTr="009A30E6">
        <w:trPr>
          <w:trHeight w:val="18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98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9A30E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12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17430" w:rsidRPr="009956C4" w:rsidTr="009A30E6">
        <w:trPr>
          <w:trHeight w:val="27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2"/>
                <w:lang w:val="es-BO"/>
              </w:rPr>
            </w:pPr>
            <w:r w:rsidRPr="008F1414">
              <w:rPr>
                <w:rFonts w:ascii="Arial" w:hAnsi="Arial" w:cs="Arial"/>
                <w:sz w:val="14"/>
                <w:lang w:val="es-BO"/>
              </w:rPr>
              <w:t>---</w:t>
            </w:r>
          </w:p>
        </w:tc>
        <w:tc>
          <w:tcPr>
            <w:tcW w:w="198" w:type="dxa"/>
            <w:vMerge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9A30E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2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nil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17430" w:rsidRPr="009956C4" w:rsidTr="009A30E6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471994" w:rsidRDefault="00D17430" w:rsidP="004049E4">
            <w:pPr>
              <w:pStyle w:val="Textoindependiente3"/>
              <w:spacing w:after="0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471994">
              <w:rPr>
                <w:rFonts w:ascii="Arial" w:hAnsi="Arial" w:cs="Arial"/>
                <w:b/>
                <w:sz w:val="12"/>
                <w:szCs w:val="12"/>
              </w:rPr>
              <w:t>Presentación de Propuestas:</w:t>
            </w:r>
          </w:p>
          <w:p w:rsidR="00D17430" w:rsidRPr="00471994" w:rsidRDefault="00D17430" w:rsidP="00D17430">
            <w:pPr>
              <w:pStyle w:val="Textoindependiente3"/>
              <w:numPr>
                <w:ilvl w:val="0"/>
                <w:numId w:val="4"/>
              </w:numPr>
              <w:spacing w:after="0"/>
              <w:ind w:left="208" w:hanging="196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471994">
              <w:rPr>
                <w:rFonts w:ascii="Arial" w:hAnsi="Arial" w:cs="Arial"/>
                <w:b/>
                <w:sz w:val="12"/>
                <w:szCs w:val="12"/>
              </w:rPr>
              <w:t xml:space="preserve">En forma electrónica: </w:t>
            </w:r>
          </w:p>
          <w:p w:rsidR="00D17430" w:rsidRPr="009956C4" w:rsidRDefault="00D17430" w:rsidP="004049E4">
            <w:pPr>
              <w:adjustRightInd w:val="0"/>
              <w:snapToGrid w:val="0"/>
              <w:jc w:val="both"/>
              <w:rPr>
                <w:rFonts w:ascii="Arial" w:hAnsi="Arial" w:cs="Arial"/>
                <w:sz w:val="12"/>
                <w:lang w:val="es-BO"/>
              </w:rPr>
            </w:pPr>
            <w:r w:rsidRPr="00471994">
              <w:rPr>
                <w:rFonts w:ascii="Arial" w:hAnsi="Arial" w:cs="Arial"/>
                <w:sz w:val="12"/>
                <w:szCs w:val="12"/>
              </w:rPr>
              <w:t>A través del RUPE de conformidad al procedimiento establecido en el presente DBC.</w:t>
            </w: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9A30E6"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6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Inicio de Subasta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17430" w:rsidRPr="009956C4" w:rsidTr="009A30E6">
        <w:trPr>
          <w:trHeight w:val="15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nil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17430" w:rsidRPr="009956C4" w:rsidTr="009A30E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Cierre preliminar de </w:t>
            </w:r>
            <w:r>
              <w:rPr>
                <w:rFonts w:ascii="Arial" w:hAnsi="Arial" w:cs="Arial"/>
                <w:sz w:val="14"/>
                <w:lang w:val="es-BO"/>
              </w:rPr>
              <w:t>S</w:t>
            </w:r>
            <w:r w:rsidRPr="009956C4">
              <w:rPr>
                <w:rFonts w:ascii="Arial" w:hAnsi="Arial" w:cs="Arial"/>
                <w:sz w:val="14"/>
                <w:lang w:val="es-BO"/>
              </w:rPr>
              <w:t>ubasta</w:t>
            </w:r>
            <w:r>
              <w:rPr>
                <w:rFonts w:ascii="Arial" w:hAnsi="Arial" w:cs="Arial"/>
                <w:sz w:val="14"/>
                <w:lang w:val="es-BO"/>
              </w:rPr>
              <w:t xml:space="preserve"> Electrónica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nil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17430" w:rsidRPr="009956C4" w:rsidTr="009A30E6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50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9A30E6"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4"/>
                <w:lang w:val="es-BO"/>
              </w:rPr>
              <w:t>8</w:t>
            </w:r>
          </w:p>
        </w:tc>
        <w:tc>
          <w:tcPr>
            <w:tcW w:w="3532" w:type="dxa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A8646F">
              <w:rPr>
                <w:rFonts w:ascii="Arial" w:hAnsi="Arial" w:cs="Arial"/>
                <w:sz w:val="14"/>
                <w:lang w:val="es-BO"/>
              </w:rPr>
              <w:t>Apertura de Propuestas (fecha lí</w:t>
            </w:r>
            <w:bookmarkStart w:id="4" w:name="_GoBack"/>
            <w:bookmarkEnd w:id="4"/>
            <w:r w:rsidRPr="00A8646F">
              <w:rPr>
                <w:rFonts w:ascii="Arial" w:hAnsi="Arial" w:cs="Arial"/>
                <w:sz w:val="14"/>
                <w:lang w:val="es-BO"/>
              </w:rPr>
              <w:t>mite) (**)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17430" w:rsidRPr="009956C4" w:rsidTr="009A30E6"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top w:val="nil"/>
              <w:left w:val="single" w:sz="12" w:space="0" w:color="auto"/>
              <w:right w:val="nil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A77E13" w:rsidRDefault="00D17430" w:rsidP="004049E4">
            <w:pPr>
              <w:adjustRightInd w:val="0"/>
              <w:snapToGrid w:val="0"/>
              <w:rPr>
                <w:sz w:val="14"/>
                <w:szCs w:val="14"/>
                <w:lang w:val="es-BO"/>
              </w:rPr>
            </w:pPr>
            <w:r>
              <w:rPr>
                <w:sz w:val="14"/>
                <w:szCs w:val="14"/>
                <w:lang w:val="es-BO"/>
              </w:rPr>
              <w:t>09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A77E13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A77E13" w:rsidRDefault="00D17430" w:rsidP="004049E4">
            <w:pPr>
              <w:adjustRightInd w:val="0"/>
              <w:snapToGrid w:val="0"/>
              <w:jc w:val="center"/>
              <w:rPr>
                <w:sz w:val="14"/>
                <w:szCs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A77E13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A77E13" w:rsidRDefault="00D17430" w:rsidP="004049E4">
            <w:pPr>
              <w:adjustRightInd w:val="0"/>
              <w:snapToGrid w:val="0"/>
              <w:jc w:val="center"/>
              <w:rPr>
                <w:sz w:val="14"/>
                <w:szCs w:val="14"/>
                <w:lang w:val="es-BO"/>
              </w:rPr>
            </w:pPr>
            <w:r w:rsidRPr="00A77E13">
              <w:rPr>
                <w:sz w:val="14"/>
                <w:szCs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14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  <w:r>
              <w:rPr>
                <w:rFonts w:ascii="Arial" w:hAnsi="Arial" w:cs="Arial"/>
                <w:sz w:val="14"/>
                <w:szCs w:val="4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E52335" w:rsidRDefault="00D17430" w:rsidP="004049E4">
            <w:pPr>
              <w:pStyle w:val="Textoindependiente3"/>
              <w:spacing w:after="0"/>
              <w:jc w:val="both"/>
              <w:rPr>
                <w:rFonts w:ascii="Arial" w:hAnsi="Arial" w:cs="Arial"/>
                <w:b/>
                <w:sz w:val="12"/>
                <w:szCs w:val="12"/>
              </w:rPr>
            </w:pPr>
            <w:r w:rsidRPr="00E52335">
              <w:rPr>
                <w:rFonts w:ascii="Arial" w:hAnsi="Arial" w:cs="Arial"/>
                <w:b/>
                <w:sz w:val="12"/>
                <w:szCs w:val="12"/>
              </w:rPr>
              <w:t>APERTURA DE PROPUESTAS:</w:t>
            </w:r>
          </w:p>
          <w:p w:rsidR="00D17430" w:rsidRPr="00E52335" w:rsidRDefault="00D17430" w:rsidP="004049E4">
            <w:pPr>
              <w:pStyle w:val="Textoindependiente3"/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2"/>
                <w:szCs w:val="12"/>
              </w:rPr>
              <w:t>Piso 7, Dpto. de</w:t>
            </w:r>
            <w:r w:rsidRPr="005144EE">
              <w:rPr>
                <w:rFonts w:ascii="Arial" w:hAnsi="Arial" w:cs="Arial"/>
                <w:sz w:val="12"/>
                <w:szCs w:val="12"/>
              </w:rPr>
              <w:t xml:space="preserve"> Contrataciones del edificio principal del BCB o ingresar al siguiente enlace a través de</w:t>
            </w:r>
            <w:r w:rsidRPr="00E52335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  <w:r w:rsidRPr="005144EE">
              <w:rPr>
                <w:rFonts w:ascii="Arial" w:hAnsi="Arial" w:cs="Arial"/>
                <w:sz w:val="12"/>
                <w:szCs w:val="12"/>
              </w:rPr>
              <w:t>ZOOM:</w:t>
            </w:r>
            <w:hyperlink r:id="rId6" w:history="1">
              <w:r w:rsidRPr="005144EE">
                <w:rPr>
                  <w:rFonts w:ascii="Arial" w:hAnsi="Arial" w:cs="Arial"/>
                  <w:sz w:val="12"/>
                  <w:szCs w:val="12"/>
                </w:rPr>
                <w:t xml:space="preserve"> </w:t>
              </w:r>
            </w:hyperlink>
            <w:r w:rsidRPr="00E52335">
              <w:rPr>
                <w:rFonts w:ascii="Arial" w:hAnsi="Arial" w:cs="Arial"/>
              </w:rPr>
              <w:t xml:space="preserve"> </w:t>
            </w:r>
          </w:p>
          <w:p w:rsidR="00D17430" w:rsidRDefault="00D17430" w:rsidP="004049E4">
            <w:pPr>
              <w:pStyle w:val="Textoindependiente3"/>
              <w:spacing w:after="0"/>
              <w:jc w:val="both"/>
              <w:rPr>
                <w:rStyle w:val="Hipervnculo"/>
                <w:rFonts w:ascii="Arial" w:hAnsi="Arial" w:cs="Arial"/>
                <w:sz w:val="12"/>
                <w:szCs w:val="12"/>
              </w:rPr>
            </w:pPr>
          </w:p>
          <w:p w:rsidR="00D17430" w:rsidRDefault="00D17430" w:rsidP="004049E4">
            <w:pPr>
              <w:pStyle w:val="Textoindependiente3"/>
              <w:spacing w:after="0"/>
              <w:jc w:val="both"/>
              <w:rPr>
                <w:rStyle w:val="Hipervnculo"/>
                <w:rFonts w:ascii="Arial" w:hAnsi="Arial" w:cs="Arial"/>
                <w:sz w:val="12"/>
                <w:szCs w:val="12"/>
              </w:rPr>
            </w:pPr>
            <w:hyperlink r:id="rId7" w:history="1">
              <w:r w:rsidRPr="00F47D7F">
                <w:rPr>
                  <w:rStyle w:val="Hipervnculo"/>
                  <w:rFonts w:ascii="Arial" w:hAnsi="Arial" w:cs="Arial"/>
                  <w:sz w:val="12"/>
                  <w:szCs w:val="12"/>
                </w:rPr>
                <w:t>https://bcb-gob-bo.zoom.us/j/81378040156?pwd=rUTv7bpW1xDdhariNFRJKPlrYRPLfE.1</w:t>
              </w:r>
            </w:hyperlink>
          </w:p>
          <w:p w:rsidR="00D17430" w:rsidRDefault="00D17430" w:rsidP="004049E4">
            <w:pPr>
              <w:pStyle w:val="Textoindependiente3"/>
              <w:spacing w:after="0"/>
              <w:jc w:val="both"/>
              <w:rPr>
                <w:rStyle w:val="Hipervnculo"/>
                <w:rFonts w:ascii="Arial" w:hAnsi="Arial" w:cs="Arial"/>
                <w:sz w:val="12"/>
                <w:szCs w:val="12"/>
              </w:rPr>
            </w:pPr>
          </w:p>
          <w:p w:rsidR="00D17430" w:rsidRDefault="00D17430" w:rsidP="004049E4">
            <w:pPr>
              <w:pStyle w:val="Textoindependiente3"/>
              <w:spacing w:after="0"/>
              <w:jc w:val="both"/>
              <w:rPr>
                <w:rStyle w:val="Hipervnculo"/>
                <w:rFonts w:ascii="Arial" w:hAnsi="Arial" w:cs="Arial"/>
                <w:sz w:val="12"/>
                <w:szCs w:val="12"/>
              </w:rPr>
            </w:pPr>
            <w:r w:rsidRPr="00595A70">
              <w:rPr>
                <w:rStyle w:val="Hipervnculo"/>
                <w:rFonts w:ascii="Arial" w:hAnsi="Arial" w:cs="Arial"/>
                <w:sz w:val="12"/>
                <w:szCs w:val="12"/>
              </w:rPr>
              <w:t xml:space="preserve">ID de reunión: </w:t>
            </w:r>
            <w:r w:rsidRPr="00A03AE8">
              <w:rPr>
                <w:rStyle w:val="Hipervnculo"/>
                <w:rFonts w:ascii="Arial" w:hAnsi="Arial" w:cs="Arial"/>
                <w:sz w:val="12"/>
                <w:szCs w:val="12"/>
                <w:u w:val="none"/>
              </w:rPr>
              <w:t>813 7804 0156</w:t>
            </w:r>
          </w:p>
          <w:p w:rsidR="00D17430" w:rsidRDefault="00D17430" w:rsidP="004049E4">
            <w:pPr>
              <w:pStyle w:val="Textoindependiente3"/>
              <w:spacing w:after="0"/>
              <w:jc w:val="both"/>
              <w:rPr>
                <w:rStyle w:val="Hipervnculo"/>
                <w:rFonts w:ascii="Arial" w:hAnsi="Arial" w:cs="Arial"/>
                <w:sz w:val="12"/>
                <w:szCs w:val="12"/>
              </w:rPr>
            </w:pPr>
            <w:r>
              <w:rPr>
                <w:rStyle w:val="Hipervnculo"/>
                <w:rFonts w:ascii="Arial" w:hAnsi="Arial" w:cs="Arial"/>
                <w:sz w:val="12"/>
                <w:szCs w:val="12"/>
              </w:rPr>
              <w:t>Código de acceso:</w:t>
            </w:r>
            <w:r w:rsidRPr="0039383A">
              <w:rPr>
                <w:rStyle w:val="Hipervnculo"/>
                <w:rFonts w:ascii="Arial" w:hAnsi="Arial" w:cs="Arial"/>
                <w:sz w:val="12"/>
                <w:szCs w:val="12"/>
                <w:u w:val="none"/>
              </w:rPr>
              <w:t xml:space="preserve"> 328723</w:t>
            </w:r>
          </w:p>
          <w:p w:rsidR="00D17430" w:rsidRPr="00E52335" w:rsidRDefault="00D17430" w:rsidP="004049E4">
            <w:pPr>
              <w:pStyle w:val="Textoindependiente3"/>
              <w:spacing w:after="0"/>
              <w:jc w:val="both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17430" w:rsidRPr="009956C4" w:rsidTr="009A30E6">
        <w:trPr>
          <w:trHeight w:val="1432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  <w:tr w:rsidR="00D17430" w:rsidRPr="009956C4" w:rsidTr="009A30E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17430" w:rsidRPr="009956C4" w:rsidTr="009A30E6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9A30E6">
        <w:trPr>
          <w:trHeight w:val="74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D17430" w:rsidRPr="009956C4" w:rsidTr="009A30E6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9A30E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17430" w:rsidRPr="009956C4" w:rsidTr="009A30E6">
        <w:trPr>
          <w:trHeight w:val="173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22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9A30E6">
        <w:trPr>
          <w:trHeight w:val="53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9956C4" w:rsidTr="009A30E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szCs w:val="14"/>
                <w:lang w:val="es-BO"/>
              </w:rPr>
              <w:t>12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9956C4">
              <w:rPr>
                <w:rFonts w:ascii="Arial" w:hAnsi="Arial" w:cs="Arial"/>
                <w:sz w:val="14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9956C4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17430" w:rsidRPr="009956C4" w:rsidTr="009A30E6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9956C4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29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10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9956C4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A244D6" w:rsidTr="009A30E6">
        <w:trPr>
          <w:trHeight w:val="190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D17430" w:rsidRPr="00A244D6" w:rsidRDefault="00D17430" w:rsidP="004049E4">
            <w:pPr>
              <w:pStyle w:val="Prrafodelista"/>
              <w:adjustRightInd w:val="0"/>
              <w:snapToGrid w:val="0"/>
              <w:ind w:left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3666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lang w:val="es-BO"/>
              </w:rPr>
            </w:pPr>
            <w:r w:rsidRPr="00A244D6">
              <w:rPr>
                <w:rFonts w:ascii="Arial" w:hAnsi="Arial" w:cs="Arial"/>
                <w:sz w:val="14"/>
                <w:lang w:val="es-BO"/>
              </w:rPr>
              <w:t xml:space="preserve">Suscripción de </w:t>
            </w:r>
            <w:r>
              <w:rPr>
                <w:rFonts w:ascii="Arial" w:hAnsi="Arial" w:cs="Arial"/>
                <w:sz w:val="14"/>
                <w:lang w:val="es-BO"/>
              </w:rPr>
              <w:t>C</w:t>
            </w:r>
            <w:r w:rsidRPr="00A244D6">
              <w:rPr>
                <w:rFonts w:ascii="Arial" w:hAnsi="Arial" w:cs="Arial"/>
                <w:sz w:val="14"/>
                <w:lang w:val="es-BO"/>
              </w:rPr>
              <w:t>ontrato o emisión de la Orden de Compra.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244D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D17430" w:rsidRPr="00A244D6" w:rsidTr="009A30E6">
        <w:trPr>
          <w:trHeight w:val="190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D17430" w:rsidRPr="00A244D6" w:rsidRDefault="00D17430" w:rsidP="004049E4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666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17430" w:rsidRPr="00A244D6" w:rsidRDefault="00D17430" w:rsidP="004049E4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05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11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  <w:r>
              <w:rPr>
                <w:rFonts w:ascii="Arial" w:hAnsi="Arial" w:cs="Arial"/>
                <w:sz w:val="14"/>
                <w:lang w:val="es-BO"/>
              </w:rPr>
              <w:t>2026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lang w:val="es-BO"/>
              </w:rPr>
            </w:pPr>
          </w:p>
        </w:tc>
      </w:tr>
      <w:tr w:rsidR="00D17430" w:rsidRPr="00A244D6" w:rsidTr="009A30E6"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D17430" w:rsidRPr="00A244D6" w:rsidRDefault="00D17430" w:rsidP="004049E4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53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D17430" w:rsidRPr="00A244D6" w:rsidRDefault="00D17430" w:rsidP="004049E4">
            <w:pPr>
              <w:adjustRightInd w:val="0"/>
              <w:snapToGrid w:val="0"/>
              <w:jc w:val="right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17430" w:rsidRPr="00A244D6" w:rsidRDefault="00D17430" w:rsidP="004049E4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:rsidR="00D17430" w:rsidRPr="00A244D6" w:rsidRDefault="00D17430" w:rsidP="004049E4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4"/>
                <w:lang w:val="es-BO"/>
              </w:rPr>
            </w:pPr>
          </w:p>
        </w:tc>
      </w:tr>
    </w:tbl>
    <w:p w:rsidR="00D17430" w:rsidRPr="00A244D6" w:rsidRDefault="00D17430" w:rsidP="00D17430">
      <w:pPr>
        <w:jc w:val="both"/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  <w:r>
        <w:rPr>
          <w:rFonts w:cs="Arial"/>
          <w:i/>
          <w:sz w:val="14"/>
          <w:szCs w:val="18"/>
          <w:lang w:val="es-BO"/>
        </w:rPr>
        <w:t>.</w:t>
      </w:r>
    </w:p>
    <w:p w:rsidR="00D17430" w:rsidRPr="0077744B" w:rsidRDefault="00D17430" w:rsidP="00D17430">
      <w:pPr>
        <w:jc w:val="both"/>
        <w:rPr>
          <w:rFonts w:cs="Arial"/>
          <w:i/>
          <w:sz w:val="14"/>
          <w:szCs w:val="18"/>
          <w:lang w:val="es-BO"/>
        </w:rPr>
      </w:pPr>
      <w:r w:rsidRPr="00A244D6">
        <w:rPr>
          <w:rFonts w:cs="Arial"/>
          <w:i/>
          <w:sz w:val="14"/>
          <w:szCs w:val="18"/>
          <w:lang w:val="es-BO"/>
        </w:rPr>
        <w:t>(**) La determinación del plazo para la apertura de propuestas deberá considerar los 10 minutos que corresponden al periodo de gracia aleatorio</w:t>
      </w:r>
      <w:r>
        <w:rPr>
          <w:rFonts w:cs="Arial"/>
          <w:i/>
          <w:sz w:val="14"/>
          <w:szCs w:val="18"/>
          <w:lang w:val="es-BO"/>
        </w:rPr>
        <w:t xml:space="preserve">, </w:t>
      </w:r>
      <w:r w:rsidRPr="00842762">
        <w:rPr>
          <w:rFonts w:cs="Arial"/>
          <w:i/>
          <w:sz w:val="14"/>
          <w:szCs w:val="18"/>
          <w:lang w:val="es-BO"/>
        </w:rPr>
        <w:t>en el marco del Artículo 27 del Reglamento de Contrataciones con Apoyo de Medios Electrónicos.</w:t>
      </w:r>
    </w:p>
    <w:p w:rsidR="00D17430" w:rsidRDefault="00D17430" w:rsidP="00D17430">
      <w:pPr>
        <w:pStyle w:val="Ttulo1"/>
        <w:numPr>
          <w:ilvl w:val="0"/>
          <w:numId w:val="0"/>
        </w:numPr>
        <w:ind w:left="567"/>
        <w:rPr>
          <w:rFonts w:cs="Arial"/>
          <w:i/>
          <w:strike/>
          <w:sz w:val="16"/>
          <w:szCs w:val="16"/>
          <w:lang w:val="es-BO"/>
        </w:rPr>
      </w:pPr>
    </w:p>
    <w:p w:rsidR="00D17430" w:rsidRDefault="00D17430" w:rsidP="00D17430">
      <w:pPr>
        <w:rPr>
          <w:lang w:val="es-BO"/>
        </w:rPr>
      </w:pPr>
    </w:p>
    <w:p w:rsidR="00D17430" w:rsidRDefault="00D17430" w:rsidP="00D17430">
      <w:pPr>
        <w:pStyle w:val="Puesto"/>
        <w:spacing w:before="0" w:after="0"/>
        <w:rPr>
          <w:rFonts w:ascii="Verdana" w:hAnsi="Verdana"/>
          <w:i/>
          <w:strike/>
          <w:sz w:val="16"/>
          <w:szCs w:val="16"/>
        </w:rPr>
      </w:pPr>
    </w:p>
    <w:bookmarkEnd w:id="0"/>
    <w:p w:rsidR="00D60013" w:rsidRPr="002E650E" w:rsidRDefault="00D60013" w:rsidP="00382D71">
      <w:pPr>
        <w:pStyle w:val="Puesto"/>
        <w:spacing w:before="0" w:after="0"/>
        <w:rPr>
          <w:rFonts w:ascii="Verdana" w:hAnsi="Verdana"/>
          <w:sz w:val="28"/>
          <w:lang w:val="es-ES"/>
        </w:rPr>
      </w:pPr>
    </w:p>
    <w:sectPr w:rsidR="00D60013" w:rsidRPr="002E65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911BD"/>
    <w:multiLevelType w:val="hybridMultilevel"/>
    <w:tmpl w:val="F54E3898"/>
    <w:lvl w:ilvl="0" w:tplc="88B4C30E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64752"/>
    <w:multiLevelType w:val="hybridMultilevel"/>
    <w:tmpl w:val="ACF235CA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E3F5C"/>
    <w:multiLevelType w:val="hybridMultilevel"/>
    <w:tmpl w:val="9D16FB92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241B57"/>
    <w:multiLevelType w:val="hybridMultilevel"/>
    <w:tmpl w:val="F6A82A2A"/>
    <w:lvl w:ilvl="0" w:tplc="04CED482">
      <w:start w:val="1"/>
      <w:numFmt w:val="lowerLetter"/>
      <w:lvlText w:val="%1)"/>
      <w:lvlJc w:val="left"/>
      <w:pPr>
        <w:tabs>
          <w:tab w:val="num" w:pos="1773"/>
        </w:tabs>
        <w:ind w:left="1773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5" w15:restartNumberingAfterBreak="0">
    <w:nsid w:val="08A83E87"/>
    <w:multiLevelType w:val="hybridMultilevel"/>
    <w:tmpl w:val="51246D00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3F5E7D"/>
    <w:multiLevelType w:val="hybridMultilevel"/>
    <w:tmpl w:val="60AC1C52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9" w:tentative="1">
      <w:start w:val="1"/>
      <w:numFmt w:val="lowerLetter"/>
      <w:lvlText w:val="%2."/>
      <w:lvlJc w:val="lef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0A17331E"/>
    <w:multiLevelType w:val="hybridMultilevel"/>
    <w:tmpl w:val="18802F0C"/>
    <w:lvl w:ilvl="0" w:tplc="3CEA6B5C">
      <w:start w:val="1"/>
      <w:numFmt w:val="lowerLetter"/>
      <w:lvlText w:val="%1)"/>
      <w:lvlJc w:val="left"/>
      <w:pPr>
        <w:tabs>
          <w:tab w:val="num" w:pos="1413"/>
        </w:tabs>
        <w:ind w:left="1413" w:hanging="705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9A114C"/>
    <w:multiLevelType w:val="hybridMultilevel"/>
    <w:tmpl w:val="8B664EE6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8C1F89"/>
    <w:multiLevelType w:val="hybridMultilevel"/>
    <w:tmpl w:val="811A2D56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6E5FCA"/>
    <w:multiLevelType w:val="hybridMultilevel"/>
    <w:tmpl w:val="FE3A8D78"/>
    <w:lvl w:ilvl="0" w:tplc="A140B53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trike w:val="0"/>
        <w:color w:val="auto"/>
      </w:rPr>
    </w:lvl>
    <w:lvl w:ilvl="1" w:tplc="40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0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386408D"/>
    <w:multiLevelType w:val="hybridMultilevel"/>
    <w:tmpl w:val="32FE8770"/>
    <w:lvl w:ilvl="0" w:tplc="74D2243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6A1DA9"/>
    <w:multiLevelType w:val="hybridMultilevel"/>
    <w:tmpl w:val="490491DA"/>
    <w:lvl w:ilvl="0" w:tplc="4D0ACB7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9C13172"/>
    <w:multiLevelType w:val="hybridMultilevel"/>
    <w:tmpl w:val="60AC1C52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9" w:tentative="1">
      <w:start w:val="1"/>
      <w:numFmt w:val="lowerLetter"/>
      <w:lvlText w:val="%2."/>
      <w:lvlJc w:val="lef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7" w15:restartNumberingAfterBreak="0">
    <w:nsid w:val="21160556"/>
    <w:multiLevelType w:val="hybridMultilevel"/>
    <w:tmpl w:val="18108156"/>
    <w:lvl w:ilvl="0" w:tplc="A48E7CB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789" w:hanging="360"/>
      </w:pPr>
    </w:lvl>
    <w:lvl w:ilvl="2" w:tplc="400A001B" w:tentative="1">
      <w:start w:val="1"/>
      <w:numFmt w:val="lowerRoman"/>
      <w:lvlText w:val="%3."/>
      <w:lvlJc w:val="right"/>
      <w:pPr>
        <w:ind w:left="2509" w:hanging="180"/>
      </w:pPr>
    </w:lvl>
    <w:lvl w:ilvl="3" w:tplc="400A000F" w:tentative="1">
      <w:start w:val="1"/>
      <w:numFmt w:val="decimal"/>
      <w:lvlText w:val="%4."/>
      <w:lvlJc w:val="left"/>
      <w:pPr>
        <w:ind w:left="3229" w:hanging="360"/>
      </w:pPr>
    </w:lvl>
    <w:lvl w:ilvl="4" w:tplc="400A0019" w:tentative="1">
      <w:start w:val="1"/>
      <w:numFmt w:val="lowerLetter"/>
      <w:lvlText w:val="%5."/>
      <w:lvlJc w:val="left"/>
      <w:pPr>
        <w:ind w:left="3949" w:hanging="360"/>
      </w:pPr>
    </w:lvl>
    <w:lvl w:ilvl="5" w:tplc="400A001B" w:tentative="1">
      <w:start w:val="1"/>
      <w:numFmt w:val="lowerRoman"/>
      <w:lvlText w:val="%6."/>
      <w:lvlJc w:val="right"/>
      <w:pPr>
        <w:ind w:left="4669" w:hanging="180"/>
      </w:pPr>
    </w:lvl>
    <w:lvl w:ilvl="6" w:tplc="400A000F" w:tentative="1">
      <w:start w:val="1"/>
      <w:numFmt w:val="decimal"/>
      <w:lvlText w:val="%7."/>
      <w:lvlJc w:val="left"/>
      <w:pPr>
        <w:ind w:left="5389" w:hanging="360"/>
      </w:pPr>
    </w:lvl>
    <w:lvl w:ilvl="7" w:tplc="400A0019" w:tentative="1">
      <w:start w:val="1"/>
      <w:numFmt w:val="lowerLetter"/>
      <w:lvlText w:val="%8."/>
      <w:lvlJc w:val="left"/>
      <w:pPr>
        <w:ind w:left="6109" w:hanging="360"/>
      </w:pPr>
    </w:lvl>
    <w:lvl w:ilvl="8" w:tplc="40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41F67C6"/>
    <w:multiLevelType w:val="hybridMultilevel"/>
    <w:tmpl w:val="7CCAE49C"/>
    <w:lvl w:ilvl="0" w:tplc="4BDEFC6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9A0BA7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9E524D0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2F9D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A9239C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40E040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6E0EA89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3BF44B8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872242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254D3526"/>
    <w:multiLevelType w:val="hybridMultilevel"/>
    <w:tmpl w:val="60AC1C52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9" w:tentative="1">
      <w:start w:val="1"/>
      <w:numFmt w:val="lowerLetter"/>
      <w:lvlText w:val="%2."/>
      <w:lvlJc w:val="lef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25E20021"/>
    <w:multiLevelType w:val="multilevel"/>
    <w:tmpl w:val="4526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CE6F7C"/>
    <w:multiLevelType w:val="hybridMultilevel"/>
    <w:tmpl w:val="7C2C46F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D9704F"/>
    <w:multiLevelType w:val="hybridMultilevel"/>
    <w:tmpl w:val="2D9649AA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B">
      <w:start w:val="1"/>
      <w:numFmt w:val="lowerRoman"/>
      <w:lvlText w:val="%2."/>
      <w:lvlJc w:val="righ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3" w15:restartNumberingAfterBreak="0">
    <w:nsid w:val="2DC77792"/>
    <w:multiLevelType w:val="hybridMultilevel"/>
    <w:tmpl w:val="4E8CD6A6"/>
    <w:lvl w:ilvl="0" w:tplc="3EBC3A62">
      <w:start w:val="1"/>
      <w:numFmt w:val="lowerLetter"/>
      <w:lvlText w:val="%1)"/>
      <w:lvlJc w:val="left"/>
      <w:pPr>
        <w:ind w:left="2856" w:hanging="360"/>
      </w:pPr>
      <w:rPr>
        <w:sz w:val="18"/>
        <w:szCs w:val="18"/>
      </w:rPr>
    </w:lvl>
    <w:lvl w:ilvl="1" w:tplc="132CC236" w:tentative="1">
      <w:start w:val="1"/>
      <w:numFmt w:val="lowerLetter"/>
      <w:lvlText w:val="%2."/>
      <w:lvlJc w:val="left"/>
      <w:pPr>
        <w:ind w:left="1440" w:hanging="360"/>
      </w:pPr>
    </w:lvl>
    <w:lvl w:ilvl="2" w:tplc="3D30C42E" w:tentative="1">
      <w:start w:val="1"/>
      <w:numFmt w:val="lowerRoman"/>
      <w:lvlText w:val="%3."/>
      <w:lvlJc w:val="right"/>
      <w:pPr>
        <w:ind w:left="2160" w:hanging="180"/>
      </w:pPr>
    </w:lvl>
    <w:lvl w:ilvl="3" w:tplc="92BE230A" w:tentative="1">
      <w:start w:val="1"/>
      <w:numFmt w:val="decimal"/>
      <w:lvlText w:val="%4."/>
      <w:lvlJc w:val="left"/>
      <w:pPr>
        <w:ind w:left="2880" w:hanging="360"/>
      </w:pPr>
    </w:lvl>
    <w:lvl w:ilvl="4" w:tplc="B5AE7F8E" w:tentative="1">
      <w:start w:val="1"/>
      <w:numFmt w:val="lowerLetter"/>
      <w:lvlText w:val="%5."/>
      <w:lvlJc w:val="left"/>
      <w:pPr>
        <w:ind w:left="3600" w:hanging="360"/>
      </w:pPr>
    </w:lvl>
    <w:lvl w:ilvl="5" w:tplc="08CCF408" w:tentative="1">
      <w:start w:val="1"/>
      <w:numFmt w:val="lowerRoman"/>
      <w:lvlText w:val="%6."/>
      <w:lvlJc w:val="right"/>
      <w:pPr>
        <w:ind w:left="4320" w:hanging="180"/>
      </w:pPr>
    </w:lvl>
    <w:lvl w:ilvl="6" w:tplc="6AE070AA" w:tentative="1">
      <w:start w:val="1"/>
      <w:numFmt w:val="decimal"/>
      <w:lvlText w:val="%7."/>
      <w:lvlJc w:val="left"/>
      <w:pPr>
        <w:ind w:left="5040" w:hanging="360"/>
      </w:pPr>
    </w:lvl>
    <w:lvl w:ilvl="7" w:tplc="CB16BC76" w:tentative="1">
      <w:start w:val="1"/>
      <w:numFmt w:val="lowerLetter"/>
      <w:lvlText w:val="%8."/>
      <w:lvlJc w:val="left"/>
      <w:pPr>
        <w:ind w:left="5760" w:hanging="360"/>
      </w:pPr>
    </w:lvl>
    <w:lvl w:ilvl="8" w:tplc="8B40A3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520778"/>
    <w:multiLevelType w:val="hybridMultilevel"/>
    <w:tmpl w:val="23444076"/>
    <w:lvl w:ilvl="0" w:tplc="28D03DCA">
      <w:start w:val="1"/>
      <w:numFmt w:val="lowerLetter"/>
      <w:lvlText w:val="%1)"/>
      <w:lvlJc w:val="left"/>
      <w:pPr>
        <w:ind w:left="206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3" w:hanging="360"/>
      </w:pPr>
    </w:lvl>
    <w:lvl w:ilvl="2" w:tplc="0C0A001B">
      <w:start w:val="1"/>
      <w:numFmt w:val="lowerRoman"/>
      <w:lvlText w:val="%3."/>
      <w:lvlJc w:val="right"/>
      <w:pPr>
        <w:ind w:left="3503" w:hanging="180"/>
      </w:pPr>
    </w:lvl>
    <w:lvl w:ilvl="3" w:tplc="0C0A000F" w:tentative="1">
      <w:start w:val="1"/>
      <w:numFmt w:val="decimal"/>
      <w:lvlText w:val="%4."/>
      <w:lvlJc w:val="left"/>
      <w:pPr>
        <w:ind w:left="4223" w:hanging="360"/>
      </w:pPr>
    </w:lvl>
    <w:lvl w:ilvl="4" w:tplc="0C0A0019" w:tentative="1">
      <w:start w:val="1"/>
      <w:numFmt w:val="lowerLetter"/>
      <w:lvlText w:val="%5."/>
      <w:lvlJc w:val="left"/>
      <w:pPr>
        <w:ind w:left="4943" w:hanging="360"/>
      </w:pPr>
    </w:lvl>
    <w:lvl w:ilvl="5" w:tplc="0C0A001B" w:tentative="1">
      <w:start w:val="1"/>
      <w:numFmt w:val="lowerRoman"/>
      <w:lvlText w:val="%6."/>
      <w:lvlJc w:val="right"/>
      <w:pPr>
        <w:ind w:left="5663" w:hanging="180"/>
      </w:pPr>
    </w:lvl>
    <w:lvl w:ilvl="6" w:tplc="0C0A000F" w:tentative="1">
      <w:start w:val="1"/>
      <w:numFmt w:val="decimal"/>
      <w:lvlText w:val="%7."/>
      <w:lvlJc w:val="left"/>
      <w:pPr>
        <w:ind w:left="6383" w:hanging="360"/>
      </w:pPr>
    </w:lvl>
    <w:lvl w:ilvl="7" w:tplc="0C0A0019" w:tentative="1">
      <w:start w:val="1"/>
      <w:numFmt w:val="lowerLetter"/>
      <w:lvlText w:val="%8."/>
      <w:lvlJc w:val="left"/>
      <w:pPr>
        <w:ind w:left="7103" w:hanging="360"/>
      </w:pPr>
    </w:lvl>
    <w:lvl w:ilvl="8" w:tplc="0C0A001B" w:tentative="1">
      <w:start w:val="1"/>
      <w:numFmt w:val="lowerRoman"/>
      <w:lvlText w:val="%9."/>
      <w:lvlJc w:val="right"/>
      <w:pPr>
        <w:ind w:left="7823" w:hanging="180"/>
      </w:pPr>
    </w:lvl>
  </w:abstractNum>
  <w:abstractNum w:abstractNumId="25" w15:restartNumberingAfterBreak="0">
    <w:nsid w:val="329B1C04"/>
    <w:multiLevelType w:val="hybridMultilevel"/>
    <w:tmpl w:val="61CAF81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EF5ABF"/>
    <w:multiLevelType w:val="hybridMultilevel"/>
    <w:tmpl w:val="0268CDD4"/>
    <w:lvl w:ilvl="0" w:tplc="63ECC24A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7" w15:restartNumberingAfterBreak="0">
    <w:nsid w:val="3B7B0B0C"/>
    <w:multiLevelType w:val="hybridMultilevel"/>
    <w:tmpl w:val="D8DE535E"/>
    <w:lvl w:ilvl="0" w:tplc="97DA01C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123229"/>
    <w:multiLevelType w:val="hybridMultilevel"/>
    <w:tmpl w:val="4E8CD6A6"/>
    <w:lvl w:ilvl="0" w:tplc="3EBC3A62">
      <w:start w:val="1"/>
      <w:numFmt w:val="lowerLetter"/>
      <w:lvlText w:val="%1)"/>
      <w:lvlJc w:val="left"/>
      <w:pPr>
        <w:ind w:left="2856" w:hanging="360"/>
      </w:pPr>
      <w:rPr>
        <w:sz w:val="18"/>
        <w:szCs w:val="18"/>
      </w:rPr>
    </w:lvl>
    <w:lvl w:ilvl="1" w:tplc="132CC236" w:tentative="1">
      <w:start w:val="1"/>
      <w:numFmt w:val="lowerLetter"/>
      <w:lvlText w:val="%2."/>
      <w:lvlJc w:val="left"/>
      <w:pPr>
        <w:ind w:left="1440" w:hanging="360"/>
      </w:pPr>
    </w:lvl>
    <w:lvl w:ilvl="2" w:tplc="3D30C42E" w:tentative="1">
      <w:start w:val="1"/>
      <w:numFmt w:val="lowerRoman"/>
      <w:lvlText w:val="%3."/>
      <w:lvlJc w:val="right"/>
      <w:pPr>
        <w:ind w:left="2160" w:hanging="180"/>
      </w:pPr>
    </w:lvl>
    <w:lvl w:ilvl="3" w:tplc="92BE230A" w:tentative="1">
      <w:start w:val="1"/>
      <w:numFmt w:val="decimal"/>
      <w:lvlText w:val="%4."/>
      <w:lvlJc w:val="left"/>
      <w:pPr>
        <w:ind w:left="2880" w:hanging="360"/>
      </w:pPr>
    </w:lvl>
    <w:lvl w:ilvl="4" w:tplc="B5AE7F8E" w:tentative="1">
      <w:start w:val="1"/>
      <w:numFmt w:val="lowerLetter"/>
      <w:lvlText w:val="%5."/>
      <w:lvlJc w:val="left"/>
      <w:pPr>
        <w:ind w:left="3600" w:hanging="360"/>
      </w:pPr>
    </w:lvl>
    <w:lvl w:ilvl="5" w:tplc="08CCF408" w:tentative="1">
      <w:start w:val="1"/>
      <w:numFmt w:val="lowerRoman"/>
      <w:lvlText w:val="%6."/>
      <w:lvlJc w:val="right"/>
      <w:pPr>
        <w:ind w:left="4320" w:hanging="180"/>
      </w:pPr>
    </w:lvl>
    <w:lvl w:ilvl="6" w:tplc="6AE070AA" w:tentative="1">
      <w:start w:val="1"/>
      <w:numFmt w:val="decimal"/>
      <w:lvlText w:val="%7."/>
      <w:lvlJc w:val="left"/>
      <w:pPr>
        <w:ind w:left="5040" w:hanging="360"/>
      </w:pPr>
    </w:lvl>
    <w:lvl w:ilvl="7" w:tplc="CB16BC76" w:tentative="1">
      <w:start w:val="1"/>
      <w:numFmt w:val="lowerLetter"/>
      <w:lvlText w:val="%8."/>
      <w:lvlJc w:val="left"/>
      <w:pPr>
        <w:ind w:left="5760" w:hanging="360"/>
      </w:pPr>
    </w:lvl>
    <w:lvl w:ilvl="8" w:tplc="8B40A3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D03B37"/>
    <w:multiLevelType w:val="hybridMultilevel"/>
    <w:tmpl w:val="C5387B28"/>
    <w:lvl w:ilvl="0" w:tplc="400A0017">
      <w:start w:val="1"/>
      <w:numFmt w:val="lowerLetter"/>
      <w:lvlText w:val="%1)"/>
      <w:lvlJc w:val="left"/>
      <w:pPr>
        <w:ind w:left="2061" w:hanging="360"/>
      </w:pPr>
    </w:lvl>
    <w:lvl w:ilvl="1" w:tplc="400A0019" w:tentative="1">
      <w:start w:val="1"/>
      <w:numFmt w:val="lowerLetter"/>
      <w:lvlText w:val="%2."/>
      <w:lvlJc w:val="left"/>
      <w:pPr>
        <w:ind w:left="2781" w:hanging="360"/>
      </w:pPr>
    </w:lvl>
    <w:lvl w:ilvl="2" w:tplc="400A001B" w:tentative="1">
      <w:start w:val="1"/>
      <w:numFmt w:val="lowerRoman"/>
      <w:lvlText w:val="%3."/>
      <w:lvlJc w:val="right"/>
      <w:pPr>
        <w:ind w:left="3501" w:hanging="180"/>
      </w:pPr>
    </w:lvl>
    <w:lvl w:ilvl="3" w:tplc="400A000F" w:tentative="1">
      <w:start w:val="1"/>
      <w:numFmt w:val="decimal"/>
      <w:lvlText w:val="%4."/>
      <w:lvlJc w:val="left"/>
      <w:pPr>
        <w:ind w:left="4221" w:hanging="360"/>
      </w:pPr>
    </w:lvl>
    <w:lvl w:ilvl="4" w:tplc="400A0019" w:tentative="1">
      <w:start w:val="1"/>
      <w:numFmt w:val="lowerLetter"/>
      <w:lvlText w:val="%5."/>
      <w:lvlJc w:val="left"/>
      <w:pPr>
        <w:ind w:left="4941" w:hanging="360"/>
      </w:pPr>
    </w:lvl>
    <w:lvl w:ilvl="5" w:tplc="400A001B" w:tentative="1">
      <w:start w:val="1"/>
      <w:numFmt w:val="lowerRoman"/>
      <w:lvlText w:val="%6."/>
      <w:lvlJc w:val="right"/>
      <w:pPr>
        <w:ind w:left="5661" w:hanging="180"/>
      </w:pPr>
    </w:lvl>
    <w:lvl w:ilvl="6" w:tplc="400A000F" w:tentative="1">
      <w:start w:val="1"/>
      <w:numFmt w:val="decimal"/>
      <w:lvlText w:val="%7."/>
      <w:lvlJc w:val="left"/>
      <w:pPr>
        <w:ind w:left="6381" w:hanging="360"/>
      </w:pPr>
    </w:lvl>
    <w:lvl w:ilvl="7" w:tplc="400A0019" w:tentative="1">
      <w:start w:val="1"/>
      <w:numFmt w:val="lowerLetter"/>
      <w:lvlText w:val="%8."/>
      <w:lvlJc w:val="left"/>
      <w:pPr>
        <w:ind w:left="7101" w:hanging="360"/>
      </w:pPr>
    </w:lvl>
    <w:lvl w:ilvl="8" w:tplc="40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0" w15:restartNumberingAfterBreak="0">
    <w:nsid w:val="4B97336F"/>
    <w:multiLevelType w:val="hybridMultilevel"/>
    <w:tmpl w:val="9E40A51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912CEA"/>
    <w:multiLevelType w:val="hybridMultilevel"/>
    <w:tmpl w:val="FF004EB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600E79"/>
    <w:multiLevelType w:val="hybridMultilevel"/>
    <w:tmpl w:val="DFFEC3F8"/>
    <w:lvl w:ilvl="0" w:tplc="7B3C1D82">
      <w:start w:val="1"/>
      <w:numFmt w:val="lowerLetter"/>
      <w:lvlText w:val="%1)"/>
      <w:lvlJc w:val="left"/>
      <w:pPr>
        <w:tabs>
          <w:tab w:val="num" w:pos="1773"/>
        </w:tabs>
        <w:ind w:left="1773" w:hanging="360"/>
      </w:pPr>
      <w:rPr>
        <w:rFonts w:hint="default"/>
        <w:b/>
        <w:color w:val="auto"/>
      </w:rPr>
    </w:lvl>
    <w:lvl w:ilvl="1" w:tplc="0A34C8E4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50DC8FD4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63C60E48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4A1438F8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F7DC7318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C576BB14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6C62453E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AB985D9A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33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34" w15:restartNumberingAfterBreak="0">
    <w:nsid w:val="5BA81680"/>
    <w:multiLevelType w:val="hybridMultilevel"/>
    <w:tmpl w:val="D55010C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656408"/>
    <w:multiLevelType w:val="multilevel"/>
    <w:tmpl w:val="4B5C82C2"/>
    <w:lvl w:ilvl="0">
      <w:start w:val="1"/>
      <w:numFmt w:val="decimal"/>
      <w:pStyle w:val="Ttulo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Ttulo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5D76459B"/>
    <w:multiLevelType w:val="multilevel"/>
    <w:tmpl w:val="25A80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B76539"/>
    <w:multiLevelType w:val="hybridMultilevel"/>
    <w:tmpl w:val="04CA061A"/>
    <w:lvl w:ilvl="0" w:tplc="1A161B1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05E58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B05C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9298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5E01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D3C70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827A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882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B0438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2F63CB2"/>
    <w:multiLevelType w:val="hybridMultilevel"/>
    <w:tmpl w:val="FD0A00B2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2A62E4"/>
    <w:multiLevelType w:val="hybridMultilevel"/>
    <w:tmpl w:val="7790597A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24699B"/>
    <w:multiLevelType w:val="hybridMultilevel"/>
    <w:tmpl w:val="D540AE22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4D0FF8"/>
    <w:multiLevelType w:val="hybridMultilevel"/>
    <w:tmpl w:val="A11E88B4"/>
    <w:lvl w:ilvl="0" w:tplc="2042F732">
      <w:start w:val="1"/>
      <w:numFmt w:val="lowerLetter"/>
      <w:pStyle w:val="Ttulo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2" w15:restartNumberingAfterBreak="0">
    <w:nsid w:val="6AA5051C"/>
    <w:multiLevelType w:val="hybridMultilevel"/>
    <w:tmpl w:val="6ADE527C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C169F6"/>
    <w:multiLevelType w:val="multilevel"/>
    <w:tmpl w:val="0400BAAA"/>
    <w:lvl w:ilvl="0">
      <w:start w:val="1"/>
      <w:numFmt w:val="decimal"/>
      <w:lvlText w:val="%1."/>
      <w:lvlJc w:val="left"/>
      <w:pPr>
        <w:tabs>
          <w:tab w:val="num" w:pos="357"/>
        </w:tabs>
        <w:ind w:left="340" w:hanging="340"/>
      </w:pPr>
      <w:rPr>
        <w:rFonts w:hint="default"/>
        <w:b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E546396"/>
    <w:multiLevelType w:val="multilevel"/>
    <w:tmpl w:val="7576B4B6"/>
    <w:lvl w:ilvl="0">
      <w:start w:val="2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6F376BA1"/>
    <w:multiLevelType w:val="hybridMultilevel"/>
    <w:tmpl w:val="60AC1C52"/>
    <w:lvl w:ilvl="0" w:tplc="4972278A">
      <w:start w:val="1"/>
      <w:numFmt w:val="lowerLetter"/>
      <w:lvlText w:val="%1)"/>
      <w:lvlJc w:val="left"/>
      <w:pPr>
        <w:ind w:left="1854" w:hanging="360"/>
      </w:pPr>
    </w:lvl>
    <w:lvl w:ilvl="1" w:tplc="400A0019" w:tentative="1">
      <w:start w:val="1"/>
      <w:numFmt w:val="lowerLetter"/>
      <w:lvlText w:val="%2."/>
      <w:lvlJc w:val="left"/>
      <w:pPr>
        <w:ind w:left="2574" w:hanging="360"/>
      </w:pPr>
    </w:lvl>
    <w:lvl w:ilvl="2" w:tplc="400A001B" w:tentative="1">
      <w:start w:val="1"/>
      <w:numFmt w:val="lowerRoman"/>
      <w:lvlText w:val="%3."/>
      <w:lvlJc w:val="right"/>
      <w:pPr>
        <w:ind w:left="3294" w:hanging="180"/>
      </w:pPr>
    </w:lvl>
    <w:lvl w:ilvl="3" w:tplc="400A000F" w:tentative="1">
      <w:start w:val="1"/>
      <w:numFmt w:val="decimal"/>
      <w:lvlText w:val="%4."/>
      <w:lvlJc w:val="left"/>
      <w:pPr>
        <w:ind w:left="4014" w:hanging="360"/>
      </w:pPr>
    </w:lvl>
    <w:lvl w:ilvl="4" w:tplc="400A0019" w:tentative="1">
      <w:start w:val="1"/>
      <w:numFmt w:val="lowerLetter"/>
      <w:lvlText w:val="%5."/>
      <w:lvlJc w:val="left"/>
      <w:pPr>
        <w:ind w:left="4734" w:hanging="360"/>
      </w:pPr>
    </w:lvl>
    <w:lvl w:ilvl="5" w:tplc="400A001B" w:tentative="1">
      <w:start w:val="1"/>
      <w:numFmt w:val="lowerRoman"/>
      <w:lvlText w:val="%6."/>
      <w:lvlJc w:val="right"/>
      <w:pPr>
        <w:ind w:left="5454" w:hanging="180"/>
      </w:pPr>
    </w:lvl>
    <w:lvl w:ilvl="6" w:tplc="400A000F" w:tentative="1">
      <w:start w:val="1"/>
      <w:numFmt w:val="decimal"/>
      <w:lvlText w:val="%7."/>
      <w:lvlJc w:val="left"/>
      <w:pPr>
        <w:ind w:left="6174" w:hanging="360"/>
      </w:pPr>
    </w:lvl>
    <w:lvl w:ilvl="7" w:tplc="400A0019" w:tentative="1">
      <w:start w:val="1"/>
      <w:numFmt w:val="lowerLetter"/>
      <w:lvlText w:val="%8."/>
      <w:lvlJc w:val="left"/>
      <w:pPr>
        <w:ind w:left="6894" w:hanging="360"/>
      </w:pPr>
    </w:lvl>
    <w:lvl w:ilvl="8" w:tplc="40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6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num w:numId="1">
    <w:abstractNumId w:val="3"/>
  </w:num>
  <w:num w:numId="2">
    <w:abstractNumId w:val="8"/>
  </w:num>
  <w:num w:numId="3">
    <w:abstractNumId w:val="46"/>
  </w:num>
  <w:num w:numId="4">
    <w:abstractNumId w:val="1"/>
  </w:num>
  <w:num w:numId="5">
    <w:abstractNumId w:val="41"/>
  </w:num>
  <w:num w:numId="6">
    <w:abstractNumId w:val="26"/>
  </w:num>
  <w:num w:numId="7">
    <w:abstractNumId w:val="35"/>
  </w:num>
  <w:num w:numId="8">
    <w:abstractNumId w:val="33"/>
  </w:num>
  <w:num w:numId="9">
    <w:abstractNumId w:val="12"/>
  </w:num>
  <w:num w:numId="10">
    <w:abstractNumId w:val="13"/>
  </w:num>
  <w:num w:numId="11">
    <w:abstractNumId w:val="32"/>
  </w:num>
  <w:num w:numId="12">
    <w:abstractNumId w:val="7"/>
  </w:num>
  <w:num w:numId="13">
    <w:abstractNumId w:val="4"/>
  </w:num>
  <w:num w:numId="14">
    <w:abstractNumId w:val="24"/>
  </w:num>
  <w:num w:numId="15">
    <w:abstractNumId w:val="19"/>
  </w:num>
  <w:num w:numId="16">
    <w:abstractNumId w:val="23"/>
  </w:num>
  <w:num w:numId="17">
    <w:abstractNumId w:val="18"/>
  </w:num>
  <w:num w:numId="18">
    <w:abstractNumId w:val="11"/>
  </w:num>
  <w:num w:numId="19">
    <w:abstractNumId w:val="45"/>
  </w:num>
  <w:num w:numId="20">
    <w:abstractNumId w:val="6"/>
  </w:num>
  <w:num w:numId="21">
    <w:abstractNumId w:val="16"/>
  </w:num>
  <w:num w:numId="22">
    <w:abstractNumId w:val="22"/>
  </w:num>
  <w:num w:numId="23">
    <w:abstractNumId w:val="28"/>
  </w:num>
  <w:num w:numId="24">
    <w:abstractNumId w:val="44"/>
  </w:num>
  <w:num w:numId="25">
    <w:abstractNumId w:val="34"/>
  </w:num>
  <w:num w:numId="26">
    <w:abstractNumId w:val="0"/>
  </w:num>
  <w:num w:numId="27">
    <w:abstractNumId w:val="31"/>
  </w:num>
  <w:num w:numId="28">
    <w:abstractNumId w:val="14"/>
  </w:num>
  <w:num w:numId="29">
    <w:abstractNumId w:val="43"/>
  </w:num>
  <w:num w:numId="30">
    <w:abstractNumId w:val="37"/>
  </w:num>
  <w:num w:numId="31">
    <w:abstractNumId w:val="17"/>
  </w:num>
  <w:num w:numId="32">
    <w:abstractNumId w:val="29"/>
  </w:num>
  <w:num w:numId="33">
    <w:abstractNumId w:val="9"/>
  </w:num>
  <w:num w:numId="34">
    <w:abstractNumId w:val="27"/>
  </w:num>
  <w:num w:numId="35">
    <w:abstractNumId w:val="15"/>
  </w:num>
  <w:num w:numId="36">
    <w:abstractNumId w:val="36"/>
  </w:num>
  <w:num w:numId="37">
    <w:abstractNumId w:val="20"/>
  </w:num>
  <w:num w:numId="38">
    <w:abstractNumId w:val="21"/>
  </w:num>
  <w:num w:numId="39">
    <w:abstractNumId w:val="30"/>
  </w:num>
  <w:num w:numId="40">
    <w:abstractNumId w:val="38"/>
  </w:num>
  <w:num w:numId="41">
    <w:abstractNumId w:val="10"/>
  </w:num>
  <w:num w:numId="42">
    <w:abstractNumId w:val="2"/>
  </w:num>
  <w:num w:numId="43">
    <w:abstractNumId w:val="42"/>
  </w:num>
  <w:num w:numId="44">
    <w:abstractNumId w:val="40"/>
  </w:num>
  <w:num w:numId="45">
    <w:abstractNumId w:val="25"/>
  </w:num>
  <w:num w:numId="46">
    <w:abstractNumId w:val="39"/>
  </w:num>
  <w:num w:numId="47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BO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34"/>
    <w:rsid w:val="00103A94"/>
    <w:rsid w:val="001442A0"/>
    <w:rsid w:val="00177967"/>
    <w:rsid w:val="00244717"/>
    <w:rsid w:val="002E650E"/>
    <w:rsid w:val="002F168B"/>
    <w:rsid w:val="00382D71"/>
    <w:rsid w:val="0039383A"/>
    <w:rsid w:val="003979C0"/>
    <w:rsid w:val="00457334"/>
    <w:rsid w:val="004C4DAE"/>
    <w:rsid w:val="00515215"/>
    <w:rsid w:val="0055704E"/>
    <w:rsid w:val="005645EA"/>
    <w:rsid w:val="0069651A"/>
    <w:rsid w:val="00981C40"/>
    <w:rsid w:val="009A30E6"/>
    <w:rsid w:val="00A41D20"/>
    <w:rsid w:val="00A80A0D"/>
    <w:rsid w:val="00B26357"/>
    <w:rsid w:val="00CF034C"/>
    <w:rsid w:val="00D17430"/>
    <w:rsid w:val="00D60013"/>
    <w:rsid w:val="00E0265D"/>
    <w:rsid w:val="00E07C96"/>
    <w:rsid w:val="00F6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48CF4-C08A-4979-9323-5E16A1230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7334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E650E"/>
    <w:pPr>
      <w:keepNext/>
      <w:numPr>
        <w:numId w:val="7"/>
      </w:numPr>
      <w:outlineLvl w:val="0"/>
    </w:pPr>
    <w:rPr>
      <w:b/>
      <w:caps/>
      <w:sz w:val="18"/>
      <w:szCs w:val="18"/>
      <w:lang w:val="es-MX"/>
    </w:rPr>
  </w:style>
  <w:style w:type="paragraph" w:styleId="Ttulo2">
    <w:name w:val="heading 2"/>
    <w:basedOn w:val="Ttulo1"/>
    <w:next w:val="Normal"/>
    <w:link w:val="Ttulo2Car"/>
    <w:qFormat/>
    <w:rsid w:val="002E650E"/>
    <w:pPr>
      <w:numPr>
        <w:ilvl w:val="1"/>
      </w:numPr>
      <w:outlineLvl w:val="1"/>
    </w:pPr>
    <w:rPr>
      <w:b w:val="0"/>
      <w:caps w:val="0"/>
    </w:rPr>
  </w:style>
  <w:style w:type="paragraph" w:styleId="Ttulo3">
    <w:name w:val="heading 3"/>
    <w:basedOn w:val="Ttulo2"/>
    <w:next w:val="Normal"/>
    <w:link w:val="Ttulo3Car"/>
    <w:qFormat/>
    <w:rsid w:val="002E650E"/>
    <w:pPr>
      <w:numPr>
        <w:ilvl w:val="2"/>
      </w:numPr>
      <w:tabs>
        <w:tab w:val="left" w:pos="2410"/>
      </w:tabs>
      <w:outlineLvl w:val="2"/>
    </w:pPr>
  </w:style>
  <w:style w:type="paragraph" w:styleId="Ttulo4">
    <w:name w:val="heading 4"/>
    <w:basedOn w:val="Normal"/>
    <w:next w:val="Normal"/>
    <w:link w:val="Ttulo4Car"/>
    <w:qFormat/>
    <w:rsid w:val="0055704E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Ttulo5">
    <w:name w:val="heading 5"/>
    <w:basedOn w:val="Normal"/>
    <w:next w:val="Normal"/>
    <w:link w:val="Ttulo5Car"/>
    <w:qFormat/>
    <w:rsid w:val="002E650E"/>
    <w:pPr>
      <w:numPr>
        <w:numId w:val="6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Ttulo6">
    <w:name w:val="heading 6"/>
    <w:basedOn w:val="Normal"/>
    <w:next w:val="Normal"/>
    <w:link w:val="Ttulo6Car"/>
    <w:qFormat/>
    <w:rsid w:val="002E650E"/>
    <w:pPr>
      <w:keepNext/>
      <w:numPr>
        <w:numId w:val="9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link w:val="Ttulo7Car"/>
    <w:qFormat/>
    <w:rsid w:val="002E650E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ar"/>
    <w:qFormat/>
    <w:rsid w:val="002E650E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Ttulo9">
    <w:name w:val="heading 9"/>
    <w:basedOn w:val="Normal"/>
    <w:next w:val="Normal"/>
    <w:link w:val="Ttulo9Car"/>
    <w:qFormat/>
    <w:rsid w:val="002E650E"/>
    <w:pPr>
      <w:keepNext/>
      <w:numPr>
        <w:numId w:val="8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rsid w:val="00457334"/>
    <w:rPr>
      <w:color w:val="0000FF"/>
      <w:u w:val="single"/>
    </w:rPr>
  </w:style>
  <w:style w:type="paragraph" w:styleId="Prrafodelista">
    <w:name w:val="List Paragraph"/>
    <w:aliases w:val="Párrafo,titulo 5,List Paragraph,RAFO,TIT 2 IND,GRÁFICOS,GRAFICO,MAPA,Superíndice,Bullet-SecondaryLM,본문1,Segundo,PARRAFO,ALE,List Paragraph (numbered (a)),WB Para,w Parrafo numerado,TDB PARRAFO DE LISTA numerada,Párrafo de titulo 3,de"/>
    <w:basedOn w:val="Normal"/>
    <w:link w:val="PrrafodelistaCar"/>
    <w:uiPriority w:val="34"/>
    <w:qFormat/>
    <w:rsid w:val="00457334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aconcuadrcula">
    <w:name w:val="Table Grid"/>
    <w:basedOn w:val="Tablanormal"/>
    <w:uiPriority w:val="3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uesto">
    <w:name w:val="Title"/>
    <w:aliases w:val="Título"/>
    <w:basedOn w:val="Normal"/>
    <w:link w:val="PuestoCar"/>
    <w:qFormat/>
    <w:rsid w:val="00457334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PuestoCar">
    <w:name w:val="Puesto Car"/>
    <w:aliases w:val="Título Car"/>
    <w:basedOn w:val="Fuentedeprrafopredeter"/>
    <w:link w:val="Puesto"/>
    <w:rsid w:val="00457334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character" w:customStyle="1" w:styleId="PrrafodelistaCar">
    <w:name w:val="Párrafo de lista Car"/>
    <w:aliases w:val="Párrafo Car,titulo 5 Car,List Paragraph Car,RAFO Car,TIT 2 IND Car,GRÁFICOS Car,GRAFICO Car,MAPA Car,Superíndice Car,Bullet-SecondaryLM Car,본문1 Car,Segundo Car,PARRAFO Car,ALE Car,List Paragraph (numbered (a)) Car,WB Para Car,de Car"/>
    <w:link w:val="Prrafodelista"/>
    <w:uiPriority w:val="34"/>
    <w:qFormat/>
    <w:locked/>
    <w:rsid w:val="00457334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independiente3">
    <w:name w:val="Body Text 3"/>
    <w:aliases w:val="Car"/>
    <w:basedOn w:val="Normal"/>
    <w:link w:val="Textoindependiente3Car"/>
    <w:rsid w:val="00457334"/>
    <w:pPr>
      <w:spacing w:after="120"/>
    </w:pPr>
    <w:rPr>
      <w:rFonts w:ascii="Times New Roman" w:hAnsi="Times New Roman"/>
      <w:lang w:eastAsia="en-US"/>
    </w:rPr>
  </w:style>
  <w:style w:type="character" w:customStyle="1" w:styleId="Textoindependiente3Car">
    <w:name w:val="Texto independiente 3 Car"/>
    <w:aliases w:val="Car Car"/>
    <w:basedOn w:val="Fuentedeprrafopredeter"/>
    <w:link w:val="Textoindependiente3"/>
    <w:rsid w:val="00457334"/>
    <w:rPr>
      <w:rFonts w:ascii="Times New Roman" w:eastAsia="Times New Roman" w:hAnsi="Times New Roman" w:cs="Times New Roman"/>
      <w:sz w:val="16"/>
      <w:szCs w:val="16"/>
      <w:lang w:val="es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45733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3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gl-sm">
    <w:name w:val="mgl-sm"/>
    <w:basedOn w:val="Fuentedeprrafopredeter"/>
    <w:rsid w:val="00457334"/>
  </w:style>
  <w:style w:type="paragraph" w:styleId="Textodeglobo">
    <w:name w:val="Balloon Text"/>
    <w:basedOn w:val="Normal"/>
    <w:link w:val="TextodegloboCar"/>
    <w:unhideWhenUsed/>
    <w:rsid w:val="002F168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2F168B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5704E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2E650E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2E650E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3Car">
    <w:name w:val="Título 3 Car"/>
    <w:basedOn w:val="Fuentedeprrafopredeter"/>
    <w:link w:val="Ttulo3"/>
    <w:rsid w:val="002E650E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Ttulo5Car">
    <w:name w:val="Título 5 Car"/>
    <w:basedOn w:val="Fuentedeprrafopredeter"/>
    <w:link w:val="Ttulo5"/>
    <w:rsid w:val="002E650E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E650E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tulo7Car">
    <w:name w:val="Título 7 Car"/>
    <w:basedOn w:val="Fuentedeprrafopredeter"/>
    <w:link w:val="Ttulo7"/>
    <w:rsid w:val="002E650E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Ttulo8Car">
    <w:name w:val="Título 8 Car"/>
    <w:basedOn w:val="Fuentedeprrafopredeter"/>
    <w:link w:val="Ttulo8"/>
    <w:rsid w:val="002E650E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Ttulo9Car">
    <w:name w:val="Título 9 Car"/>
    <w:basedOn w:val="Fuentedeprrafopredeter"/>
    <w:link w:val="Ttulo9"/>
    <w:rsid w:val="002E650E"/>
    <w:rPr>
      <w:rFonts w:ascii="Tahoma" w:eastAsia="Times New Roman" w:hAnsi="Tahoma" w:cs="Times New Roman"/>
      <w:sz w:val="28"/>
      <w:szCs w:val="20"/>
      <w:lang w:val="es-ES"/>
    </w:rPr>
  </w:style>
  <w:style w:type="paragraph" w:styleId="Textocomentario">
    <w:name w:val="annotation text"/>
    <w:aliases w:val=" Car Car"/>
    <w:basedOn w:val="Normal"/>
    <w:link w:val="TextocomentarioCar"/>
    <w:unhideWhenUsed/>
    <w:rsid w:val="002E650E"/>
    <w:rPr>
      <w:rFonts w:ascii="Century Gothic" w:hAnsi="Century Gothic"/>
    </w:rPr>
  </w:style>
  <w:style w:type="character" w:customStyle="1" w:styleId="TextocomentarioCar">
    <w:name w:val="Texto comentario Car"/>
    <w:aliases w:val=" Car Car Car"/>
    <w:basedOn w:val="Fuentedeprrafopredeter"/>
    <w:link w:val="Textocomentario"/>
    <w:rsid w:val="002E650E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Textodebloque">
    <w:name w:val="Block Text"/>
    <w:basedOn w:val="Normal"/>
    <w:rsid w:val="002E650E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paragraph" w:styleId="Encabezado">
    <w:name w:val="header"/>
    <w:basedOn w:val="Normal"/>
    <w:link w:val="EncabezadoCar"/>
    <w:rsid w:val="002E650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2E650E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E650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E650E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Textoindependiente">
    <w:name w:val="Body Text"/>
    <w:aliases w:val=" Car"/>
    <w:basedOn w:val="Normal"/>
    <w:link w:val="TextoindependienteCar"/>
    <w:rsid w:val="002E650E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TextoindependienteCar">
    <w:name w:val="Texto independiente Car"/>
    <w:aliases w:val=" Car Car1"/>
    <w:basedOn w:val="Fuentedeprrafopredeter"/>
    <w:link w:val="Textoindependiente"/>
    <w:rsid w:val="002E650E"/>
    <w:rPr>
      <w:rFonts w:ascii="Tms Rmn" w:eastAsia="Times New Roman" w:hAnsi="Tms Rmn" w:cs="Times New Roman"/>
      <w:sz w:val="20"/>
      <w:szCs w:val="20"/>
      <w:lang w:val="en-US"/>
    </w:rPr>
  </w:style>
  <w:style w:type="paragraph" w:customStyle="1" w:styleId="WW-Textosinformato">
    <w:name w:val="WW-Texto sin formato"/>
    <w:basedOn w:val="Normal"/>
    <w:rsid w:val="002E650E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Textoindependiente2">
    <w:name w:val="Body Text 2"/>
    <w:basedOn w:val="Normal"/>
    <w:link w:val="Textoindependiente2Car"/>
    <w:rsid w:val="002E650E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2E650E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2E650E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2E650E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2E650E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Sinespaciado">
    <w:name w:val="No Spacing"/>
    <w:link w:val="SinespaciadoCar"/>
    <w:uiPriority w:val="1"/>
    <w:qFormat/>
    <w:rsid w:val="002E650E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E650E"/>
    <w:rPr>
      <w:rFonts w:ascii="Calibri" w:eastAsia="Times New Roman" w:hAnsi="Calibri" w:cs="Times New Roman"/>
      <w:lang w:val="es-ES"/>
    </w:rPr>
  </w:style>
  <w:style w:type="paragraph" w:styleId="TtulodeTDC">
    <w:name w:val="TOC Heading"/>
    <w:basedOn w:val="Ttulo1"/>
    <w:next w:val="Normal"/>
    <w:uiPriority w:val="39"/>
    <w:unhideWhenUsed/>
    <w:qFormat/>
    <w:rsid w:val="002E650E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E74B5" w:themeColor="accent1" w:themeShade="BF"/>
      <w:sz w:val="28"/>
      <w:szCs w:val="28"/>
      <w:lang w:val="es-ES" w:eastAsia="en-US"/>
    </w:rPr>
  </w:style>
  <w:style w:type="paragraph" w:styleId="TDC1">
    <w:name w:val="toc 1"/>
    <w:basedOn w:val="Normal"/>
    <w:next w:val="Normal"/>
    <w:autoRedefine/>
    <w:uiPriority w:val="39"/>
    <w:rsid w:val="002E650E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E650E"/>
    <w:pPr>
      <w:spacing w:after="100"/>
      <w:ind w:left="160"/>
    </w:pPr>
  </w:style>
  <w:style w:type="paragraph" w:customStyle="1" w:styleId="Estilo">
    <w:name w:val="Estilo"/>
    <w:rsid w:val="002E65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Refdecomentario">
    <w:name w:val="annotation reference"/>
    <w:basedOn w:val="Fuentedeprrafopredeter"/>
    <w:rsid w:val="002E650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2E650E"/>
    <w:rPr>
      <w:rFonts w:ascii="Verdana" w:hAnsi="Verdana"/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2E650E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2E650E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2E650E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2E650E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Sangradetextonormal">
    <w:name w:val="Body Text Indent"/>
    <w:basedOn w:val="Normal"/>
    <w:link w:val="SangradetextonormalCar"/>
    <w:rsid w:val="002E650E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aconvietas2">
    <w:name w:val="List Bullet 2"/>
    <w:basedOn w:val="Normal"/>
    <w:autoRedefine/>
    <w:rsid w:val="002E650E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aconvietas4">
    <w:name w:val="List Bullet 4"/>
    <w:basedOn w:val="Normal"/>
    <w:autoRedefine/>
    <w:rsid w:val="002E650E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2E650E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Textonotapie">
    <w:name w:val="footnote text"/>
    <w:basedOn w:val="Normal"/>
    <w:link w:val="TextonotapieCar"/>
    <w:rsid w:val="002E650E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TextonotapieCar">
    <w:name w:val="Texto nota pie Car"/>
    <w:basedOn w:val="Fuentedeprrafopredeter"/>
    <w:link w:val="Textonotapie"/>
    <w:rsid w:val="002E650E"/>
    <w:rPr>
      <w:rFonts w:ascii="Calibri" w:eastAsia="Calibri" w:hAnsi="Calibri" w:cs="Times New Roman"/>
      <w:sz w:val="20"/>
      <w:szCs w:val="20"/>
    </w:rPr>
  </w:style>
  <w:style w:type="character" w:styleId="Refdenotaalpie">
    <w:name w:val="footnote reference"/>
    <w:basedOn w:val="Fuentedeprrafopredeter"/>
    <w:rsid w:val="002E650E"/>
    <w:rPr>
      <w:vertAlign w:val="superscript"/>
    </w:rPr>
  </w:style>
  <w:style w:type="paragraph" w:customStyle="1" w:styleId="BodyText21">
    <w:name w:val="Body Text 21"/>
    <w:basedOn w:val="Normal"/>
    <w:rsid w:val="002E650E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Fuentedeprrafopredeter"/>
    <w:rsid w:val="002E650E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Fuentedeprrafopredeter"/>
    <w:rsid w:val="002E650E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2E650E"/>
  </w:style>
  <w:style w:type="paragraph" w:customStyle="1" w:styleId="Document1">
    <w:name w:val="Document 1"/>
    <w:rsid w:val="002E650E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Sangra2detindependiente">
    <w:name w:val="Body Text Indent 2"/>
    <w:basedOn w:val="Normal"/>
    <w:link w:val="Sangra2detindependienteCar"/>
    <w:rsid w:val="002E650E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Sangra3detindependiente">
    <w:name w:val="Body Text Indent 3"/>
    <w:basedOn w:val="Normal"/>
    <w:link w:val="Sangra3detindependienteCar"/>
    <w:rsid w:val="002E650E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2E650E"/>
    <w:rPr>
      <w:rFonts w:ascii="Times New Roman" w:eastAsia="Times New Roman" w:hAnsi="Times New Roman" w:cs="Times New Roman"/>
      <w:sz w:val="16"/>
      <w:szCs w:val="16"/>
    </w:rPr>
  </w:style>
  <w:style w:type="paragraph" w:customStyle="1" w:styleId="Head1">
    <w:name w:val="Head1"/>
    <w:basedOn w:val="Normal"/>
    <w:rsid w:val="002E650E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aconvietas3">
    <w:name w:val="List Bullet 3"/>
    <w:basedOn w:val="Normal"/>
    <w:autoRedefine/>
    <w:rsid w:val="002E650E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uiPriority w:val="99"/>
    <w:rsid w:val="002E650E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Continuarlista2">
    <w:name w:val="List Continue 2"/>
    <w:basedOn w:val="Normal"/>
    <w:rsid w:val="002E650E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2E650E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qFormat/>
    <w:rsid w:val="002E650E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2E650E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a2">
    <w:name w:val="List 2"/>
    <w:basedOn w:val="Normal"/>
    <w:rsid w:val="002E650E"/>
    <w:pPr>
      <w:ind w:left="566" w:hanging="283"/>
    </w:pPr>
    <w:rPr>
      <w:rFonts w:ascii="Times New Roman" w:hAnsi="Times New Roman"/>
    </w:rPr>
  </w:style>
  <w:style w:type="paragraph" w:styleId="Revisin">
    <w:name w:val="Revision"/>
    <w:hidden/>
    <w:uiPriority w:val="99"/>
    <w:semiHidden/>
    <w:rsid w:val="002E6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extonotaalfinal">
    <w:name w:val="endnote text"/>
    <w:basedOn w:val="Normal"/>
    <w:link w:val="TextonotaalfinalCar"/>
    <w:uiPriority w:val="99"/>
    <w:unhideWhenUsed/>
    <w:rsid w:val="002E650E"/>
    <w:rPr>
      <w:rFonts w:ascii="Times New Roman" w:hAnsi="Times New Roman"/>
      <w:sz w:val="20"/>
      <w:szCs w:val="20"/>
      <w:lang w:eastAsia="en-US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E650E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Refdenotaalfinal">
    <w:name w:val="endnote reference"/>
    <w:basedOn w:val="Fuentedeprrafopredeter"/>
    <w:uiPriority w:val="99"/>
    <w:unhideWhenUsed/>
    <w:rsid w:val="002E650E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2E650E"/>
    <w:rPr>
      <w:color w:val="808080"/>
    </w:rPr>
  </w:style>
  <w:style w:type="character" w:styleId="Textoennegrita">
    <w:name w:val="Strong"/>
    <w:basedOn w:val="Fuentedeprrafopredeter"/>
    <w:qFormat/>
    <w:rsid w:val="002E650E"/>
    <w:rPr>
      <w:b/>
      <w:bCs/>
    </w:rPr>
  </w:style>
  <w:style w:type="paragraph" w:styleId="Subttulo">
    <w:name w:val="Subtitle"/>
    <w:basedOn w:val="Normal"/>
    <w:next w:val="Normal"/>
    <w:link w:val="SubttuloCar"/>
    <w:qFormat/>
    <w:rsid w:val="002E650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2E650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2E650E"/>
    <w:rPr>
      <w:i/>
      <w:iCs/>
    </w:rPr>
  </w:style>
  <w:style w:type="paragraph" w:styleId="TDC3">
    <w:name w:val="toc 3"/>
    <w:basedOn w:val="Normal"/>
    <w:next w:val="Normal"/>
    <w:autoRedefine/>
    <w:uiPriority w:val="39"/>
    <w:rsid w:val="002E650E"/>
    <w:pPr>
      <w:spacing w:after="100"/>
      <w:ind w:left="320"/>
    </w:pPr>
  </w:style>
  <w:style w:type="paragraph" w:customStyle="1" w:styleId="Ttulo10">
    <w:name w:val="Título1"/>
    <w:basedOn w:val="Normal"/>
    <w:qFormat/>
    <w:rsid w:val="002E650E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E65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tulo11">
    <w:name w:val="Título11"/>
    <w:basedOn w:val="Normal"/>
    <w:qFormat/>
    <w:rsid w:val="002E650E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numbering" w:customStyle="1" w:styleId="Sinlista1">
    <w:name w:val="Sin lista1"/>
    <w:next w:val="Sinlista"/>
    <w:uiPriority w:val="99"/>
    <w:semiHidden/>
    <w:unhideWhenUsed/>
    <w:rsid w:val="002E650E"/>
  </w:style>
  <w:style w:type="character" w:styleId="Hipervnculovisitado">
    <w:name w:val="FollowedHyperlink"/>
    <w:rsid w:val="002E650E"/>
    <w:rPr>
      <w:color w:val="800080"/>
      <w:u w:val="single"/>
    </w:rPr>
  </w:style>
  <w:style w:type="paragraph" w:customStyle="1" w:styleId="bodycopy">
    <w:name w:val="bodycopy"/>
    <w:basedOn w:val="Normal"/>
    <w:rsid w:val="002E650E"/>
    <w:pPr>
      <w:spacing w:before="100" w:beforeAutospacing="1" w:after="100" w:afterAutospacing="1" w:line="234" w:lineRule="atLeast"/>
    </w:pPr>
    <w:rPr>
      <w:rFonts w:ascii="Arial" w:eastAsia="Arial Unicode MS" w:hAnsi="Arial" w:cs="Arial"/>
      <w:color w:val="000000"/>
      <w:sz w:val="24"/>
      <w:szCs w:val="20"/>
    </w:rPr>
  </w:style>
  <w:style w:type="paragraph" w:customStyle="1" w:styleId="p1">
    <w:name w:val="p1"/>
    <w:basedOn w:val="Normal"/>
    <w:rsid w:val="002E650E"/>
    <w:pPr>
      <w:widowControl w:val="0"/>
      <w:tabs>
        <w:tab w:val="left" w:pos="204"/>
      </w:tabs>
      <w:autoSpaceDE w:val="0"/>
      <w:autoSpaceDN w:val="0"/>
      <w:adjustRightInd w:val="0"/>
    </w:pPr>
    <w:rPr>
      <w:rFonts w:ascii="Arial" w:hAnsi="Arial"/>
      <w:sz w:val="24"/>
      <w:szCs w:val="24"/>
      <w:lang w:val="en-US"/>
    </w:rPr>
  </w:style>
  <w:style w:type="paragraph" w:customStyle="1" w:styleId="p2">
    <w:name w:val="p2"/>
    <w:basedOn w:val="Normal"/>
    <w:rsid w:val="002E650E"/>
    <w:pPr>
      <w:widowControl w:val="0"/>
      <w:tabs>
        <w:tab w:val="left" w:pos="396"/>
        <w:tab w:val="left" w:pos="748"/>
      </w:tabs>
      <w:autoSpaceDE w:val="0"/>
      <w:autoSpaceDN w:val="0"/>
      <w:adjustRightInd w:val="0"/>
      <w:ind w:left="748" w:hanging="352"/>
    </w:pPr>
    <w:rPr>
      <w:rFonts w:ascii="Arial" w:hAnsi="Arial"/>
      <w:sz w:val="24"/>
      <w:szCs w:val="24"/>
      <w:lang w:val="en-US"/>
    </w:rPr>
  </w:style>
  <w:style w:type="paragraph" w:customStyle="1" w:styleId="p3">
    <w:name w:val="p3"/>
    <w:basedOn w:val="Normal"/>
    <w:rsid w:val="002E650E"/>
    <w:pPr>
      <w:widowControl w:val="0"/>
      <w:tabs>
        <w:tab w:val="left" w:pos="1020"/>
        <w:tab w:val="left" w:pos="1366"/>
      </w:tabs>
      <w:autoSpaceDE w:val="0"/>
      <w:autoSpaceDN w:val="0"/>
      <w:adjustRightInd w:val="0"/>
      <w:ind w:left="1366" w:hanging="346"/>
    </w:pPr>
    <w:rPr>
      <w:rFonts w:ascii="Arial" w:hAnsi="Arial"/>
      <w:sz w:val="24"/>
      <w:szCs w:val="24"/>
      <w:lang w:val="en-US"/>
    </w:rPr>
  </w:style>
  <w:style w:type="paragraph" w:customStyle="1" w:styleId="p4">
    <w:name w:val="p4"/>
    <w:basedOn w:val="Normal"/>
    <w:rsid w:val="002E650E"/>
    <w:pPr>
      <w:widowControl w:val="0"/>
      <w:tabs>
        <w:tab w:val="left" w:pos="396"/>
      </w:tabs>
      <w:autoSpaceDE w:val="0"/>
      <w:autoSpaceDN w:val="0"/>
      <w:adjustRightInd w:val="0"/>
      <w:ind w:left="1044"/>
    </w:pPr>
    <w:rPr>
      <w:rFonts w:ascii="Arial" w:hAnsi="Arial"/>
      <w:sz w:val="24"/>
      <w:szCs w:val="24"/>
      <w:lang w:val="en-US"/>
    </w:rPr>
  </w:style>
  <w:style w:type="paragraph" w:customStyle="1" w:styleId="c2">
    <w:name w:val="c2"/>
    <w:basedOn w:val="Normal"/>
    <w:rsid w:val="002E650E"/>
    <w:pPr>
      <w:widowControl w:val="0"/>
      <w:autoSpaceDE w:val="0"/>
      <w:autoSpaceDN w:val="0"/>
      <w:adjustRightInd w:val="0"/>
      <w:jc w:val="center"/>
    </w:pPr>
    <w:rPr>
      <w:rFonts w:ascii="Arial" w:hAnsi="Arial"/>
      <w:sz w:val="24"/>
      <w:szCs w:val="24"/>
      <w:lang w:val="en-US"/>
    </w:rPr>
  </w:style>
  <w:style w:type="character" w:customStyle="1" w:styleId="eordenaceplema">
    <w:name w:val="eordenaceplema"/>
    <w:basedOn w:val="Fuentedeprrafopredeter"/>
    <w:rsid w:val="002E650E"/>
  </w:style>
  <w:style w:type="character" w:customStyle="1" w:styleId="eabrv">
    <w:name w:val="eabrv"/>
    <w:basedOn w:val="Fuentedeprrafopredeter"/>
    <w:rsid w:val="002E650E"/>
  </w:style>
  <w:style w:type="character" w:customStyle="1" w:styleId="eacep">
    <w:name w:val="eacep"/>
    <w:basedOn w:val="Fuentedeprrafopredeter"/>
    <w:rsid w:val="002E650E"/>
  </w:style>
  <w:style w:type="paragraph" w:styleId="Descripcin">
    <w:name w:val="caption"/>
    <w:basedOn w:val="Normal"/>
    <w:next w:val="Normal"/>
    <w:qFormat/>
    <w:rsid w:val="002E650E"/>
    <w:pPr>
      <w:jc w:val="both"/>
    </w:pPr>
    <w:rPr>
      <w:rFonts w:ascii="Arial" w:hAnsi="Arial" w:cs="Arial"/>
      <w:sz w:val="24"/>
      <w:szCs w:val="20"/>
    </w:rPr>
  </w:style>
  <w:style w:type="character" w:customStyle="1" w:styleId="ERevollo">
    <w:name w:val="ERevollo"/>
    <w:semiHidden/>
    <w:rsid w:val="002E650E"/>
    <w:rPr>
      <w:rFonts w:ascii="Arial" w:hAnsi="Arial" w:cs="Arial"/>
      <w:color w:val="auto"/>
      <w:sz w:val="20"/>
      <w:szCs w:val="20"/>
    </w:rPr>
  </w:style>
  <w:style w:type="paragraph" w:customStyle="1" w:styleId="msolistparagraph0">
    <w:name w:val="msolistparagraph"/>
    <w:basedOn w:val="Normal"/>
    <w:rsid w:val="002E650E"/>
    <w:pPr>
      <w:ind w:left="720"/>
    </w:pPr>
    <w:rPr>
      <w:rFonts w:ascii="Calibri" w:hAnsi="Calibri"/>
      <w:sz w:val="22"/>
      <w:szCs w:val="22"/>
    </w:rPr>
  </w:style>
  <w:style w:type="paragraph" w:customStyle="1" w:styleId="rebeca">
    <w:name w:val="rebeca"/>
    <w:basedOn w:val="Ttulo2"/>
    <w:qFormat/>
    <w:rsid w:val="002E650E"/>
    <w:pPr>
      <w:numPr>
        <w:ilvl w:val="0"/>
        <w:numId w:val="0"/>
      </w:numPr>
      <w:tabs>
        <w:tab w:val="left" w:pos="1440"/>
      </w:tabs>
      <w:jc w:val="both"/>
    </w:pPr>
    <w:rPr>
      <w:rFonts w:ascii="Arial" w:hAnsi="Arial" w:cs="Arial"/>
      <w:caps/>
      <w:sz w:val="24"/>
      <w:szCs w:val="24"/>
      <w:lang w:val="es-BO"/>
    </w:rPr>
  </w:style>
  <w:style w:type="character" w:customStyle="1" w:styleId="DefaultParagraphFontPHPDOCX">
    <w:name w:val="Default Paragraph Font PHPDOCX"/>
    <w:uiPriority w:val="1"/>
    <w:semiHidden/>
    <w:unhideWhenUsed/>
    <w:rsid w:val="002E650E"/>
  </w:style>
  <w:style w:type="paragraph" w:customStyle="1" w:styleId="ListParagraphPHPDOCX">
    <w:name w:val="List Paragraph PHPDOCX"/>
    <w:basedOn w:val="Normal"/>
    <w:uiPriority w:val="34"/>
    <w:qFormat/>
    <w:rsid w:val="002E650E"/>
    <w:pPr>
      <w:ind w:left="720"/>
      <w:contextualSpacing/>
    </w:pPr>
    <w:rPr>
      <w:rFonts w:ascii="Arial" w:hAnsi="Arial"/>
      <w:sz w:val="24"/>
      <w:szCs w:val="20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2E650E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2E650E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s-ES" w:eastAsia="es-ES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2E650E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2E650E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s-ES" w:eastAsia="es-ES"/>
    </w:rPr>
  </w:style>
  <w:style w:type="table" w:customStyle="1" w:styleId="NormalTablePHPDOCX">
    <w:name w:val="Normal Table PHPDOCX"/>
    <w:uiPriority w:val="99"/>
    <w:semiHidden/>
    <w:unhideWhenUsed/>
    <w:qFormat/>
    <w:rsid w:val="002E6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basedOn w:val="NormalTablePHPDOCX"/>
    <w:uiPriority w:val="59"/>
    <w:rsid w:val="002E6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2E650E"/>
    <w:rPr>
      <w:rFonts w:ascii="Arial" w:hAnsi="Arial"/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2E650E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2E650E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2E650E"/>
    <w:rPr>
      <w:rFonts w:ascii="Arial" w:hAnsi="Arial"/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2E650E"/>
    <w:rPr>
      <w:rFonts w:ascii="Arial" w:eastAsia="Times New Roman" w:hAnsi="Arial" w:cs="Times New Roman"/>
      <w:sz w:val="20"/>
      <w:szCs w:val="20"/>
      <w:lang w:val="es-ES" w:eastAsia="es-ES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2E650E"/>
    <w:rPr>
      <w:vertAlign w:val="superscript"/>
    </w:rPr>
  </w:style>
  <w:style w:type="paragraph" w:customStyle="1" w:styleId="TitleCover">
    <w:name w:val="Title Cover"/>
    <w:basedOn w:val="Normal"/>
    <w:next w:val="Normal"/>
    <w:rsid w:val="002E650E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  <w:ind w:left="-840" w:right="-840"/>
    </w:pPr>
    <w:rPr>
      <w:rFonts w:ascii="Franklin Gothic Heavy" w:hAnsi="Franklin Gothic Heavy"/>
      <w:spacing w:val="-48"/>
      <w:kern w:val="28"/>
      <w:sz w:val="64"/>
      <w:szCs w:val="20"/>
      <w:lang w:val="es-UY" w:eastAsia="en-US"/>
    </w:rPr>
  </w:style>
  <w:style w:type="paragraph" w:customStyle="1" w:styleId="BodyText23">
    <w:name w:val="Body Text 23"/>
    <w:basedOn w:val="Normal"/>
    <w:rsid w:val="002E650E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customStyle="1" w:styleId="BodyText25">
    <w:name w:val="Body Text 25"/>
    <w:basedOn w:val="Normal"/>
    <w:rsid w:val="002E650E"/>
    <w:pPr>
      <w:widowControl w:val="0"/>
      <w:jc w:val="center"/>
    </w:pPr>
    <w:rPr>
      <w:rFonts w:ascii="Arial" w:hAnsi="Arial"/>
      <w:b/>
      <w:snapToGrid w:val="0"/>
      <w:szCs w:val="20"/>
      <w:lang w:val="es-ES_tradnl"/>
    </w:rPr>
  </w:style>
  <w:style w:type="paragraph" w:customStyle="1" w:styleId="xl28">
    <w:name w:val="xl28"/>
    <w:basedOn w:val="Normal"/>
    <w:rsid w:val="002E650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customStyle="1" w:styleId="font5">
    <w:name w:val="font5"/>
    <w:basedOn w:val="Normal"/>
    <w:rsid w:val="002E650E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rsid w:val="002E650E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rsid w:val="002E650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rsid w:val="002E650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rsid w:val="002E65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rsid w:val="002E65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rsid w:val="002E650E"/>
    <w:pPr>
      <w:tabs>
        <w:tab w:val="left" w:pos="709"/>
      </w:tabs>
      <w:ind w:left="709" w:hanging="709"/>
      <w:jc w:val="both"/>
    </w:pPr>
    <w:rPr>
      <w:rFonts w:ascii="Times New Roman" w:hAnsi="Times New Roman"/>
      <w:sz w:val="24"/>
      <w:szCs w:val="20"/>
    </w:rPr>
  </w:style>
  <w:style w:type="paragraph" w:customStyle="1" w:styleId="Head2">
    <w:name w:val="Head2"/>
    <w:basedOn w:val="Normal"/>
    <w:rsid w:val="002E650E"/>
    <w:pPr>
      <w:keepNext/>
      <w:suppressAutoHyphens/>
      <w:spacing w:before="200" w:after="100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customStyle="1" w:styleId="Default">
    <w:name w:val="Default"/>
    <w:rsid w:val="002E65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D6001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neage-item">
    <w:name w:val="lineage-item"/>
    <w:basedOn w:val="Fuentedeprrafopredeter"/>
    <w:rsid w:val="00D60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cb-gob-bo.zoom.us/j/81378040156?pwd=rUTv7bpW1xDdhariNFRJKPlrYRPLfE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cbbolivia.webex.com/bcbbolivia/onstage/g.php?MTID=e134250095b710e766bb3dc0329983d5f" TargetMode="External"/><Relationship Id="rId5" Type="http://schemas.openxmlformats.org/officeDocument/2006/relationships/hyperlink" Target="mailto:mramos@bcb.gob.bo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1176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Ramos Santos Maria</dc:creator>
  <cp:keywords/>
  <dc:description/>
  <cp:lastModifiedBy>Ramos Santos Maria</cp:lastModifiedBy>
  <cp:revision>25</cp:revision>
  <cp:lastPrinted>2026-02-21T02:31:00Z</cp:lastPrinted>
  <dcterms:created xsi:type="dcterms:W3CDTF">2026-02-20T19:02:00Z</dcterms:created>
  <dcterms:modified xsi:type="dcterms:W3CDTF">2026-10-02T22:44:00Z</dcterms:modified>
</cp:coreProperties>
</file>