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5" w:type="dxa"/>
        <w:jc w:val="center"/>
        <w:tblInd w:w="-5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"/>
        <w:gridCol w:w="240"/>
        <w:gridCol w:w="2150"/>
        <w:gridCol w:w="88"/>
        <w:gridCol w:w="72"/>
        <w:gridCol w:w="88"/>
        <w:gridCol w:w="87"/>
        <w:gridCol w:w="73"/>
        <w:gridCol w:w="58"/>
        <w:gridCol w:w="11"/>
        <w:gridCol w:w="64"/>
        <w:gridCol w:w="445"/>
        <w:gridCol w:w="189"/>
        <w:gridCol w:w="209"/>
        <w:gridCol w:w="398"/>
        <w:gridCol w:w="244"/>
        <w:gridCol w:w="137"/>
        <w:gridCol w:w="17"/>
        <w:gridCol w:w="195"/>
        <w:gridCol w:w="445"/>
        <w:gridCol w:w="291"/>
        <w:gridCol w:w="238"/>
        <w:gridCol w:w="49"/>
        <w:gridCol w:w="282"/>
        <w:gridCol w:w="16"/>
        <w:gridCol w:w="160"/>
        <w:gridCol w:w="392"/>
        <w:gridCol w:w="94"/>
        <w:gridCol w:w="139"/>
        <w:gridCol w:w="50"/>
        <w:gridCol w:w="6"/>
        <w:gridCol w:w="104"/>
        <w:gridCol w:w="276"/>
        <w:gridCol w:w="397"/>
        <w:gridCol w:w="413"/>
        <w:gridCol w:w="413"/>
        <w:gridCol w:w="258"/>
        <w:gridCol w:w="222"/>
        <w:gridCol w:w="370"/>
        <w:gridCol w:w="226"/>
        <w:gridCol w:w="220"/>
        <w:gridCol w:w="656"/>
      </w:tblGrid>
      <w:tr w:rsidR="00BF407F" w:rsidRPr="00673E6A" w:rsidTr="00E43544">
        <w:trPr>
          <w:gridBefore w:val="1"/>
          <w:wBefore w:w="663" w:type="dxa"/>
          <w:trHeight w:val="136"/>
          <w:jc w:val="center"/>
        </w:trPr>
        <w:tc>
          <w:tcPr>
            <w:tcW w:w="10482" w:type="dxa"/>
            <w:gridSpan w:val="41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059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95"/>
              <w:gridCol w:w="8799"/>
            </w:tblGrid>
            <w:tr w:rsidR="00BF407F" w:rsidRPr="00673E6A" w:rsidTr="008C2117">
              <w:trPr>
                <w:trHeight w:val="1260"/>
              </w:trPr>
              <w:tc>
                <w:tcPr>
                  <w:tcW w:w="179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6.9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533745768" r:id="rId7"/>
                    </w:object>
                  </w:r>
                </w:p>
              </w:tc>
              <w:tc>
                <w:tcPr>
                  <w:tcW w:w="8799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__________________________________________________________________________________________________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BF407F" w:rsidRPr="00673E6A" w:rsidRDefault="000A526C" w:rsidP="00427AA3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>CÓDIGO BCB:  ANPE-</w:t>
                  </w:r>
                  <w:r w:rsidR="00FE7BA0">
                    <w:rPr>
                      <w:rFonts w:ascii="Arial" w:hAnsi="Arial" w:cs="Arial"/>
                      <w:color w:val="FFFFFF"/>
                      <w:sz w:val="24"/>
                    </w:rPr>
                    <w:t>C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 Nº 0</w:t>
                  </w:r>
                  <w:r w:rsidR="008C2117">
                    <w:rPr>
                      <w:rFonts w:ascii="Arial" w:hAnsi="Arial" w:cs="Arial"/>
                      <w:color w:val="FFFFFF"/>
                      <w:sz w:val="24"/>
                    </w:rPr>
                    <w:t>3</w:t>
                  </w:r>
                  <w:r w:rsidR="00427AA3">
                    <w:rPr>
                      <w:rFonts w:ascii="Arial" w:hAnsi="Arial" w:cs="Arial"/>
                      <w:color w:val="FFFFFF"/>
                      <w:sz w:val="24"/>
                    </w:rPr>
                    <w:t>8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>/201</w:t>
                  </w:r>
                  <w:r w:rsidR="00014942">
                    <w:rPr>
                      <w:rFonts w:ascii="Arial" w:hAnsi="Arial" w:cs="Arial"/>
                      <w:color w:val="FFFFFF"/>
                      <w:sz w:val="24"/>
                    </w:rPr>
                    <w:t>6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>-1C</w:t>
                  </w: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136"/>
        </w:trPr>
        <w:tc>
          <w:tcPr>
            <w:tcW w:w="10489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</w:rPr>
              <w:t xml:space="preserve">. </w:t>
            </w: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E43544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57"/>
        </w:trPr>
        <w:tc>
          <w:tcPr>
            <w:tcW w:w="10489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COTIZACIONES para el siguiente proceso:</w:t>
            </w: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2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235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4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235"/>
        </w:trPr>
        <w:tc>
          <w:tcPr>
            <w:tcW w:w="3053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22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375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76" w:type="dxa"/>
            <w:gridSpan w:val="3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4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288"/>
              <w:gridCol w:w="360"/>
              <w:gridCol w:w="360"/>
              <w:gridCol w:w="360"/>
              <w:gridCol w:w="360"/>
              <w:gridCol w:w="268"/>
              <w:gridCol w:w="360"/>
              <w:gridCol w:w="360"/>
              <w:gridCol w:w="299"/>
              <w:gridCol w:w="360"/>
              <w:gridCol w:w="360"/>
              <w:gridCol w:w="360"/>
              <w:gridCol w:w="360"/>
              <w:gridCol w:w="360"/>
              <w:gridCol w:w="360"/>
              <w:gridCol w:w="250"/>
              <w:gridCol w:w="360"/>
              <w:gridCol w:w="236"/>
              <w:gridCol w:w="360"/>
              <w:gridCol w:w="360"/>
            </w:tblGrid>
            <w:tr w:rsidR="00E43544" w:rsidRPr="00E43544" w:rsidTr="00FA6374">
              <w:trPr>
                <w:trHeight w:val="234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E43544" w:rsidRPr="00E43544" w:rsidRDefault="00E43544" w:rsidP="00E4354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E43544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43544" w:rsidRPr="00E43544" w:rsidRDefault="00E43544" w:rsidP="00E4354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E43544">
                    <w:rPr>
                      <w:rFonts w:ascii="Arial" w:hAnsi="Arial"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E43544" w:rsidRPr="00E43544" w:rsidRDefault="00E43544" w:rsidP="00E4354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E43544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43544" w:rsidRPr="00E43544" w:rsidRDefault="00E43544" w:rsidP="00E4354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E43544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43544" w:rsidRPr="00E43544" w:rsidRDefault="00E43544" w:rsidP="00E4354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E43544"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43544" w:rsidRPr="00E43544" w:rsidRDefault="00E43544" w:rsidP="00E4354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E43544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43544" w:rsidRPr="00E43544" w:rsidRDefault="00E43544" w:rsidP="00E4354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E43544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E43544" w:rsidRPr="00E43544" w:rsidRDefault="00E43544" w:rsidP="00E4354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E43544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43544" w:rsidRPr="00E43544" w:rsidRDefault="00E43544" w:rsidP="00E4354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E43544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43544" w:rsidRPr="00E43544" w:rsidRDefault="00E43544" w:rsidP="00E4354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E43544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29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E43544" w:rsidRPr="00E43544" w:rsidRDefault="00E43544" w:rsidP="00E4354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E43544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43544" w:rsidRPr="00E43544" w:rsidRDefault="00427AA3" w:rsidP="00E43544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43544" w:rsidRPr="00E43544" w:rsidRDefault="00427AA3" w:rsidP="00E43544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43544" w:rsidRPr="00E43544" w:rsidRDefault="00427AA3" w:rsidP="00E4354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43544" w:rsidRPr="00E43544" w:rsidRDefault="00427AA3" w:rsidP="00E4354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43544" w:rsidRPr="00E43544" w:rsidRDefault="00427AA3" w:rsidP="00E4354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43544" w:rsidRPr="00E43544" w:rsidRDefault="00427AA3" w:rsidP="00E4354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25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E43544" w:rsidRPr="00E43544" w:rsidRDefault="00E43544" w:rsidP="00E4354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E43544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43544" w:rsidRPr="00E43544" w:rsidRDefault="00E43544" w:rsidP="00E4354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E43544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E43544" w:rsidRPr="00E43544" w:rsidRDefault="00E43544" w:rsidP="00E4354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E43544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E43544" w:rsidRPr="00E43544" w:rsidRDefault="00E43544" w:rsidP="00E43544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E43544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E43544" w:rsidRPr="00E43544" w:rsidRDefault="00E43544" w:rsidP="00E43544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72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5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lang w:val="es-BO" w:eastAsia="es-BO"/>
              </w:rPr>
              <w:t>ANPE-C N° 038/2016-1C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0" w:type="dxa"/>
            <w:gridSpan w:val="2"/>
            <w:shd w:val="clear" w:color="000000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97" w:type="dxa"/>
            <w:shd w:val="clear" w:color="000000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000000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4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53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iCs/>
                <w:lang w:val="es-BO" w:eastAsia="es-BO"/>
              </w:rPr>
              <w:t>EQUIPO DE VIDEOCONFERENCIA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4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289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76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899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45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163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hideMark/>
          </w:tcPr>
          <w:p w:rsidR="00E43544" w:rsidRPr="00E43544" w:rsidRDefault="00E43544" w:rsidP="00E43544">
            <w:pPr>
              <w:tabs>
                <w:tab w:val="left" w:pos="1331"/>
              </w:tabs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iCs/>
                <w:lang w:val="es-BO" w:eastAsia="es-BO"/>
              </w:rPr>
              <w:t>Por el Total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3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22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i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iCs/>
                <w:lang w:val="es-BO" w:eastAsia="es-BO"/>
              </w:rPr>
              <w:t>Bs101.000,00</w:t>
            </w:r>
            <w:r w:rsidRPr="00E43544">
              <w:rPr>
                <w:rFonts w:ascii="Arial" w:hAnsi="Arial" w:cs="Arial"/>
                <w:iCs/>
                <w:lang w:val="es-BO" w:eastAsia="es-BO"/>
              </w:rPr>
              <w:t xml:space="preserve"> (Ciento un mil 00/100 Bolivianos)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3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544" w:rsidRPr="00E43544" w:rsidRDefault="00E43544" w:rsidP="00E4354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71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highlight w:val="yellow"/>
                <w:lang w:val="es-BO" w:eastAsia="es-BO"/>
              </w:rPr>
            </w:pPr>
            <w:r w:rsidRPr="00E43544">
              <w:rPr>
                <w:rFonts w:ascii="Arial" w:hAnsi="Arial" w:cs="Arial"/>
                <w:iCs/>
                <w:lang w:val="es-BO" w:eastAsia="es-BO"/>
              </w:rPr>
              <w:t>Contrato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4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303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 por el 7% del monto total del contrato. 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68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7056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3544" w:rsidRPr="00E43544" w:rsidRDefault="00E43544" w:rsidP="00E4354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151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Funcionamiento  de        Maquinaria y/o Equipo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E43544" w:rsidRPr="00E43544" w:rsidRDefault="00E43544" w:rsidP="00E4354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>El proveedor deberá constituir la Garantía de Funcionamiento de Maquinaria y/o Equipo que será hasta un máximo del 1.5% del monto del contrato o a solicitud del proveedor se podrá efectuar una retención del monto equivalente a la garantía solicitada.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96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</w:tc>
        <w:tc>
          <w:tcPr>
            <w:tcW w:w="7436" w:type="dxa"/>
            <w:gridSpan w:val="3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4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544" w:rsidRPr="00E43544" w:rsidRDefault="00E43544" w:rsidP="00E43544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980" w:type="dxa"/>
            <w:gridSpan w:val="31"/>
            <w:shd w:val="clear" w:color="auto" w:fill="auto"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171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6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80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E43544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300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4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486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  <w:r w:rsidRPr="00E43544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szCs w:val="14"/>
              </w:rPr>
              <w:t>Cuarenta (40) días calendario a partir del siguiente día calendario de la firma del Contrato (recepción provisional)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6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3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47"/>
        </w:trPr>
        <w:tc>
          <w:tcPr>
            <w:tcW w:w="3053" w:type="dxa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</w:rPr>
              <w:t>Piso 5 Unidad de activos fijos del Banco Central de Bolivia.</w:t>
            </w: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250"/>
        </w:trPr>
        <w:tc>
          <w:tcPr>
            <w:tcW w:w="3053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56" w:type="dxa"/>
            <w:gridSpan w:val="3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47"/>
        </w:trPr>
        <w:tc>
          <w:tcPr>
            <w:tcW w:w="3053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60" w:type="dxa"/>
            <w:gridSpan w:val="3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98"/>
        </w:trPr>
        <w:tc>
          <w:tcPr>
            <w:tcW w:w="3053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43544" w:rsidRPr="00E43544" w:rsidRDefault="00E43544" w:rsidP="00E43544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E43544">
              <w:rPr>
                <w:rFonts w:ascii="Arial" w:hAnsi="Arial" w:cs="Arial"/>
              </w:rPr>
              <w:t>Bienes para la gestión en curso.</w:t>
            </w:r>
          </w:p>
          <w:p w:rsidR="00E43544" w:rsidRPr="00E43544" w:rsidRDefault="00E43544" w:rsidP="00E43544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47"/>
        </w:trPr>
        <w:tc>
          <w:tcPr>
            <w:tcW w:w="3053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33"/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47"/>
        </w:trPr>
        <w:tc>
          <w:tcPr>
            <w:tcW w:w="3053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43544" w:rsidRPr="00E43544" w:rsidRDefault="00E43544" w:rsidP="00E43544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E43544">
              <w:rPr>
                <w:rFonts w:ascii="Arial" w:hAnsi="Arial" w:cs="Arial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47"/>
        </w:trPr>
        <w:tc>
          <w:tcPr>
            <w:tcW w:w="3053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9" w:type="dxa"/>
            <w:gridSpan w:val="30"/>
            <w:shd w:val="clear" w:color="auto" w:fill="auto"/>
            <w:vAlign w:val="center"/>
          </w:tcPr>
          <w:p w:rsidR="00E43544" w:rsidRPr="00E43544" w:rsidRDefault="00E43544" w:rsidP="00E43544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47"/>
        </w:trPr>
        <w:tc>
          <w:tcPr>
            <w:tcW w:w="3053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ind w:left="247" w:hanging="247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43544" w:rsidRPr="00E43544" w:rsidRDefault="00E43544" w:rsidP="00E43544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E43544">
              <w:rPr>
                <w:rFonts w:ascii="Arial" w:hAnsi="Arial" w:cs="Arial"/>
              </w:rPr>
              <w:t>Bienes para la próxima gestión (</w:t>
            </w:r>
            <w:r w:rsidRPr="00E43544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E43544">
              <w:rPr>
                <w:rFonts w:ascii="Arial" w:hAnsi="Arial" w:cs="Arial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27"/>
        </w:trPr>
        <w:tc>
          <w:tcPr>
            <w:tcW w:w="10269" w:type="dxa"/>
            <w:gridSpan w:val="40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27"/>
        </w:trPr>
        <w:tc>
          <w:tcPr>
            <w:tcW w:w="10269" w:type="dxa"/>
            <w:gridSpan w:val="4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E43544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57"/>
        </w:trPr>
        <w:tc>
          <w:tcPr>
            <w:tcW w:w="10489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57"/>
        </w:trPr>
        <w:tc>
          <w:tcPr>
            <w:tcW w:w="31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262"/>
        </w:trPr>
        <w:tc>
          <w:tcPr>
            <w:tcW w:w="31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68" w:type="dxa"/>
            <w:gridSpan w:val="3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47"/>
        </w:trPr>
        <w:tc>
          <w:tcPr>
            <w:tcW w:w="31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57"/>
        </w:trPr>
        <w:tc>
          <w:tcPr>
            <w:tcW w:w="31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932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E43544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95" w:type="dxa"/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E43544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436" w:type="dxa"/>
            <w:gridSpan w:val="4"/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299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E43544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482"/>
        </w:trPr>
        <w:tc>
          <w:tcPr>
            <w:tcW w:w="31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Encargado de atender consultas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color w:val="0000FF"/>
                <w:lang w:val="es-BO" w:eastAsia="es-BO"/>
              </w:rPr>
              <w:t>Yerko Palacios Tellez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color w:val="0000FF"/>
                <w:lang w:val="es-BO" w:eastAsia="es-BO"/>
              </w:rPr>
              <w:t>Profesional en Compras y Contrataciones</w:t>
            </w:r>
            <w:r w:rsidRPr="00E43544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color w:val="0000FF"/>
                <w:lang w:val="es-BO" w:eastAsia="es-BO"/>
              </w:rPr>
              <w:t>Departamento de Compras y Contrataciones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47"/>
        </w:trPr>
        <w:tc>
          <w:tcPr>
            <w:tcW w:w="3141" w:type="dxa"/>
            <w:gridSpan w:val="4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15" w:type="dxa"/>
            <w:gridSpan w:val="11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47"/>
        </w:trPr>
        <w:tc>
          <w:tcPr>
            <w:tcW w:w="31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E43544" w:rsidRPr="00E43544" w:rsidRDefault="00E174F7" w:rsidP="00E4354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E</w:t>
            </w:r>
            <w:bookmarkStart w:id="0" w:name="_GoBack"/>
            <w:bookmarkEnd w:id="0"/>
            <w:r w:rsidR="00E43544" w:rsidRPr="00E43544">
              <w:rPr>
                <w:rFonts w:ascii="Arial" w:hAnsi="Arial" w:cs="Arial"/>
                <w:lang w:val="es-BO" w:eastAsia="es-BO"/>
              </w:rPr>
              <w:t xml:space="preserve">dgar Lobaton 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E43544" w:rsidRPr="00E43544" w:rsidRDefault="00F91E54" w:rsidP="00F91E54">
            <w:pPr>
              <w:snapToGri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Ingeniero de Mantenimiento </w:t>
            </w:r>
            <w:r w:rsidR="00E43544" w:rsidRPr="00E43544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 xml:space="preserve">Soporte Técnico  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47"/>
        </w:trPr>
        <w:tc>
          <w:tcPr>
            <w:tcW w:w="31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374"/>
        </w:trPr>
        <w:tc>
          <w:tcPr>
            <w:tcW w:w="31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6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color w:val="0000FF"/>
                <w:lang w:val="es-BO" w:eastAsia="es-BO"/>
              </w:rPr>
              <w:t>08:30 a 18:30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47"/>
        </w:trPr>
        <w:tc>
          <w:tcPr>
            <w:tcW w:w="31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49"/>
        </w:trPr>
        <w:tc>
          <w:tcPr>
            <w:tcW w:w="903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E43544" w:rsidRPr="00E43544" w:rsidRDefault="00E43544" w:rsidP="00E43544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Cs/>
                <w:lang w:val="es-BO" w:eastAsia="es-BO"/>
              </w:rPr>
              <w:t>4721 (Consultas Administrativas)</w:t>
            </w:r>
          </w:p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Cs/>
                <w:lang w:val="es-BO" w:eastAsia="es-BO"/>
              </w:rPr>
              <w:t>1111 (Consultas Técnicas)</w:t>
            </w:r>
          </w:p>
        </w:tc>
        <w:tc>
          <w:tcPr>
            <w:tcW w:w="70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654" w:type="dxa"/>
            <w:gridSpan w:val="8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5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43544" w:rsidRPr="00E43544" w:rsidRDefault="00E174F7" w:rsidP="00E43544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hyperlink r:id="rId8" w:history="1">
              <w:r w:rsidR="00E43544" w:rsidRPr="00E43544">
                <w:rPr>
                  <w:rFonts w:ascii="Arial" w:hAnsi="Arial" w:cs="Arial"/>
                  <w:color w:val="0000FF"/>
                  <w:u w:val="single"/>
                  <w:lang w:val="es-BO" w:eastAsia="es-BO"/>
                </w:rPr>
                <w:t>ypalacios@bcb.gob.bo</w:t>
              </w:r>
            </w:hyperlink>
            <w:r w:rsidR="00E43544" w:rsidRPr="00E43544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  <w:p w:rsidR="00E43544" w:rsidRPr="00E43544" w:rsidRDefault="00E43544" w:rsidP="00E43544">
            <w:pPr>
              <w:snapToGrid w:val="0"/>
              <w:spacing w:after="60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E43544" w:rsidRPr="00E43544" w:rsidRDefault="00E43544" w:rsidP="00E43544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proofErr w:type="spellStart"/>
            <w:r w:rsidRPr="00E43544">
              <w:t>olobaton</w:t>
            </w:r>
            <w:proofErr w:type="spellEnd"/>
            <w:hyperlink r:id="rId9" w:history="1">
              <w:r w:rsidRPr="00E43544">
                <w:rPr>
                  <w:rFonts w:ascii="Arial" w:hAnsi="Arial" w:cs="Arial"/>
                  <w:color w:val="0000FF"/>
                  <w:u w:val="single"/>
                  <w:lang w:val="es-BO" w:eastAsia="es-BO"/>
                </w:rPr>
                <w:t>@bcb.gob.bo</w:t>
              </w:r>
            </w:hyperlink>
            <w:r w:rsidRPr="00E43544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 xml:space="preserve"> (Consultas Técnicas)</w:t>
            </w:r>
          </w:p>
        </w:tc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43544" w:rsidRPr="00E43544" w:rsidTr="00E43544">
        <w:tblPrEx>
          <w:jc w:val="left"/>
        </w:tblPrEx>
        <w:trPr>
          <w:gridAfter w:val="1"/>
          <w:wAfter w:w="656" w:type="dxa"/>
          <w:trHeight w:val="42"/>
        </w:trPr>
        <w:tc>
          <w:tcPr>
            <w:tcW w:w="314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E43544" w:rsidRPr="00E43544" w:rsidRDefault="00E43544" w:rsidP="00E43544">
      <w:pPr>
        <w:ind w:left="-1134"/>
        <w:rPr>
          <w:rFonts w:ascii="Arial" w:hAnsi="Arial" w:cs="Arial"/>
        </w:rPr>
      </w:pPr>
    </w:p>
    <w:p w:rsidR="00E43544" w:rsidRPr="00E43544" w:rsidRDefault="00E43544" w:rsidP="00E43544">
      <w:pPr>
        <w:ind w:left="-1134"/>
        <w:rPr>
          <w:rFonts w:ascii="Arial" w:hAnsi="Arial" w:cs="Arial"/>
        </w:rPr>
      </w:pPr>
    </w:p>
    <w:p w:rsidR="00E43544" w:rsidRPr="00E43544" w:rsidRDefault="00E43544" w:rsidP="00E43544">
      <w:pPr>
        <w:ind w:left="-1134"/>
        <w:rPr>
          <w:rFonts w:ascii="Arial" w:hAnsi="Arial" w:cs="Arial"/>
        </w:rPr>
      </w:pPr>
    </w:p>
    <w:p w:rsidR="00E43544" w:rsidRPr="00E43544" w:rsidRDefault="00E43544" w:rsidP="00E43544">
      <w:pPr>
        <w:ind w:left="-1134"/>
        <w:rPr>
          <w:rFonts w:ascii="Arial" w:hAnsi="Arial" w:cs="Arial"/>
        </w:rPr>
      </w:pPr>
    </w:p>
    <w:p w:rsidR="00E43544" w:rsidRPr="00E43544" w:rsidRDefault="00E43544" w:rsidP="00E43544">
      <w:pPr>
        <w:ind w:left="-1134"/>
        <w:rPr>
          <w:rFonts w:ascii="Arial" w:hAnsi="Arial" w:cs="Arial"/>
        </w:rPr>
      </w:pPr>
    </w:p>
    <w:tbl>
      <w:tblPr>
        <w:tblW w:w="10490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"/>
        <w:gridCol w:w="3790"/>
        <w:gridCol w:w="160"/>
        <w:gridCol w:w="1257"/>
        <w:gridCol w:w="68"/>
        <w:gridCol w:w="160"/>
        <w:gridCol w:w="692"/>
        <w:gridCol w:w="160"/>
        <w:gridCol w:w="2500"/>
        <w:gridCol w:w="626"/>
      </w:tblGrid>
      <w:tr w:rsidR="00E43544" w:rsidRPr="00E43544" w:rsidTr="00E43544">
        <w:trPr>
          <w:trHeight w:val="124"/>
        </w:trPr>
        <w:tc>
          <w:tcPr>
            <w:tcW w:w="1049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lastRenderedPageBreak/>
              <w:br w:type="page"/>
            </w: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E43544" w:rsidRPr="00E43544" w:rsidTr="00E43544">
        <w:trPr>
          <w:trHeight w:val="97"/>
        </w:trPr>
        <w:tc>
          <w:tcPr>
            <w:tcW w:w="10490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E43544" w:rsidRPr="00E43544" w:rsidTr="00E43544">
        <w:trPr>
          <w:trHeight w:val="176"/>
        </w:trPr>
        <w:tc>
          <w:tcPr>
            <w:tcW w:w="1077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7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62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E43544" w:rsidRPr="00E43544" w:rsidTr="00E43544">
        <w:trPr>
          <w:trHeight w:val="53"/>
        </w:trPr>
        <w:tc>
          <w:tcPr>
            <w:tcW w:w="107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7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E43544" w:rsidRPr="00E43544" w:rsidRDefault="00E43544" w:rsidP="00E43544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E43544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E43544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E43544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626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</w:tr>
      <w:tr w:rsidR="00E43544" w:rsidRPr="00E43544" w:rsidTr="00E43544">
        <w:trPr>
          <w:trHeight w:val="45"/>
        </w:trPr>
        <w:tc>
          <w:tcPr>
            <w:tcW w:w="10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44" w:rsidRPr="00E43544" w:rsidRDefault="00E43544" w:rsidP="00E43544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43544" w:rsidRPr="00E43544" w:rsidTr="00E43544">
        <w:trPr>
          <w:trHeight w:val="231"/>
        </w:trPr>
        <w:tc>
          <w:tcPr>
            <w:tcW w:w="107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E43544">
              <w:rPr>
                <w:rFonts w:ascii="Arial" w:hAnsi="Arial" w:cs="Arial"/>
                <w:color w:val="0000FF"/>
                <w:lang w:val="es-BO" w:eastAsia="es-BO"/>
              </w:rPr>
              <w:t>26.08.2016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43544" w:rsidRPr="00E43544" w:rsidTr="00E43544">
        <w:trPr>
          <w:trHeight w:val="85"/>
        </w:trPr>
        <w:tc>
          <w:tcPr>
            <w:tcW w:w="107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43544" w:rsidRPr="00E43544" w:rsidTr="00E43544">
        <w:trPr>
          <w:trHeight w:val="168"/>
        </w:trPr>
        <w:tc>
          <w:tcPr>
            <w:tcW w:w="107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 xml:space="preserve">Inspección Previa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s-BO" w:eastAsia="es-BO"/>
              </w:rPr>
            </w:pPr>
            <w:r w:rsidRPr="00E43544">
              <w:rPr>
                <w:rFonts w:ascii="Arial" w:hAnsi="Arial"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E43544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E43544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43544"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4354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E43544" w:rsidRPr="00E43544" w:rsidTr="00E43544">
        <w:trPr>
          <w:trHeight w:val="57"/>
        </w:trPr>
        <w:tc>
          <w:tcPr>
            <w:tcW w:w="107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43544" w:rsidRPr="00E43544" w:rsidTr="00E43544">
        <w:trPr>
          <w:trHeight w:val="156"/>
        </w:trPr>
        <w:tc>
          <w:tcPr>
            <w:tcW w:w="107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E43544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E43544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E43544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43544"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43544" w:rsidRPr="00E43544" w:rsidTr="00E43544">
        <w:trPr>
          <w:trHeight w:val="85"/>
        </w:trPr>
        <w:tc>
          <w:tcPr>
            <w:tcW w:w="107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43544" w:rsidRPr="00E43544" w:rsidTr="00E43544">
        <w:trPr>
          <w:trHeight w:val="110"/>
        </w:trPr>
        <w:tc>
          <w:tcPr>
            <w:tcW w:w="107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E43544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E43544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E43544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43544"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43544" w:rsidRPr="00E43544" w:rsidTr="00E43544">
        <w:trPr>
          <w:trHeight w:val="57"/>
        </w:trPr>
        <w:tc>
          <w:tcPr>
            <w:tcW w:w="1077" w:type="dxa"/>
            <w:tcBorders>
              <w:top w:val="nil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43544" w:rsidRPr="00E43544" w:rsidTr="00E43544">
        <w:trPr>
          <w:trHeight w:val="57"/>
        </w:trPr>
        <w:tc>
          <w:tcPr>
            <w:tcW w:w="107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>Fecha límite de presentación y Apertura de Cotizaciones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E43544">
              <w:rPr>
                <w:rFonts w:ascii="Arial" w:hAnsi="Arial" w:cs="Arial"/>
                <w:color w:val="0000FF"/>
                <w:lang w:val="es-BO" w:eastAsia="es-BO"/>
              </w:rPr>
              <w:t>01.09.2016</w:t>
            </w:r>
          </w:p>
        </w:tc>
        <w:tc>
          <w:tcPr>
            <w:tcW w:w="22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E43544">
              <w:rPr>
                <w:rFonts w:ascii="Arial" w:hAnsi="Arial" w:cs="Arial"/>
                <w:color w:val="0000FF"/>
                <w:lang w:val="es-BO" w:eastAsia="es-BO"/>
              </w:rPr>
              <w:t>10:00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43544" w:rsidRPr="00E43544" w:rsidRDefault="00E43544" w:rsidP="00E43544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E43544">
              <w:rPr>
                <w:rFonts w:ascii="Arial" w:hAnsi="Arial" w:cs="Arial"/>
                <w:b/>
                <w:bCs/>
                <w:lang w:eastAsia="en-US"/>
              </w:rPr>
              <w:t>Presentación de Cotizaciones:</w:t>
            </w:r>
          </w:p>
          <w:p w:rsidR="00E43544" w:rsidRPr="00E43544" w:rsidRDefault="00E43544" w:rsidP="00E43544">
            <w:pPr>
              <w:jc w:val="both"/>
              <w:rPr>
                <w:rFonts w:ascii="Arial" w:hAnsi="Arial" w:cs="Arial"/>
                <w:lang w:eastAsia="en-US"/>
              </w:rPr>
            </w:pPr>
            <w:r w:rsidRPr="00E43544">
              <w:rPr>
                <w:rFonts w:ascii="Arial" w:hAnsi="Arial" w:cs="Arial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E43544" w:rsidRPr="00E43544" w:rsidRDefault="00E43544" w:rsidP="00E4354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43544" w:rsidRPr="00E43544" w:rsidRDefault="00E43544" w:rsidP="00E43544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E43544">
              <w:rPr>
                <w:rFonts w:ascii="Arial" w:hAnsi="Arial" w:cs="Arial"/>
                <w:b/>
                <w:bCs/>
                <w:lang w:eastAsia="en-US"/>
              </w:rPr>
              <w:t>Apertura de Cotizaciones:</w:t>
            </w:r>
          </w:p>
          <w:p w:rsidR="00E43544" w:rsidRPr="00E43544" w:rsidRDefault="00E43544" w:rsidP="00E4354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626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43544" w:rsidRPr="00E43544" w:rsidTr="00E43544">
        <w:trPr>
          <w:trHeight w:val="57"/>
        </w:trPr>
        <w:tc>
          <w:tcPr>
            <w:tcW w:w="1077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6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43544" w:rsidRPr="00E43544" w:rsidTr="00E43544">
        <w:trPr>
          <w:trHeight w:val="207"/>
        </w:trPr>
        <w:tc>
          <w:tcPr>
            <w:tcW w:w="107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E43544">
              <w:rPr>
                <w:rFonts w:ascii="Arial" w:hAnsi="Arial" w:cs="Arial"/>
                <w:color w:val="0000FF"/>
                <w:lang w:val="es-BO" w:eastAsia="es-BO"/>
              </w:rPr>
              <w:t>30.09.2016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43544" w:rsidRPr="00E43544" w:rsidTr="00E43544">
        <w:trPr>
          <w:trHeight w:val="57"/>
        </w:trPr>
        <w:tc>
          <w:tcPr>
            <w:tcW w:w="107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43544" w:rsidRPr="00E43544" w:rsidTr="00E43544">
        <w:trPr>
          <w:trHeight w:val="154"/>
        </w:trPr>
        <w:tc>
          <w:tcPr>
            <w:tcW w:w="107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E43544">
              <w:rPr>
                <w:rFonts w:ascii="Arial" w:hAnsi="Arial" w:cs="Arial"/>
                <w:color w:val="0000FF"/>
                <w:lang w:val="es-BO" w:eastAsia="es-BO"/>
              </w:rPr>
              <w:t>04.10.2016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43544" w:rsidRPr="00E43544" w:rsidTr="00E43544">
        <w:trPr>
          <w:trHeight w:val="57"/>
        </w:trPr>
        <w:tc>
          <w:tcPr>
            <w:tcW w:w="107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43544" w:rsidRPr="00E43544" w:rsidTr="00E43544">
        <w:trPr>
          <w:trHeight w:val="92"/>
        </w:trPr>
        <w:tc>
          <w:tcPr>
            <w:tcW w:w="107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E43544">
              <w:rPr>
                <w:rFonts w:ascii="Arial" w:hAnsi="Arial" w:cs="Arial"/>
                <w:color w:val="0000FF"/>
                <w:lang w:val="es-BO" w:eastAsia="es-BO"/>
              </w:rPr>
              <w:t>06.10.2016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43544" w:rsidRPr="00E43544" w:rsidTr="00E43544">
        <w:trPr>
          <w:trHeight w:val="57"/>
        </w:trPr>
        <w:tc>
          <w:tcPr>
            <w:tcW w:w="107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43544" w:rsidRPr="00E43544" w:rsidTr="00E43544">
        <w:trPr>
          <w:trHeight w:val="57"/>
        </w:trPr>
        <w:tc>
          <w:tcPr>
            <w:tcW w:w="107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E43544">
              <w:rPr>
                <w:rFonts w:ascii="Arial" w:hAnsi="Arial" w:cs="Arial"/>
                <w:color w:val="0000FF"/>
                <w:lang w:val="es-BO" w:eastAsia="es-BO"/>
              </w:rPr>
              <w:t>14.10.2016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43544" w:rsidRPr="00E43544" w:rsidTr="00E43544">
        <w:trPr>
          <w:trHeight w:val="57"/>
        </w:trPr>
        <w:tc>
          <w:tcPr>
            <w:tcW w:w="107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43544" w:rsidRPr="00E43544" w:rsidTr="00E43544">
        <w:trPr>
          <w:trHeight w:val="173"/>
        </w:trPr>
        <w:tc>
          <w:tcPr>
            <w:tcW w:w="1077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3790" w:type="dxa"/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E43544">
              <w:rPr>
                <w:rFonts w:ascii="Arial" w:hAnsi="Arial" w:cs="Arial"/>
                <w:color w:val="0000FF"/>
                <w:lang w:val="es-BO" w:eastAsia="es-BO"/>
              </w:rPr>
              <w:t>04.11.2016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E43544" w:rsidRPr="00E43544" w:rsidRDefault="00E43544" w:rsidP="00E43544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43544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E43544" w:rsidRPr="00E43544" w:rsidTr="00E43544">
        <w:trPr>
          <w:trHeight w:val="57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544" w:rsidRPr="00E43544" w:rsidRDefault="00E43544" w:rsidP="00E4354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E43544" w:rsidRPr="00E43544" w:rsidRDefault="00E43544" w:rsidP="00E4354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435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E43544" w:rsidRPr="00E43544" w:rsidRDefault="00E43544" w:rsidP="00E43544">
      <w:pPr>
        <w:ind w:left="-1134"/>
        <w:rPr>
          <w:rFonts w:ascii="Arial" w:hAnsi="Arial" w:cs="Arial"/>
        </w:rPr>
      </w:pPr>
      <w:r w:rsidRPr="00E43544">
        <w:rPr>
          <w:rFonts w:ascii="Arial" w:hAnsi="Arial" w:cs="Arial"/>
        </w:rPr>
        <w:t xml:space="preserve">                            Todos los plazos son de cumplimiento obligatorio, de acuerdo con lo establecido en el artículo 47 de las NB-SABS.</w:t>
      </w:r>
    </w:p>
    <w:p w:rsidR="00347DF4" w:rsidRDefault="00347DF4"/>
    <w:sectPr w:rsidR="00347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014942"/>
    <w:rsid w:val="000A526C"/>
    <w:rsid w:val="00204BBD"/>
    <w:rsid w:val="002869AB"/>
    <w:rsid w:val="00320D38"/>
    <w:rsid w:val="00347DF4"/>
    <w:rsid w:val="00372E62"/>
    <w:rsid w:val="00423A27"/>
    <w:rsid w:val="00427AA3"/>
    <w:rsid w:val="004E1D4E"/>
    <w:rsid w:val="006B53D4"/>
    <w:rsid w:val="006F2FC4"/>
    <w:rsid w:val="007735E5"/>
    <w:rsid w:val="00774954"/>
    <w:rsid w:val="008B37C9"/>
    <w:rsid w:val="008C2117"/>
    <w:rsid w:val="00A242A2"/>
    <w:rsid w:val="00A67052"/>
    <w:rsid w:val="00BF407F"/>
    <w:rsid w:val="00C61E43"/>
    <w:rsid w:val="00E00209"/>
    <w:rsid w:val="00E174F7"/>
    <w:rsid w:val="00E43544"/>
    <w:rsid w:val="00F3478F"/>
    <w:rsid w:val="00F91E54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alacio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820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8</cp:revision>
  <dcterms:created xsi:type="dcterms:W3CDTF">2016-08-19T19:45:00Z</dcterms:created>
  <dcterms:modified xsi:type="dcterms:W3CDTF">2016-08-26T23:43:00Z</dcterms:modified>
</cp:coreProperties>
</file>