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  <w:bookmarkStart w:id="0" w:name="_Toc94724712"/>
      <w:r w:rsidRPr="002E650E">
        <w:rPr>
          <w:rFonts w:ascii="Verdana" w:hAnsi="Verdana"/>
          <w:sz w:val="28"/>
          <w:lang w:val="es-ES"/>
        </w:rPr>
        <w:t>CONVOCATORIA</w:t>
      </w:r>
    </w:p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</w:p>
    <w:p w:rsidR="001442A0" w:rsidRPr="002E650E" w:rsidRDefault="00457334" w:rsidP="00382D71">
      <w:pPr>
        <w:pStyle w:val="Puesto"/>
        <w:spacing w:before="0" w:after="0"/>
        <w:jc w:val="both"/>
        <w:rPr>
          <w:rFonts w:ascii="Verdana" w:hAnsi="Verdana"/>
          <w:sz w:val="22"/>
          <w:lang w:val="es-ES"/>
        </w:rPr>
      </w:pPr>
      <w:r w:rsidRPr="002E650E">
        <w:rPr>
          <w:rFonts w:ascii="Verdana" w:hAnsi="Verdana"/>
          <w:sz w:val="22"/>
          <w:lang w:val="es-ES"/>
        </w:rPr>
        <w:t>DATOS GENERALES DEL PROCESO DE CONTRATACIÓN</w:t>
      </w:r>
      <w:bookmarkEnd w:id="0"/>
    </w:p>
    <w:p w:rsidR="00BF6E7F" w:rsidRPr="00052D6F" w:rsidRDefault="001442A0" w:rsidP="00052D6F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12"/>
          <w:szCs w:val="10"/>
          <w:lang w:val="es-ES"/>
        </w:rPr>
      </w:pPr>
      <w:r w:rsidRPr="00362942">
        <w:rPr>
          <w:rFonts w:ascii="Verdana" w:hAnsi="Verdana"/>
          <w:sz w:val="18"/>
          <w:szCs w:val="10"/>
          <w:lang w:val="es-ES"/>
        </w:rPr>
        <w:tab/>
      </w:r>
    </w:p>
    <w:p w:rsidR="00BF6E7F" w:rsidRPr="00765F1B" w:rsidRDefault="00BF6E7F" w:rsidP="00BF6E7F">
      <w:pPr>
        <w:pStyle w:val="Puest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BF6E7F" w:rsidRPr="00A40276" w:rsidTr="00EE3560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BF6E7F" w:rsidRPr="00A40276" w:rsidRDefault="00BF6E7F" w:rsidP="00052D6F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BF6E7F" w:rsidRPr="00A40276" w:rsidTr="00EE3560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BF6E7F" w:rsidRPr="00A40276" w:rsidTr="00BF6E7F">
        <w:trPr>
          <w:trHeight w:val="185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 xml:space="preserve">ANPE – C Nº </w:t>
            </w:r>
            <w:r>
              <w:rPr>
                <w:rFonts w:ascii="Arial" w:hAnsi="Arial" w:cs="Arial"/>
                <w:lang w:val="es-BO"/>
              </w:rPr>
              <w:t>056</w:t>
            </w:r>
            <w:r w:rsidRPr="00211CBA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6-1</w:t>
            </w:r>
            <w:r w:rsidRPr="00211CB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BF6E7F" w:rsidRPr="00A40276" w:rsidTr="00EE3560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BF6E7F">
        <w:trPr>
          <w:trHeight w:val="246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tabs>
                <w:tab w:val="left" w:pos="1634"/>
              </w:tabs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 xml:space="preserve">SERVICIO DE SUSCRIPCIÓN A SOFTWARE DE GESTIÓN DE PROYECTOS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Bs138.330,00 (Ciento treinta y ocho mil  trescientos treinta 00/100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B72B32" w:rsidRDefault="00BF6E7F" w:rsidP="00EE3560">
            <w:pPr>
              <w:spacing w:line="259" w:lineRule="auto"/>
              <w:jc w:val="both"/>
              <w:rPr>
                <w:rFonts w:ascii="Arial" w:hAnsi="Arial" w:cs="Arial"/>
                <w:b/>
                <w:i/>
                <w:sz w:val="14"/>
              </w:rPr>
            </w:pPr>
            <w:r w:rsidRPr="00B72B32">
              <w:rPr>
                <w:rFonts w:ascii="Arial" w:hAnsi="Arial" w:cs="Arial"/>
                <w:b/>
                <w:bCs/>
                <w:szCs w:val="18"/>
              </w:rPr>
              <w:t>Plazo de prestación del servicio de suscripción:</w:t>
            </w:r>
            <w:r w:rsidRPr="00B72B32">
              <w:rPr>
                <w:rFonts w:ascii="Arial" w:hAnsi="Arial" w:cs="Arial"/>
                <w:bCs/>
                <w:szCs w:val="18"/>
              </w:rPr>
              <w:t xml:space="preserve"> Un (1) año calendario a partir de la f</w:t>
            </w:r>
            <w:r>
              <w:rPr>
                <w:rFonts w:ascii="Arial" w:hAnsi="Arial" w:cs="Arial"/>
                <w:bCs/>
                <w:szCs w:val="18"/>
              </w:rPr>
              <w:t>echa de activación de la suscripción.</w:t>
            </w:r>
          </w:p>
          <w:p w:rsidR="00BF6E7F" w:rsidRPr="00E22058" w:rsidRDefault="00BF6E7F" w:rsidP="00EE3560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i/>
              </w:rPr>
            </w:pPr>
            <w:r w:rsidRPr="00B72B32">
              <w:rPr>
                <w:rFonts w:ascii="Arial" w:hAnsi="Arial" w:cs="Arial"/>
                <w:b/>
                <w:bCs/>
                <w:szCs w:val="18"/>
              </w:rPr>
              <w:t>Plazo para la activación de la suscripción:</w:t>
            </w:r>
            <w:r w:rsidRPr="00B72B32">
              <w:rPr>
                <w:rFonts w:ascii="Arial" w:hAnsi="Arial" w:cs="Arial"/>
                <w:bCs/>
                <w:szCs w:val="18"/>
              </w:rPr>
              <w:t xml:space="preserve"> El proveedor deberá realizar la activación de la suscripción hasta la fecha establecida en la Orden de Proceder.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22058" w:rsidRDefault="00BF6E7F" w:rsidP="00EE3560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C95DBE">
              <w:rPr>
                <w:rFonts w:ascii="Arial" w:hAnsi="Arial" w:cs="Arial"/>
                <w:bCs/>
              </w:rPr>
              <w:t>El servicio será prestado en el edificio principal del Banco Central de Bolivia (Ayacucho y Mercado) de la ciudad de La Paz.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BF6E7F" w:rsidRPr="00E22058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spacing w:line="259" w:lineRule="auto"/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E22058">
              <w:rPr>
                <w:rFonts w:ascii="Arial" w:hAnsi="Arial" w:cs="Arial"/>
                <w:bCs/>
              </w:rPr>
              <w:t>El proponente adjudicado deberá constituir la garantía del cumplimiento de contrato del 7% o del 3.5% (según corresponda) 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8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trHeight w:val="47"/>
          <w:jc w:val="center"/>
        </w:trPr>
        <w:tc>
          <w:tcPr>
            <w:tcW w:w="238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F6E7F" w:rsidRPr="00BF4F2F" w:rsidRDefault="00BF6E7F" w:rsidP="00EE3560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F6E7F" w:rsidRPr="00BF4F2F" w:rsidRDefault="00BF6E7F" w:rsidP="00EE35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BF4F2F" w:rsidRDefault="00BF6E7F" w:rsidP="00EE3560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BF6E7F" w:rsidRPr="00A40276" w:rsidTr="00EE3560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</w:rPr>
            </w:pPr>
          </w:p>
        </w:tc>
      </w:tr>
      <w:tr w:rsidR="00BF6E7F" w:rsidRPr="00A40276" w:rsidTr="00EE3560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BF6E7F" w:rsidRPr="009020C4" w:rsidRDefault="00BF6E7F" w:rsidP="00EE356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BF6E7F" w:rsidRPr="009020C4" w:rsidRDefault="00BF6E7F" w:rsidP="00EE356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BF6E7F" w:rsidRPr="009020C4" w:rsidRDefault="00BF6E7F" w:rsidP="00EE356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BF6E7F" w:rsidRPr="009020C4" w:rsidRDefault="00BF6E7F" w:rsidP="00EE3560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285"/>
        <w:gridCol w:w="240"/>
        <w:gridCol w:w="43"/>
        <w:gridCol w:w="285"/>
        <w:gridCol w:w="228"/>
        <w:gridCol w:w="16"/>
        <w:gridCol w:w="264"/>
        <w:gridCol w:w="71"/>
        <w:gridCol w:w="210"/>
        <w:gridCol w:w="79"/>
        <w:gridCol w:w="192"/>
        <w:gridCol w:w="98"/>
        <w:gridCol w:w="138"/>
        <w:gridCol w:w="142"/>
        <w:gridCol w:w="8"/>
        <w:gridCol w:w="169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9"/>
        <w:gridCol w:w="85"/>
        <w:gridCol w:w="197"/>
        <w:gridCol w:w="77"/>
        <w:gridCol w:w="205"/>
        <w:gridCol w:w="69"/>
        <w:gridCol w:w="112"/>
        <w:gridCol w:w="101"/>
        <w:gridCol w:w="60"/>
        <w:gridCol w:w="222"/>
        <w:gridCol w:w="52"/>
        <w:gridCol w:w="229"/>
        <w:gridCol w:w="45"/>
        <w:gridCol w:w="97"/>
        <w:gridCol w:w="140"/>
        <w:gridCol w:w="37"/>
        <w:gridCol w:w="245"/>
        <w:gridCol w:w="29"/>
        <w:gridCol w:w="253"/>
        <w:gridCol w:w="20"/>
        <w:gridCol w:w="262"/>
        <w:gridCol w:w="11"/>
        <w:gridCol w:w="124"/>
        <w:gridCol w:w="146"/>
        <w:gridCol w:w="3"/>
        <w:gridCol w:w="273"/>
        <w:gridCol w:w="5"/>
        <w:gridCol w:w="268"/>
        <w:gridCol w:w="13"/>
        <w:gridCol w:w="260"/>
        <w:gridCol w:w="21"/>
        <w:gridCol w:w="281"/>
        <w:gridCol w:w="19"/>
        <w:gridCol w:w="262"/>
        <w:gridCol w:w="21"/>
        <w:gridCol w:w="284"/>
      </w:tblGrid>
      <w:tr w:rsidR="00BF6E7F" w:rsidRPr="00A40276" w:rsidTr="00EE3560">
        <w:trPr>
          <w:jc w:val="center"/>
        </w:trPr>
        <w:tc>
          <w:tcPr>
            <w:tcW w:w="1330" w:type="dxa"/>
            <w:gridSpan w:val="6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3"/>
            <w:vMerge w:val="restart"/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0" w:type="dxa"/>
            <w:gridSpan w:val="2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40"/>
            <w:vMerge w:val="restart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BF6E7F" w:rsidRPr="00A40276" w:rsidRDefault="00BF6E7F" w:rsidP="00EE3560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gridSpan w:val="3"/>
            <w:vMerge w:val="restart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3" w:type="dxa"/>
            <w:gridSpan w:val="17"/>
            <w:vMerge w:val="restart"/>
            <w:tcBorders>
              <w:left w:val="nil"/>
            </w:tcBorders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567" w:type="dxa"/>
            <w:gridSpan w:val="3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trHeight w:val="60"/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3"/>
            <w:vMerge/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40"/>
            <w:vMerge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vMerge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233" w:type="dxa"/>
            <w:gridSpan w:val="17"/>
            <w:vMerge/>
            <w:tcBorders>
              <w:left w:val="nil"/>
            </w:tcBorders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3"/>
            <w:tcBorders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gridSpan w:val="4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330" w:type="dxa"/>
            <w:gridSpan w:val="6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3"/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BF6E7F" w:rsidRPr="00A40276" w:rsidTr="00EE3560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BF6E7F" w:rsidRPr="00765F1B" w:rsidRDefault="00BF6E7F" w:rsidP="00EE3560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7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BF6E7F" w:rsidRPr="00765F1B" w:rsidRDefault="00BF6E7F" w:rsidP="00052D6F">
            <w:pPr>
              <w:pStyle w:val="Prrafodelista"/>
              <w:numPr>
                <w:ilvl w:val="0"/>
                <w:numId w:val="2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BF6E7F" w:rsidRPr="00A40276" w:rsidRDefault="00BF6E7F" w:rsidP="00EE3560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F6E7F" w:rsidRPr="00A40276" w:rsidTr="00EE3560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886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0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211CB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27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08:3</w:t>
            </w:r>
            <w:r w:rsidRPr="00211CBA">
              <w:rPr>
                <w:rFonts w:ascii="Arial" w:hAnsi="Arial" w:cs="Arial"/>
                <w:lang w:val="es-BO" w:eastAsia="es-BO"/>
              </w:rPr>
              <w:t>0</w:t>
            </w:r>
            <w:r w:rsidRPr="00211CBA"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>
              <w:rPr>
                <w:rFonts w:ascii="Arial" w:hAnsi="Arial" w:cs="Arial"/>
                <w:bCs/>
                <w:lang w:val="es-BO" w:eastAsia="es-BO"/>
              </w:rPr>
              <w:t>:3</w:t>
            </w:r>
            <w:r w:rsidRPr="00211CBA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3"/>
          </w:tcPr>
          <w:p w:rsidR="00BF6E7F" w:rsidRPr="00A40276" w:rsidRDefault="00BF6E7F" w:rsidP="00EE3560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325" w:type="dxa"/>
            <w:gridSpan w:val="25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91" w:type="dxa"/>
            <w:gridSpan w:val="18"/>
            <w:tcBorders>
              <w:bottom w:val="single" w:sz="4" w:space="0" w:color="auto"/>
            </w:tcBorders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  <w:gridSpan w:val="2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242" w:type="dxa"/>
            <w:gridSpan w:val="17"/>
            <w:tcBorders>
              <w:bottom w:val="single" w:sz="4" w:space="0" w:color="auto"/>
            </w:tcBorders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84" w:type="dxa"/>
            <w:tcBorders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BF6E7F" w:rsidRPr="00A40276" w:rsidTr="00BF6E7F">
        <w:trPr>
          <w:trHeight w:val="216"/>
          <w:jc w:val="center"/>
        </w:trPr>
        <w:tc>
          <w:tcPr>
            <w:tcW w:w="1886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Administrativas:</w:t>
            </w:r>
          </w:p>
        </w:tc>
        <w:tc>
          <w:tcPr>
            <w:tcW w:w="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Maria del Rosario Ramos Santos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Profesional </w:t>
            </w: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en</w:t>
            </w: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 Contrataciones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Dpto. de</w:t>
            </w:r>
            <w:r w:rsidRPr="00C67144"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 Contrataciones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886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Paul Silvio Sanchez Pardo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6E7F" w:rsidRPr="001D7544" w:rsidRDefault="00BF6E7F" w:rsidP="00EE3560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Jefe del Departamento de Innovación y Desarrollo de Software 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1D7544" w:rsidRDefault="00BF6E7F" w:rsidP="00EE3560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886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FC2F68" w:rsidRDefault="00BF6E7F" w:rsidP="00EE3560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BF6E7F" w:rsidRPr="00211CBA" w:rsidRDefault="00BF6E7F" w:rsidP="00EE3560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4752</w:t>
            </w:r>
            <w:r w:rsidRPr="00211CBA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211CB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1060</w:t>
            </w:r>
            <w:r w:rsidRPr="00211CBA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211CB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5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A40276" w:rsidRDefault="00BF6E7F" w:rsidP="00EE3560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19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6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6032F" w:rsidRDefault="00BF6E7F" w:rsidP="00EE356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0A72C2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mramos@bcb.gob.bo</w:t>
              </w:r>
            </w:hyperlink>
          </w:p>
          <w:p w:rsidR="00BF6E7F" w:rsidRPr="0006032F" w:rsidRDefault="00BF6E7F" w:rsidP="00EE3560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BF6E7F" w:rsidRDefault="00BF6E7F" w:rsidP="00EE3560">
            <w:pP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</w:pPr>
            <w:r w:rsidRPr="00A0140B"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 xml:space="preserve">ppsanchez@bcb.gob.bo </w:t>
            </w:r>
          </w:p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1330" w:type="dxa"/>
            <w:gridSpan w:val="6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9" w:type="dxa"/>
            <w:gridSpan w:val="3"/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6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F6E7F" w:rsidRPr="00A40276" w:rsidTr="00EE3560">
        <w:trPr>
          <w:trHeight w:val="283"/>
          <w:jc w:val="center"/>
        </w:trPr>
        <w:tc>
          <w:tcPr>
            <w:tcW w:w="3104" w:type="dxa"/>
            <w:gridSpan w:val="19"/>
            <w:tcBorders>
              <w:left w:val="single" w:sz="12" w:space="0" w:color="1F4E79" w:themeColor="accent1" w:themeShade="80"/>
              <w:right w:val="single" w:sz="4" w:space="0" w:color="1F4E79" w:themeColor="accent1" w:themeShade="80"/>
            </w:tcBorders>
            <w:shd w:val="clear" w:color="auto" w:fill="auto"/>
            <w:vAlign w:val="center"/>
          </w:tcPr>
          <w:p w:rsidR="00BF6E7F" w:rsidRPr="00666960" w:rsidRDefault="00BF6E7F" w:rsidP="00EE3560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BF6E7F" w:rsidRPr="00F01F1F" w:rsidRDefault="00BF6E7F" w:rsidP="00EE3560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087" w:type="dxa"/>
            <w:gridSpan w:val="54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</w:tcPr>
          <w:p w:rsidR="00BF6E7F" w:rsidRDefault="00BF6E7F" w:rsidP="00EE3560">
            <w:pPr>
              <w:rPr>
                <w:rFonts w:ascii="Arial" w:hAnsi="Arial" w:cs="Arial"/>
                <w:lang w:val="es-BO"/>
              </w:rPr>
            </w:pPr>
          </w:p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APLICA EN EL PRESENTE PROCESO DE CONTRATACIÓN</w:t>
            </w:r>
          </w:p>
        </w:tc>
        <w:tc>
          <w:tcPr>
            <w:tcW w:w="284" w:type="dxa"/>
            <w:tcBorders>
              <w:left w:val="single" w:sz="4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BF6E7F" w:rsidRPr="00A40276" w:rsidTr="00EE3560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bottom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bottom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BF6E7F" w:rsidRPr="00A40276" w:rsidRDefault="00BF6E7F" w:rsidP="00EE3560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3"/>
            <w:tcBorders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BF6E7F" w:rsidRPr="00A40276" w:rsidRDefault="00BF6E7F" w:rsidP="00EE3560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BF6E7F" w:rsidRDefault="00BF6E7F" w:rsidP="00BF6E7F">
      <w:pPr>
        <w:rPr>
          <w:lang w:val="es-BO"/>
        </w:rPr>
      </w:pPr>
    </w:p>
    <w:p w:rsidR="00052D6F" w:rsidRDefault="00052D6F" w:rsidP="00052D6F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  <w:bookmarkStart w:id="1" w:name="_Toc94724713"/>
    </w:p>
    <w:p w:rsidR="00BF6E7F" w:rsidRDefault="00BF6E7F" w:rsidP="00052D6F">
      <w:pPr>
        <w:pStyle w:val="Puesto"/>
        <w:spacing w:before="0" w:after="0"/>
        <w:ind w:left="432"/>
        <w:jc w:val="both"/>
      </w:pPr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p w:rsidR="00BF6E7F" w:rsidRDefault="00BF6E7F" w:rsidP="00BF6E7F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BF6E7F" w:rsidRPr="00A40276" w:rsidTr="00EE3560">
        <w:trPr>
          <w:trHeight w:val="1995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F6E7F" w:rsidRPr="001D7544" w:rsidRDefault="00BF6E7F" w:rsidP="00EE3560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D754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BF6E7F" w:rsidRPr="001D7544" w:rsidRDefault="00BF6E7F" w:rsidP="00052D6F">
            <w:pPr>
              <w:pStyle w:val="Prrafodelista"/>
              <w:numPr>
                <w:ilvl w:val="2"/>
                <w:numId w:val="1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D754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BF6E7F" w:rsidRPr="001D7544" w:rsidRDefault="00BF6E7F" w:rsidP="00052D6F">
            <w:pPr>
              <w:pStyle w:val="Prrafodelista"/>
              <w:numPr>
                <w:ilvl w:val="0"/>
                <w:numId w:val="3"/>
              </w:numPr>
              <w:spacing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D7544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BF6E7F" w:rsidRPr="001D7544" w:rsidRDefault="00BF6E7F" w:rsidP="00052D6F">
            <w:pPr>
              <w:pStyle w:val="Prrafodelista"/>
              <w:numPr>
                <w:ilvl w:val="0"/>
                <w:numId w:val="3"/>
              </w:numPr>
              <w:spacing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D7544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F6E7F" w:rsidRPr="001D7544" w:rsidRDefault="00BF6E7F" w:rsidP="00EE3560">
            <w:pPr>
              <w:spacing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D7544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BF6E7F" w:rsidRPr="001D7544" w:rsidRDefault="00BF6E7F" w:rsidP="00052D6F">
            <w:pPr>
              <w:pStyle w:val="Prrafodelista"/>
              <w:numPr>
                <w:ilvl w:val="2"/>
                <w:numId w:val="1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1D754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BF6E7F" w:rsidRPr="001D7544" w:rsidRDefault="00BF6E7F" w:rsidP="00052D6F">
            <w:pPr>
              <w:pStyle w:val="Prrafodelista"/>
              <w:numPr>
                <w:ilvl w:val="2"/>
                <w:numId w:val="1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1D754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F6E7F" w:rsidRPr="001D7544" w:rsidRDefault="00BF6E7F" w:rsidP="00EE3560">
            <w:pPr>
              <w:spacing w:line="288" w:lineRule="auto"/>
              <w:ind w:left="113" w:right="113"/>
              <w:jc w:val="both"/>
              <w:rPr>
                <w:sz w:val="14"/>
                <w:lang w:val="es-BO"/>
              </w:rPr>
            </w:pPr>
            <w:r w:rsidRPr="001D754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BF6E7F" w:rsidRDefault="00BF6E7F" w:rsidP="00BF6E7F">
      <w:pPr>
        <w:rPr>
          <w:lang w:val="es-BO"/>
        </w:rPr>
      </w:pPr>
    </w:p>
    <w:p w:rsidR="00BF6E7F" w:rsidRDefault="00BF6E7F" w:rsidP="00BF6E7F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BF6E7F" w:rsidRDefault="00BF6E7F" w:rsidP="00BF6E7F">
      <w:pPr>
        <w:jc w:val="both"/>
        <w:rPr>
          <w:rFonts w:cs="Arial"/>
          <w:sz w:val="18"/>
          <w:szCs w:val="18"/>
        </w:rPr>
      </w:pPr>
    </w:p>
    <w:tbl>
      <w:tblPr>
        <w:tblW w:w="5473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671"/>
        <w:gridCol w:w="134"/>
        <w:gridCol w:w="29"/>
        <w:gridCol w:w="351"/>
        <w:gridCol w:w="134"/>
        <w:gridCol w:w="327"/>
        <w:gridCol w:w="134"/>
        <w:gridCol w:w="490"/>
        <w:gridCol w:w="134"/>
        <w:gridCol w:w="134"/>
        <w:gridCol w:w="372"/>
        <w:gridCol w:w="134"/>
        <w:gridCol w:w="405"/>
        <w:gridCol w:w="134"/>
        <w:gridCol w:w="136"/>
        <w:gridCol w:w="2997"/>
        <w:gridCol w:w="134"/>
      </w:tblGrid>
      <w:tr w:rsidR="00BF6E7F" w:rsidRPr="000C6821" w:rsidTr="00EE3560">
        <w:trPr>
          <w:trHeight w:val="284"/>
          <w:tblHeader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BF6E7F" w:rsidRPr="000C6821" w:rsidTr="00EE3560">
        <w:trPr>
          <w:trHeight w:val="284"/>
          <w:tblHeader/>
        </w:trPr>
        <w:tc>
          <w:tcPr>
            <w:tcW w:w="22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N°</w:t>
            </w:r>
          </w:p>
        </w:tc>
        <w:tc>
          <w:tcPr>
            <w:tcW w:w="144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32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4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6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BF6E7F" w:rsidRPr="000C6821" w:rsidTr="00EE3560">
        <w:trPr>
          <w:trHeight w:val="130"/>
        </w:trPr>
        <w:tc>
          <w:tcPr>
            <w:tcW w:w="22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42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9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1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199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D791C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211CBA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2B0B54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EA2A02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EA2A02" w:rsidTr="00EE3560">
        <w:trPr>
          <w:trHeight w:val="190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EA2A02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EA2A02" w:rsidTr="00EE3560">
        <w:trPr>
          <w:trHeight w:val="64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EA2A02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EA2A02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EA2A02" w:rsidTr="00EE3560">
        <w:trPr>
          <w:trHeight w:val="190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EA2A02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EA2A02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EA2A02" w:rsidTr="00EE3560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EA2A02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2A0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EA2A0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EA2A0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EA2A02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EA2A0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361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FE22E8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E1F06">
              <w:rPr>
                <w:rFonts w:ascii="Arial" w:hAnsi="Arial" w:cs="Arial"/>
              </w:rPr>
              <w:t>---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1396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549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6E3F2F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6E3F2F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6E3F2F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6E3F2F">
              <w:rPr>
                <w:rFonts w:ascii="Arial" w:hAnsi="Arial" w:cs="Arial"/>
              </w:rPr>
              <w:t>00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6E3F2F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6E3F2F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3A00F2" w:rsidRDefault="00BF6E7F" w:rsidP="00EE3560">
            <w:pPr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A00F2">
              <w:rPr>
                <w:rFonts w:ascii="Arial" w:hAnsi="Arial" w:cs="Arial"/>
                <w:b/>
                <w:sz w:val="13"/>
                <w:szCs w:val="13"/>
              </w:rPr>
              <w:t>Presentación de Propuestas:</w:t>
            </w:r>
          </w:p>
          <w:p w:rsidR="00BF6E7F" w:rsidRPr="003A00F2" w:rsidRDefault="00BF6E7F" w:rsidP="00052D6F">
            <w:pPr>
              <w:numPr>
                <w:ilvl w:val="0"/>
                <w:numId w:val="4"/>
              </w:numPr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A00F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BF6E7F" w:rsidRPr="003A00F2" w:rsidRDefault="00BF6E7F" w:rsidP="00EE3560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3A00F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BF6E7F" w:rsidRPr="00146D79" w:rsidRDefault="00BF6E7F" w:rsidP="00EE3560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2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249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247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301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87393" w:rsidRDefault="00BF6E7F" w:rsidP="00EE3560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052D6F">
        <w:trPr>
          <w:trHeight w:val="1102"/>
        </w:trPr>
        <w:tc>
          <w:tcPr>
            <w:tcW w:w="22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Default="00BF6E7F" w:rsidP="00EE3560">
            <w:pPr>
              <w:rPr>
                <w:rFonts w:ascii="Arial" w:hAnsi="Arial" w:cs="Arial"/>
                <w:sz w:val="14"/>
                <w:szCs w:val="14"/>
              </w:rPr>
            </w:pPr>
            <w:r w:rsidRPr="00ED791C">
              <w:rPr>
                <w:rFonts w:ascii="Arial" w:hAnsi="Arial" w:cs="Arial"/>
                <w:sz w:val="14"/>
                <w:szCs w:val="14"/>
              </w:rPr>
              <w:t xml:space="preserve">Piso 7, Dpto. de Compras y Contrataciones del edificio principal del BCB o ingresar al siguiente enlace a través </w:t>
            </w:r>
            <w:r w:rsidRPr="00C13963">
              <w:rPr>
                <w:rFonts w:ascii="Arial" w:hAnsi="Arial" w:cs="Arial"/>
                <w:sz w:val="14"/>
                <w:szCs w:val="14"/>
              </w:rPr>
              <w:t>de zoom:</w:t>
            </w:r>
            <w:hyperlink r:id="rId6" w:history="1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BF6E7F" w:rsidRDefault="00BF6E7F" w:rsidP="00EE3560">
            <w:pPr>
              <w:rPr>
                <w:rFonts w:ascii="Arial" w:hAnsi="Arial" w:cs="Arial"/>
                <w:sz w:val="14"/>
                <w:szCs w:val="14"/>
              </w:rPr>
            </w:pPr>
            <w:hyperlink r:id="rId7" w:history="1"/>
          </w:p>
          <w:p w:rsidR="00BF6E7F" w:rsidRDefault="00BF6E7F" w:rsidP="00EE3560">
            <w:pPr>
              <w:rPr>
                <w:rStyle w:val="Hipervnculo"/>
                <w:rFonts w:ascii="Arial" w:hAnsi="Arial"/>
                <w:sz w:val="14"/>
                <w:szCs w:val="14"/>
              </w:rPr>
            </w:pPr>
            <w:r w:rsidRPr="00F37A4C">
              <w:rPr>
                <w:rStyle w:val="Hipervnculo"/>
                <w:rFonts w:ascii="Arial" w:hAnsi="Arial"/>
                <w:sz w:val="14"/>
                <w:szCs w:val="14"/>
              </w:rPr>
              <w:t xml:space="preserve">https://bcb-gob-bo.zoom.us/j/84273621430?pwd=P4BhElPdkxyVScc02vuJNtE2mVzE61.1 </w:t>
            </w:r>
          </w:p>
          <w:p w:rsidR="00BF6E7F" w:rsidRPr="00790462" w:rsidRDefault="00BF6E7F" w:rsidP="00EE3560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</w:p>
          <w:p w:rsidR="00BF6E7F" w:rsidRPr="00790462" w:rsidRDefault="00BF6E7F" w:rsidP="00EE3560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 w:rsidRPr="00790462">
              <w:rPr>
                <w:rFonts w:ascii="Arial" w:hAnsi="Arial" w:cs="Arial"/>
                <w:color w:val="000099"/>
                <w:sz w:val="14"/>
                <w:szCs w:val="14"/>
              </w:rPr>
              <w:t xml:space="preserve">ID de reunión: </w:t>
            </w:r>
            <w:r w:rsidRPr="004A140D">
              <w:rPr>
                <w:rFonts w:ascii="Arial" w:hAnsi="Arial" w:cs="Arial"/>
                <w:color w:val="000099"/>
                <w:sz w:val="14"/>
                <w:szCs w:val="14"/>
              </w:rPr>
              <w:t>842 7362 1430</w:t>
            </w:r>
          </w:p>
          <w:p w:rsidR="00BF6E7F" w:rsidRPr="00ED791C" w:rsidRDefault="00BF6E7F" w:rsidP="00052D6F">
            <w:pPr>
              <w:rPr>
                <w:rFonts w:ascii="Arial" w:hAnsi="Arial" w:cs="Arial"/>
                <w:color w:val="000099"/>
                <w:sz w:val="14"/>
                <w:szCs w:val="14"/>
              </w:rPr>
            </w:pPr>
            <w:r w:rsidRPr="00790462">
              <w:rPr>
                <w:rFonts w:ascii="Arial" w:hAnsi="Arial" w:cs="Arial"/>
                <w:color w:val="000099"/>
                <w:sz w:val="14"/>
                <w:szCs w:val="14"/>
              </w:rPr>
              <w:t xml:space="preserve">Código de acceso: </w:t>
            </w:r>
            <w:r w:rsidRPr="004A140D">
              <w:rPr>
                <w:rFonts w:ascii="Arial" w:hAnsi="Arial" w:cs="Arial"/>
                <w:color w:val="000099"/>
                <w:sz w:val="14"/>
                <w:szCs w:val="14"/>
              </w:rPr>
              <w:t>092015</w:t>
            </w:r>
          </w:p>
        </w:tc>
        <w:tc>
          <w:tcPr>
            <w:tcW w:w="7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2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53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0C6821" w:rsidTr="00EE3560">
        <w:trPr>
          <w:trHeight w:val="74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E7F" w:rsidRPr="00E52E62" w:rsidRDefault="00BF6E7F" w:rsidP="00EE3560">
            <w:pPr>
              <w:adjustRightInd w:val="0"/>
              <w:snapToGrid w:val="0"/>
              <w:ind w:left="-106"/>
              <w:jc w:val="center"/>
              <w:rPr>
                <w:i/>
                <w:sz w:val="14"/>
                <w:szCs w:val="14"/>
              </w:rPr>
            </w:pPr>
            <w:r w:rsidRPr="00E52E6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6E7F" w:rsidRPr="000C6821" w:rsidTr="00EE3560">
        <w:trPr>
          <w:trHeight w:val="431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291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53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  <w:p w:rsidR="00052D6F" w:rsidRPr="000C6821" w:rsidRDefault="00052D6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6E7F" w:rsidRPr="000C6821" w:rsidTr="00EE3560">
        <w:trPr>
          <w:trHeight w:val="190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4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rPr>
          <w:trHeight w:val="277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4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F6E7F" w:rsidRPr="000C6821" w:rsidTr="00EE3560">
        <w:tc>
          <w:tcPr>
            <w:tcW w:w="22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F6E7F" w:rsidRPr="000C6821" w:rsidRDefault="00BF6E7F" w:rsidP="00EE356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4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6E7F" w:rsidRPr="006E3F2F" w:rsidRDefault="00BF6E7F" w:rsidP="00EE356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932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E7F" w:rsidRPr="006E3F2F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F6E7F" w:rsidRPr="000C6821" w:rsidRDefault="00BF6E7F" w:rsidP="00EE356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E650E" w:rsidRDefault="00BF6E7F" w:rsidP="002E650E">
      <w:pPr>
        <w:rPr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  <w:bookmarkStart w:id="2" w:name="_GoBack"/>
      <w:bookmarkEnd w:id="2"/>
    </w:p>
    <w:sectPr w:rsidR="002E6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052D6F"/>
    <w:rsid w:val="001442A0"/>
    <w:rsid w:val="002E650E"/>
    <w:rsid w:val="002F168B"/>
    <w:rsid w:val="00382D71"/>
    <w:rsid w:val="003979C0"/>
    <w:rsid w:val="00457334"/>
    <w:rsid w:val="00515215"/>
    <w:rsid w:val="0055704E"/>
    <w:rsid w:val="005645EA"/>
    <w:rsid w:val="0069651A"/>
    <w:rsid w:val="00981C40"/>
    <w:rsid w:val="00A41D20"/>
    <w:rsid w:val="00B26357"/>
    <w:rsid w:val="00BF6E7F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E650E"/>
    <w:pPr>
      <w:keepNext/>
      <w:numPr>
        <w:numId w:val="7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E650E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E650E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E650E"/>
    <w:pPr>
      <w:numPr>
        <w:numId w:val="6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E650E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E650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E650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E650E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,lp1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qFormat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E650E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E650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E650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E650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E650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E650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E650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E650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E650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2E6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6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E650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E650E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2E65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E650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E650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E650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E650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E650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E650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50E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E65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E650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650E"/>
    <w:pPr>
      <w:spacing w:after="100"/>
      <w:ind w:left="160"/>
    </w:pPr>
  </w:style>
  <w:style w:type="paragraph" w:customStyle="1" w:styleId="Estilo">
    <w:name w:val="Estilo"/>
    <w:rsid w:val="002E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2E65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E650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E650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E650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E650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E650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E650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E650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E650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E650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E650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E65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2E650E"/>
    <w:rPr>
      <w:vertAlign w:val="superscript"/>
    </w:rPr>
  </w:style>
  <w:style w:type="paragraph" w:customStyle="1" w:styleId="BodyText21">
    <w:name w:val="Body Text 21"/>
    <w:basedOn w:val="Normal"/>
    <w:rsid w:val="002E650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E650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E650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E650E"/>
  </w:style>
  <w:style w:type="paragraph" w:customStyle="1" w:styleId="Document1">
    <w:name w:val="Document 1"/>
    <w:rsid w:val="002E650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E650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E650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E650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2E650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E650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2E650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E650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E650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2E650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E650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E650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E650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E650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E650E"/>
    <w:rPr>
      <w:color w:val="808080"/>
    </w:rPr>
  </w:style>
  <w:style w:type="character" w:styleId="Textoennegrita">
    <w:name w:val="Strong"/>
    <w:basedOn w:val="Fuentedeprrafopredeter"/>
    <w:qFormat/>
    <w:rsid w:val="002E650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E650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E65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E650E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E650E"/>
    <w:pPr>
      <w:spacing w:after="100"/>
      <w:ind w:left="320"/>
    </w:pPr>
  </w:style>
  <w:style w:type="paragraph" w:customStyle="1" w:styleId="Ttulo10">
    <w:name w:val="Título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5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E650E"/>
  </w:style>
  <w:style w:type="character" w:styleId="Hipervnculovisitado">
    <w:name w:val="FollowedHyperlink"/>
    <w:rsid w:val="002E650E"/>
    <w:rPr>
      <w:color w:val="800080"/>
      <w:u w:val="single"/>
    </w:rPr>
  </w:style>
  <w:style w:type="paragraph" w:customStyle="1" w:styleId="bodycopy">
    <w:name w:val="bodycopy"/>
    <w:basedOn w:val="Normal"/>
    <w:rsid w:val="002E650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2E650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2E650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2E650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2E650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2E650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2E650E"/>
  </w:style>
  <w:style w:type="character" w:customStyle="1" w:styleId="eabrv">
    <w:name w:val="eabrv"/>
    <w:basedOn w:val="Fuentedeprrafopredeter"/>
    <w:rsid w:val="002E650E"/>
  </w:style>
  <w:style w:type="character" w:customStyle="1" w:styleId="eacep">
    <w:name w:val="eacep"/>
    <w:basedOn w:val="Fuentedeprrafopredeter"/>
    <w:rsid w:val="002E650E"/>
  </w:style>
  <w:style w:type="paragraph" w:styleId="Descripcin">
    <w:name w:val="caption"/>
    <w:basedOn w:val="Normal"/>
    <w:next w:val="Normal"/>
    <w:qFormat/>
    <w:rsid w:val="002E650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2E650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2E650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2E650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2E650E"/>
  </w:style>
  <w:style w:type="paragraph" w:customStyle="1" w:styleId="ListParagraphPHPDOCX">
    <w:name w:val="List Paragraph PHPDOCX"/>
    <w:basedOn w:val="Normal"/>
    <w:uiPriority w:val="34"/>
    <w:qFormat/>
    <w:rsid w:val="002E650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2E65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E65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2E650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E65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2E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TitleCover">
    <w:name w:val="Title Cover"/>
    <w:basedOn w:val="Normal"/>
    <w:next w:val="Normal"/>
    <w:rsid w:val="002E650E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2E650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2E650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2E65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2E65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2E650E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2E650E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2E6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lineage-item">
    <w:name w:val="lineage-item"/>
    <w:basedOn w:val="Fuentedeprrafopredeter"/>
    <w:rsid w:val="00BF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2529552343?pwd=gpAAxk1pjo8LIr6YRMnGpylIm3bMaZ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hyperlink" Target="mailto:mramos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1153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11</cp:revision>
  <cp:lastPrinted>2026-02-21T02:31:00Z</cp:lastPrinted>
  <dcterms:created xsi:type="dcterms:W3CDTF">2026-02-20T19:02:00Z</dcterms:created>
  <dcterms:modified xsi:type="dcterms:W3CDTF">2026-07-15T21:46:00Z</dcterms:modified>
</cp:coreProperties>
</file>