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AC" w:rsidRPr="004126AC" w:rsidRDefault="004126AC" w:rsidP="004126AC">
      <w:pPr>
        <w:pStyle w:val="Puesto"/>
        <w:ind w:left="432"/>
        <w:rPr>
          <w:rFonts w:ascii="Verdana" w:hAnsi="Verdana"/>
          <w:sz w:val="28"/>
          <w:szCs w:val="10"/>
        </w:rPr>
      </w:pPr>
      <w:r w:rsidRPr="004126AC">
        <w:rPr>
          <w:rFonts w:ascii="Verdana" w:hAnsi="Verdana"/>
          <w:sz w:val="28"/>
          <w:szCs w:val="10"/>
        </w:rPr>
        <w:t>CONVOCATORIA</w:t>
      </w:r>
    </w:p>
    <w:p w:rsidR="004126AC" w:rsidRPr="00023739" w:rsidRDefault="004126AC" w:rsidP="004126AC">
      <w:pPr>
        <w:pStyle w:val="Puesto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923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08"/>
        <w:gridCol w:w="7"/>
        <w:gridCol w:w="71"/>
        <w:gridCol w:w="168"/>
        <w:gridCol w:w="64"/>
        <w:gridCol w:w="160"/>
        <w:gridCol w:w="39"/>
        <w:gridCol w:w="37"/>
        <w:gridCol w:w="226"/>
        <w:gridCol w:w="57"/>
        <w:gridCol w:w="27"/>
        <w:gridCol w:w="85"/>
        <w:gridCol w:w="85"/>
        <w:gridCol w:w="138"/>
        <w:gridCol w:w="82"/>
        <w:gridCol w:w="37"/>
        <w:gridCol w:w="189"/>
        <w:gridCol w:w="67"/>
        <w:gridCol w:w="12"/>
        <w:gridCol w:w="227"/>
        <w:gridCol w:w="42"/>
        <w:gridCol w:w="25"/>
        <w:gridCol w:w="169"/>
        <w:gridCol w:w="90"/>
        <w:gridCol w:w="38"/>
        <w:gridCol w:w="181"/>
        <w:gridCol w:w="45"/>
        <w:gridCol w:w="75"/>
        <w:gridCol w:w="115"/>
        <w:gridCol w:w="18"/>
        <w:gridCol w:w="49"/>
        <w:gridCol w:w="6"/>
        <w:gridCol w:w="112"/>
        <w:gridCol w:w="124"/>
        <w:gridCol w:w="13"/>
        <w:gridCol w:w="99"/>
        <w:gridCol w:w="13"/>
        <w:gridCol w:w="48"/>
        <w:gridCol w:w="106"/>
        <w:gridCol w:w="21"/>
        <w:gridCol w:w="171"/>
        <w:gridCol w:w="77"/>
        <w:gridCol w:w="53"/>
        <w:gridCol w:w="167"/>
        <w:gridCol w:w="48"/>
        <w:gridCol w:w="49"/>
        <w:gridCol w:w="44"/>
        <w:gridCol w:w="153"/>
        <w:gridCol w:w="22"/>
        <w:gridCol w:w="33"/>
        <w:gridCol w:w="116"/>
        <w:gridCol w:w="96"/>
        <w:gridCol w:w="28"/>
        <w:gridCol w:w="40"/>
        <w:gridCol w:w="171"/>
        <w:gridCol w:w="81"/>
        <w:gridCol w:w="1"/>
        <w:gridCol w:w="154"/>
        <w:gridCol w:w="33"/>
        <w:gridCol w:w="92"/>
        <w:gridCol w:w="12"/>
        <w:gridCol w:w="180"/>
        <w:gridCol w:w="44"/>
        <w:gridCol w:w="51"/>
        <w:gridCol w:w="7"/>
        <w:gridCol w:w="10"/>
        <w:gridCol w:w="131"/>
        <w:gridCol w:w="125"/>
        <w:gridCol w:w="17"/>
        <w:gridCol w:w="112"/>
        <w:gridCol w:w="107"/>
        <w:gridCol w:w="54"/>
        <w:gridCol w:w="95"/>
        <w:gridCol w:w="147"/>
        <w:gridCol w:w="31"/>
        <w:gridCol w:w="297"/>
        <w:gridCol w:w="285"/>
        <w:gridCol w:w="11"/>
        <w:gridCol w:w="118"/>
        <w:gridCol w:w="107"/>
        <w:gridCol w:w="69"/>
        <w:gridCol w:w="296"/>
        <w:gridCol w:w="95"/>
        <w:gridCol w:w="141"/>
        <w:gridCol w:w="284"/>
      </w:tblGrid>
      <w:tr w:rsidR="004126AC" w:rsidRPr="009B24F4" w:rsidTr="00D63A2C">
        <w:trPr>
          <w:trHeight w:val="72"/>
        </w:trPr>
        <w:tc>
          <w:tcPr>
            <w:tcW w:w="9923" w:type="dxa"/>
            <w:gridSpan w:val="8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126AC" w:rsidRPr="009B24F4" w:rsidRDefault="004126AC" w:rsidP="004126AC">
            <w:pPr>
              <w:numPr>
                <w:ilvl w:val="0"/>
                <w:numId w:val="2"/>
              </w:numPr>
              <w:ind w:left="303" w:hanging="284"/>
              <w:contextualSpacing/>
              <w:rPr>
                <w:rFonts w:cs="Arial"/>
                <w:b/>
                <w:sz w:val="18"/>
                <w:szCs w:val="18"/>
                <w:lang w:val="es-BO" w:eastAsia="en-US"/>
              </w:rPr>
            </w:pPr>
            <w:r w:rsidRPr="004126AC">
              <w:rPr>
                <w:rFonts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DATOS DEL PROCESOS DE CONTRATACIÓN</w:t>
            </w:r>
          </w:p>
        </w:tc>
      </w:tr>
      <w:tr w:rsidR="004126AC" w:rsidRPr="009B24F4" w:rsidTr="00D63A2C">
        <w:trPr>
          <w:trHeight w:val="5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68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Entidad Convocante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F234EC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F234EC">
              <w:rPr>
                <w:rFonts w:cs="Arial"/>
                <w:b/>
                <w:sz w:val="20"/>
                <w:szCs w:val="18"/>
                <w:lang w:val="es-BO"/>
              </w:rPr>
              <w:t>Banco Central de Bolivia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3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85" w:type="dxa"/>
            <w:gridSpan w:val="5"/>
            <w:tcBorders>
              <w:left w:val="nil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 w:val="restart"/>
            <w:tcBorders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Código Interno que la Entidad utiliza para identificar el proceso</w:t>
            </w:r>
          </w:p>
        </w:tc>
        <w:tc>
          <w:tcPr>
            <w:tcW w:w="15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b/>
                <w:bCs/>
                <w:sz w:val="18"/>
                <w:lang w:val="pt-BR"/>
              </w:rPr>
              <w:t>ANPE C N° 039</w:t>
            </w:r>
            <w:r w:rsidRPr="004D3CC3">
              <w:rPr>
                <w:rFonts w:cs="Arial"/>
                <w:b/>
                <w:bCs/>
                <w:sz w:val="18"/>
                <w:lang w:val="pt-BR"/>
              </w:rPr>
              <w:t>/2026 – 1C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8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7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/>
            <w:tcBorders>
              <w:right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5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7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ind w:left="-19" w:firstLine="19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ind w:left="22" w:hanging="22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3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3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126AC" w:rsidRPr="0018540F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ind w:left="18" w:hanging="18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7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6AC" w:rsidRPr="006B037A" w:rsidRDefault="004126AC" w:rsidP="00D63A2C">
            <w:pPr>
              <w:ind w:right="-106"/>
              <w:rPr>
                <w:rFonts w:cs="Arial"/>
                <w:sz w:val="16"/>
                <w:szCs w:val="16"/>
                <w:lang w:val="es-BO"/>
              </w:rPr>
            </w:pPr>
            <w:r w:rsidRPr="006B037A">
              <w:rPr>
                <w:rFonts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126AC" w:rsidRPr="006B037A" w:rsidRDefault="004126AC" w:rsidP="00D63A2C">
            <w:pPr>
              <w:jc w:val="center"/>
              <w:rPr>
                <w:rFonts w:cs="Arial"/>
                <w:sz w:val="17"/>
                <w:szCs w:val="17"/>
                <w:lang w:val="es-BO"/>
              </w:rPr>
            </w:pPr>
            <w:r w:rsidRPr="006B037A">
              <w:rPr>
                <w:rFonts w:cs="Arial"/>
                <w:sz w:val="17"/>
                <w:szCs w:val="17"/>
                <w:lang w:val="es-BO"/>
              </w:rPr>
              <w:t>202</w:t>
            </w:r>
            <w:r>
              <w:rPr>
                <w:rFonts w:cs="Arial"/>
                <w:sz w:val="17"/>
                <w:szCs w:val="17"/>
                <w:lang w:val="es-BO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83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Objeto de la contratación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144AF8" w:rsidRDefault="004126AC" w:rsidP="00D63A2C">
            <w:pPr>
              <w:jc w:val="center"/>
              <w:rPr>
                <w:rFonts w:cs="Arial"/>
                <w:sz w:val="20"/>
              </w:rPr>
            </w:pPr>
            <w:r w:rsidRPr="00EF74CD">
              <w:rPr>
                <w:rFonts w:cs="Arial"/>
                <w:b/>
                <w:sz w:val="20"/>
                <w:szCs w:val="22"/>
              </w:rPr>
              <w:t>SERVICIO DE ENCUADERNACIÓN EMPASTADA Y REENCUADERNACIÓN DE DOCUMENTOS DEL BCB – GESTIÓN 2026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698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Evaluado más Bajo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522" w:type="dxa"/>
            <w:gridSpan w:val="34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Calidad Propuesta Técnica y Costo</w:t>
            </w:r>
          </w:p>
        </w:tc>
      </w:tr>
      <w:tr w:rsidR="004126AC" w:rsidRPr="009B24F4" w:rsidTr="00D63A2C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930" w:type="dxa"/>
            <w:gridSpan w:val="85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4126AC" w:rsidRPr="009B24F4" w:rsidTr="00D63A2C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544" w:type="dxa"/>
            <w:gridSpan w:val="82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Presupuesto Fijo</w:t>
            </w:r>
          </w:p>
        </w:tc>
      </w:tr>
      <w:tr w:rsidR="004126AC" w:rsidRPr="009B24F4" w:rsidTr="00D63A2C">
        <w:trPr>
          <w:trHeight w:val="8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283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Forma de Adjudicación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210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el Total</w:t>
            </w:r>
          </w:p>
        </w:tc>
        <w:tc>
          <w:tcPr>
            <w:tcW w:w="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25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Ítems</w:t>
            </w:r>
          </w:p>
        </w:tc>
        <w:tc>
          <w:tcPr>
            <w:tcW w:w="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2532" w:type="dxa"/>
            <w:gridSpan w:val="20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Lotes</w:t>
            </w:r>
          </w:p>
        </w:tc>
      </w:tr>
      <w:tr w:rsidR="004126AC" w:rsidRPr="009B24F4" w:rsidTr="00D63A2C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1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Referencial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5491" w:type="dxa"/>
              <w:tblInd w:w="7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9"/>
              <w:gridCol w:w="2422"/>
            </w:tblGrid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4126AC" w:rsidRPr="00EF74CD" w:rsidRDefault="004126AC" w:rsidP="00D63A2C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EF74CD"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 xml:space="preserve"> </w:t>
                  </w:r>
                  <w:r w:rsidRPr="00EF74CD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TIPO DE SERVICIO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4126AC" w:rsidRPr="00EF74CD" w:rsidRDefault="004126AC" w:rsidP="00D63A2C">
                  <w:pPr>
                    <w:jc w:val="center"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PRECIO UNITARIO</w:t>
                  </w: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br/>
                    <w:t>REFERENCIAL</w:t>
                  </w:r>
                  <w:r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 xml:space="preserve"> </w:t>
                  </w: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(EN Bs)</w:t>
                  </w:r>
                </w:p>
              </w:tc>
            </w:tr>
            <w:tr w:rsidR="004126AC" w:rsidRPr="00EF74CD" w:rsidTr="00D63A2C">
              <w:trPr>
                <w:trHeight w:val="283"/>
              </w:trPr>
              <w:tc>
                <w:tcPr>
                  <w:tcW w:w="54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26AC" w:rsidRPr="00EF74CD" w:rsidRDefault="004126AC" w:rsidP="00D63A2C">
                  <w:pPr>
                    <w:jc w:val="center"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EF74CD"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>ENCUADERNACIÓN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EF74CD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Periódico          (60x36 cm)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105,00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EF74CD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Tabloide           (40x36 cm)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96,00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EF74CD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Oficio                (33x22 cm)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58,00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126AC" w:rsidRPr="00D568F8" w:rsidRDefault="004126AC" w:rsidP="00D63A2C">
                  <w:pPr>
                    <w:jc w:val="both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 xml:space="preserve">        </w:t>
                  </w:r>
                  <w:r w:rsidRPr="00D568F8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Carta                (29x22 cm)</w:t>
                  </w:r>
                </w:p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56,00</w:t>
                  </w:r>
                </w:p>
              </w:tc>
            </w:tr>
            <w:tr w:rsidR="004126AC" w:rsidRPr="00EF74CD" w:rsidTr="00D63A2C">
              <w:trPr>
                <w:trHeight w:val="194"/>
              </w:trPr>
              <w:tc>
                <w:tcPr>
                  <w:tcW w:w="54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26AC" w:rsidRPr="00EF74CD" w:rsidRDefault="004126AC" w:rsidP="00D63A2C">
                  <w:pPr>
                    <w:jc w:val="center"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>RE</w:t>
                  </w:r>
                  <w:r w:rsidRPr="00EF74CD"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>ENCUADERNACIÓN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8E74C5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Carta               (29x22 cm)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35,00</w:t>
                  </w:r>
                </w:p>
              </w:tc>
            </w:tr>
            <w:tr w:rsidR="004126AC" w:rsidRPr="00EF74CD" w:rsidTr="00D63A2C">
              <w:trPr>
                <w:trHeight w:val="326"/>
              </w:trPr>
              <w:tc>
                <w:tcPr>
                  <w:tcW w:w="3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4126AC" w:rsidRPr="00EF74CD" w:rsidRDefault="004126AC" w:rsidP="00D63A2C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8E74C5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Oficio               (33x22 cm)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26AC" w:rsidRPr="00706C80" w:rsidRDefault="004126AC" w:rsidP="00D63A2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706C80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35,00</w:t>
                  </w:r>
                </w:p>
              </w:tc>
            </w:tr>
            <w:tr w:rsidR="004126AC" w:rsidRPr="00EF74CD" w:rsidTr="00D63A2C">
              <w:trPr>
                <w:trHeight w:val="193"/>
              </w:trPr>
              <w:tc>
                <w:tcPr>
                  <w:tcW w:w="549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26AC" w:rsidRPr="00EF74CD" w:rsidRDefault="004126AC" w:rsidP="00D63A2C">
                  <w:pPr>
                    <w:jc w:val="both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706C80">
                    <w:rPr>
                      <w:rFonts w:ascii="Verdana" w:hAnsi="Verdana" w:cs="Calibri"/>
                      <w:b/>
                      <w:color w:val="000000"/>
                      <w:sz w:val="18"/>
                      <w:szCs w:val="14"/>
                      <w:lang w:val="es-BO" w:eastAsia="es-BO"/>
                    </w:rPr>
                    <w:t>MONTO TOTAL PRESUPUESTADO</w:t>
                  </w:r>
                  <w:r w:rsidRPr="00706C80">
                    <w:rPr>
                      <w:rFonts w:ascii="Verdana" w:hAnsi="Verdana" w:cs="Calibri"/>
                      <w:color w:val="000000"/>
                      <w:sz w:val="18"/>
                      <w:szCs w:val="14"/>
                      <w:lang w:val="es-BO" w:eastAsia="es-BO"/>
                    </w:rPr>
                    <w:t xml:space="preserve"> Bs.175.477</w:t>
                  </w:r>
                  <w:proofErr w:type="gramStart"/>
                  <w:r>
                    <w:rPr>
                      <w:rFonts w:ascii="Verdana" w:hAnsi="Verdana" w:cs="Calibri"/>
                      <w:color w:val="000000"/>
                      <w:sz w:val="18"/>
                      <w:szCs w:val="14"/>
                      <w:lang w:val="es-BO" w:eastAsia="es-BO"/>
                    </w:rPr>
                    <w:t>,</w:t>
                  </w:r>
                  <w:r w:rsidRPr="00706C80">
                    <w:rPr>
                      <w:rFonts w:ascii="Verdana" w:hAnsi="Verdana" w:cs="Calibri"/>
                      <w:color w:val="000000"/>
                      <w:sz w:val="18"/>
                      <w:szCs w:val="14"/>
                      <w:lang w:val="es-BO" w:eastAsia="es-BO"/>
                    </w:rPr>
                    <w:t>00</w:t>
                  </w:r>
                  <w:proofErr w:type="gramEnd"/>
                  <w:r w:rsidRPr="00706C80">
                    <w:rPr>
                      <w:rFonts w:ascii="Verdana" w:hAnsi="Verdana" w:cs="Calibri"/>
                      <w:color w:val="000000"/>
                      <w:sz w:val="18"/>
                      <w:szCs w:val="14"/>
                      <w:lang w:val="es-BO" w:eastAsia="es-BO"/>
                    </w:rPr>
                    <w:t xml:space="preserve"> (Ciento Setenta y Cinco Mil  Cuatrocientos Setenta y Siete  00/100 Bolivianos). </w:t>
                  </w:r>
                </w:p>
              </w:tc>
            </w:tr>
          </w:tbl>
          <w:p w:rsidR="004126AC" w:rsidRPr="00EF74CD" w:rsidRDefault="004126AC" w:rsidP="00D63A2C">
            <w:pPr>
              <w:jc w:val="both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6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EF74CD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La contratación se formalizará mediante</w:t>
            </w:r>
          </w:p>
        </w:tc>
        <w:tc>
          <w:tcPr>
            <w:tcW w:w="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17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Contrato</w:t>
            </w:r>
          </w:p>
        </w:tc>
        <w:tc>
          <w:tcPr>
            <w:tcW w:w="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05" w:type="dxa"/>
            <w:gridSpan w:val="46"/>
            <w:tcBorders>
              <w:left w:val="single" w:sz="4" w:space="0" w:color="auto"/>
            </w:tcBorders>
          </w:tcPr>
          <w:p w:rsidR="004126AC" w:rsidRPr="009B24F4" w:rsidRDefault="004126AC" w:rsidP="00D63A2C">
            <w:pPr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Orden de Servicio </w:t>
            </w:r>
            <w:r w:rsidRPr="00901C81">
              <w:rPr>
                <w:rFonts w:cs="Arial"/>
                <w:b/>
                <w:i/>
                <w:sz w:val="16"/>
                <w:szCs w:val="18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425" w:type="dxa"/>
            <w:gridSpan w:val="2"/>
            <w:tcBorders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73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21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Plazo de Prestación del Servicio 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ED38C2" w:rsidRDefault="004126AC" w:rsidP="00D63A2C">
            <w:pPr>
              <w:jc w:val="both"/>
              <w:rPr>
                <w:rFonts w:cs="Arial"/>
                <w:sz w:val="18"/>
                <w:szCs w:val="18"/>
                <w:lang w:eastAsia="es-BO"/>
              </w:rPr>
            </w:pPr>
            <w:r w:rsidRPr="00D568F8">
              <w:rPr>
                <w:rFonts w:cs="Arial"/>
                <w:sz w:val="18"/>
                <w:szCs w:val="18"/>
                <w:lang w:eastAsia="es-BO"/>
              </w:rPr>
              <w:t>El plazo de prestación de servicio se computará a partir del día siguiente hábil de la suscripción del contrato, hasta el 31 de diciembre de 2026 o hasta ejecutar el monto total presupuestado o hasta que el saldo no sea suficiente para la ejecución del servicio, lo que suceda primero.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2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60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2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Lugar de Prestación del Servicio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ED38C2" w:rsidRDefault="004126AC" w:rsidP="00D63A2C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D568F8">
              <w:rPr>
                <w:rFonts w:cs="Arial"/>
                <w:bCs/>
                <w:sz w:val="18"/>
                <w:szCs w:val="18"/>
                <w:lang w:eastAsia="en-US"/>
              </w:rPr>
              <w:t xml:space="preserve">El proveedor prestará el servicio en las instalaciones dependientes del BCB, Ex </w:t>
            </w:r>
            <w:proofErr w:type="spellStart"/>
            <w:r w:rsidRPr="00D568F8">
              <w:rPr>
                <w:rFonts w:cs="Arial"/>
                <w:bCs/>
                <w:sz w:val="18"/>
                <w:szCs w:val="18"/>
                <w:lang w:eastAsia="en-US"/>
              </w:rPr>
              <w:t>Corcosud</w:t>
            </w:r>
            <w:proofErr w:type="spellEnd"/>
            <w:r w:rsidRPr="00D568F8">
              <w:rPr>
                <w:rFonts w:cs="Arial"/>
                <w:bCs/>
                <w:sz w:val="18"/>
                <w:szCs w:val="18"/>
                <w:lang w:eastAsia="en-US"/>
              </w:rPr>
              <w:t xml:space="preserve"> ubicado en la Avenida Montes N° S/N.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19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Garantía de Cumplimiento </w:t>
            </w:r>
          </w:p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de Contrato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D568F8" w:rsidRDefault="004126AC" w:rsidP="00D63A2C">
            <w:pPr>
              <w:tabs>
                <w:tab w:val="left" w:pos="4144"/>
              </w:tabs>
              <w:spacing w:before="40" w:after="40"/>
              <w:ind w:right="45"/>
              <w:jc w:val="both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E</w:t>
            </w:r>
            <w:r w:rsidRPr="00D568F8">
              <w:rPr>
                <w:rFonts w:cs="Arial"/>
                <w:sz w:val="18"/>
                <w:szCs w:val="18"/>
                <w:lang w:val="es-BO"/>
              </w:rPr>
              <w:t>l BCB realizará la retención del 7% o 3.5% de cada pago (según corresponda) en sustitución de la Garantía de Cumplimiento de Contrato.</w:t>
            </w:r>
          </w:p>
          <w:p w:rsidR="004126AC" w:rsidRPr="009D4A2E" w:rsidRDefault="004126AC" w:rsidP="00D63A2C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4126AC" w:rsidRPr="009B24F4" w:rsidRDefault="004126AC" w:rsidP="004126AC">
      <w:pPr>
        <w:pStyle w:val="Pues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2"/>
        <w:tblW w:w="9924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392"/>
        <w:gridCol w:w="6375"/>
        <w:gridCol w:w="244"/>
        <w:gridCol w:w="436"/>
        <w:gridCol w:w="756"/>
      </w:tblGrid>
      <w:tr w:rsidR="004126AC" w:rsidRPr="009B24F4" w:rsidTr="00D63A2C">
        <w:trPr>
          <w:trHeight w:val="304"/>
        </w:trPr>
        <w:tc>
          <w:tcPr>
            <w:tcW w:w="1721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D63A2C">
        <w:trPr>
          <w:trHeight w:val="82"/>
        </w:trPr>
        <w:tc>
          <w:tcPr>
            <w:tcW w:w="172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03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1721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126AC" w:rsidRPr="009B24F4" w:rsidRDefault="004126AC" w:rsidP="00D63A2C">
            <w:pPr>
              <w:jc w:val="both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9B24F4">
              <w:rPr>
                <w:rFonts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756" w:type="dxa"/>
            <w:tcBorders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D63A2C">
        <w:trPr>
          <w:trHeight w:val="152"/>
        </w:trPr>
        <w:tc>
          <w:tcPr>
            <w:tcW w:w="9924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924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327"/>
        <w:gridCol w:w="5083"/>
        <w:gridCol w:w="269"/>
        <w:gridCol w:w="1778"/>
        <w:gridCol w:w="693"/>
      </w:tblGrid>
      <w:tr w:rsidR="004126AC" w:rsidRPr="009B24F4" w:rsidTr="00D63A2C">
        <w:trPr>
          <w:trHeight w:val="55"/>
        </w:trPr>
        <w:tc>
          <w:tcPr>
            <w:tcW w:w="1774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lastRenderedPageBreak/>
              <w:t>Organismos Financiadores</w:t>
            </w:r>
          </w:p>
        </w:tc>
        <w:tc>
          <w:tcPr>
            <w:tcW w:w="327" w:type="dxa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#</w:t>
            </w:r>
          </w:p>
        </w:tc>
        <w:tc>
          <w:tcPr>
            <w:tcW w:w="5083" w:type="dxa"/>
          </w:tcPr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Nombre del Organismo Financiador</w:t>
            </w:r>
          </w:p>
          <w:p w:rsidR="004126AC" w:rsidRPr="009B24F4" w:rsidRDefault="004126AC" w:rsidP="00D63A2C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(de acuerdo al clasificador vigente)</w:t>
            </w:r>
          </w:p>
        </w:tc>
        <w:tc>
          <w:tcPr>
            <w:tcW w:w="269" w:type="dxa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left w:val="nil"/>
            </w:tcBorders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% de Financiamiento</w:t>
            </w:r>
          </w:p>
        </w:tc>
        <w:tc>
          <w:tcPr>
            <w:tcW w:w="693" w:type="dxa"/>
            <w:vMerge w:val="restart"/>
            <w:tcBorders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45"/>
        </w:trPr>
        <w:tc>
          <w:tcPr>
            <w:tcW w:w="1774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4126AC" w:rsidRPr="009B24F4" w:rsidRDefault="004126AC" w:rsidP="004126AC">
      <w:pPr>
        <w:rPr>
          <w:rFonts w:cs="Arial"/>
          <w:sz w:val="18"/>
          <w:szCs w:val="18"/>
        </w:rPr>
      </w:pPr>
    </w:p>
    <w:tbl>
      <w:tblPr>
        <w:tblStyle w:val="Tablaconcuadrcula"/>
        <w:tblW w:w="9922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187"/>
        <w:gridCol w:w="1104"/>
        <w:gridCol w:w="1264"/>
        <w:gridCol w:w="236"/>
        <w:gridCol w:w="737"/>
        <w:gridCol w:w="912"/>
        <w:gridCol w:w="77"/>
        <w:gridCol w:w="743"/>
        <w:gridCol w:w="271"/>
        <w:gridCol w:w="794"/>
        <w:gridCol w:w="2035"/>
        <w:gridCol w:w="282"/>
      </w:tblGrid>
      <w:tr w:rsidR="004126AC" w:rsidRPr="009B24F4" w:rsidTr="00D63A2C">
        <w:trPr>
          <w:gridAfter w:val="1"/>
          <w:wAfter w:w="282" w:type="dxa"/>
          <w:trHeight w:val="165"/>
        </w:trPr>
        <w:tc>
          <w:tcPr>
            <w:tcW w:w="280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4126AC" w:rsidRPr="009B24F4" w:rsidRDefault="004126AC" w:rsidP="00D63A2C">
            <w:pPr>
              <w:ind w:left="360"/>
              <w:contextualSpacing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9360" w:type="dxa"/>
            <w:gridSpan w:val="1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126AC" w:rsidRPr="009B24F4" w:rsidRDefault="004126AC" w:rsidP="004126AC">
            <w:pPr>
              <w:pStyle w:val="Prrafodelista"/>
              <w:numPr>
                <w:ilvl w:val="0"/>
                <w:numId w:val="2"/>
              </w:numPr>
              <w:ind w:left="303" w:firstLine="14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INFORMACIÓN DEL DOCUMENTO BASE DE CONTRATACIÓN (DBC) </w:t>
            </w:r>
          </w:p>
          <w:p w:rsidR="004126AC" w:rsidRPr="009B24F4" w:rsidRDefault="004126AC" w:rsidP="00D63A2C">
            <w:pPr>
              <w:pStyle w:val="Prrafodelista"/>
              <w:ind w:left="30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ascii="Arial" w:hAnsi="Arial" w:cs="Arial"/>
                <w:b/>
                <w:sz w:val="18"/>
                <w:szCs w:val="18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126AC" w:rsidRPr="009B24F4" w:rsidTr="00D63A2C">
        <w:trPr>
          <w:trHeight w:val="506"/>
        </w:trPr>
        <w:tc>
          <w:tcPr>
            <w:tcW w:w="146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Domicilio de la Entidad Convocante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Edificio Principal del Banco Central de Bolivia, calle Ayacucho esquina Mercado. La Paz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>–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 Bolivia</w:t>
            </w:r>
            <w:r>
              <w:rPr>
                <w:rFonts w:cs="Arial"/>
                <w:sz w:val="16"/>
                <w:szCs w:val="18"/>
                <w:lang w:val="es-BO" w:eastAsia="es-B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6AC" w:rsidRPr="00447960" w:rsidRDefault="004126AC" w:rsidP="00D63A2C">
            <w:pPr>
              <w:jc w:val="right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Horario de Atención de la Entidad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08:30</w:t>
            </w: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 xml:space="preserve"> a 16:30 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ind w:left="-126" w:hanging="126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202"/>
        </w:trPr>
        <w:tc>
          <w:tcPr>
            <w:tcW w:w="1467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Encargado de atender consultas</w:t>
            </w:r>
          </w:p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Administrativas:</w:t>
            </w:r>
          </w:p>
          <w:p w:rsidR="004126AC" w:rsidRPr="009B24F4" w:rsidRDefault="004126AC" w:rsidP="00D63A2C">
            <w:pPr>
              <w:jc w:val="right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Técnicas:</w:t>
            </w: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</w:tcPr>
          <w:p w:rsidR="004126AC" w:rsidRPr="009B24F4" w:rsidRDefault="004126AC" w:rsidP="00D63A2C">
            <w:pPr>
              <w:jc w:val="center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Nombre Completo</w:t>
            </w:r>
          </w:p>
        </w:tc>
        <w:tc>
          <w:tcPr>
            <w:tcW w:w="236" w:type="dxa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69" w:type="dxa"/>
            <w:gridSpan w:val="4"/>
            <w:tcBorders>
              <w:bottom w:val="single" w:sz="4" w:space="0" w:color="auto"/>
            </w:tcBorders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71" w:type="dxa"/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:rsidR="004126AC" w:rsidRPr="009B24F4" w:rsidRDefault="004126AC" w:rsidP="00D63A2C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Dependencia</w:t>
            </w:r>
          </w:p>
        </w:tc>
        <w:tc>
          <w:tcPr>
            <w:tcW w:w="282" w:type="dxa"/>
            <w:tcBorders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504"/>
        </w:trPr>
        <w:tc>
          <w:tcPr>
            <w:tcW w:w="1467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Orietta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 xml:space="preserve">Sandra 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>Aramayo Mercado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Profesional en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 xml:space="preserve">Dpto. de 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 Contrataciones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343"/>
        </w:trPr>
        <w:tc>
          <w:tcPr>
            <w:tcW w:w="1467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>Antonio Raúl Guachalla Mendoza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>Jefe del Departamento de Gestión Documental y Biblioteca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Departamento de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>Gestión Documental y Biblioteca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58"/>
        </w:trPr>
        <w:tc>
          <w:tcPr>
            <w:tcW w:w="146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2409090 Internos:</w:t>
            </w:r>
          </w:p>
          <w:p w:rsidR="004126AC" w:rsidRPr="00447960" w:rsidRDefault="004126AC" w:rsidP="00D63A2C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4719 (Consultas Administrativas)</w:t>
            </w:r>
          </w:p>
          <w:p w:rsidR="004126AC" w:rsidRPr="00447960" w:rsidRDefault="004126AC" w:rsidP="00D63A2C">
            <w:pPr>
              <w:rPr>
                <w:rFonts w:cs="Arial"/>
                <w:sz w:val="16"/>
                <w:szCs w:val="18"/>
                <w:lang w:val="es-BO"/>
              </w:rPr>
            </w:pPr>
            <w:r>
              <w:rPr>
                <w:rFonts w:cs="Arial"/>
                <w:bCs/>
                <w:sz w:val="16"/>
                <w:szCs w:val="18"/>
                <w:lang w:val="es-BO" w:eastAsia="es-BO"/>
              </w:rPr>
              <w:t>4605</w:t>
            </w: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 xml:space="preserve"> (Consultas Técnicas)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6AC" w:rsidRPr="00447960" w:rsidRDefault="004126AC" w:rsidP="00D63A2C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Fax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2664790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6AC" w:rsidRPr="00447960" w:rsidRDefault="004126AC" w:rsidP="00D63A2C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Correo Electrónico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126AC" w:rsidRPr="00447960" w:rsidRDefault="004126AC" w:rsidP="00D63A2C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proofErr w:type="gramStart"/>
            <w:r w:rsidRPr="00447960">
              <w:rPr>
                <w:rStyle w:val="Hipervnculo"/>
                <w:rFonts w:cs="Arial"/>
                <w:sz w:val="16"/>
                <w:szCs w:val="16"/>
                <w:lang w:val="pt-BR" w:eastAsia="es-BO"/>
              </w:rPr>
              <w:t>oaramayo</w:t>
            </w:r>
            <w:proofErr w:type="gramEnd"/>
            <w:hyperlink r:id="rId5" w:history="1">
              <w:r w:rsidRPr="00447960">
                <w:rPr>
                  <w:rStyle w:val="Hipervnculo"/>
                  <w:rFonts w:cs="Arial"/>
                  <w:sz w:val="16"/>
                  <w:szCs w:val="16"/>
                  <w:lang w:val="pt-BR" w:eastAsia="es-BO"/>
                </w:rPr>
                <w:t>@bcb.gob.bo</w:t>
              </w:r>
            </w:hyperlink>
          </w:p>
          <w:p w:rsidR="004126AC" w:rsidRPr="00447960" w:rsidRDefault="004126AC" w:rsidP="00D63A2C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r w:rsidRPr="00447960">
              <w:rPr>
                <w:rFonts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4126AC" w:rsidRPr="00447960" w:rsidRDefault="004126AC" w:rsidP="00D63A2C">
            <w:pPr>
              <w:rPr>
                <w:rStyle w:val="Hipervnculo"/>
                <w:rFonts w:cs="Arial"/>
                <w:sz w:val="16"/>
                <w:szCs w:val="16"/>
              </w:rPr>
            </w:pPr>
            <w:r>
              <w:rPr>
                <w:rStyle w:val="Hipervnculo"/>
                <w:rFonts w:cs="Arial"/>
                <w:sz w:val="16"/>
                <w:szCs w:val="16"/>
              </w:rPr>
              <w:t>rguachalla</w:t>
            </w:r>
            <w:r w:rsidRPr="00447960">
              <w:rPr>
                <w:rStyle w:val="Hipervnculo"/>
                <w:rFonts w:cs="Arial"/>
                <w:sz w:val="16"/>
                <w:szCs w:val="16"/>
              </w:rPr>
              <w:t>@bcb.gob.bo</w:t>
            </w:r>
          </w:p>
          <w:p w:rsidR="004126AC" w:rsidRPr="00447960" w:rsidRDefault="004126AC" w:rsidP="00D63A2C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6"/>
                <w:lang w:val="es-BO" w:eastAsia="es-BO"/>
              </w:rPr>
              <w:t>(Consultas Técnicas)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gridAfter w:val="1"/>
          <w:wAfter w:w="282" w:type="dxa"/>
          <w:trHeight w:val="80"/>
        </w:trPr>
        <w:tc>
          <w:tcPr>
            <w:tcW w:w="9640" w:type="dxa"/>
            <w:gridSpan w:val="1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4126AC" w:rsidRPr="009B24F4" w:rsidTr="00D63A2C">
        <w:trPr>
          <w:trHeight w:val="159"/>
        </w:trPr>
        <w:tc>
          <w:tcPr>
            <w:tcW w:w="2571" w:type="dxa"/>
            <w:gridSpan w:val="3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jc w:val="right"/>
              <w:rPr>
                <w:rFonts w:cs="Arial"/>
                <w:sz w:val="16"/>
                <w:szCs w:val="18"/>
                <w:lang w:val="es-419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Cuenta Corriente Fiscal para depósito por concepto de Garantía de Seriedad de Propuesta</w:t>
            </w:r>
            <w:r w:rsidRPr="00447960">
              <w:rPr>
                <w:rFonts w:cs="Arial"/>
                <w:sz w:val="16"/>
                <w:szCs w:val="18"/>
                <w:lang w:val="es-419"/>
              </w:rPr>
              <w:t xml:space="preserve"> (Fondos en Custodia)</w:t>
            </w:r>
          </w:p>
          <w:p w:rsidR="004126AC" w:rsidRPr="00447960" w:rsidRDefault="004126AC" w:rsidP="00D63A2C">
            <w:pPr>
              <w:jc w:val="right"/>
              <w:rPr>
                <w:rFonts w:cs="Arial"/>
                <w:sz w:val="16"/>
                <w:szCs w:val="18"/>
                <w:highlight w:val="yellow"/>
                <w:lang w:val="es-BO"/>
              </w:rPr>
            </w:pPr>
          </w:p>
        </w:tc>
        <w:tc>
          <w:tcPr>
            <w:tcW w:w="7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447960" w:rsidRDefault="004126AC" w:rsidP="00D63A2C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Número de Cuenta: 10000041173216</w:t>
            </w:r>
          </w:p>
          <w:p w:rsidR="004126AC" w:rsidRPr="00447960" w:rsidRDefault="004126AC" w:rsidP="00D63A2C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Banco: Banco Unión S.A.</w:t>
            </w:r>
          </w:p>
          <w:p w:rsidR="004126AC" w:rsidRPr="00447960" w:rsidRDefault="004126AC" w:rsidP="00D63A2C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Titular: Tesoro General de la Nación</w:t>
            </w:r>
          </w:p>
          <w:p w:rsidR="004126AC" w:rsidRDefault="004126AC" w:rsidP="00D63A2C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 xml:space="preserve">Moneda: Bolivianos. </w:t>
            </w:r>
          </w:p>
          <w:p w:rsidR="004126AC" w:rsidRPr="00447960" w:rsidRDefault="004126AC" w:rsidP="00D63A2C">
            <w:pPr>
              <w:rPr>
                <w:rFonts w:cs="Arial"/>
                <w:color w:val="000099"/>
                <w:sz w:val="16"/>
                <w:szCs w:val="18"/>
                <w:highlight w:val="yellow"/>
                <w:lang w:val="es-BO"/>
              </w:rPr>
            </w:pPr>
            <w:r w:rsidRPr="00D3093A">
              <w:rPr>
                <w:rFonts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126AC" w:rsidRPr="009B24F4" w:rsidRDefault="004126AC" w:rsidP="00D63A2C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4126AC" w:rsidRDefault="004126AC" w:rsidP="004126AC">
      <w:pPr>
        <w:pStyle w:val="Puesto"/>
        <w:ind w:left="555"/>
        <w:jc w:val="both"/>
        <w:outlineLvl w:val="0"/>
        <w:rPr>
          <w:rFonts w:ascii="Arial" w:hAnsi="Arial" w:cs="Arial"/>
          <w:sz w:val="18"/>
          <w:szCs w:val="18"/>
        </w:rPr>
      </w:pPr>
      <w:bookmarkStart w:id="0" w:name="_Toc94724713"/>
    </w:p>
    <w:p w:rsidR="004126AC" w:rsidRPr="009B24F4" w:rsidRDefault="004126AC" w:rsidP="004126AC">
      <w:pPr>
        <w:pStyle w:val="Puesto"/>
        <w:numPr>
          <w:ilvl w:val="0"/>
          <w:numId w:val="5"/>
        </w:numPr>
        <w:ind w:left="0" w:hanging="284"/>
        <w:jc w:val="both"/>
        <w:outlineLvl w:val="0"/>
        <w:rPr>
          <w:rFonts w:ascii="Arial" w:hAnsi="Arial" w:cs="Arial"/>
          <w:sz w:val="18"/>
          <w:szCs w:val="18"/>
        </w:rPr>
      </w:pPr>
      <w:r w:rsidRPr="009B24F4">
        <w:rPr>
          <w:rFonts w:ascii="Arial" w:hAnsi="Arial" w:cs="Arial"/>
          <w:sz w:val="18"/>
          <w:szCs w:val="18"/>
        </w:rPr>
        <w:t>CRONOGRAMA DE PLAZOS</w:t>
      </w:r>
      <w:bookmarkEnd w:id="0"/>
    </w:p>
    <w:p w:rsidR="004126AC" w:rsidRPr="009B24F4" w:rsidRDefault="004126AC" w:rsidP="004126AC">
      <w:pPr>
        <w:rPr>
          <w:rFonts w:cs="Arial"/>
          <w:sz w:val="18"/>
          <w:szCs w:val="18"/>
          <w:lang w:val="es-BO"/>
        </w:rPr>
      </w:pPr>
    </w:p>
    <w:tbl>
      <w:tblPr>
        <w:tblW w:w="9782" w:type="dxa"/>
        <w:tblInd w:w="-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4126AC" w:rsidRPr="009B24F4" w:rsidTr="00D63A2C">
        <w:trPr>
          <w:trHeight w:val="2290"/>
        </w:trPr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126AC" w:rsidRPr="00901C81" w:rsidRDefault="004126AC" w:rsidP="00D63A2C">
            <w:pPr>
              <w:ind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4126AC" w:rsidRPr="00901C81" w:rsidRDefault="004126AC" w:rsidP="004126AC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propuestas:</w:t>
            </w:r>
          </w:p>
          <w:p w:rsidR="004126AC" w:rsidRPr="00901C81" w:rsidRDefault="004126AC" w:rsidP="004126AC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hasta Bs.200.000.- (DOSCIENTOS MIL 00/100 BOLIVIANOS), plazo mínimo cuatro (4) días hábiles;</w:t>
            </w:r>
          </w:p>
          <w:p w:rsidR="004126AC" w:rsidRPr="00901C81" w:rsidRDefault="004126AC" w:rsidP="004126AC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4126AC" w:rsidRPr="00901C81" w:rsidRDefault="004126AC" w:rsidP="00D63A2C">
            <w:pPr>
              <w:ind w:left="113"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4126AC" w:rsidRPr="00901C81" w:rsidRDefault="004126AC" w:rsidP="004126AC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4126AC" w:rsidRPr="00901C81" w:rsidRDefault="004126AC" w:rsidP="004126AC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4126AC" w:rsidRPr="009B24F4" w:rsidRDefault="004126AC" w:rsidP="00D63A2C">
            <w:pPr>
              <w:ind w:left="113" w:right="113"/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b/>
                <w:sz w:val="16"/>
                <w:szCs w:val="18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rPr>
          <w:rFonts w:cs="Arial"/>
          <w:sz w:val="18"/>
          <w:szCs w:val="18"/>
          <w:lang w:val="es-BO"/>
        </w:rPr>
      </w:pPr>
    </w:p>
    <w:p w:rsidR="004126AC" w:rsidRDefault="004126AC" w:rsidP="004126AC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</w:t>
      </w:r>
      <w:r w:rsidRPr="009B24F4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4126AC" w:rsidRPr="009B24F4" w:rsidRDefault="004126AC" w:rsidP="004126AC">
      <w:pPr>
        <w:jc w:val="both"/>
        <w:rPr>
          <w:rFonts w:cs="Arial"/>
          <w:sz w:val="18"/>
          <w:szCs w:val="18"/>
        </w:rPr>
      </w:pPr>
    </w:p>
    <w:tbl>
      <w:tblPr>
        <w:tblW w:w="5015" w:type="pct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588"/>
        <w:gridCol w:w="313"/>
        <w:gridCol w:w="44"/>
        <w:gridCol w:w="100"/>
        <w:gridCol w:w="134"/>
        <w:gridCol w:w="82"/>
        <w:gridCol w:w="167"/>
        <w:gridCol w:w="338"/>
        <w:gridCol w:w="134"/>
        <w:gridCol w:w="496"/>
        <w:gridCol w:w="95"/>
        <w:gridCol w:w="39"/>
        <w:gridCol w:w="134"/>
        <w:gridCol w:w="372"/>
        <w:gridCol w:w="143"/>
        <w:gridCol w:w="109"/>
        <w:gridCol w:w="75"/>
        <w:gridCol w:w="287"/>
        <w:gridCol w:w="19"/>
        <w:gridCol w:w="178"/>
        <w:gridCol w:w="134"/>
        <w:gridCol w:w="70"/>
        <w:gridCol w:w="2030"/>
        <w:gridCol w:w="134"/>
      </w:tblGrid>
      <w:tr w:rsidR="004126AC" w:rsidRPr="009B24F4" w:rsidTr="00D63A2C">
        <w:trPr>
          <w:trHeight w:val="209"/>
        </w:trPr>
        <w:tc>
          <w:tcPr>
            <w:tcW w:w="5000" w:type="pct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126AC" w:rsidRPr="009B24F4" w:rsidTr="004126AC">
        <w:trPr>
          <w:trHeight w:val="123"/>
        </w:trPr>
        <w:tc>
          <w:tcPr>
            <w:tcW w:w="169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2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126AC" w:rsidRPr="003738CC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796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4126AC" w:rsidRPr="003738CC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HORA</w:t>
            </w:r>
          </w:p>
        </w:tc>
        <w:tc>
          <w:tcPr>
            <w:tcW w:w="1393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4126AC" w:rsidRPr="003738CC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LUGAR</w:t>
            </w:r>
          </w:p>
        </w:tc>
      </w:tr>
      <w:tr w:rsidR="004126AC" w:rsidRPr="009B24F4" w:rsidTr="004126AC">
        <w:trPr>
          <w:trHeight w:val="130"/>
        </w:trPr>
        <w:tc>
          <w:tcPr>
            <w:tcW w:w="16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2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Publicación del DBC en el SICOES </w:t>
            </w:r>
            <w:r w:rsidRPr="009B24F4">
              <w:rPr>
                <w:rFonts w:cs="Arial"/>
                <w:sz w:val="18"/>
                <w:szCs w:val="18"/>
                <w:lang w:val="es-BO" w:eastAsia="es-BO"/>
              </w:rPr>
              <w:t>(*)</w:t>
            </w:r>
          </w:p>
        </w:tc>
        <w:tc>
          <w:tcPr>
            <w:tcW w:w="18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8" w:type="pct"/>
            <w:gridSpan w:val="4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right="329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01C81" w:rsidTr="004126AC">
        <w:trPr>
          <w:trHeight w:val="53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Inspección previa (No es obligatoria)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ED38C2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ED38C2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ED38C2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ind w:right="49"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64"/>
        </w:trPr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Consultas Escritas (No es obligatoria)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>---</w:t>
            </w:r>
          </w:p>
        </w:tc>
        <w:tc>
          <w:tcPr>
            <w:tcW w:w="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Reunión Informativa de aclaración (No es obligatoria)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263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Propuestas (fecha límite)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Hora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ED38C2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663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4126AC">
            <w:pPr>
              <w:pStyle w:val="Textoindependiente3"/>
              <w:numPr>
                <w:ilvl w:val="0"/>
                <w:numId w:val="4"/>
              </w:numPr>
              <w:ind w:left="208" w:hanging="196"/>
              <w:rPr>
                <w:rFonts w:ascii="Arial" w:hAnsi="Arial" w:cs="Arial"/>
                <w:b/>
                <w:sz w:val="14"/>
                <w:szCs w:val="14"/>
              </w:rPr>
            </w:pPr>
            <w:r w:rsidRPr="00901C81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4126AC" w:rsidRPr="00901C81" w:rsidRDefault="004126AC" w:rsidP="00D63A2C">
            <w:pPr>
              <w:pStyle w:val="Textoindependiente3"/>
              <w:rPr>
                <w:rFonts w:ascii="Arial" w:hAnsi="Arial" w:cs="Arial"/>
                <w:b/>
                <w:sz w:val="14"/>
                <w:szCs w:val="14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7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Inicio de Subasta Electrónica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4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Cierre preliminar de Subasta Electrónica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Apertura de Propuestas (fecha límite) 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901C81" w:rsidTr="004126AC">
        <w:trPr>
          <w:trHeight w:val="1171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44FA5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 xml:space="preserve">Piso 7, Dpto. de Compras y Contrataciones del edificio principal del BCB o ingresar al siguiente enlace a través de zoom: </w:t>
            </w:r>
          </w:p>
          <w:p w:rsidR="004126AC" w:rsidRPr="001701BF" w:rsidRDefault="004126AC" w:rsidP="00D63A2C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1701BF">
              <w:rPr>
                <w:rFonts w:cs="Arial"/>
                <w:color w:val="44546A" w:themeColor="text2"/>
                <w:sz w:val="14"/>
                <w:szCs w:val="14"/>
              </w:rPr>
              <w:t>https://bcb-gob-bo.zoom.us/launch/jc/85621683636</w:t>
            </w:r>
          </w:p>
          <w:p w:rsidR="004126AC" w:rsidRPr="001701BF" w:rsidRDefault="004126AC" w:rsidP="00D63A2C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1701BF">
              <w:rPr>
                <w:rFonts w:cs="Arial"/>
                <w:color w:val="44546A" w:themeColor="text2"/>
                <w:sz w:val="14"/>
                <w:szCs w:val="14"/>
              </w:rPr>
              <w:t>ID de reunión: 856 2168 3636</w:t>
            </w:r>
          </w:p>
          <w:p w:rsidR="004126AC" w:rsidRPr="00901C81" w:rsidRDefault="004126AC" w:rsidP="00D63A2C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1701BF">
              <w:rPr>
                <w:rFonts w:cs="Arial"/>
                <w:color w:val="44546A" w:themeColor="text2"/>
                <w:sz w:val="14"/>
                <w:szCs w:val="14"/>
              </w:rPr>
              <w:t>Código de acceso: 508100</w:t>
            </w:r>
          </w:p>
        </w:tc>
        <w:tc>
          <w:tcPr>
            <w:tcW w:w="7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4126AC" w:rsidRPr="00447960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4126AC" w:rsidRPr="00447960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Informe de Evaluación y Recomendación de Adjudicación o Declaratoria Desierta (fecha límite)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447960" w:rsidRDefault="004126AC" w:rsidP="00D63A2C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4126AC" w:rsidRPr="009B24F4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74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Adjudicación o Declaratoria Desierta (fecha límite)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Default="004126AC" w:rsidP="00D63A2C">
            <w:pPr>
              <w:adjustRightInd w:val="0"/>
              <w:snapToGrid w:val="0"/>
              <w:ind w:left="-62"/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4126AC" w:rsidRDefault="004126AC" w:rsidP="00D63A2C">
            <w:pPr>
              <w:adjustRightInd w:val="0"/>
              <w:snapToGrid w:val="0"/>
              <w:ind w:left="-62" w:right="-102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</w:t>
            </w:r>
            <w:r>
              <w:rPr>
                <w:rFonts w:cs="Arial"/>
                <w:i/>
                <w:sz w:val="16"/>
                <w:szCs w:val="16"/>
              </w:rPr>
              <w:t>s</w:t>
            </w:r>
          </w:p>
          <w:p w:rsidR="004126AC" w:rsidRPr="00901C81" w:rsidRDefault="004126AC" w:rsidP="00D63A2C">
            <w:pPr>
              <w:adjustRightInd w:val="0"/>
              <w:snapToGrid w:val="0"/>
              <w:ind w:left="-62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173"/>
        </w:trPr>
        <w:tc>
          <w:tcPr>
            <w:tcW w:w="16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53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documentos para la formalización de la contratación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9B24F4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9B24F4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9B24F4" w:rsidRDefault="004126AC" w:rsidP="00D63A2C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4126AC" w:rsidRPr="000C6821" w:rsidTr="004126AC">
        <w:tc>
          <w:tcPr>
            <w:tcW w:w="1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142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  <w:tr w:rsidR="004126AC" w:rsidRPr="000C6821" w:rsidTr="004126AC">
        <w:trPr>
          <w:trHeight w:val="190"/>
        </w:trPr>
        <w:tc>
          <w:tcPr>
            <w:tcW w:w="1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126AC" w:rsidRPr="000C6821" w:rsidRDefault="004126AC" w:rsidP="00D63A2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0C6821">
              <w:rPr>
                <w:rFonts w:cs="Arial"/>
                <w:sz w:val="14"/>
                <w:szCs w:val="14"/>
              </w:rPr>
              <w:t>1</w:t>
            </w: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5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</w:rPr>
            </w:pPr>
            <w:r w:rsidRPr="009B24F4">
              <w:rPr>
                <w:rFonts w:cs="Arial"/>
                <w:sz w:val="18"/>
              </w:rPr>
              <w:t>Suscripción de Contrato o emisión de la Orden de Servicio</w:t>
            </w: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Día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Mes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4126AC" w:rsidRPr="000C6821" w:rsidTr="004126AC">
        <w:trPr>
          <w:trHeight w:val="190"/>
        </w:trPr>
        <w:tc>
          <w:tcPr>
            <w:tcW w:w="1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jc w:val="right"/>
              <w:rPr>
                <w:rFonts w:cs="Arial"/>
              </w:rPr>
            </w:pPr>
          </w:p>
        </w:tc>
        <w:tc>
          <w:tcPr>
            <w:tcW w:w="15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jc w:val="right"/>
              <w:rPr>
                <w:rFonts w:cs="Arial"/>
                <w:b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26AC" w:rsidRPr="00901C8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4126AC" w:rsidRPr="000C6821" w:rsidTr="004126AC">
        <w:tc>
          <w:tcPr>
            <w:tcW w:w="16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793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126AC" w:rsidRPr="000C6821" w:rsidRDefault="004126AC" w:rsidP="00D63A2C">
            <w:pPr>
              <w:adjustRightInd w:val="0"/>
              <w:snapToGrid w:val="0"/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93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75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31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9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26AC" w:rsidRPr="000C6821" w:rsidRDefault="004126AC" w:rsidP="00D63A2C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</w:tbl>
    <w:p w:rsidR="004126AC" w:rsidRPr="000F4811" w:rsidRDefault="004126AC" w:rsidP="004126AC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4126AC" w:rsidRPr="002B6894" w:rsidRDefault="004126AC" w:rsidP="004126AC">
      <w:pPr>
        <w:rPr>
          <w:rFonts w:cs="Arial"/>
          <w:i/>
          <w:sz w:val="2"/>
          <w:szCs w:val="18"/>
        </w:rPr>
      </w:pPr>
      <w:bookmarkStart w:id="1" w:name="_Hlk76392171"/>
      <w:r>
        <w:rPr>
          <w:rFonts w:cs="Arial"/>
          <w:i/>
        </w:rPr>
        <w:br w:type="page"/>
      </w:r>
      <w:bookmarkStart w:id="2" w:name="_GoBack"/>
      <w:bookmarkEnd w:id="2"/>
    </w:p>
    <w:bookmarkEnd w:id="1"/>
    <w:p w:rsidR="00AF379D" w:rsidRDefault="00AF379D"/>
    <w:sectPr w:rsidR="00AF3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68FAA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CA3"/>
    <w:multiLevelType w:val="multilevel"/>
    <w:tmpl w:val="BCBADA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AC"/>
    <w:rsid w:val="004126AC"/>
    <w:rsid w:val="00A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D93D-0C69-43C4-AF90-8EBFE243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A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Car"/>
    <w:basedOn w:val="Normal"/>
    <w:link w:val="Textoindependiente3Car"/>
    <w:rsid w:val="004126AC"/>
    <w:pPr>
      <w:jc w:val="both"/>
    </w:pPr>
    <w:rPr>
      <w:rFonts w:ascii="Verdana" w:hAnsi="Verdana"/>
      <w:lang w:val="es-MX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126AC"/>
    <w:rPr>
      <w:rFonts w:ascii="Verdana" w:eastAsia="Times New Roman" w:hAnsi="Verdana" w:cs="Times New Roman"/>
      <w:sz w:val="24"/>
      <w:szCs w:val="20"/>
      <w:lang w:val="es-MX" w:eastAsia="es-ES"/>
    </w:rPr>
  </w:style>
  <w:style w:type="paragraph" w:styleId="Puesto">
    <w:name w:val="Title"/>
    <w:aliases w:val="Título"/>
    <w:basedOn w:val="Normal"/>
    <w:link w:val="PuestoCar"/>
    <w:qFormat/>
    <w:rsid w:val="004126AC"/>
    <w:pPr>
      <w:jc w:val="center"/>
    </w:pPr>
    <w:rPr>
      <w:rFonts w:ascii="Tahoma" w:hAnsi="Tahoma"/>
      <w:b/>
    </w:rPr>
  </w:style>
  <w:style w:type="character" w:customStyle="1" w:styleId="PuestoCar">
    <w:name w:val="Puesto Car"/>
    <w:aliases w:val="Título Car1"/>
    <w:basedOn w:val="Fuentedeprrafopredeter"/>
    <w:link w:val="Puesto"/>
    <w:rsid w:val="004126AC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styleId="Hipervnculo">
    <w:name w:val="Hyperlink"/>
    <w:uiPriority w:val="99"/>
    <w:rsid w:val="004126AC"/>
    <w:rPr>
      <w:color w:val="0000FF"/>
      <w:u w:val="single"/>
    </w:rPr>
  </w:style>
  <w:style w:type="table" w:styleId="Tablaconcuadrcula">
    <w:name w:val="Table Grid"/>
    <w:basedOn w:val="Tablanormal"/>
    <w:rsid w:val="0041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,titulo 5,List Paragraph,RAFO,TIT 2 IND,GRÁFICOS,GRAFICO,MAPA,Superíndice,Bullet-SecondaryLM,본문1,PARRAFO,Subtitulos,de,lista,Parrafo,Titulo,List Paragraph 1,List-Bulleted,Fase,GRÁFICO,centrado 10,inciso_hortalizas,BULLET Liste"/>
    <w:basedOn w:val="Normal"/>
    <w:link w:val="PrrafodelistaCar"/>
    <w:uiPriority w:val="34"/>
    <w:qFormat/>
    <w:rsid w:val="004126AC"/>
    <w:pPr>
      <w:ind w:left="720"/>
    </w:pPr>
    <w:rPr>
      <w:rFonts w:ascii="Times New Roman" w:hAnsi="Times New Roman"/>
      <w:sz w:val="20"/>
      <w:lang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ubtitulos Car,de Car,lista Car,Parrafo Car,Titulo Car,List-Bulleted Car"/>
    <w:link w:val="Prrafodelista"/>
    <w:uiPriority w:val="34"/>
    <w:qFormat/>
    <w:locked/>
    <w:rsid w:val="004126AC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126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1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2026-06-01T23:12:00Z</dcterms:created>
  <dcterms:modified xsi:type="dcterms:W3CDTF">2026-06-01T23:17:00Z</dcterms:modified>
</cp:coreProperties>
</file>