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DB" w:rsidRPr="000571DB" w:rsidRDefault="000571DB" w:rsidP="000571DB">
      <w:pPr>
        <w:spacing w:after="0" w:line="240" w:lineRule="auto"/>
        <w:ind w:left="432"/>
        <w:jc w:val="center"/>
        <w:rPr>
          <w:rFonts w:ascii="Verdana" w:eastAsia="Times New Roman" w:hAnsi="Verdana" w:cs="Times New Roman"/>
          <w:b/>
          <w:sz w:val="12"/>
          <w:szCs w:val="10"/>
          <w:lang w:val="es-ES" w:eastAsia="es-ES"/>
        </w:rPr>
      </w:pPr>
      <w:r w:rsidRPr="000571DB">
        <w:rPr>
          <w:rFonts w:ascii="Verdana" w:eastAsia="Times New Roman" w:hAnsi="Verdana" w:cs="Times New Roman"/>
          <w:b/>
          <w:sz w:val="24"/>
          <w:szCs w:val="18"/>
          <w:lang w:eastAsia="es-ES"/>
        </w:rPr>
        <w:t>CONVOCATORIA</w:t>
      </w:r>
    </w:p>
    <w:tbl>
      <w:tblPr>
        <w:tblStyle w:val="Tablaconcuadrcula3"/>
        <w:tblW w:w="992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08"/>
        <w:gridCol w:w="7"/>
        <w:gridCol w:w="71"/>
        <w:gridCol w:w="168"/>
        <w:gridCol w:w="64"/>
        <w:gridCol w:w="160"/>
        <w:gridCol w:w="39"/>
        <w:gridCol w:w="37"/>
        <w:gridCol w:w="226"/>
        <w:gridCol w:w="57"/>
        <w:gridCol w:w="27"/>
        <w:gridCol w:w="85"/>
        <w:gridCol w:w="85"/>
        <w:gridCol w:w="138"/>
        <w:gridCol w:w="82"/>
        <w:gridCol w:w="37"/>
        <w:gridCol w:w="189"/>
        <w:gridCol w:w="67"/>
        <w:gridCol w:w="12"/>
        <w:gridCol w:w="227"/>
        <w:gridCol w:w="42"/>
        <w:gridCol w:w="25"/>
        <w:gridCol w:w="169"/>
        <w:gridCol w:w="90"/>
        <w:gridCol w:w="38"/>
        <w:gridCol w:w="181"/>
        <w:gridCol w:w="45"/>
        <w:gridCol w:w="75"/>
        <w:gridCol w:w="115"/>
        <w:gridCol w:w="18"/>
        <w:gridCol w:w="49"/>
        <w:gridCol w:w="6"/>
        <w:gridCol w:w="112"/>
        <w:gridCol w:w="124"/>
        <w:gridCol w:w="13"/>
        <w:gridCol w:w="99"/>
        <w:gridCol w:w="13"/>
        <w:gridCol w:w="48"/>
        <w:gridCol w:w="106"/>
        <w:gridCol w:w="21"/>
        <w:gridCol w:w="171"/>
        <w:gridCol w:w="77"/>
        <w:gridCol w:w="53"/>
        <w:gridCol w:w="167"/>
        <w:gridCol w:w="48"/>
        <w:gridCol w:w="49"/>
        <w:gridCol w:w="44"/>
        <w:gridCol w:w="153"/>
        <w:gridCol w:w="22"/>
        <w:gridCol w:w="33"/>
        <w:gridCol w:w="116"/>
        <w:gridCol w:w="96"/>
        <w:gridCol w:w="28"/>
        <w:gridCol w:w="40"/>
        <w:gridCol w:w="171"/>
        <w:gridCol w:w="81"/>
        <w:gridCol w:w="1"/>
        <w:gridCol w:w="154"/>
        <w:gridCol w:w="33"/>
        <w:gridCol w:w="92"/>
        <w:gridCol w:w="12"/>
        <w:gridCol w:w="180"/>
        <w:gridCol w:w="44"/>
        <w:gridCol w:w="51"/>
        <w:gridCol w:w="7"/>
        <w:gridCol w:w="10"/>
        <w:gridCol w:w="131"/>
        <w:gridCol w:w="125"/>
        <w:gridCol w:w="17"/>
        <w:gridCol w:w="112"/>
        <w:gridCol w:w="107"/>
        <w:gridCol w:w="54"/>
        <w:gridCol w:w="95"/>
        <w:gridCol w:w="147"/>
        <w:gridCol w:w="31"/>
        <w:gridCol w:w="297"/>
        <w:gridCol w:w="285"/>
        <w:gridCol w:w="11"/>
        <w:gridCol w:w="118"/>
        <w:gridCol w:w="107"/>
        <w:gridCol w:w="11"/>
        <w:gridCol w:w="354"/>
        <w:gridCol w:w="95"/>
        <w:gridCol w:w="141"/>
        <w:gridCol w:w="284"/>
      </w:tblGrid>
      <w:tr w:rsidR="000571DB" w:rsidRPr="000571DB" w:rsidTr="000571DB">
        <w:trPr>
          <w:trHeight w:val="72"/>
        </w:trPr>
        <w:tc>
          <w:tcPr>
            <w:tcW w:w="9923" w:type="dxa"/>
            <w:gridSpan w:val="8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571DB" w:rsidRPr="000571DB" w:rsidRDefault="000571DB" w:rsidP="000571DB">
            <w:pPr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>DATOS DEL PROCESOS DE CONTRATACIÓN</w:t>
            </w:r>
          </w:p>
        </w:tc>
      </w:tr>
      <w:tr w:rsidR="000571DB" w:rsidRPr="000571DB" w:rsidTr="000571DB">
        <w:trPr>
          <w:trHeight w:val="52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68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Entidad Convocante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Cs w:val="18"/>
              </w:rPr>
              <w:t>Banco Central de Bolivia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2"/>
        </w:trPr>
        <w:tc>
          <w:tcPr>
            <w:tcW w:w="1993" w:type="dxa"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gridSpan w:val="5"/>
            <w:tcBorders>
              <w:left w:val="nil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Modalidad de contratación</w:t>
            </w:r>
          </w:p>
        </w:tc>
        <w:tc>
          <w:tcPr>
            <w:tcW w:w="267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Apoyo Nacional a la Producción y Empleo - ANPE</w:t>
            </w: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gridSpan w:val="33"/>
            <w:vMerge w:val="restart"/>
            <w:tcBorders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Código Interno que la Entidad utiliza para identificar el proceso</w:t>
            </w:r>
          </w:p>
        </w:tc>
        <w:tc>
          <w:tcPr>
            <w:tcW w:w="15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bCs/>
                <w:sz w:val="18"/>
                <w:lang w:val="pt-BR"/>
              </w:rPr>
              <w:t>ANPE C N° 028/2026 – 1C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127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6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gridSpan w:val="33"/>
            <w:vMerge/>
            <w:tcBorders>
              <w:right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7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1DB" w:rsidRPr="000571DB" w:rsidRDefault="000571DB" w:rsidP="000571DB">
            <w:pPr>
              <w:ind w:left="-19" w:firstLine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1DB" w:rsidRPr="000571DB" w:rsidRDefault="000571DB" w:rsidP="000571DB">
            <w:pPr>
              <w:ind w:left="22"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1DB" w:rsidRPr="000571DB" w:rsidRDefault="000571DB" w:rsidP="000571DB">
            <w:pPr>
              <w:ind w:left="18"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1DB" w:rsidRPr="000571DB" w:rsidRDefault="000571DB" w:rsidP="000571DB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0571DB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71DB">
              <w:rPr>
                <w:rFonts w:ascii="Arial" w:hAnsi="Arial" w:cs="Arial"/>
                <w:sz w:val="17"/>
                <w:szCs w:val="17"/>
              </w:rPr>
              <w:t>2026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83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Objeto de la contratación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</w:rPr>
            </w:pPr>
            <w:r w:rsidRPr="000571DB">
              <w:rPr>
                <w:rFonts w:ascii="Arial" w:hAnsi="Arial" w:cs="Arial"/>
                <w:b/>
                <w:sz w:val="18"/>
                <w:szCs w:val="26"/>
              </w:rPr>
              <w:t>SERVICIO DE SUSCRIPCIÓN PARA LA PROVISIÓN DE CERTIFICADOS DIGITALES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2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698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Precio Evaluado más Bajo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4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Calidad Propuesta Técnica y Costo</w:t>
            </w:r>
          </w:p>
        </w:tc>
      </w:tr>
      <w:tr w:rsidR="000571DB" w:rsidRPr="000571DB" w:rsidTr="000571DB">
        <w:trPr>
          <w:trHeight w:val="64"/>
        </w:trPr>
        <w:tc>
          <w:tcPr>
            <w:tcW w:w="1993" w:type="dxa"/>
            <w:vMerge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0" w:type="dxa"/>
            <w:gridSpan w:val="85"/>
            <w:tcBorders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571DB" w:rsidRPr="000571DB" w:rsidTr="000571DB">
        <w:trPr>
          <w:trHeight w:val="197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44" w:type="dxa"/>
            <w:gridSpan w:val="82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Presupuesto Fijo</w:t>
            </w:r>
          </w:p>
        </w:tc>
      </w:tr>
      <w:tr w:rsidR="000571DB" w:rsidRPr="000571DB" w:rsidTr="000571DB">
        <w:trPr>
          <w:trHeight w:val="82"/>
        </w:trPr>
        <w:tc>
          <w:tcPr>
            <w:tcW w:w="2308" w:type="dxa"/>
            <w:gridSpan w:val="3"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2" w:space="0" w:color="244061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283"/>
        </w:trPr>
        <w:tc>
          <w:tcPr>
            <w:tcW w:w="2308" w:type="dxa"/>
            <w:gridSpan w:val="3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Forma de Adjudicación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10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Por el Total</w:t>
            </w:r>
          </w:p>
        </w:tc>
        <w:tc>
          <w:tcPr>
            <w:tcW w:w="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Por Ítems</w:t>
            </w:r>
          </w:p>
        </w:tc>
        <w:tc>
          <w:tcPr>
            <w:tcW w:w="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32" w:type="dxa"/>
            <w:gridSpan w:val="20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Por Lotes</w:t>
            </w:r>
          </w:p>
        </w:tc>
      </w:tr>
      <w:tr w:rsidR="000571DB" w:rsidRPr="000571DB" w:rsidTr="000571DB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2" w:space="0" w:color="244061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119"/>
        </w:trPr>
        <w:tc>
          <w:tcPr>
            <w:tcW w:w="2308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Precio Referencial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>Total Bs51.383,00 (Cincuenta y Un Mil Trecientos Ochenta y Tres 00/100 Bolivianos)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6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La contratación se formalizará mediante</w:t>
            </w:r>
          </w:p>
        </w:tc>
        <w:tc>
          <w:tcPr>
            <w:tcW w:w="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7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  <w:tc>
          <w:tcPr>
            <w:tcW w:w="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5" w:type="dxa"/>
            <w:gridSpan w:val="46"/>
            <w:tcBorders>
              <w:left w:val="single" w:sz="4" w:space="0" w:color="auto"/>
            </w:tcBorders>
          </w:tcPr>
          <w:p w:rsidR="000571DB" w:rsidRPr="000571DB" w:rsidRDefault="000571DB" w:rsidP="000571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</w:rPr>
              <w:t xml:space="preserve">Orden de Servicio </w:t>
            </w:r>
            <w:r w:rsidRPr="000571DB">
              <w:rPr>
                <w:rFonts w:ascii="Arial" w:hAnsi="Arial" w:cs="Arial"/>
                <w:b/>
                <w:i/>
                <w:sz w:val="16"/>
                <w:szCs w:val="18"/>
              </w:rPr>
              <w:t>(únicamente para prestación de servicios generales no mayor a quince 15 días calendario)</w:t>
            </w:r>
          </w:p>
        </w:tc>
        <w:tc>
          <w:tcPr>
            <w:tcW w:w="425" w:type="dxa"/>
            <w:gridSpan w:val="2"/>
            <w:tcBorders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73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217"/>
        </w:trPr>
        <w:tc>
          <w:tcPr>
            <w:tcW w:w="2308" w:type="dxa"/>
            <w:gridSpan w:val="3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 xml:space="preserve">Plazo de Prestación del Servicio 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0571DB">
              <w:rPr>
                <w:rFonts w:ascii="Arial" w:hAnsi="Arial" w:cs="Arial"/>
                <w:bCs/>
                <w:sz w:val="18"/>
                <w:lang w:val="es-MX"/>
              </w:rPr>
              <w:t>El plazo de prestación del servicio de suscripción tiene una vigencia de un (1) año calendario a partir de la entrega de cada ítem o subsanada la observación.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209"/>
        </w:trPr>
        <w:tc>
          <w:tcPr>
            <w:tcW w:w="2308" w:type="dxa"/>
            <w:gridSpan w:val="3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60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219"/>
        </w:trPr>
        <w:tc>
          <w:tcPr>
            <w:tcW w:w="2308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Lugar de Prestación del Servicio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  <w:r w:rsidRPr="000571DB">
              <w:rPr>
                <w:rFonts w:ascii="Arial" w:hAnsi="Arial" w:cs="Arial"/>
                <w:sz w:val="18"/>
                <w:lang w:val="es-MX"/>
              </w:rPr>
              <w:t>Los servicios serán prestados en e</w:t>
            </w:r>
            <w:r w:rsidRPr="000571DB">
              <w:rPr>
                <w:rFonts w:ascii="Arial" w:hAnsi="Arial" w:cs="Arial"/>
                <w:bCs/>
                <w:sz w:val="18"/>
                <w:lang w:val="es-MX"/>
              </w:rPr>
              <w:t>l edificio principal del Banco Central de Bolivia (Ayacucho y Mercado) en la ciudad de La Paz.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197"/>
        </w:trPr>
        <w:tc>
          <w:tcPr>
            <w:tcW w:w="2308" w:type="dxa"/>
            <w:gridSpan w:val="3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 xml:space="preserve">Garantía de Cumplimiento </w:t>
            </w:r>
          </w:p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de Contrato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El proponente adjudicado deberá constituir la Garantía de Cumplimiento de Contrato.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233"/>
        </w:trPr>
        <w:tc>
          <w:tcPr>
            <w:tcW w:w="2308" w:type="dxa"/>
            <w:gridSpan w:val="3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71DB" w:rsidRPr="000571DB" w:rsidRDefault="000571DB" w:rsidP="000571D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tbl>
      <w:tblPr>
        <w:tblStyle w:val="Tablaconcuadrcula2"/>
        <w:tblW w:w="992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392"/>
        <w:gridCol w:w="6375"/>
        <w:gridCol w:w="244"/>
        <w:gridCol w:w="436"/>
        <w:gridCol w:w="614"/>
      </w:tblGrid>
      <w:tr w:rsidR="000571DB" w:rsidRPr="000571DB" w:rsidTr="000571DB">
        <w:trPr>
          <w:trHeight w:val="304"/>
        </w:trPr>
        <w:tc>
          <w:tcPr>
            <w:tcW w:w="1862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Presupuesto de la gestión en curso</w:t>
            </w:r>
          </w:p>
        </w:tc>
        <w:tc>
          <w:tcPr>
            <w:tcW w:w="244" w:type="dxa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82"/>
        </w:trPr>
        <w:tc>
          <w:tcPr>
            <w:tcW w:w="1862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061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5"/>
        </w:trPr>
        <w:tc>
          <w:tcPr>
            <w:tcW w:w="1862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 xml:space="preserve">Presupuesto de la próxima gestión para servicios generales recurrentes </w:t>
            </w:r>
            <w:r w:rsidRPr="000571DB">
              <w:rPr>
                <w:rFonts w:ascii="Arial" w:hAnsi="Arial" w:cs="Arial"/>
                <w:i/>
                <w:sz w:val="18"/>
                <w:szCs w:val="18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614" w:type="dxa"/>
            <w:tcBorders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152"/>
        </w:trPr>
        <w:tc>
          <w:tcPr>
            <w:tcW w:w="9923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992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27"/>
        <w:gridCol w:w="5083"/>
        <w:gridCol w:w="269"/>
        <w:gridCol w:w="1778"/>
        <w:gridCol w:w="551"/>
      </w:tblGrid>
      <w:tr w:rsidR="000571DB" w:rsidRPr="000571DB" w:rsidTr="000571DB">
        <w:trPr>
          <w:trHeight w:val="55"/>
        </w:trPr>
        <w:tc>
          <w:tcPr>
            <w:tcW w:w="1915" w:type="dxa"/>
            <w:vMerge w:val="restart"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Organismos Financiadores</w:t>
            </w:r>
          </w:p>
        </w:tc>
        <w:tc>
          <w:tcPr>
            <w:tcW w:w="327" w:type="dxa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5083" w:type="dxa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Nombre del Organismo Financiador</w:t>
            </w:r>
          </w:p>
          <w:p w:rsidR="000571DB" w:rsidRPr="000571DB" w:rsidRDefault="000571DB" w:rsidP="00057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(de acuerdo al clasificador vigente)</w:t>
            </w:r>
          </w:p>
        </w:tc>
        <w:tc>
          <w:tcPr>
            <w:tcW w:w="269" w:type="dxa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left w:val="nil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% de Financiamiento</w:t>
            </w:r>
          </w:p>
        </w:tc>
        <w:tc>
          <w:tcPr>
            <w:tcW w:w="551" w:type="dxa"/>
            <w:vMerge w:val="restart"/>
            <w:tcBorders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45"/>
        </w:trPr>
        <w:tc>
          <w:tcPr>
            <w:tcW w:w="1915" w:type="dxa"/>
            <w:vMerge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Recursos Propios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71DB" w:rsidRPr="000571DB" w:rsidRDefault="000571DB" w:rsidP="000571DB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Style w:val="Tablaconcuadrcula"/>
        <w:tblW w:w="992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8"/>
        <w:gridCol w:w="696"/>
        <w:gridCol w:w="92"/>
        <w:gridCol w:w="260"/>
        <w:gridCol w:w="263"/>
        <w:gridCol w:w="256"/>
        <w:gridCol w:w="237"/>
        <w:gridCol w:w="286"/>
        <w:gridCol w:w="262"/>
        <w:gridCol w:w="262"/>
        <w:gridCol w:w="259"/>
        <w:gridCol w:w="201"/>
        <w:gridCol w:w="63"/>
        <w:gridCol w:w="171"/>
        <w:gridCol w:w="90"/>
        <w:gridCol w:w="256"/>
        <w:gridCol w:w="256"/>
        <w:gridCol w:w="139"/>
        <w:gridCol w:w="120"/>
        <w:gridCol w:w="262"/>
        <w:gridCol w:w="265"/>
        <w:gridCol w:w="260"/>
        <w:gridCol w:w="9"/>
        <w:gridCol w:w="76"/>
        <w:gridCol w:w="189"/>
        <w:gridCol w:w="274"/>
        <w:gridCol w:w="274"/>
        <w:gridCol w:w="10"/>
        <w:gridCol w:w="263"/>
        <w:gridCol w:w="10"/>
        <w:gridCol w:w="256"/>
        <w:gridCol w:w="264"/>
        <w:gridCol w:w="263"/>
        <w:gridCol w:w="13"/>
        <w:gridCol w:w="246"/>
        <w:gridCol w:w="259"/>
        <w:gridCol w:w="258"/>
        <w:gridCol w:w="259"/>
        <w:gridCol w:w="258"/>
        <w:gridCol w:w="18"/>
        <w:gridCol w:w="986"/>
      </w:tblGrid>
      <w:tr w:rsidR="000571DB" w:rsidRPr="000571DB" w:rsidTr="000571DB">
        <w:trPr>
          <w:trHeight w:val="165"/>
        </w:trPr>
        <w:tc>
          <w:tcPr>
            <w:tcW w:w="284" w:type="dxa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0571DB" w:rsidRPr="000571DB" w:rsidRDefault="000571DB" w:rsidP="000571DB">
            <w:pPr>
              <w:ind w:left="360" w:hanging="32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9" w:type="dxa"/>
            <w:gridSpan w:val="41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571DB" w:rsidRPr="000571DB" w:rsidRDefault="000571DB" w:rsidP="000571DB">
            <w:pPr>
              <w:numPr>
                <w:ilvl w:val="0"/>
                <w:numId w:val="2"/>
              </w:numPr>
              <w:ind w:left="303" w:hanging="37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 xml:space="preserve">INFORMACIÓN DEL DOCUMENTO BASE DE CONTRATACIÓN (DBC) </w:t>
            </w:r>
          </w:p>
          <w:p w:rsidR="000571DB" w:rsidRPr="000571DB" w:rsidRDefault="000571DB" w:rsidP="000571DB">
            <w:pPr>
              <w:ind w:left="303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71DB">
              <w:rPr>
                <w:rFonts w:ascii="Arial" w:hAnsi="Arial" w:cs="Arial"/>
                <w:b/>
                <w:sz w:val="18"/>
                <w:szCs w:val="18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571DB" w:rsidRPr="000571DB" w:rsidTr="000571DB">
        <w:trPr>
          <w:trHeight w:val="76"/>
        </w:trPr>
        <w:tc>
          <w:tcPr>
            <w:tcW w:w="782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right w:val="single" w:sz="12" w:space="0" w:color="244061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506"/>
        </w:trPr>
        <w:tc>
          <w:tcPr>
            <w:tcW w:w="1478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Domicilio de la Entidad Convocante</w:t>
            </w:r>
          </w:p>
        </w:tc>
        <w:tc>
          <w:tcPr>
            <w:tcW w:w="43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 xml:space="preserve">Edificio Principal del Banco Central de Bolivia, calle Ayacucho esquina Mercado. La Paz – Bolivia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</w:rPr>
              <w:t>Horario de Atención de la Entidad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08:30</w:t>
            </w:r>
            <w:r w:rsidRPr="000571DB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t xml:space="preserve"> a 16:30 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63"/>
        </w:trPr>
        <w:tc>
          <w:tcPr>
            <w:tcW w:w="782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right w:val="single" w:sz="12" w:space="0" w:color="244061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202"/>
        </w:trPr>
        <w:tc>
          <w:tcPr>
            <w:tcW w:w="1478" w:type="dxa"/>
            <w:gridSpan w:val="3"/>
            <w:vMerge w:val="restart"/>
            <w:tcBorders>
              <w:left w:val="single" w:sz="12" w:space="0" w:color="244061"/>
            </w:tcBorders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Encargado de atender consultas</w:t>
            </w:r>
          </w:p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Administrativas:</w:t>
            </w:r>
          </w:p>
          <w:p w:rsidR="000571DB" w:rsidRPr="000571DB" w:rsidRDefault="000571DB" w:rsidP="000571DB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Técnicas:</w:t>
            </w:r>
          </w:p>
        </w:tc>
        <w:tc>
          <w:tcPr>
            <w:tcW w:w="2378" w:type="dxa"/>
            <w:gridSpan w:val="10"/>
            <w:tcBorders>
              <w:bottom w:val="single" w:sz="4" w:space="0" w:color="auto"/>
            </w:tcBorders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71DB">
              <w:rPr>
                <w:rFonts w:ascii="Arial" w:hAnsi="Arial" w:cs="Arial"/>
                <w:i/>
                <w:sz w:val="18"/>
                <w:szCs w:val="18"/>
              </w:rPr>
              <w:t>Nombre Completo</w:t>
            </w:r>
          </w:p>
        </w:tc>
        <w:tc>
          <w:tcPr>
            <w:tcW w:w="234" w:type="dxa"/>
            <w:gridSpan w:val="2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gridSpan w:val="14"/>
            <w:tcBorders>
              <w:bottom w:val="single" w:sz="4" w:space="0" w:color="auto"/>
            </w:tcBorders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i/>
                <w:sz w:val="18"/>
                <w:szCs w:val="18"/>
              </w:rPr>
              <w:t>Cargo</w:t>
            </w:r>
          </w:p>
        </w:tc>
        <w:tc>
          <w:tcPr>
            <w:tcW w:w="273" w:type="dxa"/>
            <w:gridSpan w:val="2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gridSpan w:val="10"/>
            <w:tcBorders>
              <w:bottom w:val="single" w:sz="4" w:space="0" w:color="auto"/>
            </w:tcBorders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i/>
                <w:sz w:val="18"/>
                <w:szCs w:val="18"/>
              </w:rPr>
              <w:t>Dependencia</w:t>
            </w:r>
          </w:p>
        </w:tc>
        <w:tc>
          <w:tcPr>
            <w:tcW w:w="986" w:type="dxa"/>
            <w:tcBorders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635"/>
        </w:trPr>
        <w:tc>
          <w:tcPr>
            <w:tcW w:w="1478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</w:p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Orietta Aramayo Mercado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Profesional en Compras y Contrataciones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Dpto. de Compras y Contrataciones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343"/>
        </w:trPr>
        <w:tc>
          <w:tcPr>
            <w:tcW w:w="1478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Orlando Zambrana Ramírez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</w:p>
        </w:tc>
        <w:tc>
          <w:tcPr>
            <w:tcW w:w="2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Administrador de Seguridad Informatica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Departamento de Seguridad y Continuidad Informatica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63"/>
        </w:trPr>
        <w:tc>
          <w:tcPr>
            <w:tcW w:w="9923" w:type="dxa"/>
            <w:gridSpan w:val="42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58"/>
        </w:trPr>
        <w:tc>
          <w:tcPr>
            <w:tcW w:w="1478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71DB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snapToGrid w:val="0"/>
              <w:rPr>
                <w:rFonts w:ascii="Arial" w:hAnsi="Arial" w:cs="Arial"/>
                <w:bCs/>
                <w:sz w:val="16"/>
                <w:szCs w:val="18"/>
                <w:lang w:eastAsia="es-BO"/>
              </w:rPr>
            </w:pPr>
            <w:r w:rsidRPr="000571DB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t>2409090 Internos:</w:t>
            </w:r>
          </w:p>
          <w:p w:rsidR="000571DB" w:rsidRPr="000571DB" w:rsidRDefault="000571DB" w:rsidP="000571DB">
            <w:pPr>
              <w:snapToGrid w:val="0"/>
              <w:rPr>
                <w:rFonts w:ascii="Arial" w:hAnsi="Arial" w:cs="Arial"/>
                <w:bCs/>
                <w:sz w:val="16"/>
                <w:szCs w:val="18"/>
                <w:lang w:eastAsia="es-BO"/>
              </w:rPr>
            </w:pPr>
            <w:r w:rsidRPr="000571DB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t>4719 (Consultas Administrativas)</w:t>
            </w:r>
          </w:p>
          <w:p w:rsidR="000571DB" w:rsidRPr="000571DB" w:rsidRDefault="000571DB" w:rsidP="000571DB">
            <w:pPr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lastRenderedPageBreak/>
              <w:t>1121 (Consultas Técnicas)</w:t>
            </w:r>
          </w:p>
        </w:tc>
        <w:tc>
          <w:tcPr>
            <w:tcW w:w="7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</w:rPr>
              <w:lastRenderedPageBreak/>
              <w:t>Fax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  <w:lang w:eastAsia="es-BO"/>
              </w:rPr>
              <w:t>2664790</w:t>
            </w:r>
          </w:p>
        </w:tc>
        <w:tc>
          <w:tcPr>
            <w:tcW w:w="10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71DB" w:rsidRPr="000571DB" w:rsidRDefault="000571DB" w:rsidP="000571DB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proofErr w:type="gramStart"/>
            <w:r w:rsidRPr="000571DB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pt-BR" w:eastAsia="es-BO"/>
              </w:rPr>
              <w:t>oaramayo</w:t>
            </w:r>
            <w:proofErr w:type="gramEnd"/>
            <w:hyperlink r:id="rId5" w:history="1">
              <w:r w:rsidRPr="000571DB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 w:eastAsia="es-BO"/>
                </w:rPr>
                <w:t>@bcb.gob.bo</w:t>
              </w:r>
            </w:hyperlink>
          </w:p>
          <w:p w:rsidR="000571DB" w:rsidRPr="000571DB" w:rsidRDefault="000571DB" w:rsidP="000571DB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r w:rsidRPr="000571DB">
              <w:rPr>
                <w:rFonts w:ascii="Arial" w:hAnsi="Arial" w:cs="Arial"/>
                <w:sz w:val="16"/>
                <w:szCs w:val="16"/>
                <w:lang w:val="pt-BR" w:eastAsia="es-BO"/>
              </w:rPr>
              <w:lastRenderedPageBreak/>
              <w:t>(Consultas Administrativas)</w:t>
            </w:r>
          </w:p>
          <w:p w:rsidR="000571DB" w:rsidRPr="000571DB" w:rsidRDefault="000571DB" w:rsidP="000571DB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r w:rsidRPr="000571DB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ozambrana@bcb.gob.bo</w:t>
            </w:r>
          </w:p>
          <w:p w:rsidR="000571DB" w:rsidRPr="000571DB" w:rsidRDefault="000571DB" w:rsidP="000571DB">
            <w:pPr>
              <w:rPr>
                <w:rFonts w:ascii="Arial" w:hAnsi="Arial" w:cs="Arial"/>
                <w:sz w:val="16"/>
                <w:szCs w:val="18"/>
              </w:rPr>
            </w:pPr>
            <w:r w:rsidRPr="000571DB">
              <w:rPr>
                <w:rFonts w:ascii="Arial" w:hAnsi="Arial" w:cs="Arial"/>
                <w:sz w:val="16"/>
                <w:szCs w:val="16"/>
                <w:lang w:eastAsia="es-BO"/>
              </w:rPr>
              <w:t>(Consultas Técnicas)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12" w:space="0" w:color="244061"/>
            </w:tcBorders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80"/>
        </w:trPr>
        <w:tc>
          <w:tcPr>
            <w:tcW w:w="9923" w:type="dxa"/>
            <w:gridSpan w:val="42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159"/>
        </w:trPr>
        <w:tc>
          <w:tcPr>
            <w:tcW w:w="2586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6"/>
                <w:szCs w:val="18"/>
                <w:lang w:val="es-419"/>
              </w:rPr>
            </w:pPr>
            <w:r w:rsidRPr="000571DB">
              <w:rPr>
                <w:rFonts w:ascii="Arial" w:hAnsi="Arial" w:cs="Arial"/>
                <w:sz w:val="16"/>
                <w:szCs w:val="18"/>
              </w:rPr>
              <w:t>Cuenta Corriente Fiscal para depósito por concepto de Garantía de Seriedad de Propuesta</w:t>
            </w:r>
            <w:r w:rsidRPr="000571DB">
              <w:rPr>
                <w:rFonts w:ascii="Arial" w:hAnsi="Arial" w:cs="Arial"/>
                <w:sz w:val="16"/>
                <w:szCs w:val="18"/>
                <w:lang w:val="es-419"/>
              </w:rPr>
              <w:t xml:space="preserve"> (Fondos en Custodia)</w:t>
            </w:r>
          </w:p>
          <w:p w:rsidR="000571DB" w:rsidRPr="000571DB" w:rsidRDefault="000571DB" w:rsidP="000571DB">
            <w:pPr>
              <w:jc w:val="right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635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color w:val="000099"/>
                <w:sz w:val="16"/>
                <w:szCs w:val="18"/>
                <w:highlight w:val="yellow"/>
              </w:rPr>
            </w:pPr>
            <w:r w:rsidRPr="000571DB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 xml:space="preserve"> “No aplica en el presente proceso de contratación”.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1DB" w:rsidRPr="000571DB" w:rsidTr="000571DB">
        <w:trPr>
          <w:trHeight w:val="73"/>
        </w:trPr>
        <w:tc>
          <w:tcPr>
            <w:tcW w:w="9923" w:type="dxa"/>
            <w:gridSpan w:val="42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vAlign w:val="center"/>
          </w:tcPr>
          <w:p w:rsidR="000571DB" w:rsidRPr="000571DB" w:rsidRDefault="000571DB" w:rsidP="00057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71DB" w:rsidRPr="000571DB" w:rsidRDefault="000571DB" w:rsidP="000571DB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bookmarkStart w:id="0" w:name="_Toc94724713"/>
      <w:r w:rsidRPr="000571DB">
        <w:rPr>
          <w:rFonts w:ascii="Arial" w:eastAsia="Times New Roman" w:hAnsi="Arial" w:cs="Arial"/>
          <w:b/>
          <w:sz w:val="18"/>
          <w:szCs w:val="18"/>
          <w:lang w:val="es-ES" w:eastAsia="es-ES"/>
        </w:rPr>
        <w:t>CRONOGRAMA DE PLAZOS</w:t>
      </w:r>
      <w:bookmarkEnd w:id="0"/>
    </w:p>
    <w:tbl>
      <w:tblPr>
        <w:tblW w:w="9214" w:type="dxa"/>
        <w:tblInd w:w="5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571DB" w:rsidRPr="000571DB" w:rsidTr="004647FB">
        <w:trPr>
          <w:trHeight w:val="2290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571DB" w:rsidRPr="000571DB" w:rsidRDefault="000571DB" w:rsidP="000571DB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0571DB" w:rsidRPr="000571DB" w:rsidRDefault="000571DB" w:rsidP="000571DB">
            <w:pPr>
              <w:numPr>
                <w:ilvl w:val="2"/>
                <w:numId w:val="1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71DB">
              <w:rPr>
                <w:rFonts w:ascii="Arial" w:eastAsia="Times New Roman" w:hAnsi="Arial" w:cs="Arial"/>
                <w:sz w:val="16"/>
                <w:szCs w:val="18"/>
              </w:rPr>
              <w:t>Presentación de propuestas:</w:t>
            </w:r>
          </w:p>
          <w:p w:rsidR="000571DB" w:rsidRPr="000571DB" w:rsidRDefault="000571DB" w:rsidP="000571DB">
            <w:pPr>
              <w:numPr>
                <w:ilvl w:val="0"/>
                <w:numId w:val="3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71DB">
              <w:rPr>
                <w:rFonts w:ascii="Arial" w:eastAsia="Times New Roman" w:hAnsi="Arial" w:cs="Arial"/>
                <w:sz w:val="16"/>
                <w:szCs w:val="18"/>
              </w:rPr>
              <w:t>Para contrataciones hasta Bs.200.000.- (DOSCIENTOS MIL 00/100 BOLIVIANOS), plazo mínimo cuatro (4) días hábiles;</w:t>
            </w:r>
          </w:p>
          <w:p w:rsidR="000571DB" w:rsidRPr="000571DB" w:rsidRDefault="000571DB" w:rsidP="000571DB">
            <w:pPr>
              <w:numPr>
                <w:ilvl w:val="0"/>
                <w:numId w:val="3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71DB">
              <w:rPr>
                <w:rFonts w:ascii="Arial" w:eastAsia="Times New Roman" w:hAnsi="Arial" w:cs="Arial"/>
                <w:sz w:val="16"/>
                <w:szCs w:val="18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571DB" w:rsidRPr="000571DB" w:rsidRDefault="000571DB" w:rsidP="000571DB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0571DB" w:rsidRPr="000571DB" w:rsidRDefault="000571DB" w:rsidP="000571DB">
            <w:pPr>
              <w:numPr>
                <w:ilvl w:val="2"/>
                <w:numId w:val="1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71DB">
              <w:rPr>
                <w:rFonts w:ascii="Arial" w:eastAsia="Times New Roman" w:hAnsi="Arial" w:cs="Arial"/>
                <w:sz w:val="16"/>
                <w:szCs w:val="18"/>
              </w:rPr>
              <w:t>Presentación de documentos para la formalización de la contratación, plazo de entrega de documentos no menor a cuatro (4) días hábiles;</w:t>
            </w:r>
          </w:p>
          <w:p w:rsidR="000571DB" w:rsidRPr="000571DB" w:rsidRDefault="000571DB" w:rsidP="000571DB">
            <w:pPr>
              <w:numPr>
                <w:ilvl w:val="2"/>
                <w:numId w:val="1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71DB">
              <w:rPr>
                <w:rFonts w:ascii="Arial" w:eastAsia="Times New Roman" w:hAnsi="Arial" w:cs="Arial"/>
                <w:sz w:val="16"/>
                <w:szCs w:val="18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571DB" w:rsidRPr="000571DB" w:rsidRDefault="000571DB" w:rsidP="000571DB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571DB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0571DB" w:rsidRPr="000571DB" w:rsidRDefault="000571DB" w:rsidP="000571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0571DB" w:rsidRPr="000571DB" w:rsidRDefault="000571DB" w:rsidP="000571D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0571DB">
        <w:rPr>
          <w:rFonts w:ascii="Arial" w:eastAsia="Times New Roman" w:hAnsi="Arial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tbl>
      <w:tblPr>
        <w:tblW w:w="5252" w:type="pct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200"/>
        <w:gridCol w:w="621"/>
        <w:gridCol w:w="287"/>
        <w:gridCol w:w="53"/>
        <w:gridCol w:w="114"/>
        <w:gridCol w:w="135"/>
        <w:gridCol w:w="129"/>
        <w:gridCol w:w="135"/>
        <w:gridCol w:w="365"/>
        <w:gridCol w:w="135"/>
        <w:gridCol w:w="57"/>
        <w:gridCol w:w="477"/>
        <w:gridCol w:w="150"/>
        <w:gridCol w:w="135"/>
        <w:gridCol w:w="538"/>
        <w:gridCol w:w="84"/>
        <w:gridCol w:w="28"/>
        <w:gridCol w:w="23"/>
        <w:gridCol w:w="80"/>
        <w:gridCol w:w="232"/>
        <w:gridCol w:w="84"/>
        <w:gridCol w:w="209"/>
        <w:gridCol w:w="135"/>
        <w:gridCol w:w="80"/>
        <w:gridCol w:w="2167"/>
        <w:gridCol w:w="560"/>
      </w:tblGrid>
      <w:tr w:rsidR="000571DB" w:rsidRPr="000571DB" w:rsidTr="000571DB">
        <w:trPr>
          <w:trHeight w:val="209"/>
        </w:trPr>
        <w:tc>
          <w:tcPr>
            <w:tcW w:w="5000" w:type="pct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0571DB" w:rsidRPr="000571DB" w:rsidTr="000571DB">
        <w:trPr>
          <w:trHeight w:val="123"/>
        </w:trPr>
        <w:tc>
          <w:tcPr>
            <w:tcW w:w="13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069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743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HORA</w:t>
            </w:r>
          </w:p>
        </w:tc>
        <w:tc>
          <w:tcPr>
            <w:tcW w:w="1879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LUGAR</w:t>
            </w:r>
          </w:p>
        </w:tc>
      </w:tr>
      <w:tr w:rsidR="000571DB" w:rsidRPr="000571DB" w:rsidTr="000571DB">
        <w:trPr>
          <w:trHeight w:val="130"/>
        </w:trPr>
        <w:tc>
          <w:tcPr>
            <w:tcW w:w="150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486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Publicación del DBC en el SICOES </w:t>
            </w:r>
            <w:r w:rsidRPr="000571DB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>(*)</w:t>
            </w:r>
          </w:p>
        </w:tc>
        <w:tc>
          <w:tcPr>
            <w:tcW w:w="151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5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right="329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5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4"/>
                <w:szCs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29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Inspección previa (No es obligatoria)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1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---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64"/>
        </w:trPr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Consultas Escritas (No es obligatoria)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---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Reunión Informativa de aclaración (No es obligatoria)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454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3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Presentación de Propuestas (fecha límite)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Hora</w:t>
            </w: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655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numPr>
                <w:ilvl w:val="0"/>
                <w:numId w:val="4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MX" w:eastAsia="es-ES"/>
              </w:rPr>
            </w:pPr>
            <w:r w:rsidRPr="000571DB">
              <w:rPr>
                <w:rFonts w:ascii="Arial" w:eastAsia="Times New Roman" w:hAnsi="Arial" w:cs="Arial"/>
                <w:b/>
                <w:sz w:val="14"/>
                <w:szCs w:val="14"/>
                <w:lang w:val="es-MX" w:eastAsia="es-ES"/>
              </w:rPr>
              <w:t xml:space="preserve">En forma electrónica: </w:t>
            </w:r>
          </w:p>
          <w:p w:rsidR="000571DB" w:rsidRPr="000571DB" w:rsidRDefault="000571DB" w:rsidP="000571DB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MX" w:eastAsia="es-ES"/>
              </w:rPr>
            </w:pPr>
            <w:r w:rsidRPr="000571DB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A través del RUPE de conformidad al procedimiento</w:t>
            </w: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 xml:space="preserve"> establecido en el presente DBC.</w:t>
            </w:r>
            <w:bookmarkStart w:id="1" w:name="_GoBack"/>
            <w:bookmarkEnd w:id="1"/>
          </w:p>
        </w:tc>
        <w:tc>
          <w:tcPr>
            <w:tcW w:w="29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3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Inicio de Subasta Electrónica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254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Cierre preliminar de Subasta Electrónica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40</w:t>
            </w: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rPr>
          <w:trHeight w:val="1171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51</w:t>
            </w: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Piso 7, Dpto. de Compras y Contrataciones del edificio principal del BCB o ingresar al siguiente enlace a través de zoom: </w:t>
            </w:r>
          </w:p>
          <w:p w:rsidR="000571DB" w:rsidRPr="000571DB" w:rsidRDefault="000571DB" w:rsidP="000571D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  <w:t>https://bcb-gob-bo.zoom.us/j/87198953438?pwd=dfNKMlCx8GtW6EfjHNCcqh6eAEhg6u.1</w:t>
            </w:r>
          </w:p>
          <w:p w:rsidR="000571DB" w:rsidRPr="000571DB" w:rsidRDefault="000571DB" w:rsidP="000571D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  <w:t>ID de reunión: 871 9895 3438</w:t>
            </w:r>
          </w:p>
          <w:p w:rsidR="000571DB" w:rsidRPr="000571DB" w:rsidRDefault="000571DB" w:rsidP="000571D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  <w:t>Código de acceso: 917986</w:t>
            </w:r>
          </w:p>
        </w:tc>
        <w:tc>
          <w:tcPr>
            <w:tcW w:w="29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3" w:type="pct"/>
            <w:gridSpan w:val="9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Informe de Evaluación y Recomendación de </w:t>
            </w: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Adjudicación o Declaratoria Desierta (fecha límite)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53"/>
        </w:trPr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74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Adjudicación o Declaratoria Desierta (fecha límite)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-62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173"/>
        </w:trPr>
        <w:tc>
          <w:tcPr>
            <w:tcW w:w="15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5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9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7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48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</w:tr>
      <w:tr w:rsidR="000571DB" w:rsidRPr="000571DB" w:rsidTr="000571D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val="es-ES" w:eastAsia="es-ES"/>
              </w:rPr>
            </w:pPr>
          </w:p>
        </w:tc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71D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</w:tr>
      <w:tr w:rsidR="000571DB" w:rsidRPr="000571DB" w:rsidTr="000571DB">
        <w:tc>
          <w:tcPr>
            <w:tcW w:w="15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25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761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3" w:type="pct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254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571DB" w:rsidRPr="000571DB" w:rsidRDefault="000571DB" w:rsidP="000571DB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</w:tbl>
    <w:p w:rsidR="000571DB" w:rsidRPr="000571DB" w:rsidRDefault="000571DB" w:rsidP="000571DB">
      <w:pPr>
        <w:spacing w:after="0" w:line="240" w:lineRule="auto"/>
        <w:rPr>
          <w:rFonts w:ascii="Arial" w:eastAsia="Times New Roman" w:hAnsi="Arial" w:cs="Arial"/>
          <w:i/>
          <w:sz w:val="12"/>
          <w:szCs w:val="18"/>
          <w:lang w:val="es-ES" w:eastAsia="es-ES"/>
        </w:rPr>
      </w:pPr>
      <w:r w:rsidRPr="000571DB">
        <w:rPr>
          <w:rFonts w:ascii="Arial" w:eastAsia="Times New Roman" w:hAnsi="Arial" w:cs="Arial"/>
          <w:i/>
          <w:sz w:val="12"/>
          <w:szCs w:val="18"/>
          <w:lang w:eastAsia="es-ES"/>
        </w:rPr>
        <w:t>(*) Los plazos del proceso de contratación se computarán a partir del día siguiente hábil de la publicación en el SICOES.</w:t>
      </w:r>
    </w:p>
    <w:p w:rsidR="000571DB" w:rsidRPr="000571DB" w:rsidRDefault="000571DB" w:rsidP="000571DB">
      <w:pPr>
        <w:spacing w:after="0" w:line="240" w:lineRule="auto"/>
        <w:rPr>
          <w:rFonts w:ascii="Arial" w:eastAsia="Times New Roman" w:hAnsi="Arial" w:cs="Arial"/>
          <w:i/>
          <w:sz w:val="2"/>
          <w:szCs w:val="18"/>
          <w:lang w:val="es-ES" w:eastAsia="es-ES"/>
        </w:rPr>
      </w:pPr>
      <w:bookmarkStart w:id="2" w:name="_Hlk76392171"/>
      <w:r w:rsidRPr="000571DB">
        <w:rPr>
          <w:rFonts w:ascii="Arial" w:eastAsia="Times New Roman" w:hAnsi="Arial" w:cs="Arial"/>
          <w:i/>
          <w:sz w:val="24"/>
          <w:szCs w:val="20"/>
          <w:lang w:val="es-ES" w:eastAsia="es-ES"/>
        </w:rPr>
        <w:br w:type="page"/>
      </w:r>
    </w:p>
    <w:bookmarkEnd w:id="2"/>
    <w:p w:rsidR="00D65E40" w:rsidRDefault="00D65E40"/>
    <w:sectPr w:rsidR="00D65E40" w:rsidSect="000571DB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68FAA53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3CA3"/>
    <w:multiLevelType w:val="multilevel"/>
    <w:tmpl w:val="BCBADA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DB"/>
    <w:rsid w:val="000571DB"/>
    <w:rsid w:val="00D6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07AD-1AED-40C3-BE55-AC7DA26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5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71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5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1050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2026-04-02T19:23:00Z</dcterms:created>
  <dcterms:modified xsi:type="dcterms:W3CDTF">2026-04-02T19:28:00Z</dcterms:modified>
</cp:coreProperties>
</file>