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2D4" w:rsidRPr="00B112D4" w:rsidRDefault="00B112D4" w:rsidP="00B112D4">
      <w:pPr>
        <w:jc w:val="center"/>
        <w:rPr>
          <w:b/>
          <w:sz w:val="24"/>
          <w:szCs w:val="18"/>
          <w:lang w:val="es-BO"/>
        </w:rPr>
      </w:pPr>
      <w:r w:rsidRPr="00B112D4">
        <w:rPr>
          <w:b/>
          <w:sz w:val="24"/>
          <w:szCs w:val="18"/>
          <w:lang w:val="es-BO"/>
        </w:rPr>
        <w:t>CONVOCATORIA</w:t>
      </w:r>
    </w:p>
    <w:p w:rsidR="00B112D4" w:rsidRPr="00D16192" w:rsidRDefault="00B112D4" w:rsidP="00B112D4">
      <w:pPr>
        <w:jc w:val="center"/>
        <w:rPr>
          <w:b/>
          <w:sz w:val="6"/>
          <w:szCs w:val="18"/>
          <w:lang w:val="es-BO"/>
        </w:rPr>
      </w:pPr>
    </w:p>
    <w:p w:rsidR="00B112D4" w:rsidRPr="00A40276" w:rsidRDefault="00B112D4" w:rsidP="00B112D4">
      <w:pPr>
        <w:jc w:val="both"/>
        <w:rPr>
          <w:rFonts w:cs="Arial"/>
          <w:sz w:val="4"/>
          <w:szCs w:val="2"/>
          <w:lang w:val="es-BO"/>
        </w:rPr>
      </w:pPr>
    </w:p>
    <w:p w:rsidR="00B112D4" w:rsidRDefault="00B112D4" w:rsidP="00B112D4">
      <w:pPr>
        <w:pStyle w:val="Puesto"/>
        <w:numPr>
          <w:ilvl w:val="0"/>
          <w:numId w:val="1"/>
        </w:numPr>
        <w:spacing w:before="0" w:after="0"/>
        <w:jc w:val="both"/>
        <w:rPr>
          <w:rFonts w:ascii="Verdana" w:hAnsi="Verdana"/>
          <w:sz w:val="18"/>
        </w:rPr>
      </w:pPr>
      <w:bookmarkStart w:id="0" w:name="_Toc94724712"/>
      <w:r w:rsidRPr="00A40276">
        <w:rPr>
          <w:rFonts w:ascii="Verdana" w:hAnsi="Verdana"/>
          <w:sz w:val="18"/>
        </w:rPr>
        <w:t>CONVOCATORIA Y DATOS GENERALES DEL PROCESO DE CONTRATACIÓN</w:t>
      </w:r>
      <w:bookmarkEnd w:id="0"/>
    </w:p>
    <w:p w:rsidR="00B112D4" w:rsidRPr="00103827" w:rsidRDefault="00B112D4" w:rsidP="00B112D4">
      <w:pPr>
        <w:pStyle w:val="Puesto"/>
        <w:spacing w:before="0" w:after="0"/>
        <w:ind w:left="432"/>
        <w:jc w:val="both"/>
        <w:rPr>
          <w:rFonts w:ascii="Verdana" w:hAnsi="Verdana"/>
          <w:sz w:val="10"/>
          <w:szCs w:val="10"/>
        </w:rPr>
      </w:pPr>
      <w:bookmarkStart w:id="1" w:name="_Toc94724713"/>
    </w:p>
    <w:tbl>
      <w:tblPr>
        <w:tblStyle w:val="Tablaconcuadrcula3"/>
        <w:tblW w:w="97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B112D4" w:rsidRPr="00F75995" w:rsidTr="00D25359">
        <w:trPr>
          <w:trHeight w:val="300"/>
          <w:jc w:val="center"/>
        </w:trPr>
        <w:tc>
          <w:tcPr>
            <w:tcW w:w="9743" w:type="dxa"/>
            <w:gridSpan w:val="83"/>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rsidR="00B112D4" w:rsidRPr="00F75995" w:rsidRDefault="00B112D4" w:rsidP="00B112D4">
            <w:pPr>
              <w:numPr>
                <w:ilvl w:val="0"/>
                <w:numId w:val="3"/>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B112D4" w:rsidRPr="00F75995" w:rsidTr="00D25359">
        <w:trPr>
          <w:trHeight w:val="52"/>
          <w:jc w:val="center"/>
        </w:trPr>
        <w:tc>
          <w:tcPr>
            <w:tcW w:w="9743" w:type="dxa"/>
            <w:gridSpan w:val="83"/>
            <w:tcBorders>
              <w:left w:val="single" w:sz="12" w:space="0" w:color="1F4E79" w:themeColor="accent1" w:themeShade="80"/>
              <w:right w:val="single" w:sz="12" w:space="0" w:color="1F4E79" w:themeColor="accent1" w:themeShade="80"/>
            </w:tcBorders>
            <w:shd w:val="clear" w:color="auto" w:fill="auto"/>
            <w:vAlign w:val="center"/>
          </w:tcPr>
          <w:p w:rsidR="00B112D4" w:rsidRPr="00F75995" w:rsidRDefault="00B112D4" w:rsidP="00E23608">
            <w:pPr>
              <w:rPr>
                <w:rFonts w:ascii="Arial" w:hAnsi="Arial" w:cs="Arial"/>
                <w:b/>
                <w:sz w:val="4"/>
                <w:szCs w:val="4"/>
                <w:lang w:val="es-BO"/>
              </w:rPr>
            </w:pPr>
          </w:p>
        </w:tc>
      </w:tr>
      <w:tr w:rsidR="00B112D4" w:rsidRPr="00F75995" w:rsidTr="00D25359">
        <w:trPr>
          <w:trHeight w:val="277"/>
          <w:jc w:val="center"/>
        </w:trPr>
        <w:tc>
          <w:tcPr>
            <w:tcW w:w="1993" w:type="dxa"/>
            <w:tcBorders>
              <w:left w:val="single" w:sz="12" w:space="0" w:color="1F4E79" w:themeColor="accent1" w:themeShade="80"/>
              <w:right w:val="single" w:sz="4" w:space="0" w:color="auto"/>
            </w:tcBorders>
            <w:vAlign w:val="center"/>
          </w:tcPr>
          <w:p w:rsidR="00B112D4" w:rsidRPr="00F75995" w:rsidRDefault="00B112D4" w:rsidP="00E23608">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F75995" w:rsidRDefault="00B112D4" w:rsidP="00E23608">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1F4E79" w:themeColor="accent1" w:themeShade="80"/>
            </w:tcBorders>
          </w:tcPr>
          <w:p w:rsidR="00B112D4" w:rsidRPr="00F75995" w:rsidRDefault="00B112D4" w:rsidP="00E23608">
            <w:pPr>
              <w:rPr>
                <w:rFonts w:ascii="Arial" w:hAnsi="Arial" w:cs="Arial"/>
                <w:lang w:val="es-BO"/>
              </w:rPr>
            </w:pPr>
          </w:p>
        </w:tc>
      </w:tr>
      <w:tr w:rsidR="00B112D4" w:rsidRPr="00F75995" w:rsidTr="00D25359">
        <w:trPr>
          <w:trHeight w:val="42"/>
          <w:jc w:val="center"/>
        </w:trPr>
        <w:tc>
          <w:tcPr>
            <w:tcW w:w="1993" w:type="dxa"/>
            <w:tcBorders>
              <w:left w:val="single" w:sz="12" w:space="0" w:color="1F4E79" w:themeColor="accent1" w:themeShade="80"/>
            </w:tcBorders>
            <w:vAlign w:val="center"/>
          </w:tcPr>
          <w:p w:rsidR="00B112D4" w:rsidRPr="00F75995" w:rsidRDefault="00B112D4" w:rsidP="00E23608">
            <w:pPr>
              <w:jc w:val="right"/>
              <w:rPr>
                <w:rFonts w:ascii="Arial" w:hAnsi="Arial" w:cs="Arial"/>
                <w:sz w:val="4"/>
                <w:szCs w:val="4"/>
                <w:lang w:val="es-BO"/>
              </w:rPr>
            </w:pPr>
          </w:p>
        </w:tc>
        <w:tc>
          <w:tcPr>
            <w:tcW w:w="554" w:type="dxa"/>
            <w:gridSpan w:val="6"/>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263" w:type="dxa"/>
            <w:gridSpan w:val="3"/>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263" w:type="dxa"/>
            <w:gridSpan w:val="3"/>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254" w:type="dxa"/>
            <w:gridSpan w:val="2"/>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257" w:type="dxa"/>
            <w:gridSpan w:val="3"/>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256" w:type="dxa"/>
            <w:gridSpan w:val="2"/>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281" w:type="dxa"/>
            <w:gridSpan w:val="3"/>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284" w:type="dxa"/>
            <w:gridSpan w:val="5"/>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264" w:type="dxa"/>
            <w:gridSpan w:val="5"/>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257" w:type="dxa"/>
            <w:gridSpan w:val="2"/>
            <w:shd w:val="clear" w:color="auto" w:fill="auto"/>
          </w:tcPr>
          <w:p w:rsidR="00B112D4" w:rsidRPr="00F75995" w:rsidRDefault="00B112D4" w:rsidP="00E23608">
            <w:pPr>
              <w:rPr>
                <w:rFonts w:ascii="Arial" w:hAnsi="Arial" w:cs="Arial"/>
                <w:sz w:val="4"/>
                <w:szCs w:val="4"/>
                <w:lang w:val="es-BO"/>
              </w:rPr>
            </w:pPr>
          </w:p>
        </w:tc>
        <w:tc>
          <w:tcPr>
            <w:tcW w:w="255" w:type="dxa"/>
            <w:gridSpan w:val="4"/>
            <w:shd w:val="clear" w:color="auto" w:fill="auto"/>
          </w:tcPr>
          <w:p w:rsidR="00B112D4" w:rsidRPr="00F75995" w:rsidRDefault="00B112D4" w:rsidP="00E23608">
            <w:pPr>
              <w:rPr>
                <w:rFonts w:ascii="Arial" w:hAnsi="Arial" w:cs="Arial"/>
                <w:sz w:val="4"/>
                <w:szCs w:val="4"/>
                <w:lang w:val="es-BO"/>
              </w:rPr>
            </w:pPr>
          </w:p>
        </w:tc>
        <w:tc>
          <w:tcPr>
            <w:tcW w:w="266" w:type="dxa"/>
            <w:gridSpan w:val="2"/>
            <w:shd w:val="clear" w:color="auto" w:fill="auto"/>
          </w:tcPr>
          <w:p w:rsidR="00B112D4" w:rsidRPr="00F75995" w:rsidRDefault="00B112D4" w:rsidP="00E23608">
            <w:pPr>
              <w:rPr>
                <w:rFonts w:ascii="Arial" w:hAnsi="Arial" w:cs="Arial"/>
                <w:sz w:val="4"/>
                <w:szCs w:val="4"/>
                <w:lang w:val="es-BO"/>
              </w:rPr>
            </w:pPr>
          </w:p>
        </w:tc>
        <w:tc>
          <w:tcPr>
            <w:tcW w:w="269" w:type="dxa"/>
            <w:gridSpan w:val="3"/>
            <w:shd w:val="clear" w:color="auto" w:fill="auto"/>
          </w:tcPr>
          <w:p w:rsidR="00B112D4" w:rsidRPr="00F75995" w:rsidRDefault="00B112D4" w:rsidP="00E23608">
            <w:pPr>
              <w:rPr>
                <w:rFonts w:ascii="Arial" w:hAnsi="Arial" w:cs="Arial"/>
                <w:sz w:val="4"/>
                <w:szCs w:val="4"/>
                <w:lang w:val="es-BO"/>
              </w:rPr>
            </w:pPr>
          </w:p>
        </w:tc>
        <w:tc>
          <w:tcPr>
            <w:tcW w:w="268" w:type="dxa"/>
            <w:gridSpan w:val="3"/>
            <w:shd w:val="clear" w:color="auto" w:fill="auto"/>
          </w:tcPr>
          <w:p w:rsidR="00B112D4" w:rsidRPr="00F75995" w:rsidRDefault="00B112D4" w:rsidP="00E23608">
            <w:pPr>
              <w:rPr>
                <w:rFonts w:ascii="Arial" w:hAnsi="Arial" w:cs="Arial"/>
                <w:sz w:val="4"/>
                <w:szCs w:val="4"/>
                <w:lang w:val="es-BO"/>
              </w:rPr>
            </w:pPr>
          </w:p>
        </w:tc>
        <w:tc>
          <w:tcPr>
            <w:tcW w:w="268" w:type="dxa"/>
            <w:gridSpan w:val="5"/>
            <w:shd w:val="clear" w:color="auto" w:fill="auto"/>
          </w:tcPr>
          <w:p w:rsidR="00B112D4" w:rsidRPr="00F75995" w:rsidRDefault="00B112D4" w:rsidP="00E23608">
            <w:pPr>
              <w:rPr>
                <w:rFonts w:ascii="Arial" w:hAnsi="Arial" w:cs="Arial"/>
                <w:sz w:val="4"/>
                <w:szCs w:val="4"/>
                <w:lang w:val="es-BO"/>
              </w:rPr>
            </w:pPr>
          </w:p>
        </w:tc>
        <w:tc>
          <w:tcPr>
            <w:tcW w:w="245" w:type="dxa"/>
            <w:gridSpan w:val="5"/>
            <w:shd w:val="clear" w:color="auto" w:fill="auto"/>
          </w:tcPr>
          <w:p w:rsidR="00B112D4" w:rsidRPr="00F75995" w:rsidRDefault="00B112D4" w:rsidP="00E23608">
            <w:pPr>
              <w:rPr>
                <w:rFonts w:ascii="Arial" w:hAnsi="Arial" w:cs="Arial"/>
                <w:sz w:val="4"/>
                <w:szCs w:val="4"/>
                <w:lang w:val="es-BO"/>
              </w:rPr>
            </w:pPr>
          </w:p>
        </w:tc>
        <w:tc>
          <w:tcPr>
            <w:tcW w:w="239" w:type="dxa"/>
            <w:gridSpan w:val="3"/>
            <w:shd w:val="clear" w:color="auto" w:fill="auto"/>
          </w:tcPr>
          <w:p w:rsidR="00B112D4" w:rsidRPr="00F75995" w:rsidRDefault="00B112D4" w:rsidP="00E23608">
            <w:pPr>
              <w:rPr>
                <w:rFonts w:ascii="Arial" w:hAnsi="Arial" w:cs="Arial"/>
                <w:sz w:val="4"/>
                <w:szCs w:val="4"/>
                <w:lang w:val="es-BO"/>
              </w:rPr>
            </w:pPr>
          </w:p>
        </w:tc>
        <w:tc>
          <w:tcPr>
            <w:tcW w:w="236" w:type="dxa"/>
            <w:gridSpan w:val="3"/>
            <w:shd w:val="clear" w:color="auto" w:fill="auto"/>
          </w:tcPr>
          <w:p w:rsidR="00B112D4" w:rsidRPr="00F75995" w:rsidRDefault="00B112D4" w:rsidP="00E23608">
            <w:pPr>
              <w:rPr>
                <w:rFonts w:ascii="Arial" w:hAnsi="Arial" w:cs="Arial"/>
                <w:sz w:val="4"/>
                <w:szCs w:val="4"/>
                <w:lang w:val="es-BO"/>
              </w:rPr>
            </w:pPr>
          </w:p>
        </w:tc>
        <w:tc>
          <w:tcPr>
            <w:tcW w:w="317" w:type="dxa"/>
            <w:gridSpan w:val="3"/>
            <w:shd w:val="clear" w:color="auto" w:fill="auto"/>
          </w:tcPr>
          <w:p w:rsidR="00B112D4" w:rsidRPr="00F75995" w:rsidRDefault="00B112D4" w:rsidP="00E23608">
            <w:pPr>
              <w:rPr>
                <w:rFonts w:ascii="Arial" w:hAnsi="Arial" w:cs="Arial"/>
                <w:sz w:val="4"/>
                <w:szCs w:val="4"/>
                <w:lang w:val="es-BO"/>
              </w:rPr>
            </w:pPr>
          </w:p>
        </w:tc>
        <w:tc>
          <w:tcPr>
            <w:tcW w:w="243" w:type="dxa"/>
            <w:gridSpan w:val="4"/>
            <w:shd w:val="clear" w:color="auto" w:fill="auto"/>
          </w:tcPr>
          <w:p w:rsidR="00B112D4" w:rsidRPr="00F75995" w:rsidRDefault="00B112D4" w:rsidP="00E23608">
            <w:pPr>
              <w:rPr>
                <w:rFonts w:ascii="Arial" w:hAnsi="Arial" w:cs="Arial"/>
                <w:sz w:val="4"/>
                <w:szCs w:val="4"/>
                <w:lang w:val="es-BO"/>
              </w:rPr>
            </w:pPr>
          </w:p>
        </w:tc>
        <w:tc>
          <w:tcPr>
            <w:tcW w:w="254" w:type="dxa"/>
            <w:gridSpan w:val="3"/>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256" w:type="dxa"/>
            <w:gridSpan w:val="3"/>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760" w:type="dxa"/>
            <w:gridSpan w:val="3"/>
            <w:tcBorders>
              <w:bottom w:val="single" w:sz="4" w:space="0" w:color="auto"/>
            </w:tcBorders>
            <w:shd w:val="clear" w:color="auto" w:fill="auto"/>
          </w:tcPr>
          <w:p w:rsidR="00B112D4" w:rsidRPr="00F75995" w:rsidRDefault="00B112D4" w:rsidP="00E23608">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B112D4" w:rsidRPr="00F75995" w:rsidRDefault="00B112D4" w:rsidP="00E23608">
            <w:pPr>
              <w:rPr>
                <w:rFonts w:ascii="Arial" w:hAnsi="Arial" w:cs="Arial"/>
                <w:sz w:val="4"/>
                <w:szCs w:val="4"/>
                <w:lang w:val="es-BO"/>
              </w:rPr>
            </w:pPr>
          </w:p>
        </w:tc>
        <w:tc>
          <w:tcPr>
            <w:tcW w:w="266" w:type="dxa"/>
            <w:tcBorders>
              <w:left w:val="nil"/>
              <w:right w:val="single" w:sz="12" w:space="0" w:color="1F4E79" w:themeColor="accent1" w:themeShade="80"/>
            </w:tcBorders>
          </w:tcPr>
          <w:p w:rsidR="00B112D4" w:rsidRPr="00F75995" w:rsidRDefault="00B112D4" w:rsidP="00E23608">
            <w:pPr>
              <w:rPr>
                <w:rFonts w:ascii="Arial" w:hAnsi="Arial" w:cs="Arial"/>
                <w:sz w:val="4"/>
                <w:szCs w:val="4"/>
                <w:lang w:val="es-BO"/>
              </w:rPr>
            </w:pPr>
          </w:p>
        </w:tc>
      </w:tr>
      <w:tr w:rsidR="00B112D4" w:rsidRPr="00F75995" w:rsidTr="00D25359">
        <w:trPr>
          <w:trHeight w:val="45"/>
          <w:jc w:val="center"/>
        </w:trPr>
        <w:tc>
          <w:tcPr>
            <w:tcW w:w="1993" w:type="dxa"/>
            <w:vMerge w:val="restart"/>
            <w:tcBorders>
              <w:left w:val="single" w:sz="12" w:space="0" w:color="1F4E79" w:themeColor="accent1" w:themeShade="80"/>
              <w:right w:val="single" w:sz="4" w:space="0" w:color="auto"/>
            </w:tcBorders>
            <w:vAlign w:val="center"/>
          </w:tcPr>
          <w:p w:rsidR="00B112D4" w:rsidRPr="00F75995" w:rsidRDefault="00B112D4" w:rsidP="00E23608">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F75995" w:rsidRDefault="00B112D4" w:rsidP="00E23608">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B112D4" w:rsidRPr="00F75995" w:rsidRDefault="00B112D4" w:rsidP="00E23608">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F75995" w:rsidRDefault="00B112D4" w:rsidP="00E23608">
            <w:pPr>
              <w:rPr>
                <w:rFonts w:ascii="Arial" w:hAnsi="Arial" w:cs="Arial"/>
                <w:lang w:val="es-BO"/>
              </w:rPr>
            </w:pPr>
            <w:r>
              <w:rPr>
                <w:rFonts w:ascii="Arial" w:hAnsi="Arial" w:cs="Arial"/>
                <w:lang w:val="es-BO"/>
              </w:rPr>
              <w:t>ANPE-P Nº164</w:t>
            </w:r>
            <w:r w:rsidRPr="00F75995">
              <w:rPr>
                <w:rFonts w:ascii="Arial" w:hAnsi="Arial" w:cs="Arial"/>
                <w:lang w:val="es-BO"/>
              </w:rPr>
              <w:t>/202</w:t>
            </w:r>
            <w:r>
              <w:rPr>
                <w:rFonts w:ascii="Arial" w:hAnsi="Arial" w:cs="Arial"/>
                <w:lang w:val="es-BO"/>
              </w:rPr>
              <w:t>5</w:t>
            </w:r>
            <w:r w:rsidRPr="00F75995">
              <w:rPr>
                <w:rFonts w:ascii="Arial" w:hAnsi="Arial" w:cs="Arial"/>
                <w:lang w:val="es-BO"/>
              </w:rPr>
              <w:t>-</w:t>
            </w:r>
            <w:r>
              <w:rPr>
                <w:rFonts w:ascii="Arial" w:hAnsi="Arial" w:cs="Arial"/>
                <w:lang w:val="es-BO"/>
              </w:rPr>
              <w:t>1</w:t>
            </w:r>
            <w:r w:rsidRPr="00F75995">
              <w:rPr>
                <w:rFonts w:ascii="Arial" w:hAnsi="Arial" w:cs="Arial"/>
                <w:lang w:val="es-BO"/>
              </w:rPr>
              <w:t>C</w:t>
            </w:r>
          </w:p>
        </w:tc>
        <w:tc>
          <w:tcPr>
            <w:tcW w:w="266" w:type="dxa"/>
            <w:tcBorders>
              <w:left w:val="single" w:sz="4" w:space="0" w:color="auto"/>
              <w:right w:val="single" w:sz="12" w:space="0" w:color="1F4E79" w:themeColor="accent1" w:themeShade="80"/>
            </w:tcBorders>
          </w:tcPr>
          <w:p w:rsidR="00B112D4" w:rsidRPr="00F75995" w:rsidRDefault="00B112D4" w:rsidP="00E23608">
            <w:pPr>
              <w:rPr>
                <w:rFonts w:ascii="Arial" w:hAnsi="Arial" w:cs="Arial"/>
                <w:lang w:val="es-BO"/>
              </w:rPr>
            </w:pPr>
          </w:p>
        </w:tc>
      </w:tr>
      <w:tr w:rsidR="00B112D4" w:rsidRPr="00F75995" w:rsidTr="00D25359">
        <w:trPr>
          <w:trHeight w:val="318"/>
          <w:jc w:val="center"/>
        </w:trPr>
        <w:tc>
          <w:tcPr>
            <w:tcW w:w="1993" w:type="dxa"/>
            <w:vMerge/>
            <w:tcBorders>
              <w:left w:val="single" w:sz="12" w:space="0" w:color="1F4E79" w:themeColor="accent1" w:themeShade="80"/>
              <w:right w:val="single" w:sz="4" w:space="0" w:color="auto"/>
            </w:tcBorders>
            <w:vAlign w:val="center"/>
          </w:tcPr>
          <w:p w:rsidR="00B112D4" w:rsidRPr="00F75995" w:rsidRDefault="00B112D4" w:rsidP="00E23608">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B112D4" w:rsidRPr="00F75995" w:rsidRDefault="00B112D4" w:rsidP="00E23608">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B112D4" w:rsidRPr="00F75995" w:rsidRDefault="00B112D4" w:rsidP="00E23608">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112D4" w:rsidRPr="00F75995" w:rsidRDefault="00B112D4" w:rsidP="00E23608">
            <w:pPr>
              <w:rPr>
                <w:rFonts w:ascii="Arial" w:hAnsi="Arial" w:cs="Arial"/>
                <w:lang w:val="es-BO"/>
              </w:rPr>
            </w:pPr>
          </w:p>
        </w:tc>
        <w:tc>
          <w:tcPr>
            <w:tcW w:w="266" w:type="dxa"/>
            <w:tcBorders>
              <w:left w:val="single" w:sz="4" w:space="0" w:color="auto"/>
              <w:right w:val="single" w:sz="12" w:space="0" w:color="1F4E79" w:themeColor="accent1" w:themeShade="80"/>
            </w:tcBorders>
          </w:tcPr>
          <w:p w:rsidR="00B112D4" w:rsidRPr="00F75995" w:rsidRDefault="00B112D4" w:rsidP="00E23608">
            <w:pPr>
              <w:rPr>
                <w:rFonts w:ascii="Arial" w:hAnsi="Arial" w:cs="Arial"/>
                <w:lang w:val="es-BO"/>
              </w:rPr>
            </w:pPr>
          </w:p>
        </w:tc>
      </w:tr>
      <w:tr w:rsidR="00B112D4" w:rsidRPr="00F75995" w:rsidTr="00D25359">
        <w:trPr>
          <w:trHeight w:val="47"/>
          <w:jc w:val="center"/>
        </w:trPr>
        <w:tc>
          <w:tcPr>
            <w:tcW w:w="9743" w:type="dxa"/>
            <w:gridSpan w:val="83"/>
            <w:tcBorders>
              <w:left w:val="single" w:sz="12" w:space="0" w:color="1F4E79" w:themeColor="accent1" w:themeShade="80"/>
              <w:right w:val="single" w:sz="12" w:space="0" w:color="1F4E79" w:themeColor="accent1" w:themeShade="80"/>
            </w:tcBorders>
            <w:vAlign w:val="center"/>
          </w:tcPr>
          <w:p w:rsidR="00B112D4" w:rsidRPr="00F75995" w:rsidRDefault="00B112D4" w:rsidP="00E23608">
            <w:pPr>
              <w:rPr>
                <w:rFonts w:ascii="Arial" w:hAnsi="Arial" w:cs="Arial"/>
                <w:sz w:val="4"/>
                <w:szCs w:val="4"/>
                <w:lang w:val="es-BO"/>
              </w:rPr>
            </w:pPr>
          </w:p>
        </w:tc>
      </w:tr>
      <w:tr w:rsidR="00B112D4" w:rsidRPr="00F75995" w:rsidTr="00D25359">
        <w:trPr>
          <w:trHeight w:val="276"/>
          <w:jc w:val="center"/>
        </w:trPr>
        <w:tc>
          <w:tcPr>
            <w:tcW w:w="1993" w:type="dxa"/>
            <w:tcBorders>
              <w:top w:val="nil"/>
              <w:left w:val="single" w:sz="12" w:space="0" w:color="auto"/>
              <w:bottom w:val="nil"/>
              <w:right w:val="single" w:sz="4" w:space="0" w:color="auto"/>
            </w:tcBorders>
            <w:vAlign w:val="center"/>
            <w:hideMark/>
          </w:tcPr>
          <w:p w:rsidR="00B112D4" w:rsidRPr="00F75995" w:rsidRDefault="00B112D4" w:rsidP="00E23608">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112D4" w:rsidRPr="00F75995" w:rsidRDefault="00B112D4" w:rsidP="00E23608">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B112D4" w:rsidRPr="00F75995" w:rsidRDefault="00B112D4" w:rsidP="00E23608">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B112D4" w:rsidRPr="00F75995" w:rsidRDefault="00B112D4" w:rsidP="00E23608">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112D4" w:rsidRPr="00F75995" w:rsidRDefault="00B112D4" w:rsidP="00E23608">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112D4" w:rsidRPr="00F75995" w:rsidRDefault="00B112D4" w:rsidP="00E23608">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112D4" w:rsidRPr="00F75995" w:rsidRDefault="00B112D4" w:rsidP="00E23608">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112D4" w:rsidRPr="00F75995" w:rsidRDefault="00B112D4" w:rsidP="00E23608">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112D4" w:rsidRPr="00F75995" w:rsidRDefault="00B112D4" w:rsidP="00E23608">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112D4" w:rsidRPr="00F75995" w:rsidRDefault="00B112D4" w:rsidP="00E23608">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112D4" w:rsidRPr="00F75995" w:rsidRDefault="00B112D4" w:rsidP="00E23608">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B112D4" w:rsidRPr="00F75995" w:rsidRDefault="00B112D4" w:rsidP="00E23608">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112D4" w:rsidRPr="00F75995" w:rsidRDefault="00B112D4" w:rsidP="00E23608">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112D4" w:rsidRPr="00F75995" w:rsidRDefault="00B112D4" w:rsidP="00E23608">
            <w:pPr>
              <w:jc w:val="center"/>
              <w:rPr>
                <w:rFonts w:ascii="Arial" w:hAnsi="Arial" w:cs="Arial"/>
                <w:sz w:val="14"/>
                <w:szCs w:val="14"/>
                <w:lang w:val="es-BO"/>
              </w:rPr>
            </w:pPr>
            <w:r w:rsidRPr="00F75995">
              <w:rPr>
                <w:rFonts w:ascii="Arial" w:hAnsi="Arial" w:cs="Arial"/>
                <w:sz w:val="14"/>
                <w:szCs w:val="14"/>
                <w:lang w:val="es-BO"/>
              </w:rPr>
              <w:t>202</w:t>
            </w:r>
            <w:r>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rsidR="00B112D4" w:rsidRPr="00F75995" w:rsidRDefault="00B112D4" w:rsidP="00E23608">
            <w:pPr>
              <w:jc w:val="center"/>
              <w:rPr>
                <w:rFonts w:ascii="Arial" w:hAnsi="Arial" w:cs="Arial"/>
                <w:sz w:val="2"/>
                <w:szCs w:val="2"/>
                <w:lang w:val="es-BO"/>
              </w:rPr>
            </w:pPr>
          </w:p>
        </w:tc>
      </w:tr>
      <w:tr w:rsidR="00B112D4" w:rsidRPr="00F75995" w:rsidTr="00D25359">
        <w:trPr>
          <w:trHeight w:val="45"/>
          <w:jc w:val="center"/>
        </w:trPr>
        <w:tc>
          <w:tcPr>
            <w:tcW w:w="9743" w:type="dxa"/>
            <w:gridSpan w:val="83"/>
            <w:tcBorders>
              <w:left w:val="single" w:sz="12" w:space="0" w:color="1F4E79" w:themeColor="accent1" w:themeShade="80"/>
              <w:right w:val="single" w:sz="12" w:space="0" w:color="1F4E79" w:themeColor="accent1" w:themeShade="80"/>
            </w:tcBorders>
            <w:vAlign w:val="center"/>
          </w:tcPr>
          <w:p w:rsidR="00B112D4" w:rsidRPr="00F75995" w:rsidRDefault="00B112D4" w:rsidP="00E23608">
            <w:pPr>
              <w:rPr>
                <w:rFonts w:ascii="Arial" w:hAnsi="Arial" w:cs="Arial"/>
                <w:sz w:val="4"/>
                <w:szCs w:val="4"/>
                <w:lang w:val="es-BO"/>
              </w:rPr>
            </w:pPr>
          </w:p>
        </w:tc>
      </w:tr>
      <w:tr w:rsidR="00B112D4" w:rsidRPr="00585653" w:rsidTr="00D25359">
        <w:trPr>
          <w:trHeight w:val="449"/>
          <w:jc w:val="center"/>
        </w:trPr>
        <w:tc>
          <w:tcPr>
            <w:tcW w:w="1993" w:type="dxa"/>
            <w:tcBorders>
              <w:left w:val="single" w:sz="12" w:space="0" w:color="1F4E79" w:themeColor="accent1" w:themeShade="80"/>
              <w:right w:val="single" w:sz="4" w:space="0" w:color="auto"/>
            </w:tcBorders>
            <w:vAlign w:val="center"/>
          </w:tcPr>
          <w:p w:rsidR="00B112D4" w:rsidRPr="00585653" w:rsidRDefault="00B112D4" w:rsidP="00E23608">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E54C6E" w:rsidRDefault="00B112D4" w:rsidP="00E23608">
            <w:pPr>
              <w:tabs>
                <w:tab w:val="left" w:pos="1634"/>
              </w:tabs>
              <w:jc w:val="center"/>
              <w:rPr>
                <w:rFonts w:ascii="Arial" w:hAnsi="Arial" w:cs="Arial"/>
                <w:color w:val="000099"/>
                <w:sz w:val="20"/>
                <w:szCs w:val="20"/>
                <w:lang w:val="es-BO"/>
              </w:rPr>
            </w:pPr>
            <w:r w:rsidRPr="00140EA5">
              <w:rPr>
                <w:rFonts w:ascii="Arial" w:hAnsi="Arial" w:cs="Arial"/>
                <w:b/>
                <w:sz w:val="18"/>
                <w:lang w:val="es-BO"/>
              </w:rPr>
              <w:t>SERVICIO RECURRENTE DE PROCESAMIENTO TRANSACCIONAL MEDIANTE EL USO DEL SISTEMA DE ADQUIRENCIA - GESTIÓN 2026</w:t>
            </w:r>
          </w:p>
        </w:tc>
        <w:tc>
          <w:tcPr>
            <w:tcW w:w="266" w:type="dxa"/>
            <w:tcBorders>
              <w:left w:val="single" w:sz="4" w:space="0" w:color="auto"/>
              <w:right w:val="single" w:sz="12" w:space="0" w:color="1F4E79" w:themeColor="accent1" w:themeShade="80"/>
            </w:tcBorders>
          </w:tcPr>
          <w:p w:rsidR="00B112D4" w:rsidRPr="00585653" w:rsidRDefault="00B112D4" w:rsidP="00E23608">
            <w:pPr>
              <w:rPr>
                <w:rFonts w:ascii="Arial" w:hAnsi="Arial" w:cs="Arial"/>
                <w:lang w:val="es-BO"/>
              </w:rPr>
            </w:pPr>
          </w:p>
        </w:tc>
      </w:tr>
      <w:tr w:rsidR="00B112D4" w:rsidRPr="00F75995" w:rsidTr="00D25359">
        <w:trPr>
          <w:trHeight w:val="42"/>
          <w:jc w:val="center"/>
        </w:trPr>
        <w:tc>
          <w:tcPr>
            <w:tcW w:w="9743" w:type="dxa"/>
            <w:gridSpan w:val="83"/>
            <w:tcBorders>
              <w:left w:val="single" w:sz="12" w:space="0" w:color="1F4E79" w:themeColor="accent1" w:themeShade="80"/>
              <w:right w:val="single" w:sz="12" w:space="0" w:color="1F4E79" w:themeColor="accent1" w:themeShade="80"/>
            </w:tcBorders>
            <w:vAlign w:val="center"/>
          </w:tcPr>
          <w:p w:rsidR="00B112D4" w:rsidRPr="00F75995" w:rsidRDefault="00B112D4" w:rsidP="00E23608">
            <w:pPr>
              <w:rPr>
                <w:rFonts w:ascii="Arial" w:hAnsi="Arial" w:cs="Arial"/>
                <w:sz w:val="4"/>
                <w:szCs w:val="4"/>
                <w:lang w:val="es-BO"/>
              </w:rPr>
            </w:pPr>
          </w:p>
        </w:tc>
      </w:tr>
      <w:tr w:rsidR="00B112D4" w:rsidRPr="00F75995" w:rsidTr="00D25359">
        <w:trPr>
          <w:trHeight w:val="251"/>
          <w:jc w:val="center"/>
        </w:trPr>
        <w:tc>
          <w:tcPr>
            <w:tcW w:w="1993" w:type="dxa"/>
            <w:vMerge w:val="restart"/>
            <w:tcBorders>
              <w:left w:val="single" w:sz="12" w:space="0" w:color="1F4E79" w:themeColor="accent1" w:themeShade="80"/>
              <w:right w:val="single" w:sz="4" w:space="0" w:color="auto"/>
            </w:tcBorders>
            <w:vAlign w:val="center"/>
          </w:tcPr>
          <w:p w:rsidR="00B112D4" w:rsidRPr="00F75995" w:rsidRDefault="00B112D4" w:rsidP="00E23608">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2251F6" w:rsidRDefault="00B112D4" w:rsidP="00E23608">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rsidR="00B112D4" w:rsidRPr="002251F6" w:rsidRDefault="00B112D4" w:rsidP="00E23608">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424887" w:rsidRDefault="00B112D4" w:rsidP="00E23608">
            <w:pPr>
              <w:jc w:val="center"/>
              <w:rPr>
                <w:rFonts w:ascii="Arial" w:hAnsi="Arial" w:cs="Arial"/>
                <w:b/>
                <w:szCs w:val="2"/>
                <w:lang w:val="es-BO"/>
              </w:rPr>
            </w:pPr>
          </w:p>
        </w:tc>
        <w:tc>
          <w:tcPr>
            <w:tcW w:w="3342" w:type="dxa"/>
            <w:gridSpan w:val="28"/>
            <w:tcBorders>
              <w:left w:val="single" w:sz="4" w:space="0" w:color="auto"/>
              <w:right w:val="single" w:sz="12" w:space="0" w:color="1F4E79" w:themeColor="accent1" w:themeShade="80"/>
            </w:tcBorders>
            <w:vAlign w:val="center"/>
          </w:tcPr>
          <w:p w:rsidR="00B112D4" w:rsidRPr="00424887" w:rsidRDefault="00B112D4" w:rsidP="00E23608">
            <w:pPr>
              <w:rPr>
                <w:rFonts w:ascii="Arial" w:hAnsi="Arial" w:cs="Arial"/>
                <w:szCs w:val="2"/>
                <w:lang w:val="es-BO"/>
              </w:rPr>
            </w:pPr>
            <w:r w:rsidRPr="00424887">
              <w:rPr>
                <w:rFonts w:ascii="Arial" w:hAnsi="Arial" w:cs="Arial"/>
                <w:lang w:val="es-BO"/>
              </w:rPr>
              <w:t>Calidad Propuesta Técnica y Costo</w:t>
            </w:r>
          </w:p>
        </w:tc>
      </w:tr>
      <w:tr w:rsidR="00B112D4" w:rsidRPr="00F75995" w:rsidTr="00D25359">
        <w:trPr>
          <w:trHeight w:val="64"/>
          <w:jc w:val="center"/>
        </w:trPr>
        <w:tc>
          <w:tcPr>
            <w:tcW w:w="1993" w:type="dxa"/>
            <w:vMerge/>
            <w:tcBorders>
              <w:left w:val="single" w:sz="12" w:space="0" w:color="1F4E79" w:themeColor="accent1" w:themeShade="80"/>
            </w:tcBorders>
            <w:vAlign w:val="center"/>
          </w:tcPr>
          <w:p w:rsidR="00B112D4" w:rsidRPr="00F75995" w:rsidRDefault="00B112D4" w:rsidP="00E23608">
            <w:pPr>
              <w:jc w:val="right"/>
              <w:rPr>
                <w:rFonts w:ascii="Arial" w:hAnsi="Arial" w:cs="Arial"/>
                <w:lang w:val="es-BO"/>
              </w:rPr>
            </w:pPr>
          </w:p>
        </w:tc>
        <w:tc>
          <w:tcPr>
            <w:tcW w:w="7750" w:type="dxa"/>
            <w:gridSpan w:val="82"/>
            <w:tcBorders>
              <w:right w:val="single" w:sz="12" w:space="0" w:color="1F4E79" w:themeColor="accent1" w:themeShade="80"/>
            </w:tcBorders>
            <w:shd w:val="clear" w:color="auto" w:fill="auto"/>
            <w:vAlign w:val="center"/>
          </w:tcPr>
          <w:p w:rsidR="00B112D4" w:rsidRPr="00F75995" w:rsidRDefault="00B112D4" w:rsidP="00E23608">
            <w:pPr>
              <w:rPr>
                <w:rFonts w:ascii="Arial" w:hAnsi="Arial" w:cs="Arial"/>
                <w:sz w:val="2"/>
                <w:szCs w:val="4"/>
                <w:highlight w:val="yellow"/>
                <w:lang w:val="es-BO"/>
              </w:rPr>
            </w:pPr>
          </w:p>
        </w:tc>
      </w:tr>
      <w:tr w:rsidR="00B112D4" w:rsidRPr="00F75995" w:rsidTr="00D25359">
        <w:trPr>
          <w:trHeight w:val="197"/>
          <w:jc w:val="center"/>
        </w:trPr>
        <w:tc>
          <w:tcPr>
            <w:tcW w:w="1993" w:type="dxa"/>
            <w:vMerge/>
            <w:tcBorders>
              <w:left w:val="single" w:sz="12" w:space="0" w:color="1F4E79" w:themeColor="accent1" w:themeShade="80"/>
              <w:right w:val="single" w:sz="4" w:space="0" w:color="auto"/>
            </w:tcBorders>
            <w:vAlign w:val="center"/>
          </w:tcPr>
          <w:p w:rsidR="00B112D4" w:rsidRPr="00F75995" w:rsidRDefault="00B112D4" w:rsidP="00E23608">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F75995" w:rsidRDefault="00B112D4" w:rsidP="00E23608">
            <w:pPr>
              <w:jc w:val="center"/>
              <w:rPr>
                <w:rFonts w:ascii="Arial" w:hAnsi="Arial" w:cs="Arial"/>
                <w:b/>
                <w:szCs w:val="2"/>
                <w:lang w:val="es-BO"/>
              </w:rPr>
            </w:pPr>
          </w:p>
        </w:tc>
        <w:tc>
          <w:tcPr>
            <w:tcW w:w="7364" w:type="dxa"/>
            <w:gridSpan w:val="78"/>
            <w:tcBorders>
              <w:left w:val="single" w:sz="4" w:space="0" w:color="auto"/>
              <w:right w:val="single" w:sz="12" w:space="0" w:color="1F4E79" w:themeColor="accent1" w:themeShade="80"/>
            </w:tcBorders>
            <w:shd w:val="clear" w:color="auto" w:fill="auto"/>
            <w:vAlign w:val="center"/>
          </w:tcPr>
          <w:p w:rsidR="00B112D4" w:rsidRPr="00F75995" w:rsidRDefault="00B112D4" w:rsidP="00E23608">
            <w:pPr>
              <w:rPr>
                <w:rFonts w:ascii="Arial" w:hAnsi="Arial" w:cs="Arial"/>
                <w:highlight w:val="yellow"/>
                <w:lang w:val="es-BO"/>
              </w:rPr>
            </w:pPr>
            <w:r w:rsidRPr="00F75995">
              <w:rPr>
                <w:rFonts w:ascii="Arial" w:hAnsi="Arial" w:cs="Arial"/>
                <w:lang w:val="es-BO"/>
              </w:rPr>
              <w:t>Presupuesto Fijo</w:t>
            </w:r>
          </w:p>
        </w:tc>
      </w:tr>
      <w:tr w:rsidR="00B112D4" w:rsidRPr="00F75995" w:rsidTr="00D25359">
        <w:trPr>
          <w:trHeight w:val="82"/>
          <w:jc w:val="center"/>
        </w:trPr>
        <w:tc>
          <w:tcPr>
            <w:tcW w:w="1997" w:type="dxa"/>
            <w:gridSpan w:val="2"/>
            <w:tcBorders>
              <w:left w:val="single" w:sz="12" w:space="0" w:color="1F4E79" w:themeColor="accent1" w:themeShade="80"/>
            </w:tcBorders>
            <w:vAlign w:val="center"/>
          </w:tcPr>
          <w:p w:rsidR="00B112D4" w:rsidRPr="00F75995" w:rsidRDefault="00B112D4" w:rsidP="00E23608">
            <w:pPr>
              <w:jc w:val="right"/>
              <w:rPr>
                <w:rFonts w:ascii="Arial" w:hAnsi="Arial" w:cs="Arial"/>
                <w:sz w:val="4"/>
                <w:szCs w:val="4"/>
                <w:lang w:val="es-BO"/>
              </w:rPr>
            </w:pPr>
          </w:p>
        </w:tc>
        <w:tc>
          <w:tcPr>
            <w:tcW w:w="804" w:type="dxa"/>
            <w:gridSpan w:val="7"/>
            <w:shd w:val="clear" w:color="auto" w:fill="auto"/>
          </w:tcPr>
          <w:p w:rsidR="00B112D4" w:rsidRPr="00F75995" w:rsidRDefault="00B112D4" w:rsidP="00E23608">
            <w:pPr>
              <w:rPr>
                <w:rFonts w:ascii="Arial" w:hAnsi="Arial" w:cs="Arial"/>
                <w:sz w:val="4"/>
                <w:szCs w:val="4"/>
                <w:lang w:val="es-BO"/>
              </w:rPr>
            </w:pPr>
          </w:p>
        </w:tc>
        <w:tc>
          <w:tcPr>
            <w:tcW w:w="263" w:type="dxa"/>
            <w:gridSpan w:val="3"/>
            <w:shd w:val="clear" w:color="auto" w:fill="auto"/>
          </w:tcPr>
          <w:p w:rsidR="00B112D4" w:rsidRPr="00F75995" w:rsidRDefault="00B112D4" w:rsidP="00E23608">
            <w:pPr>
              <w:rPr>
                <w:rFonts w:ascii="Arial" w:hAnsi="Arial" w:cs="Arial"/>
                <w:sz w:val="4"/>
                <w:szCs w:val="4"/>
                <w:lang w:val="es-BO"/>
              </w:rPr>
            </w:pPr>
          </w:p>
        </w:tc>
        <w:tc>
          <w:tcPr>
            <w:tcW w:w="263" w:type="dxa"/>
            <w:gridSpan w:val="3"/>
            <w:shd w:val="clear" w:color="auto" w:fill="auto"/>
          </w:tcPr>
          <w:p w:rsidR="00B112D4" w:rsidRPr="00F75995" w:rsidRDefault="00B112D4" w:rsidP="00E23608">
            <w:pPr>
              <w:rPr>
                <w:rFonts w:ascii="Arial" w:hAnsi="Arial" w:cs="Arial"/>
                <w:sz w:val="4"/>
                <w:szCs w:val="4"/>
                <w:lang w:val="es-BO"/>
              </w:rPr>
            </w:pPr>
          </w:p>
        </w:tc>
        <w:tc>
          <w:tcPr>
            <w:tcW w:w="255" w:type="dxa"/>
            <w:gridSpan w:val="2"/>
            <w:shd w:val="clear" w:color="auto" w:fill="auto"/>
          </w:tcPr>
          <w:p w:rsidR="00B112D4" w:rsidRPr="00F75995" w:rsidRDefault="00B112D4" w:rsidP="00E23608">
            <w:pPr>
              <w:rPr>
                <w:rFonts w:ascii="Arial" w:hAnsi="Arial" w:cs="Arial"/>
                <w:sz w:val="4"/>
                <w:szCs w:val="4"/>
                <w:lang w:val="es-BO"/>
              </w:rPr>
            </w:pPr>
          </w:p>
        </w:tc>
        <w:tc>
          <w:tcPr>
            <w:tcW w:w="258" w:type="dxa"/>
            <w:gridSpan w:val="3"/>
            <w:shd w:val="clear" w:color="auto" w:fill="auto"/>
          </w:tcPr>
          <w:p w:rsidR="00B112D4" w:rsidRPr="00F75995" w:rsidRDefault="00B112D4" w:rsidP="00E23608">
            <w:pPr>
              <w:rPr>
                <w:rFonts w:ascii="Arial" w:hAnsi="Arial" w:cs="Arial"/>
                <w:sz w:val="4"/>
                <w:szCs w:val="4"/>
                <w:lang w:val="es-BO"/>
              </w:rPr>
            </w:pPr>
          </w:p>
        </w:tc>
        <w:tc>
          <w:tcPr>
            <w:tcW w:w="261" w:type="dxa"/>
            <w:gridSpan w:val="2"/>
            <w:shd w:val="clear" w:color="auto" w:fill="auto"/>
          </w:tcPr>
          <w:p w:rsidR="00B112D4" w:rsidRPr="00F75995" w:rsidRDefault="00B112D4" w:rsidP="00E23608">
            <w:pPr>
              <w:rPr>
                <w:rFonts w:ascii="Arial" w:hAnsi="Arial" w:cs="Arial"/>
                <w:sz w:val="4"/>
                <w:szCs w:val="4"/>
                <w:lang w:val="es-BO"/>
              </w:rPr>
            </w:pPr>
          </w:p>
        </w:tc>
        <w:tc>
          <w:tcPr>
            <w:tcW w:w="260" w:type="dxa"/>
            <w:gridSpan w:val="5"/>
            <w:shd w:val="clear" w:color="auto" w:fill="auto"/>
          </w:tcPr>
          <w:p w:rsidR="00B112D4" w:rsidRPr="00F75995" w:rsidRDefault="00B112D4" w:rsidP="00E23608">
            <w:pPr>
              <w:rPr>
                <w:rFonts w:ascii="Arial" w:hAnsi="Arial" w:cs="Arial"/>
                <w:sz w:val="4"/>
                <w:szCs w:val="4"/>
                <w:lang w:val="es-BO"/>
              </w:rPr>
            </w:pPr>
          </w:p>
        </w:tc>
        <w:tc>
          <w:tcPr>
            <w:tcW w:w="258" w:type="dxa"/>
            <w:gridSpan w:val="4"/>
            <w:shd w:val="clear" w:color="auto" w:fill="auto"/>
          </w:tcPr>
          <w:p w:rsidR="00B112D4" w:rsidRPr="00F75995" w:rsidRDefault="00B112D4" w:rsidP="00E23608">
            <w:pPr>
              <w:rPr>
                <w:rFonts w:ascii="Arial" w:hAnsi="Arial" w:cs="Arial"/>
                <w:sz w:val="4"/>
                <w:szCs w:val="4"/>
                <w:lang w:val="es-BO"/>
              </w:rPr>
            </w:pPr>
          </w:p>
        </w:tc>
        <w:tc>
          <w:tcPr>
            <w:tcW w:w="259" w:type="dxa"/>
            <w:gridSpan w:val="3"/>
            <w:shd w:val="clear" w:color="auto" w:fill="auto"/>
          </w:tcPr>
          <w:p w:rsidR="00B112D4" w:rsidRPr="00F75995" w:rsidRDefault="00B112D4" w:rsidP="00E23608">
            <w:pPr>
              <w:rPr>
                <w:rFonts w:ascii="Arial" w:hAnsi="Arial" w:cs="Arial"/>
                <w:sz w:val="4"/>
                <w:szCs w:val="4"/>
                <w:lang w:val="es-BO"/>
              </w:rPr>
            </w:pPr>
          </w:p>
        </w:tc>
        <w:tc>
          <w:tcPr>
            <w:tcW w:w="258" w:type="dxa"/>
            <w:gridSpan w:val="3"/>
            <w:shd w:val="clear" w:color="auto" w:fill="auto"/>
          </w:tcPr>
          <w:p w:rsidR="00B112D4" w:rsidRPr="00F75995" w:rsidRDefault="00B112D4" w:rsidP="00E23608">
            <w:pPr>
              <w:rPr>
                <w:rFonts w:ascii="Arial" w:hAnsi="Arial" w:cs="Arial"/>
                <w:sz w:val="4"/>
                <w:szCs w:val="4"/>
                <w:lang w:val="es-BO"/>
              </w:rPr>
            </w:pPr>
          </w:p>
        </w:tc>
        <w:tc>
          <w:tcPr>
            <w:tcW w:w="255" w:type="dxa"/>
            <w:gridSpan w:val="3"/>
            <w:shd w:val="clear" w:color="auto" w:fill="auto"/>
          </w:tcPr>
          <w:p w:rsidR="00B112D4" w:rsidRPr="00F75995" w:rsidRDefault="00B112D4" w:rsidP="00E23608">
            <w:pPr>
              <w:rPr>
                <w:rFonts w:ascii="Arial" w:hAnsi="Arial" w:cs="Arial"/>
                <w:sz w:val="4"/>
                <w:szCs w:val="4"/>
                <w:lang w:val="es-BO"/>
              </w:rPr>
            </w:pPr>
          </w:p>
        </w:tc>
        <w:tc>
          <w:tcPr>
            <w:tcW w:w="256" w:type="dxa"/>
            <w:gridSpan w:val="3"/>
            <w:shd w:val="clear" w:color="auto" w:fill="auto"/>
          </w:tcPr>
          <w:p w:rsidR="00B112D4" w:rsidRPr="00F75995" w:rsidRDefault="00B112D4" w:rsidP="00E23608">
            <w:pPr>
              <w:rPr>
                <w:rFonts w:ascii="Arial" w:hAnsi="Arial" w:cs="Arial"/>
                <w:sz w:val="4"/>
                <w:szCs w:val="4"/>
                <w:lang w:val="es-BO"/>
              </w:rPr>
            </w:pPr>
          </w:p>
        </w:tc>
        <w:tc>
          <w:tcPr>
            <w:tcW w:w="254" w:type="dxa"/>
            <w:gridSpan w:val="3"/>
            <w:shd w:val="clear" w:color="auto" w:fill="auto"/>
          </w:tcPr>
          <w:p w:rsidR="00B112D4" w:rsidRPr="00F75995" w:rsidRDefault="00B112D4" w:rsidP="00E23608">
            <w:pPr>
              <w:rPr>
                <w:rFonts w:ascii="Arial" w:hAnsi="Arial" w:cs="Arial"/>
                <w:sz w:val="4"/>
                <w:szCs w:val="4"/>
                <w:lang w:val="es-BO"/>
              </w:rPr>
            </w:pPr>
          </w:p>
        </w:tc>
        <w:tc>
          <w:tcPr>
            <w:tcW w:w="254" w:type="dxa"/>
            <w:gridSpan w:val="5"/>
            <w:shd w:val="clear" w:color="auto" w:fill="auto"/>
          </w:tcPr>
          <w:p w:rsidR="00B112D4" w:rsidRPr="00F75995" w:rsidRDefault="00B112D4" w:rsidP="00E23608">
            <w:pPr>
              <w:rPr>
                <w:rFonts w:ascii="Arial" w:hAnsi="Arial" w:cs="Arial"/>
                <w:sz w:val="4"/>
                <w:szCs w:val="4"/>
                <w:lang w:val="es-BO"/>
              </w:rPr>
            </w:pPr>
          </w:p>
        </w:tc>
        <w:tc>
          <w:tcPr>
            <w:tcW w:w="254" w:type="dxa"/>
            <w:gridSpan w:val="5"/>
            <w:shd w:val="clear" w:color="auto" w:fill="auto"/>
          </w:tcPr>
          <w:p w:rsidR="00B112D4" w:rsidRPr="00F75995" w:rsidRDefault="00B112D4" w:rsidP="00E23608">
            <w:pPr>
              <w:rPr>
                <w:rFonts w:ascii="Arial" w:hAnsi="Arial" w:cs="Arial"/>
                <w:sz w:val="4"/>
                <w:szCs w:val="4"/>
                <w:lang w:val="es-BO"/>
              </w:rPr>
            </w:pPr>
          </w:p>
        </w:tc>
        <w:tc>
          <w:tcPr>
            <w:tcW w:w="236" w:type="dxa"/>
            <w:gridSpan w:val="3"/>
            <w:shd w:val="clear" w:color="auto" w:fill="auto"/>
          </w:tcPr>
          <w:p w:rsidR="00B112D4" w:rsidRPr="00F75995" w:rsidRDefault="00B112D4" w:rsidP="00E23608">
            <w:pPr>
              <w:rPr>
                <w:rFonts w:ascii="Arial" w:hAnsi="Arial" w:cs="Arial"/>
                <w:sz w:val="4"/>
                <w:szCs w:val="4"/>
                <w:lang w:val="es-BO"/>
              </w:rPr>
            </w:pPr>
          </w:p>
        </w:tc>
        <w:tc>
          <w:tcPr>
            <w:tcW w:w="236" w:type="dxa"/>
            <w:gridSpan w:val="3"/>
            <w:shd w:val="clear" w:color="auto" w:fill="auto"/>
          </w:tcPr>
          <w:p w:rsidR="00B112D4" w:rsidRPr="00F75995" w:rsidRDefault="00B112D4" w:rsidP="00E23608">
            <w:pPr>
              <w:rPr>
                <w:rFonts w:ascii="Arial" w:hAnsi="Arial" w:cs="Arial"/>
                <w:sz w:val="4"/>
                <w:szCs w:val="4"/>
                <w:lang w:val="es-BO"/>
              </w:rPr>
            </w:pPr>
          </w:p>
        </w:tc>
        <w:tc>
          <w:tcPr>
            <w:tcW w:w="236" w:type="dxa"/>
            <w:gridSpan w:val="3"/>
            <w:shd w:val="clear" w:color="auto" w:fill="auto"/>
          </w:tcPr>
          <w:p w:rsidR="00B112D4" w:rsidRPr="00F75995" w:rsidRDefault="00B112D4" w:rsidP="00E23608">
            <w:pPr>
              <w:rPr>
                <w:rFonts w:ascii="Arial" w:hAnsi="Arial" w:cs="Arial"/>
                <w:sz w:val="4"/>
                <w:szCs w:val="4"/>
                <w:lang w:val="es-BO"/>
              </w:rPr>
            </w:pPr>
          </w:p>
        </w:tc>
        <w:tc>
          <w:tcPr>
            <w:tcW w:w="258" w:type="dxa"/>
            <w:gridSpan w:val="3"/>
            <w:shd w:val="clear" w:color="auto" w:fill="auto"/>
          </w:tcPr>
          <w:p w:rsidR="00B112D4" w:rsidRPr="00F75995" w:rsidRDefault="00B112D4" w:rsidP="00E23608">
            <w:pPr>
              <w:rPr>
                <w:rFonts w:ascii="Arial" w:hAnsi="Arial" w:cs="Arial"/>
                <w:sz w:val="4"/>
                <w:szCs w:val="4"/>
                <w:lang w:val="es-BO"/>
              </w:rPr>
            </w:pPr>
          </w:p>
        </w:tc>
        <w:tc>
          <w:tcPr>
            <w:tcW w:w="257" w:type="dxa"/>
            <w:gridSpan w:val="3"/>
            <w:shd w:val="clear" w:color="auto" w:fill="auto"/>
          </w:tcPr>
          <w:p w:rsidR="00B112D4" w:rsidRPr="00F75995" w:rsidRDefault="00B112D4" w:rsidP="00E23608">
            <w:pPr>
              <w:rPr>
                <w:rFonts w:ascii="Arial" w:hAnsi="Arial" w:cs="Arial"/>
                <w:sz w:val="4"/>
                <w:szCs w:val="4"/>
                <w:lang w:val="es-BO"/>
              </w:rPr>
            </w:pPr>
          </w:p>
        </w:tc>
        <w:tc>
          <w:tcPr>
            <w:tcW w:w="255" w:type="dxa"/>
            <w:gridSpan w:val="3"/>
            <w:shd w:val="clear" w:color="auto" w:fill="auto"/>
          </w:tcPr>
          <w:p w:rsidR="00B112D4" w:rsidRPr="00F75995" w:rsidRDefault="00B112D4" w:rsidP="00E23608">
            <w:pPr>
              <w:rPr>
                <w:rFonts w:ascii="Arial" w:hAnsi="Arial" w:cs="Arial"/>
                <w:sz w:val="4"/>
                <w:szCs w:val="4"/>
                <w:lang w:val="es-BO"/>
              </w:rPr>
            </w:pPr>
          </w:p>
        </w:tc>
        <w:tc>
          <w:tcPr>
            <w:tcW w:w="257" w:type="dxa"/>
            <w:gridSpan w:val="3"/>
            <w:shd w:val="clear" w:color="auto" w:fill="auto"/>
          </w:tcPr>
          <w:p w:rsidR="00B112D4" w:rsidRPr="00F75995" w:rsidRDefault="00B112D4" w:rsidP="00E23608">
            <w:pPr>
              <w:rPr>
                <w:rFonts w:ascii="Arial" w:hAnsi="Arial" w:cs="Arial"/>
                <w:sz w:val="4"/>
                <w:szCs w:val="4"/>
                <w:lang w:val="es-BO"/>
              </w:rPr>
            </w:pPr>
          </w:p>
        </w:tc>
        <w:tc>
          <w:tcPr>
            <w:tcW w:w="763" w:type="dxa"/>
            <w:gridSpan w:val="3"/>
            <w:shd w:val="clear" w:color="auto" w:fill="auto"/>
          </w:tcPr>
          <w:p w:rsidR="00B112D4" w:rsidRPr="00F75995" w:rsidRDefault="00B112D4" w:rsidP="00E23608">
            <w:pPr>
              <w:jc w:val="right"/>
              <w:rPr>
                <w:rFonts w:ascii="Arial" w:hAnsi="Arial" w:cs="Arial"/>
                <w:sz w:val="4"/>
                <w:szCs w:val="4"/>
                <w:lang w:val="es-BO"/>
              </w:rPr>
            </w:pPr>
          </w:p>
        </w:tc>
        <w:tc>
          <w:tcPr>
            <w:tcW w:w="836" w:type="dxa"/>
            <w:gridSpan w:val="3"/>
            <w:tcBorders>
              <w:right w:val="single" w:sz="12" w:space="0" w:color="1F4E79" w:themeColor="accent1" w:themeShade="80"/>
            </w:tcBorders>
            <w:shd w:val="clear" w:color="auto" w:fill="auto"/>
          </w:tcPr>
          <w:p w:rsidR="00B112D4" w:rsidRPr="00F75995" w:rsidRDefault="00B112D4" w:rsidP="00E23608">
            <w:pPr>
              <w:rPr>
                <w:rFonts w:ascii="Arial" w:hAnsi="Arial" w:cs="Arial"/>
                <w:sz w:val="4"/>
                <w:szCs w:val="4"/>
                <w:lang w:val="es-BO"/>
              </w:rPr>
            </w:pPr>
          </w:p>
        </w:tc>
      </w:tr>
      <w:tr w:rsidR="00B112D4" w:rsidRPr="00F75995" w:rsidTr="00D25359">
        <w:trPr>
          <w:trHeight w:val="283"/>
          <w:jc w:val="center"/>
        </w:trPr>
        <w:tc>
          <w:tcPr>
            <w:tcW w:w="1997" w:type="dxa"/>
            <w:gridSpan w:val="2"/>
            <w:tcBorders>
              <w:left w:val="single" w:sz="12" w:space="0" w:color="1F4E79" w:themeColor="accent1" w:themeShade="80"/>
              <w:right w:val="single" w:sz="4" w:space="0" w:color="auto"/>
            </w:tcBorders>
            <w:shd w:val="clear" w:color="auto" w:fill="auto"/>
            <w:vAlign w:val="center"/>
          </w:tcPr>
          <w:p w:rsidR="00B112D4" w:rsidRPr="00F75995" w:rsidRDefault="00B112D4" w:rsidP="00E23608">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F75995" w:rsidRDefault="00B112D4" w:rsidP="00E23608">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rsidR="00B112D4" w:rsidRPr="00F75995" w:rsidRDefault="00B112D4" w:rsidP="00E23608">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F75995" w:rsidRDefault="00B112D4" w:rsidP="00E23608">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B112D4" w:rsidRPr="00F75995" w:rsidRDefault="00B112D4" w:rsidP="00E23608">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F75995" w:rsidRDefault="00B112D4" w:rsidP="00E23608">
            <w:pPr>
              <w:jc w:val="center"/>
              <w:rPr>
                <w:rFonts w:ascii="Arial" w:hAnsi="Arial" w:cs="Arial"/>
                <w:highlight w:val="yellow"/>
                <w:lang w:val="es-BO"/>
              </w:rPr>
            </w:pPr>
          </w:p>
        </w:tc>
        <w:tc>
          <w:tcPr>
            <w:tcW w:w="3343" w:type="dxa"/>
            <w:gridSpan w:val="29"/>
            <w:tcBorders>
              <w:left w:val="single" w:sz="4" w:space="0" w:color="auto"/>
              <w:right w:val="single" w:sz="12" w:space="0" w:color="1F4E79" w:themeColor="accent1" w:themeShade="80"/>
            </w:tcBorders>
            <w:shd w:val="clear" w:color="auto" w:fill="auto"/>
            <w:vAlign w:val="center"/>
          </w:tcPr>
          <w:p w:rsidR="00B112D4" w:rsidRPr="00F75995" w:rsidRDefault="00B112D4" w:rsidP="00E23608">
            <w:pPr>
              <w:rPr>
                <w:rFonts w:ascii="Arial" w:hAnsi="Arial" w:cs="Arial"/>
                <w:highlight w:val="yellow"/>
                <w:lang w:val="es-BO"/>
              </w:rPr>
            </w:pPr>
            <w:r w:rsidRPr="00A40276">
              <w:rPr>
                <w:rFonts w:ascii="Arial" w:hAnsi="Arial" w:cs="Arial"/>
                <w:lang w:val="es-BO"/>
              </w:rPr>
              <w:t>Por Lotes</w:t>
            </w:r>
          </w:p>
        </w:tc>
      </w:tr>
      <w:tr w:rsidR="00B112D4" w:rsidRPr="00F75995" w:rsidTr="00D25359">
        <w:trPr>
          <w:trHeight w:val="42"/>
          <w:jc w:val="center"/>
        </w:trPr>
        <w:tc>
          <w:tcPr>
            <w:tcW w:w="1997" w:type="dxa"/>
            <w:gridSpan w:val="2"/>
            <w:tcBorders>
              <w:left w:val="single" w:sz="12" w:space="0" w:color="1F4E79" w:themeColor="accent1" w:themeShade="80"/>
            </w:tcBorders>
            <w:vAlign w:val="center"/>
          </w:tcPr>
          <w:p w:rsidR="00B112D4" w:rsidRPr="00F75995" w:rsidRDefault="00B112D4" w:rsidP="00E23608">
            <w:pPr>
              <w:jc w:val="right"/>
              <w:rPr>
                <w:rFonts w:ascii="Arial" w:hAnsi="Arial" w:cs="Arial"/>
                <w:sz w:val="4"/>
                <w:szCs w:val="4"/>
                <w:lang w:val="es-BO"/>
              </w:rPr>
            </w:pPr>
          </w:p>
        </w:tc>
        <w:tc>
          <w:tcPr>
            <w:tcW w:w="804" w:type="dxa"/>
            <w:gridSpan w:val="7"/>
            <w:shd w:val="clear" w:color="auto" w:fill="auto"/>
          </w:tcPr>
          <w:p w:rsidR="00B112D4" w:rsidRPr="00F75995" w:rsidRDefault="00B112D4" w:rsidP="00E23608">
            <w:pPr>
              <w:rPr>
                <w:rFonts w:ascii="Arial" w:hAnsi="Arial" w:cs="Arial"/>
                <w:sz w:val="4"/>
                <w:szCs w:val="4"/>
                <w:lang w:val="es-BO"/>
              </w:rPr>
            </w:pPr>
          </w:p>
        </w:tc>
        <w:tc>
          <w:tcPr>
            <w:tcW w:w="263" w:type="dxa"/>
            <w:gridSpan w:val="3"/>
            <w:shd w:val="clear" w:color="auto" w:fill="auto"/>
          </w:tcPr>
          <w:p w:rsidR="00B112D4" w:rsidRPr="00F75995" w:rsidRDefault="00B112D4" w:rsidP="00E23608">
            <w:pPr>
              <w:rPr>
                <w:rFonts w:ascii="Arial" w:hAnsi="Arial" w:cs="Arial"/>
                <w:sz w:val="4"/>
                <w:szCs w:val="4"/>
                <w:lang w:val="es-BO"/>
              </w:rPr>
            </w:pPr>
          </w:p>
        </w:tc>
        <w:tc>
          <w:tcPr>
            <w:tcW w:w="263" w:type="dxa"/>
            <w:gridSpan w:val="3"/>
            <w:shd w:val="clear" w:color="auto" w:fill="auto"/>
          </w:tcPr>
          <w:p w:rsidR="00B112D4" w:rsidRPr="00F75995" w:rsidRDefault="00B112D4" w:rsidP="00E23608">
            <w:pPr>
              <w:rPr>
                <w:rFonts w:ascii="Arial" w:hAnsi="Arial" w:cs="Arial"/>
                <w:sz w:val="4"/>
                <w:szCs w:val="4"/>
                <w:lang w:val="es-BO"/>
              </w:rPr>
            </w:pPr>
          </w:p>
        </w:tc>
        <w:tc>
          <w:tcPr>
            <w:tcW w:w="255" w:type="dxa"/>
            <w:gridSpan w:val="2"/>
            <w:shd w:val="clear" w:color="auto" w:fill="auto"/>
          </w:tcPr>
          <w:p w:rsidR="00B112D4" w:rsidRPr="00F75995" w:rsidRDefault="00B112D4" w:rsidP="00E23608">
            <w:pPr>
              <w:rPr>
                <w:rFonts w:ascii="Arial" w:hAnsi="Arial" w:cs="Arial"/>
                <w:sz w:val="4"/>
                <w:szCs w:val="4"/>
                <w:lang w:val="es-BO"/>
              </w:rPr>
            </w:pPr>
          </w:p>
        </w:tc>
        <w:tc>
          <w:tcPr>
            <w:tcW w:w="258" w:type="dxa"/>
            <w:gridSpan w:val="3"/>
            <w:shd w:val="clear" w:color="auto" w:fill="auto"/>
          </w:tcPr>
          <w:p w:rsidR="00B112D4" w:rsidRPr="00F75995" w:rsidRDefault="00B112D4" w:rsidP="00E23608">
            <w:pPr>
              <w:rPr>
                <w:rFonts w:ascii="Arial" w:hAnsi="Arial" w:cs="Arial"/>
                <w:sz w:val="4"/>
                <w:szCs w:val="4"/>
                <w:lang w:val="es-BO"/>
              </w:rPr>
            </w:pPr>
          </w:p>
        </w:tc>
        <w:tc>
          <w:tcPr>
            <w:tcW w:w="261" w:type="dxa"/>
            <w:gridSpan w:val="2"/>
            <w:shd w:val="clear" w:color="auto" w:fill="auto"/>
          </w:tcPr>
          <w:p w:rsidR="00B112D4" w:rsidRPr="00F75995" w:rsidRDefault="00B112D4" w:rsidP="00E23608">
            <w:pPr>
              <w:rPr>
                <w:rFonts w:ascii="Arial" w:hAnsi="Arial" w:cs="Arial"/>
                <w:sz w:val="4"/>
                <w:szCs w:val="4"/>
                <w:lang w:val="es-BO"/>
              </w:rPr>
            </w:pPr>
          </w:p>
        </w:tc>
        <w:tc>
          <w:tcPr>
            <w:tcW w:w="260" w:type="dxa"/>
            <w:gridSpan w:val="5"/>
            <w:shd w:val="clear" w:color="auto" w:fill="auto"/>
          </w:tcPr>
          <w:p w:rsidR="00B112D4" w:rsidRPr="00F75995" w:rsidRDefault="00B112D4" w:rsidP="00E23608">
            <w:pPr>
              <w:rPr>
                <w:rFonts w:ascii="Arial" w:hAnsi="Arial" w:cs="Arial"/>
                <w:sz w:val="4"/>
                <w:szCs w:val="4"/>
                <w:lang w:val="es-BO"/>
              </w:rPr>
            </w:pPr>
          </w:p>
        </w:tc>
        <w:tc>
          <w:tcPr>
            <w:tcW w:w="258" w:type="dxa"/>
            <w:gridSpan w:val="4"/>
            <w:shd w:val="clear" w:color="auto" w:fill="auto"/>
          </w:tcPr>
          <w:p w:rsidR="00B112D4" w:rsidRPr="00F75995" w:rsidRDefault="00B112D4" w:rsidP="00E23608">
            <w:pPr>
              <w:rPr>
                <w:rFonts w:ascii="Arial" w:hAnsi="Arial" w:cs="Arial"/>
                <w:sz w:val="4"/>
                <w:szCs w:val="4"/>
                <w:lang w:val="es-BO"/>
              </w:rPr>
            </w:pPr>
          </w:p>
        </w:tc>
        <w:tc>
          <w:tcPr>
            <w:tcW w:w="259" w:type="dxa"/>
            <w:gridSpan w:val="3"/>
            <w:shd w:val="clear" w:color="auto" w:fill="auto"/>
          </w:tcPr>
          <w:p w:rsidR="00B112D4" w:rsidRPr="00F75995" w:rsidRDefault="00B112D4" w:rsidP="00E23608">
            <w:pPr>
              <w:rPr>
                <w:rFonts w:ascii="Arial" w:hAnsi="Arial" w:cs="Arial"/>
                <w:sz w:val="4"/>
                <w:szCs w:val="4"/>
                <w:lang w:val="es-BO"/>
              </w:rPr>
            </w:pPr>
          </w:p>
        </w:tc>
        <w:tc>
          <w:tcPr>
            <w:tcW w:w="258" w:type="dxa"/>
            <w:gridSpan w:val="3"/>
            <w:shd w:val="clear" w:color="auto" w:fill="auto"/>
          </w:tcPr>
          <w:p w:rsidR="00B112D4" w:rsidRPr="00F75995" w:rsidRDefault="00B112D4" w:rsidP="00E23608">
            <w:pPr>
              <w:rPr>
                <w:rFonts w:ascii="Arial" w:hAnsi="Arial" w:cs="Arial"/>
                <w:sz w:val="4"/>
                <w:szCs w:val="4"/>
                <w:lang w:val="es-BO"/>
              </w:rPr>
            </w:pPr>
          </w:p>
        </w:tc>
        <w:tc>
          <w:tcPr>
            <w:tcW w:w="255" w:type="dxa"/>
            <w:gridSpan w:val="3"/>
            <w:shd w:val="clear" w:color="auto" w:fill="auto"/>
          </w:tcPr>
          <w:p w:rsidR="00B112D4" w:rsidRPr="00F75995" w:rsidRDefault="00B112D4" w:rsidP="00E23608">
            <w:pPr>
              <w:rPr>
                <w:rFonts w:ascii="Arial" w:hAnsi="Arial" w:cs="Arial"/>
                <w:sz w:val="4"/>
                <w:szCs w:val="4"/>
                <w:lang w:val="es-BO"/>
              </w:rPr>
            </w:pPr>
          </w:p>
        </w:tc>
        <w:tc>
          <w:tcPr>
            <w:tcW w:w="256" w:type="dxa"/>
            <w:gridSpan w:val="3"/>
            <w:shd w:val="clear" w:color="auto" w:fill="auto"/>
          </w:tcPr>
          <w:p w:rsidR="00B112D4" w:rsidRPr="00F75995" w:rsidRDefault="00B112D4" w:rsidP="00E23608">
            <w:pPr>
              <w:rPr>
                <w:rFonts w:ascii="Arial" w:hAnsi="Arial" w:cs="Arial"/>
                <w:sz w:val="4"/>
                <w:szCs w:val="4"/>
                <w:lang w:val="es-BO"/>
              </w:rPr>
            </w:pPr>
          </w:p>
        </w:tc>
        <w:tc>
          <w:tcPr>
            <w:tcW w:w="254" w:type="dxa"/>
            <w:gridSpan w:val="3"/>
            <w:shd w:val="clear" w:color="auto" w:fill="auto"/>
          </w:tcPr>
          <w:p w:rsidR="00B112D4" w:rsidRPr="00F75995" w:rsidRDefault="00B112D4" w:rsidP="00E23608">
            <w:pPr>
              <w:rPr>
                <w:rFonts w:ascii="Arial" w:hAnsi="Arial" w:cs="Arial"/>
                <w:sz w:val="4"/>
                <w:szCs w:val="4"/>
                <w:lang w:val="es-BO"/>
              </w:rPr>
            </w:pPr>
          </w:p>
        </w:tc>
        <w:tc>
          <w:tcPr>
            <w:tcW w:w="254" w:type="dxa"/>
            <w:gridSpan w:val="5"/>
            <w:shd w:val="clear" w:color="auto" w:fill="auto"/>
          </w:tcPr>
          <w:p w:rsidR="00B112D4" w:rsidRPr="00F75995" w:rsidRDefault="00B112D4" w:rsidP="00E23608">
            <w:pPr>
              <w:rPr>
                <w:rFonts w:ascii="Arial" w:hAnsi="Arial" w:cs="Arial"/>
                <w:sz w:val="4"/>
                <w:szCs w:val="4"/>
                <w:lang w:val="es-BO"/>
              </w:rPr>
            </w:pPr>
          </w:p>
        </w:tc>
        <w:tc>
          <w:tcPr>
            <w:tcW w:w="254" w:type="dxa"/>
            <w:gridSpan w:val="5"/>
            <w:shd w:val="clear" w:color="auto" w:fill="auto"/>
          </w:tcPr>
          <w:p w:rsidR="00B112D4" w:rsidRPr="00F75995" w:rsidRDefault="00B112D4" w:rsidP="00E23608">
            <w:pPr>
              <w:rPr>
                <w:rFonts w:ascii="Arial" w:hAnsi="Arial" w:cs="Arial"/>
                <w:sz w:val="4"/>
                <w:szCs w:val="4"/>
                <w:lang w:val="es-BO"/>
              </w:rPr>
            </w:pPr>
          </w:p>
        </w:tc>
        <w:tc>
          <w:tcPr>
            <w:tcW w:w="236" w:type="dxa"/>
            <w:gridSpan w:val="3"/>
            <w:shd w:val="clear" w:color="auto" w:fill="auto"/>
          </w:tcPr>
          <w:p w:rsidR="00B112D4" w:rsidRPr="00F75995" w:rsidRDefault="00B112D4" w:rsidP="00E23608">
            <w:pPr>
              <w:rPr>
                <w:rFonts w:ascii="Arial" w:hAnsi="Arial" w:cs="Arial"/>
                <w:sz w:val="4"/>
                <w:szCs w:val="4"/>
                <w:lang w:val="es-BO"/>
              </w:rPr>
            </w:pPr>
          </w:p>
        </w:tc>
        <w:tc>
          <w:tcPr>
            <w:tcW w:w="236" w:type="dxa"/>
            <w:gridSpan w:val="3"/>
            <w:shd w:val="clear" w:color="auto" w:fill="auto"/>
          </w:tcPr>
          <w:p w:rsidR="00B112D4" w:rsidRPr="00F75995" w:rsidRDefault="00B112D4" w:rsidP="00E23608">
            <w:pPr>
              <w:rPr>
                <w:rFonts w:ascii="Arial" w:hAnsi="Arial" w:cs="Arial"/>
                <w:sz w:val="4"/>
                <w:szCs w:val="4"/>
                <w:lang w:val="es-BO"/>
              </w:rPr>
            </w:pPr>
          </w:p>
        </w:tc>
        <w:tc>
          <w:tcPr>
            <w:tcW w:w="236" w:type="dxa"/>
            <w:gridSpan w:val="3"/>
            <w:shd w:val="clear" w:color="auto" w:fill="auto"/>
          </w:tcPr>
          <w:p w:rsidR="00B112D4" w:rsidRPr="00F75995" w:rsidRDefault="00B112D4" w:rsidP="00E23608">
            <w:pPr>
              <w:rPr>
                <w:rFonts w:ascii="Arial" w:hAnsi="Arial" w:cs="Arial"/>
                <w:sz w:val="4"/>
                <w:szCs w:val="4"/>
                <w:lang w:val="es-BO"/>
              </w:rPr>
            </w:pPr>
          </w:p>
        </w:tc>
        <w:tc>
          <w:tcPr>
            <w:tcW w:w="258" w:type="dxa"/>
            <w:gridSpan w:val="3"/>
            <w:shd w:val="clear" w:color="auto" w:fill="auto"/>
          </w:tcPr>
          <w:p w:rsidR="00B112D4" w:rsidRPr="00F75995" w:rsidRDefault="00B112D4" w:rsidP="00E23608">
            <w:pPr>
              <w:rPr>
                <w:rFonts w:ascii="Arial" w:hAnsi="Arial" w:cs="Arial"/>
                <w:sz w:val="4"/>
                <w:szCs w:val="4"/>
                <w:lang w:val="es-BO"/>
              </w:rPr>
            </w:pPr>
          </w:p>
        </w:tc>
        <w:tc>
          <w:tcPr>
            <w:tcW w:w="257" w:type="dxa"/>
            <w:gridSpan w:val="3"/>
            <w:shd w:val="clear" w:color="auto" w:fill="auto"/>
          </w:tcPr>
          <w:p w:rsidR="00B112D4" w:rsidRPr="00F75995" w:rsidRDefault="00B112D4" w:rsidP="00E23608">
            <w:pPr>
              <w:rPr>
                <w:rFonts w:ascii="Arial" w:hAnsi="Arial" w:cs="Arial"/>
                <w:sz w:val="4"/>
                <w:szCs w:val="4"/>
                <w:lang w:val="es-BO"/>
              </w:rPr>
            </w:pPr>
          </w:p>
        </w:tc>
        <w:tc>
          <w:tcPr>
            <w:tcW w:w="255" w:type="dxa"/>
            <w:gridSpan w:val="3"/>
            <w:shd w:val="clear" w:color="auto" w:fill="auto"/>
          </w:tcPr>
          <w:p w:rsidR="00B112D4" w:rsidRPr="00F75995" w:rsidRDefault="00B112D4" w:rsidP="00E23608">
            <w:pPr>
              <w:rPr>
                <w:rFonts w:ascii="Arial" w:hAnsi="Arial" w:cs="Arial"/>
                <w:sz w:val="4"/>
                <w:szCs w:val="4"/>
                <w:lang w:val="es-BO"/>
              </w:rPr>
            </w:pPr>
          </w:p>
        </w:tc>
        <w:tc>
          <w:tcPr>
            <w:tcW w:w="257" w:type="dxa"/>
            <w:gridSpan w:val="3"/>
            <w:shd w:val="clear" w:color="auto" w:fill="auto"/>
          </w:tcPr>
          <w:p w:rsidR="00B112D4" w:rsidRPr="00F75995" w:rsidRDefault="00B112D4" w:rsidP="00E23608">
            <w:pPr>
              <w:rPr>
                <w:rFonts w:ascii="Arial" w:hAnsi="Arial" w:cs="Arial"/>
                <w:sz w:val="4"/>
                <w:szCs w:val="4"/>
                <w:lang w:val="es-BO"/>
              </w:rPr>
            </w:pPr>
          </w:p>
        </w:tc>
        <w:tc>
          <w:tcPr>
            <w:tcW w:w="763" w:type="dxa"/>
            <w:gridSpan w:val="3"/>
            <w:shd w:val="clear" w:color="auto" w:fill="auto"/>
          </w:tcPr>
          <w:p w:rsidR="00B112D4" w:rsidRPr="00F75995" w:rsidRDefault="00B112D4" w:rsidP="00E23608">
            <w:pPr>
              <w:jc w:val="right"/>
              <w:rPr>
                <w:rFonts w:ascii="Arial" w:hAnsi="Arial" w:cs="Arial"/>
                <w:sz w:val="4"/>
                <w:szCs w:val="4"/>
                <w:lang w:val="es-BO"/>
              </w:rPr>
            </w:pPr>
          </w:p>
        </w:tc>
        <w:tc>
          <w:tcPr>
            <w:tcW w:w="836" w:type="dxa"/>
            <w:gridSpan w:val="3"/>
            <w:tcBorders>
              <w:right w:val="single" w:sz="12" w:space="0" w:color="1F4E79" w:themeColor="accent1" w:themeShade="80"/>
            </w:tcBorders>
            <w:shd w:val="clear" w:color="auto" w:fill="auto"/>
          </w:tcPr>
          <w:p w:rsidR="00B112D4" w:rsidRPr="00F75995" w:rsidRDefault="00B112D4" w:rsidP="00E23608">
            <w:pPr>
              <w:rPr>
                <w:rFonts w:ascii="Arial" w:hAnsi="Arial" w:cs="Arial"/>
                <w:sz w:val="4"/>
                <w:szCs w:val="4"/>
                <w:lang w:val="es-BO"/>
              </w:rPr>
            </w:pPr>
          </w:p>
        </w:tc>
      </w:tr>
      <w:tr w:rsidR="00B112D4" w:rsidRPr="00F75995" w:rsidTr="00D25359">
        <w:trPr>
          <w:trHeight w:val="361"/>
          <w:jc w:val="center"/>
        </w:trPr>
        <w:tc>
          <w:tcPr>
            <w:tcW w:w="1997" w:type="dxa"/>
            <w:gridSpan w:val="2"/>
            <w:tcBorders>
              <w:left w:val="single" w:sz="12" w:space="0" w:color="1F4E79" w:themeColor="accent1" w:themeShade="80"/>
              <w:right w:val="single" w:sz="4" w:space="0" w:color="auto"/>
            </w:tcBorders>
            <w:vAlign w:val="center"/>
          </w:tcPr>
          <w:p w:rsidR="00B112D4" w:rsidRPr="00F75995" w:rsidRDefault="00B112D4" w:rsidP="00E23608">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tbl>
            <w:tblPr>
              <w:tblW w:w="71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4"/>
              <w:gridCol w:w="2454"/>
              <w:gridCol w:w="2558"/>
            </w:tblGrid>
            <w:tr w:rsidR="00B112D4" w:rsidRPr="00541710" w:rsidTr="00E23608">
              <w:trPr>
                <w:trHeight w:val="374"/>
              </w:trPr>
              <w:tc>
                <w:tcPr>
                  <w:tcW w:w="2104" w:type="dxa"/>
                  <w:shd w:val="clear" w:color="000000" w:fill="1F497D"/>
                  <w:vAlign w:val="center"/>
                  <w:hideMark/>
                </w:tcPr>
                <w:p w:rsidR="00B112D4" w:rsidRPr="00541710" w:rsidRDefault="00B112D4" w:rsidP="00E23608">
                  <w:pPr>
                    <w:jc w:val="center"/>
                    <w:rPr>
                      <w:rFonts w:ascii="Calibri" w:hAnsi="Calibri" w:cs="Calibri"/>
                      <w:color w:val="FFFFFF"/>
                      <w:lang w:val="es-BO" w:eastAsia="es-BO"/>
                    </w:rPr>
                  </w:pPr>
                  <w:r w:rsidRPr="00541710">
                    <w:rPr>
                      <w:rFonts w:ascii="Calibri" w:hAnsi="Calibri" w:cs="Calibri"/>
                      <w:color w:val="FFFFFF"/>
                      <w:lang w:val="es-BO" w:eastAsia="es-BO"/>
                    </w:rPr>
                    <w:t>Cantidad</w:t>
                  </w:r>
                  <w:r>
                    <w:rPr>
                      <w:rFonts w:ascii="Calibri" w:hAnsi="Calibri" w:cs="Calibri"/>
                      <w:color w:val="FFFFFF"/>
                      <w:lang w:val="es-BO" w:eastAsia="es-BO"/>
                    </w:rPr>
                    <w:t xml:space="preserve"> estimada de Bonos</w:t>
                  </w:r>
                </w:p>
              </w:tc>
              <w:tc>
                <w:tcPr>
                  <w:tcW w:w="2454" w:type="dxa"/>
                  <w:shd w:val="clear" w:color="000000" w:fill="1F497D"/>
                  <w:vAlign w:val="center"/>
                  <w:hideMark/>
                </w:tcPr>
                <w:p w:rsidR="00B112D4" w:rsidRPr="00541710" w:rsidRDefault="00B112D4" w:rsidP="00E23608">
                  <w:pPr>
                    <w:jc w:val="center"/>
                    <w:rPr>
                      <w:rFonts w:ascii="Calibri" w:hAnsi="Calibri" w:cs="Calibri"/>
                      <w:color w:val="FFFFFF"/>
                      <w:lang w:val="es-BO" w:eastAsia="es-BO"/>
                    </w:rPr>
                  </w:pPr>
                  <w:r w:rsidRPr="00541710">
                    <w:rPr>
                      <w:rFonts w:ascii="Calibri" w:hAnsi="Calibri" w:cs="Calibri"/>
                      <w:color w:val="FFFFFF"/>
                      <w:lang w:val="es-BO" w:eastAsia="es-BO"/>
                    </w:rPr>
                    <w:t>Precio referencial unitario</w:t>
                  </w:r>
                  <w:r>
                    <w:rPr>
                      <w:rFonts w:ascii="Calibri" w:hAnsi="Calibri" w:cs="Calibri"/>
                      <w:color w:val="FFFFFF"/>
                      <w:lang w:val="es-BO" w:eastAsia="es-BO"/>
                    </w:rPr>
                    <w:t xml:space="preserve"> Bs.</w:t>
                  </w:r>
                </w:p>
              </w:tc>
              <w:tc>
                <w:tcPr>
                  <w:tcW w:w="2558" w:type="dxa"/>
                  <w:shd w:val="clear" w:color="000000" w:fill="1F497D"/>
                  <w:vAlign w:val="center"/>
                  <w:hideMark/>
                </w:tcPr>
                <w:p w:rsidR="00B112D4" w:rsidRPr="00541710" w:rsidRDefault="00B112D4" w:rsidP="00E23608">
                  <w:pPr>
                    <w:jc w:val="center"/>
                    <w:rPr>
                      <w:rFonts w:ascii="Calibri" w:hAnsi="Calibri" w:cs="Calibri"/>
                      <w:color w:val="FFFFFF"/>
                      <w:lang w:val="es-BO" w:eastAsia="es-BO"/>
                    </w:rPr>
                  </w:pPr>
                  <w:r>
                    <w:rPr>
                      <w:rFonts w:ascii="Calibri" w:hAnsi="Calibri" w:cs="Calibri"/>
                      <w:color w:val="FFFFFF"/>
                      <w:lang w:val="es-BO" w:eastAsia="es-BO"/>
                    </w:rPr>
                    <w:t>Precio Referencial Estimado en Bs.</w:t>
                  </w:r>
                </w:p>
              </w:tc>
            </w:tr>
            <w:tr w:rsidR="00B112D4" w:rsidRPr="00541710" w:rsidTr="00E23608">
              <w:trPr>
                <w:trHeight w:val="324"/>
              </w:trPr>
              <w:tc>
                <w:tcPr>
                  <w:tcW w:w="2104" w:type="dxa"/>
                  <w:shd w:val="clear" w:color="auto" w:fill="auto"/>
                  <w:noWrap/>
                  <w:vAlign w:val="center"/>
                  <w:hideMark/>
                </w:tcPr>
                <w:p w:rsidR="00B112D4" w:rsidRPr="00541710" w:rsidRDefault="00B112D4" w:rsidP="00E23608">
                  <w:pPr>
                    <w:jc w:val="center"/>
                    <w:rPr>
                      <w:rFonts w:ascii="Calibri" w:hAnsi="Calibri" w:cs="Calibri"/>
                      <w:color w:val="000000"/>
                      <w:lang w:val="es-BO" w:eastAsia="es-BO"/>
                    </w:rPr>
                  </w:pPr>
                  <w:r>
                    <w:rPr>
                      <w:rFonts w:ascii="Calibri" w:hAnsi="Calibri" w:cs="Calibri"/>
                      <w:color w:val="000000"/>
                      <w:lang w:val="es-BO" w:eastAsia="es-BO"/>
                    </w:rPr>
                    <w:t>26</w:t>
                  </w:r>
                  <w:r w:rsidRPr="00541710">
                    <w:rPr>
                      <w:rFonts w:ascii="Calibri" w:hAnsi="Calibri" w:cs="Calibri"/>
                      <w:color w:val="000000"/>
                      <w:lang w:val="es-BO" w:eastAsia="es-BO"/>
                    </w:rPr>
                    <w:t>.</w:t>
                  </w:r>
                  <w:r>
                    <w:rPr>
                      <w:rFonts w:ascii="Calibri" w:hAnsi="Calibri" w:cs="Calibri"/>
                      <w:color w:val="000000"/>
                      <w:lang w:val="es-BO" w:eastAsia="es-BO"/>
                    </w:rPr>
                    <w:t>833</w:t>
                  </w:r>
                </w:p>
              </w:tc>
              <w:tc>
                <w:tcPr>
                  <w:tcW w:w="2454" w:type="dxa"/>
                  <w:shd w:val="clear" w:color="auto" w:fill="auto"/>
                  <w:noWrap/>
                  <w:vAlign w:val="center"/>
                  <w:hideMark/>
                </w:tcPr>
                <w:p w:rsidR="00B112D4" w:rsidRPr="00541710" w:rsidRDefault="00B112D4" w:rsidP="00E23608">
                  <w:pPr>
                    <w:jc w:val="center"/>
                    <w:rPr>
                      <w:rFonts w:ascii="Calibri" w:hAnsi="Calibri" w:cs="Calibri"/>
                      <w:color w:val="000000"/>
                      <w:lang w:val="es-BO" w:eastAsia="es-BO"/>
                    </w:rPr>
                  </w:pPr>
                  <w:r>
                    <w:rPr>
                      <w:rFonts w:ascii="Calibri" w:hAnsi="Calibri" w:cs="Calibri"/>
                      <w:color w:val="000000"/>
                      <w:lang w:val="es-BO" w:eastAsia="es-BO"/>
                    </w:rPr>
                    <w:t>11,18</w:t>
                  </w:r>
                </w:p>
              </w:tc>
              <w:tc>
                <w:tcPr>
                  <w:tcW w:w="2558" w:type="dxa"/>
                  <w:shd w:val="clear" w:color="auto" w:fill="auto"/>
                  <w:noWrap/>
                  <w:vAlign w:val="center"/>
                  <w:hideMark/>
                </w:tcPr>
                <w:p w:rsidR="00B112D4" w:rsidRPr="00541710" w:rsidRDefault="00B112D4" w:rsidP="00E23608">
                  <w:pPr>
                    <w:jc w:val="center"/>
                    <w:rPr>
                      <w:rFonts w:ascii="Calibri" w:hAnsi="Calibri" w:cs="Calibri"/>
                      <w:color w:val="000000"/>
                      <w:lang w:val="es-BO" w:eastAsia="es-BO"/>
                    </w:rPr>
                  </w:pPr>
                  <w:r>
                    <w:rPr>
                      <w:rFonts w:ascii="Calibri" w:hAnsi="Calibri" w:cs="Calibri"/>
                      <w:color w:val="000000"/>
                      <w:lang w:val="es-BO" w:eastAsia="es-BO"/>
                    </w:rPr>
                    <w:t>299.992,94</w:t>
                  </w:r>
                </w:p>
              </w:tc>
              <w:bookmarkStart w:id="2" w:name="_GoBack"/>
              <w:bookmarkEnd w:id="2"/>
            </w:tr>
          </w:tbl>
          <w:p w:rsidR="00B112D4" w:rsidRPr="00F75995" w:rsidRDefault="00B112D4" w:rsidP="00327633">
            <w:pPr>
              <w:jc w:val="both"/>
              <w:rPr>
                <w:rFonts w:ascii="Arial" w:hAnsi="Arial" w:cs="Arial"/>
                <w:b/>
                <w:lang w:val="es-BO"/>
              </w:rPr>
            </w:pPr>
          </w:p>
        </w:tc>
        <w:tc>
          <w:tcPr>
            <w:tcW w:w="266" w:type="dxa"/>
            <w:tcBorders>
              <w:left w:val="single" w:sz="4" w:space="0" w:color="auto"/>
              <w:right w:val="single" w:sz="12" w:space="0" w:color="1F4E79" w:themeColor="accent1" w:themeShade="80"/>
            </w:tcBorders>
          </w:tcPr>
          <w:p w:rsidR="00B112D4" w:rsidRPr="00F75995" w:rsidRDefault="00B112D4" w:rsidP="00E23608">
            <w:pPr>
              <w:rPr>
                <w:rFonts w:ascii="Arial" w:hAnsi="Arial" w:cs="Arial"/>
                <w:lang w:val="es-BO"/>
              </w:rPr>
            </w:pPr>
          </w:p>
        </w:tc>
      </w:tr>
      <w:tr w:rsidR="00B112D4" w:rsidRPr="00F75995" w:rsidTr="00D25359">
        <w:trPr>
          <w:trHeight w:val="46"/>
          <w:jc w:val="center"/>
        </w:trPr>
        <w:tc>
          <w:tcPr>
            <w:tcW w:w="9743" w:type="dxa"/>
            <w:gridSpan w:val="83"/>
            <w:tcBorders>
              <w:left w:val="single" w:sz="12" w:space="0" w:color="1F4E79" w:themeColor="accent1" w:themeShade="80"/>
              <w:right w:val="single" w:sz="12" w:space="0" w:color="1F4E79" w:themeColor="accent1" w:themeShade="80"/>
            </w:tcBorders>
            <w:vAlign w:val="center"/>
          </w:tcPr>
          <w:p w:rsidR="00B112D4" w:rsidRPr="00F75995" w:rsidRDefault="00B112D4" w:rsidP="00E23608">
            <w:pPr>
              <w:rPr>
                <w:rFonts w:ascii="Arial" w:hAnsi="Arial" w:cs="Arial"/>
                <w:sz w:val="4"/>
                <w:szCs w:val="4"/>
                <w:lang w:val="es-BO"/>
              </w:rPr>
            </w:pPr>
          </w:p>
        </w:tc>
      </w:tr>
      <w:tr w:rsidR="00B112D4" w:rsidRPr="00F75995" w:rsidTr="00D25359">
        <w:trPr>
          <w:trHeight w:val="258"/>
          <w:jc w:val="center"/>
        </w:trPr>
        <w:tc>
          <w:tcPr>
            <w:tcW w:w="1997" w:type="dxa"/>
            <w:gridSpan w:val="2"/>
            <w:tcBorders>
              <w:left w:val="single" w:sz="12" w:space="0" w:color="1F4E79" w:themeColor="accent1" w:themeShade="80"/>
              <w:right w:val="single" w:sz="4" w:space="0" w:color="auto"/>
            </w:tcBorders>
            <w:vAlign w:val="center"/>
          </w:tcPr>
          <w:p w:rsidR="00B112D4" w:rsidRPr="00F75995" w:rsidRDefault="00B112D4" w:rsidP="00E23608">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F75995" w:rsidRDefault="00B112D4" w:rsidP="00E23608">
            <w:pPr>
              <w:jc w:val="cente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rsidR="00B112D4" w:rsidRPr="00F75995" w:rsidRDefault="00B112D4" w:rsidP="00E23608">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F75995" w:rsidRDefault="00B112D4" w:rsidP="00E23608">
            <w:pPr>
              <w:jc w:val="center"/>
              <w:rPr>
                <w:rFonts w:ascii="Arial" w:hAnsi="Arial" w:cs="Arial"/>
                <w:szCs w:val="2"/>
                <w:lang w:val="es-BO"/>
              </w:rPr>
            </w:pPr>
          </w:p>
        </w:tc>
        <w:tc>
          <w:tcPr>
            <w:tcW w:w="4899" w:type="dxa"/>
            <w:gridSpan w:val="52"/>
            <w:tcBorders>
              <w:left w:val="single" w:sz="4" w:space="0" w:color="auto"/>
            </w:tcBorders>
          </w:tcPr>
          <w:p w:rsidR="00B112D4" w:rsidRPr="00F75995" w:rsidRDefault="00B112D4" w:rsidP="00E23608">
            <w:pPr>
              <w:jc w:val="both"/>
              <w:rPr>
                <w:rFonts w:ascii="Arial" w:hAnsi="Arial" w:cs="Arial"/>
                <w:szCs w:val="2"/>
                <w:lang w:val="es-BO"/>
              </w:rPr>
            </w:pPr>
            <w:r w:rsidRPr="00A40276">
              <w:rPr>
                <w:rFonts w:ascii="Arial" w:hAnsi="Arial" w:cs="Arial"/>
                <w:szCs w:val="2"/>
                <w:lang w:val="es-BO"/>
              </w:rPr>
              <w:t xml:space="preserve">Orden de Servicio </w:t>
            </w:r>
            <w:r w:rsidRPr="004478E5">
              <w:rPr>
                <w:rFonts w:ascii="Arial" w:hAnsi="Arial" w:cs="Arial"/>
                <w:i/>
                <w:sz w:val="14"/>
                <w:szCs w:val="2"/>
                <w:lang w:val="es-BO"/>
              </w:rPr>
              <w:t>(únicamente para prestación de servicios generales no mayor a quince 15 días calendario)</w:t>
            </w:r>
          </w:p>
        </w:tc>
        <w:tc>
          <w:tcPr>
            <w:tcW w:w="266" w:type="dxa"/>
            <w:tcBorders>
              <w:right w:val="single" w:sz="12" w:space="0" w:color="1F4E79" w:themeColor="accent1" w:themeShade="80"/>
            </w:tcBorders>
          </w:tcPr>
          <w:p w:rsidR="00B112D4" w:rsidRPr="00F75995" w:rsidRDefault="00B112D4" w:rsidP="00E23608">
            <w:pPr>
              <w:rPr>
                <w:rFonts w:ascii="Arial" w:hAnsi="Arial" w:cs="Arial"/>
                <w:szCs w:val="2"/>
                <w:lang w:val="es-BO"/>
              </w:rPr>
            </w:pPr>
          </w:p>
        </w:tc>
      </w:tr>
      <w:tr w:rsidR="00B112D4" w:rsidRPr="00F75995" w:rsidTr="00D25359">
        <w:trPr>
          <w:trHeight w:val="73"/>
          <w:jc w:val="center"/>
        </w:trPr>
        <w:tc>
          <w:tcPr>
            <w:tcW w:w="9743" w:type="dxa"/>
            <w:gridSpan w:val="83"/>
            <w:tcBorders>
              <w:left w:val="single" w:sz="12" w:space="0" w:color="1F4E79" w:themeColor="accent1" w:themeShade="80"/>
              <w:right w:val="single" w:sz="12" w:space="0" w:color="1F4E79" w:themeColor="accent1" w:themeShade="80"/>
            </w:tcBorders>
            <w:vAlign w:val="center"/>
          </w:tcPr>
          <w:p w:rsidR="00B112D4" w:rsidRPr="00F75995" w:rsidRDefault="00B112D4" w:rsidP="00E23608">
            <w:pPr>
              <w:rPr>
                <w:rFonts w:ascii="Arial" w:hAnsi="Arial" w:cs="Arial"/>
                <w:sz w:val="4"/>
                <w:szCs w:val="4"/>
                <w:lang w:val="es-BO"/>
              </w:rPr>
            </w:pPr>
          </w:p>
        </w:tc>
      </w:tr>
      <w:tr w:rsidR="00B112D4" w:rsidRPr="00585653" w:rsidTr="00D25359">
        <w:trPr>
          <w:trHeight w:val="217"/>
          <w:jc w:val="center"/>
        </w:trPr>
        <w:tc>
          <w:tcPr>
            <w:tcW w:w="1997" w:type="dxa"/>
            <w:gridSpan w:val="2"/>
            <w:vMerge w:val="restart"/>
            <w:tcBorders>
              <w:left w:val="single" w:sz="12" w:space="0" w:color="1F4E79" w:themeColor="accent1" w:themeShade="80"/>
              <w:right w:val="single" w:sz="4" w:space="0" w:color="auto"/>
            </w:tcBorders>
            <w:vAlign w:val="center"/>
          </w:tcPr>
          <w:p w:rsidR="00B112D4" w:rsidRPr="00585653" w:rsidRDefault="00B112D4" w:rsidP="00E23608">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8664F6" w:rsidRDefault="00B112D4" w:rsidP="00E23608">
            <w:pPr>
              <w:jc w:val="both"/>
              <w:rPr>
                <w:rFonts w:ascii="Arial" w:hAnsi="Arial" w:cs="Arial"/>
                <w:color w:val="000099"/>
                <w:lang w:val="es-BO"/>
              </w:rPr>
            </w:pPr>
            <w:r w:rsidRPr="004478E5">
              <w:rPr>
                <w:rFonts w:ascii="Arial" w:hAnsi="Arial" w:cs="Arial"/>
                <w:lang w:val="es-BO"/>
              </w:rPr>
              <w:t>El plazo del servicio se computa a partir del 2 de enero de 2026 hasta el 31 de diciembre de 2026 o hasta un monto máximo adjudicado, lo que ocurra primero.</w:t>
            </w:r>
          </w:p>
        </w:tc>
        <w:tc>
          <w:tcPr>
            <w:tcW w:w="266" w:type="dxa"/>
            <w:tcBorders>
              <w:left w:val="single" w:sz="4" w:space="0" w:color="auto"/>
              <w:right w:val="single" w:sz="12" w:space="0" w:color="1F4E79" w:themeColor="accent1" w:themeShade="80"/>
            </w:tcBorders>
          </w:tcPr>
          <w:p w:rsidR="00B112D4" w:rsidRPr="00585653" w:rsidRDefault="00B112D4" w:rsidP="00E23608">
            <w:pPr>
              <w:rPr>
                <w:rFonts w:ascii="Arial" w:hAnsi="Arial" w:cs="Arial"/>
                <w:lang w:val="es-BO"/>
              </w:rPr>
            </w:pPr>
          </w:p>
        </w:tc>
      </w:tr>
      <w:tr w:rsidR="00B112D4" w:rsidRPr="00585653" w:rsidTr="00D25359">
        <w:trPr>
          <w:trHeight w:val="140"/>
          <w:jc w:val="center"/>
        </w:trPr>
        <w:tc>
          <w:tcPr>
            <w:tcW w:w="1997" w:type="dxa"/>
            <w:gridSpan w:val="2"/>
            <w:vMerge/>
            <w:tcBorders>
              <w:left w:val="single" w:sz="12" w:space="0" w:color="1F4E79" w:themeColor="accent1" w:themeShade="80"/>
              <w:right w:val="single" w:sz="4" w:space="0" w:color="auto"/>
            </w:tcBorders>
            <w:vAlign w:val="center"/>
          </w:tcPr>
          <w:p w:rsidR="00B112D4" w:rsidRPr="00585653" w:rsidRDefault="00B112D4" w:rsidP="00E23608">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EEAF6" w:themeFill="accent1" w:themeFillTint="33"/>
          </w:tcPr>
          <w:p w:rsidR="00B112D4" w:rsidRPr="00585653" w:rsidRDefault="00B112D4" w:rsidP="00E23608">
            <w:pPr>
              <w:rPr>
                <w:rFonts w:ascii="Arial" w:hAnsi="Arial" w:cs="Arial"/>
                <w:lang w:val="es-BO"/>
              </w:rPr>
            </w:pPr>
          </w:p>
        </w:tc>
        <w:tc>
          <w:tcPr>
            <w:tcW w:w="266" w:type="dxa"/>
            <w:tcBorders>
              <w:left w:val="single" w:sz="4" w:space="0" w:color="auto"/>
              <w:right w:val="single" w:sz="12" w:space="0" w:color="1F4E79" w:themeColor="accent1" w:themeShade="80"/>
            </w:tcBorders>
          </w:tcPr>
          <w:p w:rsidR="00B112D4" w:rsidRPr="00585653" w:rsidRDefault="00B112D4" w:rsidP="00E23608">
            <w:pPr>
              <w:rPr>
                <w:rFonts w:ascii="Arial" w:hAnsi="Arial" w:cs="Arial"/>
                <w:lang w:val="es-BO"/>
              </w:rPr>
            </w:pPr>
          </w:p>
        </w:tc>
      </w:tr>
      <w:tr w:rsidR="00B112D4" w:rsidRPr="00585653" w:rsidTr="00D25359">
        <w:trPr>
          <w:trHeight w:val="43"/>
          <w:jc w:val="center"/>
        </w:trPr>
        <w:tc>
          <w:tcPr>
            <w:tcW w:w="9743" w:type="dxa"/>
            <w:gridSpan w:val="83"/>
            <w:tcBorders>
              <w:left w:val="single" w:sz="12" w:space="0" w:color="1F4E79" w:themeColor="accent1" w:themeShade="80"/>
              <w:right w:val="single" w:sz="12" w:space="0" w:color="1F4E79" w:themeColor="accent1" w:themeShade="80"/>
            </w:tcBorders>
            <w:vAlign w:val="center"/>
          </w:tcPr>
          <w:p w:rsidR="00B112D4" w:rsidRPr="00585653" w:rsidRDefault="00B112D4" w:rsidP="00E23608">
            <w:pPr>
              <w:rPr>
                <w:rFonts w:ascii="Arial" w:hAnsi="Arial" w:cs="Arial"/>
                <w:sz w:val="2"/>
                <w:szCs w:val="4"/>
                <w:lang w:val="es-BO"/>
              </w:rPr>
            </w:pPr>
          </w:p>
        </w:tc>
      </w:tr>
      <w:tr w:rsidR="00B112D4" w:rsidRPr="00585653" w:rsidTr="00D25359">
        <w:trPr>
          <w:trHeight w:val="217"/>
          <w:jc w:val="center"/>
        </w:trPr>
        <w:tc>
          <w:tcPr>
            <w:tcW w:w="1997" w:type="dxa"/>
            <w:gridSpan w:val="2"/>
            <w:vMerge w:val="restart"/>
            <w:tcBorders>
              <w:left w:val="single" w:sz="12" w:space="0" w:color="1F4E79" w:themeColor="accent1" w:themeShade="80"/>
              <w:right w:val="single" w:sz="4" w:space="0" w:color="auto"/>
            </w:tcBorders>
            <w:vAlign w:val="center"/>
          </w:tcPr>
          <w:p w:rsidR="00B112D4" w:rsidRPr="00585653" w:rsidRDefault="00B112D4" w:rsidP="00E23608">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B112D4" w:rsidRPr="008664F6" w:rsidRDefault="00B112D4" w:rsidP="00E23608">
            <w:pPr>
              <w:pStyle w:val="Textoindependiente3"/>
              <w:spacing w:after="0"/>
              <w:jc w:val="both"/>
              <w:rPr>
                <w:rFonts w:ascii="Arial" w:hAnsi="Arial" w:cs="Arial"/>
                <w:color w:val="000099"/>
                <w:lang w:val="es-BO" w:eastAsia="es-ES"/>
              </w:rPr>
            </w:pPr>
            <w:r w:rsidRPr="004478E5">
              <w:rPr>
                <w:rFonts w:ascii="Arial" w:hAnsi="Arial" w:cs="Arial"/>
                <w:lang w:val="es-BO" w:eastAsia="es-ES"/>
              </w:rPr>
              <w:t xml:space="preserve">El servicio de procesamiento transaccional mediante el uso del Sistema de </w:t>
            </w:r>
            <w:proofErr w:type="spellStart"/>
            <w:r w:rsidRPr="004478E5">
              <w:rPr>
                <w:rFonts w:ascii="Arial" w:hAnsi="Arial" w:cs="Arial"/>
                <w:lang w:val="es-BO" w:eastAsia="es-ES"/>
              </w:rPr>
              <w:t>Adquirencia</w:t>
            </w:r>
            <w:proofErr w:type="spellEnd"/>
            <w:r w:rsidRPr="004478E5">
              <w:rPr>
                <w:rFonts w:ascii="Arial" w:hAnsi="Arial" w:cs="Arial"/>
                <w:lang w:val="es-BO" w:eastAsia="es-ES"/>
              </w:rPr>
              <w:t xml:space="preserve"> será prestado en las instalaciones de Plataforma de Atención al Cliente, ubicadas en la Planta Baja del Edificio Principal del BCB, que de manera excepcional puede brindar el servicio en ferias internacionales, financieras o en casos de contingencia en el SAP del BCB, ubicado en la Zona de </w:t>
            </w:r>
            <w:proofErr w:type="spellStart"/>
            <w:r w:rsidRPr="004478E5">
              <w:rPr>
                <w:rFonts w:ascii="Arial" w:hAnsi="Arial" w:cs="Arial"/>
                <w:lang w:val="es-BO" w:eastAsia="es-ES"/>
              </w:rPr>
              <w:t>Achumani</w:t>
            </w:r>
            <w:proofErr w:type="spellEnd"/>
            <w:r w:rsidRPr="004478E5">
              <w:rPr>
                <w:rFonts w:ascii="Arial" w:hAnsi="Arial" w:cs="Arial"/>
                <w:lang w:val="es-BO" w:eastAsia="es-ES"/>
              </w:rPr>
              <w:t xml:space="preserve"> de la ciudad de La Paz.</w:t>
            </w:r>
          </w:p>
        </w:tc>
        <w:tc>
          <w:tcPr>
            <w:tcW w:w="266" w:type="dxa"/>
            <w:tcBorders>
              <w:left w:val="single" w:sz="4" w:space="0" w:color="auto"/>
              <w:right w:val="single" w:sz="12" w:space="0" w:color="1F4E79" w:themeColor="accent1" w:themeShade="80"/>
            </w:tcBorders>
          </w:tcPr>
          <w:p w:rsidR="00B112D4" w:rsidRPr="00585653" w:rsidRDefault="00B112D4" w:rsidP="00E23608">
            <w:pPr>
              <w:rPr>
                <w:rFonts w:ascii="Arial" w:hAnsi="Arial" w:cs="Arial"/>
                <w:lang w:val="es-BO"/>
              </w:rPr>
            </w:pPr>
          </w:p>
        </w:tc>
      </w:tr>
      <w:tr w:rsidR="00B112D4" w:rsidRPr="00585653" w:rsidTr="00D25359">
        <w:trPr>
          <w:trHeight w:val="129"/>
          <w:jc w:val="center"/>
        </w:trPr>
        <w:tc>
          <w:tcPr>
            <w:tcW w:w="1997" w:type="dxa"/>
            <w:gridSpan w:val="2"/>
            <w:vMerge/>
            <w:tcBorders>
              <w:left w:val="single" w:sz="12" w:space="0" w:color="1F4E79" w:themeColor="accent1" w:themeShade="80"/>
              <w:right w:val="single" w:sz="4" w:space="0" w:color="auto"/>
            </w:tcBorders>
            <w:vAlign w:val="center"/>
          </w:tcPr>
          <w:p w:rsidR="00B112D4" w:rsidRPr="00585653" w:rsidRDefault="00B112D4" w:rsidP="00E23608">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EEAF6" w:themeFill="accent1" w:themeFillTint="33"/>
          </w:tcPr>
          <w:p w:rsidR="00B112D4" w:rsidRPr="00585653" w:rsidRDefault="00B112D4" w:rsidP="00E23608">
            <w:pPr>
              <w:rPr>
                <w:rFonts w:ascii="Arial" w:hAnsi="Arial" w:cs="Arial"/>
                <w:lang w:val="es-BO"/>
              </w:rPr>
            </w:pPr>
          </w:p>
        </w:tc>
        <w:tc>
          <w:tcPr>
            <w:tcW w:w="266" w:type="dxa"/>
            <w:tcBorders>
              <w:left w:val="single" w:sz="4" w:space="0" w:color="auto"/>
              <w:right w:val="single" w:sz="12" w:space="0" w:color="1F4E79" w:themeColor="accent1" w:themeShade="80"/>
            </w:tcBorders>
          </w:tcPr>
          <w:p w:rsidR="00B112D4" w:rsidRPr="00585653" w:rsidRDefault="00B112D4" w:rsidP="00E23608">
            <w:pPr>
              <w:rPr>
                <w:rFonts w:ascii="Arial" w:hAnsi="Arial" w:cs="Arial"/>
                <w:lang w:val="es-BO"/>
              </w:rPr>
            </w:pPr>
          </w:p>
        </w:tc>
      </w:tr>
      <w:tr w:rsidR="00B112D4" w:rsidRPr="00585653" w:rsidTr="00D25359">
        <w:trPr>
          <w:trHeight w:val="60"/>
          <w:jc w:val="center"/>
        </w:trPr>
        <w:tc>
          <w:tcPr>
            <w:tcW w:w="9743" w:type="dxa"/>
            <w:gridSpan w:val="83"/>
            <w:tcBorders>
              <w:left w:val="single" w:sz="12" w:space="0" w:color="1F4E79" w:themeColor="accent1" w:themeShade="80"/>
              <w:right w:val="single" w:sz="12" w:space="0" w:color="1F4E79" w:themeColor="accent1" w:themeShade="80"/>
            </w:tcBorders>
            <w:vAlign w:val="center"/>
          </w:tcPr>
          <w:p w:rsidR="00B112D4" w:rsidRPr="00585653" w:rsidRDefault="00B112D4" w:rsidP="00E23608">
            <w:pPr>
              <w:rPr>
                <w:rFonts w:ascii="Arial" w:hAnsi="Arial" w:cs="Arial"/>
                <w:sz w:val="4"/>
                <w:szCs w:val="4"/>
                <w:lang w:val="es-BO"/>
              </w:rPr>
            </w:pPr>
          </w:p>
        </w:tc>
      </w:tr>
      <w:tr w:rsidR="00B112D4" w:rsidRPr="00585653" w:rsidTr="00D25359">
        <w:trPr>
          <w:trHeight w:val="197"/>
          <w:jc w:val="center"/>
        </w:trPr>
        <w:tc>
          <w:tcPr>
            <w:tcW w:w="1997" w:type="dxa"/>
            <w:gridSpan w:val="2"/>
            <w:vMerge w:val="restart"/>
            <w:tcBorders>
              <w:left w:val="single" w:sz="12" w:space="0" w:color="1F4E79" w:themeColor="accent1" w:themeShade="80"/>
              <w:right w:val="single" w:sz="4" w:space="0" w:color="auto"/>
            </w:tcBorders>
            <w:vAlign w:val="center"/>
          </w:tcPr>
          <w:p w:rsidR="00B112D4" w:rsidRPr="0035647C" w:rsidRDefault="00B112D4" w:rsidP="00E23608">
            <w:pPr>
              <w:rPr>
                <w:rFonts w:ascii="Arial" w:hAnsi="Arial" w:cs="Arial"/>
                <w:sz w:val="15"/>
                <w:szCs w:val="15"/>
                <w:lang w:val="es-BO"/>
              </w:rPr>
            </w:pPr>
            <w:r w:rsidRPr="0035647C">
              <w:rPr>
                <w:rFonts w:ascii="Arial" w:hAnsi="Arial" w:cs="Arial"/>
                <w:sz w:val="15"/>
                <w:szCs w:val="15"/>
                <w:lang w:val="es-BO"/>
              </w:rPr>
              <w:t xml:space="preserve">Garantía de Cumplimiento </w:t>
            </w:r>
          </w:p>
          <w:p w:rsidR="00B112D4" w:rsidRPr="00585653" w:rsidRDefault="00B112D4" w:rsidP="00E23608">
            <w:pPr>
              <w:jc w:val="right"/>
              <w:rPr>
                <w:rFonts w:ascii="Arial" w:hAnsi="Arial" w:cs="Arial"/>
                <w:lang w:val="es-BO"/>
              </w:rPr>
            </w:pPr>
            <w:r w:rsidRPr="0035647C">
              <w:rPr>
                <w:rFonts w:ascii="Arial" w:hAnsi="Arial" w:cs="Arial"/>
                <w:sz w:val="15"/>
                <w:szCs w:val="15"/>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35647C" w:rsidRDefault="00B112D4" w:rsidP="00E23608">
            <w:pPr>
              <w:jc w:val="both"/>
              <w:rPr>
                <w:rFonts w:ascii="Arial" w:hAnsi="Arial" w:cs="Arial"/>
                <w:strike/>
                <w:color w:val="C00000"/>
                <w:lang w:val="es-BO"/>
              </w:rPr>
            </w:pPr>
            <w:r w:rsidRPr="0035647C">
              <w:rPr>
                <w:rFonts w:ascii="Arial" w:hAnsi="Arial" w:cs="Arial"/>
                <w:lang w:val="es-BO"/>
              </w:rPr>
              <w:t>Para garantizar el cumplimiento del contrato, el BCB realizará la retención del 7% de cada pago.</w:t>
            </w:r>
          </w:p>
        </w:tc>
        <w:tc>
          <w:tcPr>
            <w:tcW w:w="266" w:type="dxa"/>
            <w:tcBorders>
              <w:left w:val="single" w:sz="4" w:space="0" w:color="auto"/>
              <w:right w:val="single" w:sz="12" w:space="0" w:color="1F4E79" w:themeColor="accent1" w:themeShade="80"/>
            </w:tcBorders>
          </w:tcPr>
          <w:p w:rsidR="00B112D4" w:rsidRPr="00585653" w:rsidRDefault="00B112D4" w:rsidP="00E23608">
            <w:pPr>
              <w:rPr>
                <w:rFonts w:ascii="Arial" w:hAnsi="Arial" w:cs="Arial"/>
                <w:lang w:val="es-BO"/>
              </w:rPr>
            </w:pPr>
          </w:p>
        </w:tc>
      </w:tr>
      <w:tr w:rsidR="00B112D4" w:rsidRPr="00585653" w:rsidTr="00D25359">
        <w:trPr>
          <w:trHeight w:val="103"/>
          <w:jc w:val="center"/>
        </w:trPr>
        <w:tc>
          <w:tcPr>
            <w:tcW w:w="1997" w:type="dxa"/>
            <w:gridSpan w:val="2"/>
            <w:vMerge/>
            <w:tcBorders>
              <w:left w:val="single" w:sz="12" w:space="0" w:color="1F4E79" w:themeColor="accent1" w:themeShade="80"/>
              <w:right w:val="single" w:sz="4" w:space="0" w:color="auto"/>
            </w:tcBorders>
            <w:vAlign w:val="center"/>
          </w:tcPr>
          <w:p w:rsidR="00B112D4" w:rsidRPr="00585653" w:rsidRDefault="00B112D4" w:rsidP="00E23608">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EEAF6" w:themeFill="accent1" w:themeFillTint="33"/>
          </w:tcPr>
          <w:p w:rsidR="00B112D4" w:rsidRPr="00585653" w:rsidRDefault="00B112D4" w:rsidP="00E23608">
            <w:pPr>
              <w:rPr>
                <w:rFonts w:ascii="Arial" w:hAnsi="Arial" w:cs="Arial"/>
                <w:lang w:val="es-BO"/>
              </w:rPr>
            </w:pPr>
          </w:p>
        </w:tc>
        <w:tc>
          <w:tcPr>
            <w:tcW w:w="266" w:type="dxa"/>
            <w:tcBorders>
              <w:left w:val="single" w:sz="4" w:space="0" w:color="auto"/>
              <w:right w:val="single" w:sz="12" w:space="0" w:color="1F4E79" w:themeColor="accent1" w:themeShade="80"/>
            </w:tcBorders>
          </w:tcPr>
          <w:p w:rsidR="00B112D4" w:rsidRPr="00585653" w:rsidRDefault="00B112D4" w:rsidP="00E23608">
            <w:pPr>
              <w:rPr>
                <w:rFonts w:ascii="Arial" w:hAnsi="Arial" w:cs="Arial"/>
                <w:lang w:val="es-BO"/>
              </w:rPr>
            </w:pPr>
          </w:p>
        </w:tc>
      </w:tr>
      <w:tr w:rsidR="00B112D4" w:rsidRPr="00585653" w:rsidTr="00D25359">
        <w:trPr>
          <w:trHeight w:val="46"/>
          <w:jc w:val="center"/>
        </w:trPr>
        <w:tc>
          <w:tcPr>
            <w:tcW w:w="9743" w:type="dxa"/>
            <w:gridSpan w:val="83"/>
            <w:tcBorders>
              <w:left w:val="single" w:sz="12" w:space="0" w:color="1F4E79" w:themeColor="accent1" w:themeShade="80"/>
              <w:right w:val="single" w:sz="12" w:space="0" w:color="1F4E79" w:themeColor="accent1" w:themeShade="80"/>
            </w:tcBorders>
            <w:shd w:val="clear" w:color="auto" w:fill="auto"/>
            <w:vAlign w:val="center"/>
          </w:tcPr>
          <w:p w:rsidR="00B112D4" w:rsidRPr="00585653" w:rsidRDefault="00B112D4" w:rsidP="00E23608">
            <w:pPr>
              <w:rPr>
                <w:rFonts w:ascii="Arial" w:hAnsi="Arial" w:cs="Arial"/>
                <w:sz w:val="4"/>
                <w:szCs w:val="4"/>
                <w:lang w:val="es-BO"/>
              </w:rPr>
            </w:pPr>
          </w:p>
        </w:tc>
      </w:tr>
    </w:tbl>
    <w:p w:rsidR="00B112D4" w:rsidRPr="00585653" w:rsidRDefault="00B112D4" w:rsidP="00B112D4">
      <w:pPr>
        <w:pStyle w:val="Puesto"/>
        <w:spacing w:before="0" w:after="0"/>
        <w:ind w:left="432"/>
        <w:jc w:val="both"/>
        <w:rPr>
          <w:rFonts w:ascii="Verdana" w:hAnsi="Verdana"/>
          <w:sz w:val="2"/>
          <w:szCs w:val="2"/>
        </w:rPr>
      </w:pPr>
    </w:p>
    <w:tbl>
      <w:tblPr>
        <w:tblStyle w:val="Tablaconcuadrcula2"/>
        <w:tblW w:w="97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B112D4" w:rsidRPr="00585653" w:rsidTr="00D25359">
        <w:trPr>
          <w:trHeight w:val="122"/>
          <w:jc w:val="center"/>
        </w:trPr>
        <w:tc>
          <w:tcPr>
            <w:tcW w:w="2004" w:type="dxa"/>
            <w:vMerge w:val="restart"/>
            <w:tcBorders>
              <w:left w:val="single" w:sz="12" w:space="0" w:color="1F4E79" w:themeColor="accent1" w:themeShade="80"/>
              <w:right w:val="single" w:sz="4" w:space="0" w:color="auto"/>
            </w:tcBorders>
            <w:shd w:val="clear" w:color="auto" w:fill="auto"/>
            <w:vAlign w:val="center"/>
          </w:tcPr>
          <w:p w:rsidR="00B112D4" w:rsidRPr="00585653" w:rsidRDefault="00B112D4" w:rsidP="00E23608">
            <w:pPr>
              <w:jc w:val="right"/>
              <w:rPr>
                <w:rFonts w:ascii="Arial" w:hAnsi="Arial" w:cs="Arial"/>
              </w:rPr>
            </w:pPr>
            <w:r w:rsidRPr="00585653">
              <w:rPr>
                <w:rFonts w:ascii="Arial"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jc w:val="center"/>
              <w:rPr>
                <w:rFonts w:ascii="Arial" w:hAnsi="Arial" w:cs="Arial"/>
                <w:b/>
              </w:rPr>
            </w:pPr>
          </w:p>
        </w:tc>
        <w:tc>
          <w:tcPr>
            <w:tcW w:w="6375" w:type="dxa"/>
            <w:tcBorders>
              <w:left w:val="single" w:sz="4" w:space="0" w:color="auto"/>
            </w:tcBorders>
            <w:shd w:val="clear" w:color="auto" w:fill="auto"/>
          </w:tcPr>
          <w:p w:rsidR="00B112D4" w:rsidRPr="00585653" w:rsidRDefault="00B112D4" w:rsidP="00E23608">
            <w:pPr>
              <w:rPr>
                <w:rFonts w:ascii="Arial" w:hAnsi="Arial" w:cs="Arial"/>
              </w:rPr>
            </w:pPr>
            <w:r w:rsidRPr="00585653">
              <w:rPr>
                <w:rFonts w:ascii="Arial" w:hAnsi="Arial" w:cs="Arial"/>
              </w:rPr>
              <w:t>Presupuesto de la gestión en curso</w:t>
            </w:r>
          </w:p>
        </w:tc>
        <w:tc>
          <w:tcPr>
            <w:tcW w:w="244" w:type="dxa"/>
          </w:tcPr>
          <w:p w:rsidR="00B112D4" w:rsidRPr="00585653" w:rsidRDefault="00B112D4" w:rsidP="00E23608">
            <w:pPr>
              <w:rPr>
                <w:rFonts w:ascii="Arial" w:hAnsi="Arial" w:cs="Arial"/>
              </w:rPr>
            </w:pPr>
          </w:p>
        </w:tc>
        <w:tc>
          <w:tcPr>
            <w:tcW w:w="716" w:type="dxa"/>
            <w:gridSpan w:val="2"/>
            <w:tcBorders>
              <w:right w:val="single" w:sz="12" w:space="0" w:color="1F4E79" w:themeColor="accent1" w:themeShade="80"/>
            </w:tcBorders>
          </w:tcPr>
          <w:p w:rsidR="00B112D4" w:rsidRPr="00585653" w:rsidRDefault="00B112D4" w:rsidP="00E23608">
            <w:pPr>
              <w:rPr>
                <w:rFonts w:ascii="Arial" w:hAnsi="Arial" w:cs="Arial"/>
              </w:rPr>
            </w:pPr>
          </w:p>
        </w:tc>
      </w:tr>
      <w:tr w:rsidR="00B112D4" w:rsidRPr="00585653" w:rsidTr="00D25359">
        <w:trPr>
          <w:trHeight w:val="82"/>
          <w:jc w:val="center"/>
        </w:trPr>
        <w:tc>
          <w:tcPr>
            <w:tcW w:w="2004" w:type="dxa"/>
            <w:vMerge/>
            <w:tcBorders>
              <w:left w:val="single" w:sz="12" w:space="0" w:color="1F4E79" w:themeColor="accent1" w:themeShade="80"/>
            </w:tcBorders>
            <w:shd w:val="clear" w:color="auto" w:fill="auto"/>
            <w:vAlign w:val="center"/>
          </w:tcPr>
          <w:p w:rsidR="00B112D4" w:rsidRPr="00585653" w:rsidRDefault="00B112D4" w:rsidP="00E23608">
            <w:pPr>
              <w:jc w:val="right"/>
              <w:rPr>
                <w:rFonts w:ascii="Arial" w:hAnsi="Arial" w:cs="Arial"/>
                <w:b/>
                <w:sz w:val="8"/>
                <w:szCs w:val="8"/>
              </w:rPr>
            </w:pPr>
          </w:p>
        </w:tc>
        <w:tc>
          <w:tcPr>
            <w:tcW w:w="7727" w:type="dxa"/>
            <w:gridSpan w:val="5"/>
            <w:tcBorders>
              <w:right w:val="single" w:sz="12" w:space="0" w:color="1F4E79" w:themeColor="accent1" w:themeShade="80"/>
            </w:tcBorders>
            <w:shd w:val="clear" w:color="auto" w:fill="auto"/>
          </w:tcPr>
          <w:p w:rsidR="00B112D4" w:rsidRPr="00585653" w:rsidRDefault="00B112D4" w:rsidP="00E23608">
            <w:pPr>
              <w:rPr>
                <w:rFonts w:ascii="Arial" w:hAnsi="Arial" w:cs="Arial"/>
                <w:sz w:val="8"/>
                <w:szCs w:val="8"/>
              </w:rPr>
            </w:pPr>
          </w:p>
        </w:tc>
      </w:tr>
      <w:tr w:rsidR="00B112D4" w:rsidRPr="00585653" w:rsidTr="00030075">
        <w:trPr>
          <w:trHeight w:val="111"/>
          <w:jc w:val="center"/>
        </w:trPr>
        <w:tc>
          <w:tcPr>
            <w:tcW w:w="2004" w:type="dxa"/>
            <w:vMerge/>
            <w:tcBorders>
              <w:left w:val="single" w:sz="12" w:space="0" w:color="1F4E79" w:themeColor="accent1" w:themeShade="80"/>
              <w:right w:val="single" w:sz="4" w:space="0" w:color="auto"/>
            </w:tcBorders>
            <w:shd w:val="clear" w:color="auto" w:fill="auto"/>
            <w:vAlign w:val="center"/>
          </w:tcPr>
          <w:p w:rsidR="00B112D4" w:rsidRPr="00585653" w:rsidRDefault="00B112D4" w:rsidP="00E23608">
            <w:pPr>
              <w:jc w:val="right"/>
              <w:rPr>
                <w:rFonts w:ascii="Arial"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030075" w:rsidP="00030075">
            <w:pPr>
              <w:jc w:val="center"/>
              <w:rPr>
                <w:rFonts w:ascii="Arial" w:hAnsi="Arial" w:cs="Arial"/>
              </w:rPr>
            </w:pPr>
            <w:r w:rsidRPr="00585653">
              <w:rPr>
                <w:rFonts w:ascii="Arial" w:hAnsi="Arial" w:cs="Arial"/>
                <w:b/>
              </w:rPr>
              <w:t>X</w:t>
            </w:r>
          </w:p>
        </w:tc>
        <w:tc>
          <w:tcPr>
            <w:tcW w:w="7055" w:type="dxa"/>
            <w:gridSpan w:val="3"/>
            <w:tcBorders>
              <w:left w:val="single" w:sz="4" w:space="0" w:color="auto"/>
            </w:tcBorders>
            <w:shd w:val="clear" w:color="auto" w:fill="auto"/>
          </w:tcPr>
          <w:p w:rsidR="00B112D4" w:rsidRPr="00585653" w:rsidRDefault="00B112D4" w:rsidP="00E23608">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1F4E79" w:themeColor="accent1" w:themeShade="80"/>
            </w:tcBorders>
          </w:tcPr>
          <w:p w:rsidR="00B112D4" w:rsidRPr="00585653" w:rsidRDefault="00B112D4" w:rsidP="00E23608">
            <w:pPr>
              <w:rPr>
                <w:rFonts w:ascii="Arial" w:hAnsi="Arial" w:cs="Arial"/>
              </w:rPr>
            </w:pPr>
          </w:p>
        </w:tc>
      </w:tr>
      <w:tr w:rsidR="00B112D4" w:rsidRPr="00585653" w:rsidTr="00D25359">
        <w:trPr>
          <w:trHeight w:val="43"/>
          <w:jc w:val="center"/>
        </w:trPr>
        <w:tc>
          <w:tcPr>
            <w:tcW w:w="9731" w:type="dxa"/>
            <w:gridSpan w:val="6"/>
            <w:tcBorders>
              <w:left w:val="single" w:sz="12" w:space="0" w:color="1F4E79" w:themeColor="accent1" w:themeShade="80"/>
              <w:right w:val="single" w:sz="12" w:space="0" w:color="1F4E79" w:themeColor="accent1" w:themeShade="80"/>
            </w:tcBorders>
            <w:shd w:val="clear" w:color="auto" w:fill="auto"/>
            <w:vAlign w:val="center"/>
          </w:tcPr>
          <w:p w:rsidR="00B112D4" w:rsidRPr="00585653" w:rsidRDefault="00B112D4" w:rsidP="00E23608">
            <w:pPr>
              <w:rPr>
                <w:rFonts w:ascii="Arial" w:hAnsi="Arial" w:cs="Arial"/>
                <w:sz w:val="2"/>
                <w:szCs w:val="2"/>
              </w:rPr>
            </w:pPr>
          </w:p>
        </w:tc>
      </w:tr>
    </w:tbl>
    <w:tbl>
      <w:tblPr>
        <w:tblStyle w:val="Tablaconcuadrcula"/>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B112D4" w:rsidRPr="00585653" w:rsidTr="00D25359">
        <w:trPr>
          <w:trHeight w:val="368"/>
          <w:jc w:val="center"/>
        </w:trPr>
        <w:tc>
          <w:tcPr>
            <w:tcW w:w="1558" w:type="dxa"/>
            <w:vMerge w:val="restart"/>
            <w:tcBorders>
              <w:left w:val="single" w:sz="12" w:space="0" w:color="1F4E79" w:themeColor="accent1" w:themeShade="80"/>
            </w:tcBorders>
            <w:vAlign w:val="center"/>
          </w:tcPr>
          <w:p w:rsidR="00B112D4" w:rsidRPr="00585653" w:rsidRDefault="00B112D4" w:rsidP="00E23608">
            <w:pPr>
              <w:jc w:val="right"/>
              <w:rPr>
                <w:rFonts w:ascii="Arial" w:hAnsi="Arial" w:cs="Arial"/>
                <w:lang w:val="es-BO"/>
              </w:rPr>
            </w:pPr>
            <w:r w:rsidRPr="00585653">
              <w:rPr>
                <w:rFonts w:ascii="Arial" w:hAnsi="Arial" w:cs="Arial"/>
                <w:lang w:val="es-BO"/>
              </w:rPr>
              <w:t>Organismos Financiadores</w:t>
            </w:r>
          </w:p>
        </w:tc>
        <w:tc>
          <w:tcPr>
            <w:tcW w:w="328" w:type="dxa"/>
            <w:vAlign w:val="center"/>
          </w:tcPr>
          <w:p w:rsidR="00B112D4" w:rsidRPr="00585653" w:rsidRDefault="00B112D4" w:rsidP="00E23608">
            <w:pPr>
              <w:rPr>
                <w:rFonts w:ascii="Arial" w:hAnsi="Arial" w:cs="Arial"/>
                <w:lang w:val="es-BO"/>
              </w:rPr>
            </w:pPr>
            <w:r w:rsidRPr="00585653">
              <w:rPr>
                <w:rFonts w:ascii="Arial" w:hAnsi="Arial" w:cs="Arial"/>
                <w:sz w:val="12"/>
                <w:lang w:val="es-BO"/>
              </w:rPr>
              <w:t>#</w:t>
            </w:r>
          </w:p>
        </w:tc>
        <w:tc>
          <w:tcPr>
            <w:tcW w:w="5515" w:type="dxa"/>
          </w:tcPr>
          <w:p w:rsidR="00B112D4" w:rsidRPr="00585653" w:rsidRDefault="00B112D4" w:rsidP="00E23608">
            <w:pPr>
              <w:jc w:val="center"/>
              <w:rPr>
                <w:rFonts w:ascii="Arial" w:hAnsi="Arial" w:cs="Arial"/>
                <w:b/>
                <w:lang w:val="es-BO"/>
              </w:rPr>
            </w:pPr>
            <w:r w:rsidRPr="00585653">
              <w:rPr>
                <w:rFonts w:ascii="Arial" w:hAnsi="Arial" w:cs="Arial"/>
                <w:lang w:val="es-BO"/>
              </w:rPr>
              <w:t>Nombre del Organismo Financiador</w:t>
            </w:r>
          </w:p>
          <w:p w:rsidR="00B112D4" w:rsidRPr="00585653" w:rsidRDefault="00B112D4" w:rsidP="00E23608">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rsidR="00B112D4" w:rsidRPr="00585653" w:rsidRDefault="00B112D4" w:rsidP="00E23608">
            <w:pPr>
              <w:jc w:val="center"/>
              <w:rPr>
                <w:rFonts w:ascii="Arial" w:hAnsi="Arial" w:cs="Arial"/>
                <w:lang w:val="es-BO"/>
              </w:rPr>
            </w:pPr>
          </w:p>
        </w:tc>
        <w:tc>
          <w:tcPr>
            <w:tcW w:w="1816" w:type="dxa"/>
            <w:tcBorders>
              <w:left w:val="nil"/>
            </w:tcBorders>
            <w:vAlign w:val="center"/>
          </w:tcPr>
          <w:p w:rsidR="00B112D4" w:rsidRPr="00585653" w:rsidRDefault="00B112D4" w:rsidP="00E23608">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1F4E79" w:themeColor="accent1" w:themeShade="80"/>
            </w:tcBorders>
          </w:tcPr>
          <w:p w:rsidR="00B112D4" w:rsidRPr="00585653" w:rsidRDefault="00B112D4" w:rsidP="00E23608">
            <w:pPr>
              <w:rPr>
                <w:rFonts w:ascii="Arial" w:hAnsi="Arial" w:cs="Arial"/>
                <w:lang w:val="es-BO"/>
              </w:rPr>
            </w:pPr>
          </w:p>
        </w:tc>
      </w:tr>
      <w:tr w:rsidR="00B112D4" w:rsidRPr="00585653" w:rsidTr="00D25359">
        <w:trPr>
          <w:jc w:val="center"/>
        </w:trPr>
        <w:tc>
          <w:tcPr>
            <w:tcW w:w="1558" w:type="dxa"/>
            <w:vMerge/>
            <w:tcBorders>
              <w:left w:val="single" w:sz="12" w:space="0" w:color="1F4E79" w:themeColor="accent1" w:themeShade="80"/>
            </w:tcBorders>
            <w:vAlign w:val="center"/>
          </w:tcPr>
          <w:p w:rsidR="00B112D4" w:rsidRPr="00585653" w:rsidRDefault="00B112D4" w:rsidP="00E23608">
            <w:pPr>
              <w:jc w:val="right"/>
              <w:rPr>
                <w:rFonts w:ascii="Arial" w:hAnsi="Arial" w:cs="Arial"/>
                <w:b/>
                <w:lang w:val="es-BO"/>
              </w:rPr>
            </w:pPr>
          </w:p>
        </w:tc>
        <w:tc>
          <w:tcPr>
            <w:tcW w:w="328" w:type="dxa"/>
            <w:tcBorders>
              <w:right w:val="single" w:sz="4" w:space="0" w:color="auto"/>
            </w:tcBorders>
            <w:vAlign w:val="center"/>
          </w:tcPr>
          <w:p w:rsidR="00B112D4" w:rsidRPr="00585653" w:rsidRDefault="00B112D4" w:rsidP="00E23608">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rsidR="00B112D4" w:rsidRPr="00585653" w:rsidRDefault="00B112D4" w:rsidP="00E2360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1F4E79" w:themeColor="accent1" w:themeShade="80"/>
            </w:tcBorders>
          </w:tcPr>
          <w:p w:rsidR="00B112D4" w:rsidRPr="00585653" w:rsidRDefault="00B112D4" w:rsidP="00E23608">
            <w:pPr>
              <w:rPr>
                <w:rFonts w:ascii="Arial" w:hAnsi="Arial" w:cs="Arial"/>
                <w:lang w:val="es-BO"/>
              </w:rPr>
            </w:pPr>
          </w:p>
        </w:tc>
      </w:tr>
      <w:tr w:rsidR="00B112D4" w:rsidRPr="00A40276" w:rsidTr="00D25359">
        <w:trPr>
          <w:jc w:val="center"/>
        </w:trPr>
        <w:tc>
          <w:tcPr>
            <w:tcW w:w="1558" w:type="dxa"/>
            <w:vMerge/>
            <w:tcBorders>
              <w:left w:val="single" w:sz="12" w:space="0" w:color="1F4E79" w:themeColor="accent1" w:themeShade="80"/>
            </w:tcBorders>
            <w:vAlign w:val="center"/>
          </w:tcPr>
          <w:p w:rsidR="00B112D4" w:rsidRPr="00A40276" w:rsidRDefault="00B112D4" w:rsidP="00E23608">
            <w:pPr>
              <w:jc w:val="right"/>
              <w:rPr>
                <w:rFonts w:ascii="Arial" w:hAnsi="Arial" w:cs="Arial"/>
                <w:b/>
                <w:lang w:val="es-BO"/>
              </w:rPr>
            </w:pPr>
          </w:p>
        </w:tc>
        <w:tc>
          <w:tcPr>
            <w:tcW w:w="328" w:type="dxa"/>
            <w:vAlign w:val="center"/>
          </w:tcPr>
          <w:p w:rsidR="00B112D4" w:rsidRPr="00A40276" w:rsidRDefault="00B112D4" w:rsidP="00E23608">
            <w:pPr>
              <w:rPr>
                <w:rFonts w:ascii="Arial" w:hAnsi="Arial" w:cs="Arial"/>
                <w:sz w:val="2"/>
                <w:szCs w:val="2"/>
                <w:lang w:val="es-BO"/>
              </w:rPr>
            </w:pPr>
          </w:p>
        </w:tc>
        <w:tc>
          <w:tcPr>
            <w:tcW w:w="5515" w:type="dxa"/>
            <w:tcBorders>
              <w:top w:val="single" w:sz="4" w:space="0" w:color="auto"/>
              <w:bottom w:val="single" w:sz="4" w:space="0" w:color="auto"/>
            </w:tcBorders>
            <w:vAlign w:val="center"/>
          </w:tcPr>
          <w:p w:rsidR="00B112D4" w:rsidRPr="00A40276" w:rsidRDefault="00B112D4" w:rsidP="00E23608">
            <w:pPr>
              <w:rPr>
                <w:rFonts w:ascii="Arial" w:hAnsi="Arial" w:cs="Arial"/>
                <w:sz w:val="2"/>
                <w:szCs w:val="2"/>
                <w:lang w:val="es-BO"/>
              </w:rPr>
            </w:pPr>
          </w:p>
        </w:tc>
        <w:tc>
          <w:tcPr>
            <w:tcW w:w="274" w:type="dxa"/>
          </w:tcPr>
          <w:p w:rsidR="00B112D4" w:rsidRPr="00A40276" w:rsidRDefault="00B112D4" w:rsidP="00E23608">
            <w:pPr>
              <w:rPr>
                <w:rFonts w:ascii="Arial" w:hAnsi="Arial" w:cs="Arial"/>
                <w:sz w:val="2"/>
                <w:szCs w:val="2"/>
                <w:lang w:val="es-BO"/>
              </w:rPr>
            </w:pPr>
          </w:p>
        </w:tc>
        <w:tc>
          <w:tcPr>
            <w:tcW w:w="1816" w:type="dxa"/>
            <w:tcBorders>
              <w:top w:val="single" w:sz="4" w:space="0" w:color="auto"/>
              <w:bottom w:val="single" w:sz="4" w:space="0" w:color="auto"/>
            </w:tcBorders>
          </w:tcPr>
          <w:p w:rsidR="00B112D4" w:rsidRPr="00A40276" w:rsidRDefault="00B112D4" w:rsidP="00E23608">
            <w:pPr>
              <w:rPr>
                <w:rFonts w:ascii="Arial" w:hAnsi="Arial" w:cs="Arial"/>
                <w:sz w:val="2"/>
                <w:szCs w:val="2"/>
                <w:lang w:val="es-BO"/>
              </w:rPr>
            </w:pPr>
          </w:p>
        </w:tc>
        <w:tc>
          <w:tcPr>
            <w:tcW w:w="238" w:type="dxa"/>
            <w:vMerge/>
            <w:tcBorders>
              <w:right w:val="single" w:sz="12" w:space="0" w:color="1F4E79" w:themeColor="accent1" w:themeShade="80"/>
            </w:tcBorders>
          </w:tcPr>
          <w:p w:rsidR="00B112D4" w:rsidRPr="00A40276" w:rsidRDefault="00B112D4" w:rsidP="00E23608">
            <w:pPr>
              <w:rPr>
                <w:rFonts w:ascii="Arial" w:hAnsi="Arial" w:cs="Arial"/>
                <w:sz w:val="2"/>
                <w:szCs w:val="2"/>
                <w:lang w:val="es-BO"/>
              </w:rPr>
            </w:pPr>
          </w:p>
        </w:tc>
      </w:tr>
      <w:tr w:rsidR="00B112D4" w:rsidRPr="00545778" w:rsidTr="00D25359">
        <w:trPr>
          <w:jc w:val="center"/>
        </w:trPr>
        <w:tc>
          <w:tcPr>
            <w:tcW w:w="9729" w:type="dxa"/>
            <w:gridSpan w:val="6"/>
            <w:tcBorders>
              <w:left w:val="single" w:sz="12" w:space="0" w:color="1F4E79" w:themeColor="accent1" w:themeShade="80"/>
              <w:right w:val="single" w:sz="12" w:space="0" w:color="1F4E79" w:themeColor="accent1" w:themeShade="80"/>
            </w:tcBorders>
            <w:shd w:val="clear" w:color="auto" w:fill="auto"/>
            <w:vAlign w:val="center"/>
          </w:tcPr>
          <w:p w:rsidR="00B112D4" w:rsidRPr="00545778" w:rsidRDefault="00B112D4" w:rsidP="00E23608">
            <w:pPr>
              <w:rPr>
                <w:rFonts w:ascii="Arial" w:hAnsi="Arial" w:cs="Arial"/>
                <w:sz w:val="2"/>
                <w:szCs w:val="8"/>
                <w:lang w:val="es-BO"/>
              </w:rPr>
            </w:pPr>
          </w:p>
        </w:tc>
      </w:tr>
    </w:tbl>
    <w:p w:rsidR="00B112D4" w:rsidRPr="00545778" w:rsidRDefault="00B112D4" w:rsidP="00B112D4">
      <w:pPr>
        <w:rPr>
          <w:sz w:val="2"/>
          <w:szCs w:val="2"/>
        </w:rPr>
      </w:pPr>
    </w:p>
    <w:tbl>
      <w:tblPr>
        <w:tblStyle w:val="Tablaconcuadrcula"/>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B112D4" w:rsidRPr="00A40276" w:rsidTr="00D25359">
        <w:trPr>
          <w:trHeight w:val="630"/>
          <w:jc w:val="center"/>
        </w:trPr>
        <w:tc>
          <w:tcPr>
            <w:tcW w:w="254" w:type="dxa"/>
            <w:tcBorders>
              <w:left w:val="single" w:sz="12" w:space="0" w:color="1F4E79" w:themeColor="accent1" w:themeShade="80"/>
              <w:right w:val="single" w:sz="12" w:space="0" w:color="1F4E79" w:themeColor="accent1" w:themeShade="80"/>
            </w:tcBorders>
            <w:shd w:val="clear" w:color="auto" w:fill="1F4E79" w:themeFill="accent1" w:themeFillShade="80"/>
          </w:tcPr>
          <w:p w:rsidR="00B112D4" w:rsidRPr="00765F1B" w:rsidRDefault="00B112D4" w:rsidP="00E23608">
            <w:pPr>
              <w:ind w:left="360"/>
              <w:contextualSpacing/>
              <w:rPr>
                <w:rFonts w:ascii="Arial" w:hAnsi="Arial" w:cs="Arial"/>
                <w:b/>
                <w:sz w:val="18"/>
                <w:lang w:val="es-BO"/>
              </w:rPr>
            </w:pPr>
          </w:p>
        </w:tc>
        <w:tc>
          <w:tcPr>
            <w:tcW w:w="9475" w:type="dxa"/>
            <w:gridSpan w:val="36"/>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rsidR="00B112D4" w:rsidRPr="00765F1B" w:rsidRDefault="00B112D4" w:rsidP="00B112D4">
            <w:pPr>
              <w:pStyle w:val="Prrafodelista"/>
              <w:numPr>
                <w:ilvl w:val="0"/>
                <w:numId w:val="3"/>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B112D4" w:rsidRPr="00A40276" w:rsidRDefault="00B112D4" w:rsidP="00E23608">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B112D4" w:rsidRPr="00545778" w:rsidTr="00D25359">
        <w:trPr>
          <w:trHeight w:val="77"/>
          <w:jc w:val="center"/>
        </w:trPr>
        <w:tc>
          <w:tcPr>
            <w:tcW w:w="1364" w:type="dxa"/>
            <w:gridSpan w:val="2"/>
            <w:tcBorders>
              <w:left w:val="single" w:sz="12" w:space="0" w:color="1F4E79" w:themeColor="accent1" w:themeShade="80"/>
            </w:tcBorders>
            <w:shd w:val="clear" w:color="auto" w:fill="auto"/>
            <w:vAlign w:val="center"/>
          </w:tcPr>
          <w:p w:rsidR="00B112D4" w:rsidRPr="00545778" w:rsidRDefault="00B112D4" w:rsidP="00E23608">
            <w:pPr>
              <w:jc w:val="right"/>
              <w:rPr>
                <w:rFonts w:ascii="Arial" w:hAnsi="Arial" w:cs="Arial"/>
                <w:b/>
                <w:sz w:val="2"/>
                <w:szCs w:val="2"/>
                <w:lang w:val="es-BO"/>
              </w:rPr>
            </w:pPr>
          </w:p>
        </w:tc>
        <w:tc>
          <w:tcPr>
            <w:tcW w:w="668" w:type="dxa"/>
            <w:gridSpan w:val="2"/>
            <w:shd w:val="clear" w:color="auto" w:fill="auto"/>
          </w:tcPr>
          <w:p w:rsidR="00B112D4" w:rsidRPr="00545778" w:rsidRDefault="00B112D4" w:rsidP="00E23608">
            <w:pPr>
              <w:rPr>
                <w:rFonts w:ascii="Arial" w:hAnsi="Arial" w:cs="Arial"/>
                <w:sz w:val="2"/>
                <w:szCs w:val="2"/>
                <w:lang w:val="es-BO"/>
              </w:rPr>
            </w:pPr>
          </w:p>
        </w:tc>
        <w:tc>
          <w:tcPr>
            <w:tcW w:w="270" w:type="dxa"/>
            <w:shd w:val="clear" w:color="auto" w:fill="auto"/>
          </w:tcPr>
          <w:p w:rsidR="00B112D4" w:rsidRPr="00545778" w:rsidRDefault="00B112D4" w:rsidP="00E23608">
            <w:pPr>
              <w:rPr>
                <w:rFonts w:ascii="Arial" w:hAnsi="Arial" w:cs="Arial"/>
                <w:sz w:val="2"/>
                <w:szCs w:val="2"/>
                <w:lang w:val="es-BO"/>
              </w:rPr>
            </w:pPr>
          </w:p>
        </w:tc>
        <w:tc>
          <w:tcPr>
            <w:tcW w:w="273" w:type="dxa"/>
            <w:shd w:val="clear" w:color="auto" w:fill="auto"/>
          </w:tcPr>
          <w:p w:rsidR="00B112D4" w:rsidRPr="00545778" w:rsidRDefault="00B112D4" w:rsidP="00E23608">
            <w:pPr>
              <w:rPr>
                <w:rFonts w:ascii="Arial" w:hAnsi="Arial" w:cs="Arial"/>
                <w:sz w:val="2"/>
                <w:szCs w:val="2"/>
                <w:lang w:val="es-BO"/>
              </w:rPr>
            </w:pPr>
          </w:p>
        </w:tc>
        <w:tc>
          <w:tcPr>
            <w:tcW w:w="264" w:type="dxa"/>
            <w:shd w:val="clear" w:color="auto" w:fill="auto"/>
          </w:tcPr>
          <w:p w:rsidR="00B112D4" w:rsidRPr="00545778" w:rsidRDefault="00B112D4" w:rsidP="00E23608">
            <w:pPr>
              <w:rPr>
                <w:rFonts w:ascii="Arial" w:hAnsi="Arial" w:cs="Arial"/>
                <w:sz w:val="2"/>
                <w:szCs w:val="2"/>
                <w:lang w:val="es-BO"/>
              </w:rPr>
            </w:pPr>
          </w:p>
        </w:tc>
        <w:tc>
          <w:tcPr>
            <w:tcW w:w="235" w:type="dxa"/>
            <w:shd w:val="clear" w:color="auto" w:fill="auto"/>
          </w:tcPr>
          <w:p w:rsidR="00B112D4" w:rsidRPr="00545778" w:rsidRDefault="00B112D4" w:rsidP="00E23608">
            <w:pPr>
              <w:rPr>
                <w:rFonts w:ascii="Arial" w:hAnsi="Arial" w:cs="Arial"/>
                <w:sz w:val="2"/>
                <w:szCs w:val="2"/>
                <w:lang w:val="es-BO"/>
              </w:rPr>
            </w:pPr>
          </w:p>
        </w:tc>
        <w:tc>
          <w:tcPr>
            <w:tcW w:w="301" w:type="dxa"/>
            <w:shd w:val="clear" w:color="auto" w:fill="auto"/>
          </w:tcPr>
          <w:p w:rsidR="00B112D4" w:rsidRPr="00545778" w:rsidRDefault="00B112D4" w:rsidP="00E23608">
            <w:pPr>
              <w:rPr>
                <w:rFonts w:ascii="Arial" w:hAnsi="Arial" w:cs="Arial"/>
                <w:sz w:val="2"/>
                <w:szCs w:val="2"/>
                <w:lang w:val="es-BO"/>
              </w:rPr>
            </w:pPr>
          </w:p>
        </w:tc>
        <w:tc>
          <w:tcPr>
            <w:tcW w:w="271" w:type="dxa"/>
          </w:tcPr>
          <w:p w:rsidR="00B112D4" w:rsidRPr="00545778" w:rsidRDefault="00B112D4" w:rsidP="00E23608">
            <w:pPr>
              <w:rPr>
                <w:rFonts w:ascii="Arial" w:hAnsi="Arial" w:cs="Arial"/>
                <w:sz w:val="2"/>
                <w:szCs w:val="2"/>
                <w:lang w:val="es-BO"/>
              </w:rPr>
            </w:pPr>
          </w:p>
        </w:tc>
        <w:tc>
          <w:tcPr>
            <w:tcW w:w="271" w:type="dxa"/>
            <w:shd w:val="clear" w:color="auto" w:fill="auto"/>
          </w:tcPr>
          <w:p w:rsidR="00B112D4" w:rsidRPr="00545778" w:rsidRDefault="00B112D4" w:rsidP="00E23608">
            <w:pPr>
              <w:rPr>
                <w:rFonts w:ascii="Arial" w:hAnsi="Arial" w:cs="Arial"/>
                <w:sz w:val="2"/>
                <w:szCs w:val="2"/>
                <w:lang w:val="es-BO"/>
              </w:rPr>
            </w:pPr>
          </w:p>
        </w:tc>
        <w:tc>
          <w:tcPr>
            <w:tcW w:w="268" w:type="dxa"/>
            <w:shd w:val="clear" w:color="auto" w:fill="auto"/>
          </w:tcPr>
          <w:p w:rsidR="00B112D4" w:rsidRPr="00545778" w:rsidRDefault="00B112D4" w:rsidP="00E23608">
            <w:pPr>
              <w:rPr>
                <w:rFonts w:ascii="Arial" w:hAnsi="Arial" w:cs="Arial"/>
                <w:sz w:val="2"/>
                <w:szCs w:val="2"/>
                <w:lang w:val="es-BO"/>
              </w:rPr>
            </w:pPr>
          </w:p>
        </w:tc>
        <w:tc>
          <w:tcPr>
            <w:tcW w:w="270" w:type="dxa"/>
            <w:shd w:val="clear" w:color="auto" w:fill="auto"/>
          </w:tcPr>
          <w:p w:rsidR="00B112D4" w:rsidRPr="00545778" w:rsidRDefault="00B112D4" w:rsidP="00E23608">
            <w:pPr>
              <w:rPr>
                <w:rFonts w:ascii="Arial" w:hAnsi="Arial" w:cs="Arial"/>
                <w:sz w:val="2"/>
                <w:szCs w:val="2"/>
                <w:lang w:val="es-BO"/>
              </w:rPr>
            </w:pPr>
          </w:p>
        </w:tc>
        <w:tc>
          <w:tcPr>
            <w:tcW w:w="269" w:type="dxa"/>
            <w:gridSpan w:val="2"/>
            <w:shd w:val="clear" w:color="auto" w:fill="auto"/>
          </w:tcPr>
          <w:p w:rsidR="00B112D4" w:rsidRPr="00545778" w:rsidRDefault="00B112D4" w:rsidP="00E23608">
            <w:pPr>
              <w:rPr>
                <w:rFonts w:ascii="Arial" w:hAnsi="Arial" w:cs="Arial"/>
                <w:sz w:val="2"/>
                <w:szCs w:val="2"/>
                <w:lang w:val="es-BO"/>
              </w:rPr>
            </w:pPr>
          </w:p>
        </w:tc>
        <w:tc>
          <w:tcPr>
            <w:tcW w:w="264" w:type="dxa"/>
            <w:shd w:val="clear" w:color="auto" w:fill="auto"/>
          </w:tcPr>
          <w:p w:rsidR="00B112D4" w:rsidRPr="00545778" w:rsidRDefault="00B112D4" w:rsidP="00E23608">
            <w:pPr>
              <w:rPr>
                <w:rFonts w:ascii="Arial" w:hAnsi="Arial" w:cs="Arial"/>
                <w:sz w:val="2"/>
                <w:szCs w:val="2"/>
                <w:lang w:val="es-BO"/>
              </w:rPr>
            </w:pPr>
          </w:p>
        </w:tc>
        <w:tc>
          <w:tcPr>
            <w:tcW w:w="264" w:type="dxa"/>
            <w:shd w:val="clear" w:color="auto" w:fill="auto"/>
          </w:tcPr>
          <w:p w:rsidR="00B112D4" w:rsidRPr="00545778" w:rsidRDefault="00B112D4" w:rsidP="00E23608">
            <w:pPr>
              <w:rPr>
                <w:rFonts w:ascii="Arial" w:hAnsi="Arial" w:cs="Arial"/>
                <w:sz w:val="2"/>
                <w:szCs w:val="2"/>
                <w:lang w:val="es-BO"/>
              </w:rPr>
            </w:pPr>
          </w:p>
        </w:tc>
        <w:tc>
          <w:tcPr>
            <w:tcW w:w="263" w:type="dxa"/>
            <w:gridSpan w:val="2"/>
            <w:shd w:val="clear" w:color="auto" w:fill="auto"/>
          </w:tcPr>
          <w:p w:rsidR="00B112D4" w:rsidRPr="00545778" w:rsidRDefault="00B112D4" w:rsidP="00E23608">
            <w:pPr>
              <w:rPr>
                <w:rFonts w:ascii="Arial" w:hAnsi="Arial" w:cs="Arial"/>
                <w:sz w:val="2"/>
                <w:szCs w:val="2"/>
                <w:lang w:val="es-BO"/>
              </w:rPr>
            </w:pPr>
          </w:p>
        </w:tc>
        <w:tc>
          <w:tcPr>
            <w:tcW w:w="264" w:type="dxa"/>
            <w:shd w:val="clear" w:color="auto" w:fill="auto"/>
          </w:tcPr>
          <w:p w:rsidR="00B112D4" w:rsidRPr="00545778" w:rsidRDefault="00B112D4" w:rsidP="00E23608">
            <w:pPr>
              <w:rPr>
                <w:rFonts w:ascii="Arial" w:hAnsi="Arial" w:cs="Arial"/>
                <w:sz w:val="2"/>
                <w:szCs w:val="2"/>
                <w:lang w:val="es-BO"/>
              </w:rPr>
            </w:pPr>
          </w:p>
        </w:tc>
        <w:tc>
          <w:tcPr>
            <w:tcW w:w="269" w:type="dxa"/>
            <w:shd w:val="clear" w:color="auto" w:fill="auto"/>
          </w:tcPr>
          <w:p w:rsidR="00B112D4" w:rsidRPr="00545778" w:rsidRDefault="00B112D4" w:rsidP="00E23608">
            <w:pPr>
              <w:rPr>
                <w:rFonts w:ascii="Arial" w:hAnsi="Arial" w:cs="Arial"/>
                <w:sz w:val="2"/>
                <w:szCs w:val="2"/>
                <w:lang w:val="es-BO"/>
              </w:rPr>
            </w:pPr>
          </w:p>
        </w:tc>
        <w:tc>
          <w:tcPr>
            <w:tcW w:w="264" w:type="dxa"/>
            <w:shd w:val="clear" w:color="auto" w:fill="auto"/>
          </w:tcPr>
          <w:p w:rsidR="00B112D4" w:rsidRPr="00545778" w:rsidRDefault="00B112D4" w:rsidP="00E23608">
            <w:pPr>
              <w:rPr>
                <w:rFonts w:ascii="Arial" w:hAnsi="Arial" w:cs="Arial"/>
                <w:sz w:val="2"/>
                <w:szCs w:val="2"/>
                <w:lang w:val="es-BO"/>
              </w:rPr>
            </w:pPr>
          </w:p>
        </w:tc>
        <w:tc>
          <w:tcPr>
            <w:tcW w:w="264" w:type="dxa"/>
            <w:shd w:val="clear" w:color="auto" w:fill="auto"/>
          </w:tcPr>
          <w:p w:rsidR="00B112D4" w:rsidRPr="00545778" w:rsidRDefault="00B112D4" w:rsidP="00E23608">
            <w:pPr>
              <w:rPr>
                <w:rFonts w:ascii="Arial" w:hAnsi="Arial" w:cs="Arial"/>
                <w:sz w:val="2"/>
                <w:szCs w:val="2"/>
                <w:lang w:val="es-BO"/>
              </w:rPr>
            </w:pPr>
          </w:p>
        </w:tc>
        <w:tc>
          <w:tcPr>
            <w:tcW w:w="263" w:type="dxa"/>
            <w:gridSpan w:val="2"/>
            <w:shd w:val="clear" w:color="auto" w:fill="auto"/>
          </w:tcPr>
          <w:p w:rsidR="00B112D4" w:rsidRPr="00545778" w:rsidRDefault="00B112D4" w:rsidP="00E23608">
            <w:pPr>
              <w:rPr>
                <w:rFonts w:ascii="Arial" w:hAnsi="Arial" w:cs="Arial"/>
                <w:sz w:val="2"/>
                <w:szCs w:val="2"/>
                <w:lang w:val="es-BO"/>
              </w:rPr>
            </w:pPr>
          </w:p>
        </w:tc>
        <w:tc>
          <w:tcPr>
            <w:tcW w:w="264" w:type="dxa"/>
            <w:gridSpan w:val="2"/>
            <w:shd w:val="clear" w:color="auto" w:fill="auto"/>
          </w:tcPr>
          <w:p w:rsidR="00B112D4" w:rsidRPr="00545778" w:rsidRDefault="00B112D4" w:rsidP="00E23608">
            <w:pPr>
              <w:rPr>
                <w:rFonts w:ascii="Arial" w:hAnsi="Arial" w:cs="Arial"/>
                <w:sz w:val="2"/>
                <w:szCs w:val="2"/>
                <w:lang w:val="es-BO"/>
              </w:rPr>
            </w:pPr>
          </w:p>
        </w:tc>
        <w:tc>
          <w:tcPr>
            <w:tcW w:w="264" w:type="dxa"/>
            <w:shd w:val="clear" w:color="auto" w:fill="auto"/>
          </w:tcPr>
          <w:p w:rsidR="00B112D4" w:rsidRPr="00545778" w:rsidRDefault="00B112D4" w:rsidP="00E23608">
            <w:pPr>
              <w:rPr>
                <w:rFonts w:ascii="Arial" w:hAnsi="Arial" w:cs="Arial"/>
                <w:sz w:val="2"/>
                <w:szCs w:val="2"/>
                <w:lang w:val="es-BO"/>
              </w:rPr>
            </w:pPr>
          </w:p>
        </w:tc>
        <w:tc>
          <w:tcPr>
            <w:tcW w:w="270" w:type="dxa"/>
            <w:shd w:val="clear" w:color="auto" w:fill="auto"/>
          </w:tcPr>
          <w:p w:rsidR="00B112D4" w:rsidRPr="00545778" w:rsidRDefault="00B112D4" w:rsidP="00E23608">
            <w:pPr>
              <w:rPr>
                <w:rFonts w:ascii="Arial" w:hAnsi="Arial" w:cs="Arial"/>
                <w:sz w:val="2"/>
                <w:szCs w:val="2"/>
                <w:lang w:val="es-BO"/>
              </w:rPr>
            </w:pPr>
          </w:p>
        </w:tc>
        <w:tc>
          <w:tcPr>
            <w:tcW w:w="268" w:type="dxa"/>
            <w:shd w:val="clear" w:color="auto" w:fill="auto"/>
          </w:tcPr>
          <w:p w:rsidR="00B112D4" w:rsidRPr="00545778" w:rsidRDefault="00B112D4" w:rsidP="00E23608">
            <w:pPr>
              <w:rPr>
                <w:rFonts w:ascii="Arial" w:hAnsi="Arial" w:cs="Arial"/>
                <w:sz w:val="2"/>
                <w:szCs w:val="2"/>
                <w:lang w:val="es-BO"/>
              </w:rPr>
            </w:pPr>
          </w:p>
        </w:tc>
        <w:tc>
          <w:tcPr>
            <w:tcW w:w="267" w:type="dxa"/>
            <w:shd w:val="clear" w:color="auto" w:fill="auto"/>
          </w:tcPr>
          <w:p w:rsidR="00B112D4" w:rsidRPr="00545778" w:rsidRDefault="00B112D4" w:rsidP="00E23608">
            <w:pPr>
              <w:rPr>
                <w:rFonts w:ascii="Arial" w:hAnsi="Arial" w:cs="Arial"/>
                <w:sz w:val="2"/>
                <w:szCs w:val="2"/>
                <w:lang w:val="es-BO"/>
              </w:rPr>
            </w:pPr>
          </w:p>
        </w:tc>
        <w:tc>
          <w:tcPr>
            <w:tcW w:w="263" w:type="dxa"/>
            <w:shd w:val="clear" w:color="auto" w:fill="auto"/>
          </w:tcPr>
          <w:p w:rsidR="00B112D4" w:rsidRPr="00545778" w:rsidRDefault="00B112D4" w:rsidP="00E23608">
            <w:pPr>
              <w:rPr>
                <w:rFonts w:ascii="Arial" w:hAnsi="Arial" w:cs="Arial"/>
                <w:sz w:val="2"/>
                <w:szCs w:val="2"/>
                <w:lang w:val="es-BO"/>
              </w:rPr>
            </w:pPr>
          </w:p>
        </w:tc>
        <w:tc>
          <w:tcPr>
            <w:tcW w:w="263" w:type="dxa"/>
            <w:shd w:val="clear" w:color="auto" w:fill="auto"/>
          </w:tcPr>
          <w:p w:rsidR="00B112D4" w:rsidRPr="00545778" w:rsidRDefault="00B112D4" w:rsidP="00E23608">
            <w:pPr>
              <w:rPr>
                <w:rFonts w:ascii="Arial" w:hAnsi="Arial" w:cs="Arial"/>
                <w:sz w:val="2"/>
                <w:szCs w:val="2"/>
                <w:lang w:val="es-BO"/>
              </w:rPr>
            </w:pPr>
          </w:p>
        </w:tc>
        <w:tc>
          <w:tcPr>
            <w:tcW w:w="263" w:type="dxa"/>
            <w:shd w:val="clear" w:color="auto" w:fill="auto"/>
          </w:tcPr>
          <w:p w:rsidR="00B112D4" w:rsidRPr="00545778" w:rsidRDefault="00B112D4" w:rsidP="00E23608">
            <w:pPr>
              <w:rPr>
                <w:rFonts w:ascii="Arial" w:hAnsi="Arial" w:cs="Arial"/>
                <w:sz w:val="2"/>
                <w:szCs w:val="2"/>
                <w:lang w:val="es-BO"/>
              </w:rPr>
            </w:pPr>
          </w:p>
        </w:tc>
        <w:tc>
          <w:tcPr>
            <w:tcW w:w="265" w:type="dxa"/>
            <w:shd w:val="clear" w:color="auto" w:fill="auto"/>
          </w:tcPr>
          <w:p w:rsidR="00B112D4" w:rsidRPr="00545778" w:rsidRDefault="00B112D4" w:rsidP="00E23608">
            <w:pPr>
              <w:rPr>
                <w:rFonts w:ascii="Arial" w:hAnsi="Arial" w:cs="Arial"/>
                <w:sz w:val="2"/>
                <w:szCs w:val="2"/>
                <w:lang w:val="es-BO"/>
              </w:rPr>
            </w:pPr>
          </w:p>
        </w:tc>
        <w:tc>
          <w:tcPr>
            <w:tcW w:w="263" w:type="dxa"/>
            <w:shd w:val="clear" w:color="auto" w:fill="auto"/>
          </w:tcPr>
          <w:p w:rsidR="00B112D4" w:rsidRPr="00545778" w:rsidRDefault="00B112D4" w:rsidP="00E23608">
            <w:pPr>
              <w:rPr>
                <w:rFonts w:ascii="Arial" w:hAnsi="Arial" w:cs="Arial"/>
                <w:sz w:val="2"/>
                <w:szCs w:val="2"/>
                <w:lang w:val="es-BO"/>
              </w:rPr>
            </w:pPr>
          </w:p>
        </w:tc>
        <w:tc>
          <w:tcPr>
            <w:tcW w:w="240" w:type="dxa"/>
            <w:tcBorders>
              <w:right w:val="single" w:sz="12" w:space="0" w:color="1F4E79" w:themeColor="accent1" w:themeShade="80"/>
            </w:tcBorders>
            <w:shd w:val="clear" w:color="auto" w:fill="auto"/>
          </w:tcPr>
          <w:p w:rsidR="00B112D4" w:rsidRPr="00545778" w:rsidRDefault="00B112D4" w:rsidP="00E23608">
            <w:pPr>
              <w:rPr>
                <w:rFonts w:ascii="Arial" w:hAnsi="Arial" w:cs="Arial"/>
                <w:sz w:val="2"/>
                <w:szCs w:val="2"/>
                <w:lang w:val="es-BO"/>
              </w:rPr>
            </w:pPr>
          </w:p>
        </w:tc>
      </w:tr>
      <w:tr w:rsidR="00B112D4" w:rsidRPr="00585653" w:rsidTr="00D25359">
        <w:trPr>
          <w:trHeight w:val="463"/>
          <w:jc w:val="center"/>
        </w:trPr>
        <w:tc>
          <w:tcPr>
            <w:tcW w:w="1920" w:type="dxa"/>
            <w:gridSpan w:val="3"/>
            <w:tcBorders>
              <w:left w:val="single" w:sz="12" w:space="0" w:color="1F4E79" w:themeColor="accent1" w:themeShade="80"/>
              <w:right w:val="single" w:sz="4" w:space="0" w:color="auto"/>
            </w:tcBorders>
            <w:vAlign w:val="center"/>
          </w:tcPr>
          <w:p w:rsidR="00B112D4" w:rsidRPr="00585653" w:rsidRDefault="00B112D4" w:rsidP="00E23608">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112D4" w:rsidRDefault="00B112D4" w:rsidP="00E23608">
            <w:pPr>
              <w:jc w:val="center"/>
              <w:rPr>
                <w:rFonts w:ascii="Arial" w:hAnsi="Arial" w:cs="Arial"/>
                <w:sz w:val="13"/>
                <w:szCs w:val="13"/>
                <w:lang w:val="es-BO" w:eastAsia="es-BO"/>
              </w:rPr>
            </w:pPr>
          </w:p>
          <w:p w:rsidR="00B112D4" w:rsidRPr="00585653" w:rsidRDefault="00B112D4" w:rsidP="00E23608">
            <w:pPr>
              <w:jc w:val="center"/>
              <w:rPr>
                <w:rFonts w:ascii="Arial" w:hAnsi="Arial" w:cs="Arial"/>
                <w:lang w:val="es-BO"/>
              </w:rPr>
            </w:pPr>
            <w:r w:rsidRPr="00AF5309">
              <w:rPr>
                <w:rFonts w:ascii="Arial" w:hAnsi="Arial" w:cs="Arial"/>
                <w:sz w:val="13"/>
                <w:szCs w:val="13"/>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B112D4" w:rsidRPr="00585653" w:rsidRDefault="00B112D4" w:rsidP="00E23608">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jc w:val="center"/>
              <w:rPr>
                <w:rFonts w:ascii="Arial" w:hAnsi="Arial" w:cs="Arial"/>
                <w:lang w:val="es-BO"/>
              </w:rPr>
            </w:pPr>
            <w:r w:rsidRPr="00AF5309">
              <w:rPr>
                <w:rFonts w:ascii="Arial" w:hAnsi="Arial" w:cs="Arial"/>
                <w:sz w:val="13"/>
                <w:szCs w:val="13"/>
                <w:lang w:val="es-BO" w:eastAsia="es-BO"/>
              </w:rPr>
              <w:t>08:00 a 16:00</w:t>
            </w:r>
          </w:p>
        </w:tc>
        <w:tc>
          <w:tcPr>
            <w:tcW w:w="240" w:type="dxa"/>
            <w:tcBorders>
              <w:left w:val="single" w:sz="4" w:space="0" w:color="auto"/>
              <w:right w:val="single" w:sz="12" w:space="0" w:color="1F4E79" w:themeColor="accent1" w:themeShade="80"/>
            </w:tcBorders>
          </w:tcPr>
          <w:p w:rsidR="00B112D4" w:rsidRPr="00585653" w:rsidRDefault="00B112D4" w:rsidP="00E23608">
            <w:pPr>
              <w:rPr>
                <w:rFonts w:ascii="Arial" w:hAnsi="Arial" w:cs="Arial"/>
                <w:lang w:val="es-BO"/>
              </w:rPr>
            </w:pPr>
          </w:p>
        </w:tc>
      </w:tr>
      <w:tr w:rsidR="00B112D4" w:rsidRPr="00585653" w:rsidTr="00D25359">
        <w:trPr>
          <w:trHeight w:val="64"/>
          <w:jc w:val="center"/>
        </w:trPr>
        <w:tc>
          <w:tcPr>
            <w:tcW w:w="1364" w:type="dxa"/>
            <w:gridSpan w:val="2"/>
            <w:tcBorders>
              <w:left w:val="single" w:sz="12" w:space="0" w:color="1F4E79" w:themeColor="accent1" w:themeShade="80"/>
            </w:tcBorders>
            <w:shd w:val="clear" w:color="auto" w:fill="auto"/>
            <w:vAlign w:val="center"/>
          </w:tcPr>
          <w:p w:rsidR="00B112D4" w:rsidRPr="00585653" w:rsidRDefault="00B112D4" w:rsidP="00E23608">
            <w:pPr>
              <w:jc w:val="right"/>
              <w:rPr>
                <w:rFonts w:ascii="Arial" w:hAnsi="Arial" w:cs="Arial"/>
                <w:b/>
                <w:sz w:val="2"/>
                <w:szCs w:val="2"/>
                <w:lang w:val="es-BO"/>
              </w:rPr>
            </w:pPr>
          </w:p>
        </w:tc>
        <w:tc>
          <w:tcPr>
            <w:tcW w:w="668" w:type="dxa"/>
            <w:gridSpan w:val="2"/>
            <w:shd w:val="clear" w:color="auto" w:fill="auto"/>
          </w:tcPr>
          <w:p w:rsidR="00B112D4" w:rsidRPr="00585653" w:rsidRDefault="00B112D4" w:rsidP="00E23608">
            <w:pPr>
              <w:rPr>
                <w:rFonts w:ascii="Arial" w:hAnsi="Arial" w:cs="Arial"/>
                <w:sz w:val="2"/>
                <w:szCs w:val="2"/>
                <w:lang w:val="es-BO"/>
              </w:rPr>
            </w:pPr>
          </w:p>
        </w:tc>
        <w:tc>
          <w:tcPr>
            <w:tcW w:w="270" w:type="dxa"/>
            <w:shd w:val="clear" w:color="auto" w:fill="auto"/>
          </w:tcPr>
          <w:p w:rsidR="00B112D4" w:rsidRPr="00585653" w:rsidRDefault="00B112D4" w:rsidP="00E23608">
            <w:pPr>
              <w:rPr>
                <w:rFonts w:ascii="Arial" w:hAnsi="Arial" w:cs="Arial"/>
                <w:sz w:val="2"/>
                <w:szCs w:val="2"/>
                <w:lang w:val="es-BO"/>
              </w:rPr>
            </w:pPr>
          </w:p>
        </w:tc>
        <w:tc>
          <w:tcPr>
            <w:tcW w:w="273" w:type="dxa"/>
            <w:shd w:val="clear" w:color="auto" w:fill="auto"/>
          </w:tcPr>
          <w:p w:rsidR="00B112D4" w:rsidRPr="00585653" w:rsidRDefault="00B112D4" w:rsidP="00E23608">
            <w:pPr>
              <w:rPr>
                <w:rFonts w:ascii="Arial" w:hAnsi="Arial" w:cs="Arial"/>
                <w:sz w:val="2"/>
                <w:szCs w:val="2"/>
                <w:lang w:val="es-BO"/>
              </w:rPr>
            </w:pPr>
          </w:p>
        </w:tc>
        <w:tc>
          <w:tcPr>
            <w:tcW w:w="264" w:type="dxa"/>
            <w:shd w:val="clear" w:color="auto" w:fill="auto"/>
          </w:tcPr>
          <w:p w:rsidR="00B112D4" w:rsidRPr="00585653" w:rsidRDefault="00B112D4" w:rsidP="00E23608">
            <w:pPr>
              <w:rPr>
                <w:rFonts w:ascii="Arial" w:hAnsi="Arial" w:cs="Arial"/>
                <w:sz w:val="2"/>
                <w:szCs w:val="2"/>
                <w:lang w:val="es-BO"/>
              </w:rPr>
            </w:pPr>
          </w:p>
        </w:tc>
        <w:tc>
          <w:tcPr>
            <w:tcW w:w="235" w:type="dxa"/>
            <w:shd w:val="clear" w:color="auto" w:fill="auto"/>
          </w:tcPr>
          <w:p w:rsidR="00B112D4" w:rsidRPr="00585653" w:rsidRDefault="00B112D4" w:rsidP="00E23608">
            <w:pPr>
              <w:rPr>
                <w:rFonts w:ascii="Arial" w:hAnsi="Arial" w:cs="Arial"/>
                <w:sz w:val="2"/>
                <w:szCs w:val="2"/>
                <w:lang w:val="es-BO"/>
              </w:rPr>
            </w:pPr>
          </w:p>
        </w:tc>
        <w:tc>
          <w:tcPr>
            <w:tcW w:w="301" w:type="dxa"/>
            <w:shd w:val="clear" w:color="auto" w:fill="auto"/>
          </w:tcPr>
          <w:p w:rsidR="00B112D4" w:rsidRPr="00585653" w:rsidRDefault="00B112D4" w:rsidP="00E23608">
            <w:pPr>
              <w:rPr>
                <w:rFonts w:ascii="Arial" w:hAnsi="Arial" w:cs="Arial"/>
                <w:sz w:val="2"/>
                <w:szCs w:val="2"/>
                <w:lang w:val="es-BO"/>
              </w:rPr>
            </w:pPr>
          </w:p>
        </w:tc>
        <w:tc>
          <w:tcPr>
            <w:tcW w:w="271" w:type="dxa"/>
          </w:tcPr>
          <w:p w:rsidR="00B112D4" w:rsidRPr="00585653" w:rsidRDefault="00B112D4" w:rsidP="00E23608">
            <w:pPr>
              <w:rPr>
                <w:rFonts w:ascii="Arial" w:hAnsi="Arial" w:cs="Arial"/>
                <w:sz w:val="2"/>
                <w:szCs w:val="2"/>
                <w:lang w:val="es-BO"/>
              </w:rPr>
            </w:pPr>
          </w:p>
        </w:tc>
        <w:tc>
          <w:tcPr>
            <w:tcW w:w="271" w:type="dxa"/>
            <w:shd w:val="clear" w:color="auto" w:fill="auto"/>
          </w:tcPr>
          <w:p w:rsidR="00B112D4" w:rsidRPr="00585653" w:rsidRDefault="00B112D4" w:rsidP="00E23608">
            <w:pPr>
              <w:rPr>
                <w:rFonts w:ascii="Arial" w:hAnsi="Arial" w:cs="Arial"/>
                <w:sz w:val="2"/>
                <w:szCs w:val="2"/>
                <w:lang w:val="es-BO"/>
              </w:rPr>
            </w:pPr>
          </w:p>
        </w:tc>
        <w:tc>
          <w:tcPr>
            <w:tcW w:w="268" w:type="dxa"/>
            <w:shd w:val="clear" w:color="auto" w:fill="auto"/>
          </w:tcPr>
          <w:p w:rsidR="00B112D4" w:rsidRPr="00585653" w:rsidRDefault="00B112D4" w:rsidP="00E23608">
            <w:pPr>
              <w:rPr>
                <w:rFonts w:ascii="Arial" w:hAnsi="Arial" w:cs="Arial"/>
                <w:sz w:val="2"/>
                <w:szCs w:val="2"/>
                <w:lang w:val="es-BO"/>
              </w:rPr>
            </w:pPr>
          </w:p>
        </w:tc>
        <w:tc>
          <w:tcPr>
            <w:tcW w:w="270" w:type="dxa"/>
            <w:shd w:val="clear" w:color="auto" w:fill="auto"/>
          </w:tcPr>
          <w:p w:rsidR="00B112D4" w:rsidRPr="00585653" w:rsidRDefault="00B112D4" w:rsidP="00E23608">
            <w:pPr>
              <w:rPr>
                <w:rFonts w:ascii="Arial" w:hAnsi="Arial" w:cs="Arial"/>
                <w:sz w:val="2"/>
                <w:szCs w:val="2"/>
                <w:lang w:val="es-BO"/>
              </w:rPr>
            </w:pPr>
          </w:p>
        </w:tc>
        <w:tc>
          <w:tcPr>
            <w:tcW w:w="269" w:type="dxa"/>
            <w:gridSpan w:val="2"/>
            <w:shd w:val="clear" w:color="auto" w:fill="auto"/>
          </w:tcPr>
          <w:p w:rsidR="00B112D4" w:rsidRPr="00585653" w:rsidRDefault="00B112D4" w:rsidP="00E23608">
            <w:pPr>
              <w:rPr>
                <w:rFonts w:ascii="Arial" w:hAnsi="Arial" w:cs="Arial"/>
                <w:sz w:val="2"/>
                <w:szCs w:val="2"/>
                <w:lang w:val="es-BO"/>
              </w:rPr>
            </w:pPr>
          </w:p>
        </w:tc>
        <w:tc>
          <w:tcPr>
            <w:tcW w:w="264" w:type="dxa"/>
            <w:shd w:val="clear" w:color="auto" w:fill="auto"/>
          </w:tcPr>
          <w:p w:rsidR="00B112D4" w:rsidRPr="00585653" w:rsidRDefault="00B112D4" w:rsidP="00E23608">
            <w:pPr>
              <w:rPr>
                <w:rFonts w:ascii="Arial" w:hAnsi="Arial" w:cs="Arial"/>
                <w:sz w:val="2"/>
                <w:szCs w:val="2"/>
                <w:lang w:val="es-BO"/>
              </w:rPr>
            </w:pPr>
          </w:p>
        </w:tc>
        <w:tc>
          <w:tcPr>
            <w:tcW w:w="264" w:type="dxa"/>
            <w:shd w:val="clear" w:color="auto" w:fill="auto"/>
          </w:tcPr>
          <w:p w:rsidR="00B112D4" w:rsidRPr="00585653" w:rsidRDefault="00B112D4" w:rsidP="00E23608">
            <w:pPr>
              <w:rPr>
                <w:rFonts w:ascii="Arial" w:hAnsi="Arial" w:cs="Arial"/>
                <w:sz w:val="2"/>
                <w:szCs w:val="2"/>
                <w:lang w:val="es-BO"/>
              </w:rPr>
            </w:pPr>
          </w:p>
        </w:tc>
        <w:tc>
          <w:tcPr>
            <w:tcW w:w="263" w:type="dxa"/>
            <w:gridSpan w:val="2"/>
            <w:shd w:val="clear" w:color="auto" w:fill="auto"/>
          </w:tcPr>
          <w:p w:rsidR="00B112D4" w:rsidRPr="00585653" w:rsidRDefault="00B112D4" w:rsidP="00E23608">
            <w:pPr>
              <w:rPr>
                <w:rFonts w:ascii="Arial" w:hAnsi="Arial" w:cs="Arial"/>
                <w:sz w:val="2"/>
                <w:szCs w:val="2"/>
                <w:lang w:val="es-BO"/>
              </w:rPr>
            </w:pPr>
          </w:p>
        </w:tc>
        <w:tc>
          <w:tcPr>
            <w:tcW w:w="264" w:type="dxa"/>
            <w:shd w:val="clear" w:color="auto" w:fill="auto"/>
          </w:tcPr>
          <w:p w:rsidR="00B112D4" w:rsidRPr="00585653" w:rsidRDefault="00B112D4" w:rsidP="00E23608">
            <w:pPr>
              <w:rPr>
                <w:rFonts w:ascii="Arial" w:hAnsi="Arial" w:cs="Arial"/>
                <w:sz w:val="2"/>
                <w:szCs w:val="2"/>
                <w:lang w:val="es-BO"/>
              </w:rPr>
            </w:pPr>
          </w:p>
        </w:tc>
        <w:tc>
          <w:tcPr>
            <w:tcW w:w="269" w:type="dxa"/>
            <w:shd w:val="clear" w:color="auto" w:fill="auto"/>
          </w:tcPr>
          <w:p w:rsidR="00B112D4" w:rsidRPr="00585653" w:rsidRDefault="00B112D4" w:rsidP="00E23608">
            <w:pPr>
              <w:rPr>
                <w:rFonts w:ascii="Arial" w:hAnsi="Arial" w:cs="Arial"/>
                <w:sz w:val="2"/>
                <w:szCs w:val="2"/>
                <w:lang w:val="es-BO"/>
              </w:rPr>
            </w:pPr>
          </w:p>
        </w:tc>
        <w:tc>
          <w:tcPr>
            <w:tcW w:w="264" w:type="dxa"/>
            <w:shd w:val="clear" w:color="auto" w:fill="auto"/>
          </w:tcPr>
          <w:p w:rsidR="00B112D4" w:rsidRPr="00585653" w:rsidRDefault="00B112D4" w:rsidP="00E23608">
            <w:pPr>
              <w:rPr>
                <w:rFonts w:ascii="Arial" w:hAnsi="Arial" w:cs="Arial"/>
                <w:sz w:val="2"/>
                <w:szCs w:val="2"/>
                <w:lang w:val="es-BO"/>
              </w:rPr>
            </w:pPr>
          </w:p>
        </w:tc>
        <w:tc>
          <w:tcPr>
            <w:tcW w:w="264" w:type="dxa"/>
            <w:shd w:val="clear" w:color="auto" w:fill="auto"/>
          </w:tcPr>
          <w:p w:rsidR="00B112D4" w:rsidRPr="00585653" w:rsidRDefault="00B112D4" w:rsidP="00E23608">
            <w:pPr>
              <w:rPr>
                <w:rFonts w:ascii="Arial" w:hAnsi="Arial" w:cs="Arial"/>
                <w:sz w:val="2"/>
                <w:szCs w:val="2"/>
                <w:lang w:val="es-BO"/>
              </w:rPr>
            </w:pPr>
          </w:p>
        </w:tc>
        <w:tc>
          <w:tcPr>
            <w:tcW w:w="263" w:type="dxa"/>
            <w:gridSpan w:val="2"/>
            <w:shd w:val="clear" w:color="auto" w:fill="auto"/>
          </w:tcPr>
          <w:p w:rsidR="00B112D4" w:rsidRPr="00585653" w:rsidRDefault="00B112D4" w:rsidP="00E23608">
            <w:pPr>
              <w:rPr>
                <w:rFonts w:ascii="Arial" w:hAnsi="Arial" w:cs="Arial"/>
                <w:sz w:val="2"/>
                <w:szCs w:val="2"/>
                <w:lang w:val="es-BO"/>
              </w:rPr>
            </w:pPr>
          </w:p>
        </w:tc>
        <w:tc>
          <w:tcPr>
            <w:tcW w:w="264" w:type="dxa"/>
            <w:gridSpan w:val="2"/>
            <w:shd w:val="clear" w:color="auto" w:fill="auto"/>
          </w:tcPr>
          <w:p w:rsidR="00B112D4" w:rsidRPr="00585653" w:rsidRDefault="00B112D4" w:rsidP="00E23608">
            <w:pPr>
              <w:rPr>
                <w:rFonts w:ascii="Arial" w:hAnsi="Arial" w:cs="Arial"/>
                <w:sz w:val="2"/>
                <w:szCs w:val="2"/>
                <w:lang w:val="es-BO"/>
              </w:rPr>
            </w:pPr>
          </w:p>
        </w:tc>
        <w:tc>
          <w:tcPr>
            <w:tcW w:w="264" w:type="dxa"/>
            <w:shd w:val="clear" w:color="auto" w:fill="auto"/>
          </w:tcPr>
          <w:p w:rsidR="00B112D4" w:rsidRPr="00585653" w:rsidRDefault="00B112D4" w:rsidP="00E23608">
            <w:pPr>
              <w:rPr>
                <w:rFonts w:ascii="Arial" w:hAnsi="Arial" w:cs="Arial"/>
                <w:sz w:val="2"/>
                <w:szCs w:val="2"/>
                <w:lang w:val="es-BO"/>
              </w:rPr>
            </w:pPr>
          </w:p>
        </w:tc>
        <w:tc>
          <w:tcPr>
            <w:tcW w:w="270" w:type="dxa"/>
            <w:shd w:val="clear" w:color="auto" w:fill="auto"/>
          </w:tcPr>
          <w:p w:rsidR="00B112D4" w:rsidRPr="00585653" w:rsidRDefault="00B112D4" w:rsidP="00E23608">
            <w:pPr>
              <w:rPr>
                <w:rFonts w:ascii="Arial" w:hAnsi="Arial" w:cs="Arial"/>
                <w:sz w:val="2"/>
                <w:szCs w:val="2"/>
                <w:lang w:val="es-BO"/>
              </w:rPr>
            </w:pPr>
          </w:p>
        </w:tc>
        <w:tc>
          <w:tcPr>
            <w:tcW w:w="268" w:type="dxa"/>
            <w:shd w:val="clear" w:color="auto" w:fill="auto"/>
          </w:tcPr>
          <w:p w:rsidR="00B112D4" w:rsidRPr="00585653" w:rsidRDefault="00B112D4" w:rsidP="00E23608">
            <w:pPr>
              <w:rPr>
                <w:rFonts w:ascii="Arial" w:hAnsi="Arial" w:cs="Arial"/>
                <w:sz w:val="2"/>
                <w:szCs w:val="2"/>
                <w:lang w:val="es-BO"/>
              </w:rPr>
            </w:pPr>
          </w:p>
        </w:tc>
        <w:tc>
          <w:tcPr>
            <w:tcW w:w="267" w:type="dxa"/>
            <w:shd w:val="clear" w:color="auto" w:fill="auto"/>
          </w:tcPr>
          <w:p w:rsidR="00B112D4" w:rsidRPr="00585653" w:rsidRDefault="00B112D4" w:rsidP="00E23608">
            <w:pPr>
              <w:rPr>
                <w:rFonts w:ascii="Arial" w:hAnsi="Arial" w:cs="Arial"/>
                <w:sz w:val="2"/>
                <w:szCs w:val="2"/>
                <w:lang w:val="es-BO"/>
              </w:rPr>
            </w:pPr>
          </w:p>
        </w:tc>
        <w:tc>
          <w:tcPr>
            <w:tcW w:w="263" w:type="dxa"/>
            <w:shd w:val="clear" w:color="auto" w:fill="auto"/>
          </w:tcPr>
          <w:p w:rsidR="00B112D4" w:rsidRPr="00585653" w:rsidRDefault="00B112D4" w:rsidP="00E23608">
            <w:pPr>
              <w:rPr>
                <w:rFonts w:ascii="Arial" w:hAnsi="Arial" w:cs="Arial"/>
                <w:sz w:val="2"/>
                <w:szCs w:val="2"/>
                <w:lang w:val="es-BO"/>
              </w:rPr>
            </w:pPr>
          </w:p>
        </w:tc>
        <w:tc>
          <w:tcPr>
            <w:tcW w:w="263" w:type="dxa"/>
            <w:shd w:val="clear" w:color="auto" w:fill="auto"/>
          </w:tcPr>
          <w:p w:rsidR="00B112D4" w:rsidRPr="00585653" w:rsidRDefault="00B112D4" w:rsidP="00E23608">
            <w:pPr>
              <w:rPr>
                <w:rFonts w:ascii="Arial" w:hAnsi="Arial" w:cs="Arial"/>
                <w:sz w:val="2"/>
                <w:szCs w:val="2"/>
                <w:lang w:val="es-BO"/>
              </w:rPr>
            </w:pPr>
          </w:p>
        </w:tc>
        <w:tc>
          <w:tcPr>
            <w:tcW w:w="263" w:type="dxa"/>
            <w:shd w:val="clear" w:color="auto" w:fill="auto"/>
          </w:tcPr>
          <w:p w:rsidR="00B112D4" w:rsidRPr="00585653" w:rsidRDefault="00B112D4" w:rsidP="00E23608">
            <w:pPr>
              <w:rPr>
                <w:rFonts w:ascii="Arial" w:hAnsi="Arial" w:cs="Arial"/>
                <w:sz w:val="2"/>
                <w:szCs w:val="2"/>
                <w:lang w:val="es-BO"/>
              </w:rPr>
            </w:pPr>
          </w:p>
        </w:tc>
        <w:tc>
          <w:tcPr>
            <w:tcW w:w="265" w:type="dxa"/>
            <w:shd w:val="clear" w:color="auto" w:fill="auto"/>
          </w:tcPr>
          <w:p w:rsidR="00B112D4" w:rsidRPr="00585653" w:rsidRDefault="00B112D4" w:rsidP="00E23608">
            <w:pPr>
              <w:rPr>
                <w:rFonts w:ascii="Arial" w:hAnsi="Arial" w:cs="Arial"/>
                <w:sz w:val="2"/>
                <w:szCs w:val="2"/>
                <w:lang w:val="es-BO"/>
              </w:rPr>
            </w:pPr>
          </w:p>
        </w:tc>
        <w:tc>
          <w:tcPr>
            <w:tcW w:w="263" w:type="dxa"/>
            <w:shd w:val="clear" w:color="auto" w:fill="auto"/>
          </w:tcPr>
          <w:p w:rsidR="00B112D4" w:rsidRPr="00585653" w:rsidRDefault="00B112D4" w:rsidP="00E23608">
            <w:pPr>
              <w:rPr>
                <w:rFonts w:ascii="Arial" w:hAnsi="Arial" w:cs="Arial"/>
                <w:sz w:val="2"/>
                <w:szCs w:val="2"/>
                <w:lang w:val="es-BO"/>
              </w:rPr>
            </w:pPr>
          </w:p>
        </w:tc>
        <w:tc>
          <w:tcPr>
            <w:tcW w:w="240" w:type="dxa"/>
            <w:tcBorders>
              <w:right w:val="single" w:sz="12" w:space="0" w:color="1F4E79" w:themeColor="accent1" w:themeShade="80"/>
            </w:tcBorders>
            <w:shd w:val="clear" w:color="auto" w:fill="auto"/>
          </w:tcPr>
          <w:p w:rsidR="00B112D4" w:rsidRPr="00585653" w:rsidRDefault="00B112D4" w:rsidP="00E23608">
            <w:pPr>
              <w:rPr>
                <w:rFonts w:ascii="Arial" w:hAnsi="Arial" w:cs="Arial"/>
                <w:sz w:val="2"/>
                <w:szCs w:val="2"/>
                <w:lang w:val="es-BO"/>
              </w:rPr>
            </w:pPr>
          </w:p>
        </w:tc>
      </w:tr>
      <w:tr w:rsidR="00B112D4" w:rsidRPr="00585653" w:rsidTr="00D25359">
        <w:trPr>
          <w:trHeight w:val="204"/>
          <w:jc w:val="center"/>
        </w:trPr>
        <w:tc>
          <w:tcPr>
            <w:tcW w:w="1920" w:type="dxa"/>
            <w:gridSpan w:val="3"/>
            <w:vMerge w:val="restart"/>
            <w:tcBorders>
              <w:left w:val="single" w:sz="12" w:space="0" w:color="1F4E79" w:themeColor="accent1" w:themeShade="80"/>
            </w:tcBorders>
          </w:tcPr>
          <w:p w:rsidR="00B112D4" w:rsidRPr="00585653" w:rsidRDefault="00B112D4" w:rsidP="00E23608">
            <w:pPr>
              <w:jc w:val="right"/>
              <w:rPr>
                <w:rFonts w:ascii="Arial" w:hAnsi="Arial" w:cs="Arial"/>
                <w:lang w:val="es-BO"/>
              </w:rPr>
            </w:pPr>
            <w:r w:rsidRPr="00585653">
              <w:rPr>
                <w:rFonts w:ascii="Arial" w:hAnsi="Arial" w:cs="Arial"/>
                <w:lang w:val="es-BO"/>
              </w:rPr>
              <w:t>Encargado de atender consultas</w:t>
            </w:r>
          </w:p>
          <w:p w:rsidR="00B112D4" w:rsidRPr="00585653" w:rsidRDefault="00B112D4" w:rsidP="00E23608">
            <w:pPr>
              <w:jc w:val="right"/>
              <w:rPr>
                <w:rFonts w:ascii="Arial" w:hAnsi="Arial" w:cs="Arial"/>
                <w:lang w:val="es-BO"/>
              </w:rPr>
            </w:pPr>
            <w:r w:rsidRPr="00585653">
              <w:rPr>
                <w:rFonts w:ascii="Arial" w:hAnsi="Arial" w:cs="Arial"/>
                <w:lang w:val="es-BO"/>
              </w:rPr>
              <w:t>Administrativas:</w:t>
            </w:r>
          </w:p>
          <w:p w:rsidR="00B112D4" w:rsidRPr="00585653" w:rsidRDefault="00B112D4" w:rsidP="00E23608">
            <w:pPr>
              <w:jc w:val="right"/>
              <w:rPr>
                <w:rFonts w:ascii="Arial" w:hAnsi="Arial" w:cs="Arial"/>
                <w:sz w:val="6"/>
                <w:szCs w:val="6"/>
                <w:lang w:val="es-BO"/>
              </w:rPr>
            </w:pPr>
          </w:p>
          <w:p w:rsidR="00B112D4" w:rsidRPr="00585653" w:rsidRDefault="00B112D4" w:rsidP="00E23608">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rsidR="00B112D4" w:rsidRPr="00585653" w:rsidRDefault="00B112D4" w:rsidP="00E23608">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rsidR="00B112D4" w:rsidRPr="00585653" w:rsidRDefault="00B112D4" w:rsidP="00E23608">
            <w:pPr>
              <w:jc w:val="center"/>
              <w:rPr>
                <w:rFonts w:ascii="Arial" w:hAnsi="Arial" w:cs="Arial"/>
                <w:sz w:val="10"/>
                <w:szCs w:val="8"/>
                <w:lang w:val="es-BO"/>
              </w:rPr>
            </w:pPr>
          </w:p>
        </w:tc>
        <w:tc>
          <w:tcPr>
            <w:tcW w:w="2502" w:type="dxa"/>
            <w:gridSpan w:val="12"/>
            <w:tcBorders>
              <w:bottom w:val="single" w:sz="4" w:space="0" w:color="auto"/>
            </w:tcBorders>
          </w:tcPr>
          <w:p w:rsidR="00B112D4" w:rsidRPr="00585653" w:rsidRDefault="00B112D4" w:rsidP="00E23608">
            <w:pPr>
              <w:jc w:val="center"/>
              <w:rPr>
                <w:rFonts w:ascii="Arial" w:hAnsi="Arial" w:cs="Arial"/>
                <w:sz w:val="10"/>
                <w:szCs w:val="8"/>
                <w:lang w:val="es-BO"/>
              </w:rPr>
            </w:pPr>
            <w:r w:rsidRPr="00585653">
              <w:rPr>
                <w:i/>
                <w:sz w:val="12"/>
                <w:szCs w:val="8"/>
                <w:lang w:val="es-BO"/>
              </w:rPr>
              <w:t>Cargo</w:t>
            </w:r>
          </w:p>
        </w:tc>
        <w:tc>
          <w:tcPr>
            <w:tcW w:w="257" w:type="dxa"/>
            <w:gridSpan w:val="2"/>
          </w:tcPr>
          <w:p w:rsidR="00B112D4" w:rsidRPr="00585653" w:rsidRDefault="00B112D4" w:rsidP="00E23608">
            <w:pPr>
              <w:jc w:val="center"/>
              <w:rPr>
                <w:rFonts w:ascii="Arial" w:hAnsi="Arial" w:cs="Arial"/>
                <w:sz w:val="10"/>
                <w:szCs w:val="8"/>
                <w:lang w:val="es-BO"/>
              </w:rPr>
            </w:pPr>
          </w:p>
        </w:tc>
        <w:tc>
          <w:tcPr>
            <w:tcW w:w="2545" w:type="dxa"/>
            <w:gridSpan w:val="10"/>
            <w:tcBorders>
              <w:bottom w:val="single" w:sz="4" w:space="0" w:color="auto"/>
            </w:tcBorders>
          </w:tcPr>
          <w:p w:rsidR="00B112D4" w:rsidRPr="00585653" w:rsidRDefault="00B112D4" w:rsidP="00E23608">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1F4E79" w:themeColor="accent1" w:themeShade="80"/>
            </w:tcBorders>
          </w:tcPr>
          <w:p w:rsidR="00B112D4" w:rsidRPr="00585653" w:rsidRDefault="00B112D4" w:rsidP="00E23608">
            <w:pPr>
              <w:rPr>
                <w:rFonts w:ascii="Arial" w:hAnsi="Arial" w:cs="Arial"/>
                <w:sz w:val="10"/>
                <w:szCs w:val="8"/>
                <w:lang w:val="es-BO"/>
              </w:rPr>
            </w:pPr>
          </w:p>
        </w:tc>
      </w:tr>
      <w:tr w:rsidR="00B112D4" w:rsidRPr="00585653" w:rsidTr="00D25359">
        <w:trPr>
          <w:trHeight w:val="458"/>
          <w:jc w:val="center"/>
        </w:trPr>
        <w:tc>
          <w:tcPr>
            <w:tcW w:w="1920" w:type="dxa"/>
            <w:gridSpan w:val="3"/>
            <w:vMerge/>
            <w:tcBorders>
              <w:left w:val="single" w:sz="12" w:space="0" w:color="1F4E79" w:themeColor="accent1" w:themeShade="80"/>
            </w:tcBorders>
            <w:vAlign w:val="center"/>
          </w:tcPr>
          <w:p w:rsidR="00B112D4" w:rsidRPr="00585653" w:rsidRDefault="00B112D4" w:rsidP="00E23608">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jc w:val="center"/>
              <w:rPr>
                <w:rFonts w:ascii="Arial" w:hAnsi="Arial" w:cs="Arial"/>
                <w:lang w:val="es-BO"/>
              </w:rPr>
            </w:pPr>
            <w:r>
              <w:rPr>
                <w:rFonts w:ascii="Arial" w:hAnsi="Arial" w:cs="Arial"/>
                <w:sz w:val="13"/>
                <w:szCs w:val="13"/>
                <w:lang w:val="es-BO" w:eastAsia="es-BO"/>
              </w:rPr>
              <w:t>Omar Denis Espejo Ferrel</w:t>
            </w:r>
          </w:p>
        </w:tc>
        <w:tc>
          <w:tcPr>
            <w:tcW w:w="268" w:type="dxa"/>
            <w:tcBorders>
              <w:left w:val="single" w:sz="4" w:space="0" w:color="auto"/>
              <w:right w:val="single" w:sz="4" w:space="0" w:color="auto"/>
            </w:tcBorders>
            <w:vAlign w:val="center"/>
          </w:tcPr>
          <w:p w:rsidR="00B112D4" w:rsidRPr="00585653" w:rsidRDefault="00B112D4" w:rsidP="00E23608">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jc w:val="center"/>
              <w:rPr>
                <w:rFonts w:ascii="Arial" w:hAnsi="Arial" w:cs="Arial"/>
                <w:lang w:val="es-BO"/>
              </w:rPr>
            </w:pPr>
            <w:r>
              <w:rPr>
                <w:rFonts w:ascii="Arial" w:hAnsi="Arial" w:cs="Arial"/>
                <w:sz w:val="13"/>
                <w:szCs w:val="13"/>
                <w:lang w:val="es-BO" w:eastAsia="es-BO"/>
              </w:rPr>
              <w:t xml:space="preserve">Técnico en Compras y Contrataciones </w:t>
            </w:r>
          </w:p>
        </w:tc>
        <w:tc>
          <w:tcPr>
            <w:tcW w:w="257" w:type="dxa"/>
            <w:gridSpan w:val="2"/>
            <w:tcBorders>
              <w:left w:val="single" w:sz="4" w:space="0" w:color="auto"/>
              <w:right w:val="single" w:sz="4" w:space="0" w:color="auto"/>
            </w:tcBorders>
            <w:vAlign w:val="center"/>
          </w:tcPr>
          <w:p w:rsidR="00B112D4" w:rsidRPr="00585653" w:rsidRDefault="00B112D4" w:rsidP="00E23608">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jc w:val="center"/>
              <w:rPr>
                <w:rFonts w:ascii="Arial" w:hAnsi="Arial" w:cs="Arial"/>
                <w:lang w:val="es-BO"/>
              </w:rPr>
            </w:pPr>
            <w:r w:rsidRPr="00D14000">
              <w:rPr>
                <w:rFonts w:ascii="Arial" w:hAnsi="Arial" w:cs="Arial"/>
                <w:sz w:val="13"/>
                <w:szCs w:val="13"/>
                <w:lang w:val="es-BO" w:eastAsia="es-BO"/>
              </w:rPr>
              <w:t>Departamento</w:t>
            </w:r>
            <w:r w:rsidRPr="00585653">
              <w:rPr>
                <w:rFonts w:ascii="Arial" w:hAnsi="Arial" w:cs="Arial"/>
                <w:sz w:val="13"/>
                <w:szCs w:val="13"/>
                <w:lang w:val="es-BO" w:eastAsia="es-BO"/>
              </w:rPr>
              <w:t xml:space="preserve"> de Compras y Contrataciones</w:t>
            </w:r>
          </w:p>
        </w:tc>
        <w:tc>
          <w:tcPr>
            <w:tcW w:w="240" w:type="dxa"/>
            <w:tcBorders>
              <w:left w:val="single" w:sz="4" w:space="0" w:color="auto"/>
              <w:right w:val="single" w:sz="12" w:space="0" w:color="1F4E79" w:themeColor="accent1" w:themeShade="80"/>
            </w:tcBorders>
          </w:tcPr>
          <w:p w:rsidR="00B112D4" w:rsidRPr="00585653" w:rsidRDefault="00B112D4" w:rsidP="00E23608">
            <w:pPr>
              <w:rPr>
                <w:rFonts w:ascii="Arial" w:hAnsi="Arial" w:cs="Arial"/>
                <w:lang w:val="es-BO"/>
              </w:rPr>
            </w:pPr>
          </w:p>
        </w:tc>
      </w:tr>
      <w:tr w:rsidR="00B112D4" w:rsidRPr="00A40276" w:rsidTr="00D25359">
        <w:trPr>
          <w:trHeight w:val="417"/>
          <w:jc w:val="center"/>
        </w:trPr>
        <w:tc>
          <w:tcPr>
            <w:tcW w:w="1920" w:type="dxa"/>
            <w:gridSpan w:val="3"/>
            <w:vMerge/>
            <w:tcBorders>
              <w:left w:val="single" w:sz="12" w:space="0" w:color="1F4E79" w:themeColor="accent1" w:themeShade="80"/>
            </w:tcBorders>
            <w:vAlign w:val="center"/>
          </w:tcPr>
          <w:p w:rsidR="00B112D4" w:rsidRPr="00A40276" w:rsidRDefault="00B112D4" w:rsidP="00E23608">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CD5EB0" w:rsidRDefault="00B112D4" w:rsidP="00E23608">
            <w:pPr>
              <w:jc w:val="center"/>
              <w:rPr>
                <w:rFonts w:ascii="Arial" w:hAnsi="Arial" w:cs="Arial"/>
                <w:sz w:val="13"/>
                <w:szCs w:val="13"/>
                <w:lang w:val="es-BO" w:eastAsia="es-BO"/>
              </w:rPr>
            </w:pPr>
            <w:r w:rsidRPr="0035647C">
              <w:rPr>
                <w:rFonts w:ascii="Arial" w:hAnsi="Arial" w:cs="Arial"/>
                <w:sz w:val="13"/>
                <w:szCs w:val="13"/>
                <w:lang w:val="es-BO" w:eastAsia="es-BO"/>
              </w:rPr>
              <w:t>Adriana Elizabeth</w:t>
            </w:r>
            <w:r>
              <w:rPr>
                <w:rFonts w:ascii="Arial" w:hAnsi="Arial" w:cs="Arial"/>
                <w:sz w:val="13"/>
                <w:szCs w:val="13"/>
                <w:lang w:val="es-BO" w:eastAsia="es-BO"/>
              </w:rPr>
              <w:t xml:space="preserve"> </w:t>
            </w:r>
            <w:r w:rsidRPr="0035647C">
              <w:rPr>
                <w:rFonts w:ascii="Arial" w:hAnsi="Arial" w:cs="Arial"/>
                <w:sz w:val="13"/>
                <w:szCs w:val="13"/>
                <w:lang w:val="es-BO" w:eastAsia="es-BO"/>
              </w:rPr>
              <w:t>Perez</w:t>
            </w:r>
            <w:r>
              <w:rPr>
                <w:rFonts w:ascii="Arial" w:hAnsi="Arial" w:cs="Arial"/>
                <w:sz w:val="13"/>
                <w:szCs w:val="13"/>
                <w:lang w:val="es-BO" w:eastAsia="es-BO"/>
              </w:rPr>
              <w:t xml:space="preserve"> </w:t>
            </w:r>
            <w:r w:rsidRPr="0035647C">
              <w:rPr>
                <w:rFonts w:ascii="Arial" w:hAnsi="Arial" w:cs="Arial"/>
                <w:sz w:val="13"/>
                <w:szCs w:val="13"/>
                <w:lang w:val="es-BO" w:eastAsia="es-BO"/>
              </w:rPr>
              <w:t>Mamani</w:t>
            </w:r>
          </w:p>
        </w:tc>
        <w:tc>
          <w:tcPr>
            <w:tcW w:w="268" w:type="dxa"/>
            <w:tcBorders>
              <w:left w:val="single" w:sz="4" w:space="0" w:color="auto"/>
              <w:right w:val="single" w:sz="4" w:space="0" w:color="auto"/>
            </w:tcBorders>
            <w:vAlign w:val="center"/>
          </w:tcPr>
          <w:p w:rsidR="00B112D4" w:rsidRPr="00CD5EB0" w:rsidRDefault="00B112D4" w:rsidP="00E23608">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CD5EB0" w:rsidRDefault="00B112D4" w:rsidP="00E23608">
            <w:pPr>
              <w:jc w:val="center"/>
              <w:rPr>
                <w:rFonts w:ascii="Arial" w:hAnsi="Arial" w:cs="Arial"/>
                <w:sz w:val="13"/>
                <w:szCs w:val="13"/>
                <w:lang w:val="es-BO" w:eastAsia="es-BO"/>
              </w:rPr>
            </w:pPr>
            <w:r>
              <w:rPr>
                <w:rFonts w:ascii="Arial" w:hAnsi="Arial" w:cs="Arial"/>
                <w:sz w:val="13"/>
                <w:szCs w:val="13"/>
                <w:lang w:val="es-BO" w:eastAsia="es-BO"/>
              </w:rPr>
              <w:t>Técnico Sénior e</w:t>
            </w:r>
            <w:r w:rsidRPr="0035647C">
              <w:rPr>
                <w:rFonts w:ascii="Arial" w:hAnsi="Arial" w:cs="Arial"/>
                <w:sz w:val="13"/>
                <w:szCs w:val="13"/>
                <w:lang w:val="es-BO" w:eastAsia="es-BO"/>
              </w:rPr>
              <w:t xml:space="preserve">n Venta Directa </w:t>
            </w:r>
            <w:r>
              <w:rPr>
                <w:rFonts w:ascii="Arial" w:hAnsi="Arial" w:cs="Arial"/>
                <w:sz w:val="13"/>
                <w:szCs w:val="13"/>
                <w:lang w:val="es-BO" w:eastAsia="es-BO"/>
              </w:rPr>
              <w:t>d</w:t>
            </w:r>
            <w:r w:rsidRPr="0035647C">
              <w:rPr>
                <w:rFonts w:ascii="Arial" w:hAnsi="Arial" w:cs="Arial"/>
                <w:sz w:val="13"/>
                <w:szCs w:val="13"/>
                <w:lang w:val="es-BO" w:eastAsia="es-BO"/>
              </w:rPr>
              <w:t>e Valores</w:t>
            </w:r>
          </w:p>
        </w:tc>
        <w:tc>
          <w:tcPr>
            <w:tcW w:w="257" w:type="dxa"/>
            <w:gridSpan w:val="2"/>
            <w:tcBorders>
              <w:left w:val="single" w:sz="4" w:space="0" w:color="auto"/>
              <w:right w:val="single" w:sz="4" w:space="0" w:color="auto"/>
            </w:tcBorders>
            <w:vAlign w:val="center"/>
          </w:tcPr>
          <w:p w:rsidR="00B112D4" w:rsidRPr="00CD5EB0" w:rsidRDefault="00B112D4" w:rsidP="00E23608">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CD5EB0" w:rsidRDefault="00B112D4" w:rsidP="00E23608">
            <w:pPr>
              <w:jc w:val="center"/>
              <w:rPr>
                <w:rFonts w:ascii="Arial" w:hAnsi="Arial" w:cs="Arial"/>
                <w:sz w:val="13"/>
                <w:szCs w:val="13"/>
                <w:lang w:val="es-BO" w:eastAsia="es-BO"/>
              </w:rPr>
            </w:pPr>
            <w:r w:rsidRPr="0035647C">
              <w:rPr>
                <w:rFonts w:ascii="Arial" w:hAnsi="Arial" w:cs="Arial"/>
                <w:sz w:val="13"/>
                <w:szCs w:val="13"/>
                <w:lang w:val="es-BO" w:eastAsia="es-BO"/>
              </w:rPr>
              <w:t>Gerencia de Operaciones Monetarias</w:t>
            </w:r>
          </w:p>
        </w:tc>
        <w:tc>
          <w:tcPr>
            <w:tcW w:w="240" w:type="dxa"/>
            <w:tcBorders>
              <w:left w:val="single" w:sz="4" w:space="0" w:color="auto"/>
              <w:right w:val="single" w:sz="12" w:space="0" w:color="1F4E79" w:themeColor="accent1" w:themeShade="80"/>
            </w:tcBorders>
          </w:tcPr>
          <w:p w:rsidR="00B112D4" w:rsidRPr="00A40276" w:rsidRDefault="00B112D4" w:rsidP="00E23608">
            <w:pPr>
              <w:rPr>
                <w:rFonts w:ascii="Arial" w:hAnsi="Arial" w:cs="Arial"/>
                <w:lang w:val="es-BO"/>
              </w:rPr>
            </w:pPr>
          </w:p>
        </w:tc>
      </w:tr>
      <w:tr w:rsidR="00B112D4" w:rsidRPr="001A5C3F" w:rsidTr="00D25359">
        <w:trPr>
          <w:trHeight w:val="43"/>
          <w:jc w:val="center"/>
        </w:trPr>
        <w:tc>
          <w:tcPr>
            <w:tcW w:w="9729" w:type="dxa"/>
            <w:gridSpan w:val="37"/>
            <w:tcBorders>
              <w:left w:val="single" w:sz="12" w:space="0" w:color="1F4E79" w:themeColor="accent1" w:themeShade="80"/>
              <w:right w:val="single" w:sz="12" w:space="0" w:color="1F4E79" w:themeColor="accent1" w:themeShade="80"/>
            </w:tcBorders>
            <w:shd w:val="clear" w:color="auto" w:fill="auto"/>
            <w:vAlign w:val="center"/>
          </w:tcPr>
          <w:p w:rsidR="00B112D4" w:rsidRPr="001A5C3F" w:rsidRDefault="00B112D4" w:rsidP="00E23608">
            <w:pPr>
              <w:rPr>
                <w:rFonts w:ascii="Arial" w:hAnsi="Arial" w:cs="Arial"/>
                <w:sz w:val="2"/>
                <w:lang w:val="es-BO"/>
              </w:rPr>
            </w:pPr>
          </w:p>
        </w:tc>
      </w:tr>
      <w:tr w:rsidR="00B112D4" w:rsidRPr="00A40276" w:rsidTr="00D25359">
        <w:trPr>
          <w:trHeight w:val="427"/>
          <w:jc w:val="center"/>
        </w:trPr>
        <w:tc>
          <w:tcPr>
            <w:tcW w:w="1920" w:type="dxa"/>
            <w:gridSpan w:val="3"/>
            <w:tcBorders>
              <w:left w:val="single" w:sz="12" w:space="0" w:color="1F4E79" w:themeColor="accent1" w:themeShade="80"/>
              <w:right w:val="single" w:sz="4" w:space="0" w:color="auto"/>
            </w:tcBorders>
            <w:vAlign w:val="center"/>
          </w:tcPr>
          <w:p w:rsidR="00B112D4" w:rsidRPr="00A40276" w:rsidRDefault="00B112D4" w:rsidP="00E23608">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AF5309" w:rsidRDefault="00B112D4" w:rsidP="00E23608">
            <w:pPr>
              <w:snapToGrid w:val="0"/>
              <w:rPr>
                <w:rFonts w:ascii="Arial" w:hAnsi="Arial" w:cs="Arial"/>
                <w:sz w:val="13"/>
                <w:szCs w:val="13"/>
                <w:lang w:val="es-BO" w:eastAsia="es-BO"/>
              </w:rPr>
            </w:pPr>
            <w:r w:rsidRPr="00AF5309">
              <w:rPr>
                <w:rFonts w:ascii="Arial" w:hAnsi="Arial" w:cs="Arial"/>
                <w:sz w:val="13"/>
                <w:szCs w:val="13"/>
                <w:lang w:val="es-BO" w:eastAsia="es-BO"/>
              </w:rPr>
              <w:t>2409090 Internos:</w:t>
            </w:r>
          </w:p>
          <w:p w:rsidR="00B112D4" w:rsidRPr="00AF5309" w:rsidRDefault="00B112D4" w:rsidP="00E23608">
            <w:pPr>
              <w:snapToGrid w:val="0"/>
              <w:rPr>
                <w:rFonts w:ascii="Arial" w:hAnsi="Arial" w:cs="Arial"/>
                <w:sz w:val="13"/>
                <w:szCs w:val="13"/>
                <w:lang w:val="es-BO" w:eastAsia="es-BO"/>
              </w:rPr>
            </w:pPr>
            <w:r>
              <w:rPr>
                <w:rFonts w:ascii="Arial" w:hAnsi="Arial" w:cs="Arial"/>
                <w:sz w:val="13"/>
                <w:szCs w:val="13"/>
                <w:lang w:val="es-BO" w:eastAsia="es-BO"/>
              </w:rPr>
              <w:t>4721</w:t>
            </w:r>
            <w:r w:rsidRPr="00AF5309">
              <w:rPr>
                <w:rFonts w:ascii="Arial" w:hAnsi="Arial" w:cs="Arial"/>
                <w:sz w:val="13"/>
                <w:szCs w:val="13"/>
                <w:lang w:val="es-BO" w:eastAsia="es-BO"/>
              </w:rPr>
              <w:t xml:space="preserve"> (Consultas Administrativas)</w:t>
            </w:r>
          </w:p>
          <w:p w:rsidR="00B112D4" w:rsidRPr="00DD0BF4" w:rsidRDefault="00B112D4" w:rsidP="00E23608">
            <w:pPr>
              <w:rPr>
                <w:rFonts w:ascii="Arial" w:hAnsi="Arial" w:cs="Arial"/>
                <w:lang w:val="es-BO"/>
              </w:rPr>
            </w:pPr>
            <w:r>
              <w:rPr>
                <w:rFonts w:ascii="Arial" w:hAnsi="Arial" w:cs="Arial"/>
                <w:sz w:val="13"/>
                <w:szCs w:val="13"/>
                <w:lang w:val="es-BO" w:eastAsia="es-BO"/>
              </w:rPr>
              <w:t>1726</w:t>
            </w:r>
            <w:r w:rsidRPr="00AF5309">
              <w:rPr>
                <w:rFonts w:ascii="Arial" w:hAnsi="Arial" w:cs="Arial"/>
                <w:sz w:val="13"/>
                <w:szCs w:val="13"/>
                <w:lang w:val="es-BO" w:eastAsia="es-BO"/>
              </w:rPr>
              <w:t xml:space="preserve"> (Consultas Técnicas)</w:t>
            </w:r>
          </w:p>
        </w:tc>
        <w:tc>
          <w:tcPr>
            <w:tcW w:w="763" w:type="dxa"/>
            <w:gridSpan w:val="4"/>
            <w:tcBorders>
              <w:left w:val="single" w:sz="4" w:space="0" w:color="auto"/>
              <w:right w:val="single" w:sz="4" w:space="0" w:color="auto"/>
            </w:tcBorders>
            <w:vAlign w:val="center"/>
          </w:tcPr>
          <w:p w:rsidR="00B112D4" w:rsidRPr="00DD0BF4" w:rsidRDefault="00B112D4" w:rsidP="00E23608">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DD0BF4" w:rsidRDefault="00B112D4" w:rsidP="00E23608">
            <w:pPr>
              <w:jc w:val="center"/>
              <w:rPr>
                <w:rFonts w:ascii="Arial" w:hAnsi="Arial" w:cs="Arial"/>
                <w:lang w:val="es-BO"/>
              </w:rPr>
            </w:pPr>
            <w:r w:rsidRPr="00AF5309">
              <w:rPr>
                <w:rFonts w:ascii="Arial" w:hAnsi="Arial" w:cs="Arial"/>
                <w:sz w:val="13"/>
                <w:szCs w:val="13"/>
                <w:lang w:val="es-BO" w:eastAsia="es-BO"/>
              </w:rPr>
              <w:t>2664790</w:t>
            </w:r>
          </w:p>
        </w:tc>
        <w:tc>
          <w:tcPr>
            <w:tcW w:w="1055" w:type="dxa"/>
            <w:gridSpan w:val="6"/>
            <w:tcBorders>
              <w:left w:val="single" w:sz="4" w:space="0" w:color="auto"/>
              <w:right w:val="single" w:sz="4" w:space="0" w:color="auto"/>
            </w:tcBorders>
          </w:tcPr>
          <w:p w:rsidR="00B112D4" w:rsidRPr="00DD0BF4" w:rsidRDefault="00B112D4" w:rsidP="00E23608">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DD0BF4" w:rsidRDefault="00DA1755" w:rsidP="00E23608">
            <w:pPr>
              <w:snapToGrid w:val="0"/>
              <w:ind w:left="36" w:firstLine="36"/>
              <w:rPr>
                <w:rFonts w:ascii="Arial" w:hAnsi="Arial" w:cs="Arial"/>
                <w:sz w:val="12"/>
                <w:szCs w:val="14"/>
                <w:lang w:val="pt-BR" w:eastAsia="es-BO"/>
              </w:rPr>
            </w:pPr>
            <w:hyperlink r:id="rId7" w:history="1">
              <w:r w:rsidR="00B112D4" w:rsidRPr="00212F29">
                <w:rPr>
                  <w:rStyle w:val="Hipervnculo"/>
                  <w:rFonts w:ascii="Arial" w:hAnsi="Arial"/>
                  <w:sz w:val="12"/>
                  <w:szCs w:val="14"/>
                  <w:lang w:val="pt-BR" w:eastAsia="es-BO"/>
                </w:rPr>
                <w:t>oespejo@bcb.gob.bo</w:t>
              </w:r>
            </w:hyperlink>
          </w:p>
          <w:p w:rsidR="00B112D4" w:rsidRPr="00DD0BF4" w:rsidRDefault="00B112D4" w:rsidP="00E23608">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tbl>
            <w:tblPr>
              <w:tblW w:w="1426" w:type="dxa"/>
              <w:tblCellSpacing w:w="15" w:type="dxa"/>
              <w:tblCellMar>
                <w:top w:w="15" w:type="dxa"/>
                <w:left w:w="15" w:type="dxa"/>
                <w:bottom w:w="15" w:type="dxa"/>
                <w:right w:w="15" w:type="dxa"/>
              </w:tblCellMar>
              <w:tblLook w:val="04A0" w:firstRow="1" w:lastRow="0" w:firstColumn="1" w:lastColumn="0" w:noHBand="0" w:noVBand="1"/>
            </w:tblPr>
            <w:tblGrid>
              <w:gridCol w:w="95"/>
              <w:gridCol w:w="1331"/>
            </w:tblGrid>
            <w:tr w:rsidR="00B112D4" w:rsidTr="00E23608">
              <w:trPr>
                <w:trHeight w:val="186"/>
                <w:tblCellSpacing w:w="15" w:type="dxa"/>
              </w:trPr>
              <w:tc>
                <w:tcPr>
                  <w:tcW w:w="50" w:type="dxa"/>
                  <w:vAlign w:val="center"/>
                  <w:hideMark/>
                </w:tcPr>
                <w:p w:rsidR="00B112D4" w:rsidRDefault="00B112D4" w:rsidP="00E23608">
                  <w:pPr>
                    <w:rPr>
                      <w:rFonts w:ascii="Times New Roman" w:hAnsi="Times New Roman"/>
                      <w:sz w:val="20"/>
                      <w:szCs w:val="20"/>
                    </w:rPr>
                  </w:pPr>
                </w:p>
              </w:tc>
              <w:tc>
                <w:tcPr>
                  <w:tcW w:w="1286" w:type="dxa"/>
                  <w:vAlign w:val="center"/>
                  <w:hideMark/>
                </w:tcPr>
                <w:p w:rsidR="00B112D4" w:rsidRPr="007277DC" w:rsidRDefault="00B112D4" w:rsidP="00E23608">
                  <w:pPr>
                    <w:jc w:val="both"/>
                    <w:rPr>
                      <w:rStyle w:val="Hipervnculo"/>
                      <w:rFonts w:ascii="Arial" w:hAnsi="Arial"/>
                      <w:sz w:val="12"/>
                      <w:szCs w:val="14"/>
                      <w:lang w:val="pt-BR" w:eastAsia="es-BO"/>
                    </w:rPr>
                  </w:pPr>
                  <w:r w:rsidRPr="0035647C">
                    <w:rPr>
                      <w:rStyle w:val="Hipervnculo"/>
                      <w:rFonts w:ascii="Arial" w:hAnsi="Arial"/>
                      <w:sz w:val="12"/>
                      <w:szCs w:val="14"/>
                      <w:lang w:val="pt-BR" w:eastAsia="es-BO"/>
                    </w:rPr>
                    <w:t>aperez@bcb.gob.bo</w:t>
                  </w:r>
                </w:p>
              </w:tc>
            </w:tr>
          </w:tbl>
          <w:p w:rsidR="00B112D4" w:rsidRPr="00DD0BF4" w:rsidRDefault="00B112D4" w:rsidP="00E23608">
            <w:pPr>
              <w:rPr>
                <w:rFonts w:ascii="Arial" w:hAnsi="Arial" w:cs="Arial"/>
                <w:lang w:val="es-BO"/>
              </w:rPr>
            </w:pPr>
            <w:r w:rsidRPr="00DD0BF4">
              <w:rPr>
                <w:rFonts w:ascii="Arial" w:hAnsi="Arial" w:cs="Arial"/>
                <w:sz w:val="12"/>
                <w:szCs w:val="14"/>
                <w:lang w:val="es-BO" w:eastAsia="es-BO"/>
              </w:rPr>
              <w:t>(Consultas Técnicas)</w:t>
            </w:r>
          </w:p>
        </w:tc>
        <w:tc>
          <w:tcPr>
            <w:tcW w:w="240" w:type="dxa"/>
            <w:tcBorders>
              <w:left w:val="single" w:sz="4" w:space="0" w:color="auto"/>
              <w:right w:val="single" w:sz="12" w:space="0" w:color="1F4E79" w:themeColor="accent1" w:themeShade="80"/>
            </w:tcBorders>
          </w:tcPr>
          <w:p w:rsidR="00B112D4" w:rsidRPr="00A40276" w:rsidRDefault="00B112D4" w:rsidP="00E23608">
            <w:pPr>
              <w:rPr>
                <w:rFonts w:ascii="Arial" w:hAnsi="Arial" w:cs="Arial"/>
                <w:lang w:val="es-BO"/>
              </w:rPr>
            </w:pPr>
          </w:p>
        </w:tc>
      </w:tr>
      <w:tr w:rsidR="00B112D4" w:rsidRPr="00545778" w:rsidTr="00D25359">
        <w:trPr>
          <w:trHeight w:val="43"/>
          <w:jc w:val="center"/>
        </w:trPr>
        <w:tc>
          <w:tcPr>
            <w:tcW w:w="9729" w:type="dxa"/>
            <w:gridSpan w:val="37"/>
            <w:tcBorders>
              <w:left w:val="single" w:sz="12" w:space="0" w:color="1F4E79" w:themeColor="accent1" w:themeShade="80"/>
              <w:right w:val="single" w:sz="12" w:space="0" w:color="1F4E79" w:themeColor="accent1" w:themeShade="80"/>
            </w:tcBorders>
            <w:shd w:val="clear" w:color="auto" w:fill="auto"/>
            <w:vAlign w:val="center"/>
          </w:tcPr>
          <w:p w:rsidR="00B112D4" w:rsidRPr="00545778" w:rsidRDefault="00B112D4" w:rsidP="00E23608">
            <w:pPr>
              <w:rPr>
                <w:rFonts w:ascii="Arial" w:hAnsi="Arial" w:cs="Arial"/>
                <w:sz w:val="2"/>
                <w:szCs w:val="2"/>
                <w:lang w:val="es-BO"/>
              </w:rPr>
            </w:pPr>
          </w:p>
        </w:tc>
      </w:tr>
      <w:tr w:rsidR="00B112D4" w:rsidRPr="00A40276" w:rsidTr="00D25359">
        <w:trPr>
          <w:trHeight w:val="641"/>
          <w:jc w:val="center"/>
        </w:trPr>
        <w:tc>
          <w:tcPr>
            <w:tcW w:w="3074" w:type="dxa"/>
            <w:gridSpan w:val="8"/>
            <w:tcBorders>
              <w:left w:val="single" w:sz="12" w:space="0" w:color="1F4E79" w:themeColor="accent1" w:themeShade="80"/>
              <w:right w:val="single" w:sz="4" w:space="0" w:color="auto"/>
            </w:tcBorders>
            <w:shd w:val="clear" w:color="auto" w:fill="auto"/>
            <w:vAlign w:val="center"/>
          </w:tcPr>
          <w:p w:rsidR="00B112D4" w:rsidRPr="00585653" w:rsidRDefault="00B112D4" w:rsidP="00E23608">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rsidR="00B112D4" w:rsidRPr="00585653" w:rsidRDefault="00B112D4" w:rsidP="00E23608">
            <w:pPr>
              <w:rPr>
                <w:rFonts w:ascii="Arial" w:hAnsi="Arial" w:cs="Arial"/>
                <w:b/>
                <w:i/>
                <w:highlight w:val="yellow"/>
                <w:lang w:val="es-BO"/>
              </w:rPr>
            </w:pPr>
            <w:r w:rsidRPr="00585653">
              <w:rPr>
                <w:rFonts w:ascii="Arial" w:hAnsi="Arial" w:cs="Arial"/>
                <w:b/>
                <w:i/>
                <w:sz w:val="15"/>
                <w:szCs w:val="15"/>
              </w:rPr>
              <w:t>“No aplica en el presente proceso de contratación”.</w:t>
            </w:r>
          </w:p>
        </w:tc>
        <w:tc>
          <w:tcPr>
            <w:tcW w:w="240" w:type="dxa"/>
            <w:tcBorders>
              <w:left w:val="single" w:sz="4" w:space="0" w:color="auto"/>
              <w:right w:val="single" w:sz="12" w:space="0" w:color="1F4E79" w:themeColor="accent1" w:themeShade="80"/>
            </w:tcBorders>
            <w:shd w:val="clear" w:color="auto" w:fill="auto"/>
          </w:tcPr>
          <w:p w:rsidR="00B112D4" w:rsidRPr="00A40276" w:rsidRDefault="00B112D4" w:rsidP="00E23608">
            <w:pPr>
              <w:rPr>
                <w:rFonts w:ascii="Arial" w:hAnsi="Arial" w:cs="Arial"/>
                <w:sz w:val="8"/>
                <w:szCs w:val="2"/>
                <w:lang w:val="es-BO"/>
              </w:rPr>
            </w:pPr>
          </w:p>
        </w:tc>
      </w:tr>
      <w:tr w:rsidR="00B112D4" w:rsidRPr="00545778" w:rsidTr="00D25359">
        <w:trPr>
          <w:trHeight w:val="74"/>
          <w:jc w:val="center"/>
        </w:trPr>
        <w:tc>
          <w:tcPr>
            <w:tcW w:w="9729" w:type="dxa"/>
            <w:gridSpan w:val="37"/>
            <w:tcBorders>
              <w:left w:val="single" w:sz="12" w:space="0" w:color="1F4E79" w:themeColor="accent1" w:themeShade="80"/>
              <w:bottom w:val="single" w:sz="12" w:space="0" w:color="1F4E79" w:themeColor="accent1" w:themeShade="80"/>
              <w:right w:val="single" w:sz="12" w:space="0" w:color="1F4E79" w:themeColor="accent1" w:themeShade="80"/>
            </w:tcBorders>
            <w:vAlign w:val="center"/>
          </w:tcPr>
          <w:p w:rsidR="00B112D4" w:rsidRPr="00545778" w:rsidRDefault="00B112D4" w:rsidP="00E23608">
            <w:pPr>
              <w:rPr>
                <w:rFonts w:ascii="Arial" w:hAnsi="Arial" w:cs="Arial"/>
                <w:sz w:val="2"/>
                <w:szCs w:val="2"/>
                <w:lang w:val="es-BO"/>
              </w:rPr>
            </w:pPr>
          </w:p>
        </w:tc>
      </w:tr>
    </w:tbl>
    <w:p w:rsidR="00B112D4" w:rsidRDefault="00B112D4" w:rsidP="00B112D4">
      <w:pPr>
        <w:pStyle w:val="Puesto"/>
        <w:spacing w:before="0" w:after="0"/>
        <w:ind w:left="432"/>
        <w:jc w:val="both"/>
      </w:pPr>
    </w:p>
    <w:p w:rsidR="00B112D4" w:rsidRDefault="00B112D4" w:rsidP="00B112D4">
      <w:pPr>
        <w:pStyle w:val="Puesto"/>
        <w:spacing w:before="0" w:after="0"/>
        <w:ind w:left="432"/>
        <w:jc w:val="both"/>
      </w:pPr>
    </w:p>
    <w:p w:rsidR="00B112D4" w:rsidRDefault="00B112D4" w:rsidP="00B112D4">
      <w:pPr>
        <w:pStyle w:val="Puesto"/>
        <w:spacing w:before="0" w:after="0"/>
        <w:ind w:left="432"/>
        <w:jc w:val="both"/>
      </w:pPr>
    </w:p>
    <w:p w:rsidR="00B112D4" w:rsidRDefault="00B112D4" w:rsidP="00B112D4">
      <w:pPr>
        <w:pStyle w:val="Puesto"/>
        <w:spacing w:before="0" w:after="0"/>
        <w:ind w:left="432"/>
        <w:jc w:val="both"/>
      </w:pPr>
    </w:p>
    <w:p w:rsidR="00B112D4" w:rsidRDefault="00B112D4" w:rsidP="00B112D4">
      <w:pPr>
        <w:pStyle w:val="Puesto"/>
        <w:spacing w:before="0" w:after="0"/>
        <w:ind w:left="432"/>
        <w:jc w:val="both"/>
      </w:pPr>
    </w:p>
    <w:p w:rsidR="00B112D4" w:rsidRDefault="00B112D4" w:rsidP="00B112D4">
      <w:pPr>
        <w:pStyle w:val="Puesto"/>
        <w:numPr>
          <w:ilvl w:val="0"/>
          <w:numId w:val="1"/>
        </w:numPr>
        <w:spacing w:before="0" w:after="0"/>
        <w:jc w:val="both"/>
      </w:pPr>
      <w:r w:rsidRPr="009956C4">
        <w:rPr>
          <w:rFonts w:ascii="Verdana" w:hAnsi="Verdana"/>
          <w:sz w:val="18"/>
          <w:szCs w:val="18"/>
        </w:rPr>
        <w:lastRenderedPageBreak/>
        <w:t>CRONOGRAMA DE PLAZOS</w:t>
      </w:r>
      <w:bookmarkEnd w:id="1"/>
    </w:p>
    <w:p w:rsidR="00B112D4" w:rsidRPr="0098306F" w:rsidRDefault="00B112D4" w:rsidP="00B112D4">
      <w:pPr>
        <w:rPr>
          <w:sz w:val="2"/>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B112D4" w:rsidRPr="00A40276" w:rsidTr="00E23608">
        <w:trPr>
          <w:trHeight w:val="2156"/>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B112D4" w:rsidRPr="0098306F" w:rsidRDefault="00B112D4" w:rsidP="00E23608">
            <w:pPr>
              <w:ind w:left="113" w:right="113"/>
              <w:jc w:val="both"/>
              <w:rPr>
                <w:rFonts w:ascii="Arial" w:hAnsi="Arial" w:cs="Arial"/>
                <w:sz w:val="14"/>
                <w:lang w:val="es-BO"/>
              </w:rPr>
            </w:pPr>
            <w:r w:rsidRPr="0098306F">
              <w:rPr>
                <w:rFonts w:ascii="Arial" w:hAnsi="Arial" w:cs="Arial"/>
                <w:sz w:val="14"/>
                <w:lang w:val="es-BO"/>
              </w:rPr>
              <w:t xml:space="preserve">De acuerdo con lo establecido en el Artículo 47 de las NB-SABS, los siguientes plazos son de cumplimiento obligatorio:  </w:t>
            </w:r>
          </w:p>
          <w:p w:rsidR="00B112D4" w:rsidRPr="0098306F" w:rsidRDefault="00B112D4" w:rsidP="00B112D4">
            <w:pPr>
              <w:pStyle w:val="Prrafodelista"/>
              <w:numPr>
                <w:ilvl w:val="2"/>
                <w:numId w:val="2"/>
              </w:numPr>
              <w:ind w:left="356" w:right="113" w:hanging="284"/>
              <w:jc w:val="both"/>
              <w:rPr>
                <w:rFonts w:ascii="Arial" w:hAnsi="Arial" w:cs="Arial"/>
                <w:sz w:val="14"/>
                <w:lang w:val="es-BO"/>
              </w:rPr>
            </w:pPr>
            <w:r w:rsidRPr="0098306F">
              <w:rPr>
                <w:rFonts w:ascii="Arial" w:hAnsi="Arial" w:cs="Arial"/>
                <w:sz w:val="14"/>
                <w:lang w:val="es-BO"/>
              </w:rPr>
              <w:t>Presentación de propuestas:</w:t>
            </w:r>
          </w:p>
          <w:p w:rsidR="00B112D4" w:rsidRPr="0098306F" w:rsidRDefault="00B112D4" w:rsidP="00B112D4">
            <w:pPr>
              <w:pStyle w:val="Prrafodelista"/>
              <w:numPr>
                <w:ilvl w:val="0"/>
                <w:numId w:val="4"/>
              </w:numPr>
              <w:ind w:left="781" w:right="113" w:hanging="425"/>
              <w:jc w:val="both"/>
              <w:rPr>
                <w:rFonts w:ascii="Arial" w:hAnsi="Arial" w:cs="Arial"/>
                <w:sz w:val="14"/>
                <w:lang w:val="es-BO"/>
              </w:rPr>
            </w:pPr>
            <w:r w:rsidRPr="0098306F">
              <w:rPr>
                <w:rFonts w:ascii="Arial" w:hAnsi="Arial" w:cs="Arial"/>
                <w:sz w:val="14"/>
                <w:lang w:val="es-BO"/>
              </w:rPr>
              <w:t>Para contrataciones hasta Bs.200.000.- (DOSCIENTOS MIL 00/100 BOLIVIANOS), plazo mínimo cuatro (4) días hábiles;</w:t>
            </w:r>
          </w:p>
          <w:p w:rsidR="00B112D4" w:rsidRPr="0098306F" w:rsidRDefault="00B112D4" w:rsidP="00B112D4">
            <w:pPr>
              <w:pStyle w:val="Prrafodelista"/>
              <w:numPr>
                <w:ilvl w:val="0"/>
                <w:numId w:val="4"/>
              </w:numPr>
              <w:ind w:left="781" w:right="113" w:hanging="425"/>
              <w:jc w:val="both"/>
              <w:rPr>
                <w:rFonts w:ascii="Arial" w:hAnsi="Arial" w:cs="Arial"/>
                <w:sz w:val="14"/>
                <w:lang w:val="es-BO"/>
              </w:rPr>
            </w:pPr>
            <w:r w:rsidRPr="0098306F">
              <w:rPr>
                <w:rFonts w:ascii="Arial" w:hAnsi="Arial" w:cs="Arial"/>
                <w:sz w:val="14"/>
                <w:lang w:val="es-BO"/>
              </w:rPr>
              <w:t>Para contrataciones mayores a Bs.200.000.- (DOSCIENTOS MIL 00/100 BOLIVIANOS) hasta Bs1.000.000.- (UN MILLÓN 00/100 BOLIVIANOS), plazo mínimo ocho (8) días hábiles.</w:t>
            </w:r>
          </w:p>
          <w:p w:rsidR="00B112D4" w:rsidRPr="0098306F" w:rsidRDefault="00B112D4" w:rsidP="00E23608">
            <w:pPr>
              <w:ind w:left="113" w:right="113"/>
              <w:jc w:val="both"/>
              <w:rPr>
                <w:rFonts w:ascii="Arial" w:hAnsi="Arial" w:cs="Arial"/>
                <w:sz w:val="14"/>
                <w:lang w:val="es-BO"/>
              </w:rPr>
            </w:pPr>
            <w:r w:rsidRPr="0098306F">
              <w:rPr>
                <w:rFonts w:ascii="Arial" w:hAnsi="Arial" w:cs="Arial"/>
                <w:sz w:val="14"/>
                <w:lang w:val="es-BO"/>
              </w:rPr>
              <w:t xml:space="preserve">      Ambos computables a partir del día siguiente hábil de la publicación de la convocatoria en el SICOES;</w:t>
            </w:r>
          </w:p>
          <w:p w:rsidR="00B112D4" w:rsidRPr="0098306F" w:rsidRDefault="00B112D4" w:rsidP="00B112D4">
            <w:pPr>
              <w:pStyle w:val="Prrafodelista"/>
              <w:numPr>
                <w:ilvl w:val="2"/>
                <w:numId w:val="2"/>
              </w:numPr>
              <w:ind w:left="356" w:right="113" w:hanging="284"/>
              <w:jc w:val="both"/>
              <w:rPr>
                <w:rFonts w:ascii="Arial" w:hAnsi="Arial" w:cs="Arial"/>
                <w:sz w:val="14"/>
                <w:szCs w:val="16"/>
                <w:lang w:val="es-BO"/>
              </w:rPr>
            </w:pPr>
            <w:r w:rsidRPr="0098306F">
              <w:rPr>
                <w:rFonts w:ascii="Arial" w:hAnsi="Arial" w:cs="Arial"/>
                <w:sz w:val="14"/>
                <w:szCs w:val="16"/>
                <w:lang w:val="es-BO"/>
              </w:rPr>
              <w:t>Presentación de documentos para la formalización de la contratación, plazo de entrega de documentos no menor a cuatro (4) días hábiles;</w:t>
            </w:r>
          </w:p>
          <w:p w:rsidR="00B112D4" w:rsidRPr="0098306F" w:rsidRDefault="00B112D4" w:rsidP="00B112D4">
            <w:pPr>
              <w:pStyle w:val="Prrafodelista"/>
              <w:numPr>
                <w:ilvl w:val="2"/>
                <w:numId w:val="2"/>
              </w:numPr>
              <w:ind w:left="356" w:right="113" w:hanging="284"/>
              <w:jc w:val="both"/>
              <w:rPr>
                <w:rFonts w:ascii="Arial" w:hAnsi="Arial" w:cs="Arial"/>
                <w:sz w:val="14"/>
                <w:szCs w:val="16"/>
                <w:lang w:val="es-BO"/>
              </w:rPr>
            </w:pPr>
            <w:r w:rsidRPr="0098306F">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B112D4" w:rsidRPr="006B3C92" w:rsidRDefault="00B112D4" w:rsidP="00E23608">
            <w:pPr>
              <w:ind w:left="113" w:right="113"/>
              <w:jc w:val="both"/>
              <w:rPr>
                <w:lang w:val="es-BO"/>
              </w:rPr>
            </w:pPr>
            <w:r w:rsidRPr="0098306F">
              <w:rPr>
                <w:rFonts w:ascii="Arial" w:hAnsi="Arial" w:cs="Arial"/>
                <w:b/>
                <w:sz w:val="14"/>
                <w:lang w:val="es-BO"/>
              </w:rPr>
              <w:t>El incumplimiento a los plazos señalados será considerado como inobservancia a la normativa.</w:t>
            </w:r>
          </w:p>
        </w:tc>
      </w:tr>
    </w:tbl>
    <w:p w:rsidR="00B112D4" w:rsidRPr="0098306F" w:rsidRDefault="00B112D4" w:rsidP="00B112D4">
      <w:pPr>
        <w:rPr>
          <w:sz w:val="4"/>
          <w:lang w:val="es-BO"/>
        </w:rPr>
      </w:pPr>
    </w:p>
    <w:p w:rsidR="00B112D4" w:rsidRPr="004B26AD" w:rsidRDefault="00B112D4" w:rsidP="00B112D4">
      <w:pPr>
        <w:jc w:val="both"/>
        <w:rPr>
          <w:rFonts w:cs="Arial"/>
          <w:sz w:val="18"/>
          <w:szCs w:val="18"/>
        </w:rPr>
      </w:pPr>
      <w:r w:rsidRPr="004B26AD">
        <w:rPr>
          <w:rFonts w:cs="Arial"/>
          <w:sz w:val="18"/>
          <w:szCs w:val="18"/>
        </w:rPr>
        <w:t>El proceso de contratación de servicios generales, se sujetará al siguiente Cronograma de Plazos:</w:t>
      </w:r>
    </w:p>
    <w:p w:rsidR="00B112D4" w:rsidRPr="0098306F" w:rsidRDefault="00B112D4" w:rsidP="00B112D4">
      <w:pPr>
        <w:rPr>
          <w:rFonts w:cs="Arial"/>
          <w:sz w:val="4"/>
          <w:szCs w:val="10"/>
        </w:rPr>
      </w:pPr>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3"/>
        <w:gridCol w:w="2353"/>
        <w:gridCol w:w="6"/>
        <w:gridCol w:w="7"/>
        <w:gridCol w:w="243"/>
        <w:gridCol w:w="59"/>
        <w:gridCol w:w="351"/>
        <w:gridCol w:w="134"/>
        <w:gridCol w:w="337"/>
        <w:gridCol w:w="134"/>
        <w:gridCol w:w="499"/>
        <w:gridCol w:w="106"/>
        <w:gridCol w:w="28"/>
        <w:gridCol w:w="134"/>
        <w:gridCol w:w="277"/>
        <w:gridCol w:w="134"/>
        <w:gridCol w:w="286"/>
        <w:gridCol w:w="134"/>
        <w:gridCol w:w="134"/>
        <w:gridCol w:w="2892"/>
        <w:gridCol w:w="134"/>
      </w:tblGrid>
      <w:tr w:rsidR="00B112D4" w:rsidRPr="000C6821" w:rsidTr="00E23608">
        <w:trPr>
          <w:trHeight w:val="227"/>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rsidR="00B112D4" w:rsidRPr="000C6821" w:rsidRDefault="00B112D4" w:rsidP="00E23608">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112D4" w:rsidRPr="000C6821" w:rsidTr="00E23608">
        <w:trPr>
          <w:trHeight w:val="10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rsidR="00B112D4" w:rsidRPr="000C6821" w:rsidRDefault="00B112D4" w:rsidP="00E23608">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rsidR="00B112D4" w:rsidRPr="000C6821" w:rsidRDefault="00B112D4" w:rsidP="00E23608">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rsidR="00B112D4" w:rsidRPr="000C6821" w:rsidRDefault="00B112D4" w:rsidP="00E23608">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sz w:val="18"/>
              </w:rPr>
            </w:pPr>
            <w:r w:rsidRPr="000C6821">
              <w:rPr>
                <w:rFonts w:ascii="Arial" w:hAnsi="Arial" w:cs="Arial"/>
                <w:b/>
                <w:sz w:val="18"/>
              </w:rPr>
              <w:t>LUGAR</w:t>
            </w:r>
          </w:p>
        </w:tc>
      </w:tr>
      <w:tr w:rsidR="00B112D4" w:rsidRPr="00585653" w:rsidTr="00E23608">
        <w:trPr>
          <w:trHeight w:val="4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r w:rsidRPr="00585653">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B112D4" w:rsidRPr="00585653" w:rsidRDefault="00B112D4" w:rsidP="00E23608">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B112D4" w:rsidRPr="00585653" w:rsidRDefault="00B112D4" w:rsidP="00E23608">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rPr>
          <w:trHeight w:val="52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nil"/>
            </w:tcBorders>
          </w:tcPr>
          <w:p w:rsidR="00B112D4" w:rsidRPr="00585653" w:rsidRDefault="00B112D4" w:rsidP="00E23608">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w:t>
            </w:r>
            <w:r>
              <w:rPr>
                <w:rFonts w:ascii="Arial" w:hAnsi="Arial" w:cs="Arial"/>
                <w:sz w:val="14"/>
                <w:lang w:val="es-BO" w:eastAsia="es-BO"/>
              </w:rPr>
              <w:t>, esquina Mercado,</w:t>
            </w:r>
            <w:r w:rsidRPr="00585653">
              <w:rPr>
                <w:rFonts w:ascii="Arial" w:hAnsi="Arial" w:cs="Arial"/>
                <w:sz w:val="14"/>
                <w:lang w:val="es-BO" w:eastAsia="es-BO"/>
              </w:rPr>
              <w:t xml:space="preserve"> La Paz - Bolivia</w:t>
            </w:r>
          </w:p>
        </w:tc>
        <w:tc>
          <w:tcPr>
            <w:tcW w:w="74" w:type="pct"/>
            <w:vMerge/>
            <w:tcBorders>
              <w:left w:val="single" w:sz="4" w:space="0" w:color="auto"/>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B112D4" w:rsidRPr="00585653" w:rsidRDefault="00B112D4" w:rsidP="00E23608">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sz w:val="4"/>
                <w:szCs w:val="4"/>
              </w:rPr>
            </w:pPr>
          </w:p>
        </w:tc>
      </w:tr>
      <w:tr w:rsidR="00B112D4" w:rsidRPr="00585653" w:rsidTr="00E23608">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r w:rsidRPr="00585653">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B112D4" w:rsidRPr="00585653" w:rsidRDefault="00B112D4" w:rsidP="00E23608">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rsidR="00B112D4" w:rsidRPr="00585653" w:rsidRDefault="00B112D4" w:rsidP="00E23608">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B112D4" w:rsidRPr="00585653" w:rsidRDefault="00B112D4" w:rsidP="00E2360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sidRPr="00585653">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sidRPr="00585653">
              <w:rPr>
                <w:rFonts w:ascii="Arial" w:hAnsi="Arial" w:cs="Arial"/>
              </w:rPr>
              <w:t>---</w:t>
            </w:r>
          </w:p>
        </w:tc>
        <w:tc>
          <w:tcPr>
            <w:tcW w:w="74" w:type="pct"/>
            <w:vMerge/>
            <w:tcBorders>
              <w:left w:val="single" w:sz="4" w:space="0" w:color="auto"/>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B112D4" w:rsidRPr="00585653" w:rsidRDefault="00B112D4" w:rsidP="00E23608">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sz w:val="4"/>
                <w:szCs w:val="4"/>
              </w:rPr>
            </w:pPr>
          </w:p>
        </w:tc>
      </w:tr>
      <w:tr w:rsidR="00B112D4" w:rsidRPr="00585653" w:rsidTr="00E23608">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r w:rsidRPr="00585653">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B112D4" w:rsidRPr="00585653" w:rsidRDefault="00B112D4" w:rsidP="00E23608">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B112D4" w:rsidRPr="00585653"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AA394F" w:rsidRDefault="00B112D4" w:rsidP="00E23608">
            <w:pPr>
              <w:adjustRightInd w:val="0"/>
              <w:snapToGrid w:val="0"/>
              <w:jc w:val="center"/>
              <w:rPr>
                <w:rFonts w:ascii="Arial" w:hAnsi="Arial" w:cs="Arial"/>
                <w:i/>
              </w:rPr>
            </w:pPr>
            <w:r w:rsidRPr="00AA394F">
              <w:rPr>
                <w:rFonts w:ascii="Arial" w:hAnsi="Arial" w:cs="Arial"/>
                <w:i/>
              </w:rPr>
              <w:t>---</w:t>
            </w:r>
          </w:p>
        </w:tc>
        <w:tc>
          <w:tcPr>
            <w:tcW w:w="74" w:type="pct"/>
            <w:vMerge/>
            <w:tcBorders>
              <w:left w:val="single" w:sz="4" w:space="0" w:color="auto"/>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B112D4" w:rsidRPr="00585653" w:rsidRDefault="00B112D4" w:rsidP="00E23608">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sz w:val="4"/>
                <w:szCs w:val="4"/>
              </w:rPr>
            </w:pPr>
          </w:p>
        </w:tc>
      </w:tr>
      <w:tr w:rsidR="00B112D4" w:rsidRPr="00585653" w:rsidTr="00E23608">
        <w:trPr>
          <w:trHeight w:val="10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r w:rsidRPr="00585653">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B112D4" w:rsidRPr="00585653" w:rsidRDefault="00B112D4" w:rsidP="00E23608">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rsidR="00B112D4" w:rsidRPr="00585653" w:rsidRDefault="00B112D4" w:rsidP="00E23608">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rPr>
          <w:trHeight w:val="19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BB42B2" w:rsidRDefault="00B112D4" w:rsidP="00E23608">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B112D4" w:rsidRPr="00BB42B2"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BB42B2" w:rsidRDefault="00B112D4" w:rsidP="00E23608">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B112D4" w:rsidRPr="00BB42B2"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BB42B2" w:rsidRDefault="00B112D4" w:rsidP="00E23608">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BB42B2"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B112D4" w:rsidRPr="00BB42B2" w:rsidRDefault="00B112D4" w:rsidP="00E2360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BB42B2" w:rsidRDefault="00B112D4" w:rsidP="00E23608">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B112D4" w:rsidRPr="00BB42B2" w:rsidRDefault="00B112D4" w:rsidP="00E2360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BB42B2" w:rsidRDefault="00B112D4" w:rsidP="00E23608">
            <w:pPr>
              <w:adjustRightInd w:val="0"/>
              <w:snapToGrid w:val="0"/>
              <w:jc w:val="center"/>
              <w:rPr>
                <w:rFonts w:ascii="Arial" w:hAnsi="Arial" w:cs="Arial"/>
              </w:rPr>
            </w:pPr>
            <w:r w:rsidRPr="00585653">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B112D4" w:rsidRPr="00BB42B2"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B112D4" w:rsidRPr="00BB42B2" w:rsidRDefault="00B112D4" w:rsidP="00E2360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BB42B2" w:rsidRDefault="00B112D4" w:rsidP="00E23608">
            <w:pPr>
              <w:widowControl w:val="0"/>
              <w:jc w:val="both"/>
              <w:rPr>
                <w:sz w:val="12"/>
              </w:rPr>
            </w:pPr>
            <w:r w:rsidRPr="00585653">
              <w:rPr>
                <w:rFonts w:ascii="Arial" w:hAnsi="Arial" w:cs="Arial"/>
              </w:rPr>
              <w:t>---</w:t>
            </w:r>
          </w:p>
        </w:tc>
        <w:tc>
          <w:tcPr>
            <w:tcW w:w="74" w:type="pct"/>
            <w:vMerge/>
            <w:tcBorders>
              <w:left w:val="single" w:sz="4" w:space="0" w:color="auto"/>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rPr>
          <w:trHeight w:val="38"/>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B112D4" w:rsidRPr="00585653" w:rsidRDefault="00B112D4" w:rsidP="00E23608">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sz w:val="4"/>
                <w:szCs w:val="4"/>
              </w:rPr>
            </w:pPr>
          </w:p>
        </w:tc>
      </w:tr>
      <w:tr w:rsidR="00B112D4" w:rsidRPr="00585653" w:rsidTr="00E23608">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r w:rsidRPr="00585653">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B112D4" w:rsidRPr="00585653" w:rsidRDefault="00B112D4" w:rsidP="00E23608">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rsidR="00B112D4" w:rsidRPr="00585653" w:rsidRDefault="00B112D4" w:rsidP="00E23608">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rPr>
          <w:trHeight w:val="24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B112D4" w:rsidRPr="00585653" w:rsidRDefault="00B112D4" w:rsidP="00E2360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B112D4">
            <w:pPr>
              <w:pStyle w:val="Textoindependiente3"/>
              <w:numPr>
                <w:ilvl w:val="0"/>
                <w:numId w:val="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rsidR="00B112D4" w:rsidRPr="00585653" w:rsidRDefault="00B112D4" w:rsidP="00E23608">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B112D4" w:rsidRPr="00585653" w:rsidRDefault="00B112D4" w:rsidP="00E23608">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B112D4" w:rsidRPr="00585653" w:rsidRDefault="00B112D4" w:rsidP="00E2360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sz w:val="4"/>
                <w:szCs w:val="4"/>
              </w:rPr>
            </w:pPr>
          </w:p>
        </w:tc>
      </w:tr>
      <w:tr w:rsidR="00B112D4" w:rsidRPr="00585653" w:rsidTr="00E23608">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r w:rsidRPr="00585653">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ind w:left="113" w:right="113"/>
              <w:jc w:val="both"/>
              <w:rPr>
                <w:rFonts w:ascii="Arial" w:hAnsi="Arial" w:cs="Arial"/>
                <w:b/>
              </w:rPr>
            </w:pPr>
            <w:r w:rsidRPr="00585653">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B112D4" w:rsidRPr="00585653" w:rsidRDefault="00B112D4" w:rsidP="00E23608">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rsidR="00B112D4" w:rsidRPr="00585653" w:rsidRDefault="00B112D4" w:rsidP="00E23608">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B112D4" w:rsidRPr="00585653" w:rsidRDefault="00B112D4" w:rsidP="00E2360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r w:rsidRPr="00585653">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B112D4" w:rsidRPr="00585653" w:rsidRDefault="00B112D4" w:rsidP="00E23608">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B112D4" w:rsidRPr="00585653" w:rsidRDefault="00B112D4" w:rsidP="00E23608">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B112D4" w:rsidRPr="00585653" w:rsidRDefault="00B112D4" w:rsidP="00E23608">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rsidR="00B112D4" w:rsidRPr="00585653" w:rsidRDefault="00B112D4" w:rsidP="00E23608">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B112D4" w:rsidRPr="00585653" w:rsidRDefault="00B112D4" w:rsidP="00E23608">
            <w:pPr>
              <w:adjustRightInd w:val="0"/>
              <w:snapToGrid w:val="0"/>
              <w:jc w:val="center"/>
              <w:rPr>
                <w:i/>
                <w:sz w:val="14"/>
                <w:szCs w:val="14"/>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585653" w:rsidTr="00E23608">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585653"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585653" w:rsidRDefault="00B112D4" w:rsidP="00E236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B112D4" w:rsidRPr="00585653" w:rsidRDefault="00B112D4" w:rsidP="00E2360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585653" w:rsidRDefault="00B112D4" w:rsidP="00E23608">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B112D4" w:rsidRPr="00585653" w:rsidRDefault="00B112D4" w:rsidP="00E23608">
            <w:pPr>
              <w:adjustRightInd w:val="0"/>
              <w:snapToGrid w:val="0"/>
              <w:jc w:val="center"/>
              <w:rPr>
                <w:rFonts w:ascii="Arial" w:hAnsi="Arial" w:cs="Arial"/>
              </w:rPr>
            </w:pPr>
          </w:p>
        </w:tc>
        <w:tc>
          <w:tcPr>
            <w:tcW w:w="74" w:type="pct"/>
            <w:vMerge/>
            <w:tcBorders>
              <w:left w:val="nil"/>
            </w:tcBorders>
            <w:shd w:val="clear" w:color="auto" w:fill="auto"/>
            <w:vAlign w:val="center"/>
          </w:tcPr>
          <w:p w:rsidR="00B112D4" w:rsidRPr="00585653" w:rsidRDefault="00B112D4" w:rsidP="00E23608">
            <w:pPr>
              <w:adjustRightInd w:val="0"/>
              <w:snapToGrid w:val="0"/>
              <w:rPr>
                <w:rFonts w:ascii="Arial" w:hAnsi="Arial" w:cs="Arial"/>
              </w:rPr>
            </w:pPr>
          </w:p>
        </w:tc>
      </w:tr>
      <w:tr w:rsidR="00B112D4" w:rsidRPr="000C6821" w:rsidTr="00E23608">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112D4" w:rsidRPr="000C6821" w:rsidRDefault="00B112D4" w:rsidP="00E23608">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B112D4" w:rsidRPr="000C6821" w:rsidRDefault="00B112D4" w:rsidP="00E23608">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B112D4" w:rsidRPr="00087393" w:rsidRDefault="00B112D4" w:rsidP="00E23608">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B112D4" w:rsidRPr="00087393" w:rsidRDefault="00B112D4" w:rsidP="00E23608">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112D4" w:rsidRPr="00087393" w:rsidRDefault="00B112D4" w:rsidP="00E23608">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B112D4" w:rsidRPr="00087393" w:rsidRDefault="00B112D4" w:rsidP="00E23608">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B112D4" w:rsidRPr="000C6821" w:rsidRDefault="00B112D4" w:rsidP="00E23608">
            <w:pPr>
              <w:adjustRightInd w:val="0"/>
              <w:snapToGrid w:val="0"/>
              <w:jc w:val="center"/>
              <w:rPr>
                <w:i/>
                <w:sz w:val="14"/>
                <w:szCs w:val="14"/>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0C6821" w:rsidTr="00E23608">
        <w:trPr>
          <w:trHeight w:val="135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0C6821" w:rsidRDefault="00B112D4" w:rsidP="00E236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B112D4" w:rsidRPr="000C6821" w:rsidRDefault="00B112D4" w:rsidP="00E2360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13308F" w:rsidRDefault="00B112D4" w:rsidP="00E23608">
            <w:pPr>
              <w:adjustRightInd w:val="0"/>
              <w:snapToGrid w:val="0"/>
              <w:jc w:val="center"/>
              <w:rPr>
                <w:rFonts w:ascii="Arial" w:hAnsi="Arial" w:cs="Arial"/>
              </w:rPr>
            </w:pPr>
            <w:r>
              <w:rPr>
                <w:rFonts w:ascii="Arial" w:hAnsi="Arial" w:cs="Arial"/>
              </w:rPr>
              <w:t>13</w:t>
            </w:r>
          </w:p>
        </w:tc>
        <w:tc>
          <w:tcPr>
            <w:tcW w:w="74" w:type="pct"/>
            <w:tcBorders>
              <w:top w:val="nil"/>
              <w:left w:val="single" w:sz="4"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Default="00B112D4" w:rsidP="00E23608">
            <w:pPr>
              <w:rPr>
                <w:rFonts w:ascii="Arial" w:hAnsi="Arial" w:cs="Arial"/>
                <w:sz w:val="13"/>
                <w:szCs w:val="13"/>
              </w:rPr>
            </w:pPr>
            <w:r w:rsidRPr="0098306F">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zoom: </w:t>
            </w:r>
          </w:p>
          <w:p w:rsidR="00B112D4" w:rsidRPr="00AC3010" w:rsidRDefault="00B112D4" w:rsidP="00E23608">
            <w:pPr>
              <w:rPr>
                <w:rFonts w:ascii="Arial" w:hAnsi="Arial" w:cs="Arial"/>
                <w:sz w:val="5"/>
                <w:szCs w:val="13"/>
              </w:rPr>
            </w:pPr>
          </w:p>
          <w:p w:rsidR="00B112D4" w:rsidRDefault="00DA1755" w:rsidP="00E23608">
            <w:pPr>
              <w:rPr>
                <w:rStyle w:val="Hipervnculo"/>
                <w:rFonts w:ascii="Arial" w:hAnsi="Arial"/>
                <w:sz w:val="13"/>
                <w:szCs w:val="13"/>
              </w:rPr>
            </w:pPr>
            <w:hyperlink r:id="rId8" w:history="1">
              <w:r w:rsidR="00B112D4" w:rsidRPr="00D46485">
                <w:rPr>
                  <w:rStyle w:val="Hipervnculo"/>
                  <w:rFonts w:ascii="Arial" w:hAnsi="Arial"/>
                  <w:sz w:val="13"/>
                  <w:szCs w:val="13"/>
                </w:rPr>
                <w:t>https://bcb-gob-bo.zoom.us/j/82450387714?pwd=JylT7mbuHQ7mL9P4aHE7L94uqrNoQE.1</w:t>
              </w:r>
            </w:hyperlink>
            <w:r w:rsidR="00B112D4" w:rsidRPr="00CC425C">
              <w:rPr>
                <w:rStyle w:val="Hipervnculo"/>
                <w:rFonts w:ascii="Arial" w:hAnsi="Arial"/>
                <w:sz w:val="13"/>
                <w:szCs w:val="13"/>
              </w:rPr>
              <w:t xml:space="preserve"> </w:t>
            </w:r>
          </w:p>
          <w:p w:rsidR="00B112D4" w:rsidRPr="00AC3010" w:rsidRDefault="00B112D4" w:rsidP="00E23608">
            <w:pPr>
              <w:rPr>
                <w:rStyle w:val="Hipervnculo"/>
                <w:rFonts w:ascii="Arial" w:hAnsi="Arial"/>
                <w:sz w:val="7"/>
                <w:szCs w:val="13"/>
              </w:rPr>
            </w:pPr>
          </w:p>
          <w:p w:rsidR="00B112D4" w:rsidRPr="00AC3010" w:rsidRDefault="00B112D4" w:rsidP="00E23608">
            <w:pPr>
              <w:rPr>
                <w:rStyle w:val="Hipervnculo"/>
                <w:rFonts w:ascii="Arial" w:hAnsi="Arial"/>
                <w:sz w:val="13"/>
                <w:szCs w:val="13"/>
              </w:rPr>
            </w:pPr>
            <w:r w:rsidRPr="00AC3010">
              <w:rPr>
                <w:rStyle w:val="Hipervnculo"/>
                <w:rFonts w:ascii="Arial" w:hAnsi="Arial"/>
                <w:sz w:val="13"/>
                <w:szCs w:val="13"/>
              </w:rPr>
              <w:t>ID de reunión: 824 5038 7714</w:t>
            </w:r>
          </w:p>
          <w:p w:rsidR="00B112D4" w:rsidRPr="00AA394F" w:rsidRDefault="00B112D4" w:rsidP="00E23608">
            <w:pPr>
              <w:widowControl w:val="0"/>
              <w:jc w:val="both"/>
              <w:rPr>
                <w:rFonts w:ascii="Arial" w:hAnsi="Arial" w:cs="Arial"/>
                <w:color w:val="0000FF"/>
                <w:sz w:val="13"/>
                <w:szCs w:val="13"/>
                <w:u w:val="single"/>
              </w:rPr>
            </w:pPr>
            <w:r w:rsidRPr="00AC3010">
              <w:rPr>
                <w:rStyle w:val="Hipervnculo"/>
                <w:rFonts w:ascii="Arial" w:hAnsi="Arial"/>
                <w:sz w:val="13"/>
                <w:szCs w:val="13"/>
              </w:rPr>
              <w:t>Código de acceso: 626393</w:t>
            </w:r>
          </w:p>
        </w:tc>
        <w:tc>
          <w:tcPr>
            <w:tcW w:w="74" w:type="pct"/>
            <w:vMerge/>
            <w:tcBorders>
              <w:left w:val="single" w:sz="4" w:space="0" w:color="auto"/>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0C6821" w:rsidTr="00E23608">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B112D4" w:rsidRPr="000C6821" w:rsidRDefault="00B112D4" w:rsidP="00E2360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B112D4" w:rsidRPr="000C6821" w:rsidRDefault="00B112D4" w:rsidP="00E23608">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B112D4" w:rsidRPr="000C6821" w:rsidRDefault="00B112D4" w:rsidP="00E2360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sz w:val="4"/>
                <w:szCs w:val="4"/>
              </w:rPr>
            </w:pPr>
          </w:p>
        </w:tc>
      </w:tr>
      <w:tr w:rsidR="00B112D4" w:rsidRPr="000C6821" w:rsidTr="00E23608">
        <w:trPr>
          <w:trHeight w:val="135"/>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112D4" w:rsidRPr="000C6821" w:rsidRDefault="00B112D4" w:rsidP="00E23608">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B112D4" w:rsidRPr="000C6821" w:rsidRDefault="00B112D4" w:rsidP="00E23608">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B112D4" w:rsidRPr="000C6821" w:rsidRDefault="00B112D4" w:rsidP="00E23608">
            <w:pPr>
              <w:adjustRightInd w:val="0"/>
              <w:snapToGrid w:val="0"/>
              <w:jc w:val="center"/>
              <w:rPr>
                <w:i/>
                <w:sz w:val="14"/>
                <w:szCs w:val="14"/>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0C6821" w:rsidTr="00E23608">
        <w:trPr>
          <w:trHeight w:val="35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0C6821" w:rsidRDefault="00B112D4" w:rsidP="00E236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B112D4" w:rsidRPr="000C6821" w:rsidRDefault="00B112D4" w:rsidP="00E2360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0C6821" w:rsidTr="00E23608">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B112D4" w:rsidRPr="000C6821" w:rsidRDefault="00B112D4" w:rsidP="00E2360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B112D4" w:rsidRPr="000C6821" w:rsidRDefault="00B112D4" w:rsidP="00E23608">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sz w:val="4"/>
                <w:szCs w:val="4"/>
              </w:rPr>
            </w:pPr>
          </w:p>
        </w:tc>
      </w:tr>
      <w:tr w:rsidR="00B112D4" w:rsidRPr="000C6821" w:rsidTr="00E23608">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rsidR="00B112D4" w:rsidRPr="000C6821" w:rsidRDefault="00B112D4" w:rsidP="00E23608">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B112D4" w:rsidRPr="000C6821" w:rsidRDefault="00B112D4" w:rsidP="00E23608">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rsidR="00B112D4" w:rsidRPr="009A417A" w:rsidRDefault="00B112D4" w:rsidP="00E23608">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rsidR="00B112D4" w:rsidRPr="009A417A" w:rsidRDefault="00B112D4" w:rsidP="00E23608">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B112D4" w:rsidRPr="009A417A" w:rsidRDefault="00B112D4" w:rsidP="00E23608">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B112D4" w:rsidRPr="009A417A" w:rsidRDefault="00B112D4" w:rsidP="00E23608">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B112D4" w:rsidRPr="009A417A" w:rsidRDefault="00B112D4" w:rsidP="00E23608">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B112D4" w:rsidRPr="000C6821" w:rsidRDefault="00B112D4" w:rsidP="00E23608">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sz w:val="14"/>
                <w:szCs w:val="14"/>
              </w:rPr>
            </w:pPr>
          </w:p>
        </w:tc>
      </w:tr>
      <w:tr w:rsidR="00B112D4" w:rsidRPr="000C6821" w:rsidTr="00E23608">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0C6821" w:rsidRDefault="00B112D4" w:rsidP="00E236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16</w:t>
            </w:r>
          </w:p>
        </w:tc>
        <w:tc>
          <w:tcPr>
            <w:tcW w:w="74" w:type="pct"/>
            <w:tcBorders>
              <w:top w:val="nil"/>
              <w:left w:val="single" w:sz="4"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B112D4" w:rsidRPr="000C6821" w:rsidRDefault="00B112D4" w:rsidP="00E2360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0C6821" w:rsidTr="00E23608">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B112D4" w:rsidRPr="000C6821" w:rsidRDefault="00B112D4" w:rsidP="00E2360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B112D4" w:rsidRPr="000C6821" w:rsidRDefault="00B112D4" w:rsidP="00E23608">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sz w:val="4"/>
                <w:szCs w:val="4"/>
              </w:rPr>
            </w:pPr>
          </w:p>
        </w:tc>
      </w:tr>
      <w:tr w:rsidR="00B112D4" w:rsidRPr="000C6821" w:rsidTr="00E23608">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112D4" w:rsidRPr="000C6821" w:rsidRDefault="00B112D4" w:rsidP="00E23608">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B112D4" w:rsidRPr="000C6821" w:rsidRDefault="00B112D4" w:rsidP="00E23608">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i/>
                <w:sz w:val="14"/>
                <w:szCs w:val="14"/>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0C6821" w:rsidTr="00E23608">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rsidR="00B112D4" w:rsidRPr="000C6821" w:rsidRDefault="00B112D4" w:rsidP="00E23608">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17</w:t>
            </w:r>
          </w:p>
        </w:tc>
        <w:tc>
          <w:tcPr>
            <w:tcW w:w="74" w:type="pct"/>
            <w:vMerge w:val="restart"/>
            <w:tcBorders>
              <w:top w:val="nil"/>
              <w:left w:val="single" w:sz="4" w:space="0" w:color="auto"/>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B112D4" w:rsidRPr="000C6821" w:rsidRDefault="00B112D4" w:rsidP="00E2360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0C6821" w:rsidTr="00E23608">
        <w:trPr>
          <w:trHeight w:val="8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0C6821" w:rsidRDefault="00B112D4" w:rsidP="00E23608">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rsidR="00B112D4" w:rsidRPr="000C6821" w:rsidRDefault="00B112D4" w:rsidP="00E23608">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B112D4" w:rsidRPr="000C6821" w:rsidRDefault="00B112D4" w:rsidP="00E23608">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B112D4" w:rsidRPr="000C6821" w:rsidRDefault="00B112D4" w:rsidP="00E23608">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B112D4" w:rsidRPr="000C6821" w:rsidRDefault="00B112D4" w:rsidP="00E23608">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B112D4" w:rsidRPr="000C6821" w:rsidRDefault="00B112D4" w:rsidP="00E23608">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B112D4" w:rsidRPr="000C6821" w:rsidRDefault="00B112D4" w:rsidP="00E2360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0C6821" w:rsidTr="00E23608">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0C6821" w:rsidRDefault="00B112D4" w:rsidP="00E2360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112D4" w:rsidRPr="000C6821" w:rsidRDefault="00B112D4" w:rsidP="00E23608">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B112D4" w:rsidRPr="000C6821" w:rsidRDefault="00B112D4" w:rsidP="00E23608">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i/>
                <w:sz w:val="14"/>
                <w:szCs w:val="14"/>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0C6821" w:rsidTr="00E23608">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0C6821" w:rsidRDefault="00B112D4" w:rsidP="00E2360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29</w:t>
            </w:r>
          </w:p>
        </w:tc>
        <w:tc>
          <w:tcPr>
            <w:tcW w:w="74" w:type="pct"/>
            <w:tcBorders>
              <w:top w:val="nil"/>
              <w:left w:val="single" w:sz="4"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B112D4" w:rsidRPr="000C6821" w:rsidRDefault="00B112D4" w:rsidP="00E2360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0C6821" w:rsidTr="00E23608">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112D4" w:rsidRPr="000C6821" w:rsidRDefault="00B112D4" w:rsidP="00E23608">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B112D4" w:rsidRPr="000C6821" w:rsidRDefault="00B112D4" w:rsidP="00E23608">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B112D4" w:rsidRPr="000C6821" w:rsidRDefault="00B112D4" w:rsidP="00E23608">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sz w:val="4"/>
                <w:szCs w:val="4"/>
              </w:rPr>
            </w:pPr>
          </w:p>
        </w:tc>
      </w:tr>
      <w:tr w:rsidR="00B112D4" w:rsidRPr="000C6821" w:rsidTr="00E23608">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112D4" w:rsidRPr="000C6821" w:rsidRDefault="00B112D4" w:rsidP="00E2360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112D4" w:rsidRPr="000C6821" w:rsidRDefault="00B112D4" w:rsidP="00E23608">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B112D4" w:rsidRPr="000C6821" w:rsidRDefault="00B112D4" w:rsidP="00E23608">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B112D4" w:rsidRPr="000C6821" w:rsidRDefault="00B112D4" w:rsidP="00E23608">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i/>
                <w:sz w:val="14"/>
                <w:szCs w:val="14"/>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0C6821" w:rsidTr="00E23608">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B112D4" w:rsidRPr="000C6821" w:rsidRDefault="00B112D4" w:rsidP="00E23608">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rsidR="00B112D4" w:rsidRPr="000C6821" w:rsidRDefault="00B112D4" w:rsidP="00E23608">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112D4" w:rsidRPr="000C6821" w:rsidRDefault="00B112D4" w:rsidP="00E2360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B112D4" w:rsidRPr="000C6821" w:rsidRDefault="00B112D4" w:rsidP="00E2360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B112D4" w:rsidRPr="000C6821" w:rsidRDefault="00B112D4" w:rsidP="00E23608">
            <w:pPr>
              <w:adjustRightInd w:val="0"/>
              <w:snapToGrid w:val="0"/>
              <w:jc w:val="center"/>
              <w:rPr>
                <w:rFonts w:ascii="Arial" w:hAnsi="Arial" w:cs="Arial"/>
              </w:rPr>
            </w:pPr>
          </w:p>
        </w:tc>
        <w:tc>
          <w:tcPr>
            <w:tcW w:w="74" w:type="pct"/>
            <w:vMerge/>
            <w:tcBorders>
              <w:left w:val="nil"/>
            </w:tcBorders>
            <w:shd w:val="clear" w:color="auto" w:fill="auto"/>
            <w:vAlign w:val="center"/>
          </w:tcPr>
          <w:p w:rsidR="00B112D4" w:rsidRPr="000C6821" w:rsidRDefault="00B112D4" w:rsidP="00E23608">
            <w:pPr>
              <w:adjustRightInd w:val="0"/>
              <w:snapToGrid w:val="0"/>
              <w:rPr>
                <w:rFonts w:ascii="Arial" w:hAnsi="Arial" w:cs="Arial"/>
              </w:rPr>
            </w:pPr>
          </w:p>
        </w:tc>
      </w:tr>
      <w:tr w:rsidR="00B112D4" w:rsidRPr="00492D3E" w:rsidTr="00E23608">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B112D4" w:rsidRPr="00492D3E" w:rsidRDefault="00B112D4" w:rsidP="00E23608">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rsidR="00B112D4" w:rsidRPr="00492D3E" w:rsidRDefault="00B112D4" w:rsidP="00E23608">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B112D4" w:rsidRPr="00492D3E" w:rsidRDefault="00B112D4" w:rsidP="00E23608">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B112D4" w:rsidRPr="00492D3E" w:rsidRDefault="00B112D4" w:rsidP="00E23608">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B112D4" w:rsidRPr="00492D3E" w:rsidRDefault="00B112D4" w:rsidP="00E23608">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B112D4" w:rsidRPr="00492D3E" w:rsidRDefault="00B112D4" w:rsidP="00E23608">
            <w:pPr>
              <w:adjustRightInd w:val="0"/>
              <w:snapToGrid w:val="0"/>
              <w:rPr>
                <w:rFonts w:ascii="Arial" w:hAnsi="Arial" w:cs="Arial"/>
                <w:sz w:val="6"/>
                <w:szCs w:val="4"/>
              </w:rPr>
            </w:pPr>
          </w:p>
        </w:tc>
      </w:tr>
    </w:tbl>
    <w:p w:rsidR="00AA74FA" w:rsidRDefault="00B112D4">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sectPr w:rsidR="00AA74FA" w:rsidSect="00B112D4">
      <w:headerReference w:type="default" r:id="rId9"/>
      <w:footerReference w:type="default" r:id="rId10"/>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755" w:rsidRDefault="00DA1755" w:rsidP="00B112D4">
      <w:r>
        <w:separator/>
      </w:r>
    </w:p>
  </w:endnote>
  <w:endnote w:type="continuationSeparator" w:id="0">
    <w:p w:rsidR="00DA1755" w:rsidRDefault="00DA1755" w:rsidP="00B1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2D4" w:rsidRDefault="00B112D4">
    <w:pPr>
      <w:pStyle w:val="Piedepgina"/>
    </w:pPr>
    <w:r>
      <w:rPr>
        <w:noProof/>
        <w:lang w:val="es-BO" w:eastAsia="es-BO"/>
      </w:rPr>
      <w:drawing>
        <wp:anchor distT="0" distB="0" distL="114300" distR="114300" simplePos="0" relativeHeight="251661312" behindDoc="1" locked="0" layoutInCell="1" allowOverlap="1" wp14:anchorId="18724F4B" wp14:editId="7458BAB9">
          <wp:simplePos x="0" y="0"/>
          <wp:positionH relativeFrom="margin">
            <wp:align>center</wp:align>
          </wp:positionH>
          <wp:positionV relativeFrom="paragraph">
            <wp:posOffset>-256667</wp:posOffset>
          </wp:positionV>
          <wp:extent cx="3333791" cy="811369"/>
          <wp:effectExtent l="0" t="0" r="0" b="8255"/>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8199" t="15831" r="28174" b="15362"/>
                  <a:stretch/>
                </pic:blipFill>
                <pic:spPr bwMode="auto">
                  <a:xfrm>
                    <a:off x="0" y="0"/>
                    <a:ext cx="3333791" cy="8113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755" w:rsidRDefault="00DA1755" w:rsidP="00B112D4">
      <w:r>
        <w:separator/>
      </w:r>
    </w:p>
  </w:footnote>
  <w:footnote w:type="continuationSeparator" w:id="0">
    <w:p w:rsidR="00DA1755" w:rsidRDefault="00DA1755" w:rsidP="00B11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2D4" w:rsidRDefault="00B112D4">
    <w:pPr>
      <w:pStyle w:val="Encabezado"/>
    </w:pPr>
    <w:r>
      <w:rPr>
        <w:noProof/>
        <w:lang w:val="es-BO" w:eastAsia="es-BO"/>
      </w:rPr>
      <w:drawing>
        <wp:anchor distT="0" distB="0" distL="114300" distR="114300" simplePos="0" relativeHeight="251659264" behindDoc="1" locked="0" layoutInCell="1" allowOverlap="1" wp14:anchorId="3B7FDF3A" wp14:editId="33A3879E">
          <wp:simplePos x="0" y="0"/>
          <wp:positionH relativeFrom="margin">
            <wp:align>center</wp:align>
          </wp:positionH>
          <wp:positionV relativeFrom="paragraph">
            <wp:posOffset>-446862</wp:posOffset>
          </wp:positionV>
          <wp:extent cx="6249725" cy="983173"/>
          <wp:effectExtent l="0" t="0" r="0" b="7620"/>
          <wp:wrapNone/>
          <wp:docPr id="8" name="Imagen 8"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3717"/>
                  <a:stretch/>
                </pic:blipFill>
                <pic:spPr bwMode="auto">
                  <a:xfrm>
                    <a:off x="0" y="0"/>
                    <a:ext cx="6249725" cy="9831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 w15:restartNumberingAfterBreak="0">
    <w:nsid w:val="7F7C04A2"/>
    <w:multiLevelType w:val="multilevel"/>
    <w:tmpl w:val="B6042CD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D4"/>
    <w:rsid w:val="00030075"/>
    <w:rsid w:val="00062F71"/>
    <w:rsid w:val="002D1E51"/>
    <w:rsid w:val="002F0110"/>
    <w:rsid w:val="00327633"/>
    <w:rsid w:val="00532924"/>
    <w:rsid w:val="007023DE"/>
    <w:rsid w:val="00B112D4"/>
    <w:rsid w:val="00C97D49"/>
    <w:rsid w:val="00D25359"/>
    <w:rsid w:val="00D94AFD"/>
    <w:rsid w:val="00DA1755"/>
    <w:rsid w:val="00F7064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C2351-29AE-4215-91CE-B735C84E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2D4"/>
    <w:pPr>
      <w:spacing w:after="0" w:line="240" w:lineRule="auto"/>
    </w:pPr>
    <w:rPr>
      <w:rFonts w:ascii="Verdana" w:eastAsia="Times New Roman" w:hAnsi="Verdana" w:cs="Times New Roman"/>
      <w:sz w:val="16"/>
      <w:szCs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B112D4"/>
    <w:rPr>
      <w:color w:val="0000FF"/>
      <w:u w:val="single"/>
    </w:rPr>
  </w:style>
  <w:style w:type="paragraph" w:styleId="Prrafodelista">
    <w:name w:val="List Paragraph"/>
    <w:aliases w:val="Párrafo,titulo 5,List Paragraph,RAFO,TIT 2 IND,GRÁFICOS,GRAFICO,MAPA,Superíndice,Bullet-SecondaryLM,Iz - Párrafo de lista,Sivsa Parrafo,符号列表,列出段落2,·ûºÅÁÐ±í,ÁÐ³ö¶ÎÂä2,¡¤?o?¨¢D¡À¨ª,¨¢D3?????2,?¡è?o?¡§¡éD?¨¤¡§a,¡§¡éD3?????2,?¡ì?¨¦D3?????2"/>
    <w:basedOn w:val="Normal"/>
    <w:link w:val="PrrafodelistaCar"/>
    <w:uiPriority w:val="34"/>
    <w:qFormat/>
    <w:rsid w:val="00B112D4"/>
    <w:pPr>
      <w:ind w:left="720"/>
    </w:pPr>
    <w:rPr>
      <w:rFonts w:ascii="Times New Roman" w:hAnsi="Times New Roman"/>
      <w:sz w:val="20"/>
      <w:szCs w:val="20"/>
      <w:lang w:eastAsia="en-US"/>
    </w:rPr>
  </w:style>
  <w:style w:type="table" w:styleId="Tablaconcuadrcula">
    <w:name w:val="Table Grid"/>
    <w:basedOn w:val="Tablanormal"/>
    <w:rsid w:val="00B112D4"/>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esto">
    <w:name w:val="Title"/>
    <w:basedOn w:val="Normal"/>
    <w:link w:val="PuestoCar"/>
    <w:qFormat/>
    <w:rsid w:val="00B112D4"/>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B112D4"/>
    <w:rPr>
      <w:rFonts w:ascii="Times New Roman" w:eastAsia="Times New Roman" w:hAnsi="Times New Roman" w:cs="Arial"/>
      <w:b/>
      <w:bCs/>
      <w:kern w:val="28"/>
      <w:sz w:val="20"/>
      <w:szCs w:val="32"/>
      <w:lang w:eastAsia="es-ES"/>
    </w:rPr>
  </w:style>
  <w:style w:type="character" w:customStyle="1" w:styleId="PrrafodelistaCar">
    <w:name w:val="Párrafo de lista Car"/>
    <w:aliases w:val="Párrafo Car,titulo 5 Car,List Paragraph Car,RAFO Car,TIT 2 IND Car,GRÁFICOS Car,GRAFICO Car,MAPA Car,Superíndice Car,Bullet-SecondaryLM Car,Iz - Párrafo de lista Car,Sivsa Parrafo Car,符号列表 Car,列出段落2 Car,·ûºÅÁÐ±í Car,ÁÐ³ö¶ÎÂä2 Car"/>
    <w:link w:val="Prrafodelista"/>
    <w:uiPriority w:val="34"/>
    <w:qFormat/>
    <w:locked/>
    <w:rsid w:val="00B112D4"/>
    <w:rPr>
      <w:rFonts w:ascii="Times New Roman" w:eastAsia="Times New Roman" w:hAnsi="Times New Roman" w:cs="Times New Roman"/>
      <w:sz w:val="20"/>
      <w:szCs w:val="20"/>
      <w:lang w:val="es-ES"/>
    </w:rPr>
  </w:style>
  <w:style w:type="paragraph" w:styleId="Textoindependiente3">
    <w:name w:val="Body Text 3"/>
    <w:aliases w:val="Car"/>
    <w:basedOn w:val="Normal"/>
    <w:link w:val="Textoindependiente3Car"/>
    <w:rsid w:val="00B112D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112D4"/>
    <w:rPr>
      <w:rFonts w:ascii="Times New Roman" w:eastAsia="Times New Roman" w:hAnsi="Times New Roman" w:cs="Times New Roman"/>
      <w:sz w:val="16"/>
      <w:szCs w:val="16"/>
      <w:lang w:val="es-ES"/>
    </w:rPr>
  </w:style>
  <w:style w:type="table" w:customStyle="1" w:styleId="Tablaconcuadrcula2">
    <w:name w:val="Tabla con cuadrícula2"/>
    <w:basedOn w:val="Tablanormal"/>
    <w:next w:val="Tablaconcuadrcula"/>
    <w:uiPriority w:val="39"/>
    <w:rsid w:val="00B112D4"/>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B112D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112D4"/>
    <w:pPr>
      <w:tabs>
        <w:tab w:val="center" w:pos="4252"/>
        <w:tab w:val="right" w:pos="8504"/>
      </w:tabs>
    </w:pPr>
  </w:style>
  <w:style w:type="character" w:customStyle="1" w:styleId="EncabezadoCar">
    <w:name w:val="Encabezado Car"/>
    <w:basedOn w:val="Fuentedeprrafopredeter"/>
    <w:link w:val="Encabezado"/>
    <w:uiPriority w:val="99"/>
    <w:rsid w:val="00B112D4"/>
    <w:rPr>
      <w:rFonts w:ascii="Verdana" w:eastAsia="Times New Roman" w:hAnsi="Verdana" w:cs="Times New Roman"/>
      <w:sz w:val="16"/>
      <w:szCs w:val="16"/>
      <w:lang w:val="es-ES" w:eastAsia="es-ES"/>
    </w:rPr>
  </w:style>
  <w:style w:type="paragraph" w:styleId="Piedepgina">
    <w:name w:val="footer"/>
    <w:basedOn w:val="Normal"/>
    <w:link w:val="PiedepginaCar"/>
    <w:uiPriority w:val="99"/>
    <w:unhideWhenUsed/>
    <w:rsid w:val="00B112D4"/>
    <w:pPr>
      <w:tabs>
        <w:tab w:val="center" w:pos="4252"/>
        <w:tab w:val="right" w:pos="8504"/>
      </w:tabs>
    </w:pPr>
  </w:style>
  <w:style w:type="character" w:customStyle="1" w:styleId="PiedepginaCar">
    <w:name w:val="Pie de página Car"/>
    <w:basedOn w:val="Fuentedeprrafopredeter"/>
    <w:link w:val="Piedepgina"/>
    <w:uiPriority w:val="99"/>
    <w:rsid w:val="00B112D4"/>
    <w:rPr>
      <w:rFonts w:ascii="Verdana" w:eastAsia="Times New Roman" w:hAnsi="Verdana"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b-gob-bo.zoom.us/j/82450387714?pwd=JylT7mbuHQ7mL9P4aHE7L94uqrNoQE.1" TargetMode="External"/><Relationship Id="rId3" Type="http://schemas.openxmlformats.org/officeDocument/2006/relationships/settings" Target="settings.xml"/><Relationship Id="rId7" Type="http://schemas.openxmlformats.org/officeDocument/2006/relationships/hyperlink" Target="mailto:oespejo@bcb.gob.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1093</Words>
  <Characters>6012</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Espejo Ferrel Omar</dc:creator>
  <cp:keywords/>
  <dc:description/>
  <cp:lastModifiedBy>Espejo Ferrel Omar</cp:lastModifiedBy>
  <cp:revision>4</cp:revision>
  <dcterms:created xsi:type="dcterms:W3CDTF">2025-11-28T01:08:00Z</dcterms:created>
  <dcterms:modified xsi:type="dcterms:W3CDTF">2025-11-28T01:52:00Z</dcterms:modified>
</cp:coreProperties>
</file>