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385"/>
        <w:gridCol w:w="591"/>
        <w:gridCol w:w="874"/>
        <w:gridCol w:w="1193"/>
        <w:gridCol w:w="91"/>
        <w:gridCol w:w="73"/>
        <w:gridCol w:w="87"/>
        <w:gridCol w:w="78"/>
        <w:gridCol w:w="83"/>
        <w:gridCol w:w="34"/>
        <w:gridCol w:w="39"/>
        <w:gridCol w:w="53"/>
        <w:gridCol w:w="422"/>
        <w:gridCol w:w="92"/>
        <w:gridCol w:w="284"/>
        <w:gridCol w:w="376"/>
        <w:gridCol w:w="190"/>
        <w:gridCol w:w="186"/>
        <w:gridCol w:w="376"/>
        <w:gridCol w:w="421"/>
        <w:gridCol w:w="115"/>
        <w:gridCol w:w="162"/>
        <w:gridCol w:w="34"/>
        <w:gridCol w:w="192"/>
        <w:gridCol w:w="46"/>
        <w:gridCol w:w="169"/>
        <w:gridCol w:w="113"/>
        <w:gridCol w:w="253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  <w:gridCol w:w="22"/>
      </w:tblGrid>
      <w:tr w:rsidR="00A42135" w:rsidRPr="00673E6A" w:rsidTr="00322E3A">
        <w:trPr>
          <w:gridBefore w:val="1"/>
          <w:wBefore w:w="17" w:type="dxa"/>
          <w:trHeight w:val="1260"/>
        </w:trPr>
        <w:tc>
          <w:tcPr>
            <w:tcW w:w="18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 w:themeFill="accent1" w:themeFillShade="BF"/>
            <w:noWrap/>
            <w:vAlign w:val="center"/>
          </w:tcPr>
          <w:p w:rsidR="00A42135" w:rsidRPr="00673E6A" w:rsidRDefault="00A42135" w:rsidP="00A271B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6.95pt" o:ole="">
                  <v:imagedata r:id="rId6" o:title="" gain="45875f" blacklevel="13107f" grayscale="t"/>
                </v:shape>
                <o:OLEObject Type="Embed" ProgID="MSPhotoEd.3" ShapeID="_x0000_i1025" DrawAspect="Content" ObjectID="_1557328428" r:id="rId7"/>
              </w:object>
            </w:r>
          </w:p>
        </w:tc>
        <w:tc>
          <w:tcPr>
            <w:tcW w:w="8907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 w:themeFill="accent1" w:themeFillShade="BF"/>
            <w:vAlign w:val="center"/>
          </w:tcPr>
          <w:p w:rsidR="00A42135" w:rsidRPr="004D4591" w:rsidRDefault="00A42135" w:rsidP="00A271B0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42135" w:rsidRPr="004D4591" w:rsidRDefault="00A42135" w:rsidP="00A271B0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42135" w:rsidRPr="004D4591" w:rsidRDefault="00A42135" w:rsidP="00A271B0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42135" w:rsidRPr="00005DD8" w:rsidRDefault="00A42135" w:rsidP="00A271B0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ANPE-C N° 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10</w:t>
            </w:r>
            <w:r w:rsidR="00322E3A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/2017-2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  <w:p w:rsidR="00A42135" w:rsidRPr="00673E6A" w:rsidRDefault="00A42135" w:rsidP="00A271B0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167"/>
        </w:trPr>
        <w:tc>
          <w:tcPr>
            <w:tcW w:w="10752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322E3A" w:rsidRPr="003F12B0" w:rsidTr="00322E3A">
        <w:trPr>
          <w:gridAfter w:val="1"/>
          <w:wAfter w:w="22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322E3A" w:rsidRPr="003F12B0" w:rsidTr="00322E3A">
        <w:trPr>
          <w:gridAfter w:val="1"/>
          <w:wAfter w:w="22" w:type="dxa"/>
          <w:trHeight w:val="33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93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bookmarkStart w:id="2" w:name="_GoBack"/>
        <w:bookmarkEnd w:id="2"/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295DE6" w:rsidRDefault="00322E3A" w:rsidP="003903CF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152"/>
        </w:trPr>
        <w:tc>
          <w:tcPr>
            <w:tcW w:w="3060" w:type="dxa"/>
            <w:gridSpan w:val="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36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322E3A" w:rsidTr="003903CF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6478AF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322E3A" w:rsidRPr="006478AF" w:rsidRDefault="00322E3A" w:rsidP="003903C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322E3A" w:rsidRPr="006478AF" w:rsidRDefault="00322E3A" w:rsidP="003903CF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322E3A" w:rsidRPr="00295DE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191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ANPE-C 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N° 0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10</w:t>
            </w:r>
            <w:r w:rsidRPr="002D7957">
              <w:rPr>
                <w:rFonts w:ascii="Arial" w:hAnsi="Arial" w:cs="Arial"/>
                <w:color w:val="000000"/>
                <w:lang w:val="es-BO" w:eastAsia="es-BO"/>
              </w:rPr>
              <w:t>/201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7 – 2C 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121A2D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5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26181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lang w:eastAsia="es-BO"/>
              </w:rPr>
              <w:t>SERVICIO DE INTERNET SAP 3</w:t>
            </w:r>
            <w:r w:rsidRPr="003E61ED">
              <w:rPr>
                <w:rFonts w:ascii="Arial" w:hAnsi="Arial" w:cs="Arial"/>
                <w:b/>
                <w:bCs/>
                <w:iCs/>
                <w:lang w:eastAsia="es-BO"/>
              </w:rPr>
              <w:t xml:space="preserve">  </w:t>
            </w:r>
            <w:r w:rsidRPr="0026181E">
              <w:rPr>
                <w:rFonts w:ascii="Arial" w:hAnsi="Arial" w:cs="Arial"/>
                <w:b/>
                <w:bCs/>
                <w:iCs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121A2D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121A2D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27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2677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 xml:space="preserve">a)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b) </w:t>
            </w: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Calidad, Propuesta Técnica y Costo</w:t>
            </w:r>
          </w:p>
        </w:tc>
      </w:tr>
      <w:tr w:rsidR="00322E3A" w:rsidRPr="003F12B0" w:rsidTr="00322E3A">
        <w:trPr>
          <w:gridAfter w:val="1"/>
          <w:wAfter w:w="22" w:type="dxa"/>
          <w:trHeight w:val="5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D80126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43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E618F3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EB31B1">
              <w:rPr>
                <w:rFonts w:ascii="Arial" w:hAnsi="Arial" w:cs="Arial"/>
                <w:iCs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4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025D79" w:rsidRDefault="00322E3A" w:rsidP="003903C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474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E618F3" w:rsidRDefault="00322E3A" w:rsidP="003903CF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Bs1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35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.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000</w:t>
            </w:r>
            <w:r w:rsidRPr="002D7957">
              <w:rPr>
                <w:rFonts w:ascii="Arial" w:hAnsi="Arial" w:cs="Arial"/>
                <w:b/>
                <w:iCs/>
                <w:lang w:val="es-BO" w:eastAsia="es-BO"/>
              </w:rPr>
              <w:t>,00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(Ciento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treinta y cinco mil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 xml:space="preserve"> 00/100</w:t>
            </w:r>
            <w:r>
              <w:rPr>
                <w:rFonts w:ascii="Arial" w:hAnsi="Arial" w:cs="Arial"/>
                <w:iCs/>
                <w:lang w:val="es-BO" w:eastAsia="es-BO"/>
              </w:rPr>
              <w:t xml:space="preserve"> Bolivianos</w:t>
            </w:r>
            <w:r w:rsidRPr="002D7957">
              <w:rPr>
                <w:rFonts w:ascii="Arial" w:hAnsi="Arial" w:cs="Arial"/>
                <w:iCs/>
                <w:lang w:val="es-BO" w:eastAsia="es-BO"/>
              </w:rPr>
              <w:t>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45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025D79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025D79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19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22E3A" w:rsidRPr="00E618F3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C11771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FF6B0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FF6B00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63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322E3A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de Contrato</w:t>
            </w:r>
          </w:p>
          <w:p w:rsidR="00322E3A" w:rsidRPr="00FC33CD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BO" w:eastAsia="es-BO"/>
              </w:rPr>
            </w:pPr>
            <w:r w:rsidRPr="00FC33CD">
              <w:rPr>
                <w:rFonts w:ascii="Arial" w:hAnsi="Arial" w:cs="Arial"/>
                <w:b/>
                <w:i/>
                <w:color w:val="000000"/>
                <w:sz w:val="14"/>
                <w:szCs w:val="14"/>
                <w:lang w:val="es-BO" w:eastAsia="es-BO"/>
              </w:rPr>
              <w:t>(Suprimir en caso de que la contratación se formalice mediante Orden de Servicio</w:t>
            </w:r>
            <w:r w:rsidRPr="00FC33CD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DC0D6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El proponente adjudicado deberá constituir la garantía del cumplimiento de contrato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6F7B77">
              <w:rPr>
                <w:rFonts w:ascii="Arial" w:hAnsi="Arial" w:cs="Arial"/>
                <w:color w:val="000000"/>
                <w:lang w:eastAsia="es-BO"/>
              </w:rPr>
              <w:t>equivalente al siete por ciento (7%) del monto del contrato</w:t>
            </w:r>
            <w:r>
              <w:rPr>
                <w:rFonts w:ascii="Arial" w:hAnsi="Arial" w:cs="Arial"/>
                <w:color w:val="000000"/>
                <w:lang w:eastAsia="es-BO"/>
              </w:rPr>
              <w:t xml:space="preserve"> o solicitar la</w:t>
            </w:r>
            <w:r w:rsidRPr="00DC0D68">
              <w:rPr>
                <w:rFonts w:ascii="Arial" w:hAnsi="Arial" w:cs="Arial"/>
                <w:color w:val="000000"/>
                <w:lang w:eastAsia="es-BO"/>
              </w:rPr>
              <w:t xml:space="preserve"> retención del siete por ciento (7%) de cada pago.</w:t>
            </w:r>
          </w:p>
          <w:p w:rsidR="00322E3A" w:rsidRPr="003F12B0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E618F3" w:rsidRDefault="00322E3A" w:rsidP="003903CF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3"/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102"/>
        </w:trPr>
        <w:tc>
          <w:tcPr>
            <w:tcW w:w="3060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2E3A" w:rsidRPr="009566D3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22E3A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2E3A" w:rsidRPr="009566D3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3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2E3A" w:rsidRPr="009566D3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783EFD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783EFD" w:rsidRDefault="00322E3A" w:rsidP="003903CF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6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783EFD" w:rsidRDefault="00322E3A" w:rsidP="003903CF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2E3A" w:rsidRPr="009566D3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214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2E3A" w:rsidRPr="009566D3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322E3A" w:rsidRPr="009566D3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9566D3" w:rsidRDefault="00322E3A" w:rsidP="00322E3A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322E3A" w:rsidRPr="003F12B0" w:rsidTr="00322E3A">
        <w:trPr>
          <w:gridAfter w:val="1"/>
          <w:wAfter w:w="22" w:type="dxa"/>
          <w:trHeight w:val="191"/>
        </w:trPr>
        <w:tc>
          <w:tcPr>
            <w:tcW w:w="3060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43DB7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Default="00322E3A" w:rsidP="00322E3A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43DB7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209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9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36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025D79" w:rsidRDefault="00322E3A" w:rsidP="003903CF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623A3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43DB7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572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8D3286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Un (1) año calendario a partir de la fecha establecida en la orden de proceder emitida por el Fiscal de Servicio.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025D79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2E3A" w:rsidRPr="006C1842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E3A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623A3" w:rsidRDefault="00322E3A" w:rsidP="003903C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623A3" w:rsidRDefault="00322E3A" w:rsidP="003903C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Default="00322E3A" w:rsidP="003903C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387"/>
        </w:trPr>
        <w:tc>
          <w:tcPr>
            <w:tcW w:w="3060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22E3A" w:rsidRPr="002623A3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E3A" w:rsidRPr="002623A3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85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Default="00322E3A" w:rsidP="003903CF">
            <w:pPr>
              <w:snapToGrid w:val="0"/>
              <w:ind w:left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EF2E57"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  <w:t xml:space="preserve">SERVICIO DE INTERNET SAP 3  </w:t>
            </w:r>
            <w:r w:rsidRPr="00EF2E57"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 </w:t>
            </w:r>
          </w:p>
          <w:p w:rsidR="00322E3A" w:rsidRPr="00124E14" w:rsidRDefault="00322E3A" w:rsidP="00322E3A">
            <w:pPr>
              <w:numPr>
                <w:ilvl w:val="0"/>
                <w:numId w:val="2"/>
              </w:numPr>
              <w:snapToGrid w:val="0"/>
              <w:ind w:left="177" w:hanging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B</w:t>
            </w:r>
            <w:r w:rsidRPr="00EF2E57">
              <w:rPr>
                <w:rFonts w:ascii="Arial" w:hAnsi="Arial" w:cs="Arial"/>
                <w:color w:val="000000"/>
                <w:lang w:val="es-BO" w:eastAsia="es-BO"/>
              </w:rPr>
              <w:t>anco Central de Bolivia en el edificio central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(Enlace de Internet 1).</w:t>
            </w:r>
            <w:r w:rsidRPr="00124E14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  <w:p w:rsidR="00322E3A" w:rsidRPr="002623A3" w:rsidRDefault="00322E3A" w:rsidP="00322E3A">
            <w:pPr>
              <w:numPr>
                <w:ilvl w:val="0"/>
                <w:numId w:val="2"/>
              </w:numPr>
              <w:snapToGrid w:val="0"/>
              <w:ind w:left="177" w:hanging="177"/>
              <w:jc w:val="both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EF2E57">
              <w:rPr>
                <w:rFonts w:ascii="Arial" w:hAnsi="Arial" w:cs="Arial"/>
                <w:color w:val="000000"/>
                <w:lang w:val="es-BO" w:eastAsia="es-BO"/>
              </w:rPr>
              <w:t>Banco Central de Bolivia en el Sitio Alterno de Procesamiento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(Enlace de Internet 2).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623A3" w:rsidRDefault="00322E3A" w:rsidP="003903C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2623A3" w:rsidRDefault="00322E3A" w:rsidP="003903C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2623A3" w:rsidRDefault="00322E3A" w:rsidP="003903CF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33"/>
        </w:trPr>
        <w:tc>
          <w:tcPr>
            <w:tcW w:w="10449" w:type="dxa"/>
            <w:gridSpan w:val="4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9C17C5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9C17C5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33"/>
        </w:trPr>
        <w:tc>
          <w:tcPr>
            <w:tcW w:w="10449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70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322E3A" w:rsidRPr="003F12B0" w:rsidTr="00322E3A">
        <w:trPr>
          <w:gridAfter w:val="1"/>
          <w:wAfter w:w="22" w:type="dxa"/>
          <w:trHeight w:val="70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36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E90754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70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6E4D3B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6E4D3B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Gabriela Saravia Chungara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Profesional en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de Compras y Contrataciones</w:t>
            </w:r>
            <w:r w:rsidRPr="00673E6A">
              <w:rPr>
                <w:rFonts w:ascii="Arial" w:hAnsi="Arial" w:cs="Arial"/>
                <w:lang w:val="es-BO" w:eastAsia="es-BO"/>
              </w:rPr>
              <w:t> </w:t>
            </w: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322E3A" w:rsidRPr="008F7CDC" w:rsidTr="00322E3A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22E3A" w:rsidRPr="008F7CDC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22E3A" w:rsidRPr="008F7CDC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2E3A" w:rsidRPr="008F7CDC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322E3A" w:rsidRPr="008F7CDC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2E3A" w:rsidRPr="008F7CDC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322E3A" w:rsidRPr="008F7CDC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22E3A" w:rsidRPr="008F7CDC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E3A" w:rsidRPr="008F7CDC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2E3A" w:rsidRPr="00673E6A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2E3A" w:rsidRPr="00673E6A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Fernando Weimar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Rodriguez</w:t>
            </w:r>
            <w:proofErr w:type="spellEnd"/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Flores 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Administrador de Redes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Senior</w:t>
            </w:r>
            <w:proofErr w:type="spellEnd"/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322E3A" w:rsidRPr="006E4D3B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Gerencia de Sistemas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6E4D3B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263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08:30 a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58"/>
        </w:trPr>
        <w:tc>
          <w:tcPr>
            <w:tcW w:w="31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490F2A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283"/>
        </w:trPr>
        <w:tc>
          <w:tcPr>
            <w:tcW w:w="993" w:type="dxa"/>
            <w:gridSpan w:val="3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55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322E3A" w:rsidRPr="0041561D" w:rsidRDefault="00322E3A" w:rsidP="003903C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41561D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322E3A" w:rsidRPr="0041561D" w:rsidRDefault="00322E3A" w:rsidP="003903C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4729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322E3A" w:rsidRPr="0041561D" w:rsidRDefault="00322E3A" w:rsidP="003903CF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1134</w:t>
            </w:r>
            <w:r w:rsidRPr="0041561D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2E3A" w:rsidRPr="003F12B0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3F12B0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701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</w:t>
            </w: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:</w:t>
            </w:r>
          </w:p>
        </w:tc>
        <w:tc>
          <w:tcPr>
            <w:tcW w:w="378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22E3A" w:rsidRPr="00F96FB3" w:rsidRDefault="00322E3A" w:rsidP="003903CF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Pr="00335FF4">
                <w:rPr>
                  <w:rStyle w:val="Hipervnculo"/>
                  <w:rFonts w:ascii="Arial" w:hAnsi="Arial" w:cs="Arial"/>
                  <w:lang w:val="es-BO" w:eastAsia="es-BO"/>
                </w:rPr>
                <w:t>gsaravia@bcb.gob.bo</w:t>
              </w:r>
            </w:hyperlink>
            <w:r w:rsidRPr="00F96FB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322E3A" w:rsidRPr="00673E6A" w:rsidRDefault="00322E3A" w:rsidP="003903CF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AF5989">
                <w:rPr>
                  <w:rStyle w:val="Hipervnculo"/>
                  <w:rFonts w:ascii="Arial" w:hAnsi="Arial" w:cs="Arial"/>
                  <w:lang w:val="es-BO" w:eastAsia="es-BO"/>
                </w:rPr>
                <w:t xml:space="preserve"> wrodriguez@bcb.gob.bo</w:t>
              </w:r>
            </w:hyperlink>
            <w:r>
              <w:rPr>
                <w:rFonts w:ascii="Arial" w:hAnsi="Arial" w:cs="Arial"/>
                <w:lang w:val="es-BO" w:eastAsia="es-BO"/>
              </w:rPr>
              <w:t xml:space="preserve"> </w:t>
            </w:r>
            <w:r w:rsidRPr="00292EB6">
              <w:rPr>
                <w:rFonts w:ascii="Arial" w:hAnsi="Arial" w:cs="Arial"/>
                <w:lang w:val="es-BO" w:eastAsia="es-BO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322E3A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22E3A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322E3A" w:rsidRPr="003F12B0" w:rsidRDefault="00322E3A" w:rsidP="003903CF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322E3A" w:rsidRPr="003F12B0" w:rsidTr="00322E3A">
        <w:trPr>
          <w:gridAfter w:val="1"/>
          <w:wAfter w:w="22" w:type="dxa"/>
          <w:trHeight w:val="651"/>
        </w:trPr>
        <w:tc>
          <w:tcPr>
            <w:tcW w:w="3151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125"/>
        </w:trPr>
        <w:tc>
          <w:tcPr>
            <w:tcW w:w="10752" w:type="dxa"/>
            <w:gridSpan w:val="4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lastRenderedPageBreak/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322E3A" w:rsidRPr="00330FDE" w:rsidTr="00322E3A">
        <w:trPr>
          <w:gridAfter w:val="1"/>
          <w:wAfter w:w="22" w:type="dxa"/>
          <w:trHeight w:val="98"/>
        </w:trPr>
        <w:tc>
          <w:tcPr>
            <w:tcW w:w="10752" w:type="dxa"/>
            <w:gridSpan w:val="4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22E3A" w:rsidRPr="00330FDE" w:rsidTr="00322E3A">
        <w:trPr>
          <w:gridAfter w:val="1"/>
          <w:wAfter w:w="22" w:type="dxa"/>
          <w:trHeight w:val="178"/>
        </w:trPr>
        <w:tc>
          <w:tcPr>
            <w:tcW w:w="402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45"/>
        </w:trPr>
        <w:tc>
          <w:tcPr>
            <w:tcW w:w="402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20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4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234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9C17C5">
              <w:rPr>
                <w:rFonts w:ascii="Arial" w:hAnsi="Arial" w:cs="Arial"/>
                <w:lang w:val="es-BO" w:eastAsia="es-BO"/>
              </w:rPr>
              <w:t>la Convocatoria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9971FA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26/05/17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8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43881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025D79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D43881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D43881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D43881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D43881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D43881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D43881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D43881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9971FA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05/06/2017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322E3A" w:rsidRPr="004E275E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11</w:t>
            </w:r>
            <w:r w:rsidRPr="004E275E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322E3A" w:rsidRPr="00B474EF" w:rsidRDefault="00322E3A" w:rsidP="003903C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Presentación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22E3A" w:rsidRPr="00B474EF" w:rsidRDefault="00322E3A" w:rsidP="003903C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B474EF">
              <w:rPr>
                <w:rFonts w:ascii="Arial" w:hAnsi="Arial" w:cs="Arial"/>
              </w:rPr>
              <w:t>Ventanilla Única de Correspondencia – PB del Edificio del BCB.</w:t>
            </w:r>
          </w:p>
          <w:p w:rsidR="00322E3A" w:rsidRPr="00B474EF" w:rsidRDefault="00322E3A" w:rsidP="003903CF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322E3A" w:rsidRPr="00B474EF" w:rsidRDefault="00322E3A" w:rsidP="003903C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B474EF">
              <w:rPr>
                <w:rFonts w:ascii="Arial" w:hAnsi="Arial" w:cs="Arial"/>
                <w:b/>
                <w:bCs/>
              </w:rPr>
              <w:t xml:space="preserve">Apertura de </w:t>
            </w:r>
            <w:r>
              <w:rPr>
                <w:rFonts w:ascii="Arial" w:hAnsi="Arial" w:cs="Arial"/>
                <w:b/>
                <w:bCs/>
              </w:rPr>
              <w:t>Cotizaciones</w:t>
            </w:r>
            <w:r w:rsidRPr="00B474EF">
              <w:rPr>
                <w:rFonts w:ascii="Arial" w:hAnsi="Arial" w:cs="Arial"/>
                <w:b/>
                <w:bCs/>
              </w:rPr>
              <w:t>:</w:t>
            </w:r>
          </w:p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B474EF">
              <w:rPr>
                <w:rFonts w:ascii="Arial" w:hAnsi="Arial" w:cs="Arial"/>
              </w:rPr>
              <w:t>Piso 7, Dpto. de Compras y Contrataciones del BCB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209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22E3A" w:rsidRPr="009971FA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05/07/2017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156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22E3A" w:rsidRPr="009971FA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10/07/2017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93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22E3A" w:rsidRPr="009971FA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12/07/2017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22E3A" w:rsidRPr="009971FA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20/07/2017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BE0018" w:rsidRDefault="00322E3A" w:rsidP="003903CF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175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2E3A" w:rsidRPr="00330FDE" w:rsidRDefault="00322E3A" w:rsidP="003903C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322E3A" w:rsidRPr="009971FA" w:rsidRDefault="00322E3A" w:rsidP="003903CF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31/07/2017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330FDE" w:rsidRDefault="00322E3A" w:rsidP="003903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322E3A" w:rsidRPr="00330FDE" w:rsidTr="00322E3A">
        <w:trPr>
          <w:gridAfter w:val="1"/>
          <w:wAfter w:w="22" w:type="dxa"/>
          <w:trHeight w:val="58"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22E3A" w:rsidRPr="00BE0018" w:rsidRDefault="00322E3A" w:rsidP="003903CF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322E3A" w:rsidRDefault="00322E3A" w:rsidP="00322E3A">
      <w:pPr>
        <w:ind w:left="-993"/>
        <w:rPr>
          <w:rFonts w:cs="Arial"/>
        </w:rPr>
      </w:pPr>
    </w:p>
    <w:p w:rsidR="00322E3A" w:rsidRDefault="00322E3A" w:rsidP="00322E3A">
      <w:pPr>
        <w:ind w:left="-567"/>
        <w:jc w:val="both"/>
        <w:rPr>
          <w:rFonts w:cs="Arial"/>
          <w:sz w:val="18"/>
          <w:szCs w:val="18"/>
        </w:rPr>
      </w:pPr>
      <w:r w:rsidRPr="006A2236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5A4DC8" w:rsidRDefault="005A4DC8"/>
    <w:sectPr w:rsidR="005A4D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A63CB"/>
    <w:multiLevelType w:val="hybridMultilevel"/>
    <w:tmpl w:val="95F08B3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35"/>
    <w:rsid w:val="00322E3A"/>
    <w:rsid w:val="005A4DC8"/>
    <w:rsid w:val="00A4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3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22E3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22E3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22E3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322E3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22E3A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3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22E3A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322E3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322E3A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extoindependiente3">
    <w:name w:val="Body Text 3"/>
    <w:aliases w:val="Car"/>
    <w:basedOn w:val="Normal"/>
    <w:link w:val="Textoindependiente3Car"/>
    <w:rsid w:val="00322E3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22E3A"/>
    <w:rPr>
      <w:rFonts w:ascii="Times New Roman" w:eastAsia="Times New Roman" w:hAnsi="Times New Roman" w:cs="Times New Roman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ravi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Saravia Chungara Gabriela</cp:lastModifiedBy>
  <cp:revision>2</cp:revision>
  <dcterms:created xsi:type="dcterms:W3CDTF">2017-05-26T22:27:00Z</dcterms:created>
  <dcterms:modified xsi:type="dcterms:W3CDTF">2017-05-26T22:27:00Z</dcterms:modified>
</cp:coreProperties>
</file>