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385" w:rsidRPr="00780825" w:rsidRDefault="00F72385" w:rsidP="00F72385">
      <w:pPr>
        <w:pStyle w:val="Ttulo"/>
        <w:numPr>
          <w:ilvl w:val="0"/>
          <w:numId w:val="6"/>
        </w:numPr>
        <w:spacing w:before="0" w:after="0"/>
        <w:jc w:val="both"/>
        <w:rPr>
          <w:rFonts w:ascii="Verdana" w:hAnsi="Verdana"/>
          <w:sz w:val="18"/>
        </w:rPr>
      </w:pPr>
      <w:bookmarkStart w:id="0" w:name="_Toc527711044"/>
      <w:r w:rsidRPr="00780825">
        <w:rPr>
          <w:rFonts w:ascii="Verdana" w:hAnsi="Verdana"/>
          <w:sz w:val="18"/>
        </w:rPr>
        <w:t>CONVOCATORIA Y DATOS GENERALES DEL PROCESO DE CONTRATACIÓN</w:t>
      </w:r>
      <w:bookmarkEnd w:id="0"/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F72385" w:rsidRPr="00780825" w:rsidTr="001A35A0">
        <w:trPr>
          <w:trHeight w:val="13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F72385" w:rsidRPr="00B127C5" w:rsidRDefault="00F72385" w:rsidP="00F72385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127C5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F72385" w:rsidRPr="00780825" w:rsidTr="001A35A0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F72385" w:rsidRPr="00780825" w:rsidTr="001A35A0">
        <w:trPr>
          <w:trHeight w:val="2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b/>
                <w:bCs/>
                <w:iCs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color w:val="000000"/>
                <w:lang w:val="es-BO" w:eastAsia="es-BO"/>
              </w:rPr>
              <w:t>ANPE-C N° 0</w:t>
            </w:r>
            <w:r>
              <w:rPr>
                <w:rFonts w:ascii="Arial" w:hAnsi="Arial" w:cs="Arial"/>
                <w:color w:val="000000"/>
                <w:lang w:val="es-BO" w:eastAsia="es-BO"/>
              </w:rPr>
              <w:t>50/2018 – 1</w:t>
            </w:r>
            <w:r w:rsidRPr="00B127C5">
              <w:rPr>
                <w:rFonts w:ascii="Arial" w:hAnsi="Arial" w:cs="Arial"/>
                <w:color w:val="000000"/>
                <w:lang w:val="es-BO" w:eastAsia="es-BO"/>
              </w:rPr>
              <w:t>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F72385" w:rsidRPr="008B5942" w:rsidRDefault="00F72385" w:rsidP="00F72385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99"/>
        <w:gridCol w:w="305"/>
        <w:gridCol w:w="305"/>
        <w:gridCol w:w="279"/>
        <w:gridCol w:w="305"/>
        <w:gridCol w:w="305"/>
        <w:gridCol w:w="305"/>
        <w:gridCol w:w="305"/>
        <w:gridCol w:w="275"/>
        <w:gridCol w:w="305"/>
        <w:gridCol w:w="305"/>
        <w:gridCol w:w="272"/>
        <w:gridCol w:w="305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2"/>
        <w:gridCol w:w="808"/>
        <w:gridCol w:w="765"/>
        <w:gridCol w:w="262"/>
      </w:tblGrid>
      <w:tr w:rsidR="00F72385" w:rsidRPr="00780825" w:rsidTr="001A35A0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2018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</w:p>
        </w:tc>
      </w:tr>
    </w:tbl>
    <w:p w:rsidR="00F72385" w:rsidRPr="008B5942" w:rsidRDefault="00F72385" w:rsidP="00F72385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9"/>
        <w:gridCol w:w="296"/>
        <w:gridCol w:w="280"/>
        <w:gridCol w:w="281"/>
        <w:gridCol w:w="271"/>
        <w:gridCol w:w="276"/>
        <w:gridCol w:w="275"/>
        <w:gridCol w:w="280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</w:tblGrid>
      <w:tr w:rsidR="00F72385" w:rsidRPr="00780825" w:rsidTr="001A35A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trHeight w:val="435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0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Default="00F72385" w:rsidP="001A35A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4B08DE">
              <w:rPr>
                <w:rFonts w:ascii="Arial" w:hAnsi="Arial" w:cs="Arial"/>
                <w:b/>
                <w:lang w:val="es-BO"/>
              </w:rPr>
              <w:t xml:space="preserve">CONTRATACION DEL SERVICIO DE LIMPIEZA EN OFICINAS DEL BCB </w:t>
            </w:r>
          </w:p>
          <w:p w:rsidR="00F72385" w:rsidRPr="004B08DE" w:rsidRDefault="00F72385" w:rsidP="001A35A0">
            <w:pPr>
              <w:tabs>
                <w:tab w:val="left" w:pos="1634"/>
              </w:tabs>
              <w:jc w:val="center"/>
              <w:rPr>
                <w:rFonts w:ascii="Arial" w:hAnsi="Arial" w:cs="Arial"/>
                <w:b/>
                <w:lang w:val="es-BO"/>
              </w:rPr>
            </w:pPr>
            <w:r w:rsidRPr="004B08DE">
              <w:rPr>
                <w:rFonts w:ascii="Arial" w:hAnsi="Arial" w:cs="Arial"/>
                <w:b/>
                <w:lang w:val="es-BO"/>
              </w:rPr>
              <w:t>EN LA CIUDAD DE SANTA CRUZ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23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2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8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3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B127C5" w:rsidRDefault="00F72385" w:rsidP="001A35A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127C5">
              <w:rPr>
                <w:rFonts w:ascii="Arial" w:hAnsi="Arial" w:cs="Arial"/>
                <w:b/>
                <w:i/>
                <w:lang w:val="es-BO"/>
              </w:rPr>
              <w:t xml:space="preserve"> Bs96.000,00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trHeight w:val="240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98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  <w:r w:rsidRPr="00B127C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B127C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Plazo de Prestación del Servicio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B127C5" w:rsidRDefault="00F72385" w:rsidP="001A35A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Dos años calendario a partir de la fecha establecida en la Orden de Proceder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B127C5" w:rsidRDefault="00F72385" w:rsidP="001A35A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127C5">
              <w:rPr>
                <w:rFonts w:ascii="Arial" w:hAnsi="Arial" w:cs="Arial"/>
              </w:rPr>
              <w:t xml:space="preserve">En instalaciones del Banco Central de Bolivia, en la ciudad de Santa Cruz de la Sierra, calle 2, Manzana 4 del Barrio </w:t>
            </w:r>
            <w:proofErr w:type="spellStart"/>
            <w:r w:rsidRPr="00B127C5">
              <w:rPr>
                <w:rFonts w:ascii="Arial" w:hAnsi="Arial" w:cs="Arial"/>
              </w:rPr>
              <w:t>Equipetrol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gridSpan w:val="3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934ACD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Garantía de Seriedad de  Propuesta</w:t>
            </w: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B127C5" w:rsidRDefault="00D40FE5" w:rsidP="001A35A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i/>
                <w:lang w:val="es-BO"/>
              </w:rPr>
              <w:t>No se requiere</w:t>
            </w:r>
            <w:bookmarkStart w:id="1" w:name="_GoBack"/>
            <w:bookmarkEnd w:id="1"/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de Contrato</w:t>
            </w:r>
          </w:p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</w:p>
        </w:tc>
        <w:tc>
          <w:tcPr>
            <w:tcW w:w="7707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B127C5" w:rsidRDefault="00F72385" w:rsidP="001A35A0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B127C5">
              <w:rPr>
                <w:rFonts w:ascii="Arial" w:hAnsi="Arial" w:cs="Arial"/>
                <w:color w:val="000000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07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</w:tbl>
    <w:p w:rsidR="00F72385" w:rsidRPr="008B5942" w:rsidRDefault="00F72385" w:rsidP="00F72385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F72385" w:rsidRPr="00780825" w:rsidTr="001A35A0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  <w:r w:rsidRPr="00B127C5">
              <w:rPr>
                <w:rFonts w:ascii="Arial" w:hAnsi="Arial" w:cs="Arial"/>
              </w:rPr>
              <w:t xml:space="preserve">Servicios Generales recurrentes para la próxima gestión </w:t>
            </w:r>
            <w:r w:rsidRPr="00B127C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</w:rPr>
            </w:pPr>
          </w:p>
        </w:tc>
      </w:tr>
    </w:tbl>
    <w:p w:rsidR="00F72385" w:rsidRPr="008B5942" w:rsidRDefault="00F72385" w:rsidP="00F72385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598"/>
        <w:gridCol w:w="264"/>
        <w:gridCol w:w="262"/>
        <w:gridCol w:w="262"/>
        <w:gridCol w:w="51"/>
        <w:gridCol w:w="210"/>
        <w:gridCol w:w="380"/>
        <w:gridCol w:w="380"/>
        <w:gridCol w:w="445"/>
        <w:gridCol w:w="267"/>
        <w:gridCol w:w="273"/>
        <w:gridCol w:w="264"/>
        <w:gridCol w:w="264"/>
        <w:gridCol w:w="263"/>
        <w:gridCol w:w="267"/>
        <w:gridCol w:w="264"/>
        <w:gridCol w:w="264"/>
        <w:gridCol w:w="293"/>
        <w:gridCol w:w="292"/>
        <w:gridCol w:w="292"/>
        <w:gridCol w:w="131"/>
        <w:gridCol w:w="144"/>
        <w:gridCol w:w="153"/>
        <w:gridCol w:w="108"/>
        <w:gridCol w:w="235"/>
        <w:gridCol w:w="236"/>
        <w:gridCol w:w="322"/>
        <w:gridCol w:w="115"/>
        <w:gridCol w:w="155"/>
        <w:gridCol w:w="270"/>
        <w:gridCol w:w="270"/>
        <w:gridCol w:w="270"/>
        <w:gridCol w:w="261"/>
        <w:gridCol w:w="260"/>
        <w:gridCol w:w="260"/>
        <w:gridCol w:w="122"/>
        <w:gridCol w:w="139"/>
        <w:gridCol w:w="260"/>
        <w:gridCol w:w="260"/>
        <w:gridCol w:w="260"/>
        <w:gridCol w:w="260"/>
      </w:tblGrid>
      <w:tr w:rsidR="00F72385" w:rsidRPr="00780825" w:rsidTr="001A35A0">
        <w:trPr>
          <w:jc w:val="center"/>
        </w:trPr>
        <w:tc>
          <w:tcPr>
            <w:tcW w:w="2407" w:type="dxa"/>
            <w:gridSpan w:val="8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445" w:type="dxa"/>
            <w:vMerge w:val="restart"/>
            <w:shd w:val="clear" w:color="auto" w:fill="auto"/>
            <w:vAlign w:val="center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142" w:type="dxa"/>
            <w:gridSpan w:val="22"/>
            <w:vMerge w:val="restart"/>
            <w:shd w:val="clear" w:color="auto" w:fill="auto"/>
          </w:tcPr>
          <w:p w:rsidR="00F72385" w:rsidRPr="00B127C5" w:rsidRDefault="00F72385" w:rsidP="001A35A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F72385" w:rsidRPr="00B127C5" w:rsidRDefault="00F72385" w:rsidP="001A35A0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B127C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0" w:type="dxa"/>
            <w:vMerge w:val="restart"/>
            <w:shd w:val="clear" w:color="auto" w:fill="auto"/>
          </w:tcPr>
          <w:p w:rsidR="00F72385" w:rsidRPr="00B127C5" w:rsidRDefault="00F72385" w:rsidP="001A35A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2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center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60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trHeight w:val="60"/>
          <w:jc w:val="center"/>
        </w:trPr>
        <w:tc>
          <w:tcPr>
            <w:tcW w:w="2407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5" w:type="dxa"/>
            <w:vMerge/>
            <w:shd w:val="clear" w:color="auto" w:fill="auto"/>
            <w:vAlign w:val="center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142" w:type="dxa"/>
            <w:gridSpan w:val="22"/>
            <w:vMerge/>
            <w:shd w:val="clear" w:color="auto" w:fill="auto"/>
          </w:tcPr>
          <w:p w:rsidR="00F72385" w:rsidRPr="00B127C5" w:rsidRDefault="00F72385" w:rsidP="001A35A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vMerge/>
            <w:shd w:val="clear" w:color="auto" w:fill="auto"/>
          </w:tcPr>
          <w:p w:rsidR="00F72385" w:rsidRPr="00B127C5" w:rsidRDefault="00F72385" w:rsidP="001A35A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822" w:type="dxa"/>
            <w:gridSpan w:val="8"/>
            <w:vMerge/>
            <w:tcBorders>
              <w:left w:val="nil"/>
            </w:tcBorders>
            <w:shd w:val="clear" w:color="auto" w:fill="auto"/>
          </w:tcPr>
          <w:p w:rsidR="00F72385" w:rsidRPr="00B127C5" w:rsidRDefault="00F72385" w:rsidP="001A35A0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407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rPr>
                <w:rFonts w:ascii="Arial" w:hAnsi="Arial" w:cs="Arial"/>
                <w:sz w:val="12"/>
                <w:lang w:val="es-BO"/>
              </w:rPr>
            </w:pPr>
            <w:r w:rsidRPr="00B127C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14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 w:eastAsia="es-BO"/>
              </w:rPr>
              <w:t>Recursos Propios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8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407" w:type="dxa"/>
            <w:gridSpan w:val="8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60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40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45" w:type="dxa"/>
            <w:shd w:val="clear" w:color="auto" w:fill="auto"/>
            <w:vAlign w:val="center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F72385" w:rsidRPr="00780825" w:rsidTr="001A35A0">
        <w:trPr>
          <w:trHeight w:val="490"/>
          <w:jc w:val="center"/>
        </w:trPr>
        <w:tc>
          <w:tcPr>
            <w:tcW w:w="10346" w:type="dxa"/>
            <w:gridSpan w:val="41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:rsidR="00F72385" w:rsidRPr="00B127C5" w:rsidRDefault="00F72385" w:rsidP="00F72385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</w:pPr>
            <w:r w:rsidRPr="00B127C5">
              <w:rPr>
                <w:rFonts w:ascii="Arial" w:hAnsi="Arial" w:cs="Arial"/>
                <w:b/>
                <w:color w:val="FFFFFF"/>
                <w:sz w:val="18"/>
                <w:szCs w:val="16"/>
                <w:lang w:val="es-BO"/>
              </w:rPr>
              <w:t>INFORMACIÓN DEL DOCUMENTO BASE DE CONTRATACIÓN (DBC</w:t>
            </w:r>
            <w:r w:rsidRPr="00B127C5">
              <w:rPr>
                <w:rFonts w:ascii="Arial" w:hAnsi="Arial" w:cs="Arial"/>
                <w:b/>
                <w:color w:val="FFFFFF"/>
                <w:sz w:val="16"/>
                <w:szCs w:val="16"/>
                <w:lang w:val="es-BO"/>
              </w:rPr>
              <w:t xml:space="preserve">) </w:t>
            </w:r>
          </w:p>
          <w:p w:rsidR="00F72385" w:rsidRPr="00B127C5" w:rsidRDefault="00F72385" w:rsidP="001A35A0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B127C5">
              <w:rPr>
                <w:rFonts w:ascii="Arial" w:hAnsi="Arial" w:cs="Arial"/>
                <w:b/>
                <w:color w:val="FFFFFF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F72385" w:rsidRPr="00780825" w:rsidTr="001A35A0">
        <w:trPr>
          <w:jc w:val="center"/>
        </w:trPr>
        <w:tc>
          <w:tcPr>
            <w:tcW w:w="240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5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407" w:type="dxa"/>
            <w:gridSpan w:val="8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jc w:val="center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 w:eastAsia="es-BO"/>
              </w:rPr>
              <w:t>Edificio Principal del Banco Central de Bolivia, calle Ayacucho esquina Mercado, La Paz - Bolivia</w:t>
            </w:r>
          </w:p>
        </w:tc>
        <w:tc>
          <w:tcPr>
            <w:tcW w:w="1868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color w:val="000000"/>
                <w:lang w:eastAsia="es-BO"/>
              </w:rPr>
              <w:t>De 08:30 a horas 18:30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40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445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9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2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60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40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445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33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B127C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97" w:type="dxa"/>
            <w:gridSpan w:val="2"/>
            <w:shd w:val="clear" w:color="auto" w:fill="auto"/>
          </w:tcPr>
          <w:p w:rsidR="00F72385" w:rsidRPr="00B127C5" w:rsidRDefault="00F72385" w:rsidP="001A35A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98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127C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61" w:type="dxa"/>
            <w:shd w:val="clear" w:color="auto" w:fill="auto"/>
          </w:tcPr>
          <w:p w:rsidR="00F72385" w:rsidRPr="00B127C5" w:rsidRDefault="00F72385" w:rsidP="001A35A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56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B127C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60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3656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23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Default="00F72385" w:rsidP="001A35A0">
            <w:pPr>
              <w:rPr>
                <w:rFonts w:ascii="Arial" w:hAnsi="Arial" w:cs="Arial"/>
                <w:color w:val="0000FF"/>
                <w:szCs w:val="14"/>
              </w:rPr>
            </w:pPr>
            <w:r w:rsidRPr="00B127C5">
              <w:rPr>
                <w:rFonts w:ascii="Arial" w:hAnsi="Arial" w:cs="Arial"/>
                <w:color w:val="0000FF"/>
                <w:szCs w:val="14"/>
              </w:rPr>
              <w:t>Oscar Silva Velarde</w:t>
            </w:r>
          </w:p>
          <w:p w:rsidR="00F72385" w:rsidRPr="00B127C5" w:rsidRDefault="00F72385" w:rsidP="001A35A0">
            <w:pPr>
              <w:rPr>
                <w:rFonts w:ascii="Arial" w:hAnsi="Arial" w:cs="Arial"/>
                <w:color w:val="0000FF"/>
                <w:szCs w:val="14"/>
              </w:rPr>
            </w:pPr>
          </w:p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color w:val="0000FF"/>
                <w:szCs w:val="14"/>
              </w:rPr>
              <w:t>Juan Carlos Torres Reyes</w:t>
            </w:r>
          </w:p>
        </w:tc>
        <w:tc>
          <w:tcPr>
            <w:tcW w:w="29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Default="00F72385" w:rsidP="001A35A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Profesional Compras y Contrataciones</w:t>
            </w:r>
          </w:p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Supervisor de Servicios</w:t>
            </w:r>
          </w:p>
        </w:tc>
        <w:tc>
          <w:tcPr>
            <w:tcW w:w="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5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Subgerencia Serv</w:t>
            </w:r>
            <w:r>
              <w:rPr>
                <w:rFonts w:ascii="Arial" w:hAnsi="Arial" w:cs="Arial"/>
                <w:lang w:val="es-BO"/>
              </w:rPr>
              <w:t>icios</w:t>
            </w:r>
            <w:r w:rsidRPr="00B127C5">
              <w:rPr>
                <w:rFonts w:ascii="Arial" w:hAnsi="Arial" w:cs="Arial"/>
                <w:lang w:val="es-BO"/>
              </w:rPr>
              <w:t xml:space="preserve"> Generales</w:t>
            </w:r>
          </w:p>
        </w:tc>
        <w:tc>
          <w:tcPr>
            <w:tcW w:w="260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2407" w:type="dxa"/>
            <w:gridSpan w:val="8"/>
            <w:tcBorders>
              <w:left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445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7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4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3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9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gridSpan w:val="2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5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22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1" w:type="dxa"/>
            <w:gridSpan w:val="2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jc w:val="center"/>
        </w:trPr>
        <w:tc>
          <w:tcPr>
            <w:tcW w:w="1437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B127C5" w:rsidRDefault="00F72385" w:rsidP="001A35A0">
            <w:pPr>
              <w:jc w:val="both"/>
              <w:rPr>
                <w:rFonts w:ascii="Arial" w:hAnsi="Arial" w:cs="Arial"/>
                <w:color w:val="0000FF"/>
                <w:szCs w:val="14"/>
              </w:rPr>
            </w:pPr>
            <w:r w:rsidRPr="00B127C5">
              <w:rPr>
                <w:rFonts w:ascii="Arial" w:hAnsi="Arial" w:cs="Arial"/>
                <w:color w:val="0000FF"/>
                <w:szCs w:val="14"/>
              </w:rPr>
              <w:t>2409090 Interno 4722 (Consultas administrativas)</w:t>
            </w:r>
          </w:p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color w:val="0000FF"/>
                <w:szCs w:val="14"/>
              </w:rPr>
              <w:t>Interno 4505 (</w:t>
            </w:r>
            <w:r w:rsidRPr="00B127C5">
              <w:rPr>
                <w:rFonts w:ascii="Arial" w:hAnsi="Arial" w:cs="Arial"/>
                <w:color w:val="0000FF"/>
                <w:szCs w:val="14"/>
              </w:rPr>
              <w:t>Técnicas)</w:t>
            </w:r>
          </w:p>
        </w:tc>
        <w:tc>
          <w:tcPr>
            <w:tcW w:w="2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37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rPr>
                <w:rFonts w:ascii="Arial" w:hAnsi="Arial" w:cs="Arial"/>
                <w:lang w:val="es-BO" w:eastAsia="es-BO"/>
              </w:rPr>
            </w:pPr>
          </w:p>
          <w:p w:rsidR="00F72385" w:rsidRPr="00B127C5" w:rsidRDefault="00F72385" w:rsidP="001A35A0">
            <w:pPr>
              <w:rPr>
                <w:rFonts w:ascii="Arial" w:hAnsi="Arial" w:cs="Arial"/>
                <w:lang w:val="es-BO" w:eastAsia="es-BO"/>
              </w:rPr>
            </w:pPr>
          </w:p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264" w:type="dxa"/>
            <w:tcBorders>
              <w:lef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00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8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F72385" w:rsidRPr="00B127C5" w:rsidRDefault="00F72385" w:rsidP="001A35A0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127C5">
              <w:rPr>
                <w:rFonts w:ascii="Arial" w:hAnsi="Arial" w:cs="Arial"/>
                <w:color w:val="000000"/>
                <w:lang w:eastAsia="es-BO"/>
              </w:rPr>
              <w:t xml:space="preserve">osilva@bcb.gob.bo  </w:t>
            </w:r>
          </w:p>
          <w:p w:rsidR="00F72385" w:rsidRPr="00B127C5" w:rsidRDefault="00F72385" w:rsidP="001A35A0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 w:rsidRPr="00B127C5">
              <w:rPr>
                <w:rFonts w:ascii="Arial" w:hAnsi="Arial" w:cs="Arial"/>
                <w:color w:val="000000"/>
                <w:lang w:eastAsia="es-BO"/>
              </w:rPr>
              <w:t xml:space="preserve">(Consultas administrativas) </w:t>
            </w:r>
          </w:p>
          <w:p w:rsidR="00F72385" w:rsidRDefault="00F72385" w:rsidP="001A35A0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</w:p>
          <w:p w:rsidR="00F72385" w:rsidRPr="00B127C5" w:rsidRDefault="00F72385" w:rsidP="001A35A0">
            <w:pPr>
              <w:snapToGrid w:val="0"/>
              <w:rPr>
                <w:rFonts w:ascii="Arial" w:hAnsi="Arial" w:cs="Arial"/>
                <w:color w:val="000000"/>
                <w:lang w:eastAsia="es-BO"/>
              </w:rPr>
            </w:pPr>
            <w:r>
              <w:rPr>
                <w:rFonts w:ascii="Arial" w:hAnsi="Arial" w:cs="Arial"/>
                <w:color w:val="000000"/>
                <w:lang w:eastAsia="es-BO"/>
              </w:rPr>
              <w:t>jctorres</w:t>
            </w:r>
            <w:r w:rsidRPr="00B127C5">
              <w:rPr>
                <w:rFonts w:ascii="Arial" w:hAnsi="Arial" w:cs="Arial"/>
                <w:color w:val="000000"/>
                <w:lang w:eastAsia="es-BO"/>
              </w:rPr>
              <w:t xml:space="preserve">@bcb.gob.bo </w:t>
            </w:r>
          </w:p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  <w:r w:rsidRPr="00B127C5">
              <w:rPr>
                <w:rFonts w:ascii="Arial" w:hAnsi="Arial" w:cs="Arial"/>
                <w:color w:val="000000"/>
                <w:lang w:eastAsia="es-BO"/>
              </w:rPr>
              <w:t>(Consultas técnicas)</w:t>
            </w:r>
          </w:p>
        </w:tc>
        <w:tc>
          <w:tcPr>
            <w:tcW w:w="260" w:type="dxa"/>
            <w:tcBorders>
              <w:left w:val="single" w:sz="4" w:space="0" w:color="auto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60" w:type="dxa"/>
            <w:tcBorders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rPr>
          <w:trHeight w:val="80"/>
          <w:jc w:val="center"/>
        </w:trPr>
        <w:tc>
          <w:tcPr>
            <w:tcW w:w="598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2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80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80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:rsidR="00F72385" w:rsidRPr="00B127C5" w:rsidRDefault="00F72385" w:rsidP="001A35A0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445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3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7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4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3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92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5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22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0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1" w:type="dxa"/>
            <w:gridSpan w:val="2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bottom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60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:rsidR="00F72385" w:rsidRPr="00B127C5" w:rsidRDefault="00F72385" w:rsidP="001A35A0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:rsidR="00F72385" w:rsidRDefault="00F72385" w:rsidP="00F72385">
      <w:pPr>
        <w:rPr>
          <w:sz w:val="10"/>
          <w:szCs w:val="10"/>
          <w:lang w:val="es-BO"/>
        </w:rPr>
      </w:pPr>
    </w:p>
    <w:p w:rsidR="00F72385" w:rsidRDefault="00F72385" w:rsidP="00F72385">
      <w:pPr>
        <w:rPr>
          <w:sz w:val="10"/>
          <w:szCs w:val="10"/>
          <w:lang w:val="es-BO"/>
        </w:rPr>
      </w:pPr>
    </w:p>
    <w:p w:rsidR="00F72385" w:rsidRDefault="00F72385" w:rsidP="00F72385">
      <w:pPr>
        <w:rPr>
          <w:sz w:val="10"/>
          <w:szCs w:val="10"/>
          <w:lang w:val="es-BO"/>
        </w:rPr>
      </w:pPr>
    </w:p>
    <w:p w:rsidR="00F72385" w:rsidRDefault="00F72385" w:rsidP="00F72385">
      <w:pPr>
        <w:rPr>
          <w:sz w:val="10"/>
          <w:szCs w:val="10"/>
          <w:lang w:val="es-BO"/>
        </w:rPr>
      </w:pPr>
    </w:p>
    <w:p w:rsidR="00F72385" w:rsidRDefault="00F72385" w:rsidP="00F72385">
      <w:pPr>
        <w:rPr>
          <w:sz w:val="10"/>
          <w:szCs w:val="10"/>
          <w:lang w:val="es-BO"/>
        </w:rPr>
      </w:pPr>
    </w:p>
    <w:p w:rsidR="00F72385" w:rsidRDefault="00F72385" w:rsidP="00F72385">
      <w:pPr>
        <w:rPr>
          <w:sz w:val="10"/>
          <w:szCs w:val="10"/>
          <w:lang w:val="es-BO"/>
        </w:rPr>
      </w:pPr>
    </w:p>
    <w:p w:rsidR="00F72385" w:rsidRPr="004D75D7" w:rsidRDefault="00F72385" w:rsidP="00F72385">
      <w:pPr>
        <w:rPr>
          <w:sz w:val="10"/>
          <w:szCs w:val="10"/>
          <w:lang w:val="es-BO"/>
        </w:rPr>
      </w:pPr>
    </w:p>
    <w:tbl>
      <w:tblPr>
        <w:tblW w:w="9923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198"/>
      </w:tblGrid>
      <w:tr w:rsidR="00F72385" w:rsidRPr="00780825" w:rsidTr="001A35A0">
        <w:trPr>
          <w:trHeight w:val="279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:rsidR="00F72385" w:rsidRPr="00780825" w:rsidRDefault="00F72385" w:rsidP="001A35A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lastRenderedPageBreak/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8B5942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8B5942">
              <w:rPr>
                <w:rFonts w:ascii="Arial" w:hAnsi="Arial" w:cs="Arial"/>
                <w:b/>
                <w:color w:val="FFFFFF"/>
                <w:sz w:val="18"/>
                <w:szCs w:val="18"/>
                <w:lang w:val="es-BO"/>
              </w:rPr>
              <w:t>DE PLAZOS</w:t>
            </w:r>
          </w:p>
        </w:tc>
      </w:tr>
      <w:tr w:rsidR="00F72385" w:rsidRPr="00780825" w:rsidTr="001A35A0">
        <w:trPr>
          <w:trHeight w:val="254"/>
        </w:trPr>
        <w:tc>
          <w:tcPr>
            <w:tcW w:w="9923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:rsidR="00F72385" w:rsidRPr="00780825" w:rsidRDefault="00F72385" w:rsidP="001A35A0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7"/>
        </w:trPr>
        <w:tc>
          <w:tcPr>
            <w:tcW w:w="410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5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F7238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Dpto. de Compras y Contrataciones – piso 7 edificio BCB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F7238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F7238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F7238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-------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F7238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Fecha límite de Presentación y Apertura de </w:t>
            </w:r>
            <w:r>
              <w:rPr>
                <w:rFonts w:ascii="Arial" w:hAnsi="Arial" w:cs="Arial"/>
                <w:lang w:val="es-BO"/>
              </w:rPr>
              <w:t>Cotizaciones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Ventanilla </w:t>
            </w:r>
            <w:proofErr w:type="spellStart"/>
            <w:r>
              <w:rPr>
                <w:rFonts w:ascii="Arial" w:hAnsi="Arial" w:cs="Arial"/>
                <w:lang w:val="es-BO"/>
              </w:rPr>
              <w:t>Unica</w:t>
            </w:r>
            <w:proofErr w:type="spellEnd"/>
            <w:r>
              <w:rPr>
                <w:rFonts w:ascii="Arial" w:hAnsi="Arial" w:cs="Arial"/>
                <w:lang w:val="es-BO"/>
              </w:rPr>
              <w:t xml:space="preserve"> de Correspondencia – Ed. BCB Planta Baja, La Paz</w:t>
            </w: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F7238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23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F7238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F7238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F7238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F72385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2018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F72385" w:rsidRPr="00780825" w:rsidTr="001A35A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72385" w:rsidRPr="00780825" w:rsidRDefault="00F72385" w:rsidP="001A35A0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F72385" w:rsidRPr="00780825" w:rsidRDefault="00F72385" w:rsidP="001A35A0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6B2174" w:rsidRDefault="00D40FE5"/>
    <w:sectPr w:rsidR="006B21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7">
    <w:nsid w:val="7F7C04A2"/>
    <w:multiLevelType w:val="multilevel"/>
    <w:tmpl w:val="EAF0BC30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85"/>
    <w:rsid w:val="001C0472"/>
    <w:rsid w:val="005B17CD"/>
    <w:rsid w:val="00D40FE5"/>
    <w:rsid w:val="00F7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8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238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F7238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F7238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F7238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F7238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F7238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F7238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F7238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F7238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238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7238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7238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F7238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7238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7238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F7238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F7238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F7238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F7238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F7238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F7238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F72385"/>
    <w:rPr>
      <w:color w:val="0000FF"/>
      <w:u w:val="single"/>
    </w:rPr>
  </w:style>
  <w:style w:type="paragraph" w:styleId="Encabezado">
    <w:name w:val="header"/>
    <w:basedOn w:val="Normal"/>
    <w:link w:val="EncabezadoCar"/>
    <w:rsid w:val="00F723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7238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723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8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F7238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F7238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F7238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F7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F7238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7238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7238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F7238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F7238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F7238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F7238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7238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F7238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7238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F7238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F7238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7238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F72385"/>
    <w:pPr>
      <w:spacing w:after="100"/>
    </w:pPr>
  </w:style>
  <w:style w:type="paragraph" w:styleId="Textoindependiente3">
    <w:name w:val="Body Text 3"/>
    <w:aliases w:val="Car"/>
    <w:basedOn w:val="Normal"/>
    <w:link w:val="Textoindependiente3Car"/>
    <w:rsid w:val="00F7238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F72385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1">
    <w:name w:val="Texto independiente 31"/>
    <w:basedOn w:val="Normal"/>
    <w:rsid w:val="00F72385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paragraph" w:styleId="Sangra2detindependiente">
    <w:name w:val="Body Text Indent 2"/>
    <w:basedOn w:val="Normal"/>
    <w:link w:val="Sangra2detindependienteCar"/>
    <w:rsid w:val="00F7238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7238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F7238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rsid w:val="00F72385"/>
    <w:pPr>
      <w:ind w:left="320"/>
    </w:pPr>
  </w:style>
  <w:style w:type="paragraph" w:styleId="TDC2">
    <w:name w:val="toc 2"/>
    <w:basedOn w:val="Normal"/>
    <w:next w:val="Normal"/>
    <w:autoRedefine/>
    <w:uiPriority w:val="39"/>
    <w:rsid w:val="00F72385"/>
    <w:pPr>
      <w:ind w:left="160"/>
    </w:pPr>
  </w:style>
  <w:style w:type="table" w:customStyle="1" w:styleId="Tablaconcuadrcula2">
    <w:name w:val="Tabla con cuadrícula2"/>
    <w:basedOn w:val="Tablanormal"/>
    <w:next w:val="Tablaconcuadrcula"/>
    <w:uiPriority w:val="39"/>
    <w:rsid w:val="00F7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7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rsid w:val="00F723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F72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F7238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Car1">
    <w:name w:val="Título Car1"/>
    <w:rsid w:val="00F72385"/>
    <w:rPr>
      <w:rFonts w:cs="Arial"/>
      <w:b/>
      <w:bCs/>
      <w:kern w:val="28"/>
      <w:szCs w:val="32"/>
      <w:lang w:val="es-BO"/>
    </w:rPr>
  </w:style>
  <w:style w:type="paragraph" w:customStyle="1" w:styleId="Estilo">
    <w:name w:val="Estilo"/>
    <w:rsid w:val="00F72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F7238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7238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7238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F7238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7238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7238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F7238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7238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F7238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F7238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F7238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F7238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F7238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F72385"/>
    <w:rPr>
      <w:vertAlign w:val="superscript"/>
    </w:rPr>
  </w:style>
  <w:style w:type="paragraph" w:customStyle="1" w:styleId="BodyText21">
    <w:name w:val="Body Text 21"/>
    <w:basedOn w:val="Normal"/>
    <w:rsid w:val="00F7238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F7238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F7238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rsid w:val="00F72385"/>
  </w:style>
  <w:style w:type="paragraph" w:customStyle="1" w:styleId="Document1">
    <w:name w:val="Document 1"/>
    <w:rsid w:val="00F7238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F7238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72385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F7238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F7238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F7238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F7238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F7238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F7238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F7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F7238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7238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F72385"/>
    <w:rPr>
      <w:vertAlign w:val="superscript"/>
    </w:rPr>
  </w:style>
  <w:style w:type="character" w:styleId="Textodelmarcadordeposicin">
    <w:name w:val="Placeholder Text"/>
    <w:uiPriority w:val="99"/>
    <w:semiHidden/>
    <w:rsid w:val="00F72385"/>
    <w:rPr>
      <w:color w:val="808080"/>
    </w:rPr>
  </w:style>
  <w:style w:type="character" w:styleId="Textoennegrita">
    <w:name w:val="Strong"/>
    <w:qFormat/>
    <w:rsid w:val="00F7238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7238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723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F72385"/>
    <w:rPr>
      <w:i/>
      <w:iCs/>
    </w:rPr>
  </w:style>
  <w:style w:type="paragraph" w:customStyle="1" w:styleId="Ttulo10">
    <w:name w:val="Título1"/>
    <w:basedOn w:val="Normal"/>
    <w:qFormat/>
    <w:rsid w:val="00F7238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List Bullet 2" w:uiPriority="0"/>
    <w:lsdException w:name="List Bullet 3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385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7238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F7238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F7238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F7238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F7238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F7238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F7238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F7238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F7238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238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F7238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F7238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F72385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F72385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F72385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F72385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F7238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F72385"/>
    <w:rPr>
      <w:rFonts w:ascii="Tahoma" w:eastAsia="Times New Roman" w:hAnsi="Tahoma" w:cs="Times New Roman"/>
      <w:sz w:val="28"/>
      <w:szCs w:val="20"/>
      <w:lang w:val="es-ES"/>
    </w:rPr>
  </w:style>
  <w:style w:type="paragraph" w:styleId="Textocomentario">
    <w:name w:val="annotation text"/>
    <w:aliases w:val=" Car Car"/>
    <w:basedOn w:val="Normal"/>
    <w:link w:val="TextocomentarioCar"/>
    <w:unhideWhenUsed/>
    <w:rsid w:val="00F7238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F72385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F7238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F72385"/>
    <w:rPr>
      <w:color w:val="0000FF"/>
      <w:u w:val="single"/>
    </w:rPr>
  </w:style>
  <w:style w:type="paragraph" w:styleId="Encabezado">
    <w:name w:val="header"/>
    <w:basedOn w:val="Normal"/>
    <w:link w:val="EncabezadoCar"/>
    <w:rsid w:val="00F7238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7238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7238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38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F7238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F7238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F7238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F7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Textosinformato">
    <w:name w:val="WW-Texto sin formato"/>
    <w:basedOn w:val="Normal"/>
    <w:rsid w:val="00F7238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F7238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F7238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F7238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F7238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F7238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F7238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F72385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rsid w:val="00F7238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72385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F72385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F72385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F72385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F72385"/>
    <w:pPr>
      <w:spacing w:after="100"/>
    </w:pPr>
  </w:style>
  <w:style w:type="paragraph" w:styleId="Textoindependiente3">
    <w:name w:val="Body Text 3"/>
    <w:aliases w:val="Car"/>
    <w:basedOn w:val="Normal"/>
    <w:link w:val="Textoindependiente3Car"/>
    <w:rsid w:val="00F7238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F72385"/>
    <w:rPr>
      <w:rFonts w:ascii="Times New Roman" w:eastAsia="Times New Roman" w:hAnsi="Times New Roman" w:cs="Times New Roman"/>
      <w:sz w:val="16"/>
      <w:szCs w:val="16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7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1">
    <w:name w:val="Texto independiente 31"/>
    <w:basedOn w:val="Normal"/>
    <w:rsid w:val="00F72385"/>
    <w:pPr>
      <w:suppressAutoHyphens/>
      <w:jc w:val="both"/>
    </w:pPr>
    <w:rPr>
      <w:rFonts w:ascii="Arial" w:hAnsi="Arial" w:cs="Arial"/>
      <w:sz w:val="18"/>
      <w:szCs w:val="20"/>
      <w:lang w:eastAsia="zh-CN"/>
    </w:rPr>
  </w:style>
  <w:style w:type="paragraph" w:styleId="Sangra2detindependiente">
    <w:name w:val="Body Text Indent 2"/>
    <w:basedOn w:val="Normal"/>
    <w:link w:val="Sangra2detindependienteCar"/>
    <w:rsid w:val="00F7238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F72385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Head1">
    <w:name w:val="Head1"/>
    <w:basedOn w:val="Normal"/>
    <w:rsid w:val="00F7238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TDC3">
    <w:name w:val="toc 3"/>
    <w:basedOn w:val="Normal"/>
    <w:next w:val="Normal"/>
    <w:autoRedefine/>
    <w:uiPriority w:val="39"/>
    <w:rsid w:val="00F72385"/>
    <w:pPr>
      <w:ind w:left="320"/>
    </w:pPr>
  </w:style>
  <w:style w:type="paragraph" w:styleId="TDC2">
    <w:name w:val="toc 2"/>
    <w:basedOn w:val="Normal"/>
    <w:next w:val="Normal"/>
    <w:autoRedefine/>
    <w:uiPriority w:val="39"/>
    <w:rsid w:val="00F72385"/>
    <w:pPr>
      <w:ind w:left="160"/>
    </w:pPr>
  </w:style>
  <w:style w:type="table" w:customStyle="1" w:styleId="Tablaconcuadrcula2">
    <w:name w:val="Tabla con cuadrícula2"/>
    <w:basedOn w:val="Tablanormal"/>
    <w:next w:val="Tablaconcuadrcula"/>
    <w:uiPriority w:val="39"/>
    <w:rsid w:val="00F7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F7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rsid w:val="00F7238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rsid w:val="00F723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character" w:customStyle="1" w:styleId="PrrafodelistaCar">
    <w:name w:val="Párrafo de lista Car"/>
    <w:link w:val="Prrafodelista"/>
    <w:uiPriority w:val="34"/>
    <w:locked/>
    <w:rsid w:val="00F72385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TtuloCar1">
    <w:name w:val="Título Car1"/>
    <w:rsid w:val="00F72385"/>
    <w:rPr>
      <w:rFonts w:cs="Arial"/>
      <w:b/>
      <w:bCs/>
      <w:kern w:val="28"/>
      <w:szCs w:val="32"/>
      <w:lang w:val="es-BO"/>
    </w:rPr>
  </w:style>
  <w:style w:type="paragraph" w:customStyle="1" w:styleId="Estilo">
    <w:name w:val="Estilo"/>
    <w:rsid w:val="00F723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character" w:styleId="Refdecomentario">
    <w:name w:val="annotation reference"/>
    <w:rsid w:val="00F7238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F7238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F72385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paragraph" w:customStyle="1" w:styleId="1301Autolist">
    <w:name w:val="13.01 Autolist"/>
    <w:basedOn w:val="Normal"/>
    <w:next w:val="Normal"/>
    <w:rsid w:val="00F7238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F7238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F7238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F7238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F72385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F7238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F7238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F7238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F7238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F72385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rsid w:val="00F72385"/>
    <w:rPr>
      <w:vertAlign w:val="superscript"/>
    </w:rPr>
  </w:style>
  <w:style w:type="paragraph" w:customStyle="1" w:styleId="BodyText21">
    <w:name w:val="Body Text 21"/>
    <w:basedOn w:val="Normal"/>
    <w:rsid w:val="00F7238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F7238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F7238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rsid w:val="00F72385"/>
  </w:style>
  <w:style w:type="paragraph" w:customStyle="1" w:styleId="Document1">
    <w:name w:val="Document 1"/>
    <w:rsid w:val="00F7238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F7238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F72385"/>
    <w:rPr>
      <w:rFonts w:ascii="Times New Roman" w:eastAsia="Times New Roman" w:hAnsi="Times New Roman" w:cs="Times New Roman"/>
      <w:sz w:val="16"/>
      <w:szCs w:val="16"/>
    </w:rPr>
  </w:style>
  <w:style w:type="paragraph" w:styleId="Listaconvietas3">
    <w:name w:val="List Bullet 3"/>
    <w:basedOn w:val="Normal"/>
    <w:autoRedefine/>
    <w:rsid w:val="00F7238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F7238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F7238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F7238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Sangra3detindependiente1">
    <w:name w:val="Sangría 3 de t. independiente1"/>
    <w:basedOn w:val="Normal"/>
    <w:rsid w:val="00F7238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F7238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F72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extonotaalfinal">
    <w:name w:val="endnote text"/>
    <w:basedOn w:val="Normal"/>
    <w:link w:val="TextonotaalfinalCar"/>
    <w:uiPriority w:val="99"/>
    <w:unhideWhenUsed/>
    <w:rsid w:val="00F7238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72385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uiPriority w:val="99"/>
    <w:unhideWhenUsed/>
    <w:rsid w:val="00F72385"/>
    <w:rPr>
      <w:vertAlign w:val="superscript"/>
    </w:rPr>
  </w:style>
  <w:style w:type="character" w:styleId="Textodelmarcadordeposicin">
    <w:name w:val="Placeholder Text"/>
    <w:uiPriority w:val="99"/>
    <w:semiHidden/>
    <w:rsid w:val="00F72385"/>
    <w:rPr>
      <w:color w:val="808080"/>
    </w:rPr>
  </w:style>
  <w:style w:type="character" w:styleId="Textoennegrita">
    <w:name w:val="Strong"/>
    <w:qFormat/>
    <w:rsid w:val="00F7238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F7238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F7238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s-ES" w:eastAsia="es-ES"/>
    </w:rPr>
  </w:style>
  <w:style w:type="character" w:styleId="nfasis">
    <w:name w:val="Emphasis"/>
    <w:qFormat/>
    <w:rsid w:val="00F72385"/>
    <w:rPr>
      <w:i/>
      <w:iCs/>
    </w:rPr>
  </w:style>
  <w:style w:type="paragraph" w:customStyle="1" w:styleId="Ttulo10">
    <w:name w:val="Título1"/>
    <w:basedOn w:val="Normal"/>
    <w:qFormat/>
    <w:rsid w:val="00F7238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Velarde Oscar</dc:creator>
  <cp:lastModifiedBy>Silva Velarde Oscar</cp:lastModifiedBy>
  <cp:revision>2</cp:revision>
  <dcterms:created xsi:type="dcterms:W3CDTF">2018-10-19T22:49:00Z</dcterms:created>
  <dcterms:modified xsi:type="dcterms:W3CDTF">2018-10-24T14:38:00Z</dcterms:modified>
</cp:coreProperties>
</file>