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CC" w:rsidRPr="008A4672" w:rsidRDefault="00192BCC" w:rsidP="00C36539">
      <w:pPr>
        <w:pStyle w:val="Puest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61866679"/>
      <w:r w:rsidRPr="008A4672">
        <w:rPr>
          <w:rFonts w:ascii="Verdana" w:hAnsi="Verdana"/>
          <w:sz w:val="18"/>
        </w:rPr>
        <w:t>CONVOCATORIA Y DATOS GENERALES DEL PROCESO DE CONTRATACIÓN</w:t>
      </w:r>
      <w:bookmarkEnd w:id="0"/>
    </w:p>
    <w:p w:rsidR="00192BCC" w:rsidRPr="00782353" w:rsidRDefault="00192BCC" w:rsidP="00192BCC">
      <w:pPr>
        <w:pStyle w:val="Puesto"/>
        <w:spacing w:before="0" w:after="0"/>
        <w:ind w:left="432"/>
        <w:jc w:val="both"/>
        <w:rPr>
          <w:rFonts w:ascii="Verdana" w:hAnsi="Verdana"/>
          <w:sz w:val="2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92BCC" w:rsidRPr="00A40276" w:rsidTr="00A05E94">
        <w:trPr>
          <w:trHeight w:val="154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92BCC" w:rsidRPr="00A40276" w:rsidRDefault="00192BCC" w:rsidP="00C36539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92BCC" w:rsidRPr="00A40276" w:rsidTr="00A05E9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92BCC" w:rsidRPr="00A40276" w:rsidTr="00A05E94">
        <w:trPr>
          <w:trHeight w:val="121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A40276" w:rsidRDefault="00192BCC" w:rsidP="00A05E94">
            <w:pPr>
              <w:jc w:val="center"/>
              <w:rPr>
                <w:rFonts w:ascii="Arial" w:hAnsi="Arial" w:cs="Arial"/>
                <w:lang w:val="es-BO"/>
              </w:rPr>
            </w:pPr>
            <w:r w:rsidRPr="00F55157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92BCC" w:rsidRPr="009D6E78" w:rsidRDefault="00192BCC" w:rsidP="00A05E94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037/2021-1C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trHeight w:val="53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5"/>
        <w:gridCol w:w="305"/>
        <w:gridCol w:w="280"/>
        <w:gridCol w:w="305"/>
        <w:gridCol w:w="305"/>
        <w:gridCol w:w="305"/>
        <w:gridCol w:w="305"/>
        <w:gridCol w:w="276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0"/>
        <w:gridCol w:w="305"/>
        <w:gridCol w:w="270"/>
        <w:gridCol w:w="305"/>
        <w:gridCol w:w="808"/>
        <w:gridCol w:w="734"/>
        <w:gridCol w:w="262"/>
      </w:tblGrid>
      <w:tr w:rsidR="00192BCC" w:rsidRPr="00A40276" w:rsidTr="00A05E94">
        <w:trPr>
          <w:trHeight w:val="53"/>
          <w:jc w:val="center"/>
        </w:trPr>
        <w:tc>
          <w:tcPr>
            <w:tcW w:w="22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F56165" w:rsidRDefault="00192BCC" w:rsidP="00A05E94">
            <w:pPr>
              <w:jc w:val="both"/>
              <w:rPr>
                <w:rFonts w:ascii="Arial" w:hAnsi="Arial" w:cs="Arial"/>
                <w:color w:val="0000FF"/>
              </w:rPr>
            </w:pPr>
            <w:r w:rsidRPr="00F56165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 w:rsidRPr="00B133FE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 w:rsidRPr="00B133FE"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 w:rsidRPr="00B133FE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 w:rsidRPr="00B133FE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F56165" w:rsidRDefault="00192BCC" w:rsidP="00A05E94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F56165" w:rsidRDefault="00192BCC" w:rsidP="00A05E94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F56165" w:rsidRDefault="00192BCC" w:rsidP="00A05E94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F56165" w:rsidRDefault="00192BCC" w:rsidP="00A05E94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F56165" w:rsidRDefault="00192BCC" w:rsidP="00A05E94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F56165" w:rsidRDefault="00192BCC" w:rsidP="00A05E94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F56165" w:rsidRDefault="00192BCC" w:rsidP="00A05E94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2021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359"/>
        <w:gridCol w:w="281"/>
        <w:gridCol w:w="282"/>
        <w:gridCol w:w="274"/>
        <w:gridCol w:w="277"/>
        <w:gridCol w:w="275"/>
        <w:gridCol w:w="280"/>
        <w:gridCol w:w="276"/>
        <w:gridCol w:w="276"/>
        <w:gridCol w:w="276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0"/>
      </w:tblGrid>
      <w:tr w:rsidR="00192BCC" w:rsidRPr="00A40276" w:rsidTr="00A05E94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9D6E78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trHeight w:val="5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A40276" w:rsidRDefault="00192BCC" w:rsidP="00A05E94">
            <w:pPr>
              <w:tabs>
                <w:tab w:val="left" w:pos="1634"/>
              </w:tabs>
              <w:jc w:val="both"/>
              <w:rPr>
                <w:rFonts w:ascii="Arial" w:hAnsi="Arial" w:cs="Arial"/>
                <w:lang w:val="es-BO"/>
              </w:rPr>
            </w:pPr>
            <w:r w:rsidRPr="00450771">
              <w:rPr>
                <w:rFonts w:ascii="Arial" w:hAnsi="Arial" w:cs="Arial"/>
                <w:b/>
                <w:color w:val="0000FF"/>
                <w:sz w:val="18"/>
                <w:lang w:eastAsia="es-BO"/>
              </w:rPr>
              <w:t xml:space="preserve">SERVICIO DE </w:t>
            </w:r>
            <w:r>
              <w:rPr>
                <w:rFonts w:ascii="Arial" w:hAnsi="Arial" w:cs="Arial"/>
                <w:b/>
                <w:color w:val="0000FF"/>
                <w:sz w:val="18"/>
                <w:lang w:eastAsia="es-BO"/>
              </w:rPr>
              <w:t>SOFTWARE LIBRE SUSCRIPCION RED HAT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92BCC" w:rsidRPr="009D6E78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92BCC" w:rsidRPr="002F233F" w:rsidTr="00A05E94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2F233F" w:rsidTr="00A05E94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92BCC" w:rsidRPr="00F231A6" w:rsidRDefault="00192BCC" w:rsidP="00A05E94">
            <w:pPr>
              <w:jc w:val="both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92BCC" w:rsidRPr="002F233F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7557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57"/>
            </w:tblGrid>
            <w:tr w:rsidR="00192BCC" w:rsidRPr="00C06D8C" w:rsidTr="00A05E94">
              <w:trPr>
                <w:cantSplit/>
                <w:trHeight w:hRule="exact" w:val="317"/>
              </w:trPr>
              <w:tc>
                <w:tcPr>
                  <w:tcW w:w="7557" w:type="dxa"/>
                  <w:vAlign w:val="center"/>
                </w:tcPr>
                <w:p w:rsidR="00192BCC" w:rsidRPr="00C06D8C" w:rsidRDefault="00192BCC" w:rsidP="00A05E94">
                  <w:pPr>
                    <w:pStyle w:val="Textoindependiente"/>
                    <w:spacing w:after="0"/>
                    <w:ind w:left="290"/>
                    <w:jc w:val="both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 w:rsidRPr="00773FB5">
                    <w:rPr>
                      <w:rFonts w:ascii="Arial" w:hAnsi="Arial" w:cs="Arial"/>
                      <w:b/>
                      <w:sz w:val="18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b/>
                      <w:sz w:val="18"/>
                      <w:lang w:val="es-BO"/>
                    </w:rPr>
                    <w:t>126</w:t>
                  </w:r>
                  <w:r w:rsidRPr="00773FB5">
                    <w:rPr>
                      <w:rFonts w:ascii="Arial" w:hAnsi="Arial" w:cs="Arial"/>
                      <w:b/>
                      <w:sz w:val="18"/>
                      <w:lang w:val="es-BO"/>
                    </w:rPr>
                    <w:t>.</w:t>
                  </w:r>
                  <w:bookmarkStart w:id="1" w:name="_GoBack"/>
                  <w:bookmarkEnd w:id="1"/>
                  <w:r>
                    <w:rPr>
                      <w:rFonts w:ascii="Arial" w:hAnsi="Arial" w:cs="Arial"/>
                      <w:b/>
                      <w:sz w:val="18"/>
                      <w:lang w:val="es-BO"/>
                    </w:rPr>
                    <w:t>306</w:t>
                  </w:r>
                  <w:r w:rsidRPr="00773FB5">
                    <w:rPr>
                      <w:rFonts w:ascii="Arial" w:hAnsi="Arial" w:cs="Arial"/>
                      <w:b/>
                      <w:sz w:val="18"/>
                      <w:lang w:val="es-BO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18"/>
                      <w:lang w:val="es-BO"/>
                    </w:rPr>
                    <w:t>00</w:t>
                  </w:r>
                  <w:r w:rsidRPr="00773FB5">
                    <w:rPr>
                      <w:rFonts w:ascii="Arial" w:hAnsi="Arial" w:cs="Arial"/>
                      <w:b/>
                      <w:sz w:val="18"/>
                      <w:lang w:val="es-BO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18"/>
                      <w:lang w:val="es-BO"/>
                    </w:rPr>
                    <w:t>Ciento veintiséis mil, trescientos seis 00/100</w:t>
                  </w:r>
                  <w:r w:rsidRPr="001419B4">
                    <w:rPr>
                      <w:rFonts w:ascii="Arial" w:hAnsi="Arial" w:cs="Arial"/>
                      <w:b/>
                      <w:sz w:val="18"/>
                      <w:lang w:val="es-BO"/>
                    </w:rPr>
                    <w:t xml:space="preserve"> Bolivianos)</w:t>
                  </w:r>
                </w:p>
              </w:tc>
            </w:tr>
          </w:tbl>
          <w:p w:rsidR="00192BCC" w:rsidRPr="009D6E78" w:rsidRDefault="00192BCC" w:rsidP="00A05E94">
            <w:pPr>
              <w:jc w:val="both"/>
              <w:rPr>
                <w:rFonts w:ascii="Arial" w:hAnsi="Arial" w:cs="Arial"/>
                <w:b/>
                <w:i/>
                <w:sz w:val="2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trHeight w:val="73"/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92BCC" w:rsidRPr="00F231A6" w:rsidRDefault="00192BCC" w:rsidP="00C3653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trHeight w:val="5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92BCC" w:rsidRPr="00A40276" w:rsidTr="00A05E94">
        <w:trPr>
          <w:trHeight w:val="5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92BCC" w:rsidRPr="009D6E78" w:rsidRDefault="00192BCC" w:rsidP="00A05E94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 servicio será activado en un plazo menor o igual a 20 días calendario  a partir del día siguiente hábil posterior a la firma del Contrato. La vigencia del servicio será por un año a partir de la activación.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trHeight w:val="5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92BCC" w:rsidRPr="009D6E78" w:rsidRDefault="00192BCC" w:rsidP="00A05E9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92BCC" w:rsidRPr="009D6E78" w:rsidRDefault="00192BCC" w:rsidP="00A05E94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D6E78">
              <w:rPr>
                <w:rFonts w:ascii="Arial" w:hAnsi="Arial" w:cs="Arial"/>
                <w:color w:val="000000"/>
                <w:lang w:val="es-BO" w:eastAsia="es-BO"/>
              </w:rPr>
              <w:t>Edificio Principal del Banco Central de Bolivia en el edificio central ubicado en la Calle Ayacucho esq. Mercado. La Paz – Bolivia.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6F50FA" w:rsidTr="00A05E94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F231A6" w:rsidRDefault="00192BCC" w:rsidP="00A05E94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F231A6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192BCC" w:rsidRPr="001C117F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 w:rsidRPr="00F231A6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del 7% o del 3.5% según corresponda.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6F50FA" w:rsidTr="00A05E94">
        <w:trPr>
          <w:trHeight w:val="5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92BCC" w:rsidRPr="00782353" w:rsidRDefault="00192BCC" w:rsidP="00A05E94">
            <w:pPr>
              <w:jc w:val="both"/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192BCC" w:rsidRPr="00A40276" w:rsidTr="00A05E9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Servicios Generales recurrentes para la próxima gestión </w:t>
            </w:r>
            <w:r w:rsidRPr="00A40276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59" w:type="dxa"/>
        <w:tblInd w:w="-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552"/>
        <w:gridCol w:w="281"/>
        <w:gridCol w:w="282"/>
        <w:gridCol w:w="275"/>
        <w:gridCol w:w="280"/>
        <w:gridCol w:w="289"/>
        <w:gridCol w:w="295"/>
        <w:gridCol w:w="283"/>
        <w:gridCol w:w="281"/>
        <w:gridCol w:w="281"/>
        <w:gridCol w:w="281"/>
        <w:gridCol w:w="281"/>
        <w:gridCol w:w="280"/>
        <w:gridCol w:w="280"/>
        <w:gridCol w:w="277"/>
        <w:gridCol w:w="277"/>
        <w:gridCol w:w="277"/>
        <w:gridCol w:w="276"/>
        <w:gridCol w:w="276"/>
        <w:gridCol w:w="236"/>
        <w:gridCol w:w="7"/>
        <w:gridCol w:w="311"/>
        <w:gridCol w:w="277"/>
        <w:gridCol w:w="276"/>
        <w:gridCol w:w="275"/>
        <w:gridCol w:w="276"/>
        <w:gridCol w:w="276"/>
        <w:gridCol w:w="276"/>
        <w:gridCol w:w="159"/>
        <w:gridCol w:w="77"/>
        <w:gridCol w:w="454"/>
      </w:tblGrid>
      <w:tr w:rsidR="00192BCC" w:rsidRPr="006F50FA" w:rsidTr="00A05E94">
        <w:tc>
          <w:tcPr>
            <w:tcW w:w="1855" w:type="dxa"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92BCC" w:rsidRPr="009D6E78" w:rsidRDefault="00192BCC" w:rsidP="00A05E94">
            <w:pPr>
              <w:jc w:val="both"/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192BCC" w:rsidRPr="006F50FA" w:rsidRDefault="00192BCC" w:rsidP="00A05E94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192BCC" w:rsidRPr="00A40276" w:rsidTr="00A05E94">
        <w:tc>
          <w:tcPr>
            <w:tcW w:w="1855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2" w:type="dxa"/>
            <w:vMerge w:val="restart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95" w:type="dxa"/>
            <w:gridSpan w:val="20"/>
            <w:vMerge w:val="restart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92BCC" w:rsidRPr="00A40276" w:rsidRDefault="00192BCC" w:rsidP="00A05E94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311" w:type="dxa"/>
            <w:vMerge w:val="restart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815" w:type="dxa"/>
            <w:gridSpan w:val="7"/>
            <w:vMerge w:val="restart"/>
            <w:tcBorders>
              <w:left w:val="nil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531" w:type="dxa"/>
            <w:gridSpan w:val="2"/>
            <w:tcBorders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trHeight w:val="60"/>
        </w:trPr>
        <w:tc>
          <w:tcPr>
            <w:tcW w:w="1855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2" w:type="dxa"/>
            <w:vMerge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5295" w:type="dxa"/>
            <w:gridSpan w:val="20"/>
            <w:vMerge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11" w:type="dxa"/>
            <w:vMerge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815" w:type="dxa"/>
            <w:gridSpan w:val="7"/>
            <w:vMerge/>
            <w:tcBorders>
              <w:left w:val="nil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531" w:type="dxa"/>
            <w:gridSpan w:val="2"/>
            <w:tcBorders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c>
          <w:tcPr>
            <w:tcW w:w="1855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c>
          <w:tcPr>
            <w:tcW w:w="1855" w:type="dxa"/>
            <w:tcBorders>
              <w:left w:val="single" w:sz="12" w:space="0" w:color="1F4E79" w:themeColor="accent1" w:themeShade="80"/>
              <w:bottom w:val="single" w:sz="12" w:space="0" w:color="auto"/>
            </w:tcBorders>
            <w:shd w:val="clear" w:color="auto" w:fill="auto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192BCC" w:rsidRPr="00A40276" w:rsidRDefault="00192BCC" w:rsidP="00A05E94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192BCC" w:rsidRDefault="00192BCC" w:rsidP="00192BCC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274"/>
        <w:gridCol w:w="273"/>
        <w:gridCol w:w="274"/>
        <w:gridCol w:w="273"/>
        <w:gridCol w:w="275"/>
        <w:gridCol w:w="236"/>
        <w:gridCol w:w="70"/>
        <w:gridCol w:w="254"/>
        <w:gridCol w:w="281"/>
        <w:gridCol w:w="282"/>
        <w:gridCol w:w="272"/>
        <w:gridCol w:w="277"/>
        <w:gridCol w:w="276"/>
        <w:gridCol w:w="208"/>
        <w:gridCol w:w="80"/>
        <w:gridCol w:w="203"/>
        <w:gridCol w:w="74"/>
        <w:gridCol w:w="210"/>
        <w:gridCol w:w="67"/>
        <w:gridCol w:w="277"/>
        <w:gridCol w:w="81"/>
        <w:gridCol w:w="193"/>
        <w:gridCol w:w="274"/>
        <w:gridCol w:w="273"/>
        <w:gridCol w:w="274"/>
        <w:gridCol w:w="120"/>
        <w:gridCol w:w="154"/>
        <w:gridCol w:w="274"/>
        <w:gridCol w:w="139"/>
        <w:gridCol w:w="135"/>
        <w:gridCol w:w="149"/>
        <w:gridCol w:w="124"/>
        <w:gridCol w:w="159"/>
        <w:gridCol w:w="115"/>
        <w:gridCol w:w="274"/>
        <w:gridCol w:w="274"/>
        <w:gridCol w:w="274"/>
        <w:gridCol w:w="273"/>
        <w:gridCol w:w="208"/>
        <w:gridCol w:w="65"/>
        <w:gridCol w:w="273"/>
        <w:gridCol w:w="273"/>
        <w:gridCol w:w="273"/>
        <w:gridCol w:w="273"/>
        <w:gridCol w:w="273"/>
      </w:tblGrid>
      <w:tr w:rsidR="00192BCC" w:rsidRPr="00A40276" w:rsidTr="00A05E94">
        <w:trPr>
          <w:trHeight w:val="631"/>
          <w:jc w:val="center"/>
        </w:trPr>
        <w:tc>
          <w:tcPr>
            <w:tcW w:w="10346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92BCC" w:rsidRPr="00A40276" w:rsidRDefault="00192BCC" w:rsidP="00C36539">
            <w:pPr>
              <w:pStyle w:val="Prrafodelista"/>
              <w:numPr>
                <w:ilvl w:val="0"/>
                <w:numId w:val="11"/>
              </w:numPr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192BCC" w:rsidRPr="00A40276" w:rsidRDefault="00192BCC" w:rsidP="00A05E9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92BCC" w:rsidRPr="00A40276" w:rsidTr="00A05E94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8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7:30 hasta 17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06" w:type="dxa"/>
            <w:gridSpan w:val="2"/>
          </w:tcPr>
          <w:p w:rsidR="00192BCC" w:rsidRPr="00A40276" w:rsidRDefault="00192BCC" w:rsidP="00A05E9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33" w:type="dxa"/>
            <w:gridSpan w:val="9"/>
          </w:tcPr>
          <w:p w:rsidR="00192BCC" w:rsidRPr="00A40276" w:rsidRDefault="00192BCC" w:rsidP="00A05E9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2"/>
          </w:tcPr>
          <w:p w:rsidR="00192BCC" w:rsidRPr="00A40276" w:rsidRDefault="00192BCC" w:rsidP="00A05E9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10" w:type="dxa"/>
            <w:gridSpan w:val="13"/>
            <w:tcBorders>
              <w:bottom w:val="single" w:sz="4" w:space="0" w:color="auto"/>
            </w:tcBorders>
          </w:tcPr>
          <w:p w:rsidR="00192BCC" w:rsidRPr="00A40276" w:rsidRDefault="00192BCC" w:rsidP="00A05E9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3" w:type="dxa"/>
            <w:gridSpan w:val="2"/>
          </w:tcPr>
          <w:p w:rsidR="00192BCC" w:rsidRPr="00A40276" w:rsidRDefault="00192BCC" w:rsidP="00A05E9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75" w:type="dxa"/>
            <w:gridSpan w:val="11"/>
            <w:tcBorders>
              <w:bottom w:val="single" w:sz="4" w:space="0" w:color="auto"/>
            </w:tcBorders>
          </w:tcPr>
          <w:p w:rsidR="00192BCC" w:rsidRPr="00A40276" w:rsidRDefault="00192BCC" w:rsidP="00A05E9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A40276" w:rsidRDefault="00192BCC" w:rsidP="00A05E9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>Oscar Alejandro Silva Velarde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A40276" w:rsidRDefault="00192BCC" w:rsidP="00A05E94">
            <w:pPr>
              <w:jc w:val="center"/>
              <w:rPr>
                <w:rFonts w:ascii="Arial" w:hAnsi="Arial" w:cs="Arial"/>
                <w:lang w:val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</w:tr>
      <w:tr w:rsidR="00192BCC" w:rsidRPr="006F50FA" w:rsidTr="00A05E94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192BCC" w:rsidRPr="006F50FA" w:rsidRDefault="00192BCC" w:rsidP="00A05E94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1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92BCC" w:rsidRPr="006F50FA" w:rsidRDefault="00192BCC" w:rsidP="00A05E9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92BCC" w:rsidRPr="006F50FA" w:rsidRDefault="00192BCC" w:rsidP="00A05E9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BCC" w:rsidRPr="006F50FA" w:rsidRDefault="00192BCC" w:rsidP="00A05E9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92BCC" w:rsidRPr="006F50FA" w:rsidRDefault="00192BCC" w:rsidP="00A05E94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</w:t>
            </w:r>
          </w:p>
        </w:tc>
        <w:tc>
          <w:tcPr>
            <w:tcW w:w="2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99250D" w:rsidRDefault="00192BCC" w:rsidP="00A05E94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Brigner Andrade Zurita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6F50FA" w:rsidRDefault="00192BCC" w:rsidP="00A05E94">
            <w:pPr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Administrador de Sitios Web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6F50FA" w:rsidRDefault="00192BCC" w:rsidP="00A05E94">
            <w:pPr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Gerencia de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98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B04952" w:rsidRDefault="00192BCC" w:rsidP="00A05E94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192BCC" w:rsidRPr="00B04952" w:rsidRDefault="00192BCC" w:rsidP="00A05E94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22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Administrativas)</w:t>
            </w:r>
          </w:p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1136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FE25C6" w:rsidRDefault="00192BCC" w:rsidP="00A05E9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7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B04952" w:rsidRDefault="00192BCC" w:rsidP="00A05E94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hyperlink r:id="rId5" w:history="1">
              <w:r w:rsidRPr="006D0A2D">
                <w:rPr>
                  <w:rStyle w:val="Hipervnculo"/>
                  <w:rFonts w:ascii="Arial" w:hAnsi="Arial"/>
                  <w:lang w:val="es-BO" w:eastAsia="es-BO"/>
                </w:rPr>
                <w:t>osilva@bcb.gob.bo</w:t>
              </w:r>
            </w:hyperlink>
            <w:r>
              <w:rPr>
                <w:rFonts w:ascii="Arial" w:hAnsi="Arial"/>
                <w:lang w:val="es-BO" w:eastAsia="es-BO"/>
              </w:rPr>
              <w:t xml:space="preserve"> </w:t>
            </w:r>
            <w:r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(Consultas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A</w:t>
            </w: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dministrativas)</w:t>
            </w:r>
          </w:p>
          <w:p w:rsidR="00192BCC" w:rsidRPr="00FE25C6" w:rsidRDefault="00192BCC" w:rsidP="00A05E94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Pr="00B7069D">
                <w:rPr>
                  <w:rStyle w:val="Hipervnculo"/>
                  <w:rFonts w:ascii="Arial" w:hAnsi="Arial"/>
                  <w:lang w:val="es-BO" w:eastAsia="es-BO"/>
                </w:rPr>
                <w:t>bandrade@bcb.gob.bo</w:t>
              </w:r>
            </w:hyperlink>
            <w:r>
              <w:rPr>
                <w:rFonts w:ascii="Arial" w:hAnsi="Arial"/>
                <w:lang w:val="es-BO" w:eastAsia="es-BO"/>
              </w:rPr>
              <w:t xml:space="preserve"> </w:t>
            </w: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92BCC" w:rsidRPr="00A40276" w:rsidTr="00A05E94">
        <w:trPr>
          <w:jc w:val="center"/>
        </w:trPr>
        <w:tc>
          <w:tcPr>
            <w:tcW w:w="713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  <w:vAlign w:val="center"/>
          </w:tcPr>
          <w:p w:rsidR="00192BCC" w:rsidRPr="00A40276" w:rsidRDefault="00192BCC" w:rsidP="00A05E9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gridSpan w:val="2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  <w:gridSpan w:val="2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192BCC" w:rsidRPr="00A40276" w:rsidRDefault="00192BCC" w:rsidP="00A05E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192BCC" w:rsidRDefault="00192BCC" w:rsidP="00192BCC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192BCC" w:rsidRDefault="00192BCC" w:rsidP="00192BCC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192BCC" w:rsidRDefault="00192BCC" w:rsidP="00192BCC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192BCC" w:rsidRDefault="00192BCC" w:rsidP="00192BCC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192BCC" w:rsidRDefault="00192BCC" w:rsidP="00192BCC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192BCC" w:rsidRDefault="00192BCC" w:rsidP="00192BCC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W w:w="9785" w:type="dxa"/>
        <w:tblInd w:w="-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2821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459"/>
        <w:gridCol w:w="135"/>
        <w:gridCol w:w="141"/>
        <w:gridCol w:w="3207"/>
      </w:tblGrid>
      <w:tr w:rsidR="00192BCC" w:rsidRPr="00205281" w:rsidTr="00A05E94">
        <w:trPr>
          <w:trHeight w:val="258"/>
        </w:trPr>
        <w:tc>
          <w:tcPr>
            <w:tcW w:w="978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192BCC" w:rsidRPr="00205281" w:rsidRDefault="00192BCC" w:rsidP="00A05E94">
            <w:pPr>
              <w:widowControl w:val="0"/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lastRenderedPageBreak/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192BCC" w:rsidRPr="00113A27" w:rsidTr="00A05E94">
        <w:trPr>
          <w:trHeight w:val="1801"/>
        </w:trPr>
        <w:tc>
          <w:tcPr>
            <w:tcW w:w="9785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92BCC" w:rsidRPr="00113A27" w:rsidRDefault="00192BCC" w:rsidP="00A05E94">
            <w:pPr>
              <w:widowControl w:val="0"/>
              <w:ind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192BCC" w:rsidRPr="00113A27" w:rsidRDefault="00192BCC" w:rsidP="00C36539">
            <w:pPr>
              <w:pStyle w:val="Prrafodelista"/>
              <w:widowControl w:val="0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Presentación de propuestas:</w:t>
            </w:r>
          </w:p>
          <w:p w:rsidR="00192BCC" w:rsidRPr="00113A27" w:rsidRDefault="00192BCC" w:rsidP="00C36539">
            <w:pPr>
              <w:pStyle w:val="Prrafodelista"/>
              <w:widowControl w:val="0"/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Para contrataciones hasta Bs.200.000.- (DOSCIENTOS MIL 00/100 BOLIVIANOS), plazo mínimo cuatro (4) días hábiles.</w:t>
            </w:r>
          </w:p>
          <w:p w:rsidR="00192BCC" w:rsidRPr="00113A27" w:rsidRDefault="00192BCC" w:rsidP="00C36539">
            <w:pPr>
              <w:pStyle w:val="Prrafodelista"/>
              <w:widowControl w:val="0"/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92BCC" w:rsidRPr="00113A27" w:rsidRDefault="00192BCC" w:rsidP="00A05E94">
            <w:pPr>
              <w:widowControl w:val="0"/>
              <w:ind w:left="54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Ambos computables a partir del día hábil siguiente de la publicación de la convocatoria);</w:t>
            </w:r>
          </w:p>
          <w:p w:rsidR="00192BCC" w:rsidRPr="00113A27" w:rsidRDefault="00192BCC" w:rsidP="00C36539">
            <w:pPr>
              <w:pStyle w:val="Prrafodelista"/>
              <w:widowControl w:val="0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192BCC" w:rsidRPr="00113A27" w:rsidRDefault="00192BCC" w:rsidP="00C36539">
            <w:pPr>
              <w:pStyle w:val="Prrafodelista"/>
              <w:widowControl w:val="0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192BCC" w:rsidRPr="00113A27" w:rsidRDefault="00192BCC" w:rsidP="00A05E94">
            <w:pPr>
              <w:widowControl w:val="0"/>
              <w:ind w:left="113" w:right="113"/>
              <w:jc w:val="both"/>
              <w:rPr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b/>
                <w:sz w:val="14"/>
                <w:szCs w:val="14"/>
                <w:lang w:val="es-BO"/>
              </w:rPr>
              <w:t>El incumplimiento a los plazos señalados será considerado como inobservancia a la normativa)</w:t>
            </w: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)</w:t>
            </w:r>
          </w:p>
        </w:tc>
      </w:tr>
      <w:tr w:rsidR="00192BCC" w:rsidRPr="00205281" w:rsidTr="00A05E94">
        <w:trPr>
          <w:trHeight w:val="229"/>
        </w:trPr>
        <w:tc>
          <w:tcPr>
            <w:tcW w:w="97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192BCC" w:rsidRPr="00205281" w:rsidRDefault="00192BCC" w:rsidP="00A05E94">
            <w:pPr>
              <w:widowControl w:val="0"/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92BCC" w:rsidRPr="00683B26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49"/>
          <w:tblHeader/>
        </w:trPr>
        <w:tc>
          <w:tcPr>
            <w:tcW w:w="3267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34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192BCC" w:rsidRPr="00683B26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312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C36539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92BCC" w:rsidRPr="00683B26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rPr>
                <w:rFonts w:ascii="Arial" w:hAnsi="Arial" w:cs="Arial"/>
                <w:lang w:val="es-BO"/>
              </w:rPr>
            </w:pPr>
          </w:p>
        </w:tc>
      </w:tr>
      <w:tr w:rsidR="00192BCC" w:rsidRPr="003A00E0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2BCC" w:rsidRPr="00B352DE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C36539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B352DE">
              <w:rPr>
                <w:rFonts w:ascii="Arial" w:hAnsi="Arial" w:cs="Arial"/>
                <w:sz w:val="16"/>
                <w:szCs w:val="14"/>
                <w:lang w:val="es-BO"/>
              </w:rPr>
              <w:t>2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352DE">
              <w:rPr>
                <w:rFonts w:ascii="Arial" w:hAnsi="Arial" w:cs="Arial"/>
                <w:lang w:val="es-BO"/>
              </w:rPr>
              <w:t>Inspección previa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92BCC" w:rsidRPr="00B352DE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92BCC" w:rsidRPr="00F8188E" w:rsidRDefault="00192BCC" w:rsidP="00A05E94">
            <w:pPr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</w:tr>
      <w:tr w:rsidR="00192BCC" w:rsidRPr="00B352DE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2BCC" w:rsidRPr="00B352DE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C36539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352D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92BCC" w:rsidRPr="00B352DE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92BCC" w:rsidRPr="00F8188E" w:rsidRDefault="00192BCC" w:rsidP="00A05E94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F8188E">
              <w:rPr>
                <w:rFonts w:ascii="Arial" w:hAnsi="Arial" w:cs="Arial"/>
                <w:sz w:val="13"/>
                <w:szCs w:val="13"/>
                <w:lang w:val="es-BO"/>
              </w:rPr>
              <w:tab/>
            </w: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highlight w:val="yellow"/>
                <w:lang w:val="es-BO"/>
              </w:rPr>
            </w:pPr>
          </w:p>
        </w:tc>
      </w:tr>
      <w:tr w:rsidR="00192BCC" w:rsidRPr="00B352DE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2BCC" w:rsidRPr="00B352DE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C36539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352DE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92BCC" w:rsidRPr="00B331D8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CC" w:rsidRPr="00B352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92BCC" w:rsidRDefault="00192BCC" w:rsidP="00A05E94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8188E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F8188E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F8188E">
              <w:rPr>
                <w:rFonts w:ascii="Arial" w:hAnsi="Arial" w:cs="Arial"/>
                <w:sz w:val="13"/>
                <w:szCs w:val="13"/>
              </w:rPr>
              <w:t>:</w:t>
            </w:r>
          </w:p>
          <w:p w:rsidR="00192BCC" w:rsidRPr="002B172E" w:rsidRDefault="00192BCC" w:rsidP="00A05E94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hyperlink r:id="rId7" w:history="1">
              <w:r w:rsidRPr="00DD4447">
                <w:rPr>
                  <w:rStyle w:val="Hipervnculo"/>
                  <w:sz w:val="14"/>
                  <w:szCs w:val="14"/>
                </w:rPr>
                <w:t>https://bcbbolivia.webex.com/bcbbolivia/j.php?MTID=m448319cd379f16d5af1754cf858666de</w:t>
              </w:r>
            </w:hyperlink>
          </w:p>
        </w:tc>
      </w:tr>
      <w:tr w:rsidR="00192BCC" w:rsidRPr="003A00E0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2BCC" w:rsidRPr="00683B26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3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C36539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Fecha límite de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92BCC" w:rsidRPr="003D184A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1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ind w:left="113" w:right="113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8</w:t>
            </w: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8</w:t>
            </w: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2021</w:t>
            </w: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14</w:t>
            </w: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  <w:r w:rsidRPr="00F8188E">
              <w:rPr>
                <w:rFonts w:ascii="Arial" w:hAnsi="Arial" w:cs="Arial"/>
                <w:lang w:val="es-BO"/>
              </w:rPr>
              <w:t>0</w:t>
            </w: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92BCC" w:rsidRPr="00F8188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  <w:r w:rsidRPr="00F8188E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92BCC" w:rsidRPr="003D184A" w:rsidRDefault="00192BCC" w:rsidP="00A05E94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3D184A">
              <w:rPr>
                <w:rFonts w:ascii="Arial" w:hAnsi="Arial" w:cs="Arial"/>
                <w:b/>
                <w:bCs/>
                <w:sz w:val="14"/>
              </w:rPr>
              <w:t>PRESENTACIÓN DE PROPUESTAS:</w:t>
            </w:r>
          </w:p>
          <w:p w:rsidR="00192BCC" w:rsidRPr="009767DE" w:rsidRDefault="00192BCC" w:rsidP="00A05E94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6"/>
                <w:szCs w:val="10"/>
              </w:rPr>
            </w:pPr>
          </w:p>
          <w:p w:rsidR="00192BCC" w:rsidRPr="00C3128B" w:rsidRDefault="00192BCC" w:rsidP="00C36539">
            <w:pPr>
              <w:pStyle w:val="Textoindependiente3"/>
              <w:widowControl w:val="0"/>
              <w:numPr>
                <w:ilvl w:val="0"/>
                <w:numId w:val="10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>En forma física:</w:t>
            </w:r>
          </w:p>
          <w:p w:rsidR="00192BCC" w:rsidRPr="00C3128B" w:rsidRDefault="00192BCC" w:rsidP="00A05E94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Ventanilla Única de Correspondencia – PB del Edificio del BCB, ubicado en el Calle Ayacucho esq. Mercado, La Paz- Bolivia, o</w:t>
            </w:r>
          </w:p>
          <w:p w:rsidR="00192BCC" w:rsidRPr="003D184A" w:rsidRDefault="00192BCC" w:rsidP="00A05E94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92BCC" w:rsidRPr="00C3128B" w:rsidRDefault="00192BCC" w:rsidP="00C36539">
            <w:pPr>
              <w:pStyle w:val="Textoindependiente3"/>
              <w:widowControl w:val="0"/>
              <w:numPr>
                <w:ilvl w:val="0"/>
                <w:numId w:val="10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192BCC" w:rsidRPr="00C3128B" w:rsidRDefault="00192BCC" w:rsidP="00A05E94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A través del RUPE, de acuerdo con lo establecido en el presente DBC.</w:t>
            </w:r>
          </w:p>
          <w:p w:rsidR="00192BCC" w:rsidRPr="009767DE" w:rsidRDefault="00192BCC" w:rsidP="00A05E94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8"/>
                <w:szCs w:val="10"/>
              </w:rPr>
            </w:pPr>
          </w:p>
          <w:p w:rsidR="00192BCC" w:rsidRPr="00C3128B" w:rsidRDefault="00192BCC" w:rsidP="00A05E94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bCs/>
                <w:sz w:val="13"/>
                <w:szCs w:val="13"/>
              </w:rPr>
              <w:t>APERTURA DE PROPUESTAS:</w:t>
            </w:r>
          </w:p>
          <w:p w:rsidR="00192BCC" w:rsidRPr="009767DE" w:rsidRDefault="00192BCC" w:rsidP="00A05E94">
            <w:pPr>
              <w:widowControl w:val="0"/>
              <w:adjustRightInd w:val="0"/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:rsidR="00192BCC" w:rsidRDefault="00192BCC" w:rsidP="00A05E94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3128B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C3128B">
              <w:rPr>
                <w:rFonts w:ascii="Arial" w:hAnsi="Arial" w:cs="Arial"/>
                <w:sz w:val="13"/>
                <w:szCs w:val="13"/>
              </w:rPr>
              <w:t>:</w:t>
            </w:r>
          </w:p>
          <w:p w:rsidR="00192BCC" w:rsidRPr="00DF6D4D" w:rsidRDefault="00192BCC" w:rsidP="00A05E94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hyperlink r:id="rId8" w:history="1">
              <w:r w:rsidRPr="00DF6D4D">
                <w:rPr>
                  <w:rStyle w:val="Hipervnculo"/>
                  <w:sz w:val="14"/>
                  <w:szCs w:val="14"/>
                </w:rPr>
                <w:t>https://bcbbolivia.webex.com/bcbbolivia/j.php?MTID=m1d4c07d6bd6e7525a4020f7618f4a3f1</w:t>
              </w:r>
            </w:hyperlink>
          </w:p>
        </w:tc>
      </w:tr>
      <w:tr w:rsidR="00192BCC" w:rsidRPr="003D184A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2BCC" w:rsidRPr="00683B26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C36539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92BCC" w:rsidRPr="00683B26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92BCC" w:rsidRPr="003A00E0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3A00E0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2BCC" w:rsidRPr="00683B26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C36539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Cs w:val="14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192BCC" w:rsidRPr="00683B26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92BCC" w:rsidRPr="009F3CFF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192BCC" w:rsidRPr="00683B26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C36539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92BCC" w:rsidRPr="00683B26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92BCC" w:rsidRPr="00683B26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F3CFF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92BCC" w:rsidRPr="00683B26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C36539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92BCC" w:rsidRPr="00683B26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92BCC" w:rsidRPr="009767DE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2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9767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BCC" w:rsidRPr="009767D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BCC" w:rsidRPr="009767DE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BCC" w:rsidRPr="009767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767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767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767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767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767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9767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BCC" w:rsidRPr="009767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767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767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9767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9767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9767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9767DE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2BCC" w:rsidRPr="00683B26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C36539">
            <w:pPr>
              <w:pStyle w:val="Prrafodelista"/>
              <w:widowControl w:val="0"/>
              <w:numPr>
                <w:ilvl w:val="0"/>
                <w:numId w:val="13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11537F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92BCC" w:rsidRPr="00683B26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2BCC" w:rsidRPr="00683B26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92BCC" w:rsidRPr="003D184A" w:rsidTr="00A05E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2BCC" w:rsidRPr="003D184A" w:rsidRDefault="00192BCC" w:rsidP="00A05E94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92BCC" w:rsidRDefault="00192BCC" w:rsidP="00192BCC">
      <w:pPr>
        <w:pStyle w:val="Puesto"/>
        <w:spacing w:before="0" w:after="0"/>
        <w:jc w:val="both"/>
        <w:rPr>
          <w:rFonts w:ascii="Verdana" w:hAnsi="Verdana"/>
          <w:sz w:val="18"/>
        </w:rPr>
      </w:pPr>
    </w:p>
    <w:p w:rsidR="00130F2C" w:rsidRDefault="00130F2C"/>
    <w:sectPr w:rsidR="00130F2C" w:rsidSect="00C3653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A65553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DB84532"/>
    <w:multiLevelType w:val="hybridMultilevel"/>
    <w:tmpl w:val="BE3A6D1C"/>
    <w:lvl w:ilvl="0" w:tplc="9AAC4C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>
    <w:nsid w:val="699723C7"/>
    <w:multiLevelType w:val="multilevel"/>
    <w:tmpl w:val="1198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2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2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C"/>
    <w:rsid w:val="00130F2C"/>
    <w:rsid w:val="00192BCC"/>
    <w:rsid w:val="00C3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9A4A9-CA06-4916-AEA8-8E0CF813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BC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92BCC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92BCC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92BCC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92BCC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92BCC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92BCC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92BC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92BC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92BCC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92BCC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92BCC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92BCC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92BCC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92BCC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92BC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92BCC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92BC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92BCC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92BC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92BCC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92BC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92BCC"/>
    <w:rPr>
      <w:color w:val="0000FF"/>
      <w:u w:val="single"/>
    </w:rPr>
  </w:style>
  <w:style w:type="paragraph" w:styleId="Encabezado">
    <w:name w:val="header"/>
    <w:basedOn w:val="Normal"/>
    <w:link w:val="EncabezadoCar"/>
    <w:rsid w:val="00192B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92BC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192B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92BC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92BC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92BCC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192BCC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19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192BC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92BCC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92BC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92BCC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92BC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92BCC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92BC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92BCC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192BCC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92BC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192BCC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192BCC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92BCC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92BCC"/>
    <w:pPr>
      <w:spacing w:after="100"/>
    </w:pPr>
  </w:style>
  <w:style w:type="character" w:customStyle="1" w:styleId="PrrafodelistaCar">
    <w:name w:val="Párrafo de lista Car"/>
    <w:link w:val="Prrafodelista"/>
    <w:qFormat/>
    <w:locked/>
    <w:rsid w:val="00192BC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92BCC"/>
    <w:pPr>
      <w:spacing w:after="100"/>
      <w:ind w:left="160"/>
    </w:pPr>
  </w:style>
  <w:style w:type="paragraph" w:customStyle="1" w:styleId="Estilo">
    <w:name w:val="Estilo"/>
    <w:rsid w:val="00192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192BC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92BCC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92BCC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92BCC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92BC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92BC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92BC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92BC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92BC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92BC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92BCC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92BCC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92BC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92BCC"/>
    <w:rPr>
      <w:vertAlign w:val="superscript"/>
    </w:rPr>
  </w:style>
  <w:style w:type="paragraph" w:customStyle="1" w:styleId="BodyText21">
    <w:name w:val="Body Text 21"/>
    <w:basedOn w:val="Normal"/>
    <w:rsid w:val="00192BCC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92BCC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92BCC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92BCC"/>
  </w:style>
  <w:style w:type="paragraph" w:customStyle="1" w:styleId="Document1">
    <w:name w:val="Document 1"/>
    <w:rsid w:val="00192BC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92BCC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92BC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192BCC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92BCC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192BCC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92BCC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92BCC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192BCC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92BCC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92BCC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92BCC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192BCC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92BCC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92BCC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9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92BCC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92BCC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92BCC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92BCC"/>
    <w:rPr>
      <w:color w:val="808080"/>
    </w:rPr>
  </w:style>
  <w:style w:type="character" w:styleId="Textoennegrita">
    <w:name w:val="Strong"/>
    <w:basedOn w:val="Fuentedeprrafopredeter"/>
    <w:qFormat/>
    <w:rsid w:val="00192BCC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92BC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92B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192BCC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192BCC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92BC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92BCC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92B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92B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192BCC"/>
  </w:style>
  <w:style w:type="table" w:customStyle="1" w:styleId="Tablaconcuadrcula3">
    <w:name w:val="Tabla con cuadrícula3"/>
    <w:basedOn w:val="Tablanormal"/>
    <w:next w:val="Tablaconcuadrcula"/>
    <w:uiPriority w:val="59"/>
    <w:rsid w:val="0019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92BC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BodyText23">
    <w:name w:val="Body Text 23"/>
    <w:basedOn w:val="Normal"/>
    <w:rsid w:val="00192BCC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xl39">
    <w:name w:val="xl39"/>
    <w:basedOn w:val="Normal"/>
    <w:rsid w:val="00192B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character" w:customStyle="1" w:styleId="auto-select">
    <w:name w:val="auto-select"/>
    <w:basedOn w:val="Fuentedeprrafopredeter"/>
    <w:rsid w:val="00192BCC"/>
  </w:style>
  <w:style w:type="paragraph" w:customStyle="1" w:styleId="xl28">
    <w:name w:val="xl28"/>
    <w:basedOn w:val="Normal"/>
    <w:rsid w:val="00192BC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192B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markedcontent">
    <w:name w:val="markedcontent"/>
    <w:basedOn w:val="Fuentedeprrafopredeter"/>
    <w:rsid w:val="00192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j.php?MTID=m1d4c07d6bd6e7525a4020f7618f4a3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j.php?MTID=m448319cd379f16d5af1754cf858666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drade@bcb.gob.bo" TargetMode="External"/><Relationship Id="rId5" Type="http://schemas.openxmlformats.org/officeDocument/2006/relationships/hyperlink" Target="mailto:osilva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2</cp:revision>
  <dcterms:created xsi:type="dcterms:W3CDTF">2021-08-20T18:53:00Z</dcterms:created>
  <dcterms:modified xsi:type="dcterms:W3CDTF">2021-08-20T18:54:00Z</dcterms:modified>
</cp:coreProperties>
</file>