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80" w:rsidRPr="00780825" w:rsidRDefault="00D87680" w:rsidP="00D87680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87680" w:rsidRPr="00780825" w:rsidTr="005D1FD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87680" w:rsidRPr="00780825" w:rsidTr="005D1FD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87680" w:rsidRPr="00780825" w:rsidTr="005D1FD5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4B0DAC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87680" w:rsidRPr="004B0DAC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005/2020-1C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07"/>
        <w:gridCol w:w="307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28"/>
        <w:gridCol w:w="260"/>
      </w:tblGrid>
      <w:tr w:rsidR="00D87680" w:rsidRPr="00780825" w:rsidTr="005D1FD5">
        <w:trPr>
          <w:jc w:val="center"/>
        </w:trPr>
        <w:tc>
          <w:tcPr>
            <w:tcW w:w="193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B133FE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B133FE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B133FE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B133FE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AC2480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953E8E" w:rsidRDefault="00D87680" w:rsidP="005D1FD5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953E8E" w:rsidRDefault="00D87680" w:rsidP="005D1FD5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953E8E" w:rsidRDefault="00D87680" w:rsidP="005D1FD5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2020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23"/>
        <w:gridCol w:w="281"/>
        <w:gridCol w:w="282"/>
        <w:gridCol w:w="272"/>
        <w:gridCol w:w="277"/>
        <w:gridCol w:w="275"/>
        <w:gridCol w:w="273"/>
        <w:gridCol w:w="7"/>
        <w:gridCol w:w="276"/>
        <w:gridCol w:w="276"/>
        <w:gridCol w:w="276"/>
        <w:gridCol w:w="273"/>
        <w:gridCol w:w="273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trHeight w:val="290"/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0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5C6F43" w:rsidRDefault="00D87680" w:rsidP="005D1FD5">
            <w:pPr>
              <w:tabs>
                <w:tab w:val="left" w:pos="980"/>
              </w:tabs>
              <w:jc w:val="center"/>
              <w:rPr>
                <w:rFonts w:ascii="Arial" w:hAnsi="Arial" w:cs="Arial"/>
                <w:lang w:val="es-BO"/>
              </w:rPr>
            </w:pPr>
            <w:r w:rsidRPr="00DF759A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 xml:space="preserve">SERVICIO DE </w:t>
            </w:r>
            <w:r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MANTENIMIENTO PREVENTIVO Y CORRECTIVO DEL CABLEADO DE LOS SISTEMAS DE SEGURIDAD ELECTRÓNICA Y SALA DE MONITOREO DEL PISO 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1" w:type="dxa"/>
            <w:gridSpan w:val="10"/>
            <w:tcBorders>
              <w:lef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9"/>
            <w:tcBorders>
              <w:lef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780825" w:rsidRDefault="00D87680" w:rsidP="005D1FD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81A59">
              <w:rPr>
                <w:rFonts w:ascii="Arial" w:hAnsi="Arial" w:cs="Arial"/>
                <w:b/>
                <w:sz w:val="18"/>
                <w:lang w:val="es-BO"/>
              </w:rPr>
              <w:t>Bs1</w:t>
            </w:r>
            <w:r>
              <w:rPr>
                <w:rFonts w:ascii="Arial" w:hAnsi="Arial" w:cs="Arial"/>
                <w:b/>
                <w:sz w:val="18"/>
                <w:lang w:val="es-BO"/>
              </w:rPr>
              <w:t>3</w:t>
            </w:r>
            <w:r w:rsidRPr="00681A59">
              <w:rPr>
                <w:rFonts w:ascii="Arial" w:hAnsi="Arial" w:cs="Arial"/>
                <w:b/>
                <w:sz w:val="18"/>
                <w:lang w:val="es-BO"/>
              </w:rPr>
              <w:t>2.</w:t>
            </w:r>
            <w:r>
              <w:rPr>
                <w:rFonts w:ascii="Arial" w:hAnsi="Arial" w:cs="Arial"/>
                <w:b/>
                <w:sz w:val="18"/>
                <w:lang w:val="es-BO"/>
              </w:rPr>
              <w:t>12</w:t>
            </w:r>
            <w:r w:rsidRPr="00681A59">
              <w:rPr>
                <w:rFonts w:ascii="Arial" w:hAnsi="Arial" w:cs="Arial"/>
                <w:b/>
                <w:sz w:val="18"/>
                <w:lang w:val="es-BO"/>
              </w:rPr>
              <w:t xml:space="preserve">0,00 (Ciento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Treinta y dos mil, ciento veinte</w:t>
            </w:r>
            <w:r w:rsidRPr="00681A59">
              <w:rPr>
                <w:rFonts w:ascii="Arial" w:hAnsi="Arial" w:cs="Arial"/>
                <w:b/>
                <w:sz w:val="18"/>
                <w:lang w:val="es-BO"/>
              </w:rPr>
              <w:t xml:space="preserve">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trHeight w:val="240"/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5" w:type="dxa"/>
            <w:gridSpan w:val="17"/>
            <w:tcBorders>
              <w:left w:val="single" w:sz="4" w:space="0" w:color="auto"/>
            </w:tcBorders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8E0C47" w:rsidRDefault="00D87680" w:rsidP="005D1FD5">
            <w:pPr>
              <w:jc w:val="both"/>
              <w:rPr>
                <w:rFonts w:ascii="Arial" w:hAnsi="Arial" w:cs="Arial"/>
                <w:bCs/>
              </w:rPr>
            </w:pPr>
            <w:r w:rsidRPr="008E0C47">
              <w:rPr>
                <w:rFonts w:ascii="Arial" w:hAnsi="Arial" w:cs="Arial"/>
                <w:bCs/>
              </w:rPr>
              <w:t xml:space="preserve">El proveedor deberá realizar la prestación del servicio en un plazo máximo de </w:t>
            </w:r>
            <w:r>
              <w:rPr>
                <w:rFonts w:ascii="Arial" w:hAnsi="Arial" w:cs="Arial"/>
                <w:bCs/>
              </w:rPr>
              <w:t>treinta</w:t>
            </w:r>
            <w:r w:rsidRPr="008E0C47">
              <w:rPr>
                <w:rFonts w:ascii="Arial" w:hAnsi="Arial" w:cs="Arial"/>
                <w:bCs/>
              </w:rPr>
              <w:t xml:space="preserve"> (30) días </w:t>
            </w:r>
            <w:proofErr w:type="gramStart"/>
            <w:r w:rsidRPr="008E0C47">
              <w:rPr>
                <w:rFonts w:ascii="Arial" w:hAnsi="Arial" w:cs="Arial"/>
                <w:bCs/>
              </w:rPr>
              <w:t>calendario computables</w:t>
            </w:r>
            <w:proofErr w:type="gramEnd"/>
            <w:r w:rsidRPr="008E0C47">
              <w:rPr>
                <w:rFonts w:ascii="Arial" w:hAnsi="Arial" w:cs="Arial"/>
                <w:bCs/>
              </w:rPr>
              <w:t xml:space="preserve"> a partir del primer día hábil posterior a la emisión de la Orden de Proceder emitida por el Fiscal de Servicio.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8E0C47" w:rsidRDefault="00D87680" w:rsidP="005D1FD5">
            <w:pPr>
              <w:snapToGrid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E0C47">
              <w:rPr>
                <w:rFonts w:ascii="Arial" w:hAnsi="Arial" w:cs="Arial"/>
                <w:color w:val="000000"/>
                <w:lang w:val="es-BO"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681A59" w:rsidRDefault="00D87680" w:rsidP="005D1FD5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681A59" w:rsidRDefault="00D87680" w:rsidP="005D1FD5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681A59" w:rsidRDefault="00D87680" w:rsidP="005D1FD5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681A59" w:rsidRDefault="00D87680" w:rsidP="005D1FD5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8E0C47" w:rsidRDefault="00D87680" w:rsidP="005D1FD5">
            <w:pPr>
              <w:jc w:val="both"/>
              <w:rPr>
                <w:rFonts w:ascii="Arial" w:hAnsi="Arial" w:cs="Arial"/>
                <w:lang w:val="es-BO"/>
              </w:rPr>
            </w:pPr>
            <w:r w:rsidRPr="008E0C47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87680" w:rsidRPr="00780825" w:rsidTr="005D1FD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129"/>
        <w:gridCol w:w="145"/>
        <w:gridCol w:w="275"/>
        <w:gridCol w:w="274"/>
        <w:gridCol w:w="276"/>
        <w:gridCol w:w="277"/>
        <w:gridCol w:w="283"/>
        <w:gridCol w:w="281"/>
        <w:gridCol w:w="282"/>
        <w:gridCol w:w="272"/>
        <w:gridCol w:w="277"/>
        <w:gridCol w:w="52"/>
        <w:gridCol w:w="224"/>
        <w:gridCol w:w="281"/>
        <w:gridCol w:w="62"/>
        <w:gridCol w:w="215"/>
        <w:gridCol w:w="277"/>
        <w:gridCol w:w="277"/>
        <w:gridCol w:w="81"/>
        <w:gridCol w:w="193"/>
        <w:gridCol w:w="274"/>
        <w:gridCol w:w="273"/>
        <w:gridCol w:w="252"/>
        <w:gridCol w:w="22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66"/>
        <w:gridCol w:w="207"/>
        <w:gridCol w:w="273"/>
        <w:gridCol w:w="273"/>
        <w:gridCol w:w="273"/>
        <w:gridCol w:w="273"/>
        <w:gridCol w:w="273"/>
      </w:tblGrid>
      <w:tr w:rsidR="00D87680" w:rsidRPr="00327224" w:rsidTr="005D1FD5">
        <w:trPr>
          <w:trHeight w:val="95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327224" w:rsidRDefault="00D87680" w:rsidP="005D1FD5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327224" w:rsidRDefault="00D87680" w:rsidP="005D1FD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87680" w:rsidRPr="00780825" w:rsidRDefault="00D87680" w:rsidP="005D1FD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3"/>
            <w:vMerge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87680" w:rsidRPr="00780825" w:rsidTr="005D1FD5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D87680" w:rsidRPr="00780825" w:rsidRDefault="00D87680" w:rsidP="005D1FD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8:00 hasta 16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7680" w:rsidRPr="00780825" w:rsidRDefault="00D87680" w:rsidP="005D1FD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5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Oscar Alejandro Silva Velarde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3E434A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F202F1" w:rsidTr="005D1FD5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</w:tcBorders>
            <w:vAlign w:val="center"/>
          </w:tcPr>
          <w:p w:rsidR="00D87680" w:rsidRPr="00F202F1" w:rsidRDefault="00D87680" w:rsidP="005D1FD5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680" w:rsidRPr="00F202F1" w:rsidRDefault="00D87680" w:rsidP="005D1FD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F202F1" w:rsidRDefault="00D87680" w:rsidP="005D1FD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F202F1" w:rsidRDefault="00D87680" w:rsidP="005D1FD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F202F1" w:rsidRDefault="00D87680" w:rsidP="005D1FD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680" w:rsidRPr="00F202F1" w:rsidRDefault="00D87680" w:rsidP="005D1FD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87680" w:rsidRPr="00F202F1" w:rsidRDefault="00D87680" w:rsidP="005D1FD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3E434A" w:rsidRDefault="00D87680" w:rsidP="005D1FD5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Boris Iturri Ortiz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3E434A" w:rsidRDefault="00D87680" w:rsidP="005D1FD5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Administrador del Sistema de Seguridad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7680" w:rsidRPr="00780825" w:rsidRDefault="00D87680" w:rsidP="005D1FD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Subgerencia de Gestión de Riesgos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1119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B04952" w:rsidRDefault="00D87680" w:rsidP="005D1FD5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D87680" w:rsidRPr="00B04952" w:rsidRDefault="00D87680" w:rsidP="005D1FD5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66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4572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08708E" w:rsidRDefault="00D87680" w:rsidP="005D1FD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80" w:rsidRPr="00A5533A" w:rsidRDefault="00D87680" w:rsidP="005D1FD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Correo Electrónico</w:t>
            </w:r>
          </w:p>
        </w:tc>
        <w:tc>
          <w:tcPr>
            <w:tcW w:w="3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680" w:rsidRPr="00B04952" w:rsidRDefault="00D87680" w:rsidP="005D1FD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6" w:history="1">
              <w:r w:rsidRPr="002564C4">
                <w:rPr>
                  <w:rStyle w:val="Hipervnculo"/>
                  <w:rFonts w:ascii="Arial" w:hAnsi="Arial"/>
                  <w:lang w:val="es-BO" w:eastAsia="es-BO"/>
                </w:rPr>
                <w:t>osilva@bcb.gob.bo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(Consultas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dministrativas)</w:t>
            </w:r>
          </w:p>
          <w:p w:rsidR="00D87680" w:rsidRPr="004B0DAC" w:rsidRDefault="00D87680" w:rsidP="005D1FD5">
            <w:pPr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7" w:history="1">
              <w:r w:rsidRPr="002564C4">
                <w:rPr>
                  <w:rStyle w:val="Hipervnculo"/>
                  <w:rFonts w:ascii="Arial" w:hAnsi="Arial"/>
                  <w:lang w:val="es-BO" w:eastAsia="es-BO"/>
                </w:rPr>
                <w:t>biturri@bcb.gob.bo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7680" w:rsidRPr="00780825" w:rsidTr="005D1FD5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D87680" w:rsidRPr="00780825" w:rsidRDefault="00D87680" w:rsidP="005D1FD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87680" w:rsidRPr="00780825" w:rsidRDefault="00D87680" w:rsidP="005D1FD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87680" w:rsidRDefault="00D87680" w:rsidP="00D87680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87680" w:rsidRPr="00780825" w:rsidTr="005D1FD5">
        <w:trPr>
          <w:trHeight w:val="207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D87680" w:rsidRPr="00780825" w:rsidRDefault="00D87680" w:rsidP="005D1FD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D87680" w:rsidRPr="00780825" w:rsidTr="005D1FD5">
        <w:trPr>
          <w:trHeight w:val="25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</w:tcPr>
          <w:p w:rsidR="00D87680" w:rsidRPr="00A5533A" w:rsidRDefault="00D87680" w:rsidP="005D1FD5">
            <w:pPr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87680" w:rsidRPr="00A5533A" w:rsidRDefault="00D87680" w:rsidP="00D87680">
            <w:pPr>
              <w:pStyle w:val="Prrafodelista"/>
              <w:numPr>
                <w:ilvl w:val="0"/>
                <w:numId w:val="10"/>
              </w:numPr>
              <w:ind w:left="331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D87680" w:rsidRPr="00A5533A" w:rsidRDefault="00D87680" w:rsidP="00D87680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Para contrataciones hasta Bs.200.000.- (DOSCIENTOS MIL 00/100 BOLIVIANOS), plazo mínimo cuatro (4) días hábiles.</w:t>
            </w:r>
          </w:p>
          <w:p w:rsidR="00D87680" w:rsidRPr="00A5533A" w:rsidRDefault="00D87680" w:rsidP="00D87680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87680" w:rsidRPr="00A5533A" w:rsidRDefault="00D87680" w:rsidP="005D1FD5">
            <w:pPr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siguiente hábil de la publicación de la convocatoria;</w:t>
            </w:r>
          </w:p>
          <w:p w:rsidR="00D87680" w:rsidRPr="00A5533A" w:rsidRDefault="00D87680" w:rsidP="00D87680">
            <w:pPr>
              <w:pStyle w:val="Prrafodelista"/>
              <w:numPr>
                <w:ilvl w:val="0"/>
                <w:numId w:val="10"/>
              </w:numPr>
              <w:ind w:left="331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87680" w:rsidRPr="00A5533A" w:rsidRDefault="00D87680" w:rsidP="00D87680">
            <w:pPr>
              <w:pStyle w:val="Prrafodelista"/>
              <w:numPr>
                <w:ilvl w:val="0"/>
                <w:numId w:val="10"/>
              </w:numPr>
              <w:ind w:left="331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87680" w:rsidRPr="00780825" w:rsidRDefault="00D87680" w:rsidP="005D1FD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5533A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D87680" w:rsidRPr="00780825" w:rsidTr="005D1FD5">
        <w:trPr>
          <w:trHeight w:val="25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D87680" w:rsidRPr="00780825" w:rsidRDefault="00D87680" w:rsidP="005D1FD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89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117" w:hanging="117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87680" w:rsidRPr="008E0C47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 xml:space="preserve">Edificio BCB – Piso 7 – Departamento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de Compras y Cont</w:t>
            </w: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r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a</w:t>
            </w: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A5533A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Ed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. BCB</w:t>
            </w: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 xml:space="preserve">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.</w:t>
            </w: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 xml:space="preserve"> 7 –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Sala de reuniones </w:t>
            </w:r>
            <w:r w:rsidRPr="00A5533A">
              <w:rPr>
                <w:rFonts w:ascii="Arial" w:hAnsi="Arial" w:cs="Arial"/>
                <w:sz w:val="14"/>
                <w:szCs w:val="14"/>
                <w:lang w:val="es-BO"/>
              </w:rPr>
              <w:t>D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CC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A5533A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</w:t>
            </w: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D87680" w:rsidRPr="00780825" w:rsidRDefault="00D87680" w:rsidP="005D1FD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lang w:val="es-BO"/>
              </w:rPr>
              <w:t xml:space="preserve">Apertura de </w:t>
            </w:r>
            <w:r>
              <w:rPr>
                <w:rFonts w:ascii="Arial" w:hAnsi="Arial" w:cs="Arial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Presentación de las Cotizaciones:</w:t>
            </w:r>
          </w:p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En forma física:</w:t>
            </w:r>
          </w:p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8"/>
              </w:rPr>
            </w:pPr>
          </w:p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A través del RUPE de conformidad al procedimiento establecido en la Reglamentación al D.S. 4285.</w:t>
            </w:r>
          </w:p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sz w:val="6"/>
              </w:rPr>
            </w:pPr>
          </w:p>
          <w:p w:rsidR="00D87680" w:rsidRPr="00E12EA4" w:rsidRDefault="00D87680" w:rsidP="005D1FD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Apertura de Cotizaciones:</w:t>
            </w:r>
          </w:p>
          <w:p w:rsidR="00D87680" w:rsidRPr="00E12EA4" w:rsidRDefault="00D87680" w:rsidP="005D1FD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D87680" w:rsidRPr="00E12EA4" w:rsidRDefault="00D87680" w:rsidP="005D1FD5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D87680" w:rsidRPr="00E12EA4" w:rsidRDefault="00D87680" w:rsidP="005D1FD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El enlace de la reunión para Apertura virtual de cotizaciones:</w:t>
            </w:r>
          </w:p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918F7">
              <w:rPr>
                <w:rFonts w:ascii="Arial" w:hAnsi="Arial" w:cs="Arial"/>
                <w:sz w:val="14"/>
                <w:lang w:val="es-BO"/>
              </w:rPr>
              <w:t>https://bcbbolivia.webex.com/bcbbolivia/onstage/g.php?MTID=e8b325bb0e9c6053ccd6d1078a301d1ce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D87680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87680" w:rsidRPr="00780825" w:rsidTr="005D1F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7680" w:rsidRPr="00780825" w:rsidRDefault="00D87680" w:rsidP="005D1FD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87680" w:rsidRPr="00780825" w:rsidRDefault="00D87680" w:rsidP="005D1F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87680" w:rsidRDefault="00D87680" w:rsidP="00D87680">
      <w:pPr>
        <w:rPr>
          <w:rFonts w:cs="Arial"/>
          <w:b/>
          <w:bCs/>
          <w:kern w:val="28"/>
          <w:sz w:val="18"/>
          <w:szCs w:val="32"/>
          <w:lang w:val="es-BO"/>
        </w:rPr>
      </w:pPr>
      <w:r>
        <w:rPr>
          <w:sz w:val="18"/>
        </w:rPr>
        <w:br w:type="page"/>
      </w:r>
    </w:p>
    <w:p w:rsidR="006B2174" w:rsidRDefault="00D87680">
      <w:bookmarkStart w:id="1" w:name="_GoBack"/>
      <w:bookmarkEnd w:id="1"/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6874F52"/>
    <w:multiLevelType w:val="hybridMultilevel"/>
    <w:tmpl w:val="993E8E3A"/>
    <w:lvl w:ilvl="0" w:tplc="4F643F6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84400D"/>
    <w:multiLevelType w:val="hybridMultilevel"/>
    <w:tmpl w:val="3B3A9F56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80"/>
    <w:rsid w:val="001C0472"/>
    <w:rsid w:val="005B17CD"/>
    <w:rsid w:val="00D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8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7680"/>
    <w:pPr>
      <w:keepNext/>
      <w:numPr>
        <w:numId w:val="2"/>
      </w:numPr>
      <w:ind w:left="360"/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8768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8768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8768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8768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8768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8768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876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8768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768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876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876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8768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8768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8768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8768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876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8768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8768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8768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8768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8768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876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6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D876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876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D8768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D8768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8768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D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8768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8768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8768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8768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8768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8768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8768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768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D8768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876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8768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87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8768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8768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87680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87680"/>
    <w:pPr>
      <w:spacing w:after="100"/>
      <w:ind w:left="160"/>
    </w:pPr>
  </w:style>
  <w:style w:type="paragraph" w:customStyle="1" w:styleId="Estilo">
    <w:name w:val="Estilo"/>
    <w:rsid w:val="00D87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D8768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8768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8768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8768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8768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876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8768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8768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8768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8768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8768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8768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87680"/>
    <w:rPr>
      <w:vertAlign w:val="superscript"/>
    </w:rPr>
  </w:style>
  <w:style w:type="paragraph" w:customStyle="1" w:styleId="BodyText21">
    <w:name w:val="Body Text 21"/>
    <w:basedOn w:val="Normal"/>
    <w:rsid w:val="00D8768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8768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8768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87680"/>
  </w:style>
  <w:style w:type="paragraph" w:customStyle="1" w:styleId="Document1">
    <w:name w:val="Document 1"/>
    <w:rsid w:val="00D8768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8768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8768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768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8768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8768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8768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8768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8768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8768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8768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8768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8768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8768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8768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876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87680"/>
    <w:rPr>
      <w:color w:val="808080"/>
    </w:rPr>
  </w:style>
  <w:style w:type="character" w:styleId="Textoennegrita">
    <w:name w:val="Strong"/>
    <w:basedOn w:val="Fuentedeprrafopredeter"/>
    <w:qFormat/>
    <w:rsid w:val="00D8768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87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87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8768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8768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876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76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876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D87680"/>
  </w:style>
  <w:style w:type="table" w:customStyle="1" w:styleId="Tablaconcuadrcula3">
    <w:name w:val="Tabla con cuadrícula3"/>
    <w:basedOn w:val="Tablanormal"/>
    <w:next w:val="Tablaconcuadrcula"/>
    <w:uiPriority w:val="59"/>
    <w:rsid w:val="00D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8768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8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7680"/>
    <w:pPr>
      <w:keepNext/>
      <w:numPr>
        <w:numId w:val="2"/>
      </w:numPr>
      <w:ind w:left="360"/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8768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8768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8768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8768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8768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8768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876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8768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768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876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876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8768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8768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8768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8768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876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8768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8768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8768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8768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8768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876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6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D876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876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D8768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D8768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8768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D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8768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8768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8768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8768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8768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8768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8768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768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D8768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876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8768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87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8768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8768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87680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87680"/>
    <w:pPr>
      <w:spacing w:after="100"/>
      <w:ind w:left="160"/>
    </w:pPr>
  </w:style>
  <w:style w:type="paragraph" w:customStyle="1" w:styleId="Estilo">
    <w:name w:val="Estilo"/>
    <w:rsid w:val="00D87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D8768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8768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8768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8768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8768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876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8768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8768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8768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8768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8768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8768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87680"/>
    <w:rPr>
      <w:vertAlign w:val="superscript"/>
    </w:rPr>
  </w:style>
  <w:style w:type="paragraph" w:customStyle="1" w:styleId="BodyText21">
    <w:name w:val="Body Text 21"/>
    <w:basedOn w:val="Normal"/>
    <w:rsid w:val="00D8768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8768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8768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87680"/>
  </w:style>
  <w:style w:type="paragraph" w:customStyle="1" w:styleId="Document1">
    <w:name w:val="Document 1"/>
    <w:rsid w:val="00D8768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8768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8768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768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8768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8768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8768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8768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8768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8768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8768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8768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8768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8768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8768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8768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876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87680"/>
    <w:rPr>
      <w:color w:val="808080"/>
    </w:rPr>
  </w:style>
  <w:style w:type="character" w:styleId="Textoennegrita">
    <w:name w:val="Strong"/>
    <w:basedOn w:val="Fuentedeprrafopredeter"/>
    <w:qFormat/>
    <w:rsid w:val="00D8768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87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87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8768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8768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876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76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876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D87680"/>
  </w:style>
  <w:style w:type="table" w:customStyle="1" w:styleId="Tablaconcuadrcula3">
    <w:name w:val="Tabla con cuadrícula3"/>
    <w:basedOn w:val="Tablanormal"/>
    <w:next w:val="Tablaconcuadrcula"/>
    <w:uiPriority w:val="59"/>
    <w:rsid w:val="00D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8768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turr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lva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2020-10-09T14:00:00Z</dcterms:created>
  <dcterms:modified xsi:type="dcterms:W3CDTF">2020-10-09T14:01:00Z</dcterms:modified>
</cp:coreProperties>
</file>