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9D" w:rsidRPr="00DB230D" w:rsidRDefault="00826E9D" w:rsidP="00826E9D">
      <w:pPr>
        <w:pStyle w:val="Ttulo1"/>
        <w:rPr>
          <w:rFonts w:ascii="Verdana" w:hAnsi="Verdana"/>
          <w:sz w:val="18"/>
          <w:szCs w:val="18"/>
        </w:rPr>
      </w:pPr>
      <w:bookmarkStart w:id="0" w:name="_Toc68099901"/>
      <w:r w:rsidRPr="00DB230D">
        <w:rPr>
          <w:rFonts w:ascii="Verdana" w:hAnsi="Verdana"/>
          <w:sz w:val="18"/>
          <w:szCs w:val="18"/>
        </w:rPr>
        <w:t>CONVOCATORIA Y DATOS GENERALES DE LA CONTRATACIÓN</w:t>
      </w:r>
      <w:bookmarkStart w:id="1" w:name="_Toc68099902"/>
      <w:bookmarkEnd w:id="0"/>
      <w:r w:rsidRPr="00DB230D">
        <w:rPr>
          <w:rFonts w:ascii="Verdana" w:hAnsi="Verdana"/>
          <w:sz w:val="18"/>
          <w:szCs w:val="18"/>
        </w:rPr>
        <w:t xml:space="preserve"> </w:t>
      </w: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26E9D" w:rsidRPr="009956C4" w:rsidTr="00425C6B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26E9D" w:rsidRPr="009956C4" w:rsidRDefault="00826E9D" w:rsidP="00826E9D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826E9D" w:rsidRPr="00AD09E6" w:rsidTr="00425C6B">
        <w:trPr>
          <w:trHeight w:val="151"/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26E9D" w:rsidRPr="00AD09E6" w:rsidRDefault="00826E9D" w:rsidP="00425C6B">
            <w:pPr>
              <w:rPr>
                <w:rFonts w:ascii="Arial" w:hAnsi="Arial" w:cs="Arial"/>
                <w:b/>
                <w:sz w:val="10"/>
                <w:szCs w:val="2"/>
                <w:lang w:val="es-BO"/>
              </w:rPr>
            </w:pPr>
          </w:p>
        </w:tc>
      </w:tr>
      <w:tr w:rsidR="00826E9D" w:rsidRPr="009956C4" w:rsidTr="00425C6B">
        <w:trPr>
          <w:trHeight w:val="81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B31400" w:rsidRDefault="00826E9D" w:rsidP="00425C6B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B31400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26E9D" w:rsidRPr="00AD09E6" w:rsidTr="00425C6B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26E9D" w:rsidRPr="009956C4" w:rsidTr="00425C6B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E9D" w:rsidRPr="00955594" w:rsidRDefault="00826E9D" w:rsidP="00425C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95559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9956C4" w:rsidRDefault="00826E9D" w:rsidP="00425C6B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color w:val="000099"/>
                <w:lang w:val="es-BO"/>
              </w:rPr>
              <w:t>ANPE – C Nº 073/2021</w:t>
            </w:r>
            <w:r w:rsidRPr="008A0B48">
              <w:rPr>
                <w:rFonts w:ascii="Arial" w:hAnsi="Arial" w:cs="Arial"/>
                <w:color w:val="000099"/>
                <w:lang w:val="es-BO"/>
              </w:rPr>
              <w:t>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9956C4" w:rsidRDefault="00826E9D" w:rsidP="00425C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26E9D" w:rsidRPr="00AD09E6" w:rsidTr="00425C6B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2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294"/>
        <w:gridCol w:w="294"/>
        <w:gridCol w:w="279"/>
        <w:gridCol w:w="294"/>
        <w:gridCol w:w="294"/>
        <w:gridCol w:w="294"/>
        <w:gridCol w:w="294"/>
        <w:gridCol w:w="274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66"/>
        <w:gridCol w:w="294"/>
        <w:gridCol w:w="271"/>
        <w:gridCol w:w="294"/>
        <w:gridCol w:w="264"/>
        <w:gridCol w:w="798"/>
        <w:gridCol w:w="768"/>
        <w:gridCol w:w="264"/>
      </w:tblGrid>
      <w:tr w:rsidR="00826E9D" w:rsidRPr="009956C4" w:rsidTr="00425C6B">
        <w:trPr>
          <w:trHeight w:val="212"/>
          <w:jc w:val="center"/>
        </w:trPr>
        <w:tc>
          <w:tcPr>
            <w:tcW w:w="20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11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826E9D" w:rsidRPr="00AD09E6" w:rsidTr="00425C6B">
        <w:trPr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</w:tcBorders>
            <w:vAlign w:val="center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26E9D" w:rsidRPr="009956C4" w:rsidTr="00425C6B">
        <w:trPr>
          <w:trHeight w:val="211"/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71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Default="00826E9D" w:rsidP="00425C6B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BO"/>
              </w:rPr>
              <w:t xml:space="preserve">PROVISIÓN E INSTALACIÓN DE EQUIPO VENTILADOR (CLIMATIZADOR) </w:t>
            </w:r>
          </w:p>
          <w:p w:rsidR="00826E9D" w:rsidRPr="00FB43A7" w:rsidRDefault="00826E9D" w:rsidP="00425C6B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BO"/>
              </w:rPr>
              <w:t>PARA EL CENTRO DE DATOS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AD09E6" w:rsidTr="00425C6B">
        <w:trPr>
          <w:trHeight w:val="20"/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</w:tcBorders>
            <w:vAlign w:val="center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26E9D" w:rsidRPr="009956C4" w:rsidTr="00425C6B">
        <w:trPr>
          <w:trHeight w:val="240"/>
          <w:jc w:val="center"/>
        </w:trPr>
        <w:tc>
          <w:tcPr>
            <w:tcW w:w="23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B31400" w:rsidRDefault="00826E9D" w:rsidP="00425C6B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9D" w:rsidRPr="007162F1" w:rsidRDefault="00826E9D" w:rsidP="00425C6B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7162F1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0" w:type="dxa"/>
            <w:gridSpan w:val="10"/>
            <w:tcBorders>
              <w:left w:val="single" w:sz="4" w:space="0" w:color="auto"/>
            </w:tcBorders>
            <w:vAlign w:val="center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26E9D" w:rsidRPr="009956C4" w:rsidTr="00425C6B">
        <w:trPr>
          <w:trHeight w:val="20"/>
          <w:jc w:val="center"/>
        </w:trPr>
        <w:tc>
          <w:tcPr>
            <w:tcW w:w="2355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26E9D" w:rsidRPr="009956C4" w:rsidTr="00425C6B">
        <w:trPr>
          <w:trHeight w:val="20"/>
          <w:jc w:val="center"/>
        </w:trPr>
        <w:tc>
          <w:tcPr>
            <w:tcW w:w="23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7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26E9D" w:rsidRPr="00AD09E6" w:rsidTr="00425C6B">
        <w:trPr>
          <w:trHeight w:val="20"/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</w:tcBorders>
            <w:vAlign w:val="center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26E9D" w:rsidRPr="009956C4" w:rsidTr="00425C6B">
        <w:trPr>
          <w:trHeight w:val="312"/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B31400" w:rsidRDefault="00826E9D" w:rsidP="00425C6B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AD09E6" w:rsidTr="00425C6B">
        <w:trPr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</w:tcBorders>
            <w:vAlign w:val="center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826E9D" w:rsidRPr="00FB43A7" w:rsidRDefault="00826E9D" w:rsidP="00425C6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23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71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Bs164.774,00 (Ciento sesenta y cuatro mil, setecientos setenta y cuatro 00/100 Bolivianos)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9956C4" w:rsidTr="00425C6B">
        <w:trPr>
          <w:trHeight w:val="78"/>
          <w:jc w:val="center"/>
        </w:trPr>
        <w:tc>
          <w:tcPr>
            <w:tcW w:w="23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1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AD09E6" w:rsidTr="00425C6B">
        <w:trPr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</w:tcBorders>
            <w:vAlign w:val="center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26E9D" w:rsidRPr="009956C4" w:rsidTr="00425C6B">
        <w:trPr>
          <w:trHeight w:val="240"/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B31400" w:rsidRDefault="00826E9D" w:rsidP="00425C6B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9D" w:rsidRPr="007162F1" w:rsidRDefault="00826E9D" w:rsidP="00425C6B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7162F1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8" w:type="dxa"/>
            <w:gridSpan w:val="16"/>
            <w:tcBorders>
              <w:left w:val="single" w:sz="4" w:space="0" w:color="auto"/>
            </w:tcBorders>
            <w:vAlign w:val="center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26E9D" w:rsidRPr="00AD09E6" w:rsidTr="00425C6B">
        <w:trPr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</w:tcBorders>
            <w:vAlign w:val="center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23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771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Hasta treinta (30) días calendario computables a partir del día siguiente hábil de la firma del Contrato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23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1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AD09E6" w:rsidTr="00425C6B">
        <w:trPr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</w:tcBorders>
            <w:vAlign w:val="center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26E9D" w:rsidRPr="00AD09E6" w:rsidTr="00425C6B">
        <w:trPr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23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826E9D" w:rsidRPr="00B31400" w:rsidRDefault="00826E9D" w:rsidP="00425C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71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23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1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AD09E6" w:rsidTr="00425C6B">
        <w:trPr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E9D" w:rsidRPr="00B31400" w:rsidRDefault="00826E9D" w:rsidP="00425C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</w:t>
            </w:r>
            <w:r>
              <w:rPr>
                <w:rFonts w:ascii="Arial" w:hAnsi="Arial" w:cs="Arial"/>
                <w:sz w:val="14"/>
                <w:lang w:val="es-BO"/>
              </w:rPr>
              <w:t>Funcionamiento de Maquinaria y Equipo</w:t>
            </w:r>
          </w:p>
        </w:tc>
        <w:tc>
          <w:tcPr>
            <w:tcW w:w="771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proveedor deberá constituir la Garantía de Funcionamiento de Maquinaria y/o Equipo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por el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1.5% del monto del contrato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y con vigencia de un (1) año calendario desde la fecha de emisión del acta de Recepción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AD09E6" w:rsidTr="00425C6B">
        <w:trPr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26E9D" w:rsidRPr="00AD09E6" w:rsidTr="00425C6B">
        <w:trPr>
          <w:jc w:val="center"/>
        </w:trPr>
        <w:tc>
          <w:tcPr>
            <w:tcW w:w="2355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826E9D" w:rsidRPr="009956C4" w:rsidTr="00425C6B">
        <w:trPr>
          <w:trHeight w:val="198"/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B31400" w:rsidRDefault="00826E9D" w:rsidP="00425C6B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E9D" w:rsidRPr="002804DB" w:rsidRDefault="00826E9D" w:rsidP="00425C6B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2804DB">
              <w:rPr>
                <w:rFonts w:ascii="Arial" w:hAnsi="Arial" w:cs="Arial"/>
                <w:b/>
                <w:sz w:val="14"/>
                <w:lang w:val="es-BO"/>
              </w:rPr>
              <w:t>Bienes para la gestión en curso</w:t>
            </w: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6E9D" w:rsidRPr="00AD09E6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recurrentes para la próxima gestión </w:t>
            </w:r>
            <w:r w:rsidRPr="009956C4">
              <w:rPr>
                <w:rFonts w:ascii="Arial" w:hAnsi="Arial"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26E9D" w:rsidRPr="009956C4" w:rsidRDefault="00826E9D" w:rsidP="00425C6B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para la próxima gestión </w:t>
            </w:r>
            <w:r w:rsidRPr="009956C4">
              <w:rPr>
                <w:rFonts w:ascii="Arial" w:hAnsi="Arial" w:cs="Arial"/>
                <w:sz w:val="12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180"/>
        <w:gridCol w:w="56"/>
        <w:gridCol w:w="301"/>
        <w:gridCol w:w="269"/>
        <w:gridCol w:w="269"/>
        <w:gridCol w:w="340"/>
        <w:gridCol w:w="341"/>
        <w:gridCol w:w="379"/>
        <w:gridCol w:w="274"/>
        <w:gridCol w:w="278"/>
        <w:gridCol w:w="268"/>
        <w:gridCol w:w="271"/>
        <w:gridCol w:w="270"/>
        <w:gridCol w:w="274"/>
        <w:gridCol w:w="271"/>
        <w:gridCol w:w="271"/>
        <w:gridCol w:w="271"/>
        <w:gridCol w:w="268"/>
        <w:gridCol w:w="268"/>
        <w:gridCol w:w="267"/>
        <w:gridCol w:w="268"/>
        <w:gridCol w:w="268"/>
        <w:gridCol w:w="268"/>
        <w:gridCol w:w="274"/>
        <w:gridCol w:w="116"/>
        <w:gridCol w:w="154"/>
        <w:gridCol w:w="273"/>
        <w:gridCol w:w="272"/>
        <w:gridCol w:w="127"/>
        <w:gridCol w:w="144"/>
        <w:gridCol w:w="140"/>
        <w:gridCol w:w="12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826E9D" w:rsidRPr="009956C4" w:rsidTr="00425C6B">
        <w:trPr>
          <w:jc w:val="center"/>
        </w:trPr>
        <w:tc>
          <w:tcPr>
            <w:tcW w:w="2415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379" w:type="dxa"/>
            <w:vMerge w:val="restart"/>
            <w:vAlign w:val="center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44" w:type="dxa"/>
            <w:gridSpan w:val="20"/>
            <w:vMerge w:val="restart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826E9D" w:rsidRPr="009956C4" w:rsidRDefault="00826E9D" w:rsidP="00425C6B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1" w:type="dxa"/>
            <w:gridSpan w:val="2"/>
            <w:vMerge w:val="restart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9"/>
            <w:vMerge w:val="restart"/>
            <w:tcBorders>
              <w:left w:val="nil"/>
            </w:tcBorders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9956C4" w:rsidTr="00425C6B">
        <w:trPr>
          <w:trHeight w:val="60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vMerge/>
            <w:vAlign w:val="center"/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44" w:type="dxa"/>
            <w:gridSpan w:val="20"/>
            <w:vMerge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gridSpan w:val="2"/>
            <w:vMerge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9"/>
            <w:vMerge/>
            <w:tcBorders>
              <w:left w:val="nil"/>
            </w:tcBorders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9956C4" w:rsidTr="00425C6B">
        <w:trPr>
          <w:trHeight w:val="267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Recursos Propios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100%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9956C4" w:rsidTr="00425C6B">
        <w:trPr>
          <w:trHeight w:val="64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vAlign w:val="center"/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26E9D" w:rsidRPr="009956C4" w:rsidTr="00425C6B">
        <w:trPr>
          <w:trHeight w:val="397"/>
          <w:jc w:val="center"/>
        </w:trPr>
        <w:tc>
          <w:tcPr>
            <w:tcW w:w="10346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26E9D" w:rsidRPr="009956C4" w:rsidRDefault="00826E9D" w:rsidP="00826E9D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26E9D" w:rsidRPr="00AD09E6" w:rsidTr="00425C6B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b/>
                <w:sz w:val="10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0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9956C4">
              <w:rPr>
                <w:rFonts w:ascii="Arial" w:hAnsi="Arial" w:cs="Arial"/>
                <w:lang w:val="es-BO" w:eastAsia="es-BO"/>
              </w:rPr>
              <w:t>Horario de Atención de la Entidad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9956C4" w:rsidRDefault="00826E9D" w:rsidP="00425C6B">
            <w:pPr>
              <w:rPr>
                <w:rFonts w:ascii="Arial" w:hAnsi="Arial" w:cs="Arial"/>
                <w:lang w:val="es-BO" w:eastAsia="es-BO"/>
              </w:rPr>
            </w:pPr>
            <w:r w:rsidRPr="00324615">
              <w:rPr>
                <w:rFonts w:ascii="Arial" w:hAnsi="Arial" w:cs="Arial"/>
                <w:lang w:val="es-BO" w:eastAsia="es-BO"/>
              </w:rPr>
              <w:t>07:30 a 17:00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lang w:val="es-BO"/>
              </w:rPr>
            </w:pPr>
          </w:p>
        </w:tc>
      </w:tr>
      <w:tr w:rsidR="00826E9D" w:rsidRPr="00AD09E6" w:rsidTr="00425C6B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b/>
                <w:sz w:val="10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79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8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7" w:type="dxa"/>
            <w:gridSpan w:val="11"/>
            <w:tcBorders>
              <w:bottom w:val="single" w:sz="4" w:space="0" w:color="auto"/>
            </w:tcBorders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0" w:type="dxa"/>
            <w:gridSpan w:val="7"/>
            <w:tcBorders>
              <w:bottom w:val="single" w:sz="4" w:space="0" w:color="auto"/>
            </w:tcBorders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  <w:gridSpan w:val="2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2" w:type="dxa"/>
            <w:gridSpan w:val="7"/>
            <w:tcBorders>
              <w:bottom w:val="single" w:sz="4" w:space="0" w:color="auto"/>
            </w:tcBorders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361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E9D" w:rsidRDefault="00826E9D" w:rsidP="00425C6B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  <w:p w:rsidR="00826E9D" w:rsidRPr="009956C4" w:rsidRDefault="00826E9D" w:rsidP="00425C6B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Oscar Silva Velarde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A96D8C" w:rsidRDefault="00826E9D" w:rsidP="00425C6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96D8C">
              <w:rPr>
                <w:rFonts w:ascii="Arial" w:hAnsi="Arial" w:cs="Arial"/>
                <w:sz w:val="14"/>
                <w:szCs w:val="14"/>
                <w:lang w:val="es-BO"/>
              </w:rPr>
              <w:t>Profesional en Compras y Contrataciones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E9D" w:rsidRPr="00A96D8C" w:rsidRDefault="00826E9D" w:rsidP="00425C6B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A96D8C" w:rsidRDefault="00826E9D" w:rsidP="00425C6B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Compras y Contrataciones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lang w:val="es-BO"/>
              </w:rPr>
            </w:pPr>
          </w:p>
        </w:tc>
      </w:tr>
      <w:tr w:rsidR="00826E9D" w:rsidRPr="009956C4" w:rsidTr="00425C6B">
        <w:trPr>
          <w:trHeight w:val="331"/>
          <w:jc w:val="center"/>
        </w:trPr>
        <w:tc>
          <w:tcPr>
            <w:tcW w:w="361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9956C4" w:rsidRDefault="00826E9D" w:rsidP="00425C6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Juan Manuel Cáceres Magnus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A96D8C" w:rsidRDefault="00826E9D" w:rsidP="00425C6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Profesional en Maquinaria y Equipos Electromecánicos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E9D" w:rsidRPr="00A96D8C" w:rsidRDefault="00826E9D" w:rsidP="00425C6B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A96D8C" w:rsidRDefault="00826E9D" w:rsidP="00425C6B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Dpto. Mejoramiento y Mantenimiento de la Infraestructura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lang w:val="es-BO"/>
              </w:rPr>
            </w:pPr>
          </w:p>
        </w:tc>
      </w:tr>
      <w:tr w:rsidR="00826E9D" w:rsidRPr="00AD09E6" w:rsidTr="00425C6B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839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E9D" w:rsidRPr="00F8188E" w:rsidRDefault="00826E9D" w:rsidP="00425C6B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826E9D" w:rsidRPr="00F8188E" w:rsidRDefault="00826E9D" w:rsidP="00425C6B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Administrativas)</w:t>
            </w:r>
          </w:p>
          <w:p w:rsidR="00826E9D" w:rsidRPr="009956C4" w:rsidRDefault="00826E9D" w:rsidP="00425C6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4705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826E9D" w:rsidRPr="009956C4" w:rsidRDefault="00826E9D" w:rsidP="00425C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9956C4" w:rsidRDefault="00826E9D" w:rsidP="00425C6B">
            <w:pPr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6"/>
            <w:tcBorders>
              <w:right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8A513B" w:rsidRDefault="00826E9D" w:rsidP="00425C6B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5" w:history="1">
              <w:r w:rsidRPr="00187BCF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osilva@bcb.gob.bo</w:t>
              </w:r>
            </w:hyperlink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826E9D" w:rsidRPr="008A513B" w:rsidRDefault="00826E9D" w:rsidP="00425C6B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826E9D" w:rsidRPr="008A513B" w:rsidRDefault="00826E9D" w:rsidP="00425C6B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6" w:history="1">
              <w:r w:rsidRPr="00665C86">
                <w:rPr>
                  <w:rStyle w:val="Hipervnculo"/>
                  <w:rFonts w:ascii="Arial" w:hAnsi="Arial" w:cs="Arial"/>
                  <w:sz w:val="14"/>
                  <w:szCs w:val="14"/>
                </w:rPr>
                <w:t>jmcaceres@bcb.gob.bo</w:t>
              </w:r>
            </w:hyperlink>
          </w:p>
          <w:p w:rsidR="00826E9D" w:rsidRPr="009956C4" w:rsidRDefault="00826E9D" w:rsidP="00425C6B">
            <w:pPr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lang w:val="es-BO"/>
              </w:rPr>
            </w:pPr>
          </w:p>
        </w:tc>
      </w:tr>
      <w:tr w:rsidR="00826E9D" w:rsidRPr="00AD09E6" w:rsidTr="00425C6B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6E9D" w:rsidRPr="00AD09E6" w:rsidRDefault="00826E9D" w:rsidP="00425C6B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E9D" w:rsidRPr="00AD09E6" w:rsidRDefault="00826E9D" w:rsidP="00425C6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826E9D" w:rsidRPr="009956C4" w:rsidTr="00425C6B">
        <w:trPr>
          <w:trHeight w:val="20"/>
          <w:jc w:val="center"/>
        </w:trPr>
        <w:tc>
          <w:tcPr>
            <w:tcW w:w="2794" w:type="dxa"/>
            <w:gridSpan w:val="9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A96D8C">
              <w:rPr>
                <w:rFonts w:ascii="Arial" w:hAnsi="Arial" w:cs="Arial"/>
                <w:sz w:val="14"/>
                <w:lang w:val="es-BO"/>
              </w:rPr>
              <w:t>N° de la Cuenta Corriente Fiscal para Depósito por concepto de Garantía de Seriedad de Propuesta</w:t>
            </w:r>
          </w:p>
        </w:tc>
        <w:tc>
          <w:tcPr>
            <w:tcW w:w="351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F8188E">
              <w:rPr>
                <w:rFonts w:ascii="Arial" w:hAnsi="Arial" w:cs="Arial"/>
                <w:sz w:val="14"/>
                <w:lang w:val="es-BO" w:eastAsia="es-BO"/>
              </w:rPr>
              <w:t>No está vigente, de acuerdo con la Resolución Ministerial Nº 088 de fecha 29/01/2021.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26E9D" w:rsidRPr="009956C4" w:rsidTr="00425C6B">
        <w:trPr>
          <w:trHeight w:val="56"/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26E9D" w:rsidRPr="009956C4" w:rsidTr="00425C6B">
        <w:trPr>
          <w:trHeight w:val="283"/>
          <w:jc w:val="center"/>
        </w:trPr>
        <w:tc>
          <w:tcPr>
            <w:tcW w:w="10346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26E9D" w:rsidRPr="009956C4" w:rsidRDefault="00826E9D" w:rsidP="00826E9D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lang w:val="es-BO"/>
              </w:rPr>
            </w:pPr>
            <w:r w:rsidRPr="009956C4">
              <w:rPr>
                <w:rFonts w:ascii="Arial" w:hAnsi="Arial" w:cs="Arial"/>
                <w:b/>
                <w:lang w:val="es-BO"/>
              </w:rPr>
              <w:t>PERSONAL DE LA ENTIDAD</w:t>
            </w:r>
          </w:p>
        </w:tc>
      </w:tr>
      <w:tr w:rsidR="00826E9D" w:rsidRPr="009956C4" w:rsidTr="00425C6B">
        <w:trPr>
          <w:trHeight w:val="231"/>
          <w:jc w:val="center"/>
        </w:trPr>
        <w:tc>
          <w:tcPr>
            <w:tcW w:w="659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826E9D" w:rsidRPr="00045F19" w:rsidRDefault="00826E9D" w:rsidP="00425C6B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826E9D" w:rsidRPr="00045F19" w:rsidRDefault="00826E9D" w:rsidP="00425C6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1" w:type="dxa"/>
            <w:tcBorders>
              <w:bottom w:val="single" w:sz="12" w:space="0" w:color="1F4E79" w:themeColor="accent1" w:themeShade="80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0" w:type="dxa"/>
            <w:tcBorders>
              <w:bottom w:val="single" w:sz="12" w:space="0" w:color="1F4E79" w:themeColor="accent1" w:themeShade="80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tcBorders>
              <w:bottom w:val="single" w:sz="12" w:space="0" w:color="1F4E79" w:themeColor="accent1" w:themeShade="80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79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Style w:val="Tablaconcuadrcula3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826E9D" w:rsidRPr="009956C4" w:rsidTr="00425C6B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77" w:type="dxa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73" w:type="dxa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3" w:type="dxa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Máxima Autoridad Ejecutiva (MAE)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F01235" w:rsidRDefault="00826E9D" w:rsidP="00425C6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01235">
              <w:rPr>
                <w:rFonts w:ascii="Arial" w:hAnsi="Arial" w:cs="Arial"/>
                <w:sz w:val="14"/>
                <w:szCs w:val="14"/>
                <w:lang w:val="es-BO"/>
              </w:rPr>
              <w:t>Rojas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826E9D" w:rsidRPr="00F01235" w:rsidRDefault="00826E9D" w:rsidP="00425C6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F01235" w:rsidRDefault="00826E9D" w:rsidP="00425C6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proofErr w:type="spellStart"/>
            <w:r w:rsidRPr="00F01235">
              <w:rPr>
                <w:rFonts w:ascii="Arial" w:hAnsi="Arial" w:cs="Arial"/>
                <w:sz w:val="14"/>
                <w:szCs w:val="14"/>
                <w:lang w:val="es-BO"/>
              </w:rPr>
              <w:t>Ulo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26E9D" w:rsidRPr="00F01235" w:rsidRDefault="00826E9D" w:rsidP="00425C6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F01235" w:rsidRDefault="00826E9D" w:rsidP="00425C6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01235">
              <w:rPr>
                <w:rFonts w:ascii="Arial" w:hAnsi="Arial" w:cs="Arial"/>
                <w:sz w:val="14"/>
                <w:szCs w:val="14"/>
                <w:lang w:val="es-BO"/>
              </w:rPr>
              <w:t xml:space="preserve">Roger Edwin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F01235" w:rsidRDefault="00826E9D" w:rsidP="00425C6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01235">
              <w:rPr>
                <w:rFonts w:ascii="Arial" w:hAnsi="Arial" w:cs="Arial"/>
                <w:sz w:val="14"/>
                <w:szCs w:val="14"/>
                <w:lang w:val="es-BO"/>
              </w:rPr>
              <w:t xml:space="preserve">Presidente </w:t>
            </w:r>
            <w:proofErr w:type="spellStart"/>
            <w:r w:rsidRPr="00F01235">
              <w:rPr>
                <w:rFonts w:ascii="Arial" w:hAnsi="Arial" w:cs="Arial"/>
                <w:sz w:val="14"/>
                <w:szCs w:val="14"/>
                <w:lang w:val="es-BO"/>
              </w:rPr>
              <w:t>a.i.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lang w:val="es-BO"/>
              </w:rPr>
            </w:pPr>
          </w:p>
        </w:tc>
      </w:tr>
      <w:tr w:rsidR="00826E9D" w:rsidRPr="009956C4" w:rsidTr="00425C6B">
        <w:trPr>
          <w:trHeight w:val="119"/>
          <w:jc w:val="center"/>
        </w:trPr>
        <w:tc>
          <w:tcPr>
            <w:tcW w:w="3220" w:type="dxa"/>
            <w:gridSpan w:val="4"/>
            <w:tcBorders>
              <w:left w:val="single" w:sz="12" w:space="0" w:color="1F4E79" w:themeColor="accent1" w:themeShade="80"/>
            </w:tcBorders>
            <w:vAlign w:val="center"/>
          </w:tcPr>
          <w:p w:rsidR="00826E9D" w:rsidRPr="009956C4" w:rsidRDefault="00826E9D" w:rsidP="00425C6B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826E9D" w:rsidRPr="009956C4" w:rsidRDefault="00826E9D" w:rsidP="00425C6B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3493" w:type="dxa"/>
            <w:gridSpan w:val="5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Responsable del Proceso de Contratación (RP)</w:t>
            </w: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9956C4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277" w:type="dxa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9956C4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73" w:type="dxa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3" w:type="dxa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3493" w:type="dxa"/>
            <w:gridSpan w:val="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6E9D" w:rsidRPr="009956C4" w:rsidRDefault="00826E9D" w:rsidP="00425C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045F19" w:rsidRDefault="00826E9D" w:rsidP="00425C6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De la Vega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826E9D" w:rsidRPr="00045F19" w:rsidRDefault="00826E9D" w:rsidP="00425C6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045F19" w:rsidRDefault="00826E9D" w:rsidP="00425C6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Rojas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26E9D" w:rsidRPr="00045F19" w:rsidRDefault="00826E9D" w:rsidP="00425C6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045F19" w:rsidRDefault="00826E9D" w:rsidP="00425C6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Rosa Lourdes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26E9D" w:rsidRPr="00045F19" w:rsidRDefault="00826E9D" w:rsidP="00425C6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045F19" w:rsidRDefault="00826E9D" w:rsidP="00425C6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Subg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erente de </w:t>
            </w: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Servicios Generales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6E9D" w:rsidRPr="009956C4" w:rsidRDefault="00826E9D" w:rsidP="00425C6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77" w:type="dxa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73" w:type="dxa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3" w:type="dxa"/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826E9D" w:rsidRPr="009956C4" w:rsidRDefault="00826E9D" w:rsidP="00425C6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045F19" w:rsidRDefault="00826E9D" w:rsidP="00425C6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Silva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826E9D" w:rsidRPr="00045F19" w:rsidRDefault="00826E9D" w:rsidP="00425C6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045F19" w:rsidRDefault="00826E9D" w:rsidP="00425C6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Velarde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26E9D" w:rsidRPr="00045F19" w:rsidRDefault="00826E9D" w:rsidP="00425C6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045F19" w:rsidRDefault="00826E9D" w:rsidP="00425C6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>Oscar Alejandro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26E9D" w:rsidRPr="00045F19" w:rsidRDefault="00826E9D" w:rsidP="00425C6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045F19" w:rsidRDefault="00826E9D" w:rsidP="00425C6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45F19">
              <w:rPr>
                <w:rFonts w:ascii="Arial" w:hAnsi="Arial" w:cs="Arial"/>
                <w:sz w:val="14"/>
                <w:szCs w:val="14"/>
                <w:lang w:val="es-BO"/>
              </w:rPr>
              <w:t xml:space="preserve">Profesional en Compras y Contrataciones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lang w:val="es-BO"/>
              </w:rPr>
            </w:pPr>
          </w:p>
        </w:tc>
      </w:tr>
      <w:tr w:rsidR="00826E9D" w:rsidRPr="009956C4" w:rsidTr="00425C6B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826E9D" w:rsidRPr="009956C4" w:rsidRDefault="00826E9D" w:rsidP="00425C6B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045F19" w:rsidRDefault="00826E9D" w:rsidP="00425C6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Cáceres</w:t>
            </w: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9D" w:rsidRPr="00045F19" w:rsidRDefault="00826E9D" w:rsidP="00425C6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045F19" w:rsidRDefault="00826E9D" w:rsidP="00425C6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Magnus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9D" w:rsidRPr="00045F19" w:rsidRDefault="00826E9D" w:rsidP="00425C6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045F19" w:rsidRDefault="00826E9D" w:rsidP="00425C6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Juan Manuel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9D" w:rsidRPr="00045F19" w:rsidRDefault="00826E9D" w:rsidP="00425C6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E9D" w:rsidRPr="00045F19" w:rsidRDefault="00826E9D" w:rsidP="00425C6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Profesional en Maquinaria y Equipos Electromecánicos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9D" w:rsidRPr="009956C4" w:rsidRDefault="00826E9D" w:rsidP="00425C6B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826E9D" w:rsidRPr="00045F19" w:rsidRDefault="00826E9D" w:rsidP="00826E9D">
      <w:pPr>
        <w:rPr>
          <w:sz w:val="10"/>
          <w:szCs w:val="10"/>
          <w:lang w:val="es-BO"/>
        </w:rPr>
      </w:pPr>
    </w:p>
    <w:p w:rsidR="00826E9D" w:rsidRPr="00DB230D" w:rsidRDefault="00826E9D" w:rsidP="00826E9D">
      <w:pPr>
        <w:pStyle w:val="Ttulo1"/>
        <w:tabs>
          <w:tab w:val="clear" w:pos="360"/>
          <w:tab w:val="num" w:pos="567"/>
        </w:tabs>
        <w:ind w:left="567" w:hanging="567"/>
        <w:rPr>
          <w:rFonts w:ascii="Verdana" w:hAnsi="Verdana" w:cs="Arial"/>
          <w:caps w:val="0"/>
          <w:sz w:val="18"/>
          <w:szCs w:val="18"/>
          <w:lang w:val="es-BO"/>
        </w:rPr>
      </w:pPr>
      <w:r w:rsidRPr="00DB230D">
        <w:rPr>
          <w:rFonts w:ascii="Verdana" w:hAnsi="Verdana" w:cs="Arial"/>
          <w:caps w:val="0"/>
          <w:sz w:val="18"/>
          <w:szCs w:val="18"/>
          <w:lang w:val="es-BO"/>
        </w:rPr>
        <w:lastRenderedPageBreak/>
        <w:t>CRONOGRAMA DE PLAZOS</w:t>
      </w:r>
      <w:bookmarkEnd w:id="1"/>
    </w:p>
    <w:p w:rsidR="00826E9D" w:rsidRPr="00045F19" w:rsidRDefault="00826E9D" w:rsidP="00826E9D">
      <w:pPr>
        <w:rPr>
          <w:sz w:val="10"/>
          <w:szCs w:val="10"/>
          <w:lang w:val="es-BO"/>
        </w:rPr>
      </w:pPr>
    </w:p>
    <w:tbl>
      <w:tblPr>
        <w:tblW w:w="10667" w:type="dxa"/>
        <w:tblInd w:w="-3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7"/>
      </w:tblGrid>
      <w:tr w:rsidR="00826E9D" w:rsidRPr="005065DA" w:rsidTr="00425C6B">
        <w:trPr>
          <w:trHeight w:val="2511"/>
        </w:trPr>
        <w:tc>
          <w:tcPr>
            <w:tcW w:w="10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E9D" w:rsidRPr="005065DA" w:rsidRDefault="00826E9D" w:rsidP="00425C6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5065DA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26E9D" w:rsidRPr="005065DA" w:rsidRDefault="00826E9D" w:rsidP="00826E9D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20"/>
                <w:lang w:val="es-BO" w:eastAsia="en-US"/>
              </w:rPr>
              <w:t>Presentación de propuestas:</w:t>
            </w:r>
          </w:p>
          <w:p w:rsidR="00826E9D" w:rsidRPr="005065DA" w:rsidRDefault="00826E9D" w:rsidP="00826E9D">
            <w:pPr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826E9D" w:rsidRPr="005065DA" w:rsidRDefault="00826E9D" w:rsidP="00826E9D">
            <w:pPr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26E9D" w:rsidRPr="005065DA" w:rsidRDefault="00826E9D" w:rsidP="00425C6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826E9D" w:rsidRPr="005065DA" w:rsidRDefault="00826E9D" w:rsidP="00826E9D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826E9D" w:rsidRPr="005065DA" w:rsidRDefault="00826E9D" w:rsidP="00826E9D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826E9D" w:rsidRPr="005065DA" w:rsidRDefault="00826E9D" w:rsidP="00425C6B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</w:tbl>
    <w:bookmarkEnd w:id="2"/>
    <w:bookmarkEnd w:id="3"/>
    <w:p w:rsidR="00826E9D" w:rsidRPr="005065DA" w:rsidRDefault="00826E9D" w:rsidP="00826E9D">
      <w:pPr>
        <w:ind w:firstLine="709"/>
        <w:rPr>
          <w:rFonts w:cs="Arial"/>
          <w:sz w:val="18"/>
          <w:szCs w:val="18"/>
          <w:lang w:val="es-BO"/>
        </w:rPr>
      </w:pPr>
      <w:r w:rsidRPr="005065DA">
        <w:rPr>
          <w:rFonts w:cs="Arial"/>
          <w:sz w:val="18"/>
          <w:szCs w:val="18"/>
          <w:lang w:val="es-BO"/>
        </w:rPr>
        <w:t>El proceso de contratación se sujetará al siguiente Cronograma de Plazos:</w:t>
      </w:r>
    </w:p>
    <w:tbl>
      <w:tblPr>
        <w:tblW w:w="10835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3"/>
        <w:gridCol w:w="4421"/>
        <w:gridCol w:w="399"/>
        <w:gridCol w:w="134"/>
        <w:gridCol w:w="134"/>
        <w:gridCol w:w="383"/>
        <w:gridCol w:w="134"/>
        <w:gridCol w:w="389"/>
        <w:gridCol w:w="134"/>
        <w:gridCol w:w="125"/>
        <w:gridCol w:w="399"/>
        <w:gridCol w:w="135"/>
        <w:gridCol w:w="134"/>
        <w:gridCol w:w="475"/>
        <w:gridCol w:w="252"/>
        <w:gridCol w:w="60"/>
        <w:gridCol w:w="399"/>
        <w:gridCol w:w="135"/>
        <w:gridCol w:w="141"/>
        <w:gridCol w:w="2259"/>
      </w:tblGrid>
      <w:tr w:rsidR="00826E9D" w:rsidRPr="005065DA" w:rsidTr="00425C6B">
        <w:trPr>
          <w:trHeight w:val="265"/>
        </w:trPr>
        <w:tc>
          <w:tcPr>
            <w:tcW w:w="4614" w:type="dxa"/>
            <w:gridSpan w:val="2"/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2" w:type="dxa"/>
            <w:gridSpan w:val="8"/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6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934" w:type="dxa"/>
            <w:gridSpan w:val="4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826E9D" w:rsidRPr="005065DA" w:rsidTr="00425C6B">
        <w:trPr>
          <w:trHeight w:val="13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5065DA">
              <w:rPr>
                <w:rFonts w:ascii="Arial" w:hAnsi="Arial" w:cs="Arial"/>
                <w:sz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6E9D" w:rsidRPr="005065DA" w:rsidTr="00425C6B">
        <w:trPr>
          <w:trHeight w:val="5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5065DA" w:rsidTr="00425C6B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6E9D" w:rsidRPr="005065DA" w:rsidTr="00425C6B">
        <w:trPr>
          <w:trHeight w:val="116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No se requiere</w:t>
            </w:r>
            <w:r w:rsidRPr="005065DA"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</w:tc>
      </w:tr>
      <w:tr w:rsidR="00826E9D" w:rsidRPr="005065DA" w:rsidTr="00425C6B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6E9D" w:rsidRPr="005065DA" w:rsidTr="00425C6B">
        <w:trPr>
          <w:trHeight w:val="18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Al correo jmcaceres@bcb.gob.bo</w:t>
            </w:r>
          </w:p>
        </w:tc>
      </w:tr>
      <w:tr w:rsidR="00826E9D" w:rsidRPr="005065DA" w:rsidTr="00425C6B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826E9D" w:rsidRPr="005065DA" w:rsidTr="00425C6B">
        <w:trPr>
          <w:trHeight w:val="27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826E9D" w:rsidRPr="00045F19" w:rsidRDefault="00826E9D" w:rsidP="00425C6B">
            <w:pPr>
              <w:adjustRightInd w:val="0"/>
              <w:snapToGrid w:val="0"/>
              <w:rPr>
                <w:rFonts w:ascii="Arial" w:hAnsi="Arial" w:cs="Arial"/>
                <w:i/>
                <w:sz w:val="12"/>
              </w:rPr>
            </w:pPr>
            <w:r>
              <w:rPr>
                <w:rFonts w:ascii="Arial" w:hAnsi="Arial" w:cs="Arial"/>
                <w:sz w:val="12"/>
                <w:lang w:val="es-BO"/>
              </w:rPr>
              <w:t xml:space="preserve">Sala de reuniones DCC – Edificio BCB piso 7 </w:t>
            </w:r>
            <w:r w:rsidRPr="00045F19">
              <w:rPr>
                <w:rFonts w:ascii="Arial" w:hAnsi="Arial" w:cs="Arial"/>
                <w:i/>
                <w:sz w:val="12"/>
              </w:rPr>
              <w:t xml:space="preserve">o ingresar al siguiente enlace a través de </w:t>
            </w:r>
            <w:proofErr w:type="spellStart"/>
            <w:r w:rsidRPr="00045F19">
              <w:rPr>
                <w:rFonts w:ascii="Arial" w:hAnsi="Arial" w:cs="Arial"/>
                <w:i/>
                <w:sz w:val="12"/>
              </w:rPr>
              <w:t>webex</w:t>
            </w:r>
            <w:proofErr w:type="spellEnd"/>
            <w:r w:rsidRPr="00045F19">
              <w:rPr>
                <w:rFonts w:ascii="Arial" w:hAnsi="Arial" w:cs="Arial"/>
                <w:i/>
                <w:sz w:val="12"/>
              </w:rPr>
              <w:t>:</w:t>
            </w:r>
          </w:p>
          <w:p w:rsidR="00826E9D" w:rsidRPr="00A115E6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hyperlink r:id="rId7" w:history="1">
              <w:r w:rsidRPr="00A115E6">
                <w:rPr>
                  <w:rStyle w:val="Hipervnculo"/>
                  <w:sz w:val="14"/>
                  <w:szCs w:val="14"/>
                </w:rPr>
                <w:t>https://bcbbolivia.webex.com/bcbbolivia/j.php?MTID=m723545d0ac4142e5e86bd99c2ce54896</w:t>
              </w:r>
            </w:hyperlink>
          </w:p>
        </w:tc>
      </w:tr>
      <w:tr w:rsidR="00826E9D" w:rsidRPr="005065DA" w:rsidTr="00425C6B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826E9D" w:rsidRPr="005065DA" w:rsidTr="00425C6B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ind w:left="360" w:hanging="360"/>
              <w:rPr>
                <w:rFonts w:ascii="Arial" w:hAnsi="Arial" w:cs="Arial"/>
                <w:b/>
                <w:i/>
                <w:sz w:val="12"/>
              </w:rPr>
            </w:pPr>
            <w:r w:rsidRPr="005065DA">
              <w:rPr>
                <w:rFonts w:ascii="Arial" w:hAnsi="Arial" w:cs="Arial"/>
                <w:b/>
                <w:i/>
                <w:sz w:val="12"/>
              </w:rPr>
              <w:t>En forma electrónica:</w:t>
            </w:r>
          </w:p>
          <w:p w:rsidR="00826E9D" w:rsidRPr="005065DA" w:rsidRDefault="00826E9D" w:rsidP="00425C6B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5065DA">
              <w:rPr>
                <w:rFonts w:ascii="Arial" w:hAnsi="Arial" w:cs="Arial"/>
                <w:b/>
                <w:i/>
                <w:sz w:val="12"/>
              </w:rPr>
              <w:t>A través del RUPE, de acuerdo con lo establecido en el presente DBC.</w:t>
            </w:r>
          </w:p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</w:t>
            </w:r>
          </w:p>
        </w:tc>
      </w:tr>
      <w:tr w:rsidR="00826E9D" w:rsidRPr="005065DA" w:rsidTr="00425C6B"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Inicio de Subasta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26E9D" w:rsidRPr="005065DA" w:rsidTr="00425C6B">
        <w:trPr>
          <w:trHeight w:val="15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C6D9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22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C6D9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C6D9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C6D9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C6D9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26E9D" w:rsidRPr="005065DA" w:rsidTr="00425C6B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Cierre preliminar de subasta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6E9D" w:rsidRPr="005065DA" w:rsidTr="00425C6B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5065DA" w:rsidTr="00425C6B"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26E9D" w:rsidRPr="005065DA" w:rsidTr="00425C6B"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shd w:val="clear" w:color="auto" w:fill="C6D9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22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shd w:val="clear" w:color="auto" w:fill="C6D9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vMerge w:val="restart"/>
            <w:shd w:val="clear" w:color="auto" w:fill="C6D9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065DA">
              <w:rPr>
                <w:sz w:val="14"/>
                <w:szCs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shd w:val="clear" w:color="auto" w:fill="C6D9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2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C6D9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00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vMerge w:val="restart"/>
            <w:shd w:val="clear" w:color="auto" w:fill="C6D9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rPr>
                <w:rFonts w:ascii="Arial" w:hAnsi="Arial" w:cs="Arial"/>
                <w:b/>
                <w:bCs/>
                <w:i/>
                <w:sz w:val="12"/>
              </w:rPr>
            </w:pPr>
            <w:r w:rsidRPr="005065DA">
              <w:rPr>
                <w:rFonts w:ascii="Arial" w:hAnsi="Arial" w:cs="Arial"/>
                <w:b/>
                <w:bCs/>
                <w:i/>
                <w:sz w:val="12"/>
              </w:rPr>
              <w:t>APERTURA DE PROPUESTAS ELECTRONICAS:</w:t>
            </w:r>
          </w:p>
          <w:p w:rsidR="00826E9D" w:rsidRPr="00045F19" w:rsidRDefault="00826E9D" w:rsidP="00425C6B">
            <w:pPr>
              <w:adjustRightInd w:val="0"/>
              <w:snapToGrid w:val="0"/>
              <w:rPr>
                <w:rFonts w:ascii="Arial" w:hAnsi="Arial" w:cs="Arial"/>
                <w:i/>
                <w:sz w:val="12"/>
              </w:rPr>
            </w:pPr>
            <w:r w:rsidRPr="00045F19">
              <w:rPr>
                <w:rFonts w:ascii="Arial" w:hAnsi="Arial" w:cs="Arial"/>
                <w:i/>
                <w:sz w:val="12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045F19">
              <w:rPr>
                <w:rFonts w:ascii="Arial" w:hAnsi="Arial" w:cs="Arial"/>
                <w:i/>
                <w:sz w:val="12"/>
              </w:rPr>
              <w:t>webex</w:t>
            </w:r>
            <w:proofErr w:type="spellEnd"/>
            <w:r w:rsidRPr="00045F19">
              <w:rPr>
                <w:rFonts w:ascii="Arial" w:hAnsi="Arial" w:cs="Arial"/>
                <w:i/>
                <w:sz w:val="12"/>
              </w:rPr>
              <w:t>:</w:t>
            </w:r>
          </w:p>
          <w:p w:rsidR="00826E9D" w:rsidRPr="00A115E6" w:rsidRDefault="00826E9D" w:rsidP="00425C6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  <w:hyperlink r:id="rId8" w:history="1">
              <w:r w:rsidRPr="00A115E6">
                <w:rPr>
                  <w:rStyle w:val="Hipervnculo"/>
                  <w:sz w:val="14"/>
                  <w:szCs w:val="14"/>
                </w:rPr>
                <w:t>https://bcbbolivia.webex.com/bcbbolivia/j.php?MTID=m79353601b473c453dd707059aadb14e5</w:t>
              </w:r>
            </w:hyperlink>
          </w:p>
        </w:tc>
      </w:tr>
      <w:tr w:rsidR="00826E9D" w:rsidRPr="005065DA" w:rsidTr="00425C6B"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shd w:val="clear" w:color="auto" w:fill="C6D9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shd w:val="clear" w:color="auto" w:fill="C6D9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vMerge/>
            <w:shd w:val="clear" w:color="auto" w:fill="C6D9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shd w:val="clear" w:color="auto" w:fill="C6D9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vMerge/>
            <w:shd w:val="clear" w:color="auto" w:fill="C6D9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vMerge/>
            <w:shd w:val="clear" w:color="auto" w:fill="C6D9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26E9D" w:rsidRPr="005065DA" w:rsidTr="00425C6B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9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6E9D" w:rsidRPr="005065DA" w:rsidTr="00425C6B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5065DA" w:rsidTr="00425C6B">
        <w:trPr>
          <w:trHeight w:val="74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10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26E9D" w:rsidRPr="005065DA" w:rsidTr="00425C6B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C6D9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C6D9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C6D9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5065DA" w:rsidTr="00425C6B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11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6E9D" w:rsidRPr="005065DA" w:rsidTr="00425C6B">
        <w:trPr>
          <w:trHeight w:val="17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vMerge w:val="restart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5065DA" w:rsidTr="00425C6B">
        <w:trPr>
          <w:trHeight w:val="5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5065DA" w:rsidTr="00425C6B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12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6E9D" w:rsidRPr="005065DA" w:rsidTr="00425C6B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5065DA" w:rsidTr="00425C6B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13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6E9D" w:rsidRPr="005065DA" w:rsidTr="00425C6B">
        <w:trPr>
          <w:trHeight w:val="190"/>
        </w:trPr>
        <w:tc>
          <w:tcPr>
            <w:tcW w:w="193" w:type="dxa"/>
            <w:vMerge/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E9D" w:rsidRPr="005065DA" w:rsidTr="00425C6B">
        <w:tc>
          <w:tcPr>
            <w:tcW w:w="193" w:type="dxa"/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826E9D" w:rsidRPr="005065DA" w:rsidRDefault="00826E9D" w:rsidP="00425C6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826E9D" w:rsidRPr="005065DA" w:rsidRDefault="00826E9D" w:rsidP="00425C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826E9D" w:rsidRPr="009956C4" w:rsidRDefault="00826E9D" w:rsidP="00826E9D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:rsidR="008B4331" w:rsidRPr="00826E9D" w:rsidRDefault="008B4331">
      <w:pPr>
        <w:rPr>
          <w:rFonts w:cs="Arial"/>
          <w:b/>
          <w:caps/>
          <w:sz w:val="18"/>
          <w:szCs w:val="18"/>
          <w:lang w:val="es-BO"/>
        </w:rPr>
      </w:pPr>
      <w:bookmarkStart w:id="4" w:name="_GoBack"/>
      <w:bookmarkEnd w:id="4"/>
    </w:p>
    <w:sectPr w:rsidR="008B4331" w:rsidRPr="00826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9D"/>
    <w:rsid w:val="00826E9D"/>
    <w:rsid w:val="008B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A3F07-5DDC-4C4D-A12E-764094AB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9D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826E9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826E9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826E9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826E9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826E9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826E9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826E9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826E9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826E9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826E9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6E9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26E9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26E9D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826E9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26E9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826E9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826E9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826E9D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826E9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826E9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826E9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826E9D"/>
    <w:rPr>
      <w:color w:val="0000FF"/>
      <w:u w:val="single"/>
    </w:rPr>
  </w:style>
  <w:style w:type="paragraph" w:styleId="Encabezado">
    <w:name w:val="header"/>
    <w:basedOn w:val="Normal"/>
    <w:link w:val="EncabezadoCar"/>
    <w:rsid w:val="00826E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26E9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6E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E9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826E9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826E9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"/>
    <w:basedOn w:val="Normal"/>
    <w:link w:val="PrrafodelistaCar"/>
    <w:uiPriority w:val="34"/>
    <w:qFormat/>
    <w:rsid w:val="00826E9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826E9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826E9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26E9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826E9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826E9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26E9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826E9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26E9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826E9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26E9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826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826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826E9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26E9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26E9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826E9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26E9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26E9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26E9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826E9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826E9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826E9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826E9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826E9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826E9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826E9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826E9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826E9D"/>
    <w:rPr>
      <w:vertAlign w:val="superscript"/>
    </w:rPr>
  </w:style>
  <w:style w:type="paragraph" w:customStyle="1" w:styleId="BodyText21">
    <w:name w:val="Body Text 21"/>
    <w:basedOn w:val="Normal"/>
    <w:rsid w:val="00826E9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826E9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826E9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826E9D"/>
  </w:style>
  <w:style w:type="paragraph" w:customStyle="1" w:styleId="Document1">
    <w:name w:val="Document 1"/>
    <w:rsid w:val="00826E9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826E9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26E9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826E9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26E9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826E9D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826E9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826E9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826E9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826E9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826E9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826E9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826E9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826E9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826E9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826E9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826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26E9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26E9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826E9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26E9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826E9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826E9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826E9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26E9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826E9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826E9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826E9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826E9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826E9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"/>
    <w:link w:val="Prrafodelista"/>
    <w:uiPriority w:val="34"/>
    <w:locked/>
    <w:rsid w:val="00826E9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26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6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826E9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826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826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826E9D"/>
  </w:style>
  <w:style w:type="numbering" w:customStyle="1" w:styleId="Sinlista11">
    <w:name w:val="Sin lista11"/>
    <w:next w:val="Sinlista"/>
    <w:uiPriority w:val="99"/>
    <w:semiHidden/>
    <w:unhideWhenUsed/>
    <w:rsid w:val="00826E9D"/>
  </w:style>
  <w:style w:type="paragraph" w:customStyle="1" w:styleId="Subttulo1">
    <w:name w:val="Subtítulo1"/>
    <w:basedOn w:val="Normal"/>
    <w:next w:val="Normal"/>
    <w:qFormat/>
    <w:rsid w:val="00826E9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826E9D"/>
    <w:rPr>
      <w:rFonts w:eastAsia="Times New Roman"/>
      <w:color w:val="5A5A5A"/>
      <w:spacing w:val="15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826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826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Normal"/>
    <w:rsid w:val="00826E9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826E9D"/>
  </w:style>
  <w:style w:type="paragraph" w:styleId="Lista">
    <w:name w:val="List"/>
    <w:basedOn w:val="Normal"/>
    <w:uiPriority w:val="99"/>
    <w:unhideWhenUsed/>
    <w:rsid w:val="00826E9D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826E9D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826E9D"/>
    <w:pPr>
      <w:numPr>
        <w:numId w:val="9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826E9D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26E9D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26E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826E9D"/>
  </w:style>
  <w:style w:type="character" w:styleId="nfasissutil">
    <w:name w:val="Subtle Emphasis"/>
    <w:uiPriority w:val="19"/>
    <w:qFormat/>
    <w:rsid w:val="00826E9D"/>
    <w:rPr>
      <w:i/>
      <w:iCs/>
      <w:color w:val="404040"/>
    </w:rPr>
  </w:style>
  <w:style w:type="paragraph" w:customStyle="1" w:styleId="Default">
    <w:name w:val="Default"/>
    <w:rsid w:val="00826E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numbering" w:customStyle="1" w:styleId="Sinlista3">
    <w:name w:val="Sin lista3"/>
    <w:next w:val="Sinlista"/>
    <w:uiPriority w:val="99"/>
    <w:semiHidden/>
    <w:unhideWhenUsed/>
    <w:rsid w:val="00826E9D"/>
  </w:style>
  <w:style w:type="numbering" w:customStyle="1" w:styleId="Sinlista4">
    <w:name w:val="Sin lista4"/>
    <w:next w:val="Sinlista"/>
    <w:uiPriority w:val="99"/>
    <w:semiHidden/>
    <w:unhideWhenUsed/>
    <w:rsid w:val="00826E9D"/>
  </w:style>
  <w:style w:type="paragraph" w:customStyle="1" w:styleId="xl28">
    <w:name w:val="xl28"/>
    <w:basedOn w:val="Normal"/>
    <w:rsid w:val="00826E9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826E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j.php?MTID=m79353601b473c453dd707059aadb14e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j.php?MTID=m723545d0ac4142e5e86bd99c2ce548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caceres@bcb.gob.bo" TargetMode="External"/><Relationship Id="rId5" Type="http://schemas.openxmlformats.org/officeDocument/2006/relationships/hyperlink" Target="mailto:osilva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1262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1</cp:revision>
  <dcterms:created xsi:type="dcterms:W3CDTF">2021-10-15T22:50:00Z</dcterms:created>
  <dcterms:modified xsi:type="dcterms:W3CDTF">2021-10-15T22:51:00Z</dcterms:modified>
</cp:coreProperties>
</file>