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DA" w:rsidRPr="00DB230D" w:rsidRDefault="009F2EDA" w:rsidP="009F2EDA">
      <w:pPr>
        <w:pStyle w:val="Ttulo1"/>
        <w:rPr>
          <w:rFonts w:ascii="Verdana" w:hAnsi="Verdana"/>
          <w:sz w:val="18"/>
          <w:szCs w:val="18"/>
        </w:rPr>
      </w:pPr>
      <w:bookmarkStart w:id="0" w:name="_Toc68099901"/>
      <w:r w:rsidRPr="00DB230D">
        <w:rPr>
          <w:rFonts w:ascii="Verdana" w:hAnsi="Verdana"/>
          <w:sz w:val="18"/>
          <w:szCs w:val="18"/>
        </w:rPr>
        <w:t>CONVOCATORIA Y DATOS GENERALES DE LA CONTRATACIÓN</w:t>
      </w:r>
      <w:bookmarkStart w:id="1" w:name="_Toc68099902"/>
      <w:bookmarkEnd w:id="0"/>
      <w:r w:rsidRPr="00DB230D">
        <w:rPr>
          <w:rFonts w:ascii="Verdana" w:hAnsi="Verdana"/>
          <w:sz w:val="18"/>
          <w:szCs w:val="18"/>
        </w:rPr>
        <w:t xml:space="preserve"> </w:t>
      </w: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F2EDA" w:rsidRPr="009956C4" w:rsidTr="0001379D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2EDA" w:rsidRPr="009956C4" w:rsidRDefault="009F2EDA" w:rsidP="009F2EDA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F2EDA" w:rsidRPr="00AD09E6" w:rsidTr="0001379D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rPr>
                <w:rFonts w:ascii="Arial" w:hAnsi="Arial" w:cs="Arial"/>
                <w:b/>
                <w:sz w:val="10"/>
                <w:szCs w:val="2"/>
              </w:rPr>
            </w:pPr>
          </w:p>
        </w:tc>
      </w:tr>
      <w:tr w:rsidR="009F2EDA" w:rsidRPr="009956C4" w:rsidTr="0001379D">
        <w:trPr>
          <w:trHeight w:val="81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2"/>
              </w:rPr>
            </w:pPr>
            <w:r w:rsidRPr="00955594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B31400" w:rsidRDefault="009F2EDA" w:rsidP="0001379D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B31400">
              <w:rPr>
                <w:rFonts w:ascii="Arial" w:hAnsi="Arial" w:cs="Arial"/>
                <w:b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</w:tr>
      <w:tr w:rsidR="009F2EDA" w:rsidRPr="00AD09E6" w:rsidTr="0001379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</w:rPr>
            </w:pPr>
          </w:p>
        </w:tc>
      </w:tr>
      <w:tr w:rsidR="009F2EDA" w:rsidRPr="009956C4" w:rsidTr="0001379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5559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55594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5559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55594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2"/>
              </w:rPr>
            </w:pPr>
            <w:r w:rsidRPr="00955594">
              <w:rPr>
                <w:rFonts w:ascii="Arial" w:hAnsi="Arial" w:cs="Arial"/>
                <w:sz w:val="14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99"/>
              </w:rPr>
              <w:t>ANPE – C Nº 054/2021</w:t>
            </w:r>
            <w:r w:rsidRPr="008A0B48">
              <w:rPr>
                <w:rFonts w:ascii="Arial" w:hAnsi="Arial" w:cs="Arial"/>
                <w:color w:val="000099"/>
              </w:rPr>
              <w:t>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2"/>
              </w:rPr>
            </w:pPr>
          </w:p>
        </w:tc>
      </w:tr>
      <w:tr w:rsidR="009F2EDA" w:rsidRPr="00AD09E6" w:rsidTr="0001379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66"/>
        <w:gridCol w:w="294"/>
        <w:gridCol w:w="271"/>
        <w:gridCol w:w="294"/>
        <w:gridCol w:w="264"/>
        <w:gridCol w:w="798"/>
        <w:gridCol w:w="768"/>
        <w:gridCol w:w="264"/>
      </w:tblGrid>
      <w:tr w:rsidR="009F2EDA" w:rsidRPr="009956C4" w:rsidTr="0001379D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sz w:val="14"/>
              </w:rPr>
            </w:pPr>
            <w:r w:rsidRPr="009956C4">
              <w:rPr>
                <w:rFonts w:ascii="Arial" w:eastAsia="Times New Roman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trHeight w:val="211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FB43A7" w:rsidRDefault="009F2EDA" w:rsidP="0001379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COMPRA DE CAJAS NORMALIZADAS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AD09E6" w:rsidTr="0001379D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trHeight w:val="24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B31400" w:rsidRDefault="009F2EDA" w:rsidP="0001379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7162F1" w:rsidRDefault="009F2EDA" w:rsidP="0001379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7162F1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F2EDA" w:rsidRPr="009956C4" w:rsidTr="0001379D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F2EDA" w:rsidRPr="009956C4" w:rsidTr="0001379D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F2EDA" w:rsidRPr="00AD09E6" w:rsidTr="0001379D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trHeight w:val="312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B31400" w:rsidRDefault="009F2EDA" w:rsidP="0001379D">
            <w:pPr>
              <w:rPr>
                <w:rFonts w:ascii="Arial" w:hAnsi="Arial" w:cs="Arial"/>
                <w:b/>
                <w:sz w:val="14"/>
              </w:rPr>
            </w:pPr>
            <w:r w:rsidRPr="00B31400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FB43A7" w:rsidRDefault="009F2EDA" w:rsidP="0001379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 xml:space="preserve">Bs110.000,00 (Ciento diez mil 00/100 Bolivianos)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trHeight w:val="78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B31400" w:rsidRDefault="009F2EDA" w:rsidP="0001379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B31400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EDA" w:rsidRPr="007162F1" w:rsidRDefault="009F2EDA" w:rsidP="0001379D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7162F1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Hasta treinta (30) días calendario computables desde la firma del contrato por parte del proveedor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F2EDA" w:rsidRPr="00B31400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31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2EDA" w:rsidRPr="009956C4" w:rsidTr="0001379D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sz w:val="14"/>
              </w:rPr>
            </w:pPr>
            <w:r w:rsidRPr="009956C4">
              <w:rPr>
                <w:rFonts w:ascii="Arial" w:eastAsia="Times New Roman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B31400" w:rsidRDefault="009F2EDA" w:rsidP="0001379D">
            <w:pPr>
              <w:rPr>
                <w:rFonts w:ascii="Arial" w:hAnsi="Arial" w:cs="Arial"/>
                <w:b/>
                <w:sz w:val="14"/>
              </w:rPr>
            </w:pPr>
            <w:r w:rsidRPr="00B31400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2EDA" w:rsidRPr="002804DB" w:rsidRDefault="009F2EDA" w:rsidP="0001379D">
            <w:pPr>
              <w:rPr>
                <w:rFonts w:ascii="Arial" w:hAnsi="Arial" w:cs="Arial"/>
                <w:b/>
                <w:sz w:val="14"/>
              </w:rPr>
            </w:pPr>
            <w:r w:rsidRPr="002804DB">
              <w:rPr>
                <w:rFonts w:ascii="Arial" w:hAnsi="Arial" w:cs="Arial"/>
                <w:b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AD09E6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eastAsia="Times New Roman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eastAsia="Times New Roman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81"/>
        <w:gridCol w:w="56"/>
        <w:gridCol w:w="294"/>
        <w:gridCol w:w="265"/>
        <w:gridCol w:w="264"/>
        <w:gridCol w:w="328"/>
        <w:gridCol w:w="329"/>
        <w:gridCol w:w="368"/>
        <w:gridCol w:w="269"/>
        <w:gridCol w:w="278"/>
        <w:gridCol w:w="268"/>
        <w:gridCol w:w="270"/>
        <w:gridCol w:w="268"/>
        <w:gridCol w:w="271"/>
        <w:gridCol w:w="268"/>
        <w:gridCol w:w="266"/>
        <w:gridCol w:w="266"/>
        <w:gridCol w:w="263"/>
        <w:gridCol w:w="263"/>
        <w:gridCol w:w="262"/>
        <w:gridCol w:w="263"/>
        <w:gridCol w:w="263"/>
        <w:gridCol w:w="263"/>
        <w:gridCol w:w="269"/>
        <w:gridCol w:w="116"/>
        <w:gridCol w:w="149"/>
        <w:gridCol w:w="268"/>
        <w:gridCol w:w="267"/>
        <w:gridCol w:w="127"/>
        <w:gridCol w:w="139"/>
        <w:gridCol w:w="140"/>
        <w:gridCol w:w="123"/>
        <w:gridCol w:w="263"/>
        <w:gridCol w:w="263"/>
        <w:gridCol w:w="128"/>
        <w:gridCol w:w="134"/>
        <w:gridCol w:w="263"/>
        <w:gridCol w:w="263"/>
        <w:gridCol w:w="263"/>
        <w:gridCol w:w="262"/>
      </w:tblGrid>
      <w:tr w:rsidR="009F2EDA" w:rsidRPr="009956C4" w:rsidTr="0001379D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9F2EDA" w:rsidRPr="009956C4" w:rsidRDefault="009F2EDA" w:rsidP="0001379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Merge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44" w:type="dxa"/>
            <w:gridSpan w:val="20"/>
            <w:vMerge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gridSpan w:val="2"/>
            <w:vMerge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4"/>
              </w:rPr>
            </w:pPr>
          </w:p>
        </w:tc>
      </w:tr>
      <w:tr w:rsidR="009F2EDA" w:rsidRPr="009956C4" w:rsidTr="0001379D">
        <w:trPr>
          <w:trHeight w:val="64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F2EDA" w:rsidRPr="009956C4" w:rsidTr="0001379D">
        <w:trPr>
          <w:trHeight w:val="397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2EDA" w:rsidRPr="009956C4" w:rsidRDefault="009F2EDA" w:rsidP="009F2EDA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F2EDA" w:rsidRPr="00AD09E6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</w:rPr>
            </w:pPr>
            <w:r w:rsidRPr="00F8188E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 w:rsidRPr="00324615">
              <w:rPr>
                <w:rFonts w:ascii="Arial" w:hAnsi="Arial" w:cs="Arial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79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8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8" w:type="dxa"/>
            <w:gridSpan w:val="2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Default="009F2EDA" w:rsidP="0001379D">
            <w:pPr>
              <w:widowControl w:val="0"/>
              <w:jc w:val="right"/>
              <w:rPr>
                <w:rFonts w:ascii="Arial" w:hAnsi="Arial" w:cs="Arial"/>
              </w:rPr>
            </w:pPr>
            <w:r w:rsidRPr="00205281">
              <w:rPr>
                <w:rFonts w:ascii="Arial" w:hAnsi="Arial" w:cs="Arial"/>
              </w:rPr>
              <w:t>Encargado de atender consultas</w:t>
            </w:r>
          </w:p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Oscar Silva Velarde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A96D8C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  <w:r w:rsidRPr="00A96D8C">
              <w:rPr>
                <w:rFonts w:ascii="Arial" w:hAnsi="Arial" w:cs="Arial"/>
                <w:sz w:val="14"/>
                <w:szCs w:val="14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EDA" w:rsidRPr="00A96D8C" w:rsidRDefault="009F2EDA" w:rsidP="0001379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A96D8C" w:rsidRDefault="009F2EDA" w:rsidP="0001379D">
            <w:pPr>
              <w:rPr>
                <w:rFonts w:ascii="Arial" w:hAnsi="Arial" w:cs="Arial"/>
                <w:sz w:val="15"/>
                <w:szCs w:val="15"/>
              </w:rPr>
            </w:pPr>
            <w:r w:rsidRPr="00A96D8C">
              <w:rPr>
                <w:rFonts w:ascii="Arial" w:hAnsi="Arial" w:cs="Arial"/>
                <w:sz w:val="15"/>
                <w:szCs w:val="15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9956C4" w:rsidTr="0001379D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Yaquelin Liliam Castro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A96D8C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Jefe del Departamento de Gestión Documental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EDA" w:rsidRPr="00A96D8C" w:rsidRDefault="009F2EDA" w:rsidP="0001379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A96D8C" w:rsidRDefault="009F2EDA" w:rsidP="0001379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Subgerencia de Gestión Documental y Biblioteca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79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10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F2EDA" w:rsidRPr="00F8188E" w:rsidRDefault="009F2EDA" w:rsidP="0001379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</w:rPr>
              <w:t>2409090 Internos:</w:t>
            </w:r>
          </w:p>
          <w:p w:rsidR="009F2EDA" w:rsidRPr="00F8188E" w:rsidRDefault="009F2EDA" w:rsidP="0001379D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4722</w:t>
            </w:r>
            <w:r w:rsidRPr="00F8188E">
              <w:rPr>
                <w:rFonts w:ascii="Arial" w:hAnsi="Arial" w:cs="Arial"/>
                <w:bCs/>
                <w:sz w:val="14"/>
                <w:szCs w:val="14"/>
              </w:rPr>
              <w:t xml:space="preserve"> (Consultas Administrativas)</w:t>
            </w:r>
          </w:p>
          <w:p w:rsidR="009F2EDA" w:rsidRPr="009956C4" w:rsidRDefault="009F2EDA" w:rsidP="00013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1507</w:t>
            </w:r>
            <w:r w:rsidRPr="00F8188E">
              <w:rPr>
                <w:rFonts w:ascii="Arial" w:hAnsi="Arial" w:cs="Arial"/>
                <w:bCs/>
                <w:sz w:val="14"/>
                <w:szCs w:val="14"/>
              </w:rPr>
              <w:t xml:space="preserve">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 w:rsidRPr="00F8188E">
              <w:rPr>
                <w:rFonts w:ascii="Arial" w:hAnsi="Arial" w:cs="Arial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8A513B" w:rsidRDefault="009F2EDA" w:rsidP="0001379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5" w:history="1">
              <w:r w:rsidRPr="00187BCF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osilva@bcb.gob.bo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9F2EDA" w:rsidRPr="008A513B" w:rsidRDefault="009F2EDA" w:rsidP="0001379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9F2EDA" w:rsidRPr="008A513B" w:rsidRDefault="009F2EDA" w:rsidP="0001379D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6" w:history="1">
              <w:r w:rsidRPr="006C0EAC">
                <w:rPr>
                  <w:rStyle w:val="Hipervnculo"/>
                  <w:rFonts w:ascii="Arial" w:hAnsi="Arial" w:cs="Arial"/>
                  <w:sz w:val="14"/>
                  <w:szCs w:val="14"/>
                </w:rPr>
                <w:t>ycastro@bcb.gob.bo</w:t>
              </w:r>
            </w:hyperlink>
          </w:p>
          <w:p w:rsidR="009F2EDA" w:rsidRPr="009956C4" w:rsidRDefault="009F2EDA" w:rsidP="0001379D">
            <w:pPr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AD09E6" w:rsidTr="0001379D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F2EDA" w:rsidRPr="00AD09E6" w:rsidRDefault="009F2EDA" w:rsidP="0001379D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AD09E6" w:rsidRDefault="009F2EDA" w:rsidP="0001379D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9F2EDA" w:rsidRPr="009956C4" w:rsidTr="0001379D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  <w:r w:rsidRPr="00A96D8C">
              <w:rPr>
                <w:rFonts w:ascii="Arial" w:hAnsi="Arial" w:cs="Arial"/>
                <w:sz w:val="14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  <w:r w:rsidRPr="00F8188E">
              <w:rPr>
                <w:rFonts w:ascii="Arial" w:hAnsi="Arial" w:cs="Arial"/>
                <w:sz w:val="14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2EDA" w:rsidRPr="009956C4" w:rsidTr="0001379D">
        <w:trPr>
          <w:trHeight w:val="56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F2EDA" w:rsidRPr="009956C4" w:rsidTr="0001379D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F2EDA" w:rsidRPr="009956C4" w:rsidRDefault="009F2EDA" w:rsidP="009F2EDA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lang w:val="es-BO"/>
              </w:rPr>
            </w:pPr>
            <w:r w:rsidRPr="009956C4">
              <w:rPr>
                <w:rFonts w:ascii="Arial" w:hAnsi="Arial" w:cs="Arial"/>
                <w:b/>
                <w:lang w:val="es-BO"/>
              </w:rPr>
              <w:t>PERSONAL DE LA ENTIDAD</w:t>
            </w:r>
          </w:p>
        </w:tc>
      </w:tr>
      <w:tr w:rsidR="009F2EDA" w:rsidRPr="009956C4" w:rsidTr="0001379D">
        <w:trPr>
          <w:trHeight w:val="231"/>
          <w:jc w:val="center"/>
        </w:trPr>
        <w:tc>
          <w:tcPr>
            <w:tcW w:w="659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F2EDA" w:rsidRPr="00045F19" w:rsidRDefault="009F2EDA" w:rsidP="0001379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045F19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9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F2EDA" w:rsidRPr="009956C4" w:rsidTr="0001379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F01235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235">
              <w:rPr>
                <w:rFonts w:ascii="Arial" w:hAnsi="Arial" w:cs="Arial"/>
                <w:sz w:val="14"/>
                <w:szCs w:val="14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F01235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F01235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01235">
              <w:rPr>
                <w:rFonts w:ascii="Arial" w:hAnsi="Arial" w:cs="Arial"/>
                <w:sz w:val="14"/>
                <w:szCs w:val="14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F01235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F01235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235">
              <w:rPr>
                <w:rFonts w:ascii="Arial" w:hAnsi="Arial" w:cs="Arial"/>
                <w:sz w:val="14"/>
                <w:szCs w:val="14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F01235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01235">
              <w:rPr>
                <w:rFonts w:ascii="Arial" w:hAnsi="Arial" w:cs="Arial"/>
                <w:sz w:val="14"/>
                <w:szCs w:val="14"/>
              </w:rPr>
              <w:t xml:space="preserve">Presidente </w:t>
            </w:r>
            <w:proofErr w:type="spellStart"/>
            <w:r w:rsidRPr="00F01235">
              <w:rPr>
                <w:rFonts w:ascii="Arial" w:hAnsi="Arial" w:cs="Arial"/>
                <w:sz w:val="14"/>
                <w:szCs w:val="14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9956C4" w:rsidTr="0001379D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9F2EDA" w:rsidRPr="009956C4" w:rsidRDefault="009F2EDA" w:rsidP="0001379D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De la Vega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Rojas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Rosa Lourdes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Subg</w:t>
            </w:r>
            <w:r>
              <w:rPr>
                <w:rFonts w:ascii="Arial" w:hAnsi="Arial" w:cs="Arial"/>
                <w:sz w:val="14"/>
                <w:szCs w:val="14"/>
              </w:rPr>
              <w:t xml:space="preserve">erente de </w:t>
            </w:r>
            <w:r w:rsidRPr="00045F19">
              <w:rPr>
                <w:rFonts w:ascii="Arial" w:hAnsi="Arial" w:cs="Arial"/>
                <w:sz w:val="14"/>
                <w:szCs w:val="14"/>
              </w:rPr>
              <w:t>Servicios Generales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F2EDA" w:rsidRPr="009956C4" w:rsidRDefault="009F2EDA" w:rsidP="0001379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Silva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Velarde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>Oscar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  <w:r w:rsidRPr="00045F19">
              <w:rPr>
                <w:rFonts w:ascii="Arial" w:hAnsi="Arial" w:cs="Arial"/>
                <w:sz w:val="14"/>
                <w:szCs w:val="14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  <w:tr w:rsidR="009F2EDA" w:rsidRPr="009956C4" w:rsidTr="0001379D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vAlign w:val="center"/>
          </w:tcPr>
          <w:p w:rsidR="009F2EDA" w:rsidRPr="009956C4" w:rsidRDefault="009F2EDA" w:rsidP="0001379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  <w:r>
              <w:rPr>
                <w:rFonts w:ascii="Arial" w:hAnsi="Arial" w:cs="Arial"/>
              </w:rPr>
              <w:t xml:space="preserve">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Castro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Yaquelin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F2EDA" w:rsidRPr="00045F19" w:rsidRDefault="009F2EDA" w:rsidP="0001379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Jefe del Departamento de Gestión Documental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DA" w:rsidRPr="009956C4" w:rsidRDefault="009F2EDA" w:rsidP="0001379D">
            <w:pPr>
              <w:rPr>
                <w:rFonts w:ascii="Arial" w:hAnsi="Arial" w:cs="Arial"/>
              </w:rPr>
            </w:pPr>
          </w:p>
        </w:tc>
      </w:tr>
    </w:tbl>
    <w:p w:rsidR="009F2EDA" w:rsidRPr="00045F19" w:rsidRDefault="009F2EDA" w:rsidP="009F2EDA">
      <w:pPr>
        <w:rPr>
          <w:sz w:val="10"/>
          <w:szCs w:val="10"/>
        </w:rPr>
      </w:pPr>
    </w:p>
    <w:p w:rsidR="009F2EDA" w:rsidRPr="00DB230D" w:rsidRDefault="009F2EDA" w:rsidP="009F2EDA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caps w:val="0"/>
          <w:sz w:val="18"/>
          <w:szCs w:val="18"/>
          <w:lang w:val="es-BO"/>
        </w:rPr>
      </w:pPr>
      <w:r w:rsidRPr="00DB230D">
        <w:rPr>
          <w:rFonts w:ascii="Verdana" w:hAnsi="Verdana" w:cs="Arial"/>
          <w:caps w:val="0"/>
          <w:sz w:val="18"/>
          <w:szCs w:val="18"/>
          <w:lang w:val="es-BO"/>
        </w:rPr>
        <w:lastRenderedPageBreak/>
        <w:t>CRONOGRAMA DE PLAZOS</w:t>
      </w:r>
      <w:bookmarkEnd w:id="1"/>
    </w:p>
    <w:p w:rsidR="009F2EDA" w:rsidRPr="00045F19" w:rsidRDefault="009F2EDA" w:rsidP="009F2EDA">
      <w:pPr>
        <w:rPr>
          <w:sz w:val="10"/>
          <w:szCs w:val="10"/>
        </w:rPr>
      </w:pPr>
    </w:p>
    <w:tbl>
      <w:tblPr>
        <w:tblW w:w="10667" w:type="dxa"/>
        <w:tblInd w:w="-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9F2EDA" w:rsidRPr="005065DA" w:rsidTr="0001379D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EDA" w:rsidRPr="005065DA" w:rsidRDefault="009F2EDA" w:rsidP="000137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</w:rPr>
            </w:pPr>
            <w:bookmarkStart w:id="2" w:name="OLE_LINK3"/>
            <w:bookmarkStart w:id="3" w:name="OLE_LINK4"/>
            <w:r w:rsidRPr="005065DA">
              <w:rPr>
                <w:rFonts w:ascii="Arial" w:hAnsi="Arial" w:cs="Arial"/>
                <w:sz w:val="14"/>
              </w:rPr>
              <w:t xml:space="preserve">De acuerdo con lo establecido en el Artículo 47 de las NB-SABS, los siguientes plazos son de cumplimiento obligatorio:  </w:t>
            </w:r>
          </w:p>
          <w:p w:rsidR="009F2EDA" w:rsidRPr="005065DA" w:rsidRDefault="009F2EDA" w:rsidP="009F2ED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065DA">
              <w:rPr>
                <w:rFonts w:ascii="Arial" w:hAnsi="Arial" w:cs="Arial"/>
                <w:sz w:val="14"/>
                <w:szCs w:val="20"/>
              </w:rPr>
              <w:t>Presentación de propuestas:</w:t>
            </w:r>
          </w:p>
          <w:p w:rsidR="009F2EDA" w:rsidRPr="005065DA" w:rsidRDefault="009F2EDA" w:rsidP="009F2EDA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065DA">
              <w:rPr>
                <w:rFonts w:ascii="Arial" w:hAnsi="Arial" w:cs="Arial"/>
                <w:sz w:val="14"/>
                <w:szCs w:val="20"/>
              </w:rPr>
              <w:t>Para contrataciones hasta Bs.200.000.- (DOSCIENTOS MIL 00/100 BOLIVIANOS), plazo mínimo cuatro (4) días hábiles.</w:t>
            </w:r>
          </w:p>
          <w:p w:rsidR="009F2EDA" w:rsidRPr="005065DA" w:rsidRDefault="009F2EDA" w:rsidP="009F2EDA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065DA">
              <w:rPr>
                <w:rFonts w:ascii="Arial" w:hAnsi="Arial" w:cs="Arial"/>
                <w:sz w:val="14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F2EDA" w:rsidRPr="005065DA" w:rsidRDefault="009F2EDA" w:rsidP="0001379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Ambos computables a partir del día siguiente hábil de la publicación de la convocatoria;</w:t>
            </w:r>
          </w:p>
          <w:p w:rsidR="009F2EDA" w:rsidRPr="005065DA" w:rsidRDefault="009F2EDA" w:rsidP="009F2ED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Presentación de documentos para la formalización de la contratación, plazo de entrega de documentos no menor a cuatro (4) días hábiles);</w:t>
            </w:r>
          </w:p>
          <w:p w:rsidR="009F2EDA" w:rsidRPr="005065DA" w:rsidRDefault="009F2EDA" w:rsidP="009F2EDA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F2EDA" w:rsidRPr="005065DA" w:rsidRDefault="009F2EDA" w:rsidP="0001379D">
            <w:pPr>
              <w:spacing w:after="120" w:line="288" w:lineRule="auto"/>
              <w:ind w:left="113" w:right="113"/>
              <w:jc w:val="both"/>
            </w:pPr>
            <w:r w:rsidRPr="005065DA">
              <w:rPr>
                <w:rFonts w:ascii="Arial" w:hAnsi="Arial" w:cs="Arial"/>
                <w:b/>
                <w:sz w:val="14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9F2EDA" w:rsidRPr="005065DA" w:rsidRDefault="009F2EDA" w:rsidP="009F2EDA">
      <w:pPr>
        <w:ind w:firstLine="709"/>
        <w:rPr>
          <w:rFonts w:cs="Arial"/>
          <w:sz w:val="18"/>
          <w:szCs w:val="18"/>
        </w:rPr>
      </w:pPr>
      <w:r w:rsidRPr="005065DA">
        <w:rPr>
          <w:rFonts w:cs="Arial"/>
          <w:sz w:val="18"/>
          <w:szCs w:val="18"/>
        </w:rPr>
        <w:t>El proceso de contratación se sujetará al siguiente Cronograma de Plazos: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"/>
        <w:gridCol w:w="959"/>
        <w:gridCol w:w="85"/>
        <w:gridCol w:w="120"/>
        <w:gridCol w:w="119"/>
        <w:gridCol w:w="277"/>
        <w:gridCol w:w="119"/>
        <w:gridCol w:w="320"/>
        <w:gridCol w:w="119"/>
        <w:gridCol w:w="114"/>
        <w:gridCol w:w="282"/>
        <w:gridCol w:w="119"/>
        <w:gridCol w:w="119"/>
        <w:gridCol w:w="352"/>
        <w:gridCol w:w="119"/>
        <w:gridCol w:w="114"/>
        <w:gridCol w:w="238"/>
        <w:gridCol w:w="119"/>
        <w:gridCol w:w="119"/>
        <w:gridCol w:w="4486"/>
      </w:tblGrid>
      <w:tr w:rsidR="009F2EDA" w:rsidRPr="005065DA" w:rsidTr="009F2EDA">
        <w:trPr>
          <w:trHeight w:val="265"/>
        </w:trPr>
        <w:tc>
          <w:tcPr>
            <w:tcW w:w="2129" w:type="pct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b/>
                <w:sz w:val="14"/>
              </w:rPr>
              <w:t>ACTIVIDAD</w:t>
            </w:r>
          </w:p>
        </w:tc>
        <w:tc>
          <w:tcPr>
            <w:tcW w:w="845" w:type="pct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rFonts w:ascii="Arial" w:hAnsi="Arial" w:cs="Arial"/>
                <w:b/>
                <w:sz w:val="14"/>
              </w:rPr>
              <w:t>FECHA</w:t>
            </w:r>
          </w:p>
        </w:tc>
        <w:tc>
          <w:tcPr>
            <w:tcW w:w="671" w:type="pct"/>
            <w:gridSpan w:val="6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rFonts w:ascii="Arial" w:hAnsi="Arial" w:cs="Arial"/>
                <w:b/>
                <w:sz w:val="14"/>
              </w:rPr>
              <w:t>HORA</w:t>
            </w:r>
          </w:p>
        </w:tc>
        <w:tc>
          <w:tcPr>
            <w:tcW w:w="1354" w:type="pct"/>
            <w:gridSpan w:val="4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b/>
                <w:sz w:val="14"/>
              </w:rPr>
              <w:t>LUGAR Y DIRECCIÓN</w:t>
            </w:r>
          </w:p>
        </w:tc>
      </w:tr>
      <w:tr w:rsidR="009F2EDA" w:rsidRPr="005065DA" w:rsidTr="009F2EDA">
        <w:trPr>
          <w:trHeight w:val="13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Publicación del DBC en el SICOES</w:t>
            </w:r>
            <w:r w:rsidRPr="005065DA">
              <w:rPr>
                <w:rFonts w:ascii="Arial" w:hAnsi="Arial" w:cs="Arial"/>
                <w:sz w:val="14"/>
                <w:lang w:eastAsia="es-BO"/>
              </w:rPr>
              <w:t xml:space="preserve"> y la Convocatoria en la Mesa de Partes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53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bookmarkStart w:id="4" w:name="_GoBack"/>
            <w:bookmarkEnd w:id="4"/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Inspección previa (No es obligatoria)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16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2"/>
              </w:rPr>
              <w:t>No se requiere</w:t>
            </w:r>
            <w:r w:rsidRPr="005065DA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Consultas Escritas (No es obligatoria)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8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  <w:sz w:val="12"/>
              </w:rPr>
              <w:t xml:space="preserve">No </w:t>
            </w:r>
            <w:r>
              <w:rPr>
                <w:rFonts w:ascii="Arial" w:hAnsi="Arial" w:cs="Arial"/>
                <w:sz w:val="12"/>
              </w:rPr>
              <w:t>se requiere</w:t>
            </w:r>
            <w:r w:rsidRPr="005065DA">
              <w:rPr>
                <w:rFonts w:ascii="Arial" w:hAnsi="Arial" w:cs="Arial"/>
                <w:sz w:val="12"/>
              </w:rPr>
              <w:t xml:space="preserve"> </w:t>
            </w: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 xml:space="preserve">Reunión Informativa de aclaración (No es obligatoria) 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</w:tr>
      <w:tr w:rsidR="009F2EDA" w:rsidRPr="005065DA" w:rsidTr="009F2EDA">
        <w:trPr>
          <w:trHeight w:val="273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04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DBE5F1"/>
            <w:vAlign w:val="center"/>
          </w:tcPr>
          <w:p w:rsidR="009F2EDA" w:rsidRPr="00045F19" w:rsidRDefault="009F2EDA" w:rsidP="0001379D">
            <w:pPr>
              <w:adjustRightInd w:val="0"/>
              <w:snapToGrid w:val="0"/>
              <w:rPr>
                <w:rFonts w:ascii="Arial" w:hAnsi="Arial" w:cs="Arial"/>
                <w:i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Sala de reuniones DCC – Edificio BCB piso 7 </w:t>
            </w:r>
            <w:r w:rsidRPr="00045F19">
              <w:rPr>
                <w:rFonts w:ascii="Arial" w:hAnsi="Arial" w:cs="Arial"/>
                <w:i/>
                <w:sz w:val="12"/>
              </w:rPr>
              <w:t xml:space="preserve">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9F2EDA" w:rsidRPr="004C2E41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Pr="004C2E41">
                <w:rPr>
                  <w:rStyle w:val="Hipervnculo"/>
                  <w:sz w:val="12"/>
                  <w:szCs w:val="12"/>
                </w:rPr>
                <w:t>https://bcbbolivia.webex.com/bcbbolivia/onstage/g.php?MTID=e66721db2ba2b511f94b8ae34523edd65</w:t>
              </w:r>
            </w:hyperlink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Presentación Propuestas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00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9F2EDA" w:rsidRPr="005065DA" w:rsidRDefault="009F2EDA" w:rsidP="0001379D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 xml:space="preserve"> </w:t>
            </w:r>
          </w:p>
        </w:tc>
      </w:tr>
      <w:tr w:rsidR="009F2EDA" w:rsidRPr="005065DA" w:rsidTr="009F2EDA"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6</w:t>
            </w:r>
          </w:p>
        </w:tc>
        <w:tc>
          <w:tcPr>
            <w:tcW w:w="2224" w:type="pct"/>
            <w:gridSpan w:val="2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</w:rPr>
              <w:t>Inicio de Subasta</w:t>
            </w: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9F2EDA" w:rsidRPr="005065DA" w:rsidTr="009F2EDA">
        <w:trPr>
          <w:trHeight w:val="15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224" w:type="pct"/>
            <w:gridSpan w:val="2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>
              <w:rPr>
                <w:rFonts w:ascii="Arial" w:hAnsi="Arial" w:cs="Arial"/>
                <w:sz w:val="14"/>
                <w:szCs w:val="4"/>
              </w:rPr>
              <w:t>07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>
              <w:rPr>
                <w:rFonts w:ascii="Arial" w:hAnsi="Arial" w:cs="Arial"/>
                <w:sz w:val="14"/>
                <w:szCs w:val="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1</w:t>
            </w:r>
            <w:r>
              <w:rPr>
                <w:rFonts w:ascii="Arial" w:hAnsi="Arial" w:cs="Arial"/>
                <w:sz w:val="14"/>
                <w:szCs w:val="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Cierre preliminar de subasta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07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1</w:t>
            </w: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40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8</w:t>
            </w:r>
          </w:p>
        </w:tc>
        <w:tc>
          <w:tcPr>
            <w:tcW w:w="2224" w:type="pct"/>
            <w:gridSpan w:val="2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</w:rPr>
              <w:t>Apertura de Propuestas (fecha límite)</w:t>
            </w: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9F2EDA" w:rsidRPr="005065DA" w:rsidTr="009F2EDA"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224" w:type="pct"/>
            <w:gridSpan w:val="2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5065DA">
              <w:rPr>
                <w:sz w:val="14"/>
                <w:szCs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1</w:t>
            </w:r>
            <w:r>
              <w:rPr>
                <w:rFonts w:ascii="Arial" w:hAnsi="Arial" w:cs="Arial"/>
                <w:sz w:val="14"/>
                <w:szCs w:val="4"/>
              </w:rPr>
              <w:t>2</w:t>
            </w: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  <w:r w:rsidRPr="005065DA">
              <w:rPr>
                <w:rFonts w:ascii="Arial" w:hAnsi="Arial" w:cs="Arial"/>
                <w:sz w:val="14"/>
                <w:szCs w:val="4"/>
              </w:rPr>
              <w:t>00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vMerge w:val="restar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9F2EDA" w:rsidRPr="00045F19" w:rsidRDefault="009F2EDA" w:rsidP="0001379D">
            <w:pPr>
              <w:adjustRightInd w:val="0"/>
              <w:snapToGrid w:val="0"/>
              <w:rPr>
                <w:rFonts w:ascii="Arial" w:hAnsi="Arial" w:cs="Arial"/>
                <w:i/>
                <w:sz w:val="12"/>
              </w:rPr>
            </w:pPr>
            <w:r w:rsidRPr="00045F19">
              <w:rPr>
                <w:rFonts w:ascii="Arial" w:hAnsi="Arial" w:cs="Arial"/>
                <w:i/>
                <w:sz w:val="12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045F19">
              <w:rPr>
                <w:rFonts w:ascii="Arial" w:hAnsi="Arial" w:cs="Arial"/>
                <w:i/>
                <w:sz w:val="12"/>
              </w:rPr>
              <w:t>webex</w:t>
            </w:r>
            <w:proofErr w:type="spellEnd"/>
            <w:r w:rsidRPr="00045F19">
              <w:rPr>
                <w:rFonts w:ascii="Arial" w:hAnsi="Arial" w:cs="Arial"/>
                <w:i/>
                <w:sz w:val="12"/>
              </w:rPr>
              <w:t>:</w:t>
            </w:r>
          </w:p>
          <w:p w:rsidR="009F2EDA" w:rsidRPr="004C2E41" w:rsidRDefault="009F2EDA" w:rsidP="0001379D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hyperlink r:id="rId8" w:history="1">
              <w:r w:rsidRPr="004C2E41">
                <w:rPr>
                  <w:rStyle w:val="Hipervnculo"/>
                  <w:sz w:val="12"/>
                  <w:szCs w:val="12"/>
                </w:rPr>
                <w:t>https://bcbbolivia.webex.com/bcbbolivia/onstage/g.php?MTID=ecaa6af305cd3658fdbb6c8604a0bf9cb</w:t>
              </w:r>
            </w:hyperlink>
          </w:p>
        </w:tc>
      </w:tr>
      <w:tr w:rsidR="009F2EDA" w:rsidRPr="005065DA" w:rsidTr="009F2EDA"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224" w:type="pct"/>
            <w:gridSpan w:val="2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vMerge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 xml:space="preserve">Presentación del Informe de Evaluación y </w:t>
            </w:r>
            <w:r w:rsidRPr="005065DA">
              <w:rPr>
                <w:rFonts w:ascii="Arial" w:hAnsi="Arial" w:cs="Arial"/>
                <w:sz w:val="14"/>
              </w:rPr>
              <w:lastRenderedPageBreak/>
              <w:t>Recomendación al RPA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rPr>
          <w:trHeight w:val="74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</w:rPr>
              <w:t xml:space="preserve">Adjudicación o Declaratoria Desierta 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C6D9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Notificación de la adjudicación o Declaratoria Desierta (fecha límite)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73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22</w:t>
            </w:r>
          </w:p>
        </w:tc>
        <w:tc>
          <w:tcPr>
            <w:tcW w:w="6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6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vMerge w:val="restar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rPr>
          <w:trHeight w:val="53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6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vMerge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Presentación de documentos para la formalización de la contratación.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065DA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86" w:type="pct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Suscripción de contrato o emisión de la Orden de Compra.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5065DA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tcMar>
              <w:left w:w="0" w:type="dxa"/>
              <w:right w:w="0" w:type="dxa"/>
            </w:tcMar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9F2EDA" w:rsidRPr="005065DA" w:rsidTr="009F2EDA">
        <w:trPr>
          <w:trHeight w:val="190"/>
        </w:trPr>
        <w:tc>
          <w:tcPr>
            <w:tcW w:w="89" w:type="pct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286" w:type="pct"/>
            <w:gridSpan w:val="3"/>
            <w:vMerge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09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0" w:type="pct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2" w:type="pct"/>
            <w:gridSpan w:val="2"/>
            <w:shd w:val="clear" w:color="auto" w:fill="DBE5F1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9F2EDA" w:rsidRPr="005065DA" w:rsidTr="009F2EDA">
        <w:tc>
          <w:tcPr>
            <w:tcW w:w="89" w:type="pct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224" w:type="pct"/>
            <w:gridSpan w:val="2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bottom"/>
          </w:tcPr>
          <w:p w:rsidR="009F2EDA" w:rsidRPr="005065DA" w:rsidRDefault="009F2EDA" w:rsidP="0001379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212" w:type="pct"/>
            <w:gridSpan w:val="2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65" w:type="pct"/>
            <w:vMerge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9F2EDA" w:rsidRPr="005065DA" w:rsidRDefault="009F2EDA" w:rsidP="0001379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</w:rPr>
            </w:pPr>
          </w:p>
        </w:tc>
      </w:tr>
    </w:tbl>
    <w:p w:rsidR="009F2EDA" w:rsidRPr="009956C4" w:rsidRDefault="009F2EDA" w:rsidP="009F2EDA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9F2EDA" w:rsidRDefault="009F2EDA" w:rsidP="009F2EDA">
      <w:pPr>
        <w:rPr>
          <w:rFonts w:cs="Arial"/>
          <w:b/>
          <w:caps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543CE5" w:rsidRDefault="00543CE5"/>
    <w:sectPr w:rsidR="00543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A"/>
    <w:rsid w:val="00543CE5"/>
    <w:rsid w:val="009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E669B-C6B8-41CD-9BB4-92014E14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9F2EDA"/>
    <w:pPr>
      <w:keepNext/>
      <w:numPr>
        <w:numId w:val="3"/>
      </w:numPr>
      <w:spacing w:after="0" w:line="240" w:lineRule="auto"/>
      <w:outlineLvl w:val="0"/>
    </w:pPr>
    <w:rPr>
      <w:rFonts w:ascii="Tahoma" w:eastAsia="Times New Roman" w:hAnsi="Tahoma" w:cs="Times New Roman"/>
      <w:b/>
      <w:caps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9F2EDA"/>
    <w:pPr>
      <w:keepNext/>
      <w:numPr>
        <w:ilvl w:val="1"/>
        <w:numId w:val="3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9F2EDA"/>
    <w:pPr>
      <w:keepNext/>
      <w:numPr>
        <w:ilvl w:val="2"/>
        <w:numId w:val="3"/>
      </w:numPr>
      <w:spacing w:after="0" w:line="240" w:lineRule="auto"/>
      <w:outlineLvl w:val="2"/>
    </w:pPr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9F2EDA"/>
    <w:pPr>
      <w:keepNext/>
      <w:numPr>
        <w:numId w:val="1"/>
      </w:numPr>
      <w:spacing w:after="0" w:line="240" w:lineRule="auto"/>
      <w:jc w:val="both"/>
      <w:outlineLvl w:val="3"/>
    </w:pPr>
    <w:rPr>
      <w:rFonts w:ascii="Verdana" w:eastAsia="Times New Roman" w:hAnsi="Verdana" w:cs="Arial"/>
      <w:bCs/>
      <w:iCs/>
      <w:sz w:val="16"/>
      <w:lang w:val="es-ES"/>
    </w:rPr>
  </w:style>
  <w:style w:type="paragraph" w:styleId="Ttulo5">
    <w:name w:val="heading 5"/>
    <w:basedOn w:val="Normal"/>
    <w:next w:val="Normal"/>
    <w:link w:val="Ttulo5Car"/>
    <w:qFormat/>
    <w:rsid w:val="009F2EDA"/>
    <w:pPr>
      <w:numPr>
        <w:numId w:val="2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F2EDA"/>
    <w:pPr>
      <w:keepNext/>
      <w:numPr>
        <w:numId w:val="5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F2ED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9F2EDA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9F2EDA"/>
    <w:pPr>
      <w:keepNext/>
      <w:numPr>
        <w:numId w:val="4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9F2ED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F2ED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F2EDA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F2EDA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9F2ED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F2ED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F2ED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9F2ED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F2ED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F2EDA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F2EDA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F2EDA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9F2EDA"/>
    <w:rPr>
      <w:color w:val="0000FF"/>
      <w:u w:val="single"/>
    </w:rPr>
  </w:style>
  <w:style w:type="paragraph" w:styleId="Encabezado">
    <w:name w:val="header"/>
    <w:basedOn w:val="Normal"/>
    <w:link w:val="EncabezadoCar"/>
    <w:rsid w:val="009F2EDA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9F2ED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F2EDA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2ED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9F2EDA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F2ED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9F2ED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Normal2">
    <w:name w:val="Normal 2"/>
    <w:basedOn w:val="Normal"/>
    <w:rsid w:val="009F2EDA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9F2EDA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9F2EDA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WW-Textosinformato">
    <w:name w:val="WW-Texto sin formato"/>
    <w:basedOn w:val="Normal"/>
    <w:rsid w:val="009F2EDA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9F2EDA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F2ED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9F2EDA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F2ED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9F2EDA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F2EDA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9F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9F2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9F2ED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F2EDA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F2EDA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9F2EDA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9F2ED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F2E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F2E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2ED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9F2ED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9F2EDA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uiPriority w:val="99"/>
    <w:rsid w:val="009F2E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9F2EDA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9F2E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9F2ED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9F2EDA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F2EDA"/>
    <w:rPr>
      <w:vertAlign w:val="superscript"/>
    </w:rPr>
  </w:style>
  <w:style w:type="paragraph" w:customStyle="1" w:styleId="BodyText21">
    <w:name w:val="Body Text 21"/>
    <w:basedOn w:val="Normal"/>
    <w:rsid w:val="009F2E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9F2EDA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F2EDA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F2EDA"/>
  </w:style>
  <w:style w:type="paragraph" w:customStyle="1" w:styleId="Document1">
    <w:name w:val="Document 1"/>
    <w:rsid w:val="009F2E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F2E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F2ED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9F2E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F2EDA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9F2E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F2EDA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9F2EDA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uiPriority w:val="99"/>
    <w:rsid w:val="009F2EDA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9F2E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9F2EDA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9F2EDA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rsid w:val="009F2ED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9F2EDA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9F2EDA"/>
    <w:pPr>
      <w:tabs>
        <w:tab w:val="left" w:pos="660"/>
        <w:tab w:val="right" w:leader="dot" w:pos="8828"/>
      </w:tabs>
      <w:spacing w:after="0" w:line="240" w:lineRule="auto"/>
    </w:pPr>
    <w:rPr>
      <w:rFonts w:ascii="Verdana" w:eastAsia="Times New Roman" w:hAnsi="Verdana" w:cs="Arial"/>
      <w:noProof/>
      <w:sz w:val="18"/>
      <w:szCs w:val="18"/>
      <w:lang w:val="es-ES_tradnl" w:eastAsia="es-ES"/>
    </w:rPr>
  </w:style>
  <w:style w:type="paragraph" w:styleId="Lista2">
    <w:name w:val="List 2"/>
    <w:basedOn w:val="Normal"/>
    <w:uiPriority w:val="99"/>
    <w:rsid w:val="009F2E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9F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9F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F2ED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9F2ED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F2EDA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F2ED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F2EDA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F2ED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F2E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9F2EDA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F2EDA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9F2EDA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9F2ED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F2EDA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locked/>
    <w:rsid w:val="009F2EDA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F2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F2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9F2ED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F2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F2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9F2EDA"/>
  </w:style>
  <w:style w:type="numbering" w:customStyle="1" w:styleId="Sinlista11">
    <w:name w:val="Sin lista11"/>
    <w:next w:val="Sinlista"/>
    <w:uiPriority w:val="99"/>
    <w:semiHidden/>
    <w:unhideWhenUsed/>
    <w:rsid w:val="009F2EDA"/>
  </w:style>
  <w:style w:type="paragraph" w:customStyle="1" w:styleId="Subttulo1">
    <w:name w:val="Subtítulo1"/>
    <w:basedOn w:val="Normal"/>
    <w:next w:val="Normal"/>
    <w:qFormat/>
    <w:rsid w:val="009F2EDA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1">
    <w:name w:val="Subtítulo Car1"/>
    <w:basedOn w:val="Fuentedeprrafopredeter"/>
    <w:uiPriority w:val="11"/>
    <w:rsid w:val="009F2EDA"/>
    <w:rPr>
      <w:rFonts w:eastAsia="Times New Roman"/>
      <w:color w:val="5A5A5A"/>
      <w:spacing w:val="15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9F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2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Normal"/>
    <w:rsid w:val="009F2ED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es-ES"/>
    </w:rPr>
  </w:style>
  <w:style w:type="character" w:customStyle="1" w:styleId="hps">
    <w:name w:val="hps"/>
    <w:rsid w:val="009F2EDA"/>
  </w:style>
  <w:style w:type="paragraph" w:styleId="Lista">
    <w:name w:val="List"/>
    <w:basedOn w:val="Normal"/>
    <w:uiPriority w:val="99"/>
    <w:unhideWhenUsed/>
    <w:rsid w:val="009F2E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9F2EDA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9F2EDA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uiPriority w:val="99"/>
    <w:unhideWhenUsed/>
    <w:rsid w:val="009F2EDA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F2EDA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F2E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F2EDA"/>
  </w:style>
  <w:style w:type="character" w:styleId="nfasissutil">
    <w:name w:val="Subtle Emphasis"/>
    <w:uiPriority w:val="19"/>
    <w:qFormat/>
    <w:rsid w:val="009F2EDA"/>
    <w:rPr>
      <w:i/>
      <w:iCs/>
      <w:color w:val="404040"/>
    </w:rPr>
  </w:style>
  <w:style w:type="paragraph" w:customStyle="1" w:styleId="Default">
    <w:name w:val="Default"/>
    <w:rsid w:val="009F2E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BO"/>
    </w:rPr>
  </w:style>
  <w:style w:type="numbering" w:customStyle="1" w:styleId="Sinlista3">
    <w:name w:val="Sin lista3"/>
    <w:next w:val="Sinlista"/>
    <w:uiPriority w:val="99"/>
    <w:semiHidden/>
    <w:unhideWhenUsed/>
    <w:rsid w:val="009F2EDA"/>
  </w:style>
  <w:style w:type="numbering" w:customStyle="1" w:styleId="Sinlista4">
    <w:name w:val="Sin lista4"/>
    <w:next w:val="Sinlista"/>
    <w:uiPriority w:val="99"/>
    <w:semiHidden/>
    <w:unhideWhenUsed/>
    <w:rsid w:val="009F2EDA"/>
  </w:style>
  <w:style w:type="paragraph" w:customStyle="1" w:styleId="xl28">
    <w:name w:val="xl28"/>
    <w:basedOn w:val="Normal"/>
    <w:rsid w:val="009F2E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customStyle="1" w:styleId="xl29">
    <w:name w:val="xl29"/>
    <w:basedOn w:val="Normal"/>
    <w:rsid w:val="009F2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/onstage/g.php?MTID=ecaa6af305cd3658fdbb6c8604a0bf9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cbbolivia.webex.com/bcbbolivia/onstage/g.php?MTID=e66721db2ba2b511f94b8ae34523edd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castro@bcb.gob.bo" TargetMode="External"/><Relationship Id="rId5" Type="http://schemas.openxmlformats.org/officeDocument/2006/relationships/hyperlink" Target="mailto:osilva@bcb.gob.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Velarde Oscar</dc:creator>
  <cp:keywords/>
  <dc:description/>
  <cp:lastModifiedBy>Silva Velarde Oscar</cp:lastModifiedBy>
  <cp:revision>1</cp:revision>
  <dcterms:created xsi:type="dcterms:W3CDTF">2021-10-01T19:59:00Z</dcterms:created>
  <dcterms:modified xsi:type="dcterms:W3CDTF">2021-10-01T20:01:00Z</dcterms:modified>
</cp:coreProperties>
</file>