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0F" w:rsidRDefault="00FC6F0F" w:rsidP="00FC6F0F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bookmarkStart w:id="0" w:name="_Toc346873832"/>
      <w:bookmarkStart w:id="1" w:name="_GoBack"/>
      <w:bookmarkEnd w:id="1"/>
      <w:r w:rsidRPr="00673E6A">
        <w:rPr>
          <w:rFonts w:ascii="Verdana" w:hAnsi="Verdana" w:cs="Arial"/>
          <w:sz w:val="18"/>
          <w:szCs w:val="18"/>
          <w:u w:val="none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FC6F0F" w:rsidRPr="0089442E" w:rsidTr="00DD72D2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6F0F" w:rsidRPr="0089442E" w:rsidRDefault="00FC6F0F" w:rsidP="00FC6F0F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FC6F0F" w:rsidRPr="0089442E" w:rsidTr="00DD72D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C6F0F" w:rsidRPr="0089442E" w:rsidTr="00DD72D2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5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B17387" w:rsidRDefault="00FC6F0F" w:rsidP="00DD72D2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016/2019-1C</w:t>
            </w:r>
          </w:p>
          <w:p w:rsidR="00FC6F0F" w:rsidRPr="00B17387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215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FC6F0F" w:rsidRPr="00010926" w:rsidRDefault="00FC6F0F" w:rsidP="00DD72D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FC6F0F" w:rsidRPr="00B17387" w:rsidTr="00DD72D2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BF64D5" w:rsidP="00BF64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BF64D5" w:rsidP="00BF64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BF64D5" w:rsidP="00BF64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BF64D5" w:rsidP="00BF64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FC6F0F" w:rsidRPr="00B17387" w:rsidRDefault="00FC6F0F" w:rsidP="00DD72D2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FC6F0F" w:rsidRPr="00B17387" w:rsidTr="00DD72D2">
        <w:trPr>
          <w:trHeight w:val="6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245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FC6F0F" w:rsidRDefault="00FC6F0F" w:rsidP="00DD72D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val="es-BO"/>
              </w:rPr>
            </w:pPr>
            <w:r w:rsidRPr="00FC6F0F">
              <w:rPr>
                <w:rFonts w:ascii="Arial" w:hAnsi="Arial" w:cs="Arial"/>
                <w:b/>
                <w:bCs/>
                <w:sz w:val="28"/>
                <w:szCs w:val="28"/>
                <w:lang w:val="es-BO"/>
              </w:rPr>
              <w:t>PROVISIÓN E INSTALACIÓN DE UN SISTEMA DE VIDEO VIGILANCIA PARA EL NUEVO AMBIENTE DE DESTRUCCIÓN DE MATERIAL MONETARIO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13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223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C6F0F" w:rsidRPr="00B17387" w:rsidTr="00DD72D2">
        <w:trPr>
          <w:trHeight w:val="42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9E69A2" w:rsidRDefault="00FC6F0F" w:rsidP="00DD72D2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B33050" w:rsidRDefault="00FC6F0F" w:rsidP="00DD72D2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Bs144.400,00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57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5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B1FCA" w:rsidRDefault="00FC6F0F" w:rsidP="00DD72D2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24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B17387" w:rsidRDefault="00FC6F0F" w:rsidP="00DD72D2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C6F0F" w:rsidRPr="00B17387" w:rsidTr="00DD72D2">
        <w:trPr>
          <w:trHeight w:val="53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E115D6" w:rsidRDefault="00FC6F0F" w:rsidP="00DD72D2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0D632D" w:rsidRDefault="00FC6F0F" w:rsidP="00DD72D2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El proveedor deberá realizar la entrega de los bienes sujeta a verificación en un  plazo de hasta treinta (30</w:t>
            </w:r>
            <w:r w:rsidRPr="005E29D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E29D0">
              <w:rPr>
                <w:rFonts w:ascii="Arial" w:hAnsi="Arial" w:cs="Arial"/>
              </w:rPr>
              <w:t xml:space="preserve"> días calendario a partir</w:t>
            </w:r>
            <w:r>
              <w:rPr>
                <w:rFonts w:ascii="Arial" w:hAnsi="Arial" w:cs="Arial"/>
              </w:rPr>
              <w:t xml:space="preserve"> del siguiente día hábil de la firma </w:t>
            </w:r>
            <w:r w:rsidRPr="005E29D0">
              <w:rPr>
                <w:rFonts w:ascii="Arial" w:hAnsi="Arial" w:cs="Arial"/>
              </w:rPr>
              <w:t>del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trHeight w:val="273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E115D6" w:rsidRDefault="00FC6F0F" w:rsidP="00DD72D2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B17387" w:rsidTr="00DD72D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BB1FCA" w:rsidRDefault="00FC6F0F" w:rsidP="00DD72D2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B17387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C6F0F" w:rsidRPr="00B17387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FC6F0F" w:rsidRPr="00B17387" w:rsidRDefault="00FC6F0F" w:rsidP="00DD72D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DE0CF4" w:rsidRDefault="00FC6F0F" w:rsidP="00DD72D2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 w:rsidRPr="00DE0CF4">
              <w:rPr>
                <w:rFonts w:ascii="Arial" w:hAnsi="Arial" w:cs="Arial"/>
                <w:lang w:val="es-BO"/>
              </w:rPr>
              <w:t>del</w:t>
            </w:r>
            <w:r>
              <w:rPr>
                <w:rFonts w:ascii="Arial" w:hAnsi="Arial" w:cs="Arial"/>
                <w:lang w:val="es-BO"/>
              </w:rPr>
              <w:t xml:space="preserve"> monto total que sea contratado, según corresponda</w:t>
            </w:r>
            <w:r w:rsidRPr="00DE0CF4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24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61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010926" w:rsidRDefault="00FC6F0F" w:rsidP="00DD72D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F24D07" w:rsidRDefault="00FC6F0F" w:rsidP="00DD72D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DE0CF4" w:rsidTr="00DD72D2">
        <w:trPr>
          <w:gridAfter w:val="1"/>
          <w:wAfter w:w="271" w:type="dxa"/>
          <w:trHeight w:val="184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B17387" w:rsidRDefault="00FC6F0F" w:rsidP="00DD72D2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F24D07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DE0CF4" w:rsidRDefault="00FC6F0F" w:rsidP="00DD72D2">
            <w:pPr>
              <w:jc w:val="both"/>
              <w:rPr>
                <w:rFonts w:ascii="Arial" w:hAnsi="Arial" w:cs="Arial"/>
                <w:lang w:val="es-BO"/>
              </w:rPr>
            </w:pPr>
            <w:r w:rsidRPr="00F24D07">
              <w:rPr>
                <w:rFonts w:ascii="Arial" w:hAnsi="Arial" w:cs="Arial"/>
                <w:lang w:val="es-BO"/>
              </w:rPr>
              <w:t xml:space="preserve">El proveedor deberá constituir la Garantía de Funcionamiento de Maquinaria y/o Equipo que será del 1.5% del monto </w:t>
            </w:r>
            <w:r>
              <w:rPr>
                <w:rFonts w:ascii="Arial" w:hAnsi="Arial" w:cs="Arial"/>
                <w:lang w:val="es-BO"/>
              </w:rPr>
              <w:t xml:space="preserve">total </w:t>
            </w:r>
            <w:r w:rsidRPr="00F24D07">
              <w:rPr>
                <w:rFonts w:ascii="Arial" w:hAnsi="Arial" w:cs="Arial"/>
                <w:lang w:val="es-BO"/>
              </w:rPr>
              <w:t>del contrato, a solicitud del proveedor se podrá efectuar una retención del monto equivalente a la garantía solicitada.</w:t>
            </w:r>
          </w:p>
        </w:tc>
      </w:tr>
      <w:tr w:rsidR="00FC6F0F" w:rsidRPr="0089442E" w:rsidTr="00DD72D2">
        <w:trPr>
          <w:gridAfter w:val="1"/>
          <w:wAfter w:w="271" w:type="dxa"/>
          <w:trHeight w:val="184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F24D07" w:rsidRDefault="00FC6F0F" w:rsidP="00DD72D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FC6F0F" w:rsidRPr="0089442E" w:rsidTr="00DD72D2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FC6F0F" w:rsidRPr="0089442E" w:rsidTr="00DD72D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C6F0F" w:rsidRPr="0089442E" w:rsidRDefault="00FC6F0F" w:rsidP="00DD72D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C6F0F" w:rsidRPr="0089442E" w:rsidTr="00DD72D2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C6F0F" w:rsidRPr="0089442E" w:rsidRDefault="00FC6F0F" w:rsidP="00FC6F0F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FC6F0F" w:rsidRPr="0089442E" w:rsidRDefault="00FC6F0F" w:rsidP="00DD72D2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FC6F0F" w:rsidRPr="0089442E" w:rsidRDefault="00FC6F0F" w:rsidP="00DD72D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C6F0F" w:rsidRPr="0089442E" w:rsidTr="00DD72D2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Oscar Silva Velarde</w:t>
            </w:r>
          </w:p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Boris Iturri Ortiz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>
              <w:rPr>
                <w:rFonts w:ascii="Arial" w:hAnsi="Arial" w:cs="Arial"/>
                <w:sz w:val="14"/>
                <w:lang w:val="es-BO"/>
              </w:rPr>
              <w:t>e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n Compras </w:t>
            </w:r>
            <w:r>
              <w:rPr>
                <w:rFonts w:ascii="Arial" w:hAnsi="Arial" w:cs="Arial"/>
                <w:sz w:val="14"/>
                <w:lang w:val="es-BO"/>
              </w:rPr>
              <w:t>y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 Contrataciones</w:t>
            </w:r>
          </w:p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Administrador del Sistema de Seguridad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Gerencia de Administración </w:t>
            </w:r>
          </w:p>
          <w:p w:rsidR="00FC6F0F" w:rsidRPr="00F37F8C" w:rsidRDefault="00FC6F0F" w:rsidP="00DD72D2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Subgerencia de Gestión de </w:t>
            </w:r>
            <w:r w:rsidRPr="00D46C49">
              <w:rPr>
                <w:rFonts w:ascii="Arial" w:hAnsi="Arial" w:cs="Arial"/>
                <w:sz w:val="14"/>
                <w:lang w:val="es-BO"/>
              </w:rPr>
              <w:t xml:space="preserve">Riesgos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trHeight w:val="495"/>
          <w:jc w:val="center"/>
        </w:trPr>
        <w:tc>
          <w:tcPr>
            <w:tcW w:w="1596" w:type="dxa"/>
            <w:gridSpan w:val="5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Default="00FC6F0F" w:rsidP="00DD72D2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Int. 4722</w:t>
            </w:r>
          </w:p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</w:rPr>
              <w:t>Int. 4572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C6F0F" w:rsidRDefault="00FC6F0F" w:rsidP="00DD72D2">
            <w:pPr>
              <w:rPr>
                <w:rFonts w:ascii="Arial" w:hAnsi="Arial" w:cs="Arial"/>
                <w:lang w:val="es-BO"/>
              </w:rPr>
            </w:pPr>
            <w:r w:rsidRPr="006A5D5B">
              <w:rPr>
                <w:rFonts w:ascii="Arial" w:hAnsi="Arial" w:cs="Arial"/>
              </w:rPr>
              <w:t>osilva</w:t>
            </w:r>
            <w:hyperlink r:id="rId6" w:history="1">
              <w:r w:rsidRPr="006A5D5B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6A5D5B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biturri</w:t>
            </w:r>
            <w:hyperlink r:id="rId7" w:history="1">
              <w:r w:rsidRPr="006A5D5B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6A5D5B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FC6F0F" w:rsidRPr="0089442E" w:rsidRDefault="00FC6F0F" w:rsidP="00DD72D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FC6F0F" w:rsidRPr="0089442E" w:rsidRDefault="00FC6F0F" w:rsidP="00DD72D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C6F0F" w:rsidRDefault="00FC6F0F" w:rsidP="00FC6F0F">
      <w:pPr>
        <w:rPr>
          <w:lang w:val="es-MX"/>
        </w:rPr>
      </w:pPr>
    </w:p>
    <w:p w:rsidR="00FC6F0F" w:rsidRDefault="00FC6F0F" w:rsidP="00FC6F0F">
      <w:pPr>
        <w:rPr>
          <w:lang w:val="es-MX"/>
        </w:rPr>
      </w:pPr>
    </w:p>
    <w:p w:rsidR="00FC6F0F" w:rsidRDefault="00FC6F0F" w:rsidP="00FC6F0F">
      <w:pPr>
        <w:rPr>
          <w:lang w:val="es-MX"/>
        </w:rPr>
      </w:pPr>
    </w:p>
    <w:p w:rsidR="00FC6F0F" w:rsidRDefault="00FC6F0F" w:rsidP="00FC6F0F">
      <w:pPr>
        <w:rPr>
          <w:lang w:val="es-MX"/>
        </w:rPr>
      </w:pPr>
    </w:p>
    <w:p w:rsidR="00FC6F0F" w:rsidRDefault="00FC6F0F" w:rsidP="00FC6F0F">
      <w:pPr>
        <w:rPr>
          <w:lang w:val="es-MX"/>
        </w:rPr>
      </w:pPr>
    </w:p>
    <w:p w:rsidR="00FC6F0F" w:rsidRDefault="00FC6F0F" w:rsidP="00FC6F0F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FC6F0F" w:rsidRPr="0089442E" w:rsidTr="00DD72D2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FC6F0F" w:rsidRPr="0089442E" w:rsidRDefault="00FC6F0F" w:rsidP="00DD72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C6F0F" w:rsidRPr="0089442E" w:rsidTr="00DD72D2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FC6F0F" w:rsidRPr="0089442E" w:rsidRDefault="00FC6F0F" w:rsidP="00DD72D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015E67" w:rsidRDefault="00FC6F0F" w:rsidP="00DD72D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 xml:space="preserve">Piso 5 del Banco Central de Bolivia, Coordinar con Roberto C. Villalobos Huanca. (Operador de Consola de Seguridad a.i.) – Tel. 2409090, Interno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.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015E67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015E67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FC6F0F" w:rsidRPr="00015E67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FC6F0F" w:rsidRPr="00015E67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FC6F0F">
            <w:pPr>
              <w:numPr>
                <w:ilvl w:val="0"/>
                <w:numId w:val="7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C6F0F" w:rsidRPr="0089442E" w:rsidTr="00DD72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C6F0F" w:rsidRPr="0089442E" w:rsidRDefault="00FC6F0F" w:rsidP="00DD72D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F0F" w:rsidRPr="0089442E" w:rsidRDefault="00FC6F0F" w:rsidP="00DD72D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FC6F0F" w:rsidRPr="000E7E61" w:rsidRDefault="00FC6F0F" w:rsidP="00FC6F0F">
      <w:pPr>
        <w:jc w:val="center"/>
        <w:rPr>
          <w:sz w:val="4"/>
        </w:rPr>
      </w:pPr>
      <w:bookmarkStart w:id="2" w:name="OLE_LINK3"/>
      <w:bookmarkStart w:id="3" w:name="OLE_LINK4"/>
    </w:p>
    <w:bookmarkEnd w:id="2"/>
    <w:bookmarkEnd w:id="3"/>
    <w:p w:rsidR="006B2174" w:rsidRDefault="001E303B" w:rsidP="00FC6F0F"/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51267CD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0F"/>
    <w:rsid w:val="001C0472"/>
    <w:rsid w:val="001E303B"/>
    <w:rsid w:val="005B17CD"/>
    <w:rsid w:val="00BF64D5"/>
    <w:rsid w:val="00F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0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C6F0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C6F0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C6F0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C6F0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C6F0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C6F0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C6F0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C6F0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C6F0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C6F0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6F0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6F0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C6F0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C6F0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C6F0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C6F0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C6F0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C6F0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C6F0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C6F0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C6F0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C6F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C6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F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C6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F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C6F0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C6F0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C6F0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C6F0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C6F0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C6F0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C6F0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C6F0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C6F0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FC6F0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F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C6F0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C6F0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FC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C6F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C6F0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C6F0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C6F0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C6F0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C6F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C6F0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FC6F0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FC6F0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C6F0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C6F0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C6F0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C6F0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C6F0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C6F0F"/>
    <w:rPr>
      <w:vertAlign w:val="superscript"/>
    </w:rPr>
  </w:style>
  <w:style w:type="paragraph" w:customStyle="1" w:styleId="BodyText21">
    <w:name w:val="Body Text 21"/>
    <w:basedOn w:val="Normal"/>
    <w:rsid w:val="00FC6F0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C6F0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C6F0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C6F0F"/>
  </w:style>
  <w:style w:type="paragraph" w:customStyle="1" w:styleId="Document1">
    <w:name w:val="Document 1"/>
    <w:rsid w:val="00FC6F0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C6F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C6F0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C6F0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C6F0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C6F0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C6F0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C6F0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FC6F0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C6F0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C6F0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C6F0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C6F0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C6F0F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FC6F0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C6F0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C6F0F"/>
    <w:rPr>
      <w:vertAlign w:val="superscript"/>
    </w:rPr>
  </w:style>
  <w:style w:type="character" w:styleId="Textodelmarcadordeposicin">
    <w:name w:val="Placeholder Text"/>
    <w:uiPriority w:val="99"/>
    <w:semiHidden/>
    <w:rsid w:val="00FC6F0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C6F0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FC6F0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C6F0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C6F0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C6F0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C6F0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C6F0F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FC6F0F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">
    <w:name w:val="Sin lista1"/>
    <w:next w:val="Sinlista"/>
    <w:uiPriority w:val="99"/>
    <w:semiHidden/>
    <w:unhideWhenUsed/>
    <w:rsid w:val="00FC6F0F"/>
  </w:style>
  <w:style w:type="paragraph" w:styleId="Ttulo">
    <w:name w:val="Title"/>
    <w:basedOn w:val="Normal"/>
    <w:link w:val="TtuloCar"/>
    <w:qFormat/>
    <w:rsid w:val="00FC6F0F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FC6F0F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C6F0F"/>
  </w:style>
  <w:style w:type="paragraph" w:customStyle="1" w:styleId="xl29">
    <w:name w:val="xl29"/>
    <w:basedOn w:val="Normal"/>
    <w:rsid w:val="00FC6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FC6F0F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FC6F0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FC6F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FC6F0F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6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C6F0F"/>
  </w:style>
  <w:style w:type="table" w:customStyle="1" w:styleId="Tablaconcuadrcula2">
    <w:name w:val="Tabla con cuadrícula2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FC6F0F"/>
  </w:style>
  <w:style w:type="table" w:customStyle="1" w:styleId="Tablaconcuadrcula3">
    <w:name w:val="Tabla con cuadrícula3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FC6F0F"/>
  </w:style>
  <w:style w:type="table" w:customStyle="1" w:styleId="Tablaconcuadrcula4">
    <w:name w:val="Tabla con cuadrícula4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C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C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FC6F0F"/>
  </w:style>
  <w:style w:type="table" w:customStyle="1" w:styleId="Tablaconcuadrcula5">
    <w:name w:val="Tabla con cuadrícula5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FC6F0F"/>
  </w:style>
  <w:style w:type="numbering" w:customStyle="1" w:styleId="Sinlista8">
    <w:name w:val="Sin lista8"/>
    <w:next w:val="Sinlista"/>
    <w:uiPriority w:val="99"/>
    <w:semiHidden/>
    <w:unhideWhenUsed/>
    <w:rsid w:val="00FC6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0F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FC6F0F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FC6F0F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FC6F0F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FC6F0F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FC6F0F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FC6F0F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FC6F0F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FC6F0F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FC6F0F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FC6F0F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FC6F0F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FC6F0F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FC6F0F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FC6F0F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C6F0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FC6F0F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FC6F0F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FC6F0F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FC6F0F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FC6F0F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FC6F0F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FC6F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FC6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F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C6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F0F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FC6F0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FC6F0F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FC6F0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FC6F0F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C6F0F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C6F0F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FC6F0F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FC6F0F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FC6F0F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FC6F0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F0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FC6F0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FC6F0F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FC6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FC6F0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C6F0F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C6F0F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FC6F0F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FC6F0F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FC6F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FC6F0F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FC6F0F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FC6F0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FC6F0F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FC6F0F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C6F0F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FC6F0F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FC6F0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rsid w:val="00FC6F0F"/>
    <w:rPr>
      <w:vertAlign w:val="superscript"/>
    </w:rPr>
  </w:style>
  <w:style w:type="paragraph" w:customStyle="1" w:styleId="BodyText21">
    <w:name w:val="Body Text 21"/>
    <w:basedOn w:val="Normal"/>
    <w:rsid w:val="00FC6F0F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FC6F0F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FC6F0F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FC6F0F"/>
  </w:style>
  <w:style w:type="paragraph" w:customStyle="1" w:styleId="Document1">
    <w:name w:val="Document 1"/>
    <w:rsid w:val="00FC6F0F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FC6F0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FC6F0F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C6F0F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FC6F0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FC6F0F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FC6F0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FC6F0F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uiPriority w:val="99"/>
    <w:rsid w:val="00FC6F0F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FC6F0F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C6F0F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C6F0F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C6F0F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FC6F0F"/>
    <w:pPr>
      <w:tabs>
        <w:tab w:val="left" w:pos="660"/>
        <w:tab w:val="right" w:leader="dot" w:pos="8828"/>
      </w:tabs>
      <w:spacing w:before="120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FC6F0F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FC6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FC6F0F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FC6F0F"/>
    <w:rPr>
      <w:vertAlign w:val="superscript"/>
    </w:rPr>
  </w:style>
  <w:style w:type="character" w:styleId="Textodelmarcadordeposicin">
    <w:name w:val="Placeholder Text"/>
    <w:uiPriority w:val="99"/>
    <w:semiHidden/>
    <w:rsid w:val="00FC6F0F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FC6F0F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FC6F0F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FC6F0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FC6F0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FC6F0F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FC6F0F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FC6F0F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FC6F0F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">
    <w:name w:val="Sin lista1"/>
    <w:next w:val="Sinlista"/>
    <w:uiPriority w:val="99"/>
    <w:semiHidden/>
    <w:unhideWhenUsed/>
    <w:rsid w:val="00FC6F0F"/>
  </w:style>
  <w:style w:type="paragraph" w:styleId="Ttulo">
    <w:name w:val="Title"/>
    <w:basedOn w:val="Normal"/>
    <w:link w:val="TtuloCar"/>
    <w:qFormat/>
    <w:rsid w:val="00FC6F0F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FC6F0F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C6F0F"/>
  </w:style>
  <w:style w:type="paragraph" w:customStyle="1" w:styleId="xl29">
    <w:name w:val="xl29"/>
    <w:basedOn w:val="Normal"/>
    <w:rsid w:val="00FC6F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FC6F0F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FC6F0F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FC6F0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FC6F0F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6F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FC6F0F"/>
  </w:style>
  <w:style w:type="table" w:customStyle="1" w:styleId="Tablaconcuadrcula2">
    <w:name w:val="Tabla con cuadrícula2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FC6F0F"/>
  </w:style>
  <w:style w:type="table" w:customStyle="1" w:styleId="Tablaconcuadrcula3">
    <w:name w:val="Tabla con cuadrícula3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FC6F0F"/>
  </w:style>
  <w:style w:type="table" w:customStyle="1" w:styleId="Tablaconcuadrcula4">
    <w:name w:val="Tabla con cuadrícula4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FC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C6F0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FC6F0F"/>
  </w:style>
  <w:style w:type="table" w:customStyle="1" w:styleId="Tablaconcuadrcula5">
    <w:name w:val="Tabla con cuadrícula5"/>
    <w:basedOn w:val="Tablanormal"/>
    <w:next w:val="Tablaconcuadrcula"/>
    <w:uiPriority w:val="59"/>
    <w:rsid w:val="00FC6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C6F0F"/>
    <w:rPr>
      <w:rFonts w:ascii="Times New Roman" w:eastAsia="Times New Roman" w:hAnsi="Times New Roman" w:cs="Times New Roman"/>
      <w:sz w:val="20"/>
      <w:szCs w:val="20"/>
      <w:lang w:val="es-ES"/>
    </w:rPr>
  </w:style>
  <w:style w:type="numbering" w:customStyle="1" w:styleId="Sinlista7">
    <w:name w:val="Sin lista7"/>
    <w:next w:val="Sinlista"/>
    <w:uiPriority w:val="99"/>
    <w:semiHidden/>
    <w:unhideWhenUsed/>
    <w:rsid w:val="00FC6F0F"/>
  </w:style>
  <w:style w:type="numbering" w:customStyle="1" w:styleId="Sinlista8">
    <w:name w:val="Sin lista8"/>
    <w:next w:val="Sinlista"/>
    <w:uiPriority w:val="99"/>
    <w:semiHidden/>
    <w:unhideWhenUsed/>
    <w:rsid w:val="00FC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alvarez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hura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Vargas Maria Luisa</cp:lastModifiedBy>
  <cp:revision>2</cp:revision>
  <dcterms:created xsi:type="dcterms:W3CDTF">2019-06-07T22:04:00Z</dcterms:created>
  <dcterms:modified xsi:type="dcterms:W3CDTF">2019-06-07T22:04:00Z</dcterms:modified>
</cp:coreProperties>
</file>