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32" w:rsidRDefault="00373132" w:rsidP="00373132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373132" w:rsidRPr="00373132" w:rsidRDefault="00373132" w:rsidP="00373132">
      <w:pPr>
        <w:jc w:val="center"/>
        <w:rPr>
          <w:rFonts w:ascii="Arial" w:hAnsi="Arial" w:cs="Arial"/>
          <w:b/>
          <w:sz w:val="24"/>
          <w:szCs w:val="24"/>
          <w:lang w:val="es-BO"/>
        </w:rPr>
      </w:pPr>
      <w:r w:rsidRPr="00373132">
        <w:rPr>
          <w:rFonts w:ascii="Arial" w:hAnsi="Arial" w:cs="Arial"/>
          <w:b/>
          <w:sz w:val="24"/>
          <w:szCs w:val="24"/>
          <w:lang w:val="es-BO"/>
        </w:rPr>
        <w:t>ANPE – C Nº 106/2025-1C</w:t>
      </w:r>
      <w:bookmarkStart w:id="0" w:name="_GoBack"/>
      <w:bookmarkEnd w:id="0"/>
    </w:p>
    <w:p w:rsidR="00373132" w:rsidRPr="00A40276" w:rsidRDefault="00373132" w:rsidP="00373132">
      <w:pPr>
        <w:jc w:val="both"/>
        <w:rPr>
          <w:rFonts w:cs="Arial"/>
          <w:sz w:val="4"/>
          <w:szCs w:val="2"/>
          <w:lang w:val="es-BO"/>
        </w:rPr>
      </w:pPr>
    </w:p>
    <w:p w:rsidR="00373132" w:rsidRDefault="00373132" w:rsidP="00373132">
      <w:pPr>
        <w:pStyle w:val="Ttul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1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p w:rsidR="00373132" w:rsidRPr="00454B96" w:rsidRDefault="00373132" w:rsidP="00373132">
      <w:pPr>
        <w:pStyle w:val="Ttulo"/>
        <w:spacing w:before="0" w:after="0"/>
        <w:ind w:left="432"/>
        <w:jc w:val="both"/>
        <w:rPr>
          <w:rFonts w:ascii="Verdana" w:hAnsi="Verdana"/>
          <w:sz w:val="18"/>
          <w:szCs w:val="10"/>
        </w:rPr>
      </w:pPr>
      <w:bookmarkStart w:id="2" w:name="_Toc94724713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53"/>
        <w:gridCol w:w="245"/>
      </w:tblGrid>
      <w:tr w:rsidR="00373132" w:rsidRPr="00F75995" w:rsidTr="00B4084A">
        <w:trPr>
          <w:trHeight w:val="37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73132" w:rsidRPr="00F75995" w:rsidRDefault="00373132" w:rsidP="00373132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73132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373132" w:rsidRPr="00F75995" w:rsidTr="00B4084A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F75995" w:rsidRDefault="00373132" w:rsidP="00B4084A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73132" w:rsidRPr="00F75995" w:rsidTr="00373132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F75995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505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75995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F75995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F75995" w:rsidTr="00373132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F75995" w:rsidRDefault="00373132" w:rsidP="00B4084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tcBorders>
              <w:left w:val="nil"/>
              <w:right w:val="single" w:sz="12" w:space="0" w:color="1F4E79" w:themeColor="accent1" w:themeShade="80"/>
            </w:tcBorders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12071F" w:rsidTr="0037313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1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373132" w:rsidRDefault="00373132" w:rsidP="0037313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73132">
              <w:rPr>
                <w:rFonts w:ascii="Arial" w:hAnsi="Arial" w:cs="Arial"/>
                <w:sz w:val="14"/>
                <w:szCs w:val="14"/>
                <w:lang w:val="es-BO"/>
              </w:rPr>
              <w:t>ANPE – C Nº 106/2025-1C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373132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1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B4084A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12071F" w:rsidTr="0037313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132" w:rsidRPr="0012071F" w:rsidRDefault="00373132" w:rsidP="00B4084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132" w:rsidRPr="0012071F" w:rsidRDefault="00373132" w:rsidP="00B4084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132" w:rsidRPr="0012071F" w:rsidRDefault="00373132" w:rsidP="00B4084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2071F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3132" w:rsidRPr="0012071F" w:rsidTr="00B4084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12071F" w:rsidTr="00373132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505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310DBA" w:rsidRDefault="00373132" w:rsidP="00B4084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310DBA">
              <w:rPr>
                <w:b/>
                <w:sz w:val="20"/>
                <w:szCs w:val="20"/>
              </w:rPr>
              <w:t>SERVICIO DE RECARGA Y MANTENIMIENTO DE EXTINTORES DEL BCB A NIVEL NACIONAL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B4084A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12071F" w:rsidTr="00B4084A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12071F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Cs w:val="2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Cs w:val="2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73132" w:rsidRPr="0012071F" w:rsidTr="00B4084A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73132" w:rsidRPr="0012071F" w:rsidTr="00B4084A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highlight w:val="yellow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73132" w:rsidRPr="0012071F" w:rsidTr="00B4084A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12071F" w:rsidTr="00B4084A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2071F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highlight w:val="yellow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highlight w:val="yellow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73132" w:rsidRPr="0012071F" w:rsidTr="00B4084A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12071F" w:rsidTr="00373132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0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A7766F">
              <w:rPr>
                <w:rFonts w:ascii="Arial" w:hAnsi="Arial" w:cs="Arial"/>
                <w:b/>
                <w:lang w:val="es-BO"/>
              </w:rPr>
              <w:t>Bs1</w:t>
            </w:r>
            <w:r>
              <w:rPr>
                <w:rFonts w:ascii="Arial" w:hAnsi="Arial" w:cs="Arial"/>
                <w:b/>
                <w:lang w:val="es-BO"/>
              </w:rPr>
              <w:t>50</w:t>
            </w:r>
            <w:r w:rsidRPr="00A7766F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A7766F">
              <w:rPr>
                <w:rFonts w:ascii="Arial" w:hAnsi="Arial" w:cs="Arial"/>
                <w:b/>
                <w:lang w:val="es-BO"/>
              </w:rPr>
              <w:t xml:space="preserve">,00 (Ciento  </w:t>
            </w:r>
            <w:r>
              <w:rPr>
                <w:rFonts w:ascii="Arial" w:hAnsi="Arial" w:cs="Arial"/>
                <w:b/>
                <w:lang w:val="es-BO"/>
              </w:rPr>
              <w:t xml:space="preserve">Cincuenta </w:t>
            </w:r>
            <w:r w:rsidRPr="00A7766F">
              <w:rPr>
                <w:rFonts w:ascii="Arial" w:hAnsi="Arial" w:cs="Arial"/>
                <w:b/>
                <w:lang w:val="es-BO"/>
              </w:rPr>
              <w:t>Mil 00/100 Bolivianos)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B4084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12071F" w:rsidTr="0037313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12071F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Cs w:val="2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3132" w:rsidRPr="0012071F" w:rsidRDefault="00373132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920" w:type="dxa"/>
            <w:gridSpan w:val="52"/>
            <w:tcBorders>
              <w:left w:val="single" w:sz="4" w:space="0" w:color="auto"/>
            </w:tcBorders>
          </w:tcPr>
          <w:p w:rsidR="00373132" w:rsidRPr="0012071F" w:rsidRDefault="00373132" w:rsidP="00B4084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12071F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12071F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45" w:type="dxa"/>
            <w:tcBorders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73132" w:rsidRPr="0012071F" w:rsidTr="00B4084A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12071F" w:rsidTr="0037313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501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0109E" w:rsidRDefault="00373132" w:rsidP="00B408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0109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El plazo de prestación del servicio es de </w:t>
            </w:r>
            <w:r w:rsidRPr="00310DB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cuarenta y cinco (45) días</w:t>
            </w:r>
            <w:r w:rsidRPr="00310DB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0109E">
              <w:rPr>
                <w:rFonts w:ascii="Arial" w:hAnsi="Arial" w:cs="Arial"/>
                <w:bCs/>
                <w:iCs/>
                <w:sz w:val="18"/>
                <w:szCs w:val="18"/>
              </w:rPr>
              <w:t>calendario, computable a partir del siguiente día hábil de la firma del Contrato; si el último día del plazo fuera un día no hábil (sábado, domingo o feriado) éste será trasladado al día inmediato hábil.</w:t>
            </w:r>
          </w:p>
          <w:p w:rsidR="00373132" w:rsidRPr="0012071F" w:rsidRDefault="00373132" w:rsidP="00B4084A">
            <w:pPr>
              <w:spacing w:line="276" w:lineRule="auto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373132">
        <w:trPr>
          <w:trHeight w:val="37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01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B4084A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73132" w:rsidRPr="0012071F" w:rsidTr="0037313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501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373132" w:rsidRDefault="00373132" w:rsidP="00B4084A">
            <w:pPr>
              <w:contextualSpacing/>
              <w:jc w:val="both"/>
              <w:rPr>
                <w:rFonts w:ascii="Arial" w:hAnsi="Arial" w:cs="Arial"/>
                <w:bCs/>
                <w:i/>
              </w:rPr>
            </w:pPr>
            <w:r w:rsidRPr="0037313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El lugar del servicio de mantenimiento y/o recarga, deberá ser realizado en talleres certificados vigentes (NB58006) del proveedor.</w:t>
            </w:r>
            <w:r w:rsidRPr="00373132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373132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01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3132" w:rsidRPr="00373132" w:rsidRDefault="00373132" w:rsidP="00B4084A">
            <w:pPr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B4084A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73132" w:rsidRPr="00373132" w:rsidRDefault="00373132" w:rsidP="00B4084A">
            <w:pPr>
              <w:rPr>
                <w:rFonts w:ascii="Arial" w:hAnsi="Arial" w:cs="Arial"/>
                <w:i/>
                <w:sz w:val="4"/>
                <w:szCs w:val="4"/>
                <w:lang w:val="es-BO"/>
              </w:rPr>
            </w:pPr>
          </w:p>
        </w:tc>
      </w:tr>
      <w:tr w:rsidR="00373132" w:rsidRPr="0012071F" w:rsidTr="0037313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501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373132" w:rsidRDefault="00373132" w:rsidP="00373132">
            <w:pPr>
              <w:ind w:left="-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3132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373132">
              <w:rPr>
                <w:rFonts w:ascii="Arial" w:hAnsi="Arial" w:cs="Arial"/>
                <w:i/>
                <w:sz w:val="18"/>
                <w:szCs w:val="18"/>
              </w:rPr>
              <w:t>l proponente adjudicado deberá presentar una garantía del siete por ciento (7%) del valor total del contrato, de acuerdo con lo establecido en el artículo 20 del D.S. Nº 0181.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F75995" w:rsidTr="0037313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F75995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501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3132" w:rsidRPr="00F75995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F75995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F75995" w:rsidTr="00B4084A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73132" w:rsidRPr="00F75995" w:rsidTr="00B4084A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F75995" w:rsidRDefault="00373132" w:rsidP="00B4084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73132" w:rsidRPr="000E268F" w:rsidRDefault="00373132" w:rsidP="00373132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73132" w:rsidRPr="00A40276" w:rsidTr="00B4084A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3132" w:rsidRPr="00A40276" w:rsidRDefault="00373132" w:rsidP="00B4084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3A48" w:rsidRDefault="00373132" w:rsidP="00B4084A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73132" w:rsidRPr="00A40276" w:rsidRDefault="00373132" w:rsidP="00B4084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73132" w:rsidRPr="00A40276" w:rsidRDefault="00373132" w:rsidP="00B4084A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73132" w:rsidRPr="00A40276" w:rsidRDefault="00373132" w:rsidP="00B4084A">
            <w:pPr>
              <w:rPr>
                <w:rFonts w:ascii="Arial" w:hAnsi="Arial" w:cs="Arial"/>
              </w:rPr>
            </w:pPr>
          </w:p>
        </w:tc>
      </w:tr>
      <w:tr w:rsidR="00373132" w:rsidRPr="00A40276" w:rsidTr="00B4084A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A40276" w:rsidRDefault="00373132" w:rsidP="00B4084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3132" w:rsidRPr="00A40276" w:rsidRDefault="00373132" w:rsidP="00B408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3132" w:rsidRPr="00A40276" w:rsidTr="00B4084A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3132" w:rsidRPr="00A40276" w:rsidRDefault="00373132" w:rsidP="00B4084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3132" w:rsidRPr="00A40276" w:rsidRDefault="00373132" w:rsidP="00B4084A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73132" w:rsidRPr="00A40276" w:rsidRDefault="00373132" w:rsidP="00B4084A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73132" w:rsidRPr="00A40276" w:rsidRDefault="00373132" w:rsidP="00B4084A">
            <w:pPr>
              <w:rPr>
                <w:rFonts w:ascii="Arial" w:hAnsi="Arial" w:cs="Arial"/>
              </w:rPr>
            </w:pPr>
          </w:p>
        </w:tc>
      </w:tr>
      <w:tr w:rsidR="00373132" w:rsidRPr="00A40276" w:rsidTr="00B4084A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103827" w:rsidRDefault="00373132" w:rsidP="00B4084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73132" w:rsidRPr="0012071F" w:rsidTr="00B4084A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73132" w:rsidRPr="0012071F" w:rsidRDefault="00373132" w:rsidP="00B4084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12071F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B4084A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sz w:val="12"/>
                <w:lang w:val="es-BO"/>
              </w:rPr>
            </w:pPr>
            <w:r w:rsidRPr="0012071F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A40276" w:rsidTr="00B4084A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A40276" w:rsidRDefault="00373132" w:rsidP="00B4084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373132" w:rsidRPr="00A40276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132" w:rsidRPr="00A40276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73132" w:rsidRPr="00A40276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73132" w:rsidRPr="00A40276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73132" w:rsidRPr="00A40276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3132" w:rsidRPr="00545778" w:rsidTr="00B4084A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373132" w:rsidRPr="00545778" w:rsidRDefault="00373132" w:rsidP="00373132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373132" w:rsidRPr="00A40276" w:rsidTr="00B4084A">
        <w:trPr>
          <w:trHeight w:val="72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373132" w:rsidRPr="00765F1B" w:rsidRDefault="00373132" w:rsidP="00B4084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73132" w:rsidRPr="00373132" w:rsidRDefault="00373132" w:rsidP="00373132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373132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373132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373132" w:rsidRPr="00A40276" w:rsidRDefault="00373132" w:rsidP="00B4084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73132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73132" w:rsidRPr="00545778" w:rsidTr="00B4084A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545778" w:rsidRDefault="00373132" w:rsidP="00B4084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3132" w:rsidRPr="0012071F" w:rsidTr="00B4084A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12071F">
              <w:rPr>
                <w:rFonts w:ascii="Arial" w:hAnsi="Arial" w:cs="Arial"/>
                <w:sz w:val="12"/>
                <w:szCs w:val="12"/>
                <w:lang w:val="es-BO"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2071F" w:rsidTr="00B4084A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3132" w:rsidRPr="0012071F" w:rsidTr="00B4084A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Encargado de atender consultas</w:t>
            </w:r>
          </w:p>
          <w:p w:rsidR="00373132" w:rsidRPr="0012071F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Administrativas:</w:t>
            </w:r>
          </w:p>
          <w:p w:rsidR="00373132" w:rsidRPr="0012071F" w:rsidRDefault="00373132" w:rsidP="00B4084A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373132" w:rsidRPr="0012071F" w:rsidRDefault="00373132" w:rsidP="00B4084A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12071F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12071F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12071F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73132" w:rsidRPr="0012071F" w:rsidRDefault="00373132" w:rsidP="00B4084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12071F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373132" w:rsidRPr="0012071F" w:rsidRDefault="00373132" w:rsidP="00B4084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73132" w:rsidRPr="00A40276" w:rsidTr="00B4084A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A40276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2D33A8" w:rsidRDefault="00373132" w:rsidP="00B4084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Liliam Patricia Cortez Linares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132" w:rsidRPr="002D33A8" w:rsidRDefault="00373132" w:rsidP="00B4084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2D33A8" w:rsidRDefault="00373132" w:rsidP="00B4084A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Técnico Administrativo en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132" w:rsidRPr="002D33A8" w:rsidRDefault="00373132" w:rsidP="00B4084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2D33A8" w:rsidRDefault="00373132" w:rsidP="00B4084A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2D33A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A40276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A40276" w:rsidTr="00B4084A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73132" w:rsidRPr="00A40276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9864FD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Patricia Cardenas Guzman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132" w:rsidRPr="009864FD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9864FD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Analista de Seguridad Laboral y Ambiental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132" w:rsidRPr="009864FD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9864FD" w:rsidRDefault="00373132" w:rsidP="00B4084A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Subgerencia de Gestión de Riesgos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A40276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1A5C3F" w:rsidTr="00B4084A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1A5C3F" w:rsidRDefault="00373132" w:rsidP="00B4084A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373132" w:rsidRPr="00A40276" w:rsidTr="00B4084A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73132" w:rsidRPr="00A40276" w:rsidRDefault="00373132" w:rsidP="00B4084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C2F68" w:rsidRDefault="00373132" w:rsidP="00B4084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373132" w:rsidRPr="0006032F" w:rsidRDefault="00373132" w:rsidP="00B4084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373132" w:rsidRPr="00DD0BF4" w:rsidRDefault="00373132" w:rsidP="00B4084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4618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132" w:rsidRPr="00DD0BF4" w:rsidRDefault="00373132" w:rsidP="00B4084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DD0BF4" w:rsidRDefault="00373132" w:rsidP="00B4084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73132" w:rsidRPr="00DD0BF4" w:rsidRDefault="00373132" w:rsidP="00B4084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261F08" w:rsidRDefault="00373132" w:rsidP="00B4084A">
            <w:pPr>
              <w:snapToGrid w:val="0"/>
              <w:rPr>
                <w:rFonts w:ascii="Arial" w:hAnsi="Arial" w:cs="Arial"/>
                <w:color w:val="0070C0"/>
                <w:sz w:val="12"/>
                <w:szCs w:val="14"/>
                <w:lang w:val="pt-BR" w:eastAsia="es-BO"/>
              </w:rPr>
            </w:pPr>
            <w:r w:rsidRPr="00261F08">
              <w:rPr>
                <w:rFonts w:ascii="Arial" w:hAnsi="Arial" w:cs="Arial"/>
                <w:color w:val="0070C0"/>
                <w:sz w:val="12"/>
                <w:szCs w:val="14"/>
                <w:lang w:val="es-BO" w:eastAsia="es-BO"/>
              </w:rPr>
              <w:t>lcortez@bcb.gob.bo</w:t>
            </w:r>
            <w:r w:rsidRPr="00261F08">
              <w:rPr>
                <w:rFonts w:ascii="Arial" w:hAnsi="Arial" w:cs="Arial"/>
                <w:color w:val="0070C0"/>
                <w:sz w:val="12"/>
                <w:szCs w:val="14"/>
                <w:lang w:val="pt-BR" w:eastAsia="es-BO"/>
              </w:rPr>
              <w:t xml:space="preserve"> </w:t>
            </w:r>
          </w:p>
          <w:p w:rsidR="00373132" w:rsidRPr="0006032F" w:rsidRDefault="00373132" w:rsidP="00B4084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373132" w:rsidRPr="00261F08" w:rsidRDefault="00373132" w:rsidP="00B4084A">
            <w:pPr>
              <w:snapToGrid w:val="0"/>
              <w:rPr>
                <w:rFonts w:ascii="Arial" w:hAnsi="Arial" w:cs="Arial"/>
                <w:color w:val="0070C0"/>
                <w:sz w:val="12"/>
                <w:szCs w:val="14"/>
                <w:lang w:val="es-BO" w:eastAsia="es-BO"/>
              </w:rPr>
            </w:pPr>
            <w:r w:rsidRPr="00261F08">
              <w:rPr>
                <w:rFonts w:ascii="Arial" w:hAnsi="Arial" w:cs="Arial"/>
                <w:color w:val="0070C0"/>
                <w:sz w:val="12"/>
                <w:szCs w:val="14"/>
                <w:lang w:val="es-BO" w:eastAsia="es-BO"/>
              </w:rPr>
              <w:t>ccardenas@bcb.gob.bo</w:t>
            </w:r>
          </w:p>
          <w:p w:rsidR="00373132" w:rsidRPr="00DD0BF4" w:rsidRDefault="00373132" w:rsidP="00B4084A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73132" w:rsidRPr="00A40276" w:rsidRDefault="00373132" w:rsidP="00B4084A">
            <w:pPr>
              <w:rPr>
                <w:rFonts w:ascii="Arial" w:hAnsi="Arial" w:cs="Arial"/>
                <w:lang w:val="es-BO"/>
              </w:rPr>
            </w:pPr>
          </w:p>
        </w:tc>
      </w:tr>
      <w:tr w:rsidR="00373132" w:rsidRPr="00545778" w:rsidTr="00B4084A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73132" w:rsidRPr="0012071F" w:rsidTr="00B4084A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73132" w:rsidRPr="0012071F" w:rsidRDefault="00373132" w:rsidP="00B4084A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12071F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12071F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32" w:rsidRPr="0012071F" w:rsidRDefault="00373132" w:rsidP="00B4084A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2071F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73132" w:rsidRPr="0012071F" w:rsidRDefault="00373132" w:rsidP="00B4084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73132" w:rsidRPr="00545778" w:rsidTr="00B4084A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73132" w:rsidRPr="00545778" w:rsidRDefault="00373132" w:rsidP="00B4084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373132" w:rsidRDefault="00373132" w:rsidP="00373132">
      <w:pPr>
        <w:rPr>
          <w:lang w:val="es-BO"/>
        </w:rPr>
      </w:pPr>
    </w:p>
    <w:p w:rsidR="00373132" w:rsidRDefault="00373132" w:rsidP="00373132">
      <w:pPr>
        <w:pStyle w:val="Ttulo"/>
        <w:spacing w:before="0" w:after="0"/>
        <w:ind w:left="432"/>
        <w:jc w:val="both"/>
      </w:pPr>
    </w:p>
    <w:p w:rsidR="00373132" w:rsidRDefault="00373132" w:rsidP="00373132">
      <w:pPr>
        <w:pStyle w:val="Ttul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373132" w:rsidRDefault="00373132" w:rsidP="00373132">
      <w:pPr>
        <w:rPr>
          <w:lang w:val="es-BO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373132" w:rsidRPr="00A40276" w:rsidTr="00B4084A">
        <w:trPr>
          <w:trHeight w:val="2035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73132" w:rsidRPr="00452BC6" w:rsidRDefault="00373132" w:rsidP="00B4084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373132" w:rsidRPr="00452BC6" w:rsidRDefault="00373132" w:rsidP="0037313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73132" w:rsidRPr="00452BC6" w:rsidRDefault="00373132" w:rsidP="00373132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373132" w:rsidRPr="00452BC6" w:rsidRDefault="00373132" w:rsidP="00373132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73132" w:rsidRPr="00452BC6" w:rsidRDefault="00373132" w:rsidP="00B4084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73132" w:rsidRPr="00452BC6" w:rsidRDefault="00373132" w:rsidP="0037313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73132" w:rsidRPr="00452BC6" w:rsidRDefault="00373132" w:rsidP="00373132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73132" w:rsidRPr="00A40276" w:rsidRDefault="00373132" w:rsidP="00B4084A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73132" w:rsidRDefault="00373132" w:rsidP="00373132">
      <w:pPr>
        <w:rPr>
          <w:lang w:val="es-BO"/>
        </w:rPr>
      </w:pPr>
    </w:p>
    <w:p w:rsidR="00373132" w:rsidRPr="004B26AD" w:rsidRDefault="00373132" w:rsidP="00373132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73132" w:rsidRPr="00245546" w:rsidRDefault="00373132" w:rsidP="00373132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373132" w:rsidRPr="000C6821" w:rsidTr="00B4084A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73132" w:rsidRPr="000C6821" w:rsidTr="00B4084A">
        <w:trPr>
          <w:trHeight w:val="28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73132" w:rsidRPr="000C6821" w:rsidTr="00B4084A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62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24554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12071F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2B0B54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A7766F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766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A7766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7766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7766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7766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7766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7766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217129" w:rsidTr="00B4084A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A7766F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7766F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7766F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7766F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7766F"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7766F"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7766F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132" w:rsidRPr="00A7766F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D43FA" w:rsidTr="00B408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404E7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404E7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FC628E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                                                    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C628E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628E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628E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C628E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FC628E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FC628E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168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FC628E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C628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C628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C628E">
              <w:rPr>
                <w:rFonts w:ascii="Arial" w:hAnsi="Arial" w:cs="Arial"/>
              </w:rPr>
              <w:t>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FC628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B725BC" w:rsidRDefault="00373132" w:rsidP="00B408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3"/>
                <w:szCs w:val="13"/>
                <w:u w:val="single"/>
              </w:rPr>
            </w:pPr>
            <w:r w:rsidRPr="00B725BC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373132" w:rsidRPr="004E24BF" w:rsidRDefault="00373132" w:rsidP="00B408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 w:rsidRPr="00205789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https://bcb-gob-bo.zoom.us/j/86787649394?pwd=8ogPjwypa3appzy3ppKSKa2Qi2Qlw1.1</w:t>
            </w:r>
          </w:p>
          <w:p w:rsidR="00373132" w:rsidRPr="00205789" w:rsidRDefault="00373132" w:rsidP="00B408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 w:rsidRPr="004E24BF">
              <w:rPr>
                <w:rFonts w:ascii="Arial" w:hAnsi="Arial" w:cs="Arial"/>
                <w:color w:val="0000FF"/>
                <w:sz w:val="14"/>
                <w:szCs w:val="14"/>
              </w:rPr>
              <w:t>ID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 de reunión</w:t>
            </w:r>
            <w:r w:rsidRPr="004E24BF">
              <w:rPr>
                <w:rFonts w:ascii="Arial" w:hAnsi="Arial" w:cs="Arial"/>
                <w:color w:val="0000FF"/>
                <w:sz w:val="14"/>
                <w:szCs w:val="14"/>
              </w:rPr>
              <w:t xml:space="preserve">: </w:t>
            </w:r>
            <w:r w:rsidRPr="00205789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867 8764 9394</w:t>
            </w:r>
          </w:p>
          <w:p w:rsidR="00373132" w:rsidRPr="00205789" w:rsidRDefault="00373132" w:rsidP="00B4084A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 w:rsidRPr="00205789">
              <w:rPr>
                <w:rFonts w:ascii="Arial" w:hAnsi="Arial" w:cs="Arial"/>
                <w:color w:val="0000FF"/>
                <w:sz w:val="14"/>
                <w:szCs w:val="14"/>
              </w:rPr>
              <w:t>Clave de acceso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: </w:t>
            </w:r>
            <w:r w:rsidRPr="00205789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951255</w:t>
            </w:r>
          </w:p>
          <w:p w:rsidR="00373132" w:rsidRPr="00CD5EB0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87393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87393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87393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373132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E54F06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73132" w:rsidRPr="00E54F06" w:rsidRDefault="00373132" w:rsidP="00B4084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E54F06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54F0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54F0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54F0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D43FA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D43FA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54F0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54F0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82C3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D43FA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D43FA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82C3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82C3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F82C3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D43FA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D43FA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87393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157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E54F06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3132" w:rsidRPr="00F82C3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D43FA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D43FA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9A417A" w:rsidRDefault="00373132" w:rsidP="00B4084A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251F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5" w:history="1"/>
            <w:r w:rsidRPr="007251F2">
              <w:rPr>
                <w:sz w:val="12"/>
              </w:rPr>
              <w:t xml:space="preserve"> </w:t>
            </w:r>
          </w:p>
          <w:p w:rsidR="00373132" w:rsidRPr="00605D89" w:rsidRDefault="00373132" w:rsidP="00B4084A">
            <w:pPr>
              <w:adjustRightInd w:val="0"/>
              <w:snapToGrid w:val="0"/>
              <w:jc w:val="both"/>
              <w:rPr>
                <w:rStyle w:val="Hipervnculo"/>
                <w:rFonts w:ascii="Arial" w:eastAsiaTheme="majorEastAsia" w:hAnsi="Arial" w:cs="Arial"/>
                <w:sz w:val="13"/>
                <w:szCs w:val="13"/>
              </w:rPr>
            </w:pPr>
            <w:r w:rsidRPr="00393282">
              <w:rPr>
                <w:rStyle w:val="Hipervnculo"/>
                <w:rFonts w:ascii="Arial" w:eastAsiaTheme="majorEastAsia" w:hAnsi="Arial" w:cs="Arial"/>
                <w:sz w:val="13"/>
                <w:szCs w:val="13"/>
              </w:rPr>
              <w:t xml:space="preserve">https://bcb-gob-bo.zoom.us/j/81768289076?pwd=jI2jY83UKOiC2PbcsTsUUpaFmKA6iu.1 </w:t>
            </w:r>
          </w:p>
          <w:p w:rsidR="00373132" w:rsidRPr="00205789" w:rsidRDefault="00373132" w:rsidP="00B4084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r w:rsidRPr="004E24BF">
              <w:rPr>
                <w:rFonts w:ascii="Arial" w:hAnsi="Arial" w:cs="Arial"/>
                <w:color w:val="0000FF"/>
                <w:sz w:val="14"/>
                <w:szCs w:val="14"/>
              </w:rPr>
              <w:t>ID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 de reunión</w:t>
            </w:r>
            <w:r w:rsidRPr="004E24BF">
              <w:rPr>
                <w:rFonts w:ascii="Arial" w:hAnsi="Arial" w:cs="Arial"/>
                <w:color w:val="0000FF"/>
                <w:sz w:val="14"/>
                <w:szCs w:val="14"/>
              </w:rPr>
              <w:t xml:space="preserve">: </w:t>
            </w:r>
            <w:r w:rsidRPr="00393282">
              <w:rPr>
                <w:rStyle w:val="Hipervnculo"/>
                <w:rFonts w:ascii="Arial" w:eastAsiaTheme="majorEastAsia" w:hAnsi="Arial" w:cs="Arial"/>
                <w:sz w:val="13"/>
                <w:szCs w:val="13"/>
              </w:rPr>
              <w:t>817 6828 9076</w:t>
            </w:r>
          </w:p>
          <w:p w:rsidR="00373132" w:rsidRPr="00A757B2" w:rsidRDefault="00373132" w:rsidP="00B4084A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205789">
              <w:rPr>
                <w:rFonts w:ascii="Arial" w:hAnsi="Arial" w:cs="Arial"/>
                <w:color w:val="0000FF"/>
                <w:sz w:val="14"/>
                <w:szCs w:val="14"/>
              </w:rPr>
              <w:t>Clave de acceso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: </w:t>
            </w:r>
            <w:r w:rsidRPr="00393282">
              <w:rPr>
                <w:rStyle w:val="Hipervnculo"/>
                <w:rFonts w:ascii="Arial" w:eastAsiaTheme="majorEastAsia" w:hAnsi="Arial" w:cs="Arial"/>
                <w:sz w:val="13"/>
                <w:szCs w:val="13"/>
              </w:rPr>
              <w:t>782389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0C6821" w:rsidTr="00B4084A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132" w:rsidRPr="009A417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9A417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132" w:rsidRPr="009A417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9A417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132" w:rsidRPr="009A417A" w:rsidRDefault="00373132" w:rsidP="00B4084A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3132" w:rsidRPr="000C6821" w:rsidTr="00B4084A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0C6821" w:rsidTr="00B4084A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132" w:rsidRPr="000C6821" w:rsidTr="00B4084A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0C6821" w:rsidTr="00B4084A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3132" w:rsidRPr="000C6821" w:rsidRDefault="00373132" w:rsidP="00B4084A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3132" w:rsidRPr="000C6821" w:rsidRDefault="00373132" w:rsidP="00B4084A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3132" w:rsidRPr="00492D3E" w:rsidTr="00B4084A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3132" w:rsidRPr="00492D3E" w:rsidRDefault="00373132" w:rsidP="00B4084A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3132" w:rsidRPr="00492D3E" w:rsidRDefault="00373132" w:rsidP="00B408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132" w:rsidRPr="00492D3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3132" w:rsidRPr="00492D3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3132" w:rsidRPr="00492D3E" w:rsidRDefault="00373132" w:rsidP="00B4084A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73132" w:rsidRPr="00492D3E" w:rsidRDefault="00373132" w:rsidP="00B4084A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5669B6" w:rsidRDefault="00373132"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5669B6" w:rsidSect="00373132"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2"/>
    <w:rsid w:val="00373132"/>
    <w:rsid w:val="005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8E45"/>
  <w15:chartTrackingRefBased/>
  <w15:docId w15:val="{A6BA9BBC-4921-4CB8-90EC-764AC8DE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13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73132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373132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37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1"/>
    <w:qFormat/>
    <w:rsid w:val="0037313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uiPriority w:val="10"/>
    <w:rsid w:val="00373132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37313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37313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7313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73132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731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7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 Linares Liliam</dc:creator>
  <cp:keywords/>
  <dc:description/>
  <cp:lastModifiedBy>Cortez Linares Liliam</cp:lastModifiedBy>
  <cp:revision>1</cp:revision>
  <dcterms:created xsi:type="dcterms:W3CDTF">2025-05-30T23:02:00Z</dcterms:created>
  <dcterms:modified xsi:type="dcterms:W3CDTF">2025-05-30T23:08:00Z</dcterms:modified>
</cp:coreProperties>
</file>