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086"/>
      </w:tblGrid>
      <w:tr w:rsidR="00A64542" w:rsidTr="00F96A13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2764157" r:id="rId8"/>
              </w:object>
            </w:r>
          </w:p>
        </w:tc>
        <w:tc>
          <w:tcPr>
            <w:tcW w:w="8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58696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BCB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</w:t>
            </w:r>
            <w:r w:rsidR="00586967">
              <w:rPr>
                <w:rFonts w:ascii="Arial" w:hAnsi="Arial" w:cs="Arial"/>
                <w:color w:val="FFFFFF"/>
              </w:rPr>
              <w:t>106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3D0119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Pr="00586967" w:rsidRDefault="00F7539E" w:rsidP="00F7539E">
      <w:pPr>
        <w:rPr>
          <w:rFonts w:ascii="Arial" w:hAnsi="Arial" w:cs="Arial"/>
          <w:sz w:val="8"/>
          <w:lang w:val="es-MX"/>
        </w:rPr>
      </w:pPr>
    </w:p>
    <w:tbl>
      <w:tblPr>
        <w:tblpPr w:leftFromText="141" w:rightFromText="141" w:vertAnchor="text" w:horzAnchor="margin" w:tblpX="-269" w:tblpY="13"/>
        <w:tblW w:w="53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30"/>
        <w:gridCol w:w="161"/>
        <w:gridCol w:w="134"/>
        <w:gridCol w:w="134"/>
        <w:gridCol w:w="29"/>
        <w:gridCol w:w="6"/>
        <w:gridCol w:w="61"/>
        <w:gridCol w:w="138"/>
        <w:gridCol w:w="228"/>
        <w:gridCol w:w="333"/>
        <w:gridCol w:w="282"/>
        <w:gridCol w:w="318"/>
        <w:gridCol w:w="258"/>
        <w:gridCol w:w="139"/>
        <w:gridCol w:w="291"/>
        <w:gridCol w:w="177"/>
        <w:gridCol w:w="102"/>
        <w:gridCol w:w="15"/>
        <w:gridCol w:w="117"/>
        <w:gridCol w:w="117"/>
        <w:gridCol w:w="41"/>
        <w:gridCol w:w="96"/>
        <w:gridCol w:w="333"/>
        <w:gridCol w:w="284"/>
        <w:gridCol w:w="11"/>
        <w:gridCol w:w="118"/>
        <w:gridCol w:w="6"/>
        <w:gridCol w:w="79"/>
        <w:gridCol w:w="38"/>
        <w:gridCol w:w="23"/>
        <w:gridCol w:w="162"/>
        <w:gridCol w:w="133"/>
        <w:gridCol w:w="68"/>
        <w:gridCol w:w="248"/>
        <w:gridCol w:w="273"/>
        <w:gridCol w:w="352"/>
        <w:gridCol w:w="233"/>
        <w:gridCol w:w="233"/>
        <w:gridCol w:w="282"/>
        <w:gridCol w:w="36"/>
        <w:gridCol w:w="182"/>
      </w:tblGrid>
      <w:tr w:rsidR="00586967" w:rsidRPr="00586967" w:rsidTr="00586967">
        <w:tc>
          <w:tcPr>
            <w:tcW w:w="5000" w:type="pct"/>
            <w:gridSpan w:val="4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CONVOCATORIA</w:t>
            </w:r>
          </w:p>
          <w:p w:rsidR="00586967" w:rsidRPr="00586967" w:rsidRDefault="00586967" w:rsidP="00586967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Se convoca a la presentación de propuestas para el siguiente proceso:</w:t>
            </w:r>
          </w:p>
        </w:tc>
      </w:tr>
      <w:tr w:rsidR="00586967" w:rsidRPr="00586967" w:rsidTr="00586967">
        <w:tc>
          <w:tcPr>
            <w:tcW w:w="166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50" w:type="pct"/>
            <w:gridSpan w:val="39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rPr>
          <w:trHeight w:val="246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Entidad convocante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586967">
              <w:rPr>
                <w:rFonts w:ascii="Arial" w:hAnsi="Arial" w:cs="Arial"/>
                <w:sz w:val="18"/>
                <w:szCs w:val="16"/>
              </w:rPr>
              <w:t>Banco Central de Bolivia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50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86967" w:rsidRPr="00586967" w:rsidTr="00586967">
        <w:trPr>
          <w:trHeight w:val="152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Modalidad de Contratación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50" w:type="pct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586967" w:rsidRPr="00586967" w:rsidTr="00586967"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86967">
              <w:rPr>
                <w:rFonts w:ascii="Arial" w:hAnsi="Arial" w:cs="Arial"/>
                <w:b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86967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86967">
              <w:rPr>
                <w:rFonts w:ascii="Arial" w:hAnsi="Arial" w:cs="Arial"/>
                <w:sz w:val="16"/>
                <w:szCs w:val="16"/>
                <w:lang w:val="es-ES_tradnl"/>
              </w:rPr>
              <w:t>-</w:t>
            </w:r>
          </w:p>
        </w:tc>
        <w:tc>
          <w:tcPr>
            <w:tcW w:w="1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86967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98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50" w:type="pct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rPr>
          <w:trHeight w:val="217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86967">
              <w:rPr>
                <w:rFonts w:ascii="Arial" w:hAnsi="Arial" w:cs="Arial"/>
                <w:b/>
                <w:sz w:val="16"/>
                <w:szCs w:val="16"/>
              </w:rPr>
              <w:t>ANPE</w:t>
            </w:r>
            <w:proofErr w:type="spellEnd"/>
            <w:r w:rsidRPr="00586967">
              <w:rPr>
                <w:rFonts w:ascii="Arial" w:hAnsi="Arial" w:cs="Arial"/>
                <w:b/>
                <w:sz w:val="16"/>
                <w:szCs w:val="16"/>
              </w:rPr>
              <w:t>-P N° 106/2012-1C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rPr>
          <w:trHeight w:val="70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50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rPr>
          <w:trHeight w:val="465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keepNext/>
              <w:widowControl w:val="0"/>
              <w:jc w:val="center"/>
              <w:outlineLvl w:val="1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COMPRA E INSTALACIÓN DE UNA MÁQUINA </w:t>
            </w:r>
            <w:proofErr w:type="spellStart"/>
            <w:r w:rsidRPr="0058696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CTP</w:t>
            </w:r>
            <w:proofErr w:type="spellEnd"/>
            <w:r w:rsidRPr="0058696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PARA LA IMPRENTA DEL </w:t>
            </w:r>
            <w:proofErr w:type="spellStart"/>
            <w:r w:rsidRPr="0058696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BCB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665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pct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4"/>
                <w:szCs w:val="12"/>
              </w:rPr>
            </w:pPr>
            <w:r w:rsidRPr="00586967">
              <w:rPr>
                <w:rFonts w:ascii="Arial" w:hAnsi="Arial" w:cs="Arial"/>
                <w:sz w:val="14"/>
                <w:szCs w:val="12"/>
              </w:rPr>
              <w:t>a) Calidad, Propuesta Técnica y Costo</w:t>
            </w:r>
          </w:p>
        </w:tc>
        <w:tc>
          <w:tcPr>
            <w:tcW w:w="1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6967" w:rsidRPr="00586967" w:rsidRDefault="00586967" w:rsidP="00586967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4"/>
                <w:szCs w:val="16"/>
              </w:rPr>
            </w:pPr>
            <w:r w:rsidRPr="00586967">
              <w:rPr>
                <w:rFonts w:ascii="Arial" w:hAnsi="Arial" w:cs="Arial"/>
                <w:sz w:val="14"/>
                <w:szCs w:val="16"/>
              </w:rPr>
              <w:t>b) Calidad</w:t>
            </w:r>
          </w:p>
        </w:tc>
        <w:tc>
          <w:tcPr>
            <w:tcW w:w="1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gridSpan w:val="9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4"/>
                <w:szCs w:val="16"/>
              </w:rPr>
            </w:pPr>
            <w:r w:rsidRPr="00586967">
              <w:rPr>
                <w:rFonts w:ascii="Arial" w:hAnsi="Arial" w:cs="Arial"/>
                <w:sz w:val="14"/>
                <w:szCs w:val="16"/>
              </w:rPr>
              <w:t>c) Presupuesto  Fijo</w:t>
            </w:r>
          </w:p>
        </w:tc>
      </w:tr>
      <w:tr w:rsidR="00586967" w:rsidRPr="00586967" w:rsidTr="00586967">
        <w:tc>
          <w:tcPr>
            <w:tcW w:w="1665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1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5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183" w:type="pct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586967" w:rsidRPr="00586967" w:rsidTr="00586967">
        <w:trPr>
          <w:trHeight w:val="328"/>
        </w:trPr>
        <w:tc>
          <w:tcPr>
            <w:tcW w:w="16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pct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4"/>
                <w:szCs w:val="16"/>
              </w:rPr>
            </w:pPr>
            <w:r w:rsidRPr="00586967">
              <w:rPr>
                <w:rFonts w:ascii="Arial" w:hAnsi="Arial" w:cs="Arial"/>
                <w:sz w:val="14"/>
                <w:szCs w:val="16"/>
              </w:rPr>
              <w:t>d) Menor Costo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6967" w:rsidRPr="00586967" w:rsidRDefault="00586967" w:rsidP="00586967">
            <w:pPr>
              <w:ind w:left="-21" w:right="-330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 xml:space="preserve"> X</w:t>
            </w:r>
          </w:p>
        </w:tc>
        <w:tc>
          <w:tcPr>
            <w:tcW w:w="1718" w:type="pct"/>
            <w:gridSpan w:val="21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e) Precio Evaluado Más Bajo</w:t>
            </w: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86967" w:rsidRPr="00586967" w:rsidTr="00586967">
        <w:trPr>
          <w:trHeight w:val="284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Por el TOTAL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86967" w:rsidRPr="00586967" w:rsidTr="00586967">
        <w:trPr>
          <w:trHeight w:val="331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Bs800.000.00 (Ochocientos mil 00/100 bolivianos)</w:t>
            </w:r>
          </w:p>
        </w:tc>
        <w:tc>
          <w:tcPr>
            <w:tcW w:w="98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Garantía de Seriedad de  Propuesta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86967">
              <w:rPr>
                <w:rFonts w:ascii="Arial" w:hAnsi="Arial" w:cs="Arial"/>
                <w:sz w:val="15"/>
                <w:szCs w:val="15"/>
              </w:rPr>
              <w:t xml:space="preserve">El proponente deberá presentar una Garantía equivalente al 1% del valor de su propuesta económica. La vigencia de esta garantía deberá exceder treinta (30) días calendario al plazo de validez de la propuesta </w:t>
            </w:r>
            <w:r w:rsidRPr="00586967">
              <w:rPr>
                <w:rFonts w:ascii="Arial" w:hAnsi="Arial" w:cs="Arial"/>
                <w:i/>
                <w:color w:val="0000FF"/>
                <w:sz w:val="15"/>
                <w:szCs w:val="15"/>
              </w:rPr>
              <w:t>(mínimo 60 días calendario)</w:t>
            </w:r>
            <w:r w:rsidRPr="00586967">
              <w:rPr>
                <w:rFonts w:ascii="Arial" w:hAnsi="Arial" w:cs="Arial"/>
                <w:sz w:val="15"/>
                <w:szCs w:val="15"/>
              </w:rPr>
              <w:t xml:space="preserve"> establecida en los Formularios 1a o 1b, según corresponda. El plazo de validez se computa a partir del siguiente día de la fecha establecida para la apertura de propuestas establecida en el </w:t>
            </w:r>
            <w:proofErr w:type="spellStart"/>
            <w:r w:rsidRPr="00586967">
              <w:rPr>
                <w:rFonts w:ascii="Arial" w:hAnsi="Arial" w:cs="Arial"/>
                <w:sz w:val="15"/>
                <w:szCs w:val="15"/>
              </w:rPr>
              <w:t>DBC</w:t>
            </w:r>
            <w:proofErr w:type="spellEnd"/>
            <w:r w:rsidRPr="00586967">
              <w:rPr>
                <w:rFonts w:ascii="Arial" w:hAnsi="Arial" w:cs="Arial"/>
                <w:sz w:val="15"/>
                <w:szCs w:val="15"/>
              </w:rPr>
              <w:t>. Dicha garantía deberá expresar su carácter de renovable, irrevocable y de ejecución inmediata.</w:t>
            </w:r>
          </w:p>
        </w:tc>
        <w:tc>
          <w:tcPr>
            <w:tcW w:w="98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blPrEx>
          <w:tblCellMar>
            <w:left w:w="28" w:type="dxa"/>
            <w:right w:w="28" w:type="dxa"/>
          </w:tblCellMar>
        </w:tblPrEx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50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86967" w:rsidRPr="00586967" w:rsidTr="00586967">
        <w:tblPrEx>
          <w:tblCellMar>
            <w:left w:w="28" w:type="dxa"/>
            <w:right w:w="28" w:type="dxa"/>
          </w:tblCellMar>
        </w:tblPrEx>
        <w:trPr>
          <w:trHeight w:val="534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Garantía de Cumplimiento de Contrato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86967">
              <w:rPr>
                <w:rFonts w:ascii="Arial" w:hAnsi="Arial" w:cs="Arial"/>
                <w:sz w:val="15"/>
                <w:szCs w:val="15"/>
              </w:rPr>
              <w:t>El proponente adjudicado deberá constituir la Garantía de Cumplimiento de Contrato por el 7% del monto del contrato, el cual podrá ser una de las señaladas en el Art.20 de las NB-</w:t>
            </w:r>
            <w:proofErr w:type="spellStart"/>
            <w:r w:rsidRPr="00586967">
              <w:rPr>
                <w:rFonts w:ascii="Arial" w:hAnsi="Arial" w:cs="Arial"/>
                <w:sz w:val="15"/>
                <w:szCs w:val="15"/>
              </w:rPr>
              <w:t>SABS</w:t>
            </w:r>
            <w:proofErr w:type="spellEnd"/>
            <w:r w:rsidRPr="00586967">
              <w:rPr>
                <w:rFonts w:ascii="Arial" w:hAnsi="Arial" w:cs="Arial"/>
                <w:sz w:val="15"/>
                <w:szCs w:val="15"/>
              </w:rPr>
              <w:t>, (Boleta de Garantía, Boleta de Garantía a Primer Requerimiento o Póliza de Seguro de Caución a Primer Requerimiento), en caso de Micro y Pequeñas Empresas, Asociaciones de Pequeñas Productores Urbanos y Rurales y Organizaciones Económico Campesinas, el monto será del 3.5% del monto del contrato.</w:t>
            </w:r>
          </w:p>
        </w:tc>
        <w:tc>
          <w:tcPr>
            <w:tcW w:w="98" w:type="pct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blPrEx>
          <w:tblCellMar>
            <w:left w:w="28" w:type="dxa"/>
            <w:right w:w="28" w:type="dxa"/>
          </w:tblCellMar>
        </w:tblPrEx>
        <w:trPr>
          <w:trHeight w:val="75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50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2"/>
                <w:szCs w:val="14"/>
              </w:rPr>
            </w:pPr>
          </w:p>
        </w:tc>
      </w:tr>
      <w:tr w:rsidR="00586967" w:rsidRPr="00586967" w:rsidTr="00586967">
        <w:tblPrEx>
          <w:tblCellMar>
            <w:left w:w="28" w:type="dxa"/>
            <w:right w:w="28" w:type="dxa"/>
          </w:tblCellMar>
        </w:tblPrEx>
        <w:trPr>
          <w:trHeight w:val="228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La contratación se formalizará mediante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8"/>
                <w:szCs w:val="16"/>
              </w:rPr>
              <w:t>Contrato</w:t>
            </w:r>
          </w:p>
        </w:tc>
        <w:tc>
          <w:tcPr>
            <w:tcW w:w="98" w:type="pct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blPrEx>
          <w:tblCellMar>
            <w:left w:w="28" w:type="dxa"/>
            <w:right w:w="28" w:type="dxa"/>
          </w:tblCellMar>
        </w:tblPrEx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Organismo Financiador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:rsidR="00586967" w:rsidRPr="00586967" w:rsidRDefault="00586967" w:rsidP="0058696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6967">
              <w:rPr>
                <w:rFonts w:ascii="Arial" w:hAnsi="Arial" w:cs="Arial"/>
                <w:i/>
                <w:sz w:val="14"/>
                <w:szCs w:val="16"/>
              </w:rPr>
              <w:t>(de acuerdo al clasificador vigente)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blPrEx>
          <w:tblCellMar>
            <w:left w:w="28" w:type="dxa"/>
            <w:right w:w="28" w:type="dxa"/>
          </w:tblCellMar>
        </w:tblPrEx>
        <w:trPr>
          <w:trHeight w:val="258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 xml:space="preserve">Recursos Propios del </w:t>
            </w:r>
            <w:proofErr w:type="spellStart"/>
            <w:r w:rsidRPr="00586967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</w:p>
        </w:tc>
        <w:tc>
          <w:tcPr>
            <w:tcW w:w="6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" w:type="pct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86967" w:rsidRPr="00586967" w:rsidTr="00586967">
        <w:trPr>
          <w:trHeight w:val="302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Plazo previsto para la entrega de bienes (días calendario) (*)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A partir del día hábil siguiente a la firma del contrato, hasta el 14 de diciembre de 2012 como máximo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rPr>
          <w:trHeight w:val="167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Lugar de entrega de los bienes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pct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7703D4" w:rsidRDefault="007703D4" w:rsidP="007703D4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03D4">
              <w:rPr>
                <w:rFonts w:ascii="Arial" w:hAnsi="Arial" w:cs="Arial"/>
                <w:sz w:val="15"/>
                <w:szCs w:val="15"/>
              </w:rPr>
              <w:t xml:space="preserve">El equipo debe ser entregado en perfecto funcionamiento y listo para la realización de pruebas, en la Imprenta del </w:t>
            </w:r>
            <w:proofErr w:type="spellStart"/>
            <w:r w:rsidRPr="007703D4">
              <w:rPr>
                <w:rFonts w:ascii="Arial" w:hAnsi="Arial" w:cs="Arial"/>
                <w:sz w:val="15"/>
                <w:szCs w:val="15"/>
              </w:rPr>
              <w:t>BCB</w:t>
            </w:r>
            <w:proofErr w:type="spellEnd"/>
            <w:r w:rsidRPr="007703D4">
              <w:rPr>
                <w:rFonts w:ascii="Arial" w:hAnsi="Arial" w:cs="Arial"/>
                <w:sz w:val="15"/>
                <w:szCs w:val="15"/>
              </w:rPr>
              <w:t xml:space="preserve">, ubicada en la calle </w:t>
            </w:r>
            <w:proofErr w:type="spellStart"/>
            <w:r w:rsidRPr="007703D4">
              <w:rPr>
                <w:rFonts w:ascii="Arial" w:hAnsi="Arial" w:cs="Arial"/>
                <w:sz w:val="15"/>
                <w:szCs w:val="15"/>
              </w:rPr>
              <w:t>Yanacocha</w:t>
            </w:r>
            <w:proofErr w:type="spellEnd"/>
            <w:r w:rsidRPr="007703D4">
              <w:rPr>
                <w:rFonts w:ascii="Arial" w:hAnsi="Arial" w:cs="Arial"/>
                <w:sz w:val="15"/>
                <w:szCs w:val="15"/>
              </w:rPr>
              <w:t xml:space="preserve"> Nº 608 de la ciudad de La Paz o en la Av. Montes (Ex </w:t>
            </w:r>
            <w:proofErr w:type="spellStart"/>
            <w:r w:rsidRPr="007703D4">
              <w:rPr>
                <w:rFonts w:ascii="Arial" w:hAnsi="Arial" w:cs="Arial"/>
                <w:sz w:val="15"/>
                <w:szCs w:val="15"/>
              </w:rPr>
              <w:t>Corcosud</w:t>
            </w:r>
            <w:proofErr w:type="spellEnd"/>
            <w:r w:rsidRPr="007703D4">
              <w:rPr>
                <w:rFonts w:ascii="Arial" w:hAnsi="Arial" w:cs="Arial"/>
                <w:sz w:val="15"/>
                <w:szCs w:val="15"/>
              </w:rPr>
              <w:t>), aspecto que será comunicado oportunamente al proveedor adjudicado</w:t>
            </w:r>
            <w:proofErr w:type="gramStart"/>
            <w:r w:rsidRPr="007703D4">
              <w:rPr>
                <w:rFonts w:ascii="Arial" w:hAnsi="Arial" w:cs="Arial"/>
                <w:sz w:val="15"/>
                <w:szCs w:val="15"/>
              </w:rPr>
              <w:t>.</w:t>
            </w:r>
            <w:r w:rsidR="00586967" w:rsidRPr="007703D4">
              <w:rPr>
                <w:rFonts w:ascii="Arial" w:hAnsi="Arial" w:cs="Arial"/>
                <w:sz w:val="15"/>
                <w:szCs w:val="15"/>
              </w:rPr>
              <w:t>.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6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50" w:type="pct"/>
            <w:gridSpan w:val="39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INFORMACIÓN DEL DOCUMENTO BASE DE CONTRATACIÓN (</w:t>
            </w:r>
            <w:proofErr w:type="spellStart"/>
            <w:r w:rsidRPr="00586967">
              <w:rPr>
                <w:rFonts w:ascii="Arial" w:hAnsi="Arial" w:cs="Arial"/>
                <w:b/>
                <w:sz w:val="16"/>
                <w:szCs w:val="16"/>
              </w:rPr>
              <w:t>DBC</w:t>
            </w:r>
            <w:proofErr w:type="spellEnd"/>
            <w:r w:rsidRPr="005869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586967" w:rsidRPr="00586967" w:rsidRDefault="00586967" w:rsidP="00586967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 xml:space="preserve">        Los interesados podrán recabar el Documento Base de Contratación (</w:t>
            </w:r>
            <w:proofErr w:type="spellStart"/>
            <w:r w:rsidRPr="00586967">
              <w:rPr>
                <w:rFonts w:ascii="Arial" w:hAnsi="Arial" w:cs="Arial"/>
                <w:b/>
                <w:sz w:val="16"/>
                <w:szCs w:val="16"/>
              </w:rPr>
              <w:t>DBC</w:t>
            </w:r>
            <w:proofErr w:type="spellEnd"/>
            <w:r w:rsidRPr="00586967">
              <w:rPr>
                <w:rFonts w:ascii="Arial" w:hAnsi="Arial" w:cs="Arial"/>
                <w:b/>
                <w:sz w:val="16"/>
                <w:szCs w:val="16"/>
              </w:rPr>
              <w:t xml:space="preserve">) en el sitio Web del </w:t>
            </w:r>
            <w:proofErr w:type="spellStart"/>
            <w:r w:rsidRPr="00586967">
              <w:rPr>
                <w:rFonts w:ascii="Arial" w:hAnsi="Arial" w:cs="Arial"/>
                <w:b/>
                <w:sz w:val="16"/>
                <w:szCs w:val="16"/>
              </w:rPr>
              <w:t>SICOES</w:t>
            </w:r>
            <w:proofErr w:type="spellEnd"/>
            <w:r w:rsidRPr="00586967">
              <w:rPr>
                <w:rFonts w:ascii="Arial" w:hAnsi="Arial" w:cs="Arial"/>
                <w:b/>
                <w:sz w:val="16"/>
                <w:szCs w:val="16"/>
              </w:rPr>
              <w:t xml:space="preserve"> y obtener  información de la entidad de acuerdo con los siguientes datos:</w:t>
            </w: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rPr>
          <w:trHeight w:val="284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pct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De horas 08:30 a horas 16:30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rPr>
          <w:trHeight w:val="74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86967">
              <w:rPr>
                <w:rFonts w:ascii="Arial" w:hAnsi="Arial" w:cs="Arial"/>
                <w:i/>
                <w:sz w:val="12"/>
                <w:szCs w:val="12"/>
              </w:rPr>
              <w:t>Nombre Completo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0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86967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0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86967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rPr>
          <w:trHeight w:val="427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 xml:space="preserve">Encargado de atender consultas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Claudia Chura Cruz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 xml:space="preserve">Profesional en Compras y Contrataciones </w:t>
            </w:r>
          </w:p>
        </w:tc>
        <w:tc>
          <w:tcPr>
            <w:tcW w:w="7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Departamento de Compras y Contrataciones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50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rPr>
          <w:trHeight w:val="353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pct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 w:rsidRPr="00586967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586967">
              <w:rPr>
                <w:rFonts w:ascii="Arial" w:hAnsi="Arial" w:cs="Arial"/>
                <w:sz w:val="16"/>
                <w:szCs w:val="16"/>
              </w:rPr>
              <w:t>, ubicado en la calle Ayacucho esquina calle Mercado. La Paz – Bolivia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rPr>
          <w:trHeight w:val="392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pct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 xml:space="preserve">2409090 – Interno 4727 (Consultas) 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586967" w:rsidRPr="00586967" w:rsidTr="00586967">
        <w:trPr>
          <w:trHeight w:val="188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pct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2406922 – 2407368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130A33">
        <w:trPr>
          <w:trHeight w:val="316"/>
        </w:trPr>
        <w:tc>
          <w:tcPr>
            <w:tcW w:w="16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pct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widowControl w:val="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586967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pt-BR"/>
              </w:rPr>
              <w:t>cchura</w:t>
            </w:r>
            <w:proofErr w:type="gramEnd"/>
            <w:hyperlink r:id="rId9" w:history="1">
              <w:r w:rsidRPr="00586967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@bcb.gob.bo</w:t>
              </w:r>
            </w:hyperlink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pt-BR"/>
              </w:rPr>
              <w:t xml:space="preserve"> </w:t>
            </w:r>
            <w:r w:rsidRPr="00586967">
              <w:rPr>
                <w:rFonts w:ascii="Arial" w:hAnsi="Arial" w:cs="Arial"/>
                <w:sz w:val="16"/>
                <w:szCs w:val="16"/>
                <w:lang w:val="pt-BR"/>
              </w:rPr>
              <w:t xml:space="preserve">ó </w:t>
            </w:r>
            <w:hyperlink r:id="rId10" w:history="1">
              <w:r w:rsidRPr="00066908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mcuba@bcb.gob.bo</w:t>
              </w:r>
            </w:hyperlink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5000" w:type="pct"/>
            <w:gridSpan w:val="4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86967" w:rsidRDefault="00586967"/>
    <w:p w:rsidR="00586967" w:rsidRDefault="00586967"/>
    <w:p w:rsidR="00586967" w:rsidRDefault="00586967"/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086"/>
      </w:tblGrid>
      <w:tr w:rsidR="00586967" w:rsidTr="00B93E9F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7" w:rsidRDefault="00586967" w:rsidP="00B93E9F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12764158" r:id="rId11"/>
              </w:object>
            </w:r>
          </w:p>
        </w:tc>
        <w:tc>
          <w:tcPr>
            <w:tcW w:w="8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86967" w:rsidRDefault="00586967" w:rsidP="00B93E9F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586967" w:rsidRDefault="00586967" w:rsidP="00B93E9F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586967" w:rsidRDefault="00586967" w:rsidP="00B93E9F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586967" w:rsidRDefault="00586967" w:rsidP="00B93E9F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</w:t>
            </w:r>
            <w:proofErr w:type="spellStart"/>
            <w:r>
              <w:rPr>
                <w:rFonts w:ascii="Arial" w:hAnsi="Arial" w:cs="Arial"/>
                <w:color w:val="FFFFFF"/>
              </w:rPr>
              <w:t>BCB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 P Nº 106/2012 – 1C</w:t>
            </w:r>
          </w:p>
        </w:tc>
      </w:tr>
    </w:tbl>
    <w:p w:rsidR="00586967" w:rsidRPr="00586967" w:rsidRDefault="00586967">
      <w:pPr>
        <w:rPr>
          <w:sz w:val="16"/>
        </w:rPr>
      </w:pPr>
    </w:p>
    <w:tbl>
      <w:tblPr>
        <w:tblpPr w:leftFromText="141" w:rightFromText="141" w:vertAnchor="text" w:horzAnchor="margin" w:tblpX="-269" w:tblpY="13"/>
        <w:tblW w:w="53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065"/>
        <w:gridCol w:w="168"/>
        <w:gridCol w:w="134"/>
        <w:gridCol w:w="763"/>
        <w:gridCol w:w="212"/>
        <w:gridCol w:w="8"/>
        <w:gridCol w:w="142"/>
        <w:gridCol w:w="144"/>
        <w:gridCol w:w="174"/>
        <w:gridCol w:w="650"/>
        <w:gridCol w:w="168"/>
        <w:gridCol w:w="1563"/>
        <w:gridCol w:w="778"/>
        <w:gridCol w:w="134"/>
      </w:tblGrid>
      <w:tr w:rsidR="00586967" w:rsidRPr="00586967" w:rsidTr="00586967"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CRONOGRAMA DE PLAZOS</w:t>
            </w:r>
          </w:p>
          <w:p w:rsidR="00586967" w:rsidRPr="00586967" w:rsidRDefault="00586967" w:rsidP="00586967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586967" w:rsidRPr="00586967" w:rsidTr="00586967">
        <w:tc>
          <w:tcPr>
            <w:tcW w:w="182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6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6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6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1310" w:type="pct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6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586967" w:rsidRPr="00586967" w:rsidTr="00586967">
        <w:tc>
          <w:tcPr>
            <w:tcW w:w="182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86967">
              <w:rPr>
                <w:rFonts w:ascii="Arial" w:hAnsi="Arial" w:cs="Arial"/>
                <w:i/>
                <w:sz w:val="12"/>
                <w:szCs w:val="12"/>
              </w:rPr>
              <w:t>Día/Mes/Año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86967">
              <w:rPr>
                <w:rFonts w:ascii="Arial" w:hAnsi="Arial" w:cs="Arial"/>
                <w:i/>
                <w:sz w:val="12"/>
                <w:szCs w:val="12"/>
              </w:rPr>
              <w:t>Hora: Min</w:t>
            </w:r>
          </w:p>
        </w:tc>
        <w:tc>
          <w:tcPr>
            <w:tcW w:w="1310" w:type="pct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586967" w:rsidRPr="00586967" w:rsidTr="00586967">
        <w:trPr>
          <w:trHeight w:val="50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6967" w:rsidRPr="00586967" w:rsidTr="00586967">
        <w:trPr>
          <w:trHeight w:val="116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967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 xml:space="preserve">Publicación del </w:t>
            </w:r>
            <w:proofErr w:type="spellStart"/>
            <w:r w:rsidRPr="00586967">
              <w:rPr>
                <w:rFonts w:ascii="Arial" w:hAnsi="Arial" w:cs="Arial"/>
                <w:b/>
                <w:sz w:val="16"/>
                <w:szCs w:val="16"/>
              </w:rPr>
              <w:t>DBC</w:t>
            </w:r>
            <w:proofErr w:type="spellEnd"/>
            <w:r w:rsidRPr="00586967">
              <w:rPr>
                <w:rFonts w:ascii="Arial" w:hAnsi="Arial" w:cs="Arial"/>
                <w:b/>
                <w:sz w:val="16"/>
                <w:szCs w:val="16"/>
              </w:rPr>
              <w:t xml:space="preserve"> en el </w:t>
            </w:r>
            <w:proofErr w:type="spellStart"/>
            <w:r w:rsidRPr="00586967">
              <w:rPr>
                <w:rFonts w:ascii="Arial" w:hAnsi="Arial" w:cs="Arial"/>
                <w:b/>
                <w:sz w:val="16"/>
                <w:szCs w:val="16"/>
              </w:rPr>
              <w:t>SICOES</w:t>
            </w:r>
            <w:proofErr w:type="spellEnd"/>
            <w:r w:rsidRPr="00586967">
              <w:rPr>
                <w:rFonts w:ascii="Arial" w:hAnsi="Arial" w:cs="Arial"/>
                <w:b/>
                <w:sz w:val="16"/>
                <w:szCs w:val="16"/>
              </w:rPr>
              <w:t xml:space="preserve"> y en la Mesa de Partes*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26.10.2012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0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6967" w:rsidRPr="00586967" w:rsidTr="00586967">
        <w:trPr>
          <w:trHeight w:val="190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967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Inspección Previa (No es obligatoria) 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6967" w:rsidRPr="00586967" w:rsidTr="00586967">
        <w:trPr>
          <w:trHeight w:val="180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967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Consultas Escritas (No son obligatorias) 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9E0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0</w:t>
            </w:r>
            <w:r w:rsidR="009E033A">
              <w:rPr>
                <w:rFonts w:ascii="Arial" w:hAnsi="Arial" w:cs="Arial"/>
                <w:sz w:val="16"/>
                <w:szCs w:val="16"/>
              </w:rPr>
              <w:t>1</w:t>
            </w:r>
            <w:r w:rsidRPr="00586967">
              <w:rPr>
                <w:rFonts w:ascii="Arial" w:hAnsi="Arial" w:cs="Arial"/>
                <w:sz w:val="16"/>
                <w:szCs w:val="16"/>
              </w:rPr>
              <w:t>.11.2012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86967">
              <w:rPr>
                <w:rFonts w:ascii="Arial" w:hAnsi="Arial" w:cs="Arial"/>
                <w:sz w:val="16"/>
                <w:szCs w:val="16"/>
                <w:lang w:val="es-ES_tradnl"/>
              </w:rPr>
              <w:t>16:00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 xml:space="preserve">Ventanilla Única de Correspondencia – Planta Baja del Edificio Principal del </w:t>
            </w:r>
            <w:proofErr w:type="spellStart"/>
            <w:r w:rsidRPr="00586967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586967">
              <w:rPr>
                <w:rFonts w:ascii="Arial" w:hAnsi="Arial" w:cs="Arial"/>
                <w:sz w:val="16"/>
                <w:szCs w:val="16"/>
              </w:rPr>
              <w:t xml:space="preserve"> (Nota dirigida a la Lic. </w:t>
            </w:r>
            <w:proofErr w:type="spellStart"/>
            <w:r w:rsidRPr="00586967">
              <w:rPr>
                <w:rFonts w:ascii="Arial" w:hAnsi="Arial" w:cs="Arial"/>
                <w:sz w:val="16"/>
                <w:szCs w:val="16"/>
              </w:rPr>
              <w:t>Wylma</w:t>
            </w:r>
            <w:proofErr w:type="spellEnd"/>
            <w:r w:rsidRPr="00586967">
              <w:rPr>
                <w:rFonts w:ascii="Arial" w:hAnsi="Arial" w:cs="Arial"/>
                <w:sz w:val="16"/>
                <w:szCs w:val="16"/>
              </w:rPr>
              <w:t xml:space="preserve"> Guerra Montenegro  - Gerente de Administración)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6967" w:rsidRPr="00586967" w:rsidTr="00586967">
        <w:trPr>
          <w:trHeight w:val="226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96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Reunión de Aclaración (No es obligatoria) 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0</w:t>
            </w:r>
            <w:r w:rsidR="009E033A">
              <w:rPr>
                <w:rFonts w:ascii="Arial" w:hAnsi="Arial" w:cs="Arial"/>
                <w:sz w:val="16"/>
                <w:szCs w:val="16"/>
              </w:rPr>
              <w:t>5</w:t>
            </w:r>
            <w:r w:rsidRPr="00586967">
              <w:rPr>
                <w:rFonts w:ascii="Arial" w:hAnsi="Arial" w:cs="Arial"/>
                <w:sz w:val="16"/>
                <w:szCs w:val="16"/>
              </w:rPr>
              <w:t>.11.2012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 w:rsidRPr="00586967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586967">
              <w:rPr>
                <w:rFonts w:ascii="Arial" w:hAnsi="Arial" w:cs="Arial"/>
                <w:sz w:val="16"/>
                <w:szCs w:val="16"/>
              </w:rPr>
              <w:t>, ubicado en la calle Ayacucho esquina calle Mercado. La Paz – Bolivia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rPr>
          <w:trHeight w:val="70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6967" w:rsidRPr="00586967" w:rsidTr="00586967">
        <w:trPr>
          <w:trHeight w:val="190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967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Fecha límite de presentación y Apertura de Propuestas*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9E033A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586967" w:rsidRPr="00586967">
              <w:rPr>
                <w:rFonts w:ascii="Arial" w:hAnsi="Arial" w:cs="Arial"/>
                <w:sz w:val="16"/>
                <w:szCs w:val="16"/>
              </w:rPr>
              <w:t>.11.2012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6967" w:rsidRPr="00586967" w:rsidRDefault="00586967" w:rsidP="00586967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bCs/>
                <w:sz w:val="16"/>
                <w:szCs w:val="16"/>
              </w:rPr>
              <w:t>Presentación de Propuestas:</w:t>
            </w:r>
          </w:p>
          <w:p w:rsidR="00586967" w:rsidRPr="00586967" w:rsidRDefault="00586967" w:rsidP="00586967">
            <w:pPr>
              <w:widowControl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 xml:space="preserve">Ventanilla Única de Correspondencia, – PB del Edificio del </w:t>
            </w:r>
            <w:proofErr w:type="spellStart"/>
            <w:r w:rsidRPr="00586967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58696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86967" w:rsidRPr="00586967" w:rsidRDefault="00586967" w:rsidP="00586967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bCs/>
                <w:sz w:val="16"/>
                <w:szCs w:val="16"/>
              </w:rPr>
              <w:t>Apertura de Propuestas</w:t>
            </w:r>
          </w:p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 w:rsidRPr="00586967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586967">
              <w:rPr>
                <w:rFonts w:ascii="Arial" w:hAnsi="Arial" w:cs="Arial"/>
                <w:sz w:val="16"/>
                <w:szCs w:val="16"/>
              </w:rPr>
              <w:t>, ubicado en la calle Ayacucho esquina calle Mercado. La Paz – Bolivia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6967" w:rsidRPr="00586967" w:rsidTr="00586967">
        <w:trPr>
          <w:trHeight w:val="190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967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Adjudicación o Declaratoria Desierta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2</w:t>
            </w:r>
            <w:r w:rsidR="009E033A">
              <w:rPr>
                <w:rFonts w:ascii="Arial" w:hAnsi="Arial" w:cs="Arial"/>
                <w:sz w:val="16"/>
                <w:szCs w:val="16"/>
              </w:rPr>
              <w:t>3</w:t>
            </w:r>
            <w:r w:rsidRPr="00586967">
              <w:rPr>
                <w:rFonts w:ascii="Arial" w:hAnsi="Arial" w:cs="Arial"/>
                <w:sz w:val="16"/>
                <w:szCs w:val="16"/>
              </w:rPr>
              <w:t>.11.2012</w:t>
            </w:r>
          </w:p>
        </w:tc>
        <w:tc>
          <w:tcPr>
            <w:tcW w:w="67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6967" w:rsidRPr="00586967" w:rsidTr="00586967">
        <w:trPr>
          <w:trHeight w:val="190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967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Notificación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2</w:t>
            </w:r>
            <w:r w:rsidR="009E033A">
              <w:rPr>
                <w:rFonts w:ascii="Arial" w:hAnsi="Arial" w:cs="Arial"/>
                <w:sz w:val="16"/>
                <w:szCs w:val="16"/>
              </w:rPr>
              <w:t>7</w:t>
            </w:r>
            <w:r w:rsidRPr="00586967">
              <w:rPr>
                <w:rFonts w:ascii="Arial" w:hAnsi="Arial" w:cs="Arial"/>
                <w:sz w:val="16"/>
                <w:szCs w:val="16"/>
              </w:rPr>
              <w:t>.11.2012</w:t>
            </w:r>
          </w:p>
        </w:tc>
        <w:tc>
          <w:tcPr>
            <w:tcW w:w="67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rPr>
          <w:trHeight w:val="64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967" w:rsidRPr="00586967" w:rsidTr="00586967">
        <w:trPr>
          <w:trHeight w:val="190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6967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Presentación de documentos para suscripción de contrato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0</w:t>
            </w:r>
            <w:r w:rsidR="009E033A">
              <w:rPr>
                <w:rFonts w:ascii="Arial" w:hAnsi="Arial" w:cs="Arial"/>
                <w:sz w:val="16"/>
                <w:szCs w:val="16"/>
              </w:rPr>
              <w:t>6</w:t>
            </w:r>
            <w:r w:rsidRPr="00586967">
              <w:rPr>
                <w:rFonts w:ascii="Arial" w:hAnsi="Arial" w:cs="Arial"/>
                <w:sz w:val="16"/>
                <w:szCs w:val="16"/>
              </w:rPr>
              <w:t>.12.2012</w:t>
            </w:r>
          </w:p>
        </w:tc>
        <w:tc>
          <w:tcPr>
            <w:tcW w:w="67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rPr>
          <w:trHeight w:val="53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6967" w:rsidRPr="00586967" w:rsidTr="00586967">
        <w:trPr>
          <w:trHeight w:val="190"/>
        </w:trPr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6967">
              <w:rPr>
                <w:rFonts w:ascii="Arial" w:hAnsi="Arial" w:cs="Arial"/>
                <w:sz w:val="16"/>
                <w:szCs w:val="16"/>
              </w:rPr>
              <w:t>Suscripción de contrato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69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6967" w:rsidRPr="00586967" w:rsidRDefault="009E033A" w:rsidP="00586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86967" w:rsidRPr="00586967">
              <w:rPr>
                <w:rFonts w:ascii="Arial" w:hAnsi="Arial" w:cs="Arial"/>
                <w:sz w:val="16"/>
                <w:szCs w:val="16"/>
              </w:rPr>
              <w:t>.12.2012</w:t>
            </w:r>
          </w:p>
        </w:tc>
        <w:tc>
          <w:tcPr>
            <w:tcW w:w="67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967" w:rsidRPr="00586967" w:rsidTr="00586967">
        <w:tc>
          <w:tcPr>
            <w:tcW w:w="1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86967" w:rsidRPr="00586967" w:rsidRDefault="00586967" w:rsidP="0058696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34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967" w:rsidRPr="00586967" w:rsidRDefault="00586967" w:rsidP="0058696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935BB" w:rsidRDefault="000935BB"/>
    <w:p w:rsidR="00FC705F" w:rsidRPr="00E47CA0" w:rsidRDefault="00FC705F" w:rsidP="00F7539E">
      <w:pPr>
        <w:rPr>
          <w:rFonts w:ascii="Arial" w:hAnsi="Arial" w:cs="Arial"/>
          <w:sz w:val="12"/>
          <w:lang w:val="pt-BR"/>
        </w:rPr>
      </w:pPr>
    </w:p>
    <w:p w:rsidR="00FC705F" w:rsidRPr="00C06EA0" w:rsidRDefault="00FC705F" w:rsidP="00F7539E">
      <w:pPr>
        <w:rPr>
          <w:rFonts w:ascii="Arial" w:hAnsi="Arial" w:cs="Arial"/>
          <w:sz w:val="12"/>
          <w:lang w:val="es-MX"/>
        </w:rPr>
      </w:pPr>
      <w:r>
        <w:rPr>
          <w:rFonts w:ascii="Arial" w:hAnsi="Arial" w:cs="Arial"/>
          <w:sz w:val="12"/>
          <w:lang w:val="es-MX"/>
        </w:rPr>
        <w:br w:type="page"/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C705F" w:rsidTr="00895B28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t xml:space="preserve">     </w:t>
            </w:r>
            <w:r>
              <w:rPr>
                <w:rFonts w:cs="Arial"/>
              </w:rPr>
              <w:object w:dxaOrig="4936" w:dyaOrig="4936">
                <v:shape id="_x0000_i1027" type="#_x0000_t75" style="width:57pt;height:57pt" o:ole="">
                  <v:imagedata r:id="rId7" o:title="" gain="45875f" blacklevel="13107f" grayscale="t"/>
                </v:shape>
                <o:OLEObject Type="Embed" ProgID="MSPhotoEd.3" ShapeID="_x0000_i1027" DrawAspect="Content" ObjectID="_1412764159" r:id="rId12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</w:t>
            </w:r>
            <w:proofErr w:type="spellStart"/>
            <w:r>
              <w:rPr>
                <w:rFonts w:ascii="Arial" w:hAnsi="Arial" w:cs="Arial"/>
                <w:color w:val="FFFFFF"/>
              </w:rPr>
              <w:t>BCB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P</w:t>
            </w:r>
            <w:r>
              <w:rPr>
                <w:rFonts w:ascii="Arial" w:hAnsi="Arial" w:cs="Arial"/>
                <w:color w:val="FFFFFF"/>
              </w:rPr>
              <w:t xml:space="preserve"> Nº </w:t>
            </w:r>
            <w:r w:rsidR="00586967">
              <w:rPr>
                <w:rFonts w:ascii="Arial" w:hAnsi="Arial" w:cs="Arial"/>
                <w:color w:val="FFFFFF"/>
              </w:rPr>
              <w:t>106</w:t>
            </w:r>
            <w:r>
              <w:rPr>
                <w:rFonts w:ascii="Arial" w:hAnsi="Arial" w:cs="Arial"/>
                <w:color w:val="FFFFFF"/>
              </w:rPr>
              <w:t xml:space="preserve">/2012 – </w:t>
            </w:r>
            <w:r w:rsidR="003D0119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D02966" w:rsidRDefault="00D02966">
      <w:pPr>
        <w:rPr>
          <w:sz w:val="12"/>
        </w:rPr>
      </w:pPr>
    </w:p>
    <w:tbl>
      <w:tblPr>
        <w:tblW w:w="9453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3700"/>
        <w:gridCol w:w="142"/>
        <w:gridCol w:w="142"/>
        <w:gridCol w:w="992"/>
        <w:gridCol w:w="142"/>
        <w:gridCol w:w="141"/>
        <w:gridCol w:w="567"/>
        <w:gridCol w:w="142"/>
        <w:gridCol w:w="2977"/>
        <w:gridCol w:w="224"/>
      </w:tblGrid>
      <w:tr w:rsidR="00F96A13" w:rsidRPr="00F96A13" w:rsidTr="00F96A13">
        <w:trPr>
          <w:trHeight w:val="455"/>
        </w:trPr>
        <w:tc>
          <w:tcPr>
            <w:tcW w:w="945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CRONOGRAMA DE PLAZOS</w:t>
            </w:r>
          </w:p>
          <w:p w:rsidR="00F96A13" w:rsidRPr="00F96A13" w:rsidRDefault="00F96A13" w:rsidP="00F96A13">
            <w:pPr>
              <w:ind w:left="360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F96A13" w:rsidRPr="00F96A13" w:rsidTr="00F96A13">
        <w:trPr>
          <w:cantSplit/>
          <w:trHeight w:val="2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6"/>
              </w:rPr>
              <w:t>#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8"/>
              </w:rPr>
              <w:t>HORA</w:t>
            </w: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96A13">
              <w:rPr>
                <w:rFonts w:ascii="Arial Narrow" w:hAnsi="Arial Narrow" w:cs="Arial"/>
                <w:b/>
                <w:sz w:val="20"/>
                <w:szCs w:val="18"/>
              </w:rPr>
              <w:t>LUGAR Y DIRECCIÓN</w:t>
            </w:r>
          </w:p>
        </w:tc>
      </w:tr>
      <w:tr w:rsidR="00F96A13" w:rsidRPr="00F96A13" w:rsidTr="00F96A13">
        <w:trPr>
          <w:cantSplit/>
          <w:trHeight w:val="278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F96A13">
              <w:rPr>
                <w:rFonts w:ascii="Arial Narrow" w:hAnsi="Arial Narrow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F96A13">
              <w:rPr>
                <w:rFonts w:ascii="Arial Narrow" w:hAnsi="Arial Narrow" w:cs="Arial"/>
                <w:i/>
                <w:sz w:val="14"/>
                <w:szCs w:val="14"/>
              </w:rPr>
              <w:t>Hora: Min</w:t>
            </w:r>
          </w:p>
        </w:tc>
        <w:tc>
          <w:tcPr>
            <w:tcW w:w="320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F96A13" w:rsidRPr="00F96A13" w:rsidTr="00F96A13">
        <w:trPr>
          <w:trHeight w:val="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hRule="exact" w:val="49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6A13">
              <w:rPr>
                <w:rFonts w:ascii="Arial" w:hAnsi="Arial" w:cs="Arial"/>
                <w:bCs/>
                <w:sz w:val="18"/>
                <w:szCs w:val="16"/>
              </w:rPr>
              <w:t xml:space="preserve">Publicación del </w:t>
            </w:r>
            <w:proofErr w:type="spellStart"/>
            <w:r w:rsidRPr="00F96A13">
              <w:rPr>
                <w:rFonts w:ascii="Arial" w:hAnsi="Arial" w:cs="Arial"/>
                <w:bCs/>
                <w:sz w:val="18"/>
                <w:szCs w:val="16"/>
              </w:rPr>
              <w:t>DBC</w:t>
            </w:r>
            <w:proofErr w:type="spellEnd"/>
            <w:r w:rsidRPr="00F96A13">
              <w:rPr>
                <w:rFonts w:ascii="Arial" w:hAnsi="Arial" w:cs="Arial"/>
                <w:bCs/>
                <w:sz w:val="18"/>
                <w:szCs w:val="16"/>
              </w:rPr>
              <w:t xml:space="preserve"> en el </w:t>
            </w:r>
            <w:proofErr w:type="spellStart"/>
            <w:r w:rsidRPr="00F96A13">
              <w:rPr>
                <w:rFonts w:ascii="Arial" w:hAnsi="Arial" w:cs="Arial"/>
                <w:bCs/>
                <w:sz w:val="18"/>
                <w:szCs w:val="16"/>
              </w:rPr>
              <w:t>SICOES</w:t>
            </w:r>
            <w:proofErr w:type="spellEnd"/>
            <w:r w:rsidRPr="00F96A13">
              <w:rPr>
                <w:rFonts w:ascii="Arial" w:hAnsi="Arial" w:cs="Arial"/>
                <w:bCs/>
                <w:sz w:val="18"/>
                <w:szCs w:val="16"/>
              </w:rPr>
              <w:t xml:space="preserve">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28.09.12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hRule="exact" w:val="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"/>
                <w:szCs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"/>
                <w:szCs w:val="16"/>
              </w:rPr>
            </w:pPr>
          </w:p>
        </w:tc>
      </w:tr>
      <w:tr w:rsidR="00F96A13" w:rsidRPr="00F96A13" w:rsidTr="00F96A13">
        <w:trPr>
          <w:trHeight w:val="124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6A13">
              <w:rPr>
                <w:rFonts w:ascii="Arial" w:hAnsi="Arial" w:cs="Arial"/>
                <w:bCs/>
                <w:sz w:val="18"/>
                <w:szCs w:val="16"/>
              </w:rPr>
              <w:t>Consultas Escritas (No son obligatorias)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05.10.12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16:00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Ventanilla Única de Correspondencia – Planta Baja del Edificio Principal del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BCB</w:t>
            </w:r>
            <w:proofErr w:type="spellEnd"/>
            <w:r w:rsidRPr="00F96A13">
              <w:rPr>
                <w:rFonts w:ascii="Arial" w:hAnsi="Arial" w:cs="Arial"/>
                <w:sz w:val="18"/>
                <w:szCs w:val="16"/>
              </w:rPr>
              <w:t xml:space="preserve"> (Nota dirigida a la Lic.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Wylma</w:t>
            </w:r>
            <w:proofErr w:type="spellEnd"/>
            <w:r w:rsidRPr="00F96A13">
              <w:rPr>
                <w:rFonts w:ascii="Arial" w:hAnsi="Arial" w:cs="Arial"/>
                <w:sz w:val="18"/>
                <w:szCs w:val="16"/>
              </w:rPr>
              <w:t xml:space="preserve"> Guerra Montenegro  - Gerente de Administración)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hRule="exact" w:val="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b/>
                <w:sz w:val="6"/>
                <w:szCs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b/>
                <w:bCs/>
                <w:spacing w:val="-2"/>
                <w:sz w:val="6"/>
                <w:szCs w:val="20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b/>
                <w:sz w:val="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6A13" w:rsidRPr="00F96A13" w:rsidRDefault="00F96A13" w:rsidP="00F96A13">
            <w:pPr>
              <w:rPr>
                <w:rFonts w:ascii="Arial Narrow" w:hAnsi="Arial Narrow" w:cs="Arial"/>
                <w:sz w:val="6"/>
                <w:szCs w:val="16"/>
              </w:rPr>
            </w:pPr>
          </w:p>
        </w:tc>
      </w:tr>
      <w:tr w:rsidR="00F96A13" w:rsidRPr="00F96A13" w:rsidTr="00F96A13">
        <w:trPr>
          <w:trHeight w:val="732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20"/>
                <w:lang w:val="es-BO"/>
              </w:rPr>
            </w:pPr>
            <w:r w:rsidRPr="00F96A13">
              <w:rPr>
                <w:rFonts w:ascii="Arial" w:hAnsi="Arial" w:cs="Arial"/>
                <w:bCs/>
                <w:sz w:val="18"/>
                <w:szCs w:val="16"/>
              </w:rPr>
              <w:t>Reunión de Aclaración (No es obligatoria)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08.10.12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Piso 7 Dpto. Compras y Contrataciones del Edificio Principal del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BCB</w:t>
            </w:r>
            <w:proofErr w:type="spellEnd"/>
            <w:r w:rsidRPr="00F96A13">
              <w:rPr>
                <w:rFonts w:ascii="Arial" w:hAnsi="Arial" w:cs="Arial"/>
                <w:sz w:val="18"/>
                <w:szCs w:val="16"/>
              </w:rPr>
              <w:t xml:space="preserve"> ubicado en el Calle Ayacucho esquina Mercado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val="20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F96A13">
              <w:rPr>
                <w:rFonts w:ascii="Arial" w:hAnsi="Arial" w:cs="Arial"/>
                <w:bCs/>
                <w:sz w:val="18"/>
                <w:szCs w:val="16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12.10.12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bCs/>
                <w:sz w:val="18"/>
                <w:szCs w:val="16"/>
              </w:rPr>
              <w:t>Presentación de Propuestas:</w:t>
            </w:r>
          </w:p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Ventanilla Única de Correspondencia – Planta Baja del Edificio Principal del </w:t>
            </w:r>
            <w:proofErr w:type="spellStart"/>
            <w:r w:rsidRPr="00F96A13">
              <w:rPr>
                <w:rFonts w:ascii="Arial" w:hAnsi="Arial" w:cs="Arial"/>
                <w:sz w:val="18"/>
                <w:szCs w:val="16"/>
              </w:rPr>
              <w:t>BCB</w:t>
            </w:r>
            <w:proofErr w:type="spellEnd"/>
          </w:p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bCs/>
                <w:sz w:val="18"/>
                <w:szCs w:val="16"/>
              </w:rPr>
              <w:t>Apertura de Sobres:</w:t>
            </w:r>
          </w:p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A13">
              <w:rPr>
                <w:rFonts w:ascii="Arial" w:hAnsi="Arial" w:cs="Arial"/>
                <w:spacing w:val="-5"/>
                <w:sz w:val="18"/>
                <w:szCs w:val="20"/>
                <w:lang w:val="es-UY" w:eastAsia="en-US"/>
              </w:rPr>
              <w:t xml:space="preserve">Piso 7 Dpto. Compras y Contrataciones del Edificio Principal del </w:t>
            </w:r>
            <w:proofErr w:type="spellStart"/>
            <w:r w:rsidRPr="00F96A13">
              <w:rPr>
                <w:rFonts w:ascii="Arial" w:hAnsi="Arial" w:cs="Arial"/>
                <w:spacing w:val="-5"/>
                <w:sz w:val="18"/>
                <w:szCs w:val="20"/>
                <w:lang w:val="es-UY" w:eastAsia="en-US"/>
              </w:rPr>
              <w:t>BCB</w:t>
            </w:r>
            <w:proofErr w:type="spellEnd"/>
            <w:r w:rsidRPr="00F96A13">
              <w:rPr>
                <w:rFonts w:ascii="Arial" w:hAnsi="Arial" w:cs="Arial"/>
                <w:spacing w:val="-5"/>
                <w:sz w:val="18"/>
                <w:szCs w:val="20"/>
                <w:lang w:val="es-UY" w:eastAsia="en-US"/>
              </w:rPr>
              <w:t xml:space="preserve"> ubicado en el Calle Ayacucho esquina Mercado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"/>
                <w:szCs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12.11.12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14.11.12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"/>
                <w:szCs w:val="16"/>
              </w:rPr>
            </w:pPr>
          </w:p>
        </w:tc>
      </w:tr>
      <w:tr w:rsidR="00F96A13" w:rsidRPr="00F96A13" w:rsidTr="00F96A13">
        <w:trPr>
          <w:trHeight w:hRule="exact" w:val="504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26.11.12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rPr>
          <w:trHeight w:val="64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A13" w:rsidRPr="00F96A13" w:rsidRDefault="00F96A13" w:rsidP="00F96A1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6A13" w:rsidRPr="00F96A13" w:rsidTr="00F96A13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96A1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6A13">
              <w:rPr>
                <w:rFonts w:ascii="Arial" w:hAnsi="Arial" w:cs="Arial"/>
                <w:sz w:val="18"/>
                <w:szCs w:val="16"/>
              </w:rPr>
              <w:t>15.12.12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F96A13" w:rsidRPr="00F96A13" w:rsidTr="00F96A13"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96A13" w:rsidRPr="00F96A13" w:rsidRDefault="00F96A13" w:rsidP="00F96A13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A13" w:rsidRPr="00F96A13" w:rsidRDefault="00F96A13" w:rsidP="00F96A13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586967">
      <w:pgSz w:w="11906" w:h="16838"/>
      <w:pgMar w:top="1560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1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A04F1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5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8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7"/>
  </w:num>
  <w:num w:numId="5">
    <w:abstractNumId w:val="2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22"/>
  </w:num>
  <w:num w:numId="12">
    <w:abstractNumId w:val="16"/>
  </w:num>
  <w:num w:numId="13">
    <w:abstractNumId w:val="23"/>
  </w:num>
  <w:num w:numId="14">
    <w:abstractNumId w:val="1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18"/>
  </w:num>
  <w:num w:numId="20">
    <w:abstractNumId w:val="15"/>
  </w:num>
  <w:num w:numId="21">
    <w:abstractNumId w:val="11"/>
  </w:num>
  <w:num w:numId="22">
    <w:abstractNumId w:val="20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935BB"/>
    <w:rsid w:val="000C0C6C"/>
    <w:rsid w:val="000C1349"/>
    <w:rsid w:val="000D7105"/>
    <w:rsid w:val="000E433D"/>
    <w:rsid w:val="00113B1D"/>
    <w:rsid w:val="00120224"/>
    <w:rsid w:val="00130A33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86967"/>
    <w:rsid w:val="005A4D72"/>
    <w:rsid w:val="005B625A"/>
    <w:rsid w:val="005D2EA7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03D4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53F0B"/>
    <w:rsid w:val="008679D4"/>
    <w:rsid w:val="00895B28"/>
    <w:rsid w:val="008D3C93"/>
    <w:rsid w:val="008F08B0"/>
    <w:rsid w:val="009055C9"/>
    <w:rsid w:val="00932097"/>
    <w:rsid w:val="009E033A"/>
    <w:rsid w:val="00A3442C"/>
    <w:rsid w:val="00A5739D"/>
    <w:rsid w:val="00A64542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B468E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96AD4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69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6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69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6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hyperlink" Target="mailto:mcub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0DAE-88AD-44A6-841C-9388E32E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6805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6</cp:revision>
  <cp:lastPrinted>2012-10-25T17:56:00Z</cp:lastPrinted>
  <dcterms:created xsi:type="dcterms:W3CDTF">2012-10-25T17:40:00Z</dcterms:created>
  <dcterms:modified xsi:type="dcterms:W3CDTF">2012-10-26T17:42:00Z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