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38541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2418076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38541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ANPE-C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905154">
              <w:rPr>
                <w:rFonts w:ascii="Arial" w:hAnsi="Arial" w:cs="Arial"/>
                <w:color w:val="FFFFFF"/>
              </w:rPr>
              <w:t>79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38541D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421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1"/>
        <w:gridCol w:w="13"/>
        <w:gridCol w:w="6"/>
        <w:gridCol w:w="115"/>
        <w:gridCol w:w="28"/>
        <w:gridCol w:w="112"/>
        <w:gridCol w:w="26"/>
        <w:gridCol w:w="200"/>
        <w:gridCol w:w="28"/>
        <w:gridCol w:w="268"/>
        <w:gridCol w:w="255"/>
        <w:gridCol w:w="371"/>
        <w:gridCol w:w="208"/>
        <w:gridCol w:w="368"/>
        <w:gridCol w:w="59"/>
        <w:gridCol w:w="139"/>
        <w:gridCol w:w="172"/>
        <w:gridCol w:w="116"/>
        <w:gridCol w:w="110"/>
        <w:gridCol w:w="77"/>
        <w:gridCol w:w="211"/>
        <w:gridCol w:w="188"/>
        <w:gridCol w:w="92"/>
        <w:gridCol w:w="42"/>
        <w:gridCol w:w="145"/>
        <w:gridCol w:w="65"/>
        <w:gridCol w:w="28"/>
        <w:gridCol w:w="166"/>
        <w:gridCol w:w="16"/>
        <w:gridCol w:w="92"/>
        <w:gridCol w:w="112"/>
        <w:gridCol w:w="73"/>
        <w:gridCol w:w="173"/>
        <w:gridCol w:w="57"/>
        <w:gridCol w:w="134"/>
        <w:gridCol w:w="40"/>
        <w:gridCol w:w="215"/>
        <w:gridCol w:w="116"/>
        <w:gridCol w:w="67"/>
        <w:gridCol w:w="267"/>
        <w:gridCol w:w="311"/>
        <w:gridCol w:w="396"/>
        <w:gridCol w:w="229"/>
        <w:gridCol w:w="290"/>
        <w:gridCol w:w="144"/>
      </w:tblGrid>
      <w:tr w:rsidR="0038541D" w:rsidTr="0038541D">
        <w:tc>
          <w:tcPr>
            <w:tcW w:w="9421" w:type="dxa"/>
            <w:gridSpan w:val="45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pStyle w:val="Prrafodelista1"/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CONVOCATORIA</w:t>
            </w:r>
          </w:p>
          <w:p w:rsidR="0038541D" w:rsidRDefault="0038541D" w:rsidP="00656F1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96420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38541D" w:rsidTr="0038541D">
        <w:tc>
          <w:tcPr>
            <w:tcW w:w="3100" w:type="dxa"/>
            <w:gridSpan w:val="3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8" w:type="dxa"/>
            <w:gridSpan w:val="4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193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997">
              <w:rPr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8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8541D" w:rsidTr="0038541D">
        <w:trPr>
          <w:trHeight w:val="24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vAlign w:val="center"/>
          </w:tcPr>
          <w:p w:rsidR="0038541D" w:rsidRDefault="0038541D" w:rsidP="00656F18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997">
              <w:rPr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8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8541D" w:rsidTr="0038541D">
        <w:trPr>
          <w:trHeight w:val="28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8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2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4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8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237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pStyle w:val="Piedepgina"/>
              <w:ind w:right="360"/>
              <w:jc w:val="center"/>
              <w:rPr>
                <w:lang w:val="en-GB"/>
              </w:rPr>
            </w:pPr>
            <w:proofErr w:type="spellStart"/>
            <w:r w:rsidRPr="00753A7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ANPE</w:t>
            </w:r>
            <w:proofErr w:type="spellEnd"/>
            <w:r w:rsidRPr="00753A7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 xml:space="preserve"> C Nº 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079/2012-2C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8541D" w:rsidTr="0038541D"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178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38541D" w:rsidTr="0038541D">
        <w:trPr>
          <w:trHeight w:val="333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Pr="00490BA0" w:rsidRDefault="0038541D" w:rsidP="00656F18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  <w:lang w:val="es-ES"/>
              </w:rPr>
            </w:pPr>
          </w:p>
          <w:p w:rsidR="0038541D" w:rsidRDefault="0038541D" w:rsidP="00656F18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SERVICIO DE SOPORTE TÉCNICO A EQUIPOS EN OFICINAS DEL INTERIOR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38541D" w:rsidTr="0038541D">
        <w:trPr>
          <w:cantSplit/>
          <w:trHeight w:val="184"/>
        </w:trPr>
        <w:tc>
          <w:tcPr>
            <w:tcW w:w="3081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4" w:type="dxa"/>
            <w:gridSpan w:val="1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8541D" w:rsidRPr="00A41156" w:rsidRDefault="0038541D" w:rsidP="00656F18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a) Calidad, Propuesta Técnica y Costo</w:t>
            </w:r>
          </w:p>
        </w:tc>
        <w:tc>
          <w:tcPr>
            <w:tcW w:w="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Pr="00A41156" w:rsidRDefault="0038541D" w:rsidP="00656F18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8541D" w:rsidRPr="00A41156" w:rsidRDefault="0038541D" w:rsidP="00656F18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b) Calidad</w:t>
            </w:r>
          </w:p>
        </w:tc>
        <w:tc>
          <w:tcPr>
            <w:tcW w:w="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Pr="00A41156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gridSpan w:val="6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38541D" w:rsidRPr="00A41156" w:rsidRDefault="0038541D" w:rsidP="00656F18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c) Presupuesto  Fijo</w:t>
            </w:r>
          </w:p>
        </w:tc>
      </w:tr>
      <w:tr w:rsidR="0038541D" w:rsidTr="0038541D">
        <w:trPr>
          <w:cantSplit/>
        </w:trPr>
        <w:tc>
          <w:tcPr>
            <w:tcW w:w="3081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38541D" w:rsidRDefault="0038541D" w:rsidP="00656F18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8541D" w:rsidRDefault="0038541D" w:rsidP="00656F18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439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38541D" w:rsidRPr="00A41156" w:rsidRDefault="0038541D" w:rsidP="00656F18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38541D" w:rsidTr="0038541D">
        <w:trPr>
          <w:cantSplit/>
          <w:trHeight w:val="221"/>
        </w:trPr>
        <w:tc>
          <w:tcPr>
            <w:tcW w:w="3081" w:type="dxa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1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8541D" w:rsidRPr="00A41156" w:rsidRDefault="0038541D" w:rsidP="00656F18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41156">
              <w:rPr>
                <w:sz w:val="16"/>
                <w:szCs w:val="16"/>
              </w:rPr>
              <w:t>) Menor Costo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8541D" w:rsidRPr="00A41156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541D" w:rsidRPr="00A41156" w:rsidRDefault="0038541D" w:rsidP="00656F18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A41156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2898" w:type="dxa"/>
            <w:gridSpan w:val="18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38541D" w:rsidRPr="00540BFF" w:rsidRDefault="0038541D" w:rsidP="00656F18">
            <w:pPr>
              <w:pStyle w:val="font5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Pr="00540BFF">
              <w:rPr>
                <w:b/>
                <w:sz w:val="16"/>
                <w:szCs w:val="16"/>
              </w:rPr>
              <w:t>) Precio Evaluado Más Bajo</w:t>
            </w: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38541D" w:rsidTr="0038541D">
        <w:trPr>
          <w:trHeight w:val="277"/>
        </w:trPr>
        <w:tc>
          <w:tcPr>
            <w:tcW w:w="309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pStyle w:val="Ttulo7"/>
            </w:pPr>
            <w:r w:rsidRPr="003C18E7">
              <w:rPr>
                <w:lang w:val="es-MX"/>
              </w:rPr>
              <w:t>Por el total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8541D" w:rsidTr="0038541D">
        <w:trPr>
          <w:trHeight w:val="243"/>
        </w:trPr>
        <w:tc>
          <w:tcPr>
            <w:tcW w:w="309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pStyle w:val="Ttulo7"/>
              <w:rPr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Monto </w:t>
            </w:r>
            <w:r w:rsidRPr="00B80AAF">
              <w:rPr>
                <w:sz w:val="17"/>
                <w:szCs w:val="17"/>
              </w:rPr>
              <w:t>Mensual Bs4.000</w:t>
            </w:r>
            <w:proofErr w:type="gramStart"/>
            <w:r w:rsidRPr="00B80AAF">
              <w:rPr>
                <w:sz w:val="17"/>
                <w:szCs w:val="17"/>
              </w:rPr>
              <w:t>,00</w:t>
            </w:r>
            <w:proofErr w:type="gramEnd"/>
          </w:p>
          <w:p w:rsidR="0038541D" w:rsidRDefault="0038541D" w:rsidP="00656F18">
            <w:pPr>
              <w:pStyle w:val="Ttulo7"/>
              <w:rPr>
                <w:lang w:val="es-ES_tradnl"/>
              </w:rPr>
            </w:pPr>
            <w:r>
              <w:rPr>
                <w:b w:val="0"/>
                <w:sz w:val="17"/>
                <w:szCs w:val="17"/>
              </w:rPr>
              <w:t xml:space="preserve">(Monto Anual Cuarenta y Ocho Mil 00/100 Bolivianos </w:t>
            </w:r>
            <w:r w:rsidRPr="00B80AAF">
              <w:rPr>
                <w:b w:val="0"/>
                <w:szCs w:val="18"/>
              </w:rPr>
              <w:t>Bs48.000</w:t>
            </w:r>
            <w:proofErr w:type="gramStart"/>
            <w:r w:rsidRPr="00B80AAF">
              <w:rPr>
                <w:b w:val="0"/>
                <w:szCs w:val="18"/>
              </w:rPr>
              <w:t>,00</w:t>
            </w:r>
            <w:proofErr w:type="gramEnd"/>
            <w:r w:rsidRPr="00B80AAF">
              <w:rPr>
                <w:b w:val="0"/>
                <w:szCs w:val="18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8541D" w:rsidTr="0038541D">
        <w:trPr>
          <w:trHeight w:val="64"/>
        </w:trPr>
        <w:tc>
          <w:tcPr>
            <w:tcW w:w="309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5896" w:type="dxa"/>
            <w:gridSpan w:val="37"/>
            <w:tcBorders>
              <w:top w:val="nil"/>
              <w:left w:val="nil"/>
              <w:right w:val="nil"/>
            </w:tcBorders>
            <w:vAlign w:val="center"/>
          </w:tcPr>
          <w:p w:rsidR="0038541D" w:rsidRDefault="0038541D" w:rsidP="00656F18">
            <w:pPr>
              <w:pStyle w:val="Ttulo7"/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</w:tr>
      <w:tr w:rsidR="0038541D" w:rsidTr="0038541D">
        <w:trPr>
          <w:trHeight w:val="361"/>
        </w:trPr>
        <w:tc>
          <w:tcPr>
            <w:tcW w:w="309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vAlign w:val="center"/>
          </w:tcPr>
          <w:p w:rsidR="0038541D" w:rsidRPr="00C968FD" w:rsidRDefault="0038541D" w:rsidP="00656F18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</w:t>
            </w:r>
            <w:proofErr w:type="spellStart"/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SABS</w:t>
            </w:r>
            <w:proofErr w:type="spellEnd"/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, (Boleta de Garantía, Boleta de Garantía a Primer Requerimiento, Póliza de Seguro de Caución a Primer Requerimiento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) y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 xml:space="preserve"> para las Micro y Pequeñas Empresas, Asociaciones de Pequeñas Productores Urbanos y Rurales y Organizaciones Económico Campesinas, cuyo monto será del 3.5% del monto del contrato.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rPr>
          <w:trHeight w:val="60"/>
        </w:trPr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Pr="00920D64" w:rsidRDefault="0038541D" w:rsidP="00656F18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38541D" w:rsidTr="0038541D">
        <w:trPr>
          <w:trHeight w:val="15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pStyle w:val="Ttulo7"/>
              <w:rPr>
                <w:bCs/>
              </w:rPr>
            </w:pPr>
            <w:r>
              <w:t>Contrato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8541D" w:rsidRPr="00B06546" w:rsidTr="0038541D">
        <w:tblPrEx>
          <w:tblCellMar>
            <w:left w:w="28" w:type="dxa"/>
            <w:right w:w="28" w:type="dxa"/>
          </w:tblCellMar>
        </w:tblPrEx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8541D" w:rsidRPr="00B06546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541D" w:rsidTr="0038541D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Recursos Propios del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BCB</w:t>
            </w:r>
            <w:proofErr w:type="spellEnd"/>
          </w:p>
        </w:tc>
        <w:tc>
          <w:tcPr>
            <w:tcW w:w="2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541D" w:rsidRDefault="0038541D" w:rsidP="00656F1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8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45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Doce (12) meses, el servicio se iniciará a partir de la notificación por escrito de la orden de proceder por el fiscal del servicio del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BCB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1180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Lugar de prestación del servicio 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Pr="00540BFF" w:rsidRDefault="0038541D" w:rsidP="0038541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Ciudad de Santa Cruz: Calle Beni, Edificio Casanova piso 2, oficina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s </w:t>
            </w: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25 y 26.</w:t>
            </w:r>
          </w:p>
          <w:p w:rsidR="0038541D" w:rsidRPr="00540BFF" w:rsidRDefault="0038541D" w:rsidP="0038541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Ciudad de Cochabamba: Calle Jordán número E-2020, 4to. piso, esquina  Nataniel Aguirre.</w:t>
            </w:r>
          </w:p>
          <w:p w:rsidR="0038541D" w:rsidRPr="00540BFF" w:rsidRDefault="0038541D" w:rsidP="0038541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Ciudad de Oruro: Avenida Pagador número 5777, entre calles Cochabamba y Ayacucho.</w:t>
            </w:r>
          </w:p>
          <w:p w:rsidR="0038541D" w:rsidRPr="00540BFF" w:rsidRDefault="0038541D" w:rsidP="00656F18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40BFF">
              <w:rPr>
                <w:rFonts w:ascii="Arial" w:hAnsi="Arial" w:cs="Arial"/>
                <w:color w:val="0000FF"/>
                <w:sz w:val="16"/>
                <w:szCs w:val="16"/>
              </w:rPr>
              <w:t>Eventualmente las direcciones de las oficinas podrán cambiar manteniendo la ciudad.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3100" w:type="dxa"/>
            <w:gridSpan w:val="3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8" w:type="dxa"/>
            <w:gridSpan w:val="4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564"/>
        </w:trPr>
        <w:tc>
          <w:tcPr>
            <w:tcW w:w="9421" w:type="dxa"/>
            <w:gridSpan w:val="45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pStyle w:val="Prrafodelista1"/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INFORMACIÓN DEL DOCUMENTO BASE DE CONTRATACIÓN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DBC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38541D" w:rsidRDefault="0038541D" w:rsidP="00656F18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Los interesados podrán revisar, obtener información y recabar el Documento Base de Contratación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DBC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) de acuerdo a los siguientes datos (Información que se encuentra en el sitio Web del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SICOES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hyperlink r:id="rId9" w:history="1">
              <w:r w:rsidRPr="000D0625">
                <w:rPr>
                  <w:rStyle w:val="Hipervnculo"/>
                  <w:rFonts w:ascii="Arial" w:hAnsi="Arial" w:cs="Arial"/>
                  <w:sz w:val="16"/>
                  <w:szCs w:val="16"/>
                  <w:lang w:val="es-ES_tradnl"/>
                </w:rPr>
                <w:t>www.sicoes.gob.bo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31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Domicilio de entrega del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DBC</w:t>
            </w:r>
            <w:proofErr w:type="spellEnd"/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38541D" w:rsidRDefault="0038541D" w:rsidP="00656F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Dpto. de Compras y Contrataciones, ubicado en el Calle Ayacucho esquina Mercado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28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Desde horas 8:30 hasta horas 16:30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325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Encargado de atender consultas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8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rPr>
          <w:trHeight w:val="6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Encargado de atender consultas Técnicas.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gridSpan w:val="8"/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Omar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Lobatón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Bustillos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</w:p>
        </w:tc>
        <w:tc>
          <w:tcPr>
            <w:tcW w:w="1935" w:type="dxa"/>
            <w:gridSpan w:val="18"/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Ingeniero de Mantenimiento 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</w:p>
        </w:tc>
        <w:tc>
          <w:tcPr>
            <w:tcW w:w="1931" w:type="dxa"/>
            <w:gridSpan w:val="9"/>
            <w:shd w:val="clear" w:color="auto" w:fill="F2F2F2" w:themeFill="background1" w:themeFillShade="F2"/>
            <w:vAlign w:val="center"/>
          </w:tcPr>
          <w:p w:rsidR="0038541D" w:rsidRDefault="0038541D" w:rsidP="00656F18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Gerencia de Sistemas</w:t>
            </w:r>
          </w:p>
        </w:tc>
        <w:tc>
          <w:tcPr>
            <w:tcW w:w="144" w:type="dxa"/>
            <w:tcBorders>
              <w:top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cantSplit/>
          <w:trHeight w:val="375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Calle Ayacucho esquina Mercado. La Paz – Bolivia.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207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2409090, consultas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Int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>. 4713-4727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17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2407368 - 2406922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541D" w:rsidTr="0038541D">
        <w:trPr>
          <w:trHeight w:val="24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656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656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656F18">
            <w:pPr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9D7F8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cchura</w:t>
            </w:r>
            <w:proofErr w:type="spellEnd"/>
            <w:r>
              <w:fldChar w:fldCharType="begin"/>
            </w:r>
            <w:r>
              <w:instrText xml:space="preserve"> HYPERLINK "mailto:@bcb.gov.bo" </w:instrText>
            </w:r>
            <w:r>
              <w:fldChar w:fldCharType="separate"/>
            </w:r>
            <w:r w:rsidRPr="009D7F8B"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>@bcb.gob.bo</w:t>
            </w:r>
            <w:r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Pr="009D7F8B">
              <w:rPr>
                <w:rFonts w:ascii="Arial" w:hAnsi="Arial" w:cs="Arial"/>
                <w:sz w:val="16"/>
                <w:szCs w:val="16"/>
              </w:rPr>
              <w:t xml:space="preserve">; </w:t>
            </w:r>
            <w:hyperlink r:id="rId10" w:history="1">
              <w:r w:rsidRPr="009D7F8B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mcuba@bcb.gob.bo</w:t>
              </w:r>
            </w:hyperlink>
            <w:r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9D7F8B"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>(consultas administrativas)</w:t>
            </w:r>
          </w:p>
          <w:p w:rsidR="0038541D" w:rsidRPr="009D7F8B" w:rsidRDefault="0038541D" w:rsidP="00656F18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hyperlink r:id="rId11" w:history="1">
              <w:r w:rsidRPr="00D51735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olobaton@bcb.gob.bo</w:t>
              </w:r>
            </w:hyperlink>
            <w:r w:rsidRPr="001D4420"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 xml:space="preserve"> (consultas técnicas)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656F1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38541D" w:rsidTr="0038541D">
        <w:tc>
          <w:tcPr>
            <w:tcW w:w="9421" w:type="dxa"/>
            <w:gridSpan w:val="45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656F18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FC705F" w:rsidRPr="00905154" w:rsidRDefault="00FC705F" w:rsidP="00F7539E">
      <w:pPr>
        <w:rPr>
          <w:rFonts w:ascii="Arial" w:hAnsi="Arial" w:cs="Arial"/>
          <w:sz w:val="1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C705F" w:rsidTr="0038541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sz w:val="12"/>
                <w:lang w:val="es-MX"/>
              </w:rPr>
              <w:lastRenderedPageBreak/>
              <w:br w:type="page"/>
            </w:r>
            <w:r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12418077" r:id="rId12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CÓDIGO BCB:  ANPE-C Nº 0</w:t>
            </w:r>
            <w:r w:rsidR="00905154">
              <w:rPr>
                <w:rFonts w:ascii="Arial" w:hAnsi="Arial" w:cs="Arial"/>
                <w:color w:val="FFFFFF"/>
              </w:rPr>
              <w:t>79</w:t>
            </w:r>
            <w:r>
              <w:rPr>
                <w:rFonts w:ascii="Arial" w:hAnsi="Arial" w:cs="Arial"/>
                <w:color w:val="FFFFFF"/>
              </w:rPr>
              <w:t xml:space="preserve">/2012 – </w:t>
            </w:r>
            <w:r w:rsidR="0038541D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D02966" w:rsidRPr="00D02966" w:rsidRDefault="00D02966">
      <w:pPr>
        <w:rPr>
          <w:sz w:val="12"/>
        </w:rPr>
      </w:pPr>
    </w:p>
    <w:tbl>
      <w:tblPr>
        <w:tblpPr w:leftFromText="141" w:rightFromText="141" w:vertAnchor="text" w:horzAnchor="margin" w:tblpX="-141" w:tblpY="-51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"/>
        <w:gridCol w:w="4440"/>
        <w:gridCol w:w="140"/>
        <w:gridCol w:w="140"/>
        <w:gridCol w:w="978"/>
        <w:gridCol w:w="140"/>
        <w:gridCol w:w="139"/>
        <w:gridCol w:w="558"/>
        <w:gridCol w:w="140"/>
        <w:gridCol w:w="2535"/>
        <w:gridCol w:w="134"/>
      </w:tblGrid>
      <w:tr w:rsidR="0038541D" w:rsidTr="0038541D">
        <w:trPr>
          <w:trHeight w:val="425"/>
        </w:trPr>
        <w:tc>
          <w:tcPr>
            <w:tcW w:w="9594" w:type="dxa"/>
            <w:gridSpan w:val="11"/>
            <w:tcBorders>
              <w:top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pStyle w:val="Prrafodelista1"/>
              <w:numPr>
                <w:ilvl w:val="0"/>
                <w:numId w:val="23"/>
              </w:numPr>
              <w:ind w:left="441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CRONOGRAMA DE PLAZOS</w:t>
            </w:r>
          </w:p>
          <w:p w:rsidR="0038541D" w:rsidRDefault="0038541D" w:rsidP="0038541D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38541D" w:rsidTr="0038541D">
        <w:trPr>
          <w:cantSplit/>
          <w:trHeight w:val="200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4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37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2669" w:type="dxa"/>
            <w:gridSpan w:val="2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LUGAR Y DIRECCIÓN</w:t>
            </w:r>
          </w:p>
        </w:tc>
      </w:tr>
      <w:tr w:rsidR="0038541D" w:rsidTr="0038541D">
        <w:trPr>
          <w:cantSplit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Día/Mes/Año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Hora:Min</w:t>
            </w:r>
            <w:proofErr w:type="spellEnd"/>
          </w:p>
        </w:tc>
        <w:tc>
          <w:tcPr>
            <w:tcW w:w="2669" w:type="dxa"/>
            <w:gridSpan w:val="2"/>
            <w:vMerge/>
            <w:tcBorders>
              <w:left w:val="nil"/>
            </w:tcBorders>
            <w:shd w:val="clear" w:color="auto" w:fill="E6E6E6"/>
          </w:tcPr>
          <w:p w:rsidR="0038541D" w:rsidRDefault="0038541D" w:rsidP="0038541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8541D" w:rsidTr="0038541D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left w:val="nil"/>
              <w:bottom w:val="nil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val="116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Publicación del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DBC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SICOES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en la Mesa de Partes*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22/10/12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límite de presentación Apertura de Propuestas*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29/10/12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:rsidR="0038541D" w:rsidRPr="008C0EC1" w:rsidRDefault="0038541D" w:rsidP="00385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EC1">
              <w:rPr>
                <w:rFonts w:ascii="Arial" w:hAnsi="Arial" w:cs="Arial"/>
                <w:color w:val="0000FF"/>
                <w:sz w:val="16"/>
                <w:szCs w:val="16"/>
              </w:rPr>
              <w:t>15:00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2F2F2" w:themeFill="background1" w:themeFillShade="F2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Presentación de Cotizaciones:</w:t>
            </w:r>
          </w:p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Ventanilla Única de Correspondencia – Planta Baja del Edificio Principal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BCB</w:t>
            </w:r>
            <w:proofErr w:type="spellEnd"/>
          </w:p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Apertura de Sobres:</w:t>
            </w:r>
          </w:p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Piso 7 del Edificio Principal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BCB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ubicado en el Calle Ayacucho esquina Mercado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Adjudicación o Declaratoria Desierta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29/11/12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38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Notificación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04/12/12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hRule="exact" w:val="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Presentación de documentos para suscripción de contrato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12/12/12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53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1D" w:rsidRDefault="0038541D" w:rsidP="0038541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541D" w:rsidTr="0038541D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Suscripción de contrato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27/12/12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8541D" w:rsidRDefault="0038541D" w:rsidP="003854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1D" w:rsidTr="0038541D">
        <w:trPr>
          <w:trHeight w:val="50"/>
        </w:trPr>
        <w:tc>
          <w:tcPr>
            <w:tcW w:w="250" w:type="dxa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541D" w:rsidRDefault="0038541D" w:rsidP="0038541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</w:tcBorders>
          </w:tcPr>
          <w:p w:rsidR="0038541D" w:rsidRDefault="0038541D" w:rsidP="0038541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  <w:bookmarkStart w:id="0" w:name="_GoBack"/>
      <w:bookmarkEnd w:id="0"/>
    </w:p>
    <w:sectPr w:rsidR="00F7539E" w:rsidSect="0038541D">
      <w:pgSz w:w="12240" w:h="15840" w:code="1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368F2"/>
    <w:multiLevelType w:val="hybridMultilevel"/>
    <w:tmpl w:val="F996729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6F9202D"/>
    <w:multiLevelType w:val="hybridMultilevel"/>
    <w:tmpl w:val="34C2487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8A04F1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6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9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EE0184"/>
    <w:multiLevelType w:val="hybridMultilevel"/>
    <w:tmpl w:val="B5AE694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AB161C4"/>
    <w:multiLevelType w:val="hybridMultilevel"/>
    <w:tmpl w:val="EAEC2594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8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25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19"/>
  </w:num>
  <w:num w:numId="20">
    <w:abstractNumId w:val="16"/>
  </w:num>
  <w:num w:numId="21">
    <w:abstractNumId w:val="12"/>
  </w:num>
  <w:num w:numId="22">
    <w:abstractNumId w:val="21"/>
  </w:num>
  <w:num w:numId="23">
    <w:abstractNumId w:val="23"/>
  </w:num>
  <w:num w:numId="24">
    <w:abstractNumId w:val="8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842F9"/>
    <w:rsid w:val="0038541D"/>
    <w:rsid w:val="003C42C5"/>
    <w:rsid w:val="004E1A03"/>
    <w:rsid w:val="005212D4"/>
    <w:rsid w:val="00543BB0"/>
    <w:rsid w:val="00545F9E"/>
    <w:rsid w:val="00547EE4"/>
    <w:rsid w:val="005539F4"/>
    <w:rsid w:val="005B625A"/>
    <w:rsid w:val="005E3753"/>
    <w:rsid w:val="00600AAF"/>
    <w:rsid w:val="006061A8"/>
    <w:rsid w:val="00663A95"/>
    <w:rsid w:val="00666A99"/>
    <w:rsid w:val="0067170C"/>
    <w:rsid w:val="0068330C"/>
    <w:rsid w:val="006C0A8F"/>
    <w:rsid w:val="006E25DA"/>
    <w:rsid w:val="0073411F"/>
    <w:rsid w:val="00765B78"/>
    <w:rsid w:val="00767635"/>
    <w:rsid w:val="00776D07"/>
    <w:rsid w:val="00792A88"/>
    <w:rsid w:val="007A7F2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53F0B"/>
    <w:rsid w:val="00856207"/>
    <w:rsid w:val="008679D4"/>
    <w:rsid w:val="00895B28"/>
    <w:rsid w:val="008D3C93"/>
    <w:rsid w:val="008F08B0"/>
    <w:rsid w:val="00905154"/>
    <w:rsid w:val="009055C9"/>
    <w:rsid w:val="00A3442C"/>
    <w:rsid w:val="00A5739D"/>
    <w:rsid w:val="00A64542"/>
    <w:rsid w:val="00A70602"/>
    <w:rsid w:val="00A945F1"/>
    <w:rsid w:val="00AA0A5D"/>
    <w:rsid w:val="00AB569F"/>
    <w:rsid w:val="00AC0839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173BE"/>
    <w:rsid w:val="00D56CBB"/>
    <w:rsid w:val="00D8475B"/>
    <w:rsid w:val="00DA7B16"/>
    <w:rsid w:val="00DB2A1D"/>
    <w:rsid w:val="00DD4AC4"/>
    <w:rsid w:val="00DE20FE"/>
    <w:rsid w:val="00DF5385"/>
    <w:rsid w:val="00DF7B5A"/>
    <w:rsid w:val="00E03DD0"/>
    <w:rsid w:val="00E069D8"/>
    <w:rsid w:val="00E10C6C"/>
    <w:rsid w:val="00E47CA0"/>
    <w:rsid w:val="00EA7CF2"/>
    <w:rsid w:val="00EC0EF3"/>
    <w:rsid w:val="00EC1FBE"/>
    <w:rsid w:val="00EE48C3"/>
    <w:rsid w:val="00F67FC5"/>
    <w:rsid w:val="00F7539E"/>
    <w:rsid w:val="00F95089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paragraph" w:customStyle="1" w:styleId="Prrafodelista1">
    <w:name w:val="Párrafo de lista1"/>
    <w:basedOn w:val="Normal"/>
    <w:qFormat/>
    <w:rsid w:val="00905154"/>
    <w:pPr>
      <w:ind w:left="720"/>
    </w:pPr>
    <w:rPr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38541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paragraph" w:customStyle="1" w:styleId="Prrafodelista1">
    <w:name w:val="Párrafo de lista1"/>
    <w:basedOn w:val="Normal"/>
    <w:qFormat/>
    <w:rsid w:val="00905154"/>
    <w:pPr>
      <w:ind w:left="720"/>
    </w:pPr>
    <w:rPr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3854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obaton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cub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coes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98D2-BFFF-424E-A68B-79070A55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4703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2012-02-13T14:14:00Z</cp:lastPrinted>
  <dcterms:created xsi:type="dcterms:W3CDTF">2012-10-22T17:32:00Z</dcterms:created>
  <dcterms:modified xsi:type="dcterms:W3CDTF">2012-10-22T17:35:00Z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