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70815362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425901">
              <w:rPr>
                <w:rFonts w:ascii="Arial" w:hAnsi="Arial" w:cs="Arial"/>
                <w:color w:val="FFFFFF"/>
              </w:rPr>
              <w:t>65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7"/>
        <w:gridCol w:w="1887"/>
        <w:gridCol w:w="91"/>
        <w:gridCol w:w="73"/>
        <w:gridCol w:w="87"/>
        <w:gridCol w:w="78"/>
        <w:gridCol w:w="83"/>
        <w:gridCol w:w="34"/>
        <w:gridCol w:w="92"/>
        <w:gridCol w:w="94"/>
        <w:gridCol w:w="328"/>
        <w:gridCol w:w="239"/>
        <w:gridCol w:w="137"/>
        <w:gridCol w:w="376"/>
        <w:gridCol w:w="376"/>
        <w:gridCol w:w="381"/>
        <w:gridCol w:w="147"/>
        <w:gridCol w:w="274"/>
        <w:gridCol w:w="110"/>
        <w:gridCol w:w="167"/>
        <w:gridCol w:w="29"/>
        <w:gridCol w:w="197"/>
        <w:gridCol w:w="46"/>
        <w:gridCol w:w="282"/>
        <w:gridCol w:w="253"/>
        <w:gridCol w:w="259"/>
        <w:gridCol w:w="100"/>
        <w:gridCol w:w="81"/>
        <w:gridCol w:w="45"/>
        <w:gridCol w:w="145"/>
        <w:gridCol w:w="196"/>
        <w:gridCol w:w="247"/>
        <w:gridCol w:w="166"/>
        <w:gridCol w:w="15"/>
        <w:gridCol w:w="361"/>
        <w:gridCol w:w="391"/>
        <w:gridCol w:w="391"/>
        <w:gridCol w:w="245"/>
        <w:gridCol w:w="211"/>
        <w:gridCol w:w="191"/>
        <w:gridCol w:w="165"/>
        <w:gridCol w:w="211"/>
        <w:gridCol w:w="6"/>
        <w:gridCol w:w="297"/>
      </w:tblGrid>
      <w:tr w:rsidR="00425901" w:rsidRPr="00425901" w:rsidTr="00F441E2">
        <w:trPr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1.</w:t>
            </w:r>
            <w:r w:rsidRPr="00425901">
              <w:rPr>
                <w:b/>
                <w:bCs/>
                <w:color w:val="FFFFFF"/>
                <w:sz w:val="16"/>
                <w:szCs w:val="16"/>
                <w:lang w:val="es-BO" w:eastAsia="es-BO"/>
              </w:rPr>
              <w:t xml:space="preserve">    </w:t>
            </w: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425901" w:rsidRPr="00425901" w:rsidTr="00F441E2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425901" w:rsidRPr="00425901" w:rsidTr="00F441E2">
        <w:trPr>
          <w:trHeight w:val="3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33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  <w:t> </w:t>
            </w:r>
            <w:r w:rsidRPr="00425901">
              <w:rPr>
                <w:rFonts w:ascii="Verdana" w:hAnsi="Verdana"/>
                <w:sz w:val="16"/>
                <w:szCs w:val="16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425901" w:rsidRPr="00425901" w:rsidTr="00F441E2">
        <w:trPr>
          <w:trHeight w:val="305"/>
        </w:trPr>
        <w:tc>
          <w:tcPr>
            <w:tcW w:w="305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36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proofErr w:type="spellStart"/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33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25901" w:rsidRPr="00425901" w:rsidTr="00F441E2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334396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334396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334396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334396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334396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334396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4</w:t>
                  </w:r>
                  <w:bookmarkStart w:id="2" w:name="_GoBack"/>
                  <w:bookmarkEnd w:id="2"/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</w:pPr>
                  <w:r w:rsidRPr="00425901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425901" w:rsidRPr="00425901" w:rsidRDefault="00425901" w:rsidP="0042590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25901" w:rsidRPr="00425901" w:rsidTr="00F441E2">
        <w:trPr>
          <w:trHeight w:val="20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proofErr w:type="spellStart"/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ANPE</w:t>
            </w:r>
            <w:proofErr w:type="spellEnd"/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 xml:space="preserve"> P  N° 065/2014-1C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32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SERVICIO DE INTERNET SAP 3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277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X</w:t>
            </w:r>
          </w:p>
        </w:tc>
        <w:tc>
          <w:tcPr>
            <w:tcW w:w="2721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b) Calidad, Propuesta Técnica y Costo</w:t>
            </w:r>
          </w:p>
        </w:tc>
      </w:tr>
      <w:tr w:rsidR="00425901" w:rsidRPr="00425901" w:rsidTr="00F441E2">
        <w:trPr>
          <w:trHeight w:val="55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4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45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474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Bs250.000,00 (Doscientos Cincuenta Mil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45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197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425901" w:rsidRPr="00425901" w:rsidTr="00F441E2">
        <w:trPr>
          <w:trHeight w:val="55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30" w:type="dxa"/>
            <w:gridSpan w:val="38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25901" w:rsidRPr="00425901" w:rsidTr="00F441E2">
        <w:trPr>
          <w:trHeight w:val="47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901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425901">
              <w:rPr>
                <w:rFonts w:ascii="Arial" w:hAnsi="Arial" w:cs="Arial"/>
                <w:iCs/>
                <w:color w:val="000000"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43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07" w:type="dxa"/>
            <w:gridSpan w:val="33"/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425901" w:rsidRPr="00425901" w:rsidTr="00F441E2">
        <w:trPr>
          <w:trHeight w:val="102"/>
        </w:trPr>
        <w:tc>
          <w:tcPr>
            <w:tcW w:w="305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X</w:t>
            </w:r>
          </w:p>
        </w:tc>
        <w:tc>
          <w:tcPr>
            <w:tcW w:w="7251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numPr>
                <w:ilvl w:val="0"/>
                <w:numId w:val="29"/>
              </w:num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Servicios Generales para la gestión en curso.</w:t>
            </w:r>
          </w:p>
        </w:tc>
      </w:tr>
      <w:tr w:rsidR="00425901" w:rsidRPr="00425901" w:rsidTr="00F441E2">
        <w:trPr>
          <w:trHeight w:val="53"/>
        </w:trPr>
        <w:tc>
          <w:tcPr>
            <w:tcW w:w="305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51" w:type="dxa"/>
            <w:gridSpan w:val="3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425901" w:rsidRPr="00425901" w:rsidTr="00F441E2">
        <w:trPr>
          <w:trHeight w:val="214"/>
        </w:trPr>
        <w:tc>
          <w:tcPr>
            <w:tcW w:w="305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251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numPr>
                <w:ilvl w:val="0"/>
                <w:numId w:val="29"/>
              </w:numPr>
              <w:snapToGrid w:val="0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425901" w:rsidRPr="00425901" w:rsidTr="00F441E2">
        <w:trPr>
          <w:trHeight w:val="449"/>
        </w:trPr>
        <w:tc>
          <w:tcPr>
            <w:tcW w:w="305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51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901" w:rsidRPr="00425901" w:rsidTr="00F441E2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209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9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8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304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8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82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425901" w:rsidRPr="00425901" w:rsidTr="00F441E2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72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Periodo de provisión del servicio</w:t>
            </w:r>
          </w:p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(</w:t>
            </w:r>
            <w:r w:rsidRPr="00425901">
              <w:rPr>
                <w:rFonts w:ascii="Arial" w:hAnsi="Arial" w:cs="Arial"/>
                <w:bCs/>
                <w:color w:val="000000"/>
                <w:sz w:val="16"/>
                <w:szCs w:val="16"/>
                <w:lang w:val="es-BO" w:eastAsia="es-BO"/>
              </w:rPr>
              <w:t>días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Un (1) año calendario a partir de la fecha establecida en la orden de proceder emitida por el Fiscal de Servicio.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425901" w:rsidRPr="00425901" w:rsidTr="00F441E2">
        <w:trPr>
          <w:trHeight w:val="58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25901" w:rsidRPr="00425901" w:rsidTr="00F441E2">
        <w:trPr>
          <w:trHeight w:val="872"/>
        </w:trPr>
        <w:tc>
          <w:tcPr>
            <w:tcW w:w="305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3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numPr>
                <w:ilvl w:val="0"/>
                <w:numId w:val="30"/>
              </w:numPr>
              <w:snapToGrid w:val="0"/>
              <w:ind w:left="121" w:hanging="12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ENLACE DE INTERNET 1: Online para oficinas del Banco Central de Bolivia en edificio central.</w:t>
            </w:r>
          </w:p>
          <w:p w:rsidR="00425901" w:rsidRPr="00425901" w:rsidRDefault="00425901" w:rsidP="00425901">
            <w:pPr>
              <w:numPr>
                <w:ilvl w:val="0"/>
                <w:numId w:val="30"/>
              </w:numPr>
              <w:snapToGrid w:val="0"/>
              <w:ind w:left="121" w:hanging="12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ENLACE DE INTERNET 2: Online para oficinas del Banco Central de Bolivia en el Sitio Alterno de Procesamiento.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</w:tc>
      </w:tr>
      <w:tr w:rsidR="00425901" w:rsidRPr="00425901" w:rsidTr="00F441E2">
        <w:trPr>
          <w:trHeight w:val="5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425901" w:rsidRPr="00425901" w:rsidTr="00F441E2">
        <w:trPr>
          <w:trHeight w:val="257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2.</w:t>
            </w:r>
            <w:r w:rsidRPr="00425901">
              <w:rPr>
                <w:b/>
                <w:bCs/>
                <w:color w:val="FFFFFF"/>
                <w:sz w:val="16"/>
                <w:szCs w:val="16"/>
                <w:lang w:val="es-BO" w:eastAsia="es-BO"/>
              </w:rPr>
              <w:t xml:space="preserve">    </w:t>
            </w: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 xml:space="preserve"> y obtener  información de la entidad de acuerdo con los siguientes datos:</w:t>
            </w:r>
          </w:p>
        </w:tc>
      </w:tr>
      <w:tr w:rsidR="00425901" w:rsidRPr="00425901" w:rsidTr="00F441E2">
        <w:trPr>
          <w:trHeight w:val="70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36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14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Calle Ayacucho esquina Mercado, La Paz –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25901" w:rsidRPr="00425901" w:rsidTr="00F441E2">
        <w:trPr>
          <w:trHeight w:val="70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37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4"/>
                <w:szCs w:val="16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4"/>
                <w:szCs w:val="16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425901" w:rsidRPr="00425901" w:rsidTr="00F441E2">
        <w:trPr>
          <w:trHeight w:val="492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Encargado de atender consultas</w:t>
            </w:r>
          </w:p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8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38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 Profesional en Compras y Contrataciones </w:t>
            </w:r>
          </w:p>
        </w:tc>
        <w:tc>
          <w:tcPr>
            <w:tcW w:w="41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Dpto. de Compras y Contrataciones</w:t>
            </w:r>
          </w:p>
        </w:tc>
        <w:tc>
          <w:tcPr>
            <w:tcW w:w="30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413"/>
        </w:trPr>
        <w:tc>
          <w:tcPr>
            <w:tcW w:w="3146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Wilder Quisbert Mamani</w:t>
            </w:r>
          </w:p>
        </w:tc>
        <w:tc>
          <w:tcPr>
            <w:tcW w:w="3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Administrador de Redes</w:t>
            </w:r>
          </w:p>
        </w:tc>
        <w:tc>
          <w:tcPr>
            <w:tcW w:w="41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Gerencia de Sistemas</w:t>
            </w: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425901" w:rsidRPr="00425901" w:rsidTr="00F441E2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25901" w:rsidRPr="00425901" w:rsidTr="00F441E2">
        <w:trPr>
          <w:trHeight w:val="351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1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8"/>
                <w:lang w:val="es-BO" w:eastAsia="es-BO"/>
              </w:rPr>
              <w:t>De horas 08:30 a horas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425901" w:rsidRPr="00425901" w:rsidTr="00F441E2">
        <w:trPr>
          <w:trHeight w:val="58"/>
        </w:trPr>
        <w:tc>
          <w:tcPr>
            <w:tcW w:w="31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25901" w:rsidRPr="00425901" w:rsidTr="00F441E2">
        <w:trPr>
          <w:trHeight w:val="455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5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Cs/>
                <w:color w:val="000000"/>
                <w:sz w:val="16"/>
                <w:szCs w:val="16"/>
                <w:lang w:val="es-BO" w:eastAsia="es-BO"/>
              </w:rPr>
              <w:t>2409090</w:t>
            </w:r>
          </w:p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BO" w:eastAsia="es-BO"/>
              </w:rPr>
            </w:pPr>
            <w:proofErr w:type="spellStart"/>
            <w:r w:rsidRPr="00425901">
              <w:rPr>
                <w:rFonts w:ascii="Arial" w:hAnsi="Arial" w:cs="Arial"/>
                <w:bCs/>
                <w:color w:val="000000"/>
                <w:sz w:val="16"/>
                <w:szCs w:val="16"/>
                <w:lang w:val="es-BO" w:eastAsia="es-BO"/>
              </w:rPr>
              <w:t>Int</w:t>
            </w:r>
            <w:proofErr w:type="spellEnd"/>
            <w:r w:rsidRPr="00425901">
              <w:rPr>
                <w:rFonts w:ascii="Arial" w:hAnsi="Arial" w:cs="Arial"/>
                <w:bCs/>
                <w:color w:val="000000"/>
                <w:sz w:val="16"/>
                <w:szCs w:val="16"/>
                <w:lang w:val="es-BO" w:eastAsia="es-BO"/>
              </w:rPr>
              <w:t>. 4727 (Consultas Administrativas)</w:t>
            </w:r>
          </w:p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Cs/>
                <w:color w:val="000000"/>
                <w:sz w:val="16"/>
                <w:szCs w:val="16"/>
                <w:lang w:val="es-BO" w:eastAsia="es-BO"/>
              </w:rPr>
              <w:t>Int.1141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843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2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9" w:history="1">
              <w:r w:rsidRPr="0042590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cchura@bcb.gob.bo</w:t>
              </w:r>
            </w:hyperlink>
          </w:p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(Consultas Administrativas)</w:t>
            </w:r>
          </w:p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0" w:history="1">
              <w:r w:rsidRPr="0042590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wquisbert@bcb.gob.bo</w:t>
              </w:r>
            </w:hyperlink>
          </w:p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FF"/>
                <w:sz w:val="16"/>
                <w:szCs w:val="16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1"/>
        </w:trPr>
        <w:tc>
          <w:tcPr>
            <w:tcW w:w="314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125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425901" w:rsidRPr="00425901" w:rsidTr="00F441E2">
        <w:trPr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25901" w:rsidRPr="00425901" w:rsidTr="00F441E2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5654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4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425901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425901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425901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425901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 y </w:t>
            </w:r>
            <w:r w:rsidRPr="00425901">
              <w:rPr>
                <w:rFonts w:ascii="Arial" w:hAnsi="Arial" w:cs="Arial"/>
                <w:sz w:val="16"/>
                <w:szCs w:val="16"/>
                <w:lang w:val="es-BO" w:eastAsia="es-BO"/>
              </w:rPr>
              <w:t>la Convocatoria</w:t>
            </w: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 29/08/14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25901" w:rsidRPr="00425901" w:rsidTr="00F441E2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Inspección Previa</w:t>
            </w:r>
            <w:r w:rsidRPr="0042590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Consultas Escritas </w:t>
            </w:r>
            <w:r w:rsidRPr="0042590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Reunión </w:t>
            </w:r>
            <w:r w:rsidRPr="00425901">
              <w:rPr>
                <w:rFonts w:ascii="Arial" w:hAnsi="Arial" w:cs="Arial"/>
                <w:sz w:val="16"/>
                <w:szCs w:val="16"/>
                <w:lang w:val="es-BO" w:eastAsia="es-BO"/>
              </w:rPr>
              <w:t>Informativa de</w:t>
            </w: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 Aclaración </w:t>
            </w:r>
            <w:r w:rsidRPr="0042590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12.09.14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ind w:left="-51" w:right="-5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11:00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Presentación de Propuestas:</w:t>
            </w:r>
          </w:p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Ventanilla Única de Correspondencia, – PB del Edificio del BCB.</w:t>
            </w:r>
          </w:p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  <w:p w:rsidR="00425901" w:rsidRPr="00425901" w:rsidRDefault="00425901" w:rsidP="00425901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Apertura de Propuestas</w:t>
            </w:r>
          </w:p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Piso 7 del Edificio Principal del BCB, ubicado Calle Ayacucho esquina Mercado. La Paz – Bolivia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13.10.14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17.10.14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21.10.14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30.10.14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  <w:t>14.11.14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25901" w:rsidRPr="00425901" w:rsidTr="00F441E2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01" w:rsidRPr="00425901" w:rsidRDefault="00425901" w:rsidP="004259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5901" w:rsidRPr="00425901" w:rsidRDefault="00425901" w:rsidP="0042590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425901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>Todos los plazos son de cumplimiento obligatorio, de acuerdo con lo establecido en el artículo 47 de las NB-</w:t>
      </w:r>
      <w:proofErr w:type="spellStart"/>
      <w:r w:rsidRPr="000969D8">
        <w:rPr>
          <w:rFonts w:ascii="Arial" w:hAnsi="Arial" w:cs="Arial"/>
          <w:sz w:val="16"/>
        </w:rPr>
        <w:t>SABS</w:t>
      </w:r>
      <w:proofErr w:type="spellEnd"/>
      <w:r w:rsidRPr="000969D8">
        <w:rPr>
          <w:rFonts w:ascii="Arial" w:hAnsi="Arial" w:cs="Arial"/>
          <w:sz w:val="16"/>
        </w:rPr>
        <w:t xml:space="preserve">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E66A7"/>
    <w:multiLevelType w:val="hybridMultilevel"/>
    <w:tmpl w:val="E2B84E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7"/>
  </w:num>
  <w:num w:numId="12">
    <w:abstractNumId w:val="19"/>
  </w:num>
  <w:num w:numId="13">
    <w:abstractNumId w:val="29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12"/>
  </w:num>
  <w:num w:numId="22">
    <w:abstractNumId w:val="24"/>
  </w:num>
  <w:num w:numId="23">
    <w:abstractNumId w:val="4"/>
  </w:num>
  <w:num w:numId="24">
    <w:abstractNumId w:val="25"/>
  </w:num>
  <w:num w:numId="25">
    <w:abstractNumId w:val="6"/>
  </w:num>
  <w:num w:numId="26">
    <w:abstractNumId w:val="28"/>
  </w:num>
  <w:num w:numId="27">
    <w:abstractNumId w:val="14"/>
  </w:num>
  <w:num w:numId="28">
    <w:abstractNumId w:val="1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1F1249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96"/>
    <w:rsid w:val="003343F8"/>
    <w:rsid w:val="0035176A"/>
    <w:rsid w:val="00356D75"/>
    <w:rsid w:val="003C42C5"/>
    <w:rsid w:val="003D0119"/>
    <w:rsid w:val="00425901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quisbert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3B33-4B79-4A29-BE22-180FE3E4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5096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4</cp:revision>
  <cp:lastPrinted>2013-10-11T20:19:00Z</cp:lastPrinted>
  <dcterms:created xsi:type="dcterms:W3CDTF">2014-08-29T15:01:00Z</dcterms:created>
  <dcterms:modified xsi:type="dcterms:W3CDTF">2014-08-29T15:03:00Z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