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084"/>
      </w:tblGrid>
      <w:tr w:rsidR="00A64542" w:rsidTr="00DC2411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61142549" r:id="rId8"/>
              </w:object>
            </w:r>
          </w:p>
        </w:tc>
        <w:tc>
          <w:tcPr>
            <w:tcW w:w="8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DC2411">
              <w:rPr>
                <w:rFonts w:ascii="Arial" w:hAnsi="Arial" w:cs="Arial"/>
                <w:color w:val="FFFFFF"/>
              </w:rPr>
              <w:t>23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960509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tbl>
      <w:tblPr>
        <w:tblpPr w:leftFromText="141" w:rightFromText="141" w:vertAnchor="text" w:tblpXSpec="center" w:tblpY="1"/>
        <w:tblOverlap w:val="never"/>
        <w:tblW w:w="95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99"/>
        <w:gridCol w:w="247"/>
        <w:gridCol w:w="84"/>
        <w:gridCol w:w="101"/>
        <w:gridCol w:w="179"/>
        <w:gridCol w:w="268"/>
        <w:gridCol w:w="341"/>
        <w:gridCol w:w="283"/>
        <w:gridCol w:w="393"/>
        <w:gridCol w:w="117"/>
        <w:gridCol w:w="68"/>
        <w:gridCol w:w="92"/>
        <w:gridCol w:w="93"/>
        <w:gridCol w:w="185"/>
        <w:gridCol w:w="185"/>
        <w:gridCol w:w="104"/>
        <w:gridCol w:w="90"/>
        <w:gridCol w:w="91"/>
        <w:gridCol w:w="94"/>
        <w:gridCol w:w="160"/>
        <w:gridCol w:w="25"/>
        <w:gridCol w:w="135"/>
        <w:gridCol w:w="199"/>
        <w:gridCol w:w="328"/>
        <w:gridCol w:w="288"/>
        <w:gridCol w:w="160"/>
        <w:gridCol w:w="128"/>
        <w:gridCol w:w="269"/>
        <w:gridCol w:w="269"/>
        <w:gridCol w:w="269"/>
        <w:gridCol w:w="276"/>
        <w:gridCol w:w="269"/>
        <w:gridCol w:w="276"/>
        <w:gridCol w:w="395"/>
        <w:gridCol w:w="168"/>
      </w:tblGrid>
      <w:tr w:rsidR="00960509" w:rsidRPr="00960509" w:rsidTr="00D02F74">
        <w:trPr>
          <w:trHeight w:val="278"/>
        </w:trPr>
        <w:tc>
          <w:tcPr>
            <w:tcW w:w="9592" w:type="dxa"/>
            <w:gridSpan w:val="36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0" w:name="OLE_LINK3"/>
            <w:bookmarkStart w:id="1" w:name="OLE_LINK4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</w:t>
            </w:r>
            <w:r w:rsidRPr="00960509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CONVOCATORIA</w:t>
            </w:r>
          </w:p>
        </w:tc>
      </w:tr>
      <w:tr w:rsidR="00960509" w:rsidRPr="00960509" w:rsidTr="00D02F74">
        <w:trPr>
          <w:trHeight w:val="333"/>
        </w:trPr>
        <w:tc>
          <w:tcPr>
            <w:tcW w:w="9592" w:type="dxa"/>
            <w:gridSpan w:val="3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960509" w:rsidRPr="00960509" w:rsidTr="00D02F74">
        <w:trPr>
          <w:trHeight w:val="49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91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Banco Central de Bolivia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63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Modalidad de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4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Apoyo Nacional a la Producción y Empleo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83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99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02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050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ANPE</w:t>
            </w:r>
            <w:proofErr w:type="spellEnd"/>
            <w:r w:rsidRPr="0096050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- P N° 023/2014-2C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466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CONTRATACIÓN DE UN CONSULTOR INDIVIDUAL POR PRODUCTO PARA LA APLICACIÓN DE EXÁMENES PSICOMÉTRICOS Y PSICOLÓGICOS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01"/>
        </w:trPr>
        <w:tc>
          <w:tcPr>
            <w:tcW w:w="2764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Método de Selección y Adjudicación</w:t>
            </w:r>
            <w:r w:rsidRPr="00960509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  <w:r w:rsidRPr="009605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a) Presupuesto Fijo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34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color w:val="000000"/>
                <w:sz w:val="16"/>
                <w:szCs w:val="16"/>
              </w:rPr>
              <w:t>b) Calidad, Propuesta Técnica y Costo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00"/>
        </w:trPr>
        <w:tc>
          <w:tcPr>
            <w:tcW w:w="2764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24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c) Calidad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6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  <w:t>Por el total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hRule="exact" w:val="270"/>
        </w:trPr>
        <w:tc>
          <w:tcPr>
            <w:tcW w:w="2764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Precio Fijo o Referencial</w:t>
            </w:r>
          </w:p>
        </w:tc>
        <w:tc>
          <w:tcPr>
            <w:tcW w:w="1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60509" w:rsidRPr="00960509" w:rsidRDefault="00960509" w:rsidP="00960509">
            <w:pPr>
              <w:ind w:left="1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</w:rPr>
              <w:t>DETALLE DEL SERVICIO REQUERIDO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</w:rPr>
              <w:t>MONTO</w:t>
            </w:r>
            <w:r w:rsidRPr="00960509">
              <w:rPr>
                <w:rFonts w:ascii="Arial" w:hAnsi="Arial" w:cs="Arial"/>
                <w:bCs/>
                <w:sz w:val="16"/>
                <w:szCs w:val="16"/>
              </w:rPr>
              <w:t>(**)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0509" w:rsidRPr="00960509" w:rsidRDefault="00960509" w:rsidP="00960509">
            <w:pPr>
              <w:ind w:left="106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POR APLICACIÓN DE PRUEBAS INDIVIDUALES  </w:t>
            </w:r>
          </w:p>
          <w:p w:rsidR="00960509" w:rsidRPr="00960509" w:rsidRDefault="00960509" w:rsidP="00960509">
            <w:pPr>
              <w:ind w:left="10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>. CATEGORÍAS: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hanging="414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 xml:space="preserve">Ejecutiva 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(Gerentes, Subgerentes o Jefes de Departamento)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Bs700,00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left="339" w:hanging="18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 xml:space="preserve">Operativa 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(Profesionales o Técnicos)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Bs500,00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left="339" w:hanging="18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>De apoyo administrativo  (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 xml:space="preserve">Secretarias, Mensajeros </w:t>
            </w:r>
            <w:proofErr w:type="spellStart"/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ó</w:t>
            </w:r>
            <w:proofErr w:type="spellEnd"/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 xml:space="preserve"> Chóferes)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Bs300,00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ind w:left="106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POR AMPLIACIÓN O </w:t>
            </w:r>
            <w:proofErr w:type="spellStart"/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>COMPLEMENTACION</w:t>
            </w:r>
            <w:proofErr w:type="spellEnd"/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PRUEBAS INDIVIDUALES (*)</w:t>
            </w:r>
          </w:p>
          <w:p w:rsidR="00960509" w:rsidRPr="00960509" w:rsidRDefault="00960509" w:rsidP="00960509">
            <w:pPr>
              <w:ind w:left="106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. CATEGORÍAS: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hanging="414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 xml:space="preserve">Ejecutiva 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(Gerentes, Subgerentes o Jefes de Departamento)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Bs500,00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left="339" w:hanging="18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 xml:space="preserve">Operativa 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(Profesionales o Técnicos)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Bs500,00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numPr>
                <w:ilvl w:val="0"/>
                <w:numId w:val="19"/>
              </w:numPr>
              <w:ind w:left="339" w:hanging="18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/>
              </w:rPr>
              <w:t>De apoyo administrativo  (</w:t>
            </w:r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 xml:space="preserve">Secretarias, Mensajeros </w:t>
            </w:r>
            <w:proofErr w:type="spellStart"/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>ó</w:t>
            </w:r>
            <w:proofErr w:type="spellEnd"/>
            <w:r w:rsidRPr="00960509">
              <w:rPr>
                <w:rFonts w:ascii="Arial" w:hAnsi="Arial" w:cs="Arial"/>
                <w:bCs/>
                <w:spacing w:val="-12"/>
                <w:sz w:val="16"/>
                <w:szCs w:val="16"/>
                <w:lang w:val="es-ES_tradnl"/>
              </w:rPr>
              <w:t xml:space="preserve"> Chóferes)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Bs200,00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184"/>
        </w:trPr>
        <w:tc>
          <w:tcPr>
            <w:tcW w:w="2764" w:type="dxa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60509" w:rsidRPr="00960509" w:rsidRDefault="00960509" w:rsidP="00960509">
            <w:pPr>
              <w:ind w:left="345" w:hanging="345"/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960509">
              <w:rPr>
                <w:rFonts w:ascii="Arial" w:hAnsi="Arial" w:cs="Arial"/>
                <w:bCs/>
                <w:sz w:val="14"/>
                <w:szCs w:val="14"/>
              </w:rPr>
              <w:t xml:space="preserve">(*)  </w:t>
            </w:r>
            <w:r w:rsidRPr="00960509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La ampliación o complementación de las pruebas requeridas según las categorías mencionadas, será aplicada solo en el caso en que en una anterior oportunidad, no mayor a seis meses, se haya aplicado una evaluación similar al mismo postulante.</w:t>
            </w:r>
          </w:p>
          <w:p w:rsidR="00960509" w:rsidRPr="00960509" w:rsidRDefault="00960509" w:rsidP="00960509">
            <w:pPr>
              <w:ind w:left="165" w:hanging="16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60509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(**)   Los precios ofertados incluyen impuestos de Ley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6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32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contratación se formalizará mediante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0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3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72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de Cumplimiento de Contrato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509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  <w:t>La entidad deberá realizar la retención del 7 %, por concepto de Garantía de Cumplimiento de Contrato en caso de Consultoría Individual por Producto o prever la retención.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5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4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Organismo Financiador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8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Organismo Financiador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143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5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(de acuerdo al clasificador vigente)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30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5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</w:p>
        </w:tc>
        <w:tc>
          <w:tcPr>
            <w:tcW w:w="23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3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201"/>
        </w:trPr>
        <w:tc>
          <w:tcPr>
            <w:tcW w:w="9592" w:type="dxa"/>
            <w:gridSpan w:val="3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</w:t>
            </w:r>
            <w:r w:rsidRPr="00960509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    </w:t>
            </w: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INFORMACIÓN DEL DOCUMENTO BASE DE CONTRATACIÓN (</w:t>
            </w:r>
            <w:proofErr w:type="spellStart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960509" w:rsidRPr="00960509" w:rsidTr="00D02F74">
        <w:trPr>
          <w:trHeight w:val="348"/>
        </w:trPr>
        <w:tc>
          <w:tcPr>
            <w:tcW w:w="9592" w:type="dxa"/>
            <w:gridSpan w:val="3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Los interesados podrán recabar el Documento Base de Contratación (</w:t>
            </w:r>
            <w:proofErr w:type="spellStart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DBC</w:t>
            </w:r>
            <w:proofErr w:type="spellEnd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) en el sitio Web del </w:t>
            </w:r>
            <w:proofErr w:type="spellStart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SICOES</w:t>
            </w:r>
            <w:proofErr w:type="spellEnd"/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960509" w:rsidRPr="00960509" w:rsidTr="00D02F74">
        <w:trPr>
          <w:trHeight w:val="14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6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218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5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6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Encargado de atender consultas</w:t>
            </w:r>
          </w:p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Administrativas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  <w:r w:rsidRPr="00960509">
              <w:rPr>
                <w:rFonts w:ascii="Arial" w:hAnsi="Arial" w:cs="Arial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>Departamento de Compras y Contrataciones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430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Técnicas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>Nadine</w:t>
            </w:r>
            <w:proofErr w:type="spellEnd"/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Carrasco </w:t>
            </w:r>
            <w:proofErr w:type="spellStart"/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>Escalier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Jefe del Dpto. de Admisiones y Evaluación </w:t>
            </w:r>
            <w:proofErr w:type="spellStart"/>
            <w:r w:rsidRPr="00960509">
              <w:rPr>
                <w:rFonts w:ascii="Arial" w:hAnsi="Arial" w:cs="Arial"/>
                <w:sz w:val="16"/>
                <w:szCs w:val="16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960509" w:rsidRPr="00960509" w:rsidRDefault="00960509" w:rsidP="0096050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 xml:space="preserve">Gerencia de Recursos Humanos </w:t>
            </w:r>
            <w:proofErr w:type="spellStart"/>
            <w:r w:rsidRPr="00960509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0509" w:rsidRPr="00960509" w:rsidTr="00D02F74">
        <w:trPr>
          <w:trHeight w:val="59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436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</w:pPr>
            <w:r w:rsidRPr="00960509">
              <w:rPr>
                <w:rFonts w:ascii="Arial" w:hAnsi="Arial" w:cs="Arial"/>
                <w:color w:val="0000FF"/>
                <w:sz w:val="16"/>
                <w:szCs w:val="16"/>
                <w:lang w:val="es-BO" w:eastAsia="es-BO"/>
              </w:rPr>
              <w:t>Edificio Principal del BCB, Calle Ayacucho esquina Mercado. La Paz – Bolivia. 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41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6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Teléfono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2409090 Internos 4727 o 4713 (Consultas Administrativas)</w:t>
            </w:r>
          </w:p>
          <w:p w:rsidR="00960509" w:rsidRPr="00960509" w:rsidRDefault="00960509" w:rsidP="0096050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                            4844 (Consultas Técnicas)</w:t>
            </w:r>
            <w:r w:rsidRPr="00960509">
              <w:rPr>
                <w:rFonts w:ascii="Arial" w:hAnsi="Arial" w:cs="Arial"/>
                <w:color w:val="0000FF"/>
                <w:sz w:val="16"/>
                <w:szCs w:val="16"/>
              </w:rPr>
              <w:t> 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63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6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Fax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960509">
              <w:rPr>
                <w:rFonts w:ascii="Arial" w:hAnsi="Arial" w:cs="Arial"/>
                <w:bCs/>
                <w:color w:val="0000FF"/>
                <w:sz w:val="16"/>
                <w:szCs w:val="16"/>
              </w:rPr>
              <w:t>2407368 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37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960509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960509" w:rsidRPr="00960509" w:rsidTr="00D02F74">
        <w:trPr>
          <w:trHeight w:val="364"/>
        </w:trPr>
        <w:tc>
          <w:tcPr>
            <w:tcW w:w="27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Correo electrónico para consultas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46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Pr="0096050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cchura</w:t>
              </w:r>
              <w:r w:rsidRPr="00960509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@bcb.gob.bo</w:t>
              </w:r>
            </w:hyperlink>
            <w:r w:rsidRPr="00960509">
              <w:rPr>
                <w:rFonts w:ascii="Arial" w:hAnsi="Arial" w:cs="Arial"/>
                <w:bCs/>
                <w:sz w:val="16"/>
                <w:szCs w:val="16"/>
              </w:rPr>
              <w:t xml:space="preserve"> o </w:t>
            </w:r>
            <w:hyperlink r:id="rId10" w:history="1">
              <w:r w:rsidRPr="00960509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oflores@bcb.gob.bo</w:t>
              </w:r>
            </w:hyperlink>
            <w:r w:rsidRPr="00960509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</w:t>
            </w:r>
            <w:r w:rsidRPr="00960509">
              <w:rPr>
                <w:rFonts w:ascii="Arial" w:hAnsi="Arial" w:cs="Arial"/>
                <w:bCs/>
                <w:sz w:val="16"/>
                <w:szCs w:val="16"/>
              </w:rPr>
              <w:t>(Consultas Administrativas)</w:t>
            </w:r>
          </w:p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Pr="00960509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ncarrasco@bcb.gob.bo</w:t>
              </w:r>
            </w:hyperlink>
            <w:r w:rsidRPr="00960509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 </w:t>
            </w:r>
            <w:r w:rsidRPr="00960509">
              <w:rPr>
                <w:rFonts w:ascii="Arial" w:hAnsi="Arial" w:cs="Arial"/>
                <w:bCs/>
                <w:sz w:val="16"/>
                <w:szCs w:val="16"/>
              </w:rPr>
              <w:t>(Consultas Técnicas)</w:t>
            </w: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D02F74">
        <w:trPr>
          <w:trHeight w:val="37"/>
        </w:trPr>
        <w:tc>
          <w:tcPr>
            <w:tcW w:w="27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960509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tbl>
      <w:tblPr>
        <w:tblW w:w="9621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4024"/>
        <w:gridCol w:w="194"/>
        <w:gridCol w:w="1065"/>
        <w:gridCol w:w="185"/>
        <w:gridCol w:w="786"/>
        <w:gridCol w:w="185"/>
        <w:gridCol w:w="2670"/>
        <w:gridCol w:w="283"/>
      </w:tblGrid>
      <w:tr w:rsidR="00960509" w:rsidRPr="00960509" w:rsidTr="00960509">
        <w:trPr>
          <w:trHeight w:val="292"/>
          <w:jc w:val="center"/>
        </w:trPr>
        <w:tc>
          <w:tcPr>
            <w:tcW w:w="962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_GoBack"/>
            <w:bookmarkEnd w:id="2"/>
            <w:r w:rsidRPr="00960509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960509" w:rsidRPr="00960509" w:rsidTr="00960509">
        <w:trPr>
          <w:trHeight w:val="292"/>
          <w:jc w:val="center"/>
        </w:trPr>
        <w:tc>
          <w:tcPr>
            <w:tcW w:w="9621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960509" w:rsidRPr="00960509" w:rsidTr="00960509">
        <w:trPr>
          <w:trHeight w:val="278"/>
          <w:jc w:val="center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292"/>
          <w:jc w:val="center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</w:pPr>
            <w:r w:rsidRPr="00960509">
              <w:rPr>
                <w:rFonts w:ascii="Arial" w:hAnsi="Arial" w:cs="Arial"/>
                <w:i/>
                <w:iCs/>
                <w:color w:val="FFFFFF"/>
                <w:sz w:val="14"/>
                <w:szCs w:val="16"/>
              </w:rPr>
              <w:t> 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377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</w:rPr>
              <w:t xml:space="preserve">Publicación del </w:t>
            </w:r>
            <w:proofErr w:type="spellStart"/>
            <w:r w:rsidRPr="00960509">
              <w:rPr>
                <w:rFonts w:ascii="Arial" w:hAnsi="Arial" w:cs="Arial"/>
                <w:sz w:val="16"/>
                <w:szCs w:val="16"/>
              </w:rPr>
              <w:t>DBC</w:t>
            </w:r>
            <w:proofErr w:type="spellEnd"/>
            <w:r w:rsidRPr="00960509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960509">
              <w:rPr>
                <w:rFonts w:ascii="Arial" w:hAnsi="Arial" w:cs="Arial"/>
                <w:sz w:val="16"/>
                <w:szCs w:val="16"/>
              </w:rPr>
              <w:t>SICOES</w:t>
            </w:r>
            <w:proofErr w:type="spellEnd"/>
            <w:r w:rsidRPr="00960509">
              <w:rPr>
                <w:rFonts w:ascii="Arial" w:hAnsi="Arial" w:cs="Arial"/>
                <w:sz w:val="16"/>
                <w:szCs w:val="16"/>
              </w:rPr>
              <w:t xml:space="preserve">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09.05.14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59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285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Consultas Escritas </w:t>
            </w: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960509" w:rsidRPr="00960509" w:rsidTr="00960509">
        <w:trPr>
          <w:trHeight w:val="304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Reunión</w:t>
            </w:r>
            <w:r w:rsidRPr="00960509">
              <w:rPr>
                <w:rFonts w:ascii="Arial" w:hAnsi="Arial" w:cs="Arial"/>
                <w:sz w:val="16"/>
                <w:szCs w:val="16"/>
              </w:rPr>
              <w:t xml:space="preserve"> Informativa de</w:t>
            </w: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 xml:space="preserve"> Aclaración </w:t>
            </w:r>
            <w:r w:rsidRPr="009605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1936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16.05.14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050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960509" w:rsidRPr="00960509" w:rsidRDefault="00960509" w:rsidP="0096050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PB del Edificio Principal del BCB, Ubicada en la calle Ayacucho, Esq. Mercado.</w:t>
            </w:r>
          </w:p>
          <w:p w:rsidR="00960509" w:rsidRPr="00960509" w:rsidRDefault="00960509" w:rsidP="00960509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60509" w:rsidRPr="00960509" w:rsidRDefault="00960509" w:rsidP="009605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050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Sobres:</w:t>
            </w:r>
          </w:p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sz w:val="16"/>
                <w:szCs w:val="16"/>
                <w:lang w:eastAsia="en-US"/>
              </w:rPr>
              <w:t>Piso 7 del Edificio Principal del BCB ubicado en el Calle Ayacucho esquina Mercado.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67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FF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960509" w:rsidRPr="00960509" w:rsidTr="00960509">
        <w:trPr>
          <w:trHeight w:val="302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del Informe de Evaluación y Recomendación al </w:t>
            </w:r>
            <w:proofErr w:type="spellStart"/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RPA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16.06.14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60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  <w:tc>
          <w:tcPr>
            <w:tcW w:w="2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0"/>
                <w:szCs w:val="16"/>
              </w:rPr>
              <w:t> </w:t>
            </w:r>
          </w:p>
        </w:tc>
      </w:tr>
      <w:tr w:rsidR="00960509" w:rsidRPr="00960509" w:rsidTr="00960509">
        <w:trPr>
          <w:trHeight w:val="284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20.06.14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315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24.06.14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281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07.07.14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83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8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8"/>
                <w:szCs w:val="16"/>
              </w:rPr>
              <w:t> </w:t>
            </w:r>
          </w:p>
        </w:tc>
      </w:tr>
      <w:tr w:rsidR="00960509" w:rsidRPr="00960509" w:rsidTr="00960509">
        <w:trPr>
          <w:trHeight w:val="367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0509" w:rsidRPr="00960509" w:rsidRDefault="00960509" w:rsidP="009605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25.07.14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0509" w:rsidRPr="00960509" w:rsidTr="00960509">
        <w:trPr>
          <w:trHeight w:val="95"/>
          <w:jc w:val="center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2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0509" w:rsidRPr="00960509" w:rsidRDefault="00960509" w:rsidP="00960509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960509">
              <w:rPr>
                <w:rFonts w:ascii="Arial" w:hAnsi="Arial" w:cs="Arial"/>
                <w:color w:val="000000"/>
                <w:sz w:val="6"/>
                <w:szCs w:val="16"/>
              </w:rPr>
              <w:t> </w:t>
            </w:r>
          </w:p>
        </w:tc>
      </w:tr>
    </w:tbl>
    <w:p w:rsidR="00960509" w:rsidRDefault="00960509"/>
    <w:p w:rsidR="007B11CB" w:rsidRDefault="007B11CB">
      <w:r>
        <w:br w:type="page"/>
      </w:r>
    </w:p>
    <w:tbl>
      <w:tblPr>
        <w:tblW w:w="1146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926"/>
        <w:gridCol w:w="475"/>
        <w:gridCol w:w="670"/>
        <w:gridCol w:w="191"/>
        <w:gridCol w:w="2288"/>
        <w:gridCol w:w="169"/>
      </w:tblGrid>
      <w:tr w:rsidR="007B11CB" w:rsidRPr="007B11CB" w:rsidTr="00E47AFC">
        <w:trPr>
          <w:trHeight w:val="102"/>
          <w:jc w:val="center"/>
        </w:trPr>
        <w:tc>
          <w:tcPr>
            <w:tcW w:w="114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7B11CB" w:rsidRPr="007B11CB" w:rsidTr="00E47AFC">
        <w:trPr>
          <w:trHeight w:val="80"/>
          <w:jc w:val="center"/>
        </w:trPr>
        <w:tc>
          <w:tcPr>
            <w:tcW w:w="114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B11CB" w:rsidRPr="007B11CB" w:rsidTr="00E47AF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B11CB" w:rsidRPr="007B11CB" w:rsidRDefault="007B11CB" w:rsidP="007B11C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B11C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28.03.14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7B11CB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7B11CB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rPr>
                <w:rFonts w:ascii="Verdana" w:hAnsi="Verdana"/>
                <w:sz w:val="16"/>
                <w:szCs w:val="16"/>
              </w:rPr>
            </w:pPr>
            <w:r w:rsidRPr="007B11CB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03.04.14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Ventanilla Única de Correspondencia – PB del Edificio del BCB (Nota dirigida al RPA - Gerente de Administración a.i.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7B11CB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04.04.14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11.04.14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11CB" w:rsidRPr="007B11CB" w:rsidRDefault="007B11CB" w:rsidP="007B11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B11CB" w:rsidRPr="007B11CB" w:rsidRDefault="007B11CB" w:rsidP="007B11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14.05.14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20.05.14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26.05.14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06.06.14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7B11CB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11CB" w:rsidRPr="007B11CB" w:rsidRDefault="007B11CB" w:rsidP="007B11CB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B11CB">
              <w:rPr>
                <w:rFonts w:ascii="Arial" w:hAnsi="Arial" w:cs="Arial"/>
                <w:color w:val="0000FF"/>
                <w:sz w:val="16"/>
                <w:szCs w:val="16"/>
              </w:rPr>
              <w:t>23.06.14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B11C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B11CB" w:rsidRPr="007B11CB" w:rsidTr="00E47AF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1CB" w:rsidRPr="007B11CB" w:rsidRDefault="007B11CB" w:rsidP="007B11C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B11C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718DC" w:rsidRPr="007B11CB" w:rsidRDefault="00C718DC">
      <w:pPr>
        <w:rPr>
          <w:sz w:val="12"/>
        </w:rPr>
      </w:pP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11CB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0528D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60509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BE4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1F95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220CA"/>
    <w:rsid w:val="00D3364B"/>
    <w:rsid w:val="00D56CBB"/>
    <w:rsid w:val="00D8475B"/>
    <w:rsid w:val="00DA7B16"/>
    <w:rsid w:val="00DB2A1D"/>
    <w:rsid w:val="00DC2411"/>
    <w:rsid w:val="00DC6542"/>
    <w:rsid w:val="00DD4AC4"/>
    <w:rsid w:val="00DE20FE"/>
    <w:rsid w:val="00DF5385"/>
    <w:rsid w:val="00DF7B5A"/>
    <w:rsid w:val="00E03DD0"/>
    <w:rsid w:val="00E069D8"/>
    <w:rsid w:val="00E10C6C"/>
    <w:rsid w:val="00E47AFC"/>
    <w:rsid w:val="00E47CA0"/>
    <w:rsid w:val="00EC1FBE"/>
    <w:rsid w:val="00EE48C3"/>
    <w:rsid w:val="00F0461E"/>
    <w:rsid w:val="00F65BBC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carrasco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lores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9392-8DCF-44ED-8306-B9056C78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7179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2013-10-11T20:19:00Z</cp:lastPrinted>
  <dcterms:created xsi:type="dcterms:W3CDTF">2014-05-09T16:08:00Z</dcterms:created>
  <dcterms:modified xsi:type="dcterms:W3CDTF">2014-05-09T16:09:00Z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