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AB" w:rsidRDefault="008041AB" w:rsidP="008041AB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8041AB" w:rsidRPr="009B35EF" w:rsidRDefault="008041AB" w:rsidP="008041AB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041AB" w:rsidRPr="009956C4" w:rsidTr="00404ADC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041AB" w:rsidRPr="009956C4" w:rsidRDefault="008041AB" w:rsidP="008041AB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041AB" w:rsidRPr="0054356D" w:rsidTr="00404AD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54356D" w:rsidRDefault="008041AB" w:rsidP="00404AD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041AB" w:rsidRPr="0054356D" w:rsidTr="00404ADC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041AB" w:rsidRPr="009956C4" w:rsidTr="00404AD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159/2024–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041AB" w:rsidRPr="00A93AB0" w:rsidTr="00404ADC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A93AB0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8041AB" w:rsidRPr="00A93AB0" w:rsidTr="00404ADC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041AB" w:rsidRPr="00A93AB0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3AB0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A93AB0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041AB" w:rsidRPr="002662F5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041AB" w:rsidRPr="00A93AB0" w:rsidTr="00404ADC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A93AB0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824931" w:rsidRDefault="008041AB" w:rsidP="00404AD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24931">
              <w:rPr>
                <w:rFonts w:ascii="Arial" w:hAnsi="Arial" w:cs="Arial"/>
                <w:b/>
                <w:lang w:val="es-BO"/>
              </w:rPr>
              <w:t xml:space="preserve">PROVISIÓN E INSTALACIÓN DE ALARMAS </w:t>
            </w:r>
          </w:p>
          <w:p w:rsidR="008041AB" w:rsidRPr="00A93AB0" w:rsidRDefault="008041AB" w:rsidP="00404AD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24931">
              <w:rPr>
                <w:rFonts w:ascii="Arial" w:hAnsi="Arial" w:cs="Arial"/>
                <w:b/>
                <w:lang w:val="es-BO"/>
              </w:rPr>
              <w:t>PARA SHAFTS, SWIFT, RRHH y CCP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A93AB0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8041AB" w:rsidRPr="0054356D" w:rsidTr="00404ADC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54356D" w:rsidRDefault="008041AB" w:rsidP="00404AD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8041AB" w:rsidRPr="009956C4" w:rsidTr="00404ADC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507C36" w:rsidRDefault="008041AB" w:rsidP="00404AD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8041AB" w:rsidRPr="00507C36" w:rsidRDefault="008041AB" w:rsidP="00404AD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041AB" w:rsidRPr="009956C4" w:rsidTr="00404ADC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041AB" w:rsidRPr="009956C4" w:rsidTr="00404ADC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041AB" w:rsidRPr="002662F5" w:rsidTr="00404ADC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041AB" w:rsidRPr="009956C4" w:rsidTr="00404ADC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507C36" w:rsidRDefault="008041AB" w:rsidP="00404ADC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507C36" w:rsidRDefault="008041AB" w:rsidP="00404AD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54356D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54356D" w:rsidRDefault="008041AB" w:rsidP="00404AD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54356D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Bs128.903,00(Ciento Veintiocho Mil Novecientos Tres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2662F5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041AB" w:rsidRPr="009956C4" w:rsidTr="00404ADC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507C36" w:rsidRDefault="008041AB" w:rsidP="00404AD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8041AB" w:rsidRPr="00507C36" w:rsidRDefault="008041AB" w:rsidP="00404ADC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041AB" w:rsidRPr="002662F5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4E5E52" w:rsidRDefault="008041AB" w:rsidP="00404ADC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82493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para la entrega del bien será de veinticinco (25) días calendario, computado a partir del día hábil siguiente de la suscripción del Contrato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2662F5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8041AB" w:rsidRPr="00507C36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032BE" w:rsidRDefault="008041AB" w:rsidP="00404AD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2662F5" w:rsidTr="00404ADC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041AB" w:rsidRPr="009956C4" w:rsidTr="00404AD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507C36" w:rsidRDefault="008041AB" w:rsidP="00404ADC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041AB" w:rsidRPr="00507C36" w:rsidRDefault="008041AB" w:rsidP="00404ADC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8041AB" w:rsidRPr="009956C4" w:rsidTr="00404ADC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041AB" w:rsidRPr="009956C4" w:rsidRDefault="008041AB" w:rsidP="00404AD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041AB" w:rsidRPr="009956C4" w:rsidTr="00404ADC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041AB" w:rsidRPr="009956C4" w:rsidRDefault="008041AB" w:rsidP="008041AB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041AB" w:rsidRPr="009956C4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041AB" w:rsidRPr="009956C4" w:rsidTr="00404ADC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8041AB" w:rsidRPr="009956C4" w:rsidTr="00404ADC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2B98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 xml:space="preserve">Hugo Hidalgo Huaras Vargas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1AB" w:rsidRPr="00A92B98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2B98" w:rsidRDefault="008041AB" w:rsidP="00404ADC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8E35E2">
              <w:rPr>
                <w:rFonts w:ascii="Arial" w:hAnsi="Arial" w:cs="Arial"/>
                <w:lang w:eastAsia="es-BO"/>
              </w:rPr>
              <w:t>Tecnico Ele</w:t>
            </w:r>
            <w:r>
              <w:rPr>
                <w:rFonts w:ascii="Arial" w:hAnsi="Arial" w:cs="Arial"/>
                <w:lang w:eastAsia="es-BO"/>
              </w:rPr>
              <w:t>ctricista de Seguridad y</w:t>
            </w:r>
            <w:r w:rsidRPr="008E35E2">
              <w:rPr>
                <w:rFonts w:ascii="Arial" w:hAnsi="Arial" w:cs="Arial"/>
                <w:lang w:eastAsia="es-BO"/>
              </w:rPr>
              <w:t xml:space="preserve">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041AB" w:rsidRPr="00A92B98" w:rsidRDefault="008041AB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2B98" w:rsidRDefault="00A506CB" w:rsidP="00404ADC">
            <w:pPr>
              <w:jc w:val="center"/>
              <w:rPr>
                <w:rFonts w:ascii="Arial" w:hAnsi="Arial" w:cs="Arial"/>
                <w:lang w:val="es-BO"/>
              </w:rPr>
            </w:pPr>
            <w:hyperlink r:id="rId7" w:history="1">
              <w:r w:rsidR="008041AB" w:rsidRPr="008E35E2">
                <w:rPr>
                  <w:lang w:val="es-BO" w:eastAsia="es-BO"/>
                </w:rPr>
                <w:t>Subgerencia de Gestión de Riesgos</w:t>
              </w:r>
            </w:hyperlink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8041AB" w:rsidRPr="002662F5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2662F5" w:rsidRDefault="008041AB" w:rsidP="00404ADC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2662F5" w:rsidRDefault="008041AB" w:rsidP="00404ADC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041AB" w:rsidRPr="009956C4" w:rsidTr="00404ADC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92B98" w:rsidRDefault="008041AB" w:rsidP="00404ADC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29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8041AB" w:rsidRPr="00A92B98" w:rsidRDefault="008041AB" w:rsidP="00404A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4575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A92B98" w:rsidRDefault="00A506CB" w:rsidP="00404ADC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8" w:history="1">
              <w:r w:rsidR="008041AB" w:rsidRPr="00DB3844">
                <w:rPr>
                  <w:rStyle w:val="Hipervnculo"/>
                  <w:rFonts w:ascii="Arial" w:hAnsi="Arial" w:cs="Arial"/>
                  <w:szCs w:val="14"/>
                </w:rPr>
                <w:t>jcvargas</w:t>
              </w:r>
              <w:r w:rsidR="008041AB" w:rsidRPr="00DB384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8041AB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8041AB" w:rsidRPr="00A92B98" w:rsidRDefault="008041AB" w:rsidP="00404ADC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8041AB" w:rsidRPr="009956C4" w:rsidRDefault="00A506CB" w:rsidP="00404ADC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8041AB" w:rsidRPr="00DB3844">
                <w:rPr>
                  <w:rStyle w:val="Hipervnculo"/>
                </w:rPr>
                <w:t>hhuaras@bcb.gob.bo</w:t>
              </w:r>
            </w:hyperlink>
            <w:r w:rsidR="008041AB"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041AB" w:rsidRPr="009956C4" w:rsidRDefault="008041AB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402294" w:rsidRDefault="008041AB" w:rsidP="00404AD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A909E5" w:rsidRDefault="008041AB" w:rsidP="00404ADC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8041AB" w:rsidRPr="009956C4" w:rsidRDefault="008041AB" w:rsidP="00404ADC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041AB" w:rsidRPr="009956C4" w:rsidTr="00404ADC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041AB" w:rsidRPr="009956C4" w:rsidRDefault="008041AB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8041AB" w:rsidRDefault="008041AB" w:rsidP="008041AB">
      <w:pPr>
        <w:rPr>
          <w:lang w:val="es-BO"/>
        </w:rPr>
      </w:pPr>
    </w:p>
    <w:p w:rsidR="008041AB" w:rsidRDefault="008041AB" w:rsidP="008041AB">
      <w:pPr>
        <w:rPr>
          <w:lang w:val="es-BO"/>
        </w:rPr>
      </w:pPr>
    </w:p>
    <w:p w:rsidR="008041AB" w:rsidRDefault="008041AB" w:rsidP="008041AB">
      <w:pPr>
        <w:rPr>
          <w:lang w:val="es-BO"/>
        </w:rPr>
      </w:pPr>
    </w:p>
    <w:p w:rsidR="00DB5904" w:rsidRDefault="00DB5904" w:rsidP="00DB5904">
      <w:pPr>
        <w:jc w:val="both"/>
        <w:rPr>
          <w:rFonts w:cs="Arial"/>
          <w:sz w:val="18"/>
          <w:szCs w:val="18"/>
        </w:rPr>
      </w:pPr>
    </w:p>
    <w:p w:rsidR="007C7586" w:rsidRPr="00362942" w:rsidRDefault="007C7586" w:rsidP="00DB5904">
      <w:pPr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8041AB" w:rsidRPr="009956C4" w:rsidTr="00404ADC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041AB" w:rsidRPr="009956C4" w:rsidTr="00404ADC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161EA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B22D02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AA247B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AA247B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A247B" w:rsidRDefault="008B546E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3306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>Piso 6 Edificio Principal del Banco Central de Bolivia, calle Ayacucho esquina Mercado. La Paz – Bolivia en coordinación con el Departamento de Seguridad y Contingencias (</w:t>
            </w:r>
            <w:r w:rsidRPr="00953306">
              <w:rPr>
                <w:rFonts w:ascii="Arial" w:hAnsi="Arial" w:cs="Arial"/>
                <w:color w:val="323E4F" w:themeColor="text2" w:themeShade="BF"/>
                <w:sz w:val="14"/>
              </w:rPr>
              <w:t xml:space="preserve">HUGO HIDALGO HUARAS VARGAS </w:t>
            </w:r>
            <w:r w:rsidRPr="00953306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>interno 4575)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543012" w:rsidRDefault="008041AB" w:rsidP="00404ADC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E7F5A" w:rsidRDefault="008041AB" w:rsidP="00404AD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8041AB" w:rsidRPr="009E7F5A" w:rsidRDefault="008041AB" w:rsidP="008041AB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8041AB" w:rsidRPr="002662F5" w:rsidRDefault="008041AB" w:rsidP="00404AD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041AB" w:rsidRPr="009956C4" w:rsidTr="00404ADC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2662F5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2662F5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2662F5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041AB" w:rsidRPr="009956C4" w:rsidTr="00404ADC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6F7EE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FD7E8D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FD7E8D" w:rsidRDefault="008041AB" w:rsidP="00404AD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8041AB" w:rsidRPr="00F278F3" w:rsidRDefault="008041AB" w:rsidP="00404ADC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10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1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EB50D8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https://bcb-gob-bo.zoom.us/j/87125889919?pwd=zbTVDOIEa6Pzayxo01LVbev9jshDO4.1</w:t>
            </w:r>
          </w:p>
          <w:p w:rsidR="008041AB" w:rsidRPr="00F278F3" w:rsidRDefault="008041AB" w:rsidP="00404ADC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8041AB" w:rsidRPr="00F278F3" w:rsidRDefault="008041AB" w:rsidP="00404ADC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278F3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EB50D8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871 2588 9919</w:t>
            </w:r>
          </w:p>
          <w:p w:rsidR="008041AB" w:rsidRPr="00543012" w:rsidRDefault="008041AB" w:rsidP="00404ADC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F278F3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EB50D8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674493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041AB" w:rsidRPr="009956C4" w:rsidTr="00404ADC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8B546E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B546E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B546E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9956C4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9956C4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B546E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5C0436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  <w:bookmarkStart w:id="0" w:name="_GoBack"/>
            <w:bookmarkEnd w:id="0"/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9956C4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A244D6" w:rsidTr="00404AD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41AB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041AB" w:rsidRPr="00A244D6" w:rsidRDefault="008041AB" w:rsidP="00404AD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041AB" w:rsidRPr="00A244D6" w:rsidTr="00404AD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041AB" w:rsidRPr="00A244D6" w:rsidRDefault="008041AB" w:rsidP="00404AD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41AB" w:rsidRPr="00A244D6" w:rsidRDefault="008041AB" w:rsidP="00404A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244D6" w:rsidRDefault="008B546E" w:rsidP="008B5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A244D6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041AB" w:rsidRPr="00DF1D1E" w:rsidTr="00404ADC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041AB" w:rsidRPr="00DF1D1E" w:rsidRDefault="008041AB" w:rsidP="00404ADC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41AB" w:rsidRPr="00DF1D1E" w:rsidRDefault="008041AB" w:rsidP="00404ADC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41AB" w:rsidRPr="00DF1D1E" w:rsidRDefault="008041AB" w:rsidP="00404A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41AB" w:rsidRPr="00DF1D1E" w:rsidRDefault="008041AB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8041AB" w:rsidRPr="00A244D6" w:rsidRDefault="008041AB" w:rsidP="008041A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C7586" w:rsidRPr="000A111D" w:rsidRDefault="007C7586" w:rsidP="007C7586">
      <w:pPr>
        <w:rPr>
          <w:sz w:val="17"/>
          <w:szCs w:val="17"/>
          <w:lang w:val="es-BO"/>
        </w:rPr>
      </w:pPr>
    </w:p>
    <w:sectPr w:rsidR="007C7586" w:rsidRPr="000A111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CB" w:rsidRDefault="00A506CB" w:rsidP="009148CD">
      <w:r>
        <w:separator/>
      </w:r>
    </w:p>
  </w:endnote>
  <w:endnote w:type="continuationSeparator" w:id="0">
    <w:p w:rsidR="00A506CB" w:rsidRDefault="00A506CB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CB" w:rsidRDefault="00A506CB" w:rsidP="009148CD">
      <w:r>
        <w:separator/>
      </w:r>
    </w:p>
  </w:footnote>
  <w:footnote w:type="continuationSeparator" w:id="0">
    <w:p w:rsidR="00A506CB" w:rsidRDefault="00A506CB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>
                <v:imagedata r:id="rId1" o:title="" gain="45875f" blacklevel="13107f" grayscale="t"/>
              </v:shape>
              <o:OLEObject Type="Embed" ProgID="MSPhotoEd.3" ShapeID="_x0000_i1025" DrawAspect="Content" ObjectID="_178897607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D50C9"/>
    <w:rsid w:val="005C0436"/>
    <w:rsid w:val="007C7586"/>
    <w:rsid w:val="008041AB"/>
    <w:rsid w:val="008B546E"/>
    <w:rsid w:val="009148CD"/>
    <w:rsid w:val="009C374B"/>
    <w:rsid w:val="00A506CB"/>
    <w:rsid w:val="00CB58A8"/>
    <w:rsid w:val="00D56ACC"/>
    <w:rsid w:val="00D878DB"/>
    <w:rsid w:val="00DB5904"/>
    <w:rsid w:val="00E4359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varga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ranet.bcb.gob.bo/bcb-organigrama/subgerencia-de-gesti-n-de-riesgo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6869066e7fe52f40e6a714873ba066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huaras@bcb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4</cp:revision>
  <dcterms:created xsi:type="dcterms:W3CDTF">2024-09-27T16:50:00Z</dcterms:created>
  <dcterms:modified xsi:type="dcterms:W3CDTF">2024-09-28T01:01:00Z</dcterms:modified>
</cp:coreProperties>
</file>