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03F" w:rsidRDefault="009E503F" w:rsidP="009E503F">
      <w:pPr>
        <w:pStyle w:val="Puesto"/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9E503F" w:rsidRPr="00023739" w:rsidRDefault="009E503F" w:rsidP="009E503F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E503F" w:rsidRPr="00F75995" w:rsidTr="00487FC4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E503F" w:rsidRPr="00F75995" w:rsidRDefault="009E503F" w:rsidP="009E503F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E503F" w:rsidRPr="00F75995" w:rsidTr="00487FC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C Nº 045/2025 -1C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4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45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03F" w:rsidRPr="00F75995" w:rsidRDefault="009E503F" w:rsidP="00487FC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03F" w:rsidRPr="00F75995" w:rsidRDefault="009E503F" w:rsidP="00487FC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03F" w:rsidRPr="00F75995" w:rsidRDefault="009E503F" w:rsidP="00487FC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503F" w:rsidRPr="00F75995" w:rsidTr="00487FC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4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394062" w:rsidRDefault="009E503F" w:rsidP="00487FC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93315E">
              <w:rPr>
                <w:rFonts w:ascii="Arial" w:hAnsi="Arial" w:cs="Arial"/>
                <w:b/>
                <w:bCs/>
                <w:iCs/>
              </w:rPr>
              <w:t>SERVICIO SMARTNET EQUIPOS DE SEGURIDAD PERIMETRAL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424887" w:rsidRDefault="009E503F" w:rsidP="0048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E503F" w:rsidRPr="00424887" w:rsidRDefault="009E503F" w:rsidP="00487FC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E503F" w:rsidRPr="00F75995" w:rsidTr="00487FC4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E503F" w:rsidRPr="00F75995" w:rsidTr="00487FC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E503F" w:rsidRPr="00F75995" w:rsidTr="00487FC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75995" w:rsidRDefault="009E503F" w:rsidP="00487FC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E503F" w:rsidRPr="00F75995" w:rsidTr="00487FC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5C12DD" w:rsidRDefault="009E503F" w:rsidP="00487FC4">
            <w:pPr>
              <w:jc w:val="both"/>
              <w:rPr>
                <w:rFonts w:ascii="Arial" w:hAnsi="Arial" w:cs="Arial"/>
                <w:b/>
                <w:lang w:val="es-BO"/>
              </w:rPr>
            </w:pPr>
            <w:r w:rsidRPr="005C12DD">
              <w:rPr>
                <w:rFonts w:ascii="Arial" w:hAnsi="Arial" w:cs="Arial"/>
                <w:b/>
                <w:lang w:val="es-BO"/>
              </w:rPr>
              <w:t>Bs</w:t>
            </w:r>
            <w:r>
              <w:rPr>
                <w:rFonts w:ascii="Arial" w:hAnsi="Arial" w:cs="Arial"/>
                <w:b/>
                <w:lang w:val="es-BO"/>
              </w:rPr>
              <w:t>750.000,00</w:t>
            </w:r>
            <w:r w:rsidRPr="005C12DD">
              <w:rPr>
                <w:rFonts w:ascii="Arial" w:hAnsi="Arial" w:cs="Arial"/>
                <w:b/>
                <w:lang w:val="es-BO"/>
              </w:rPr>
              <w:t xml:space="preserve"> (</w:t>
            </w:r>
            <w:r>
              <w:rPr>
                <w:rFonts w:ascii="Arial" w:hAnsi="Arial" w:cs="Arial"/>
                <w:b/>
                <w:lang w:val="es-BO"/>
              </w:rPr>
              <w:t>Setecientos Cincuenta</w:t>
            </w:r>
            <w:r w:rsidRPr="005C12DD">
              <w:rPr>
                <w:rFonts w:ascii="Arial" w:hAnsi="Arial" w:cs="Arial"/>
                <w:b/>
                <w:lang w:val="es-BO"/>
              </w:rPr>
              <w:t xml:space="preserve"> Mil </w:t>
            </w:r>
            <w:r>
              <w:rPr>
                <w:rFonts w:ascii="Arial" w:hAnsi="Arial" w:cs="Arial"/>
                <w:b/>
                <w:lang w:val="es-BO"/>
              </w:rPr>
              <w:t>00</w:t>
            </w:r>
            <w:r w:rsidRPr="005C12DD">
              <w:rPr>
                <w:rFonts w:ascii="Arial" w:hAnsi="Arial" w:cs="Arial"/>
                <w:b/>
                <w:lang w:val="es-BO"/>
              </w:rPr>
              <w:t>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503F" w:rsidRPr="00F75995" w:rsidRDefault="009E503F" w:rsidP="00487FC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E503F" w:rsidRPr="00F75995" w:rsidRDefault="009E503F" w:rsidP="00487FC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E503F" w:rsidRPr="00F75995" w:rsidTr="00487FC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2F238F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303ECA" w:rsidRDefault="009E503F" w:rsidP="00487FC4">
            <w:pPr>
              <w:widowControl w:val="0"/>
              <w:jc w:val="both"/>
              <w:rPr>
                <w:rFonts w:cs="Arial"/>
              </w:rPr>
            </w:pPr>
            <w:r w:rsidRPr="0093315E">
              <w:rPr>
                <w:rFonts w:ascii="Arial" w:hAnsi="Arial" w:cs="Arial"/>
                <w:bCs/>
              </w:rPr>
              <w:t>Tres (3) años calendario a partir de la fecha establecida en la orden de proceder emitida por el fiscal del servicio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2F238F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503F" w:rsidRPr="002F238F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Pr="002F238F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2F238F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93315E" w:rsidRDefault="009E503F" w:rsidP="00487FC4">
            <w:pPr>
              <w:jc w:val="both"/>
              <w:rPr>
                <w:rFonts w:ascii="Arial" w:hAnsi="Arial" w:cs="Arial"/>
                <w:bCs/>
              </w:rPr>
            </w:pPr>
            <w:r w:rsidRPr="0093315E">
              <w:rPr>
                <w:rFonts w:ascii="Arial" w:hAnsi="Arial" w:cs="Arial"/>
                <w:bCs/>
              </w:rPr>
              <w:t>El servicio será prestado en el edificio principal del BCB (Ayacucho y Mercado) y en instalaciones del Sitio Alterno de Procesamiento (SAP) de la ciudad de La Paz.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2F238F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E503F" w:rsidRPr="002F238F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D82488" w:rsidRDefault="009E503F" w:rsidP="00487FC4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54DA3">
              <w:rPr>
                <w:rFonts w:ascii="Arial" w:hAnsi="Arial" w:cs="Arial"/>
                <w:bCs/>
              </w:rPr>
              <w:t>El proponente adjudicado debe presentar la Garantía de cumplimiento de contrato por el siete por ciento (7%) o tres punto cinco (3.5%) del monto total del contrato, de acuerdo con el Articulo 20), Tipos de garantía del D.S. N° 181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4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F75995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F75995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F75995" w:rsidTr="00487FC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E503F" w:rsidRPr="00F75995" w:rsidTr="00487FC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F75995" w:rsidRDefault="009E503F" w:rsidP="00487FC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E503F" w:rsidRPr="000E268F" w:rsidRDefault="009E503F" w:rsidP="009E503F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E503F" w:rsidRPr="00A40276" w:rsidTr="00487FC4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503F" w:rsidRPr="00A40276" w:rsidRDefault="009E503F" w:rsidP="00487FC4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D3A48" w:rsidRDefault="009E503F" w:rsidP="00487FC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E503F" w:rsidRPr="00A40276" w:rsidRDefault="009E503F" w:rsidP="00487FC4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9E503F" w:rsidRPr="00A40276" w:rsidRDefault="009E503F" w:rsidP="00487FC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</w:rPr>
            </w:pPr>
          </w:p>
        </w:tc>
      </w:tr>
      <w:tr w:rsidR="009E503F" w:rsidRPr="00A40276" w:rsidTr="00487FC4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A40276" w:rsidRDefault="009E503F" w:rsidP="00487FC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503F" w:rsidRPr="00A40276" w:rsidRDefault="009E503F" w:rsidP="00487FC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E503F" w:rsidRPr="00A40276" w:rsidTr="00487FC4">
        <w:trPr>
          <w:trHeight w:val="59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503F" w:rsidRPr="00A40276" w:rsidRDefault="009E503F" w:rsidP="00487FC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503F" w:rsidRPr="00A40276" w:rsidRDefault="009E503F" w:rsidP="00487FC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E503F" w:rsidRPr="00A40276" w:rsidRDefault="009E503F" w:rsidP="00487FC4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</w:rPr>
            </w:pPr>
          </w:p>
        </w:tc>
      </w:tr>
      <w:tr w:rsidR="009E503F" w:rsidRPr="00A40276" w:rsidTr="00487FC4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103827" w:rsidRDefault="009E503F" w:rsidP="00487FC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E503F" w:rsidRPr="00A40276" w:rsidTr="00487FC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E503F" w:rsidRPr="00A40276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E503F" w:rsidRPr="00A40276" w:rsidRDefault="009E503F" w:rsidP="00487FC4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E503F" w:rsidRPr="00A40276" w:rsidRDefault="009E503F" w:rsidP="0048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E503F" w:rsidRPr="00A40276" w:rsidRDefault="009E503F" w:rsidP="00487FC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E503F" w:rsidRPr="00A40276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E503F" w:rsidRPr="00A40276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A40276" w:rsidTr="00487FC4">
        <w:trPr>
          <w:trHeight w:val="116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503F" w:rsidRPr="00A40276" w:rsidRDefault="009E503F" w:rsidP="00487F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E503F" w:rsidRPr="00A40276" w:rsidRDefault="009E503F" w:rsidP="00487FC4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3F" w:rsidRPr="002F238F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A40276" w:rsidTr="00487FC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503F" w:rsidRPr="00A40276" w:rsidRDefault="009E503F" w:rsidP="00487FC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E503F" w:rsidRPr="00A40276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503F" w:rsidRPr="00A40276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E503F" w:rsidRPr="00A40276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503F" w:rsidRPr="00545778" w:rsidTr="00487FC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E503F" w:rsidRPr="00545778" w:rsidRDefault="009E503F" w:rsidP="009E503F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E503F" w:rsidRPr="00A40276" w:rsidTr="00487FC4">
        <w:trPr>
          <w:trHeight w:val="171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E503F" w:rsidRPr="00765F1B" w:rsidRDefault="009E503F" w:rsidP="00487FC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E503F" w:rsidRPr="004C52AB" w:rsidRDefault="009E503F" w:rsidP="009E503F">
            <w:pPr>
              <w:pStyle w:val="Prrafodelista"/>
              <w:numPr>
                <w:ilvl w:val="0"/>
                <w:numId w:val="6"/>
              </w:numPr>
              <w:ind w:left="303" w:hanging="383"/>
              <w:contextualSpacing/>
              <w:rPr>
                <w:rFonts w:ascii="Arial" w:hAnsi="Arial" w:cs="Arial"/>
                <w:b/>
                <w:sz w:val="14"/>
                <w:lang w:val="es-BO"/>
              </w:rPr>
            </w:pPr>
            <w:r w:rsidRPr="004C52AB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4C52AB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:rsidR="009E503F" w:rsidRPr="00A40276" w:rsidRDefault="009E503F" w:rsidP="00487FC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C52AB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E503F" w:rsidRPr="00545778" w:rsidTr="00487FC4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545778" w:rsidRDefault="009E503F" w:rsidP="00487FC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503F" w:rsidRPr="00A40276" w:rsidTr="00487FC4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A40276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503F" w:rsidRPr="002F238F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503F" w:rsidRPr="002F238F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755988">
              <w:rPr>
                <w:rFonts w:ascii="Arial" w:hAnsi="Arial" w:cs="Arial"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545778" w:rsidTr="00487FC4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545778" w:rsidRDefault="009E503F" w:rsidP="00487FC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503F" w:rsidRPr="00A40276" w:rsidTr="00487FC4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E503F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E503F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9E503F" w:rsidRPr="00545778" w:rsidRDefault="009E503F" w:rsidP="00487FC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E503F" w:rsidRPr="00A40276" w:rsidRDefault="009E503F" w:rsidP="00487FC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9E503F" w:rsidRPr="00A40276" w:rsidRDefault="009E503F" w:rsidP="00487FC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9E503F" w:rsidRPr="00A40276" w:rsidRDefault="009E503F" w:rsidP="0048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9E503F" w:rsidRPr="00A40276" w:rsidRDefault="009E503F" w:rsidP="0048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9E503F" w:rsidRPr="00A40276" w:rsidRDefault="009E503F" w:rsidP="0048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9E503F" w:rsidRPr="00A40276" w:rsidRDefault="009E503F" w:rsidP="00487FC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E503F" w:rsidRPr="00A40276" w:rsidTr="00487FC4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503F" w:rsidRPr="00A40276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3D3D1D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>Jhesenia Vargas Caceres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3F" w:rsidRPr="003D3D1D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3D3D1D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3F" w:rsidRPr="003D3D1D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3D3D1D" w:rsidRDefault="009E503F" w:rsidP="00487FC4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A40276" w:rsidTr="00487FC4">
        <w:trPr>
          <w:trHeight w:val="4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E503F" w:rsidRPr="00A40276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E60837" w:rsidRDefault="009E503F" w:rsidP="00487FC4">
            <w:pPr>
              <w:jc w:val="center"/>
              <w:rPr>
                <w:rFonts w:ascii="Arial" w:hAnsi="Arial" w:cs="Arial"/>
                <w:b/>
                <w:bCs/>
                <w:i/>
                <w:iCs/>
                <w:szCs w:val="13"/>
                <w:lang w:val="es-BO" w:eastAsia="es-BO"/>
              </w:rPr>
            </w:pPr>
            <w:r w:rsidRPr="00E60837">
              <w:rPr>
                <w:rFonts w:ascii="Arial" w:hAnsi="Arial" w:cs="Arial"/>
                <w:szCs w:val="13"/>
                <w:lang w:val="es-BO" w:eastAsia="es-BO"/>
              </w:rPr>
              <w:t>Wilder Quisbert Mamani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3F" w:rsidRPr="003D3D1D" w:rsidRDefault="009E503F" w:rsidP="00487FC4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3D3D1D" w:rsidRDefault="009E503F" w:rsidP="00487FC4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eastAsia="es-BO"/>
              </w:rPr>
              <w:t>Administrador d</w:t>
            </w:r>
            <w:r w:rsidRPr="00254EE2">
              <w:rPr>
                <w:rFonts w:ascii="Arial" w:hAnsi="Arial" w:cs="Arial"/>
                <w:szCs w:val="13"/>
                <w:lang w:eastAsia="es-BO"/>
              </w:rPr>
              <w:t xml:space="preserve">e </w:t>
            </w:r>
            <w:r>
              <w:rPr>
                <w:rFonts w:ascii="Arial" w:hAnsi="Arial" w:cs="Arial"/>
                <w:szCs w:val="13"/>
                <w:lang w:eastAsia="es-BO"/>
              </w:rPr>
              <w:t>Redes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3F" w:rsidRPr="003D3D1D" w:rsidRDefault="009E503F" w:rsidP="00487FC4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83C78" w:rsidRDefault="009E503F" w:rsidP="00487FC4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 w:rsidRPr="00F83C78">
              <w:rPr>
                <w:rFonts w:ascii="Arial" w:hAnsi="Arial" w:cs="Arial"/>
                <w:szCs w:val="13"/>
                <w:lang w:val="es-BO" w:eastAsia="es-BO"/>
              </w:rPr>
              <w:t>Departamento de Base de Datos y Comunicaciones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545778" w:rsidTr="00487FC4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545778" w:rsidRDefault="009E503F" w:rsidP="00487FC4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9E503F" w:rsidRPr="00A40276" w:rsidTr="00487FC4">
        <w:trPr>
          <w:trHeight w:val="234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E503F" w:rsidRPr="00A40276" w:rsidRDefault="009E503F" w:rsidP="00487FC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F5226B" w:rsidRDefault="009E503F" w:rsidP="00487FC4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2409090 Internos:</w:t>
            </w:r>
          </w:p>
          <w:p w:rsidR="009E503F" w:rsidRPr="00F5226B" w:rsidRDefault="009E503F" w:rsidP="00487FC4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4729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Administrativas)</w:t>
            </w:r>
          </w:p>
          <w:p w:rsidR="009E503F" w:rsidRPr="00802420" w:rsidRDefault="009E503F" w:rsidP="00487FC4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1141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503F" w:rsidRPr="00802420" w:rsidRDefault="009E503F" w:rsidP="00487FC4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802420" w:rsidRDefault="009E503F" w:rsidP="00487FC4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E503F" w:rsidRPr="00802420" w:rsidRDefault="009E503F" w:rsidP="00487FC4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503F" w:rsidRPr="00802420" w:rsidRDefault="009E503F" w:rsidP="00487FC4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 w:cs="Arial"/>
                <w:sz w:val="13"/>
                <w:szCs w:val="13"/>
                <w:lang w:val="pt-BR" w:eastAsia="es-BO"/>
              </w:rPr>
              <w:t>jcvargas</w:t>
            </w:r>
            <w:proofErr w:type="gramEnd"/>
            <w:hyperlink r:id="rId7" w:history="1">
              <w:r w:rsidRPr="00802420">
                <w:rPr>
                  <w:rStyle w:val="Hipervnculo"/>
                  <w:rFonts w:ascii="Arial" w:hAnsi="Arial" w:cs="Arial"/>
                  <w:sz w:val="13"/>
                  <w:szCs w:val="13"/>
                  <w:lang w:val="pt-BR" w:eastAsia="es-BO"/>
                </w:rPr>
                <w:t>@bcb.gob.bo</w:t>
              </w:r>
            </w:hyperlink>
          </w:p>
          <w:p w:rsidR="009E503F" w:rsidRPr="00802420" w:rsidRDefault="009E503F" w:rsidP="00487FC4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pt-BR" w:eastAsia="es-BO"/>
              </w:rPr>
              <w:t>(Consultas Administrativas)</w:t>
            </w:r>
          </w:p>
          <w:p w:rsidR="009E503F" w:rsidRPr="00802420" w:rsidRDefault="009E503F" w:rsidP="00487FC4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Style w:val="Hipervnculo"/>
                <w:rFonts w:ascii="Arial" w:hAnsi="Arial" w:cs="Arial"/>
                <w:sz w:val="13"/>
                <w:szCs w:val="13"/>
              </w:rPr>
              <w:t>wquisbert</w:t>
            </w:r>
            <w:r w:rsidRPr="003157FB">
              <w:rPr>
                <w:rStyle w:val="Hipervnculo"/>
                <w:rFonts w:ascii="Arial" w:hAnsi="Arial" w:cs="Arial"/>
                <w:sz w:val="13"/>
                <w:szCs w:val="13"/>
              </w:rPr>
              <w:t>@bcb.gob.bo</w:t>
            </w:r>
            <w:r w:rsidRPr="00EC1885">
              <w:rPr>
                <w:rStyle w:val="Hipervnculo"/>
                <w:rFonts w:ascii="Arial" w:hAnsi="Arial" w:cs="Arial"/>
                <w:sz w:val="13"/>
                <w:szCs w:val="13"/>
              </w:rPr>
              <w:t xml:space="preserve"> </w:t>
            </w:r>
            <w:r w:rsidRPr="00802420">
              <w:rPr>
                <w:rFonts w:ascii="Arial" w:hAnsi="Arial" w:cs="Arial"/>
                <w:sz w:val="13"/>
                <w:szCs w:val="13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E503F" w:rsidRPr="00A40276" w:rsidRDefault="009E503F" w:rsidP="00487FC4">
            <w:pPr>
              <w:rPr>
                <w:rFonts w:ascii="Arial" w:hAnsi="Arial" w:cs="Arial"/>
                <w:lang w:val="es-BO"/>
              </w:rPr>
            </w:pPr>
          </w:p>
        </w:tc>
      </w:tr>
      <w:tr w:rsidR="009E503F" w:rsidRPr="00545778" w:rsidTr="00487FC4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503F" w:rsidRPr="00A40276" w:rsidTr="00487FC4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E503F" w:rsidRPr="00570491" w:rsidRDefault="009E503F" w:rsidP="00487FC4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9E503F" w:rsidRPr="00087393" w:rsidRDefault="009E503F" w:rsidP="00487FC4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570491" w:rsidRDefault="009E503F" w:rsidP="00487FC4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E503F" w:rsidRPr="00A40276" w:rsidRDefault="009E503F" w:rsidP="00487FC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E503F" w:rsidRPr="00545778" w:rsidTr="00487FC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503F" w:rsidRPr="00545778" w:rsidTr="00487FC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503F" w:rsidRPr="00545778" w:rsidTr="00487FC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  <w:p w:rsidR="009E503F" w:rsidRPr="00545778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E503F" w:rsidRPr="00545778" w:rsidTr="00487FC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E503F" w:rsidRDefault="009E503F" w:rsidP="00487FC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E503F" w:rsidRDefault="009E503F" w:rsidP="009E503F">
      <w:pPr>
        <w:pStyle w:val="Puesto"/>
        <w:spacing w:before="0" w:after="0"/>
        <w:ind w:left="432"/>
        <w:jc w:val="both"/>
      </w:pPr>
      <w:bookmarkStart w:id="1" w:name="_Toc94724713"/>
    </w:p>
    <w:p w:rsidR="009E503F" w:rsidRDefault="009E503F" w:rsidP="009E503F">
      <w:pPr>
        <w:pStyle w:val="Puesto"/>
        <w:spacing w:before="0" w:after="0"/>
        <w:ind w:left="432"/>
        <w:jc w:val="both"/>
      </w:pPr>
    </w:p>
    <w:p w:rsidR="009E503F" w:rsidRDefault="009E503F" w:rsidP="009E503F">
      <w:pPr>
        <w:pStyle w:val="Puesto"/>
        <w:spacing w:before="0" w:after="0"/>
        <w:ind w:left="432"/>
        <w:jc w:val="both"/>
      </w:pPr>
    </w:p>
    <w:p w:rsidR="009E503F" w:rsidRDefault="009E503F" w:rsidP="009E503F">
      <w:pPr>
        <w:pStyle w:val="Puesto"/>
        <w:spacing w:before="0" w:after="0"/>
        <w:ind w:left="432"/>
        <w:jc w:val="both"/>
      </w:pPr>
    </w:p>
    <w:p w:rsidR="009E503F" w:rsidRDefault="009E503F" w:rsidP="009E503F">
      <w:pPr>
        <w:pStyle w:val="Puesto"/>
        <w:spacing w:before="0" w:after="0"/>
        <w:ind w:left="432"/>
        <w:jc w:val="both"/>
      </w:pPr>
    </w:p>
    <w:p w:rsidR="009E503F" w:rsidRDefault="009E503F" w:rsidP="009E503F">
      <w:pPr>
        <w:pStyle w:val="Puesto"/>
        <w:spacing w:before="0" w:after="0"/>
        <w:ind w:left="432"/>
        <w:jc w:val="both"/>
      </w:pPr>
    </w:p>
    <w:p w:rsidR="009E503F" w:rsidRDefault="009E503F" w:rsidP="009E503F">
      <w:pPr>
        <w:pStyle w:val="Puesto"/>
        <w:spacing w:before="0" w:after="0"/>
        <w:ind w:left="432"/>
        <w:jc w:val="both"/>
      </w:pPr>
    </w:p>
    <w:p w:rsidR="009E503F" w:rsidRDefault="009E503F" w:rsidP="009E503F">
      <w:pPr>
        <w:pStyle w:val="Puesto"/>
        <w:spacing w:before="0" w:after="0"/>
        <w:ind w:left="432"/>
        <w:jc w:val="both"/>
      </w:pPr>
    </w:p>
    <w:p w:rsidR="009E503F" w:rsidRPr="00F83C78" w:rsidRDefault="009E503F" w:rsidP="009E503F">
      <w:pPr>
        <w:pStyle w:val="Puesto"/>
        <w:spacing w:before="0" w:after="0"/>
        <w:ind w:left="432"/>
        <w:jc w:val="both"/>
      </w:pPr>
      <w:bookmarkStart w:id="2" w:name="_GoBack"/>
      <w:bookmarkEnd w:id="2"/>
    </w:p>
    <w:p w:rsidR="009E503F" w:rsidRDefault="009E503F" w:rsidP="009E503F">
      <w:pPr>
        <w:pStyle w:val="Puesto"/>
        <w:numPr>
          <w:ilvl w:val="0"/>
          <w:numId w:val="8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lastRenderedPageBreak/>
        <w:t>CRONOGRAMA DE PLAZOS</w:t>
      </w:r>
      <w:bookmarkEnd w:id="1"/>
    </w:p>
    <w:p w:rsidR="009E503F" w:rsidRPr="00023739" w:rsidRDefault="009E503F" w:rsidP="009E503F">
      <w:pPr>
        <w:rPr>
          <w:sz w:val="6"/>
          <w:lang w:val="es-BO"/>
        </w:rPr>
      </w:pPr>
    </w:p>
    <w:p w:rsidR="009E503F" w:rsidRPr="004B26AD" w:rsidRDefault="009E503F" w:rsidP="009E503F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E503F" w:rsidRPr="00023739" w:rsidRDefault="009E503F" w:rsidP="009E503F">
      <w:pPr>
        <w:rPr>
          <w:rFonts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14"/>
        <w:gridCol w:w="1983"/>
        <w:gridCol w:w="1045"/>
        <w:gridCol w:w="3215"/>
      </w:tblGrid>
      <w:tr w:rsidR="009E503F" w:rsidRPr="000C6821" w:rsidTr="00487FC4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E503F" w:rsidRPr="000C6821" w:rsidTr="00487FC4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9E503F" w:rsidRPr="002B0B54" w:rsidRDefault="009E503F" w:rsidP="009E503F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04"/>
        <w:gridCol w:w="2504"/>
        <w:gridCol w:w="7"/>
        <w:gridCol w:w="273"/>
        <w:gridCol w:w="62"/>
        <w:gridCol w:w="135"/>
        <w:gridCol w:w="135"/>
        <w:gridCol w:w="113"/>
        <w:gridCol w:w="135"/>
        <w:gridCol w:w="365"/>
        <w:gridCol w:w="135"/>
        <w:gridCol w:w="533"/>
        <w:gridCol w:w="144"/>
        <w:gridCol w:w="136"/>
        <w:gridCol w:w="315"/>
        <w:gridCol w:w="136"/>
        <w:gridCol w:w="310"/>
        <w:gridCol w:w="138"/>
        <w:gridCol w:w="138"/>
        <w:gridCol w:w="2905"/>
        <w:gridCol w:w="134"/>
      </w:tblGrid>
      <w:tr w:rsidR="009E503F" w:rsidRPr="000C6821" w:rsidTr="00487FC4">
        <w:trPr>
          <w:trHeight w:val="130"/>
        </w:trPr>
        <w:tc>
          <w:tcPr>
            <w:tcW w:w="16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45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4E1F06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4E1F06" w:rsidTr="00487FC4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4E1F06" w:rsidTr="00487FC4">
        <w:trPr>
          <w:trHeight w:val="64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4E1F06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4E1F06" w:rsidTr="00487FC4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6C1FF2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503F" w:rsidRPr="006C1FF2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6C1FF2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6C1FF2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4E1F06" w:rsidTr="00487FC4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4E1F06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26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45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9E503F">
            <w:pPr>
              <w:pStyle w:val="Textoindependiente3"/>
              <w:numPr>
                <w:ilvl w:val="0"/>
                <w:numId w:val="3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>En forma electrónica:</w:t>
            </w:r>
          </w:p>
          <w:p w:rsidR="009E503F" w:rsidRPr="002F238F" w:rsidRDefault="009E503F" w:rsidP="00487FC4">
            <w:pPr>
              <w:pStyle w:val="Textoindependiente3"/>
              <w:spacing w:after="0"/>
              <w:ind w:left="208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F71B0C">
              <w:rPr>
                <w:rFonts w:ascii="Arial" w:hAnsi="Arial" w:cs="Arial"/>
                <w:b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pStyle w:val="Textoindependiente3"/>
              <w:spacing w:after="0"/>
              <w:jc w:val="both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87393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87393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87393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87393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87393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87393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503F" w:rsidRPr="00087393" w:rsidRDefault="009E503F" w:rsidP="00487FC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vMerge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1171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000000" w:themeColor="text1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:rsidR="009E503F" w:rsidRDefault="009E503F" w:rsidP="00487FC4">
            <w:pPr>
              <w:widowControl w:val="0"/>
              <w:jc w:val="both"/>
              <w:rPr>
                <w:rStyle w:val="Hipervnculo"/>
                <w:rFonts w:ascii="Arial" w:hAnsi="Arial" w:cs="Arial"/>
                <w:b/>
                <w:sz w:val="13"/>
                <w:szCs w:val="13"/>
                <w:lang w:eastAsia="en-US"/>
              </w:rPr>
            </w:pPr>
            <w:r w:rsidRPr="000F4811">
              <w:rPr>
                <w:rFonts w:ascii="Arial" w:hAnsi="Arial" w:cs="Arial"/>
                <w:sz w:val="13"/>
                <w:szCs w:val="13"/>
                <w:lang w:eastAsia="en-US"/>
              </w:rPr>
              <w:t xml:space="preserve">Piso 7, Dpto. de Compras y Contrataciones del edificio principal del BCB o ingresar </w:t>
            </w: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al siguiente enlace a través de zoom: </w:t>
            </w:r>
            <w:r w:rsidRPr="006C1FF2">
              <w:rPr>
                <w:rStyle w:val="Hipervnculo"/>
                <w:rFonts w:ascii="Arial" w:hAnsi="Arial" w:cs="Arial"/>
                <w:b/>
                <w:sz w:val="13"/>
                <w:szCs w:val="13"/>
                <w:lang w:eastAsia="en-US"/>
              </w:rPr>
              <w:t>https://bcb-gob-bo.zoom.us/j/88949558223?pwd=qfnaem2qb6Y1a075majhaUIVcIr2hf.1</w:t>
            </w:r>
          </w:p>
          <w:p w:rsidR="009E503F" w:rsidRPr="002E7E3B" w:rsidRDefault="009E503F" w:rsidP="00487FC4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</w:p>
          <w:p w:rsidR="009E503F" w:rsidRPr="002E7E3B" w:rsidRDefault="009E503F" w:rsidP="00487FC4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 xml:space="preserve">ID de reunión: </w:t>
            </w:r>
            <w:r w:rsidRPr="006C1FF2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889 4955 8223</w:t>
            </w:r>
          </w:p>
          <w:p w:rsidR="009E503F" w:rsidRPr="000C6821" w:rsidRDefault="009E503F" w:rsidP="00487FC4">
            <w:pPr>
              <w:widowControl w:val="0"/>
              <w:jc w:val="both"/>
              <w:rPr>
                <w:rFonts w:ascii="Arial" w:hAnsi="Arial" w:cs="Arial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Código de acceso:</w:t>
            </w:r>
            <w:r>
              <w:t xml:space="preserve"> </w:t>
            </w:r>
            <w:r w:rsidRPr="006C1FF2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535859</w:t>
            </w:r>
          </w:p>
        </w:tc>
        <w:tc>
          <w:tcPr>
            <w:tcW w:w="73" w:type="pct"/>
            <w:vMerge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53"/>
        </w:trPr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0C6821" w:rsidTr="00487FC4">
        <w:trPr>
          <w:trHeight w:val="74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173"/>
        </w:trPr>
        <w:tc>
          <w:tcPr>
            <w:tcW w:w="16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2F238F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53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6E7577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c>
          <w:tcPr>
            <w:tcW w:w="16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rPr>
          <w:trHeight w:val="190"/>
        </w:trPr>
        <w:tc>
          <w:tcPr>
            <w:tcW w:w="16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E503F" w:rsidRPr="000C6821" w:rsidTr="00487FC4">
        <w:tc>
          <w:tcPr>
            <w:tcW w:w="16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E503F" w:rsidRPr="000C6821" w:rsidRDefault="009E503F" w:rsidP="00487FC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9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8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3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E503F" w:rsidRPr="000C6821" w:rsidRDefault="009E503F" w:rsidP="00487FC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9E503F" w:rsidRPr="000F4811" w:rsidRDefault="009E503F" w:rsidP="009E503F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9E503F" w:rsidRDefault="009E503F" w:rsidP="009E503F">
      <w:pPr>
        <w:pStyle w:val="Puesto"/>
        <w:spacing w:before="0" w:after="0"/>
        <w:jc w:val="both"/>
        <w:rPr>
          <w:i/>
        </w:rPr>
      </w:pPr>
      <w:bookmarkStart w:id="3" w:name="_Hlk76392171"/>
    </w:p>
    <w:bookmarkEnd w:id="3"/>
    <w:p w:rsidR="002B4E3D" w:rsidRPr="009E503F" w:rsidRDefault="002B4E3D" w:rsidP="009E503F"/>
    <w:sectPr w:rsidR="002B4E3D" w:rsidRPr="009E503F" w:rsidSect="008E0054">
      <w:headerReference w:type="default" r:id="rId8"/>
      <w:pgSz w:w="11906" w:h="16838"/>
      <w:pgMar w:top="1417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DF9" w:rsidRDefault="00C13DF9" w:rsidP="009148CD">
      <w:r>
        <w:separator/>
      </w:r>
    </w:p>
  </w:endnote>
  <w:endnote w:type="continuationSeparator" w:id="0">
    <w:p w:rsidR="00C13DF9" w:rsidRDefault="00C13DF9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altName w:val="Helvetica LT Std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DF9" w:rsidRDefault="00C13DF9" w:rsidP="009148CD">
      <w:r>
        <w:separator/>
      </w:r>
    </w:p>
  </w:footnote>
  <w:footnote w:type="continuationSeparator" w:id="0">
    <w:p w:rsidR="00C13DF9" w:rsidRDefault="00C13DF9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8E0054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05pt;height:57.05pt" o:ole="">
                <v:imagedata r:id="rId1" o:title="" gain="45875f" blacklevel="13107f" grayscale="t"/>
              </v:shape>
              <o:OLEObject Type="Embed" ProgID="MSPhotoEd.3" ShapeID="_x0000_i1025" DrawAspect="Content" ObjectID="_1804704905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9A114C"/>
    <w:multiLevelType w:val="hybridMultilevel"/>
    <w:tmpl w:val="8B664E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1" w15:restartNumberingAfterBreak="0">
    <w:nsid w:val="30992145"/>
    <w:multiLevelType w:val="hybridMultilevel"/>
    <w:tmpl w:val="5C189BBA"/>
    <w:lvl w:ilvl="0" w:tplc="080A000D">
      <w:start w:val="1"/>
      <w:numFmt w:val="bullet"/>
      <w:lvlText w:val=""/>
      <w:lvlJc w:val="left"/>
      <w:pPr>
        <w:ind w:left="732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22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3B7B0B0C"/>
    <w:multiLevelType w:val="hybridMultilevel"/>
    <w:tmpl w:val="7818B69A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8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2"/>
  </w:num>
  <w:num w:numId="2">
    <w:abstractNumId w:val="22"/>
  </w:num>
  <w:num w:numId="3">
    <w:abstractNumId w:val="30"/>
  </w:num>
  <w:num w:numId="4">
    <w:abstractNumId w:val="28"/>
  </w:num>
  <w:num w:numId="5">
    <w:abstractNumId w:val="11"/>
  </w:num>
  <w:num w:numId="6">
    <w:abstractNumId w:val="8"/>
  </w:num>
  <w:num w:numId="7">
    <w:abstractNumId w:val="2"/>
  </w:num>
  <w:num w:numId="8">
    <w:abstractNumId w:val="36"/>
  </w:num>
  <w:num w:numId="9">
    <w:abstractNumId w:val="4"/>
  </w:num>
  <w:num w:numId="10">
    <w:abstractNumId w:val="35"/>
  </w:num>
  <w:num w:numId="11">
    <w:abstractNumId w:val="3"/>
  </w:num>
  <w:num w:numId="12">
    <w:abstractNumId w:val="27"/>
  </w:num>
  <w:num w:numId="13">
    <w:abstractNumId w:val="7"/>
  </w:num>
  <w:num w:numId="14">
    <w:abstractNumId w:val="5"/>
  </w:num>
  <w:num w:numId="15">
    <w:abstractNumId w:val="20"/>
  </w:num>
  <w:num w:numId="16">
    <w:abstractNumId w:val="17"/>
  </w:num>
  <w:num w:numId="17">
    <w:abstractNumId w:val="19"/>
  </w:num>
  <w:num w:numId="18">
    <w:abstractNumId w:val="16"/>
  </w:num>
  <w:num w:numId="19">
    <w:abstractNumId w:val="10"/>
  </w:num>
  <w:num w:numId="20">
    <w:abstractNumId w:val="34"/>
  </w:num>
  <w:num w:numId="21">
    <w:abstractNumId w:val="6"/>
  </w:num>
  <w:num w:numId="22">
    <w:abstractNumId w:val="14"/>
  </w:num>
  <w:num w:numId="23">
    <w:abstractNumId w:val="18"/>
  </w:num>
  <w:num w:numId="24">
    <w:abstractNumId w:val="24"/>
  </w:num>
  <w:num w:numId="25">
    <w:abstractNumId w:val="33"/>
  </w:num>
  <w:num w:numId="26">
    <w:abstractNumId w:val="29"/>
  </w:num>
  <w:num w:numId="27">
    <w:abstractNumId w:val="1"/>
  </w:num>
  <w:num w:numId="28">
    <w:abstractNumId w:val="26"/>
  </w:num>
  <w:num w:numId="29">
    <w:abstractNumId w:val="13"/>
  </w:num>
  <w:num w:numId="30">
    <w:abstractNumId w:val="32"/>
  </w:num>
  <w:num w:numId="31">
    <w:abstractNumId w:val="31"/>
  </w:num>
  <w:num w:numId="32">
    <w:abstractNumId w:val="15"/>
  </w:num>
  <w:num w:numId="33">
    <w:abstractNumId w:val="25"/>
  </w:num>
  <w:num w:numId="34">
    <w:abstractNumId w:val="0"/>
  </w:num>
  <w:num w:numId="35">
    <w:abstractNumId w:val="9"/>
  </w:num>
  <w:num w:numId="36">
    <w:abstractNumId w:val="23"/>
  </w:num>
  <w:num w:numId="3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067317"/>
    <w:rsid w:val="00075EC1"/>
    <w:rsid w:val="00125255"/>
    <w:rsid w:val="002334DB"/>
    <w:rsid w:val="002B4E3D"/>
    <w:rsid w:val="002D50C9"/>
    <w:rsid w:val="00366A2A"/>
    <w:rsid w:val="0039100A"/>
    <w:rsid w:val="005C0436"/>
    <w:rsid w:val="005D1D96"/>
    <w:rsid w:val="005E6E85"/>
    <w:rsid w:val="006B1FCB"/>
    <w:rsid w:val="007C33A0"/>
    <w:rsid w:val="007C4F4E"/>
    <w:rsid w:val="007C7586"/>
    <w:rsid w:val="007F3270"/>
    <w:rsid w:val="008041AB"/>
    <w:rsid w:val="0085386E"/>
    <w:rsid w:val="008B546E"/>
    <w:rsid w:val="008D5BF3"/>
    <w:rsid w:val="008E0054"/>
    <w:rsid w:val="009148CD"/>
    <w:rsid w:val="009C374B"/>
    <w:rsid w:val="009E503F"/>
    <w:rsid w:val="00A02E86"/>
    <w:rsid w:val="00A506CB"/>
    <w:rsid w:val="00AF0416"/>
    <w:rsid w:val="00B02279"/>
    <w:rsid w:val="00B650BD"/>
    <w:rsid w:val="00B862A0"/>
    <w:rsid w:val="00BB2DD6"/>
    <w:rsid w:val="00C13DF9"/>
    <w:rsid w:val="00C246C4"/>
    <w:rsid w:val="00C9622C"/>
    <w:rsid w:val="00CB58A8"/>
    <w:rsid w:val="00D56ACC"/>
    <w:rsid w:val="00D878DB"/>
    <w:rsid w:val="00DA6254"/>
    <w:rsid w:val="00DB5904"/>
    <w:rsid w:val="00E4359A"/>
    <w:rsid w:val="00E65E17"/>
    <w:rsid w:val="00E9010A"/>
    <w:rsid w:val="00EA6FE4"/>
    <w:rsid w:val="00F55540"/>
    <w:rsid w:val="00F617D7"/>
    <w:rsid w:val="00FC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uiPriority w:val="9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9148CD"/>
    <w:rPr>
      <w:rFonts w:ascii="Tahoma" w:eastAsia="Times New Roman" w:hAnsi="Tahoma" w:cs="Times New Roman"/>
      <w:b/>
      <w:caps/>
      <w:sz w:val="16"/>
      <w:szCs w:val="16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 w:val="16"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 w:val="16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szCs w:val="16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uiPriority w:val="99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uiPriority w:val="99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,Citation List,본문(내용),List Paragraph (numbered (a)),WB Para,Subtitulos,Parrafo,BOLA,Bolita,MIBEX B,BOLADEF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uiPriority w:val="39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aliases w:val="Título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aliases w:val="Título Car1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uiPriority w:val="99"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aliases w:val="Car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uiPriority w:val="99"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uiPriority w:val="99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,Citation List Car,본문(내용) Car,WB Para Car,BOLA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7C7586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7C7586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table" w:customStyle="1" w:styleId="13">
    <w:name w:val="13"/>
    <w:basedOn w:val="Tablanormal"/>
    <w:rsid w:val="007C7586"/>
    <w:pPr>
      <w:spacing w:after="0" w:line="240" w:lineRule="auto"/>
    </w:pPr>
    <w:rPr>
      <w:rFonts w:ascii="Calibri" w:eastAsia="Calibri" w:hAnsi="Calibri" w:cs="Calibri"/>
      <w:lang w:eastAsia="es-BO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06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3">
    <w:name w:val="Body Text 23"/>
    <w:basedOn w:val="Normal"/>
    <w:rsid w:val="00067317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character" w:customStyle="1" w:styleId="hps">
    <w:name w:val="hps"/>
    <w:rsid w:val="00067317"/>
  </w:style>
  <w:style w:type="paragraph" w:styleId="Lista">
    <w:name w:val="List"/>
    <w:basedOn w:val="Normal"/>
    <w:uiPriority w:val="99"/>
    <w:unhideWhenUsed/>
    <w:rsid w:val="00067317"/>
    <w:pPr>
      <w:ind w:left="283" w:hanging="283"/>
      <w:contextualSpacing/>
    </w:pPr>
    <w:rPr>
      <w:rFonts w:ascii="Times New Roman" w:hAnsi="Times New Roman"/>
      <w:sz w:val="24"/>
      <w:szCs w:val="24"/>
    </w:rPr>
  </w:style>
  <w:style w:type="paragraph" w:styleId="Lista3">
    <w:name w:val="List 3"/>
    <w:basedOn w:val="Normal"/>
    <w:uiPriority w:val="99"/>
    <w:unhideWhenUsed/>
    <w:rsid w:val="00067317"/>
    <w:pPr>
      <w:ind w:left="849" w:hanging="283"/>
      <w:contextualSpacing/>
    </w:pPr>
    <w:rPr>
      <w:rFonts w:ascii="Times New Roman" w:hAnsi="Times New Roman"/>
      <w:sz w:val="24"/>
      <w:szCs w:val="24"/>
    </w:rPr>
  </w:style>
  <w:style w:type="paragraph" w:styleId="Listaconvietas">
    <w:name w:val="List Bullet"/>
    <w:basedOn w:val="Normal"/>
    <w:uiPriority w:val="99"/>
    <w:unhideWhenUsed/>
    <w:rsid w:val="00067317"/>
    <w:pPr>
      <w:numPr>
        <w:numId w:val="34"/>
      </w:numPr>
      <w:contextualSpacing/>
    </w:pPr>
    <w:rPr>
      <w:rFonts w:ascii="Times New Roman" w:hAnsi="Times New Roman"/>
      <w:sz w:val="24"/>
      <w:szCs w:val="24"/>
    </w:rPr>
  </w:style>
  <w:style w:type="paragraph" w:styleId="Continuarlista">
    <w:name w:val="List Continue"/>
    <w:basedOn w:val="Normal"/>
    <w:uiPriority w:val="99"/>
    <w:unhideWhenUsed/>
    <w:rsid w:val="00067317"/>
    <w:pPr>
      <w:spacing w:after="120"/>
      <w:ind w:left="283"/>
      <w:contextualSpacing/>
    </w:pPr>
    <w:rPr>
      <w:rFonts w:ascii="Times New Roman" w:hAnsi="Times New Roman"/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67317"/>
    <w:pPr>
      <w:ind w:firstLine="210"/>
    </w:pPr>
    <w:rPr>
      <w:sz w:val="24"/>
      <w:szCs w:val="24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673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067317"/>
  </w:style>
  <w:style w:type="paragraph" w:customStyle="1" w:styleId="xl29">
    <w:name w:val="xl29"/>
    <w:basedOn w:val="Normal"/>
    <w:rsid w:val="000673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table" w:customStyle="1" w:styleId="Tablaconcuadrcula7">
    <w:name w:val="Tabla con cuadrícula7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067317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06731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067317"/>
    <w:rPr>
      <w:rFonts w:cs="ITC Avant Garde Std Bk"/>
      <w:color w:val="000000"/>
      <w:sz w:val="16"/>
      <w:szCs w:val="16"/>
    </w:rPr>
  </w:style>
  <w:style w:type="numbering" w:customStyle="1" w:styleId="Sinlista3">
    <w:name w:val="Sin lista3"/>
    <w:next w:val="Sinlista"/>
    <w:uiPriority w:val="99"/>
    <w:semiHidden/>
    <w:unhideWhenUsed/>
    <w:rsid w:val="00067317"/>
  </w:style>
  <w:style w:type="table" w:customStyle="1" w:styleId="Tablaconcuadrcula8">
    <w:name w:val="Tabla con cuadrícula8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067317"/>
  </w:style>
  <w:style w:type="table" w:customStyle="1" w:styleId="Tablaconcuadrcula9">
    <w:name w:val="Tabla con cuadrícula9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067317"/>
  </w:style>
  <w:style w:type="table" w:customStyle="1" w:styleId="Tablaconcuadrcula10">
    <w:name w:val="Tabla con cuadrícula10"/>
    <w:basedOn w:val="Tablanormal"/>
    <w:next w:val="Tablaconcuadrcula"/>
    <w:uiPriority w:val="59"/>
    <w:rsid w:val="0006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067317"/>
  </w:style>
  <w:style w:type="paragraph" w:styleId="HTMLconformatoprevio">
    <w:name w:val="HTML Preformatted"/>
    <w:basedOn w:val="Normal"/>
    <w:link w:val="HTMLconformatoprevioCar"/>
    <w:uiPriority w:val="99"/>
    <w:unhideWhenUsed/>
    <w:rsid w:val="0006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BO" w:eastAsia="es-B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67317"/>
    <w:rPr>
      <w:rFonts w:ascii="Courier New" w:eastAsia="Times New Roman" w:hAnsi="Courier New" w:cs="Courier New"/>
      <w:sz w:val="20"/>
      <w:szCs w:val="20"/>
      <w:lang w:eastAsia="es-BO"/>
    </w:rPr>
  </w:style>
  <w:style w:type="character" w:customStyle="1" w:styleId="y2iqfc">
    <w:name w:val="y2iqfc"/>
    <w:basedOn w:val="Fuentedeprrafopredeter"/>
    <w:rsid w:val="00067317"/>
  </w:style>
  <w:style w:type="character" w:customStyle="1" w:styleId="A0">
    <w:name w:val="A0"/>
    <w:uiPriority w:val="99"/>
    <w:rsid w:val="00067317"/>
    <w:rPr>
      <w:b/>
      <w:bCs/>
      <w:color w:val="000000"/>
      <w:sz w:val="54"/>
      <w:szCs w:val="54"/>
    </w:rPr>
  </w:style>
  <w:style w:type="character" w:customStyle="1" w:styleId="A3">
    <w:name w:val="A3"/>
    <w:uiPriority w:val="99"/>
    <w:rsid w:val="00067317"/>
    <w:rPr>
      <w:rFonts w:cs="Myriad Pro"/>
      <w:color w:val="000000"/>
      <w:sz w:val="22"/>
      <w:szCs w:val="22"/>
    </w:rPr>
  </w:style>
  <w:style w:type="paragraph" w:customStyle="1" w:styleId="Pa7">
    <w:name w:val="Pa7"/>
    <w:basedOn w:val="Default"/>
    <w:next w:val="Default"/>
    <w:uiPriority w:val="99"/>
    <w:rsid w:val="00067317"/>
    <w:pPr>
      <w:spacing w:line="241" w:lineRule="atLeast"/>
    </w:pPr>
    <w:rPr>
      <w:rFonts w:ascii="Myriad Pro" w:eastAsiaTheme="minorHAnsi" w:hAnsi="Myriad Pro" w:cstheme="minorBidi"/>
      <w:color w:val="auto"/>
      <w:lang w:eastAsia="en-US"/>
    </w:rPr>
  </w:style>
  <w:style w:type="character" w:customStyle="1" w:styleId="jlqj4b">
    <w:name w:val="jlqj4b"/>
    <w:basedOn w:val="Fuentedeprrafopredeter"/>
    <w:rsid w:val="00067317"/>
  </w:style>
  <w:style w:type="character" w:customStyle="1" w:styleId="lineage-item">
    <w:name w:val="lineage-item"/>
    <w:basedOn w:val="Fuentedeprrafopredeter"/>
    <w:rsid w:val="00067317"/>
  </w:style>
  <w:style w:type="character" w:customStyle="1" w:styleId="A2">
    <w:name w:val="A2"/>
    <w:uiPriority w:val="99"/>
    <w:rsid w:val="00067317"/>
    <w:rPr>
      <w:color w:val="000000"/>
    </w:rPr>
  </w:style>
  <w:style w:type="character" w:customStyle="1" w:styleId="A4">
    <w:name w:val="A4"/>
    <w:uiPriority w:val="99"/>
    <w:rsid w:val="00067317"/>
    <w:rPr>
      <w:rFonts w:cs="Helvetica LT Std Light"/>
      <w:color w:val="231E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mani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2025-03-29T02:09:00Z</dcterms:created>
  <dcterms:modified xsi:type="dcterms:W3CDTF">2025-03-29T02:09:00Z</dcterms:modified>
</cp:coreProperties>
</file>