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F045" w14:textId="77777777" w:rsidR="00E73AEE" w:rsidRPr="000A111D" w:rsidRDefault="00E73AEE" w:rsidP="00540BEE">
      <w:pPr>
        <w:jc w:val="both"/>
        <w:rPr>
          <w:rFonts w:cs="Arial"/>
          <w:sz w:val="17"/>
          <w:szCs w:val="17"/>
          <w:lang w:val="es-BO"/>
        </w:rPr>
      </w:pPr>
    </w:p>
    <w:p w14:paraId="52E05C8F" w14:textId="13ED6CC3" w:rsidR="00540BEE" w:rsidRPr="000A111D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7"/>
          <w:szCs w:val="17"/>
          <w:u w:val="none"/>
          <w:lang w:val="es-BO"/>
        </w:rPr>
      </w:pPr>
      <w:bookmarkStart w:id="0" w:name="_Toc94726525"/>
      <w:r w:rsidRPr="000A111D">
        <w:rPr>
          <w:rFonts w:ascii="Verdana" w:hAnsi="Verdana" w:cs="Arial"/>
          <w:sz w:val="17"/>
          <w:szCs w:val="17"/>
          <w:u w:val="none"/>
          <w:lang w:val="es-BO"/>
        </w:rPr>
        <w:t>CONVOCATORIA Y DATOS GENERALES DE LA CONTRATACIÓN</w:t>
      </w:r>
      <w:bookmarkEnd w:id="0"/>
    </w:p>
    <w:p w14:paraId="16722925" w14:textId="77777777" w:rsidR="005B660C" w:rsidRPr="000A111D" w:rsidRDefault="005B660C" w:rsidP="005B660C">
      <w:pPr>
        <w:rPr>
          <w:sz w:val="17"/>
          <w:szCs w:val="17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E731E" w:rsidRPr="000A111D" w14:paraId="68AFED5F" w14:textId="77777777" w:rsidTr="00204426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044BBD75" w14:textId="77777777" w:rsidR="009E731E" w:rsidRPr="000A111D" w:rsidRDefault="009E731E" w:rsidP="007174BB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DATOS DEL PROCESOS DE CONTRATACIÓN</w:t>
            </w:r>
          </w:p>
        </w:tc>
      </w:tr>
      <w:tr w:rsidR="009E731E" w:rsidRPr="000A111D" w14:paraId="610FF8B3" w14:textId="77777777" w:rsidTr="0043063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032345F" w14:textId="77777777" w:rsidR="009E731E" w:rsidRPr="000A111D" w:rsidRDefault="009E731E" w:rsidP="00E83D56">
            <w:pPr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</w:tr>
      <w:tr w:rsidR="009E731E" w:rsidRPr="000A111D" w14:paraId="2287660F" w14:textId="77777777" w:rsidTr="004D3CDC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CC4E336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4D75F1" w14:textId="30789582" w:rsidR="009E731E" w:rsidRPr="000A111D" w:rsidRDefault="004D3CDC" w:rsidP="004D3CD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EB28AE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E12F14" w:rsidRPr="000A111D" w14:paraId="29E14BCC" w14:textId="77777777" w:rsidTr="002545E0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3F631275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6C7F78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06F0A5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EEDB7A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0AC478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C41048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557538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22C73D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E655E2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1DA67A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C6FE7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1D90D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4A985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C334B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C96A8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07A88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D9695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A9D7D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CAFCC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50EAD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4DED9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FA03EC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19617D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61E4784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2AA385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674053F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4332A" w:rsidRPr="000A111D" w14:paraId="26E3DF03" w14:textId="77777777" w:rsidTr="004D3CDC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325A5A1" w14:textId="77777777" w:rsidR="0024332A" w:rsidRPr="000A111D" w:rsidRDefault="0024332A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Modalidad</w:t>
            </w:r>
            <w:r w:rsidR="009B12A1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4FE722" w14:textId="77777777" w:rsidR="0024332A" w:rsidRPr="000A111D" w:rsidRDefault="0024332A" w:rsidP="0020442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262CE6F" w14:textId="77777777" w:rsidR="0024332A" w:rsidRPr="000A111D" w:rsidRDefault="0024332A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73962BF2" w14:textId="77777777" w:rsidR="0024332A" w:rsidRPr="000A111D" w:rsidRDefault="0024332A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20E8E2" w14:textId="06788CC2" w:rsidR="0024332A" w:rsidRPr="000A111D" w:rsidRDefault="004918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ANPE - P N° 055/2024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0931D9E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4332A" w:rsidRPr="000A111D" w14:paraId="153EA909" w14:textId="77777777" w:rsidTr="0043063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EEF3ACE" w14:textId="77777777" w:rsidR="0024332A" w:rsidRPr="000A111D" w:rsidRDefault="0024332A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9F1C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E779BBA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D9DE04A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B22B12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A2B2BDD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9E731E" w:rsidRPr="000A111D" w14:paraId="4CCF77AC" w14:textId="77777777" w:rsidTr="002545E0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1FE77964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E28B0D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A160FB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B64A10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E81D44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5B92F4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C57E3A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2C5593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FD04E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B2BF6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66B5C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59675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DD733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99777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8A024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87228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449E1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71944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530D7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376CC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543E0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EDD17A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2E1D5A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CCD91DF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562190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4F67666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311"/>
        <w:gridCol w:w="311"/>
        <w:gridCol w:w="281"/>
        <w:gridCol w:w="311"/>
        <w:gridCol w:w="311"/>
        <w:gridCol w:w="311"/>
        <w:gridCol w:w="311"/>
        <w:gridCol w:w="277"/>
        <w:gridCol w:w="311"/>
        <w:gridCol w:w="311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267"/>
        <w:gridCol w:w="273"/>
        <w:gridCol w:w="267"/>
        <w:gridCol w:w="267"/>
        <w:gridCol w:w="817"/>
        <w:gridCol w:w="793"/>
        <w:gridCol w:w="267"/>
      </w:tblGrid>
      <w:tr w:rsidR="007310EB" w:rsidRPr="000A111D" w14:paraId="3A7C40EF" w14:textId="77777777" w:rsidTr="004D3CDC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E2ED28E" w14:textId="77777777" w:rsidR="005A3A25" w:rsidRPr="000A111D" w:rsidRDefault="005A3A25" w:rsidP="00E83D56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eastAsia="Times New Roman" w:hAnsi="Arial" w:cs="Arial"/>
                <w:sz w:val="17"/>
                <w:szCs w:val="17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507FF4" w14:textId="616D2BB5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49A2D6" w14:textId="3432A3FC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8B48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31544A" w14:textId="15C9BD3C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7B60CB" w14:textId="776D7398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3D1148" w14:textId="3CF89564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CCC036" w14:textId="2787EAE1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B54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954095" w14:textId="244A9381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DB5B2A" w14:textId="5C098691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5153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4C2A0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031DB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F57EB4" w14:textId="76DA0BC9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A744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1C1DD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B27F1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C2DDC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363F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DE4BB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CE2E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6AD11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46E4A9F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14:paraId="4D592233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81E494" w14:textId="747C462F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52AEAB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330"/>
        <w:gridCol w:w="279"/>
        <w:gridCol w:w="280"/>
        <w:gridCol w:w="270"/>
        <w:gridCol w:w="275"/>
        <w:gridCol w:w="274"/>
        <w:gridCol w:w="272"/>
        <w:gridCol w:w="6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A3A25" w:rsidRPr="000A111D" w14:paraId="6BA48C36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4BD3D65B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8D3507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DC335F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4FAB9F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1BD4C9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62F189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7D012E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7125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45D7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973A7C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4F7700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39293D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93F69E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0CF0DA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24C6D4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01485D3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908346D" w14:textId="42C7AD19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CA9815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ACFFCF6" w14:textId="0FF3F2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828282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799689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34F1FF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D89DA7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C8DCBC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6CED6D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1528F6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D12EF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4A02E1F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0DD5CCCC" w14:textId="77777777" w:rsidTr="004D3CDC">
        <w:trPr>
          <w:trHeight w:val="227"/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2A3E3A3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Objeto de la contratación</w:t>
            </w:r>
          </w:p>
        </w:tc>
        <w:tc>
          <w:tcPr>
            <w:tcW w:w="8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60ACF9" w14:textId="54BF17A3" w:rsidR="005B7569" w:rsidRPr="000A111D" w:rsidRDefault="00B362F6" w:rsidP="00B362F6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PROVISIÓN E INSTALACIÓN DE ALARMAS Y SENSORES PARA AMBIENTES DE TESORERÍA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BD88E3F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530DEA20" w14:textId="77777777" w:rsidTr="005B7569">
        <w:trPr>
          <w:trHeight w:val="20"/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5E1E73A4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749F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6EE994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A7BD4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B90141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15F715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58B553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50230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5D72E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A0ED9C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6C5351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6922A4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338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85F537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C1181E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021EDEB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6B23371" w14:textId="5CD568B5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6975D46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D6C67CA" w14:textId="5169F8AD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2D6A63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FB48E0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CB8DBB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AD2A28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DB2BA6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CA5468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8F655C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7305CB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756231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1771C902" w14:textId="77777777" w:rsidTr="004D3CDC">
        <w:trPr>
          <w:trHeight w:val="20"/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7DB9FF8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94DED6" w14:textId="5E9D6D49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14:paraId="2D35873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14:paraId="799224A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14:paraId="3A69AA0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4EACB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vAlign w:val="center"/>
          </w:tcPr>
          <w:p w14:paraId="7694C6F3" w14:textId="7553E394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44A13F9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7911E35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E4C609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132374B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241C98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40DE191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23754C4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5FC90E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25505FA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229BDFCD" w14:textId="77777777" w:rsidTr="004D3CDC">
        <w:trPr>
          <w:trHeight w:val="20"/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03390E93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0BD6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vAlign w:val="center"/>
          </w:tcPr>
          <w:p w14:paraId="349EBB0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vAlign w:val="center"/>
          </w:tcPr>
          <w:p w14:paraId="487A35F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13751B9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0EAF9DE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vAlign w:val="center"/>
          </w:tcPr>
          <w:p w14:paraId="0248CBE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3DC25C5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645D5B2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6C7E1CE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3D28169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45F8B4E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7140749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50C5453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3AFDBED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10311E8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338E8F0D" w14:textId="1B43B98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4814AAD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7F12BCDC" w14:textId="02AD2943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0CE44DA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2D83610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242DF1D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11A42DC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627C451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5473667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A2F88C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C9FED9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E69F6B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222AD44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01E5CB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07D6D54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7C102F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54A9C869" w14:textId="77777777" w:rsidTr="004D3CDC">
        <w:trPr>
          <w:trHeight w:val="20"/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0E5910A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FA171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14:paraId="425544E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Calidad</w:t>
            </w:r>
          </w:p>
        </w:tc>
        <w:tc>
          <w:tcPr>
            <w:tcW w:w="277" w:type="dxa"/>
            <w:vAlign w:val="center"/>
          </w:tcPr>
          <w:p w14:paraId="5C41CA9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630670F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09290A6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0680D44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175B9C5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106FEAA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308A0143" w14:textId="476BDFA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509A094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395F35A4" w14:textId="5BEA8FC3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1499A74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5B3FCD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44F7324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5A50786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5C28D4F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25802DF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416FB20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750D557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1B9576E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00025C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0B55E2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8E95CA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6B952B4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496D1759" w14:textId="77777777" w:rsidTr="004D3CDC">
        <w:trPr>
          <w:trHeight w:val="20"/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107A55F7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04094D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089AA0C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F15926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99E838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0128095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77FC074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14:paraId="1AB02E7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14:paraId="73F3AAC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65EA7CF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6FC7E05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61F5A18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274275B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BAA8D6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18FF6A6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CC4739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A2D8C7" w14:textId="3088D79D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24FA533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630377" w14:textId="4062AFAD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88B66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CAAD3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64E7D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1FAF9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9F6D4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2FF7B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B3F5BE9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8B5BC1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0EFE361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444DC09C" w14:textId="77777777" w:rsidTr="004D3CDC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9257DC1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565FCF" w14:textId="58767F3B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441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8E1F0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9747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14:paraId="3F05A4C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14:paraId="0144557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2645E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68EBB22" w14:textId="67920066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3CADEF9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77CCCDA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06F9F45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E20109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F28456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76FC034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D1743F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40972DF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02CBA21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916372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5B369F71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75E3066C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17A50B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C76B96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1B4284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779B63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34FF29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D1B1EF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FD0D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7B52D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251B2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E8F915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4C79F3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9337D9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7669CD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69BD5C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6D72E9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364D576" w14:textId="4253E078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5EC4FDA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E5DE31E" w14:textId="358F8A9A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2DEA1C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1F2469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68BA24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5DDE5F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CCD3DE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8CBBD3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262CE8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95C94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4756779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1E4394D4" w14:textId="77777777" w:rsidTr="004D3CD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98F9CBF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Precio Referencial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7D3E66" w14:textId="7E3CD4FE" w:rsidR="005B7569" w:rsidRPr="00DF61A9" w:rsidRDefault="00DF61A9" w:rsidP="00417DB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Bs. </w:t>
            </w:r>
            <w:r w:rsidR="001526AC"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341.408,00 (Trescientos </w:t>
            </w:r>
            <w:r w:rsidR="00417DB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C</w:t>
            </w:r>
            <w:r w:rsidR="001526AC"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uarenta y </w:t>
            </w:r>
            <w:r w:rsidR="00417DB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U</w:t>
            </w:r>
            <w:r w:rsidR="001526AC"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n </w:t>
            </w:r>
            <w:r w:rsidR="00417DB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M</w:t>
            </w:r>
            <w:r w:rsidR="001526AC"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il </w:t>
            </w:r>
            <w:r w:rsidR="00417DB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C</w:t>
            </w:r>
            <w:r w:rsidR="001526AC"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uatrocientos </w:t>
            </w:r>
            <w:r w:rsidR="00417DB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O</w:t>
            </w:r>
            <w:r w:rsidR="001526AC"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cho</w:t>
            </w:r>
            <w:r w:rsidR="00417DB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 </w:t>
            </w:r>
            <w:r w:rsidR="001526AC"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00/100 bolivianos</w:t>
            </w:r>
            <w:r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0CFC849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7AEAAD8B" w14:textId="77777777" w:rsidTr="005B7569">
        <w:trPr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1B1499B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6188D1" w14:textId="4C7C7C51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DCA74AC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3E6C33EF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18109D24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0693A6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FF36B5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8690F1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173D6C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403040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2BD7C4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5632A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E2B9C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FFD606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668453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933CA6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2E8F4E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E08758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591583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488C220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3F21B35" w14:textId="21EE2848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54D23A2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A0AA961" w14:textId="1A76A630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610C20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BEFA36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35CE76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E27639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8238E2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710B41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DA05B0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190C4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0CF8C36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45537BE2" w14:textId="77777777" w:rsidTr="004D3CDC">
        <w:trPr>
          <w:trHeight w:val="240"/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8112D8B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0CFF8B" w14:textId="0DD597D4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14:paraId="5BB44D5D" w14:textId="77777777" w:rsidR="005A3A25" w:rsidRPr="000A111D" w:rsidRDefault="005A3A25" w:rsidP="00E83D56">
            <w:pPr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2F08C8C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14:paraId="75B967FE" w14:textId="77777777" w:rsidR="005A3A25" w:rsidRPr="000A111D" w:rsidRDefault="005A3A25" w:rsidP="001E1C6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0A57A1" w14:textId="77777777" w:rsidR="005A3A25" w:rsidRPr="000A111D" w:rsidRDefault="005A3A25" w:rsidP="001E1C6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98" w:type="dxa"/>
            <w:gridSpan w:val="17"/>
            <w:tcBorders>
              <w:left w:val="single" w:sz="4" w:space="0" w:color="auto"/>
            </w:tcBorders>
            <w:vAlign w:val="center"/>
          </w:tcPr>
          <w:p w14:paraId="7F0AFB30" w14:textId="43025882" w:rsidR="005A3A25" w:rsidRPr="000A111D" w:rsidRDefault="005A3A25" w:rsidP="001E1C6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Orden de Compra </w:t>
            </w: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14:paraId="6353678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11B7B96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0516F7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F2D7B5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EE1E6B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B5DBF9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068C097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0A8ED9D2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2EC477A7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22F006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02E8AB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48C638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8D2EBB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EAA864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EED483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F8A00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2006E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7B5CE5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4BACF0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DA61CF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8B0D64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319AA1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A9E88E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3647EEC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EF6ABE7" w14:textId="43D0A49D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379DA09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82DC0A5" w14:textId="64D76DD6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E443A0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A721DD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6EEB28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E4358D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8B3A5E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EF0E73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E3D1D8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F63EA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41CDADB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2203D413" w14:textId="77777777" w:rsidTr="004D3CD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546FC92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Plazo previsto para la entrega de bienes </w:t>
            </w: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(en días calendario)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54381E" w14:textId="5A6239D9" w:rsidR="005B7569" w:rsidRPr="000A111D" w:rsidRDefault="00B362F6" w:rsidP="0086768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plazo para que la empresa adjudicada entregue los bienes será de hasta de treinta (30) días calendario, computables a partir del siguiente día hábil de la firma del contrato y Si el último día del plazo de entrega fuera un día no hábil (sábado, domingo o feriado) éste será trasladado al día inmediato hábil.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CF9B0E3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2C91E5DE" w14:textId="77777777" w:rsidTr="005B7569">
        <w:trPr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7EBAE0E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80F7B2" w14:textId="665EA38D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9AB52BD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271A08B4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742C3AE1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BC3A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D7F2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4292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B8E2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9C8A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3C85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9DDB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B981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65F5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4038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89FC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726B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4C02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D50B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EB46EE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D880B" w14:textId="5F6AC92B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3A7C49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8DDA5" w14:textId="3F38DDF5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BE00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D50C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0573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E443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C32E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A571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BA82D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FC7C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5EDEDEE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420088E6" w14:textId="77777777" w:rsidTr="004D3CDC">
        <w:trPr>
          <w:trHeight w:val="113"/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CCCB17E" w14:textId="1AF8D6D4" w:rsidR="005B7569" w:rsidRPr="000A111D" w:rsidRDefault="005B7569" w:rsidP="001E1C6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Garantía de Seriedad de Propuesta</w:t>
            </w:r>
          </w:p>
          <w:p w14:paraId="43C1E8EB" w14:textId="77777777" w:rsidR="005B7569" w:rsidRPr="000A111D" w:rsidRDefault="005B7569" w:rsidP="001E1C68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que no se requiera)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11576A" w14:textId="0B0E9C09" w:rsidR="005B7569" w:rsidRPr="00DF61A9" w:rsidRDefault="005B7569" w:rsidP="00A23308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DF61A9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1534165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393B7CFE" w14:textId="77777777" w:rsidTr="005B7569">
        <w:trPr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990B04B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C7E90A" w14:textId="62D8303A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643FC86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6D12AC5A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A36EDB9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A96B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3DEE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A9B7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AAE0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3D45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58FC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9A9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47B4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B43A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FB2E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F92E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35DD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4DF1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F86A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505827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D2322" w14:textId="2DC33643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A69A27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9BC39" w14:textId="1B19088C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6ADA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FA19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6651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FD66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1F59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054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EBFE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4850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0AA1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A61B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75C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78FF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5CAB87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71139BA9" w14:textId="77777777" w:rsidTr="004D3CD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06AE8B8" w14:textId="77777777" w:rsidR="005B7569" w:rsidRPr="000A111D" w:rsidRDefault="005B7569" w:rsidP="00430639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Garantía de Cumplimiento </w:t>
            </w:r>
          </w:p>
          <w:p w14:paraId="206E7D3D" w14:textId="77777777" w:rsidR="005B7569" w:rsidRPr="000A111D" w:rsidRDefault="005B7569" w:rsidP="00430639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de Contrato</w:t>
            </w:r>
          </w:p>
          <w:p w14:paraId="49C74EF3" w14:textId="77777777" w:rsidR="005B7569" w:rsidRPr="000A111D" w:rsidRDefault="005B7569" w:rsidP="00430639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formalizar con Orden de Compra)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2C91AF" w14:textId="055213E6" w:rsidR="005B7569" w:rsidRPr="000A111D" w:rsidRDefault="005B7569" w:rsidP="00B362F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 xml:space="preserve">El proponente adjudicado deberá constituir una Garantía de Cumplimiento de Contrato equivalente al 7% o 3,5% (según corresponda) del monto del contrato.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EDDE129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1F1DF909" w14:textId="77777777" w:rsidTr="005B7569">
        <w:trPr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847A453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77B66F" w14:textId="2E17F750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E9E6F3A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6F75A660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BE79693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86A1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B6C7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C14B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2F53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5FEE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06EC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6D57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7CB7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44AA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1912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AA23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E0D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A77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88C6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95B1F5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EB936" w14:textId="49EC4D3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0182FA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42136" w14:textId="00ADA178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AF13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52B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E75B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5E36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12FD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64ED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C32D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7A27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FD3A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8225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90CC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C5DE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8DC1DF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133B4E50" w14:textId="77777777" w:rsidTr="004D3CD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F7CAC6F" w14:textId="77777777" w:rsidR="005B7569" w:rsidRPr="000A111D" w:rsidRDefault="005B7569" w:rsidP="0001110E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Garantía de Funcionamiento  de Maquinaria y/o Equipo                            </w:t>
            </w: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que no se requiera)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EFE608" w14:textId="07CEC0E0" w:rsidR="005B7569" w:rsidRPr="000A111D" w:rsidRDefault="005B7569" w:rsidP="00E83D5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A58943A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2518BEF8" w14:textId="77777777" w:rsidTr="005B7569">
        <w:trPr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5381359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4B37B1" w14:textId="5F036709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7A44C87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69746C85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1630776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F220BC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82A262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405CE9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DD2D0A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B9B0B8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6152B3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28485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6BACC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ED1696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2C6477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BB0D4E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9E3B98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051E25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065CD9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6E35EAB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C8D28D2" w14:textId="053F7346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7E5348A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E63D809" w14:textId="5EE7D13F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763794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E3098D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964809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FA51C4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C3BD02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DAE212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C3A574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532A8D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384118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CA2391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674422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519B69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067FA1F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331"/>
        <w:gridCol w:w="281"/>
        <w:gridCol w:w="274"/>
        <w:gridCol w:w="279"/>
        <w:gridCol w:w="277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97B69" w:rsidRPr="000A111D" w14:paraId="4334D5DE" w14:textId="77777777" w:rsidTr="00B97B6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2741F95" w14:textId="142F428B" w:rsidR="00B97B69" w:rsidRPr="000A111D" w:rsidRDefault="006B13B9" w:rsidP="00E83D56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 xml:space="preserve">Señalar </w:t>
            </w:r>
            <w:r w:rsidR="002A476B" w:rsidRPr="000A111D">
              <w:rPr>
                <w:rFonts w:ascii="Arial" w:hAnsi="Arial" w:cs="Arial"/>
                <w:sz w:val="17"/>
                <w:szCs w:val="17"/>
              </w:rPr>
              <w:t xml:space="preserve">con que </w:t>
            </w:r>
            <w:r w:rsidRPr="000A111D">
              <w:rPr>
                <w:rFonts w:ascii="Arial" w:hAnsi="Arial" w:cs="Arial"/>
                <w:sz w:val="17"/>
                <w:szCs w:val="17"/>
              </w:rPr>
              <w:t xml:space="preserve">presupuesto </w:t>
            </w:r>
            <w:r w:rsidR="002A476B" w:rsidRPr="000A111D">
              <w:rPr>
                <w:rFonts w:ascii="Arial" w:hAnsi="Arial" w:cs="Arial"/>
                <w:sz w:val="17"/>
                <w:szCs w:val="17"/>
              </w:rPr>
              <w:t>se inicia el proceso de</w:t>
            </w:r>
            <w:r w:rsidRPr="000A111D">
              <w:rPr>
                <w:rFonts w:ascii="Arial" w:hAnsi="Arial" w:cs="Arial"/>
                <w:sz w:val="17"/>
                <w:szCs w:val="17"/>
              </w:rPr>
              <w:t xml:space="preserve"> contratación</w:t>
            </w:r>
            <w:r w:rsidR="00B97B69" w:rsidRPr="000A111D">
              <w:rPr>
                <w:rFonts w:ascii="Arial" w:eastAsia="Times New Roman" w:hAnsi="Arial" w:cs="Arial"/>
                <w:sz w:val="17"/>
                <w:szCs w:val="17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EC54DF" w14:textId="562E6613" w:rsidR="00B97B69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480BC44" w14:textId="7418790D" w:rsidR="00B97B69" w:rsidRPr="000A111D" w:rsidRDefault="006B13B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Presupuesto de la gestión en curso</w:t>
            </w:r>
          </w:p>
        </w:tc>
        <w:tc>
          <w:tcPr>
            <w:tcW w:w="273" w:type="dxa"/>
          </w:tcPr>
          <w:p w14:paraId="79C33A97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1ABB468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97B69" w:rsidRPr="000A111D" w14:paraId="0713D323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CFD888D" w14:textId="77777777" w:rsidR="00B97B69" w:rsidRPr="000A111D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C8070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E87FBCA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1D34994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1BA7A66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39F66768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E9DE24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2FBF15A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670793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9A723C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1D4DDA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4066F5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1BA98C7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E83C09D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F813B53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BCDCC79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12A1853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F3DDE1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93BD48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2D14401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12AB3D4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E41A136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6D25C3F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F29CF9A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20E244E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393AA9D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305208D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6BEA10E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A357C23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20E833B1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97B69" w:rsidRPr="000A111D" w14:paraId="44579950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E97A448" w14:textId="77777777" w:rsidR="00B97B69" w:rsidRPr="000A111D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862B55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39392A" w14:textId="03F6E535" w:rsidR="00B97B69" w:rsidRPr="000A111D" w:rsidRDefault="00156685" w:rsidP="007E30C4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Presupuesto de la próxima gestión para </w:t>
            </w:r>
            <w:r w:rsidR="007E30C4" w:rsidRPr="000A111D">
              <w:rPr>
                <w:rFonts w:ascii="Arial" w:hAnsi="Arial" w:cs="Arial"/>
                <w:sz w:val="17"/>
                <w:szCs w:val="17"/>
                <w:lang w:val="es-BO"/>
              </w:rPr>
              <w:t>b</w:t>
            </w:r>
            <w:r w:rsidR="00B97B69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ienes recurrentes (el proceso llegará hasta la adjudicación y la suscripción del </w:t>
            </w:r>
            <w:r w:rsidR="00BB52BC" w:rsidRPr="000A111D">
              <w:rPr>
                <w:rFonts w:ascii="Arial" w:hAnsi="Arial" w:cs="Arial"/>
                <w:sz w:val="17"/>
                <w:szCs w:val="17"/>
                <w:lang w:val="es-BO"/>
              </w:rPr>
              <w:t>C</w:t>
            </w:r>
            <w:r w:rsidR="00B97B69" w:rsidRPr="000A111D">
              <w:rPr>
                <w:rFonts w:ascii="Arial" w:hAnsi="Arial" w:cs="Arial"/>
                <w:sz w:val="17"/>
                <w:szCs w:val="17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652DF91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97B69" w:rsidRPr="000A111D" w14:paraId="2D4CD9DB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FA17185" w14:textId="77777777" w:rsidR="00B97B69" w:rsidRPr="000A111D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CE4E5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B35D61E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B642E30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97B69" w:rsidRPr="000A111D" w14:paraId="41EC0ACF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84E680B" w14:textId="77777777" w:rsidR="00B97B69" w:rsidRPr="000A111D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A64C1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AF83C93" w14:textId="1D95883D" w:rsidR="00B97B69" w:rsidRPr="000A111D" w:rsidRDefault="00156685" w:rsidP="00767AC2">
            <w:pPr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eastAsia="Times New Roman" w:hAnsi="Arial" w:cs="Arial"/>
                <w:sz w:val="17"/>
                <w:szCs w:val="17"/>
                <w:lang w:val="es-BO"/>
              </w:rPr>
              <w:t xml:space="preserve">Presupuesto de la próxima gestión 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(el proceso </w:t>
            </w:r>
            <w:r w:rsidRPr="000A111D">
              <w:rPr>
                <w:rFonts w:ascii="Arial" w:eastAsia="Times New Roman" w:hAnsi="Arial" w:cs="Arial"/>
                <w:sz w:val="17"/>
                <w:szCs w:val="17"/>
                <w:lang w:val="es-BO"/>
              </w:rPr>
              <w:t>se iniciará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una vez p</w:t>
            </w:r>
            <w:r w:rsidR="00767AC2" w:rsidRPr="000A111D">
              <w:rPr>
                <w:rFonts w:ascii="Arial" w:hAnsi="Arial" w:cs="Arial"/>
                <w:sz w:val="17"/>
                <w:szCs w:val="17"/>
                <w:lang w:val="es-BO"/>
              </w:rPr>
              <w:t>ublic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70387BA3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97B69" w:rsidRPr="000A111D" w14:paraId="4FAE4CFF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76784F0" w14:textId="77777777" w:rsidR="00B97B69" w:rsidRPr="000A111D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963A794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F20C209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26C0DB6B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758"/>
        <w:gridCol w:w="668"/>
        <w:gridCol w:w="258"/>
        <w:gridCol w:w="271"/>
        <w:gridCol w:w="261"/>
        <w:gridCol w:w="409"/>
        <w:gridCol w:w="409"/>
        <w:gridCol w:w="288"/>
        <w:gridCol w:w="256"/>
        <w:gridCol w:w="256"/>
        <w:gridCol w:w="256"/>
        <w:gridCol w:w="253"/>
        <w:gridCol w:w="253"/>
        <w:gridCol w:w="114"/>
        <w:gridCol w:w="12"/>
        <w:gridCol w:w="76"/>
        <w:gridCol w:w="51"/>
        <w:gridCol w:w="253"/>
        <w:gridCol w:w="253"/>
        <w:gridCol w:w="255"/>
        <w:gridCol w:w="255"/>
        <w:gridCol w:w="116"/>
        <w:gridCol w:w="138"/>
        <w:gridCol w:w="255"/>
        <w:gridCol w:w="255"/>
        <w:gridCol w:w="255"/>
        <w:gridCol w:w="255"/>
        <w:gridCol w:w="255"/>
        <w:gridCol w:w="255"/>
        <w:gridCol w:w="128"/>
        <w:gridCol w:w="125"/>
        <w:gridCol w:w="254"/>
        <w:gridCol w:w="254"/>
        <w:gridCol w:w="254"/>
        <w:gridCol w:w="253"/>
      </w:tblGrid>
      <w:tr w:rsidR="009E731E" w:rsidRPr="000A111D" w14:paraId="65309C5B" w14:textId="77777777" w:rsidTr="006B6A8C">
        <w:trPr>
          <w:jc w:val="center"/>
        </w:trPr>
        <w:tc>
          <w:tcPr>
            <w:tcW w:w="2151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2704F213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Organismos Financiadores</w:t>
            </w:r>
          </w:p>
        </w:tc>
        <w:tc>
          <w:tcPr>
            <w:tcW w:w="282" w:type="dxa"/>
            <w:vMerge w:val="restart"/>
            <w:vAlign w:val="center"/>
          </w:tcPr>
          <w:p w14:paraId="03C791B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#</w:t>
            </w:r>
          </w:p>
        </w:tc>
        <w:tc>
          <w:tcPr>
            <w:tcW w:w="5535" w:type="dxa"/>
            <w:gridSpan w:val="23"/>
            <w:vMerge w:val="restart"/>
          </w:tcPr>
          <w:p w14:paraId="1A2E69B5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Nombre del Organismo Financiador</w:t>
            </w:r>
          </w:p>
          <w:p w14:paraId="019A1621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(de acuerdo al clasificador vigente)</w:t>
            </w:r>
          </w:p>
        </w:tc>
        <w:tc>
          <w:tcPr>
            <w:tcW w:w="265" w:type="dxa"/>
            <w:vMerge w:val="restart"/>
          </w:tcPr>
          <w:p w14:paraId="0F4FAD82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14:paraId="7EC00C92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14:paraId="28AF392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9E731E" w:rsidRPr="000A111D" w14:paraId="2D4B2FE5" w14:textId="77777777" w:rsidTr="006B6A8C">
        <w:trPr>
          <w:trHeight w:val="60"/>
          <w:jc w:val="center"/>
        </w:trPr>
        <w:tc>
          <w:tcPr>
            <w:tcW w:w="2151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4EB2D52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vMerge/>
            <w:vAlign w:val="center"/>
          </w:tcPr>
          <w:p w14:paraId="1D36699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535" w:type="dxa"/>
            <w:gridSpan w:val="23"/>
            <w:vMerge/>
          </w:tcPr>
          <w:p w14:paraId="4B7DDF02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vMerge/>
          </w:tcPr>
          <w:p w14:paraId="36E1340E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14:paraId="7896DF3D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14:paraId="4EFF256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9E731E" w:rsidRPr="000A111D" w14:paraId="17F79DDB" w14:textId="77777777" w:rsidTr="006B6A8C">
        <w:trPr>
          <w:jc w:val="center"/>
        </w:trPr>
        <w:tc>
          <w:tcPr>
            <w:tcW w:w="2151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38793C9C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14:paraId="1E16ED0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55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904D3B" w14:textId="4D0EBA5F" w:rsidR="009E731E" w:rsidRPr="000A111D" w:rsidRDefault="004D3CDC" w:rsidP="004D3CD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RECURSOS PROPIOS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BDE7" w14:textId="77777777" w:rsidR="009E731E" w:rsidRPr="000A111D" w:rsidRDefault="009E731E" w:rsidP="004D3CD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52F4C" w14:textId="4910B5B0" w:rsidR="009E731E" w:rsidRPr="000A111D" w:rsidRDefault="004D3CDC" w:rsidP="004D3CD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1042B2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00CEB180" w14:textId="77777777" w:rsidTr="006B6A8C">
        <w:trPr>
          <w:jc w:val="center"/>
        </w:trPr>
        <w:tc>
          <w:tcPr>
            <w:tcW w:w="2151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16FA09F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vAlign w:val="center"/>
          </w:tcPr>
          <w:p w14:paraId="0271AC6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E87F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2E33A4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023FB4A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61020BA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2685431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616A74E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14:paraId="4C14D08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14:paraId="5590FE3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14:paraId="3674A99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49BE9F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5C6C75B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ECA90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5D1E1AB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6F37A6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5AC9E4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A41259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B1DB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CBFE0D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821F03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</w:tcPr>
          <w:p w14:paraId="3908A8A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C3BA7A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379B6AF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6064440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28B6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6DFA8D2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400563B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29CE329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14:paraId="667710D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30519618" w14:textId="77777777" w:rsidTr="006B6A8C">
        <w:trPr>
          <w:jc w:val="center"/>
        </w:trPr>
        <w:tc>
          <w:tcPr>
            <w:tcW w:w="2151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0E6863B6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5C5E52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3F3FCA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23162F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BADBF8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</w:tcPr>
          <w:p w14:paraId="739A2B5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</w:tcPr>
          <w:p w14:paraId="7C7D550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6F342F8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4010589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4E2346C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3A5F741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7AF6A0B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627FF24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17D91E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2954745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2800D4E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42F44F7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3199BF9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577CC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215C0E8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63A7331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05F69C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7698CC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74B4CF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1ED49E4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C9286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92058C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8FB98B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71DD7E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EF0A0B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9E731E" w:rsidRPr="000A111D" w14:paraId="07E4A7B8" w14:textId="77777777" w:rsidTr="00204426">
        <w:trPr>
          <w:trHeight w:val="397"/>
          <w:jc w:val="center"/>
        </w:trPr>
        <w:tc>
          <w:tcPr>
            <w:tcW w:w="10346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76DFEF1A" w14:textId="031069D9" w:rsidR="009E731E" w:rsidRPr="000A111D" w:rsidRDefault="006D14AB" w:rsidP="007174BB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INFORMACIÓN DEL DOCUMENTO BASE DE CONTRATACIÓN (DBC)</w:t>
            </w:r>
            <w:r w:rsidR="00204426"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 xml:space="preserve">. </w:t>
            </w: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86FFB" w:rsidRPr="000A111D" w14:paraId="76448E58" w14:textId="77777777" w:rsidTr="006B6A8C">
        <w:trPr>
          <w:jc w:val="center"/>
        </w:trPr>
        <w:tc>
          <w:tcPr>
            <w:tcW w:w="2151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A02E747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C6F79C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BA022E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68070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6E2953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8" w:type="dxa"/>
            <w:shd w:val="clear" w:color="auto" w:fill="auto"/>
          </w:tcPr>
          <w:p w14:paraId="1D82907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7" w:type="dxa"/>
            <w:shd w:val="clear" w:color="auto" w:fill="auto"/>
          </w:tcPr>
          <w:p w14:paraId="34ECA48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14:paraId="7571C36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2863701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09CFD21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04BB648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40C039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BF2269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14:paraId="13C0842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B9A45F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87A523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7B0169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96065B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622A1D4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4B20EC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DEE986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55A722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9DA12D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E129A2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AB18DC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38991EE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543575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379784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607D19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500AEF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6D14AB" w:rsidRPr="000A111D" w14:paraId="0533FEE2" w14:textId="77777777" w:rsidTr="006B6A8C">
        <w:trPr>
          <w:jc w:val="center"/>
        </w:trPr>
        <w:tc>
          <w:tcPr>
            <w:tcW w:w="2151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F15BFA7" w14:textId="77777777" w:rsidR="006D14AB" w:rsidRPr="000A111D" w:rsidRDefault="006D14AB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Domicilio de la Entidad Convocante</w:t>
            </w:r>
          </w:p>
        </w:tc>
        <w:tc>
          <w:tcPr>
            <w:tcW w:w="51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6642E8" w14:textId="2F7B7EE1" w:rsidR="006D14AB" w:rsidRPr="000A111D" w:rsidRDefault="00E14C1C" w:rsidP="002D12C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Edificio Principal del Banco Central de Bolivia, calle Ayacucho esquina Mercado. La Paz - Bolivia</w:t>
            </w:r>
          </w:p>
        </w:tc>
        <w:tc>
          <w:tcPr>
            <w:tcW w:w="186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A4EF" w14:textId="77777777" w:rsidR="006D14AB" w:rsidRPr="000A111D" w:rsidRDefault="006D14AB" w:rsidP="002D12C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C138D1" w14:textId="0B3D62FB" w:rsidR="006D14AB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08:00 a 16:00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EAD9B85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4D500256" w14:textId="77777777" w:rsidTr="006B6A8C">
        <w:trPr>
          <w:jc w:val="center"/>
        </w:trPr>
        <w:tc>
          <w:tcPr>
            <w:tcW w:w="2151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6C5D51B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E8D3EB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AB6DA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9BBAC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35A176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8" w:type="dxa"/>
            <w:shd w:val="clear" w:color="auto" w:fill="auto"/>
          </w:tcPr>
          <w:p w14:paraId="224178F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7" w:type="dxa"/>
            <w:shd w:val="clear" w:color="auto" w:fill="auto"/>
          </w:tcPr>
          <w:p w14:paraId="44CAFA7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14:paraId="39F88E4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0F77708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74255F2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58C0797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B01A94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9C7956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14:paraId="38BA97D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960A2C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B5237B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C30258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E1C487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5E13EAD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D2456F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62982B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189AFA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A238FF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1563CC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467C1B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4B80691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84D8EA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267301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BAD4A8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4212263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6B6A8C" w:rsidRPr="000A111D" w14:paraId="2823145F" w14:textId="77777777" w:rsidTr="006B6A8C">
        <w:trPr>
          <w:jc w:val="center"/>
        </w:trPr>
        <w:tc>
          <w:tcPr>
            <w:tcW w:w="2151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11768399" w14:textId="77777777" w:rsidR="006B6A8C" w:rsidRPr="000A111D" w:rsidRDefault="006B6A8C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</w:tcPr>
          <w:p w14:paraId="0AA33CB5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</w:tcPr>
          <w:p w14:paraId="335CA11B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</w:tcPr>
          <w:p w14:paraId="039D48E0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7" w:type="dxa"/>
          </w:tcPr>
          <w:p w14:paraId="44017877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bottom w:val="single" w:sz="4" w:space="0" w:color="auto"/>
            </w:tcBorders>
          </w:tcPr>
          <w:p w14:paraId="6B2ED9DF" w14:textId="069540CE" w:rsidR="006B6A8C" w:rsidRPr="000A111D" w:rsidRDefault="006B6A8C" w:rsidP="00E83D56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i/>
                <w:sz w:val="17"/>
                <w:szCs w:val="17"/>
                <w:lang w:val="es-BO"/>
              </w:rPr>
              <w:t>Nombre Completo</w:t>
            </w:r>
          </w:p>
        </w:tc>
        <w:tc>
          <w:tcPr>
            <w:tcW w:w="667" w:type="dxa"/>
            <w:gridSpan w:val="4"/>
          </w:tcPr>
          <w:p w14:paraId="077744D3" w14:textId="6549870C" w:rsidR="006B6A8C" w:rsidRPr="000A111D" w:rsidRDefault="006B6A8C" w:rsidP="00E83D56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05981318" w14:textId="77777777" w:rsidR="006B6A8C" w:rsidRPr="000A111D" w:rsidRDefault="006B6A8C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24" w:type="dxa"/>
            <w:gridSpan w:val="6"/>
            <w:tcBorders>
              <w:bottom w:val="single" w:sz="4" w:space="0" w:color="auto"/>
            </w:tcBorders>
          </w:tcPr>
          <w:p w14:paraId="36213B4A" w14:textId="77777777" w:rsidR="006B6A8C" w:rsidRPr="000A111D" w:rsidRDefault="006B6A8C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Cargo</w:t>
            </w:r>
          </w:p>
        </w:tc>
        <w:tc>
          <w:tcPr>
            <w:tcW w:w="265" w:type="dxa"/>
          </w:tcPr>
          <w:p w14:paraId="33EC48DF" w14:textId="77777777" w:rsidR="006B6A8C" w:rsidRPr="000A111D" w:rsidRDefault="006B6A8C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</w:tcPr>
          <w:p w14:paraId="0AB45554" w14:textId="77777777" w:rsidR="006B6A8C" w:rsidRPr="000A111D" w:rsidRDefault="006B6A8C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14:paraId="433A217A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6B6A8C" w:rsidRPr="000A111D" w14:paraId="666BB252" w14:textId="77777777" w:rsidTr="00786FFB">
        <w:trPr>
          <w:jc w:val="center"/>
        </w:trPr>
        <w:tc>
          <w:tcPr>
            <w:tcW w:w="3249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4D14C30" w14:textId="39F35D2B" w:rsidR="006B6A8C" w:rsidRPr="000A111D" w:rsidRDefault="006B6A8C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Encargado de atender consultas Técnicas:</w:t>
            </w:r>
          </w:p>
        </w:tc>
        <w:tc>
          <w:tcPr>
            <w:tcW w:w="281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1FCB70" w14:textId="253C2868" w:rsidR="006B6A8C" w:rsidRPr="000A111D" w:rsidRDefault="006B6A8C" w:rsidP="00B362F6">
            <w:pPr>
              <w:ind w:left="180"/>
              <w:rPr>
                <w:rFonts w:ascii="Arial" w:hAnsi="Arial" w:cs="Arial"/>
                <w:bCs/>
                <w:color w:val="000000"/>
                <w:sz w:val="17"/>
                <w:szCs w:val="17"/>
                <w:lang w:val="es-BO" w:eastAsia="en-US"/>
              </w:rPr>
            </w:pPr>
            <w:r w:rsidRPr="000A111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Carlos Gustavo Olmos Rosas</w:t>
            </w:r>
          </w:p>
        </w:tc>
        <w:tc>
          <w:tcPr>
            <w:tcW w:w="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B8CF" w14:textId="50D9639E" w:rsidR="006B6A8C" w:rsidRPr="000A111D" w:rsidRDefault="006B6A8C" w:rsidP="00B362F6">
            <w:pPr>
              <w:ind w:left="180"/>
              <w:rPr>
                <w:rFonts w:ascii="Arial" w:hAnsi="Arial" w:cs="Arial"/>
                <w:bCs/>
                <w:color w:val="000000"/>
                <w:sz w:val="17"/>
                <w:szCs w:val="17"/>
                <w:lang w:val="es-BO" w:eastAsia="en-US"/>
              </w:rPr>
            </w:pPr>
          </w:p>
        </w:tc>
        <w:tc>
          <w:tcPr>
            <w:tcW w:w="1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B1190A" w14:textId="7C86CE82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Técnico de Seguridad de Tesorería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2E1A4770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334D02" w14:textId="7B5A8E55" w:rsidR="006B6A8C" w:rsidRPr="000A111D" w:rsidRDefault="006B6A8C" w:rsidP="006B6A8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Departamento de Seguridad y Contingencias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81E1DD7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6E378063" w14:textId="77777777" w:rsidTr="006B6A8C">
        <w:trPr>
          <w:jc w:val="center"/>
        </w:trPr>
        <w:tc>
          <w:tcPr>
            <w:tcW w:w="2151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CA4DF3C" w14:textId="77777777" w:rsidR="006D14AB" w:rsidRPr="000A111D" w:rsidRDefault="006D14AB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C14ECC4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CC1196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CBA766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3E1A9EE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8" w:type="dxa"/>
            <w:shd w:val="clear" w:color="auto" w:fill="auto"/>
          </w:tcPr>
          <w:p w14:paraId="7340D9F0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7" w:type="dxa"/>
            <w:shd w:val="clear" w:color="auto" w:fill="auto"/>
          </w:tcPr>
          <w:p w14:paraId="19F5BB29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14:paraId="0319C7D3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0F139869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7DCAB4CE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48750AC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62ED0D8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D0EB9B2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14:paraId="78F6C996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EA07D39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DF0C5C1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8DF52FA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2A7F472B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A0A52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ACAD37E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2204B3B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BF31B0E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861D569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7C44D124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77185486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FA205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04A79813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2C81C6ED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09B94A84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46C6A52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6B6A8C" w:rsidRPr="000A111D" w14:paraId="24045F54" w14:textId="77777777" w:rsidTr="006B6A8C">
        <w:trPr>
          <w:jc w:val="center"/>
        </w:trPr>
        <w:tc>
          <w:tcPr>
            <w:tcW w:w="3249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1367F8A" w14:textId="4A4326EA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Encargado de atender consultas Administrativas</w:t>
            </w:r>
          </w:p>
        </w:tc>
        <w:tc>
          <w:tcPr>
            <w:tcW w:w="2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9E30AD" w14:textId="25A58AF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Edwin Quisbert Lima</w:t>
            </w:r>
          </w:p>
        </w:tc>
        <w:tc>
          <w:tcPr>
            <w:tcW w:w="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D1A29" w14:textId="45D5596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390E1F" w14:textId="4668CA9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Profesional en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AB81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C9A836" w14:textId="05DB69D4" w:rsidR="006B6A8C" w:rsidRPr="000A111D" w:rsidRDefault="00786FF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Dpto.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4A47152E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5CE578DA" w14:textId="77777777" w:rsidTr="006B6A8C">
        <w:trPr>
          <w:jc w:val="center"/>
        </w:trPr>
        <w:tc>
          <w:tcPr>
            <w:tcW w:w="2151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BBCCE33" w14:textId="77777777" w:rsidR="00E14C1C" w:rsidRPr="000A111D" w:rsidRDefault="00E14C1C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53F744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5CF4CE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2845F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71131B5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8" w:type="dxa"/>
            <w:shd w:val="clear" w:color="auto" w:fill="auto"/>
          </w:tcPr>
          <w:p w14:paraId="09ACB4D7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7" w:type="dxa"/>
            <w:shd w:val="clear" w:color="auto" w:fill="auto"/>
          </w:tcPr>
          <w:p w14:paraId="41A2458B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14:paraId="0952AA22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3559C83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6623657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0CB7EE6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9D0087B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CE2491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14:paraId="301B2BEF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D71403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CB9A0B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857C721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A7F025E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758AD7FE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A8D1140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0DBA655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588DBCD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E6527E8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9B8C05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FB82B11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1758F415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A98995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B3FF5B9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FC2A6D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987E192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6B6A8C" w:rsidRPr="000A111D" w14:paraId="3E231428" w14:textId="77777777" w:rsidTr="00786FFB">
        <w:trPr>
          <w:jc w:val="center"/>
        </w:trPr>
        <w:tc>
          <w:tcPr>
            <w:tcW w:w="15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245436F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Teléfono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7ADD2C" w14:textId="77777777" w:rsidR="00786FFB" w:rsidRPr="000A111D" w:rsidRDefault="00786FFB" w:rsidP="00786FFB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2409090 Internos:</w:t>
            </w:r>
          </w:p>
          <w:p w14:paraId="0683DFFE" w14:textId="1BD18267" w:rsidR="00786FFB" w:rsidRPr="000A111D" w:rsidRDefault="00786FFB" w:rsidP="00786FFB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4739(Consultas Administrativas)</w:t>
            </w:r>
          </w:p>
          <w:p w14:paraId="1638E1B4" w14:textId="26C6AE04" w:rsidR="009E731E" w:rsidRPr="000A111D" w:rsidRDefault="00786FFB" w:rsidP="00786FFB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4573 (Consultas Técnicas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vAlign w:val="center"/>
          </w:tcPr>
          <w:p w14:paraId="1F376AD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</w:tcPr>
          <w:p w14:paraId="2C0A99A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Fax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B4F2C2" w14:textId="03C31E0A" w:rsidR="009E731E" w:rsidRPr="000A111D" w:rsidRDefault="00786FF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11D1CF9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592" w:type="dxa"/>
            <w:gridSpan w:val="9"/>
            <w:tcBorders>
              <w:right w:val="single" w:sz="4" w:space="0" w:color="auto"/>
            </w:tcBorders>
          </w:tcPr>
          <w:p w14:paraId="3914FEB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Correo Electrónico</w:t>
            </w:r>
          </w:p>
        </w:tc>
        <w:tc>
          <w:tcPr>
            <w:tcW w:w="31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EA4A47" w14:textId="379DFE87" w:rsidR="00786FFB" w:rsidRPr="000A111D" w:rsidRDefault="00D918A3" w:rsidP="00786FFB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hyperlink r:id="rId8" w:history="1">
              <w:r w:rsidR="00786FFB" w:rsidRPr="000A111D">
                <w:rPr>
                  <w:rStyle w:val="Hipervnculo"/>
                  <w:rFonts w:ascii="Arial" w:hAnsi="Arial" w:cs="Arial"/>
                  <w:sz w:val="17"/>
                  <w:szCs w:val="17"/>
                  <w:lang w:val="es-BO"/>
                </w:rPr>
                <w:t>equisbert@bcb.gob.bo</w:t>
              </w:r>
            </w:hyperlink>
          </w:p>
          <w:p w14:paraId="0A306B40" w14:textId="77777777" w:rsidR="00786FFB" w:rsidRPr="000A111D" w:rsidRDefault="00786FFB" w:rsidP="00786FFB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(Consultas Administrativas)</w:t>
            </w:r>
          </w:p>
          <w:p w14:paraId="03B5F059" w14:textId="789E5650" w:rsidR="00786FFB" w:rsidRPr="000A111D" w:rsidRDefault="00D918A3" w:rsidP="00786FFB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hyperlink r:id="rId9" w:history="1">
              <w:r w:rsidR="00786FFB" w:rsidRPr="000A111D">
                <w:rPr>
                  <w:rStyle w:val="Hipervnculo"/>
                  <w:rFonts w:ascii="Arial" w:hAnsi="Arial" w:cs="Arial"/>
                  <w:sz w:val="17"/>
                  <w:szCs w:val="17"/>
                  <w:lang w:val="es-BO"/>
                </w:rPr>
                <w:t>colmos@bcb.gob.bo</w:t>
              </w:r>
            </w:hyperlink>
          </w:p>
          <w:p w14:paraId="757D654F" w14:textId="75D242DF" w:rsidR="009E731E" w:rsidRPr="000A111D" w:rsidRDefault="00786FFB" w:rsidP="00786FFB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66A480E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14:paraId="4FF326C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2C30113C" w14:textId="77777777" w:rsidTr="006B6A8C">
        <w:trPr>
          <w:jc w:val="center"/>
        </w:trPr>
        <w:tc>
          <w:tcPr>
            <w:tcW w:w="2151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2C90C09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5DF966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98CA4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95B54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F574AF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8" w:type="dxa"/>
            <w:shd w:val="clear" w:color="auto" w:fill="auto"/>
          </w:tcPr>
          <w:p w14:paraId="42E3C31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7" w:type="dxa"/>
            <w:shd w:val="clear" w:color="auto" w:fill="auto"/>
          </w:tcPr>
          <w:p w14:paraId="36C02FA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14:paraId="05F0315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AA2C2F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011EFD3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1CE5CFC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760A4C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19DBD4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14:paraId="6B72DBE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06C077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B67172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7CF0127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2101ADF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7B6F8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1272CB5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58EE8F2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52F6DC3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636B901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30836ED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3D40EA1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60DA4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64A2CDE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54C1F75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03B08C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3CC359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01A69F97" w14:textId="77777777" w:rsidTr="006B6A8C">
        <w:trPr>
          <w:trHeight w:val="20"/>
          <w:jc w:val="center"/>
        </w:trPr>
        <w:tc>
          <w:tcPr>
            <w:tcW w:w="243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BA96" w14:textId="1E38295A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Cuenta Corriente Fiscal para Depósito por concepto de Garantía de Seriedad de Propuesta</w:t>
            </w:r>
            <w:r w:rsidR="008B6FB3" w:rsidRPr="000A111D">
              <w:rPr>
                <w:rFonts w:ascii="Arial" w:hAnsi="Arial" w:cs="Arial"/>
                <w:sz w:val="17"/>
                <w:szCs w:val="17"/>
                <w:lang w:val="es-419"/>
              </w:rPr>
              <w:t xml:space="preserve"> (Fondos en Custodia)</w:t>
            </w:r>
          </w:p>
        </w:tc>
        <w:tc>
          <w:tcPr>
            <w:tcW w:w="394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3DEB6C" w14:textId="77777777" w:rsidR="00653E49" w:rsidRPr="000A111D" w:rsidRDefault="00653E49" w:rsidP="00653E49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Número de Cuenta: 10000041173216</w:t>
            </w:r>
          </w:p>
          <w:p w14:paraId="6B7D4B00" w14:textId="77777777" w:rsidR="00653E49" w:rsidRPr="000A111D" w:rsidRDefault="00653E49" w:rsidP="00653E49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Banco: Banco Unión S.A.</w:t>
            </w:r>
          </w:p>
          <w:p w14:paraId="40B324C1" w14:textId="77777777" w:rsidR="00653E49" w:rsidRPr="000A111D" w:rsidRDefault="00653E49" w:rsidP="00653E49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Titular: Tesoro General de la Nación</w:t>
            </w:r>
          </w:p>
          <w:p w14:paraId="5A8CC89F" w14:textId="1E207A06" w:rsidR="002F64B4" w:rsidRPr="000A111D" w:rsidRDefault="00653E49" w:rsidP="006718EF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Moneda: Bolivianos.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5F95FD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ADE24E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73B7AE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2FE7C65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9B0D530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FEF8D9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418D7E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8200CF8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09E3B3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152A4D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5A8BA41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A234FE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7BD9A7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FDC0553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6C5143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2AB1A788" w14:textId="77777777" w:rsidTr="006B6A8C">
        <w:trPr>
          <w:jc w:val="center"/>
        </w:trPr>
        <w:tc>
          <w:tcPr>
            <w:tcW w:w="243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0A2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94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A30051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F4FDE65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613A0A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A07304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30D53A7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F30B30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A521966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AA51488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A115AE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6D9444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81D5B71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7949DD5B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1BDEE10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E6294FC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6FA51B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C1E1FA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1ED310C5" w14:textId="77777777" w:rsidTr="006B6A8C">
        <w:trPr>
          <w:jc w:val="center"/>
        </w:trPr>
        <w:tc>
          <w:tcPr>
            <w:tcW w:w="243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E01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94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C61B2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D0CEC4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3D2423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442A4D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3BBBF300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46627BC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E0F1DE1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4FA1EA0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A75AA73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F19052D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DE84B8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63A5DB52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CDBC6DB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668B93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A9758C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5B35177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52799D92" w14:textId="77777777" w:rsidTr="006B6A8C">
        <w:trPr>
          <w:trHeight w:val="56"/>
          <w:jc w:val="center"/>
        </w:trPr>
        <w:tc>
          <w:tcPr>
            <w:tcW w:w="243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223720CC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11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1DE4D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DE15118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7F0CDA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0E418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9F4CB4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F2770E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7244A42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64179C1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68E8A84B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408D348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247BA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06A97FE1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2F9BA106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007D2532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5C08A39D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p w14:paraId="45AA3BBB" w14:textId="77777777" w:rsidR="00740B11" w:rsidRPr="000A111D" w:rsidRDefault="00740B11" w:rsidP="00740B11">
      <w:pPr>
        <w:rPr>
          <w:sz w:val="17"/>
          <w:szCs w:val="17"/>
          <w:lang w:val="es-BO"/>
        </w:rPr>
      </w:pPr>
    </w:p>
    <w:p w14:paraId="0BB7118C" w14:textId="77777777" w:rsidR="008B6FB3" w:rsidRPr="000A111D" w:rsidRDefault="008B6FB3" w:rsidP="00402294">
      <w:pPr>
        <w:rPr>
          <w:sz w:val="17"/>
          <w:szCs w:val="17"/>
          <w:lang w:val="es-BO"/>
        </w:rPr>
      </w:pPr>
    </w:p>
    <w:p w14:paraId="10D4E892" w14:textId="627080DF" w:rsidR="0002498E" w:rsidRPr="000A111D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7"/>
          <w:szCs w:val="17"/>
          <w:lang w:val="es-BO"/>
        </w:rPr>
      </w:pPr>
      <w:bookmarkStart w:id="1" w:name="_Toc94726526"/>
      <w:r w:rsidRPr="000A111D">
        <w:rPr>
          <w:rFonts w:ascii="Verdana" w:hAnsi="Verdana" w:cs="Arial"/>
          <w:sz w:val="17"/>
          <w:szCs w:val="17"/>
          <w:u w:val="none"/>
          <w:lang w:val="es-BO"/>
        </w:rPr>
        <w:t>CRONOGRAMA DE PLAZOS</w:t>
      </w:r>
      <w:bookmarkEnd w:id="1"/>
    </w:p>
    <w:p w14:paraId="52EAF205" w14:textId="77777777" w:rsidR="009E731E" w:rsidRPr="000A111D" w:rsidRDefault="009E731E" w:rsidP="009E731E">
      <w:pPr>
        <w:rPr>
          <w:sz w:val="17"/>
          <w:szCs w:val="17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0A111D" w14:paraId="0C966B65" w14:textId="77777777" w:rsidTr="0002498E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9460" w14:textId="77777777" w:rsidR="00386E0A" w:rsidRPr="000A111D" w:rsidRDefault="00386E0A" w:rsidP="00786FFB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bookmarkStart w:id="2" w:name="OLE_LINK3"/>
            <w:bookmarkStart w:id="3" w:name="OLE_LINK4"/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719CE55D" w14:textId="77777777" w:rsidR="00386E0A" w:rsidRPr="000A111D" w:rsidRDefault="00386E0A" w:rsidP="007174BB">
            <w:pPr>
              <w:pStyle w:val="Prrafodelista"/>
              <w:numPr>
                <w:ilvl w:val="2"/>
                <w:numId w:val="9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14:paraId="2B180D5C" w14:textId="48667B08" w:rsidR="00386E0A" w:rsidRPr="000A111D" w:rsidRDefault="00386E0A" w:rsidP="007174BB">
            <w:pPr>
              <w:pStyle w:val="Prrafodelista"/>
              <w:numPr>
                <w:ilvl w:val="0"/>
                <w:numId w:val="27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Bs200.000.- (DOSCIENTOS MIL 00/100 BOLIVIANOS), plazo mínimo cuatro (4) días hábiles</w:t>
            </w:r>
            <w:r w:rsidR="003D58F1" w:rsidRPr="000A111D">
              <w:rPr>
                <w:rFonts w:ascii="Arial" w:hAnsi="Arial" w:cs="Arial"/>
                <w:sz w:val="17"/>
                <w:szCs w:val="17"/>
                <w:lang w:val="es-BO"/>
              </w:rPr>
              <w:t>;</w:t>
            </w:r>
          </w:p>
          <w:p w14:paraId="54C53D8A" w14:textId="1E8AC710" w:rsidR="00386E0A" w:rsidRPr="000A111D" w:rsidRDefault="00386E0A" w:rsidP="007174BB">
            <w:pPr>
              <w:pStyle w:val="Prrafodelista"/>
              <w:numPr>
                <w:ilvl w:val="0"/>
                <w:numId w:val="27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0A111D">
              <w:rPr>
                <w:rFonts w:ascii="Arial" w:hAnsi="Arial" w:cs="Arial"/>
                <w:sz w:val="17"/>
                <w:szCs w:val="17"/>
                <w:lang w:val="es-BO"/>
              </w:rPr>
              <w:t>MILLÓN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00/100 BOLIVIANOS), plazo mínimo ocho (8) días hábiles.</w:t>
            </w:r>
          </w:p>
          <w:p w14:paraId="2DD6BD09" w14:textId="71E0A32B" w:rsidR="00386E0A" w:rsidRPr="000A111D" w:rsidRDefault="003D58F1" w:rsidP="00786FFB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     </w:t>
            </w:r>
            <w:r w:rsidR="00386E0A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Ambos computables a partir del día siguiente </w:t>
            </w:r>
            <w:r w:rsidR="00291633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hábil </w:t>
            </w:r>
            <w:r w:rsidR="00386E0A" w:rsidRPr="000A111D">
              <w:rPr>
                <w:rFonts w:ascii="Arial" w:hAnsi="Arial" w:cs="Arial"/>
                <w:sz w:val="17"/>
                <w:szCs w:val="17"/>
                <w:lang w:val="es-BO"/>
              </w:rPr>
              <w:t>de la</w:t>
            </w:r>
            <w:r w:rsidR="004247ED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publicación de la convocatoria</w:t>
            </w:r>
            <w:r w:rsidR="00096FB8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en el SICOES</w:t>
            </w:r>
            <w:r w:rsidR="00386E0A" w:rsidRPr="000A111D">
              <w:rPr>
                <w:rFonts w:ascii="Arial" w:hAnsi="Arial" w:cs="Arial"/>
                <w:sz w:val="17"/>
                <w:szCs w:val="17"/>
                <w:lang w:val="es-BO"/>
              </w:rPr>
              <w:t>;</w:t>
            </w:r>
          </w:p>
          <w:p w14:paraId="221EDD4F" w14:textId="77777777" w:rsidR="00386E0A" w:rsidRPr="000A111D" w:rsidRDefault="00386E0A" w:rsidP="007174BB">
            <w:pPr>
              <w:pStyle w:val="Prrafodelista"/>
              <w:numPr>
                <w:ilvl w:val="2"/>
                <w:numId w:val="9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151CEDC7" w14:textId="77777777" w:rsidR="00386E0A" w:rsidRPr="000A111D" w:rsidRDefault="00386E0A" w:rsidP="007174BB">
            <w:pPr>
              <w:pStyle w:val="Prrafodelista"/>
              <w:numPr>
                <w:ilvl w:val="2"/>
                <w:numId w:val="9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0A111D">
              <w:rPr>
                <w:rFonts w:ascii="Arial" w:hAnsi="Arial" w:cs="Arial"/>
                <w:sz w:val="17"/>
                <w:szCs w:val="17"/>
                <w:lang w:val="es-BO"/>
              </w:rPr>
              <w:t>MILLÓN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14:paraId="11DAA91D" w14:textId="77777777" w:rsidR="00386E0A" w:rsidRPr="000A111D" w:rsidRDefault="00386E0A" w:rsidP="00786FFB">
            <w:pPr>
              <w:spacing w:line="288" w:lineRule="auto"/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14:paraId="075323E9" w14:textId="77777777" w:rsidR="0002498E" w:rsidRDefault="0002498E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379DA3EA" w14:textId="77777777" w:rsidR="00DF61A9" w:rsidRDefault="00DF61A9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35A62A3D" w14:textId="77777777" w:rsidR="00DF61A9" w:rsidRDefault="00DF61A9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42AF4505" w14:textId="77777777" w:rsidR="00DF61A9" w:rsidRDefault="00DF61A9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58F7A901" w14:textId="77777777" w:rsidR="00DF61A9" w:rsidRDefault="00DF61A9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301B838D" w14:textId="77777777" w:rsidR="00DF61A9" w:rsidRDefault="00DF61A9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2A927930" w14:textId="77777777" w:rsidR="00DF61A9" w:rsidRDefault="00DF61A9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503FEC6B" w14:textId="77777777" w:rsidR="00DF61A9" w:rsidRDefault="00DF61A9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3F5DB7BD" w14:textId="77777777" w:rsidR="00DF61A9" w:rsidRDefault="00DF61A9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39C902E1" w14:textId="77777777" w:rsidR="00B97A85" w:rsidRDefault="00B97A85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6F804595" w14:textId="77777777" w:rsidR="00B97A85" w:rsidRDefault="00B97A85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095E9299" w14:textId="77777777" w:rsidR="00DF61A9" w:rsidRPr="000A111D" w:rsidRDefault="00DF61A9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p w14:paraId="783033B4" w14:textId="77777777" w:rsidR="0002498E" w:rsidRPr="000A111D" w:rsidRDefault="0002498E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2498E" w:rsidRPr="000A111D" w14:paraId="1F809B1A" w14:textId="77777777" w:rsidTr="00882C0D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6F3266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lastRenderedPageBreak/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915978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C63333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4B1AE8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LUGAR Y DIRECCIÓN</w:t>
            </w:r>
          </w:p>
        </w:tc>
      </w:tr>
      <w:tr w:rsidR="00CB6541" w:rsidRPr="000A111D" w14:paraId="39A7533D" w14:textId="77777777" w:rsidTr="000D797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B012D" w14:textId="77777777" w:rsidR="0002498E" w:rsidRPr="000A111D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8CED3" w14:textId="463E9EFE" w:rsidR="0002498E" w:rsidRPr="000A111D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Publicación del DBC en el SICOES</w:t>
            </w:r>
            <w:r w:rsidR="002F64B4" w:rsidRPr="000A111D">
              <w:rPr>
                <w:rFonts w:ascii="Arial" w:hAnsi="Arial" w:cs="Arial"/>
                <w:sz w:val="17"/>
                <w:szCs w:val="17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34654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DB78B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71DB9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C0DF5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06259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9AAD9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C41B6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61DF2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999C8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D4841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99AB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12162F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9D487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B158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C50D9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CB6541" w:rsidRPr="000A111D" w14:paraId="1D7C1267" w14:textId="77777777" w:rsidTr="000D797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12EE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E0B199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A337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4F70" w14:textId="5EABB2AF" w:rsidR="0002498E" w:rsidRPr="000A111D" w:rsidRDefault="00786FF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8705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AFF6B" w14:textId="1C5A9540" w:rsidR="0002498E" w:rsidRPr="000A111D" w:rsidRDefault="00786FFB" w:rsidP="00417DB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  <w:r w:rsidR="00417DB1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573B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6587D3" w14:textId="2F726278" w:rsidR="0002498E" w:rsidRPr="000A111D" w:rsidRDefault="00786FF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18A12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2EB973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D8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645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EF8F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E2CB1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970321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02E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025BF96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02498E" w:rsidRPr="000A111D" w14:paraId="78F2F49D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67102" w14:textId="77777777" w:rsidR="0002498E" w:rsidRPr="000A111D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A1032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C506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4DA7B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E6577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77CB1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772D0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C473D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5D96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525A5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0F3EF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AC501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4A583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AE520F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8EB727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54BB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070261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CB6541" w:rsidRPr="000A111D" w14:paraId="1140F5FB" w14:textId="77777777" w:rsidTr="000D797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9F1FC7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92C8C5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CFF3E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48A08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40F74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17A87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67F62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A1B3A2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5305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CB141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EF54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45161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D2ACB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89DF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745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A8CC1A" w14:textId="1621BC2D" w:rsidR="0002498E" w:rsidRPr="000A111D" w:rsidRDefault="00786FF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CAAD884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CB6541" w:rsidRPr="000A111D" w14:paraId="5E9D0DAC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11466" w14:textId="77777777" w:rsidR="0002498E" w:rsidRPr="000A111D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84BB2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CBFD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415D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36C78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50FC9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B63D7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2166E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3666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1B911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946B6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AB8E4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3D79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1E696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F7ED9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1D528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3B0E3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CB6541" w:rsidRPr="000A111D" w14:paraId="3315E418" w14:textId="77777777" w:rsidTr="000D797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227A97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C5DD68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B9D7E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65EC40" w14:textId="3455D5FB" w:rsidR="0002498E" w:rsidRPr="000A111D" w:rsidRDefault="00786FFB" w:rsidP="0019281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  <w:r w:rsidR="0019281C" w:rsidRPr="000A111D">
              <w:rPr>
                <w:rFonts w:ascii="Arial" w:hAnsi="Arial" w:cs="Arial"/>
                <w:sz w:val="17"/>
                <w:szCs w:val="17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5284C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87A54F" w14:textId="624AC24D" w:rsidR="0002498E" w:rsidRPr="000A111D" w:rsidRDefault="00786FF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D75EE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020813" w14:textId="690CFF14" w:rsidR="0002498E" w:rsidRPr="000A111D" w:rsidRDefault="00786FF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C87DC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4DD4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A159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BE36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14D4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4E27C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5DE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8A0F62" w14:textId="77777777" w:rsidR="00786FFB" w:rsidRPr="00DF61A9" w:rsidRDefault="00786FFB" w:rsidP="00786FFB">
            <w:pPr>
              <w:adjustRightInd w:val="0"/>
              <w:snapToGrid w:val="0"/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</w:pPr>
            <w:r w:rsidRPr="00DF61A9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En forma Física:</w:t>
            </w:r>
          </w:p>
          <w:p w14:paraId="0D7CE2AB" w14:textId="77777777" w:rsidR="00786FFB" w:rsidRPr="00DF61A9" w:rsidRDefault="00786FFB" w:rsidP="00786FF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>Planta Baja, Ventanilla única de Correspondencia del Edif. Principal del BCB (Nota dirigida al Gerente de Administración del BCB – RPA) ó</w:t>
            </w:r>
          </w:p>
          <w:p w14:paraId="0B107937" w14:textId="77777777" w:rsidR="00786FFB" w:rsidRPr="00DF61A9" w:rsidRDefault="00786FFB" w:rsidP="00786FF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>En forma electrónica:</w:t>
            </w:r>
          </w:p>
          <w:p w14:paraId="7FFB485E" w14:textId="63457FA5" w:rsidR="00786FFB" w:rsidRPr="00DF61A9" w:rsidRDefault="00786FFB" w:rsidP="00786FF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>Al correo electrónico</w:t>
            </w:r>
            <w:r w:rsidRPr="00DF61A9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</w:t>
            </w:r>
            <w:hyperlink r:id="rId10" w:history="1">
              <w:r w:rsidRPr="00DF61A9">
                <w:rPr>
                  <w:rStyle w:val="Hipervnculo"/>
                  <w:rFonts w:ascii="Arial" w:hAnsi="Arial" w:cs="Arial"/>
                  <w:i/>
                  <w:sz w:val="14"/>
                  <w:szCs w:val="14"/>
                  <w:lang w:val="es-BO"/>
                </w:rPr>
                <w:t>colmos@bcb.gob.bo</w:t>
              </w:r>
            </w:hyperlink>
            <w:r w:rsidRPr="00DF61A9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61447D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02498E" w:rsidRPr="000A111D" w14:paraId="410030B8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49638F" w14:textId="77777777" w:rsidR="0002498E" w:rsidRPr="000A111D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D3533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EAD9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70978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2B97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C2861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5FA10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71613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69DB6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DD1B8B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687D4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58BE2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3BF6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D249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8053C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A93E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A87E4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CB6541" w:rsidRPr="000A111D" w14:paraId="0AD8F504" w14:textId="77777777" w:rsidTr="000D797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9EA05" w14:textId="77777777" w:rsidR="0002498E" w:rsidRPr="000A111D" w:rsidRDefault="0002498E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3A039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6A5D1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A40730" w14:textId="19B83CC0" w:rsidR="0002498E" w:rsidRPr="00DF61A9" w:rsidRDefault="0019281C" w:rsidP="005E5DB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DF61A9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  <w:r w:rsidR="005E5DB1">
              <w:rPr>
                <w:rFonts w:ascii="Arial" w:hAnsi="Arial" w:cs="Arial"/>
                <w:sz w:val="17"/>
                <w:szCs w:val="17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821E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F0B641" w14:textId="3ABCC4EC" w:rsidR="0002498E" w:rsidRPr="000A111D" w:rsidRDefault="0019281C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CB11C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733C50" w14:textId="76DB72B0" w:rsidR="0002498E" w:rsidRPr="000A111D" w:rsidRDefault="0019281C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DDAB4C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013B1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4552FF" w14:textId="4BFF4586" w:rsidR="0002498E" w:rsidRPr="000A111D" w:rsidRDefault="005E5DB1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DF8D2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F779E" w14:textId="1B1B133A" w:rsidR="0002498E" w:rsidRPr="000A111D" w:rsidRDefault="005E5DB1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CAE6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21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865D44" w14:textId="1733E4C1" w:rsidR="0019281C" w:rsidRPr="00DF61A9" w:rsidRDefault="0019281C" w:rsidP="0019281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DF61A9">
              <w:rPr>
                <w:rFonts w:ascii="Arial" w:hAnsi="Arial" w:cs="Arial"/>
                <w:lang w:val="es-BO"/>
              </w:rPr>
              <w:t>Piso 7 (Dpto. de Compras y Contrataciones), edificio principal del BCB – Calle Ayacucho esq. Mercado, La Paz – Bolivia o conectarse al siguiente enlace a través de zoom:: https://bcb-gob-</w:t>
            </w:r>
            <w:r w:rsidR="003644C4" w:rsidRPr="00DF61A9">
              <w:t xml:space="preserve"> </w:t>
            </w:r>
            <w:hyperlink r:id="rId11" w:history="1">
              <w:r w:rsidR="005E5DB1" w:rsidRPr="005813E4">
                <w:rPr>
                  <w:rStyle w:val="Hipervnculo"/>
                  <w:rFonts w:ascii="Arial" w:hAnsi="Arial" w:cs="Arial"/>
                  <w:lang w:val="es-BO"/>
                </w:rPr>
                <w:t>https://bcb-gob-bo.zoom.us/j/89913905368?pwd=amg1a0JyR2xTU01zSkY0REZOUkxBQT09</w:t>
              </w:r>
            </w:hyperlink>
          </w:p>
          <w:p w14:paraId="601E7687" w14:textId="77777777" w:rsidR="003644C4" w:rsidRPr="00DF61A9" w:rsidRDefault="003644C4" w:rsidP="0019281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  <w:p w14:paraId="4B7615C4" w14:textId="77777777" w:rsidR="005E5DB1" w:rsidRPr="005E5DB1" w:rsidRDefault="005E5DB1" w:rsidP="005E5DB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5E5DB1">
              <w:rPr>
                <w:rFonts w:ascii="Arial" w:hAnsi="Arial" w:cs="Arial"/>
                <w:lang w:val="es-BO"/>
              </w:rPr>
              <w:t>ID de reunión: 899 1390 5368</w:t>
            </w:r>
          </w:p>
          <w:p w14:paraId="62BF7ABE" w14:textId="0C2DE86F" w:rsidR="0002498E" w:rsidRPr="00DF61A9" w:rsidRDefault="005E5DB1" w:rsidP="005E5DB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5E5DB1">
              <w:rPr>
                <w:rFonts w:ascii="Arial" w:hAnsi="Arial" w:cs="Arial"/>
                <w:lang w:val="es-BO"/>
              </w:rPr>
              <w:t>Código de acceso: 201279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6D4C00F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34162D" w:rsidRPr="000A111D" w14:paraId="6DA893C6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CE74DD" w14:textId="77777777" w:rsidR="0034162D" w:rsidRPr="000A111D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16E1" w14:textId="77777777" w:rsidR="0034162D" w:rsidRPr="000A111D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8925A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34DA7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6DA08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40FE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5332D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93C8F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5137E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B97E92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990EB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92DBB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C5F22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A9377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7F63A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DD92E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B15F79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34162D" w:rsidRPr="000A111D" w14:paraId="408DFB95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A0591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F48896" w14:textId="77777777" w:rsidR="0034162D" w:rsidRPr="000A111D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88E2D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E32A37" w14:textId="5F547C36" w:rsidR="0034162D" w:rsidRPr="000A111D" w:rsidRDefault="0019281C" w:rsidP="001F2AD6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 w:rsidR="001F2AD6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75FF7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89546E" w14:textId="495B1FA5" w:rsidR="0034162D" w:rsidRPr="000A111D" w:rsidRDefault="0019281C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8E7AA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5C2739" w14:textId="47D9CC11" w:rsidR="0034162D" w:rsidRPr="000A111D" w:rsidRDefault="0019281C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596D9B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CE9A1E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FB3D52" w14:textId="07A40087" w:rsidR="0034162D" w:rsidRPr="000A111D" w:rsidRDefault="003644C4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C7D7C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16B9EA" w14:textId="39B4E321" w:rsidR="0034162D" w:rsidRPr="000A111D" w:rsidRDefault="003644C4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E724DE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E30D7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9BB378" w14:textId="77777777" w:rsidR="003644C4" w:rsidRPr="0049182A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>Presentación de Propuestas:</w:t>
            </w:r>
          </w:p>
          <w:p w14:paraId="1740F3BD" w14:textId="104900D3" w:rsidR="003644C4" w:rsidRPr="0049182A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 xml:space="preserve"> En forma electrónica: </w:t>
            </w:r>
          </w:p>
          <w:p w14:paraId="31D357C7" w14:textId="77777777" w:rsidR="003644C4" w:rsidRPr="0049182A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>A través del RUPE de conformidad al procedimiento establecido en el presente DBC.</w:t>
            </w:r>
          </w:p>
          <w:p w14:paraId="13DB3707" w14:textId="77777777" w:rsidR="003644C4" w:rsidRPr="0049182A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5BDAB0D4" w14:textId="77777777" w:rsidR="003644C4" w:rsidRPr="0049182A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>En caso de presentación de la Garantía de Seriedad de Propuesta en forma física:</w:t>
            </w:r>
          </w:p>
          <w:p w14:paraId="242479EE" w14:textId="74D6768A" w:rsidR="0034162D" w:rsidRPr="0049182A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 xml:space="preserve">Ventanilla Única de Correspondencia, ubicada en Planta Baja del Edificio Principal del BCB, calle Ayacucho esquina Mercado, La Paz – Bolivia, considerar lo señalado en numeral 13.1.5, Parte I del presente DBC, en cuyo caso el sobre podrá estar rotulado identificando el objeto del proceso de contratación y el número de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2666606D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CB6541" w:rsidRPr="000A111D" w14:paraId="38F43146" w14:textId="77777777" w:rsidTr="000D797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E94D18" w14:textId="77777777" w:rsidR="00B37751" w:rsidRPr="000A111D" w:rsidRDefault="00473A73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3F85B6" w14:textId="4DDBA760" w:rsidR="00B37751" w:rsidRPr="000A111D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Inicio de Subasta</w:t>
            </w:r>
            <w:r w:rsidR="00EF63A0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F9517D" w14:textId="77777777" w:rsidR="00B37751" w:rsidRPr="000A111D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7EEFD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86429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7434D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DA29D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1901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02F80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B3052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98624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BF071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3DEF8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D813E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42DB8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AD1F8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6070A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E8CC58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CB6541" w:rsidRPr="000A111D" w14:paraId="1868B357" w14:textId="77777777" w:rsidTr="000D797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131416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658AB" w14:textId="77777777" w:rsidR="00B37751" w:rsidRPr="000A111D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49FAC" w14:textId="77777777" w:rsidR="00B37751" w:rsidRPr="000A111D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E2D39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F9D632" w14:textId="4B109B49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 w:rsidR="001F2AD6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B2AFC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CCD1D3" w14:textId="4D6824EB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620C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02A65" w14:textId="2F5D2D74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3BD5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9F3DBC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102997" w14:textId="7034F485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86CF4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18CA72" w14:textId="3A958F73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B505A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E67DD7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65F3A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2FD76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37751" w:rsidRPr="000A111D" w14:paraId="58201D37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B640E" w14:textId="77777777" w:rsidR="00B37751" w:rsidRPr="000A111D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A6041" w14:textId="3687F39D" w:rsidR="00B37751" w:rsidRPr="000A111D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Cierre preliminar de </w:t>
            </w:r>
            <w:r w:rsidR="00EF63A0" w:rsidRPr="000A111D">
              <w:rPr>
                <w:rFonts w:ascii="Arial" w:hAnsi="Arial" w:cs="Arial"/>
                <w:sz w:val="17"/>
                <w:szCs w:val="17"/>
                <w:lang w:val="es-BO"/>
              </w:rPr>
              <w:t>S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ubasta</w:t>
            </w:r>
            <w:r w:rsidR="00EF63A0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B5821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E4DE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914A7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A3C1C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0D828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17C80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23204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D56C24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26CC1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3137C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F610C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B03D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9034D0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6EF3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551C01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B37751" w:rsidRPr="000A111D" w14:paraId="19FC8BCB" w14:textId="77777777" w:rsidTr="005B756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0DB26D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82EB92" w14:textId="77777777" w:rsidR="00B37751" w:rsidRPr="000A111D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4100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390F5A" w14:textId="54B4B341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 w:rsidR="001F2AD6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ECBE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B25A4E" w14:textId="7DFB223E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F2AF1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5F39C4" w14:textId="265D9BF6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7E25A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F381D8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C90BB7" w14:textId="16ACEF71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359EE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2DA90C" w14:textId="036A9287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B03F0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92B8B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657D2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623E45D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473A73" w:rsidRPr="000A111D" w14:paraId="5FAD48D3" w14:textId="77777777" w:rsidTr="000D797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FF838B" w14:textId="77777777" w:rsidR="00473A73" w:rsidRPr="000A111D" w:rsidRDefault="00882C0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16625F0" w14:textId="50C6FBDD" w:rsidR="00473A73" w:rsidRPr="000A111D" w:rsidRDefault="00473A73" w:rsidP="002545E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Apertura de Propuestas (fecha límite)</w:t>
            </w:r>
            <w:r w:rsidR="002F64B4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CA5C1A" w14:textId="77777777" w:rsidR="00473A73" w:rsidRPr="000A111D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2B36" w14:textId="77777777" w:rsidR="00473A73" w:rsidRPr="000A111D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28152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044C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9CBD3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D2CED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160AD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B6D239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AB9478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BAF89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A02D8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BFDC5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35E96" w14:textId="77777777" w:rsidR="00473A73" w:rsidRPr="000A111D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A0692C" w14:textId="77777777" w:rsidR="00473A73" w:rsidRPr="000A111D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F9E2B" w14:textId="77777777" w:rsidR="00473A73" w:rsidRPr="000A111D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93A1A6" w14:textId="77777777" w:rsidR="00473A73" w:rsidRPr="000A111D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768965FE" w14:textId="77777777" w:rsidTr="00882C0D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CFB99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5D0FC81F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7D272D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4C1F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A2DC2E" w14:textId="43F5779D" w:rsidR="00794B67" w:rsidRPr="001F2AD6" w:rsidRDefault="00794B67" w:rsidP="00794B6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1F2AD6">
              <w:rPr>
                <w:sz w:val="14"/>
                <w:szCs w:val="14"/>
                <w:lang w:val="es-BO"/>
              </w:rPr>
              <w:t>1</w:t>
            </w:r>
            <w:r w:rsidR="001F2AD6" w:rsidRPr="001F2AD6"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59F76" w14:textId="77777777" w:rsidR="00794B67" w:rsidRPr="001F2AD6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234809" w14:textId="3853A540" w:rsidR="00794B67" w:rsidRPr="001F2AD6" w:rsidRDefault="00794B67" w:rsidP="00794B6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1F2AD6">
              <w:rPr>
                <w:sz w:val="14"/>
                <w:szCs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F56C3" w14:textId="77777777" w:rsidR="00794B67" w:rsidRPr="001F2AD6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005A58" w14:textId="7BF74EFB" w:rsidR="00794B67" w:rsidRPr="001F2AD6" w:rsidRDefault="00794B67" w:rsidP="00794B6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1F2AD6"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6C43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F1B76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152927" w14:textId="599DDF01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8B55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B22506" w14:textId="188111E4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31D2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A0C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CC3AD7" w14:textId="77777777" w:rsidR="00794B67" w:rsidRPr="00DF61A9" w:rsidRDefault="00794B67" w:rsidP="00794B67">
            <w:pPr>
              <w:widowControl w:val="0"/>
              <w:jc w:val="both"/>
              <w:rPr>
                <w:sz w:val="14"/>
                <w:szCs w:val="14"/>
              </w:rPr>
            </w:pPr>
            <w:r w:rsidRPr="00DF61A9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12" w:history="1"/>
            <w:r w:rsidRPr="00DF61A9">
              <w:rPr>
                <w:sz w:val="14"/>
                <w:szCs w:val="14"/>
              </w:rPr>
              <w:t xml:space="preserve"> </w:t>
            </w:r>
          </w:p>
          <w:p w14:paraId="0622FB0C" w14:textId="24D64B39" w:rsidR="00794B67" w:rsidRDefault="00794B67" w:rsidP="00794B67">
            <w:pPr>
              <w:widowControl w:val="0"/>
              <w:jc w:val="both"/>
              <w:rPr>
                <w:rStyle w:val="Hipervnculo"/>
                <w:rFonts w:ascii="Arial" w:hAnsi="Arial" w:cs="Arial"/>
                <w:b/>
                <w:sz w:val="14"/>
                <w:szCs w:val="14"/>
              </w:rPr>
            </w:pPr>
            <w:r w:rsidRPr="00DF61A9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>https://bcb-gob-</w:t>
            </w:r>
            <w:r w:rsidRPr="00DF61A9">
              <w:rPr>
                <w:sz w:val="14"/>
                <w:szCs w:val="14"/>
              </w:rPr>
              <w:t xml:space="preserve"> </w:t>
            </w:r>
            <w:hyperlink r:id="rId13" w:history="1">
              <w:r w:rsidR="001F2AD6" w:rsidRPr="005813E4">
                <w:rPr>
                  <w:rStyle w:val="Hipervnculo"/>
                  <w:rFonts w:ascii="Arial" w:hAnsi="Arial" w:cs="Arial"/>
                  <w:b/>
                  <w:sz w:val="14"/>
                  <w:szCs w:val="14"/>
                </w:rPr>
                <w:t>https://bcb-gob-bo.zoom.us/j/89101129455?pwd=cmZJYkRmS3pzRVBITkd6bE1QcW52Zz09</w:t>
              </w:r>
            </w:hyperlink>
          </w:p>
          <w:p w14:paraId="61EF9C61" w14:textId="77777777" w:rsidR="001F2AD6" w:rsidRPr="00DF61A9" w:rsidRDefault="001F2AD6" w:rsidP="00794B67">
            <w:pPr>
              <w:widowControl w:val="0"/>
              <w:jc w:val="both"/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</w:pPr>
          </w:p>
          <w:p w14:paraId="6098C271" w14:textId="77777777" w:rsidR="001F2AD6" w:rsidRPr="001F2AD6" w:rsidRDefault="001F2AD6" w:rsidP="001F2AD6">
            <w:pPr>
              <w:widowControl w:val="0"/>
              <w:jc w:val="both"/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</w:pPr>
            <w:r w:rsidRPr="001F2AD6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lastRenderedPageBreak/>
              <w:t>ID de reunión: 891 0112 9455</w:t>
            </w:r>
          </w:p>
          <w:p w14:paraId="429E1DC6" w14:textId="5F686608" w:rsidR="00794B67" w:rsidRPr="00DF61A9" w:rsidRDefault="001F2AD6" w:rsidP="001F2AD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F2AD6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>Código de acceso: 452678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E912F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34BE3DCE" w14:textId="77777777" w:rsidTr="000D797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1AC06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54F8E0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DC9D10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25A0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C4E26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EB99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217A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2B7E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5653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8E27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D405B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ECBA5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65D0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C785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1796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F99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02785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CF3F5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1FDD6BE6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6CD555" w14:textId="77777777" w:rsidR="00794B67" w:rsidRPr="000A111D" w:rsidRDefault="00794B67" w:rsidP="00794B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10835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4831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4E44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6BEC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2A91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DE9C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DDB3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EE29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B74AA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8421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D0AA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AAB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9217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D51E3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5952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68ADB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794B67" w:rsidRPr="000A111D" w14:paraId="745B2AF1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811A4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DA6A84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5176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D0A9C1" w14:textId="616E0A7B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D464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4ED51B" w14:textId="6948389B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2648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E80C87" w14:textId="12B07A03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55D5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4A218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512D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13B1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4D1E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537A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04C60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CE10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C1295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63015E2D" w14:textId="77777777" w:rsidTr="000D797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59179D" w14:textId="77777777" w:rsidR="00794B67" w:rsidRPr="000A111D" w:rsidRDefault="00794B67" w:rsidP="00794B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B8BB3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5B053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3780E" w14:textId="77777777" w:rsidR="00794B67" w:rsidRPr="00417DB1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7D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7499" w14:textId="77777777" w:rsidR="00794B67" w:rsidRPr="00417DB1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2DE4E" w14:textId="77777777" w:rsidR="00794B67" w:rsidRPr="00417DB1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7D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7568A" w14:textId="77777777" w:rsidR="00794B67" w:rsidRPr="00417DB1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FBDE0" w14:textId="77777777" w:rsidR="00794B67" w:rsidRPr="00417DB1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7D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4411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A2265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58B4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E15E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B7F0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5629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E54C3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E89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AA1C0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3986A765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6E24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A48AC6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CAFD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A37446" w14:textId="04339928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  <w:r w:rsidR="001F2AD6">
              <w:rPr>
                <w:rFonts w:ascii="Arial" w:hAnsi="Arial" w:cs="Arial"/>
                <w:sz w:val="17"/>
                <w:szCs w:val="17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063B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EF4058" w14:textId="4FDB86FC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4656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322C47" w14:textId="33D655E0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98B2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CAF4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717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A7B3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5A64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99B02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080D1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A9F9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F9503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61CAAED2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DD4798" w14:textId="77777777" w:rsidR="00794B67" w:rsidRPr="000A111D" w:rsidRDefault="00794B67" w:rsidP="00794B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08FBA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8FA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3B7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39A7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9138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F158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8F28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DA1E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59DC5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7986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E7F3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3F62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B698B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B0DBC4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D16A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5B189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794B67" w:rsidRPr="000A111D" w14:paraId="3831654E" w14:textId="77777777" w:rsidTr="000D797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A18BF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82C510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E43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15A697" w14:textId="4051E534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  <w:r w:rsidR="001F2AD6">
              <w:rPr>
                <w:rFonts w:ascii="Arial" w:hAnsi="Arial" w:cs="Arial"/>
                <w:sz w:val="17"/>
                <w:szCs w:val="17"/>
                <w:lang w:val="es-BO"/>
              </w:rPr>
              <w:t>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A08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AF6BA7" w14:textId="3B1CBD4C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D53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1E4A66" w14:textId="5896E8EB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8D83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2C63F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02EED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91834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66E89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F64EA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3486C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2806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A453D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598459D0" w14:textId="77777777" w:rsidTr="000D797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8210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E7CC28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FE05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F34B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61DA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C935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C69B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12CE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25AC5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6520F9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D5A0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1C5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FB58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83F54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D657A9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CA58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063DF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74B56D1B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4EB14B" w14:textId="77777777" w:rsidR="00794B67" w:rsidRPr="000A111D" w:rsidRDefault="00794B67" w:rsidP="00794B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451CE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3113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72D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9EE8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1989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9003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988D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41BC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DAF35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549A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7AD1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7226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F4AF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3CC51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1125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0A56E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794B67" w:rsidRPr="000A111D" w14:paraId="2C65DCD6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2788A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B3A6B8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FD88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F1A9C7" w14:textId="668234FF" w:rsidR="00794B67" w:rsidRPr="000A111D" w:rsidRDefault="001F2AD6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AF3C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3649B7" w14:textId="32530A8F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6F56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F251DB" w14:textId="36C8EA8A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B10C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FE9FE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9D21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E70E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E745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91D95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4CA1A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12CA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79C41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0448B46E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3E5F28" w14:textId="77777777" w:rsidR="00794B67" w:rsidRPr="000A111D" w:rsidRDefault="00794B67" w:rsidP="00794B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53A41" w14:textId="1899A661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8965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C99C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4C2E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6270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4355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F703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0185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F283D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8BED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D8ED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D1D4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B80FF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49705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78BE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6DFB2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794B67" w:rsidRPr="000A111D" w14:paraId="2CF65F72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43E8858" w14:textId="77777777" w:rsidR="00794B67" w:rsidRPr="000A111D" w:rsidRDefault="00794B67" w:rsidP="00794B67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019481" w14:textId="77777777" w:rsidR="00794B67" w:rsidRPr="000A111D" w:rsidRDefault="00794B67" w:rsidP="00794B6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AC82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CCFE85" w14:textId="141A99AB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 w:rsidR="00417DB1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D0E4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2AA5F2" w14:textId="5CA46161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D061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4E62CA" w14:textId="2938BE93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30A41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13F5D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B6A7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088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4372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5972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D4C34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379C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73364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732FA089" w14:textId="77777777" w:rsidTr="000D797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2B8527D" w14:textId="77777777" w:rsidR="00794B67" w:rsidRPr="000A111D" w:rsidRDefault="00794B67" w:rsidP="00794B67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441301E" w14:textId="77777777" w:rsidR="00794B67" w:rsidRPr="000A111D" w:rsidRDefault="00794B67" w:rsidP="00794B67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DFDD46" w14:textId="77777777" w:rsidR="00794B67" w:rsidRPr="000A111D" w:rsidRDefault="00794B67" w:rsidP="00794B6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387FE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8F809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45A34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95ED5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BF7AA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D0194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77C4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16CF4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1AFF2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BB811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53335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5FD2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2DABF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2A102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BB36B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p w14:paraId="55C80257" w14:textId="24D13B8C" w:rsidR="002F64B4" w:rsidRPr="000A111D" w:rsidRDefault="002F64B4" w:rsidP="002F64B4">
      <w:pPr>
        <w:rPr>
          <w:rFonts w:cs="Arial"/>
          <w:i/>
          <w:sz w:val="17"/>
          <w:szCs w:val="17"/>
          <w:lang w:val="es-BO"/>
        </w:rPr>
      </w:pPr>
      <w:r w:rsidRPr="000A111D">
        <w:rPr>
          <w:rFonts w:cs="Arial"/>
          <w:i/>
          <w:sz w:val="17"/>
          <w:szCs w:val="17"/>
          <w:lang w:val="es-BO"/>
        </w:rPr>
        <w:t>(*) Los plazos del proceso de contratación se computarán a partir del día siguiente hábil de la publicación en el SICOES</w:t>
      </w:r>
      <w:r w:rsidR="00C90EB7" w:rsidRPr="000A111D">
        <w:rPr>
          <w:rFonts w:cs="Arial"/>
          <w:i/>
          <w:sz w:val="17"/>
          <w:szCs w:val="17"/>
          <w:lang w:val="es-BO"/>
        </w:rPr>
        <w:t>.</w:t>
      </w:r>
    </w:p>
    <w:p w14:paraId="750E9679" w14:textId="6EE51076" w:rsidR="002F64B4" w:rsidRPr="000A111D" w:rsidRDefault="002F64B4" w:rsidP="002F64B4">
      <w:pPr>
        <w:rPr>
          <w:rFonts w:cs="Arial"/>
          <w:i/>
          <w:sz w:val="17"/>
          <w:szCs w:val="17"/>
          <w:lang w:val="es-BO"/>
        </w:rPr>
      </w:pPr>
      <w:r w:rsidRPr="000A111D">
        <w:rPr>
          <w:rFonts w:cs="Arial"/>
          <w:i/>
          <w:sz w:val="17"/>
          <w:szCs w:val="17"/>
          <w:lang w:val="es-BO"/>
        </w:rPr>
        <w:t>(**) La determinación del plazo para la apertura de propuestas deberá considerar los 10 minutos que corresponden al periodo de gracia aleatorio</w:t>
      </w:r>
      <w:r w:rsidR="00842762" w:rsidRPr="000A111D">
        <w:rPr>
          <w:rFonts w:cs="Arial"/>
          <w:i/>
          <w:sz w:val="17"/>
          <w:szCs w:val="17"/>
          <w:lang w:val="es-BO"/>
        </w:rPr>
        <w:t>, en el marco del Artículo 27 del Reglamento de Contrataciones con Apoyo de Medios Electrónicos.</w:t>
      </w:r>
    </w:p>
    <w:p w14:paraId="1770813B" w14:textId="521A6403" w:rsidR="00A244D6" w:rsidRPr="000A111D" w:rsidRDefault="00A244D6" w:rsidP="00A244D6">
      <w:pPr>
        <w:rPr>
          <w:sz w:val="17"/>
          <w:szCs w:val="17"/>
          <w:lang w:val="es-BO"/>
        </w:rPr>
      </w:pPr>
      <w:bookmarkStart w:id="4" w:name="_GoBack"/>
      <w:bookmarkEnd w:id="4"/>
    </w:p>
    <w:sectPr w:rsidR="00A244D6" w:rsidRPr="000A111D" w:rsidSect="00B97A85">
      <w:pgSz w:w="12240" w:h="15840"/>
      <w:pgMar w:top="13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B1583" w14:textId="77777777" w:rsidR="00E373FB" w:rsidRDefault="00E373FB">
      <w:r>
        <w:separator/>
      </w:r>
    </w:p>
  </w:endnote>
  <w:endnote w:type="continuationSeparator" w:id="0">
    <w:p w14:paraId="059B919F" w14:textId="77777777" w:rsidR="00E373FB" w:rsidRDefault="00E3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E92CF" w14:textId="77777777" w:rsidR="00E373FB" w:rsidRDefault="00E373FB">
      <w:r>
        <w:separator/>
      </w:r>
    </w:p>
  </w:footnote>
  <w:footnote w:type="continuationSeparator" w:id="0">
    <w:p w14:paraId="27DECCCF" w14:textId="77777777" w:rsidR="00E373FB" w:rsidRDefault="00E3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07BB"/>
    <w:multiLevelType w:val="hybridMultilevel"/>
    <w:tmpl w:val="83804864"/>
    <w:lvl w:ilvl="0" w:tplc="B7A271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1D3116B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4242C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807C0D"/>
    <w:multiLevelType w:val="multilevel"/>
    <w:tmpl w:val="D8C6B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20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630285C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7146E9B"/>
    <w:multiLevelType w:val="multilevel"/>
    <w:tmpl w:val="03EEFDB2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0B6EED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8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9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36370CCE"/>
    <w:multiLevelType w:val="hybridMultilevel"/>
    <w:tmpl w:val="38125344"/>
    <w:lvl w:ilvl="0" w:tplc="A9BE677A">
      <w:start w:val="1"/>
      <w:numFmt w:val="upperRoman"/>
      <w:lvlText w:val="%1."/>
      <w:lvlJc w:val="right"/>
      <w:pPr>
        <w:ind w:left="-6069" w:hanging="360"/>
      </w:pPr>
      <w:rPr>
        <w:rFonts w:hint="default"/>
        <w:b/>
        <w:sz w:val="18"/>
        <w:szCs w:val="18"/>
      </w:rPr>
    </w:lvl>
    <w:lvl w:ilvl="1" w:tplc="05A4E638">
      <w:numFmt w:val="bullet"/>
      <w:lvlText w:val="•"/>
      <w:lvlJc w:val="left"/>
      <w:pPr>
        <w:ind w:left="-5004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-4629" w:hanging="180"/>
      </w:pPr>
    </w:lvl>
    <w:lvl w:ilvl="3" w:tplc="400A000F" w:tentative="1">
      <w:start w:val="1"/>
      <w:numFmt w:val="decimal"/>
      <w:lvlText w:val="%4."/>
      <w:lvlJc w:val="left"/>
      <w:pPr>
        <w:ind w:left="-3909" w:hanging="360"/>
      </w:pPr>
    </w:lvl>
    <w:lvl w:ilvl="4" w:tplc="400A0019" w:tentative="1">
      <w:start w:val="1"/>
      <w:numFmt w:val="lowerLetter"/>
      <w:lvlText w:val="%5."/>
      <w:lvlJc w:val="left"/>
      <w:pPr>
        <w:ind w:left="-3189" w:hanging="360"/>
      </w:pPr>
    </w:lvl>
    <w:lvl w:ilvl="5" w:tplc="400A001B" w:tentative="1">
      <w:start w:val="1"/>
      <w:numFmt w:val="lowerRoman"/>
      <w:lvlText w:val="%6."/>
      <w:lvlJc w:val="right"/>
      <w:pPr>
        <w:ind w:left="-2469" w:hanging="180"/>
      </w:pPr>
    </w:lvl>
    <w:lvl w:ilvl="6" w:tplc="400A000F" w:tentative="1">
      <w:start w:val="1"/>
      <w:numFmt w:val="decimal"/>
      <w:lvlText w:val="%7."/>
      <w:lvlJc w:val="left"/>
      <w:pPr>
        <w:ind w:left="-1749" w:hanging="360"/>
      </w:pPr>
    </w:lvl>
    <w:lvl w:ilvl="7" w:tplc="400A0019" w:tentative="1">
      <w:start w:val="1"/>
      <w:numFmt w:val="lowerLetter"/>
      <w:lvlText w:val="%8."/>
      <w:lvlJc w:val="left"/>
      <w:pPr>
        <w:ind w:left="-1029" w:hanging="360"/>
      </w:pPr>
    </w:lvl>
    <w:lvl w:ilvl="8" w:tplc="400A001B" w:tentative="1">
      <w:start w:val="1"/>
      <w:numFmt w:val="lowerRoman"/>
      <w:lvlText w:val="%9."/>
      <w:lvlJc w:val="right"/>
      <w:pPr>
        <w:ind w:left="-309" w:hanging="180"/>
      </w:pPr>
    </w:lvl>
  </w:abstractNum>
  <w:abstractNum w:abstractNumId="31" w15:restartNumberingAfterBreak="0">
    <w:nsid w:val="36F467D9"/>
    <w:multiLevelType w:val="multilevel"/>
    <w:tmpl w:val="760292B8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A424597"/>
    <w:multiLevelType w:val="hybridMultilevel"/>
    <w:tmpl w:val="EBA0094E"/>
    <w:lvl w:ilvl="0" w:tplc="69B82C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9D52E3"/>
    <w:multiLevelType w:val="multilevel"/>
    <w:tmpl w:val="3DA0A5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34" w15:restartNumberingAfterBreak="0">
    <w:nsid w:val="3C833FE7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E3118E0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B22317"/>
    <w:multiLevelType w:val="hybridMultilevel"/>
    <w:tmpl w:val="C85E43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44AF25AD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26CB1"/>
    <w:multiLevelType w:val="multilevel"/>
    <w:tmpl w:val="9FEC995E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3" w15:restartNumberingAfterBreak="0">
    <w:nsid w:val="559D2E18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5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61AA761B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4A698B"/>
    <w:multiLevelType w:val="hybridMultilevel"/>
    <w:tmpl w:val="AE741C0E"/>
    <w:lvl w:ilvl="0" w:tplc="AA2A91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360DE4"/>
    <w:multiLevelType w:val="hybridMultilevel"/>
    <w:tmpl w:val="6054F6B2"/>
    <w:lvl w:ilvl="0" w:tplc="BC14ED46">
      <w:start w:val="1"/>
      <w:numFmt w:val="lowerLetter"/>
      <w:lvlText w:val="%1."/>
      <w:lvlJc w:val="left"/>
      <w:pPr>
        <w:ind w:left="857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77" w:hanging="360"/>
      </w:pPr>
    </w:lvl>
    <w:lvl w:ilvl="2" w:tplc="400A001B" w:tentative="1">
      <w:start w:val="1"/>
      <w:numFmt w:val="lowerRoman"/>
      <w:lvlText w:val="%3."/>
      <w:lvlJc w:val="right"/>
      <w:pPr>
        <w:ind w:left="2297" w:hanging="180"/>
      </w:pPr>
    </w:lvl>
    <w:lvl w:ilvl="3" w:tplc="400A000F" w:tentative="1">
      <w:start w:val="1"/>
      <w:numFmt w:val="decimal"/>
      <w:lvlText w:val="%4."/>
      <w:lvlJc w:val="left"/>
      <w:pPr>
        <w:ind w:left="3017" w:hanging="360"/>
      </w:pPr>
    </w:lvl>
    <w:lvl w:ilvl="4" w:tplc="400A0019" w:tentative="1">
      <w:start w:val="1"/>
      <w:numFmt w:val="lowerLetter"/>
      <w:lvlText w:val="%5."/>
      <w:lvlJc w:val="left"/>
      <w:pPr>
        <w:ind w:left="3737" w:hanging="360"/>
      </w:pPr>
    </w:lvl>
    <w:lvl w:ilvl="5" w:tplc="400A001B" w:tentative="1">
      <w:start w:val="1"/>
      <w:numFmt w:val="lowerRoman"/>
      <w:lvlText w:val="%6."/>
      <w:lvlJc w:val="right"/>
      <w:pPr>
        <w:ind w:left="4457" w:hanging="180"/>
      </w:pPr>
    </w:lvl>
    <w:lvl w:ilvl="6" w:tplc="400A000F" w:tentative="1">
      <w:start w:val="1"/>
      <w:numFmt w:val="decimal"/>
      <w:lvlText w:val="%7."/>
      <w:lvlJc w:val="left"/>
      <w:pPr>
        <w:ind w:left="5177" w:hanging="360"/>
      </w:pPr>
    </w:lvl>
    <w:lvl w:ilvl="7" w:tplc="400A0019" w:tentative="1">
      <w:start w:val="1"/>
      <w:numFmt w:val="lowerLetter"/>
      <w:lvlText w:val="%8."/>
      <w:lvlJc w:val="left"/>
      <w:pPr>
        <w:ind w:left="5897" w:hanging="360"/>
      </w:pPr>
    </w:lvl>
    <w:lvl w:ilvl="8" w:tplc="400A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1" w15:restartNumberingAfterBreak="0">
    <w:nsid w:val="68F6732F"/>
    <w:multiLevelType w:val="multilevel"/>
    <w:tmpl w:val="77F8D24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325BAF"/>
    <w:multiLevelType w:val="multilevel"/>
    <w:tmpl w:val="AE4661C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F2102BD"/>
    <w:multiLevelType w:val="multilevel"/>
    <w:tmpl w:val="F7808E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6F764EBE"/>
    <w:multiLevelType w:val="hybridMultilevel"/>
    <w:tmpl w:val="BF1C1426"/>
    <w:lvl w:ilvl="0" w:tplc="40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8" w15:restartNumberingAfterBreak="0">
    <w:nsid w:val="73334066"/>
    <w:multiLevelType w:val="hybridMultilevel"/>
    <w:tmpl w:val="1786AFDC"/>
    <w:lvl w:ilvl="0" w:tplc="050041C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0" w15:restartNumberingAfterBreak="0">
    <w:nsid w:val="77A37624"/>
    <w:multiLevelType w:val="multilevel"/>
    <w:tmpl w:val="F85A2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1" w15:restartNumberingAfterBreak="0">
    <w:nsid w:val="77BA5C20"/>
    <w:multiLevelType w:val="hybridMultilevel"/>
    <w:tmpl w:val="ED8A70C4"/>
    <w:lvl w:ilvl="0" w:tplc="69E604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46"/>
  </w:num>
  <w:num w:numId="4">
    <w:abstractNumId w:val="44"/>
  </w:num>
  <w:num w:numId="5">
    <w:abstractNumId w:val="10"/>
  </w:num>
  <w:num w:numId="6">
    <w:abstractNumId w:val="42"/>
  </w:num>
  <w:num w:numId="7">
    <w:abstractNumId w:val="5"/>
  </w:num>
  <w:num w:numId="8">
    <w:abstractNumId w:val="3"/>
  </w:num>
  <w:num w:numId="9">
    <w:abstractNumId w:val="2"/>
  </w:num>
  <w:num w:numId="10">
    <w:abstractNumId w:val="28"/>
  </w:num>
  <w:num w:numId="11">
    <w:abstractNumId w:val="20"/>
  </w:num>
  <w:num w:numId="12">
    <w:abstractNumId w:val="26"/>
  </w:num>
  <w:num w:numId="13">
    <w:abstractNumId w:val="18"/>
  </w:num>
  <w:num w:numId="14">
    <w:abstractNumId w:val="8"/>
  </w:num>
  <w:num w:numId="15">
    <w:abstractNumId w:val="56"/>
  </w:num>
  <w:num w:numId="16">
    <w:abstractNumId w:val="4"/>
  </w:num>
  <w:num w:numId="17">
    <w:abstractNumId w:val="16"/>
  </w:num>
  <w:num w:numId="18">
    <w:abstractNumId w:val="24"/>
  </w:num>
  <w:num w:numId="19">
    <w:abstractNumId w:val="36"/>
  </w:num>
  <w:num w:numId="20">
    <w:abstractNumId w:val="54"/>
  </w:num>
  <w:num w:numId="21">
    <w:abstractNumId w:val="6"/>
  </w:num>
  <w:num w:numId="22">
    <w:abstractNumId w:val="45"/>
  </w:num>
  <w:num w:numId="23">
    <w:abstractNumId w:val="0"/>
  </w:num>
  <w:num w:numId="24">
    <w:abstractNumId w:val="40"/>
  </w:num>
  <w:num w:numId="25">
    <w:abstractNumId w:val="12"/>
  </w:num>
  <w:num w:numId="26">
    <w:abstractNumId w:val="52"/>
  </w:num>
  <w:num w:numId="27">
    <w:abstractNumId w:val="59"/>
  </w:num>
  <w:num w:numId="28">
    <w:abstractNumId w:val="1"/>
  </w:num>
  <w:num w:numId="29">
    <w:abstractNumId w:val="15"/>
  </w:num>
  <w:num w:numId="30">
    <w:abstractNumId w:val="25"/>
  </w:num>
  <w:num w:numId="31">
    <w:abstractNumId w:val="27"/>
  </w:num>
  <w:num w:numId="32">
    <w:abstractNumId w:val="48"/>
  </w:num>
  <w:num w:numId="33">
    <w:abstractNumId w:val="17"/>
  </w:num>
  <w:num w:numId="34">
    <w:abstractNumId w:val="38"/>
  </w:num>
  <w:num w:numId="35">
    <w:abstractNumId w:val="41"/>
  </w:num>
  <w:num w:numId="36">
    <w:abstractNumId w:val="30"/>
  </w:num>
  <w:num w:numId="37">
    <w:abstractNumId w:val="23"/>
  </w:num>
  <w:num w:numId="38">
    <w:abstractNumId w:val="22"/>
  </w:num>
  <w:num w:numId="39">
    <w:abstractNumId w:val="57"/>
  </w:num>
  <w:num w:numId="40">
    <w:abstractNumId w:val="53"/>
  </w:num>
  <w:num w:numId="41">
    <w:abstractNumId w:val="19"/>
  </w:num>
  <w:num w:numId="42">
    <w:abstractNumId w:val="50"/>
  </w:num>
  <w:num w:numId="43">
    <w:abstractNumId w:val="21"/>
  </w:num>
  <w:num w:numId="44">
    <w:abstractNumId w:val="9"/>
  </w:num>
  <w:num w:numId="45">
    <w:abstractNumId w:val="34"/>
  </w:num>
  <w:num w:numId="46">
    <w:abstractNumId w:val="51"/>
  </w:num>
  <w:num w:numId="47">
    <w:abstractNumId w:val="37"/>
  </w:num>
  <w:num w:numId="48">
    <w:abstractNumId w:val="43"/>
  </w:num>
  <w:num w:numId="49">
    <w:abstractNumId w:val="14"/>
  </w:num>
  <w:num w:numId="50">
    <w:abstractNumId w:val="47"/>
  </w:num>
  <w:num w:numId="51">
    <w:abstractNumId w:val="35"/>
  </w:num>
  <w:num w:numId="52">
    <w:abstractNumId w:val="39"/>
  </w:num>
  <w:num w:numId="53">
    <w:abstractNumId w:val="33"/>
  </w:num>
  <w:num w:numId="54">
    <w:abstractNumId w:val="31"/>
  </w:num>
  <w:num w:numId="55">
    <w:abstractNumId w:val="60"/>
  </w:num>
  <w:num w:numId="56">
    <w:abstractNumId w:val="13"/>
  </w:num>
  <w:num w:numId="57">
    <w:abstractNumId w:val="61"/>
  </w:num>
  <w:num w:numId="58">
    <w:abstractNumId w:val="58"/>
  </w:num>
  <w:num w:numId="59">
    <w:abstractNumId w:val="32"/>
  </w:num>
  <w:num w:numId="60">
    <w:abstractNumId w:val="7"/>
  </w:num>
  <w:num w:numId="61">
    <w:abstractNumId w:val="55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466E"/>
    <w:rsid w:val="00035642"/>
    <w:rsid w:val="00036382"/>
    <w:rsid w:val="000366EE"/>
    <w:rsid w:val="00037A89"/>
    <w:rsid w:val="00041F69"/>
    <w:rsid w:val="0004307C"/>
    <w:rsid w:val="00043F1B"/>
    <w:rsid w:val="000453C8"/>
    <w:rsid w:val="000465E1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11D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20B0"/>
    <w:rsid w:val="000E2AC5"/>
    <w:rsid w:val="000E4A73"/>
    <w:rsid w:val="000E5430"/>
    <w:rsid w:val="000E7B3C"/>
    <w:rsid w:val="000E7FFE"/>
    <w:rsid w:val="000F06F7"/>
    <w:rsid w:val="000F41EA"/>
    <w:rsid w:val="000F48ED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D22"/>
    <w:rsid w:val="0011664B"/>
    <w:rsid w:val="00116F2D"/>
    <w:rsid w:val="001202FD"/>
    <w:rsid w:val="0012232E"/>
    <w:rsid w:val="00122A27"/>
    <w:rsid w:val="00123ABA"/>
    <w:rsid w:val="00123B60"/>
    <w:rsid w:val="00124FC1"/>
    <w:rsid w:val="00127180"/>
    <w:rsid w:val="00127BE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35B4"/>
    <w:rsid w:val="00145080"/>
    <w:rsid w:val="00145412"/>
    <w:rsid w:val="00147AAA"/>
    <w:rsid w:val="001526AC"/>
    <w:rsid w:val="00152E5F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81C"/>
    <w:rsid w:val="00192B92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AD6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2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B02"/>
    <w:rsid w:val="0029719B"/>
    <w:rsid w:val="0029727F"/>
    <w:rsid w:val="002974DE"/>
    <w:rsid w:val="0029758F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6924"/>
    <w:rsid w:val="00356D5C"/>
    <w:rsid w:val="00357ADE"/>
    <w:rsid w:val="00357C13"/>
    <w:rsid w:val="00360004"/>
    <w:rsid w:val="00361B52"/>
    <w:rsid w:val="00362708"/>
    <w:rsid w:val="003630D6"/>
    <w:rsid w:val="0036430B"/>
    <w:rsid w:val="003644C4"/>
    <w:rsid w:val="00365802"/>
    <w:rsid w:val="00365F48"/>
    <w:rsid w:val="00366CC9"/>
    <w:rsid w:val="0036728E"/>
    <w:rsid w:val="0036774E"/>
    <w:rsid w:val="00370549"/>
    <w:rsid w:val="00370589"/>
    <w:rsid w:val="00371385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7F"/>
    <w:rsid w:val="003F5F0D"/>
    <w:rsid w:val="003F6AC8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17DB1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AB2"/>
    <w:rsid w:val="0046662C"/>
    <w:rsid w:val="004679A1"/>
    <w:rsid w:val="00467CB8"/>
    <w:rsid w:val="00470FBC"/>
    <w:rsid w:val="00471A51"/>
    <w:rsid w:val="00472C6C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78A"/>
    <w:rsid w:val="004838A6"/>
    <w:rsid w:val="00484A1A"/>
    <w:rsid w:val="00485842"/>
    <w:rsid w:val="004858CA"/>
    <w:rsid w:val="00490757"/>
    <w:rsid w:val="00490DF6"/>
    <w:rsid w:val="0049182A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3CDC"/>
    <w:rsid w:val="004D46E5"/>
    <w:rsid w:val="004D521E"/>
    <w:rsid w:val="004D5CE9"/>
    <w:rsid w:val="004D6F45"/>
    <w:rsid w:val="004E1246"/>
    <w:rsid w:val="004E176D"/>
    <w:rsid w:val="004E17BE"/>
    <w:rsid w:val="004E3312"/>
    <w:rsid w:val="004E3A38"/>
    <w:rsid w:val="004E452F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374"/>
    <w:rsid w:val="0050478F"/>
    <w:rsid w:val="005050AC"/>
    <w:rsid w:val="005056C0"/>
    <w:rsid w:val="005059F9"/>
    <w:rsid w:val="00505F9A"/>
    <w:rsid w:val="005062D1"/>
    <w:rsid w:val="00506E02"/>
    <w:rsid w:val="00507B4F"/>
    <w:rsid w:val="005113EF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91C"/>
    <w:rsid w:val="00545B14"/>
    <w:rsid w:val="00545E6C"/>
    <w:rsid w:val="0054636B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6031"/>
    <w:rsid w:val="0056721E"/>
    <w:rsid w:val="0056765D"/>
    <w:rsid w:val="00567AA0"/>
    <w:rsid w:val="0057097E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15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77"/>
    <w:rsid w:val="005B0791"/>
    <w:rsid w:val="005B0870"/>
    <w:rsid w:val="005B0C1E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DCC"/>
    <w:rsid w:val="005D06B6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5DB1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5BE"/>
    <w:rsid w:val="0063263A"/>
    <w:rsid w:val="00633176"/>
    <w:rsid w:val="00633649"/>
    <w:rsid w:val="006345A3"/>
    <w:rsid w:val="00634F10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97E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F53"/>
    <w:rsid w:val="006B597F"/>
    <w:rsid w:val="006B5A0B"/>
    <w:rsid w:val="006B61FB"/>
    <w:rsid w:val="006B6A8C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A74"/>
    <w:rsid w:val="007046EF"/>
    <w:rsid w:val="00705F3C"/>
    <w:rsid w:val="007066D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4BB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0F3D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420D"/>
    <w:rsid w:val="0074460B"/>
    <w:rsid w:val="007452D5"/>
    <w:rsid w:val="00745506"/>
    <w:rsid w:val="00746C12"/>
    <w:rsid w:val="00746ECA"/>
    <w:rsid w:val="0075023E"/>
    <w:rsid w:val="007512C4"/>
    <w:rsid w:val="0075171F"/>
    <w:rsid w:val="00753351"/>
    <w:rsid w:val="0075346D"/>
    <w:rsid w:val="00753655"/>
    <w:rsid w:val="00754360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6FFB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4B67"/>
    <w:rsid w:val="00795534"/>
    <w:rsid w:val="00795EEC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E4D"/>
    <w:rsid w:val="007F3834"/>
    <w:rsid w:val="007F3A90"/>
    <w:rsid w:val="007F3BA7"/>
    <w:rsid w:val="007F4AEF"/>
    <w:rsid w:val="007F57EF"/>
    <w:rsid w:val="007F64DB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2196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3A7"/>
    <w:rsid w:val="00840659"/>
    <w:rsid w:val="00840F01"/>
    <w:rsid w:val="0084151B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40DA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D89"/>
    <w:rsid w:val="009A24B4"/>
    <w:rsid w:val="009A32ED"/>
    <w:rsid w:val="009A392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E94"/>
    <w:rsid w:val="00A6114F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369B"/>
    <w:rsid w:val="00AB5700"/>
    <w:rsid w:val="00AB5C36"/>
    <w:rsid w:val="00AB7024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5291"/>
    <w:rsid w:val="00B362F6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79F"/>
    <w:rsid w:val="00B87DAF"/>
    <w:rsid w:val="00B9045A"/>
    <w:rsid w:val="00B90E02"/>
    <w:rsid w:val="00B91035"/>
    <w:rsid w:val="00B9380A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A85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7D3A"/>
    <w:rsid w:val="00BF7E0B"/>
    <w:rsid w:val="00C0001B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7C16"/>
    <w:rsid w:val="00C37CFE"/>
    <w:rsid w:val="00C40960"/>
    <w:rsid w:val="00C40BE9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900"/>
    <w:rsid w:val="00C52D1D"/>
    <w:rsid w:val="00C52E77"/>
    <w:rsid w:val="00C53515"/>
    <w:rsid w:val="00C5351E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7802"/>
    <w:rsid w:val="00D21F74"/>
    <w:rsid w:val="00D229CC"/>
    <w:rsid w:val="00D24211"/>
    <w:rsid w:val="00D24266"/>
    <w:rsid w:val="00D24A0C"/>
    <w:rsid w:val="00D264C4"/>
    <w:rsid w:val="00D2778C"/>
    <w:rsid w:val="00D27FB7"/>
    <w:rsid w:val="00D3068E"/>
    <w:rsid w:val="00D30BCE"/>
    <w:rsid w:val="00D33015"/>
    <w:rsid w:val="00D34409"/>
    <w:rsid w:val="00D34DC9"/>
    <w:rsid w:val="00D36EC9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18A3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D3"/>
    <w:rsid w:val="00DE0469"/>
    <w:rsid w:val="00DE04E4"/>
    <w:rsid w:val="00DE1DC3"/>
    <w:rsid w:val="00DE2495"/>
    <w:rsid w:val="00DE2DFB"/>
    <w:rsid w:val="00DE3110"/>
    <w:rsid w:val="00DE3B7D"/>
    <w:rsid w:val="00DE6969"/>
    <w:rsid w:val="00DE79E2"/>
    <w:rsid w:val="00DF0BDE"/>
    <w:rsid w:val="00DF100F"/>
    <w:rsid w:val="00DF1DD6"/>
    <w:rsid w:val="00DF2319"/>
    <w:rsid w:val="00DF38C2"/>
    <w:rsid w:val="00DF3948"/>
    <w:rsid w:val="00DF487E"/>
    <w:rsid w:val="00DF4B06"/>
    <w:rsid w:val="00DF59D8"/>
    <w:rsid w:val="00DF61A9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1C"/>
    <w:rsid w:val="00E14D77"/>
    <w:rsid w:val="00E162F0"/>
    <w:rsid w:val="00E16812"/>
    <w:rsid w:val="00E170D5"/>
    <w:rsid w:val="00E172B7"/>
    <w:rsid w:val="00E17714"/>
    <w:rsid w:val="00E17EE7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3FB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44F4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6087"/>
    <w:rsid w:val="00FD7E96"/>
    <w:rsid w:val="00FE04C0"/>
    <w:rsid w:val="00FE1CAE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3F168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526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sbert@bcb.gob.bo" TargetMode="External"/><Relationship Id="rId13" Type="http://schemas.openxmlformats.org/officeDocument/2006/relationships/hyperlink" Target="https://bcb-gob-bo.zoom.us/j/89101129455?pwd=cmZJYkRmS3pzRVBITkd6bE1QcW52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-gob-bo.zoom.us/j/89913905368?pwd=amg1a0JyR2xTU01zSkY0REZOUkxBQT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lmos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mos@bcb.gob.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0FFA-0626-4AC5-BC5D-0DE0AD74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Quisbert Lima Edwin</cp:lastModifiedBy>
  <cp:revision>2</cp:revision>
  <cp:lastPrinted>2024-05-01T02:39:00Z</cp:lastPrinted>
  <dcterms:created xsi:type="dcterms:W3CDTF">2024-05-01T03:30:00Z</dcterms:created>
  <dcterms:modified xsi:type="dcterms:W3CDTF">2024-05-01T03:30:00Z</dcterms:modified>
</cp:coreProperties>
</file>