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0D4" w:rsidRPr="00A40276" w:rsidRDefault="002910D4" w:rsidP="002910D4">
      <w:pPr>
        <w:jc w:val="center"/>
        <w:rPr>
          <w:b/>
          <w:sz w:val="18"/>
          <w:szCs w:val="18"/>
          <w:lang w:val="es-BO"/>
        </w:rPr>
      </w:pPr>
      <w:bookmarkStart w:id="0" w:name="_GoBack"/>
      <w:bookmarkEnd w:id="0"/>
    </w:p>
    <w:p w:rsidR="002910D4" w:rsidRPr="00A40276" w:rsidRDefault="002910D4" w:rsidP="002910D4">
      <w:pPr>
        <w:jc w:val="both"/>
        <w:rPr>
          <w:rFonts w:cs="Arial"/>
          <w:sz w:val="4"/>
          <w:szCs w:val="2"/>
          <w:lang w:val="es-BO"/>
        </w:rPr>
      </w:pPr>
    </w:p>
    <w:p w:rsidR="002910D4" w:rsidRDefault="002910D4" w:rsidP="002910D4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  <w:bookmarkStart w:id="1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1"/>
    </w:p>
    <w:p w:rsidR="002910D4" w:rsidRDefault="002910D4" w:rsidP="002910D4">
      <w:pPr>
        <w:pStyle w:val="Puesto"/>
        <w:spacing w:before="0" w:after="0"/>
        <w:ind w:left="432"/>
        <w:jc w:val="both"/>
        <w:rPr>
          <w:rFonts w:ascii="Verdana" w:hAnsi="Verdana"/>
          <w:sz w:val="18"/>
        </w:rPr>
      </w:pPr>
    </w:p>
    <w:p w:rsidR="002910D4" w:rsidRPr="00023739" w:rsidRDefault="002910D4" w:rsidP="002910D4">
      <w:pPr>
        <w:pStyle w:val="Puesto"/>
        <w:spacing w:before="0" w:after="0"/>
        <w:ind w:left="432"/>
        <w:jc w:val="both"/>
        <w:rPr>
          <w:rFonts w:ascii="Verdana" w:hAnsi="Verdana"/>
          <w:sz w:val="6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2910D4" w:rsidRPr="00F75995" w:rsidTr="008453C3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910D4" w:rsidRPr="00F75995" w:rsidRDefault="002910D4" w:rsidP="002910D4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2910D4" w:rsidRPr="00F75995" w:rsidTr="008453C3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910D4" w:rsidRPr="00F75995" w:rsidRDefault="002910D4" w:rsidP="008453C3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2910D4" w:rsidRPr="00F75995" w:rsidTr="008453C3">
        <w:trPr>
          <w:trHeight w:val="256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0D4" w:rsidRPr="00F75995" w:rsidRDefault="002910D4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8A6706" w:rsidRDefault="002910D4" w:rsidP="008453C3">
            <w:pPr>
              <w:jc w:val="center"/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8A6706">
              <w:rPr>
                <w:rFonts w:ascii="Arial" w:hAnsi="Arial" w:cs="Arial"/>
                <w:sz w:val="22"/>
                <w:szCs w:val="22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10D4" w:rsidRPr="00F75995" w:rsidRDefault="002910D4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2910D4" w:rsidRPr="00F75995" w:rsidTr="008453C3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2910D4" w:rsidRPr="00F75995" w:rsidRDefault="002910D4" w:rsidP="008453C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10D4" w:rsidRPr="00F75995" w:rsidRDefault="002910D4" w:rsidP="008453C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10D4" w:rsidRPr="00F75995" w:rsidTr="008453C3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0D4" w:rsidRPr="00F75995" w:rsidRDefault="002910D4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F75995" w:rsidRDefault="002910D4" w:rsidP="008453C3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2910D4" w:rsidRPr="00F75995" w:rsidRDefault="002910D4" w:rsidP="008453C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2910D4" w:rsidRPr="00F75995" w:rsidRDefault="002910D4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F75995" w:rsidRDefault="002910D4" w:rsidP="008453C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ANPE – P  N° </w:t>
            </w:r>
            <w:r w:rsidRPr="003E48A7">
              <w:rPr>
                <w:rFonts w:ascii="Arial" w:hAnsi="Arial" w:cs="Arial"/>
                <w:lang w:val="es-BO"/>
              </w:rPr>
              <w:t>026/2025-1C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10D4" w:rsidRPr="00F75995" w:rsidRDefault="002910D4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2910D4" w:rsidRPr="00F75995" w:rsidTr="008453C3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0D4" w:rsidRPr="00F75995" w:rsidRDefault="002910D4" w:rsidP="008453C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0D4" w:rsidRPr="00F75995" w:rsidRDefault="002910D4" w:rsidP="008453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10D4" w:rsidRPr="00F75995" w:rsidRDefault="002910D4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2910D4" w:rsidRPr="00F75995" w:rsidTr="008453C3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10D4" w:rsidRPr="00F75995" w:rsidTr="008453C3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0D4" w:rsidRPr="00F75995" w:rsidRDefault="002910D4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910D4" w:rsidRPr="00F75995" w:rsidRDefault="002910D4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910D4" w:rsidRPr="00F75995" w:rsidRDefault="002910D4" w:rsidP="008453C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0D4" w:rsidRPr="00F75995" w:rsidRDefault="002910D4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910D4" w:rsidRPr="00F75995" w:rsidRDefault="002910D4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910D4" w:rsidRPr="00F75995" w:rsidRDefault="002910D4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910D4" w:rsidRPr="00F75995" w:rsidRDefault="002910D4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910D4" w:rsidRPr="00F75995" w:rsidRDefault="002910D4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0D4" w:rsidRPr="00F75995" w:rsidRDefault="002910D4" w:rsidP="008453C3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910D4" w:rsidRPr="00F75995" w:rsidRDefault="002910D4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910D4" w:rsidRPr="00F75995" w:rsidRDefault="002910D4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0D4" w:rsidRPr="00F75995" w:rsidRDefault="002910D4" w:rsidP="008453C3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910D4" w:rsidRPr="00F75995" w:rsidRDefault="002910D4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910D4" w:rsidRPr="00F75995" w:rsidRDefault="002910D4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910D4" w:rsidRPr="00F75995" w:rsidRDefault="002910D4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910D4" w:rsidRPr="00F75995" w:rsidRDefault="002910D4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910D4" w:rsidRPr="00F75995" w:rsidRDefault="002910D4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910D4" w:rsidRPr="00F75995" w:rsidRDefault="002910D4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910D4" w:rsidRPr="00F75995" w:rsidRDefault="002910D4" w:rsidP="008453C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0D4" w:rsidRPr="00F75995" w:rsidRDefault="002910D4" w:rsidP="008453C3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910D4" w:rsidRPr="00F75995" w:rsidRDefault="002910D4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0D4" w:rsidRPr="00F75995" w:rsidRDefault="002910D4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910D4" w:rsidRPr="00F75995" w:rsidRDefault="002910D4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0D4" w:rsidRPr="00F75995" w:rsidRDefault="002910D4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910D4" w:rsidRPr="00F75995" w:rsidRDefault="002910D4" w:rsidP="008453C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2910D4" w:rsidRPr="00F75995" w:rsidRDefault="002910D4" w:rsidP="008453C3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910D4" w:rsidRPr="00F75995" w:rsidTr="008453C3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10D4" w:rsidRPr="00F75995" w:rsidTr="008453C3">
        <w:trPr>
          <w:trHeight w:val="38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0D4" w:rsidRPr="00F75995" w:rsidRDefault="002910D4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760920" w:rsidRDefault="002910D4" w:rsidP="008453C3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</w:rPr>
            </w:pPr>
            <w:r>
              <w:rPr>
                <w:rFonts w:ascii="Arial" w:hAnsi="Arial" w:cs="Arial"/>
                <w:b/>
              </w:rPr>
              <w:t xml:space="preserve">SERVICIO DE PROTECCIÓN DEL CORREO INSTITUCIONAL - ANTISPAM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10D4" w:rsidRPr="00F75995" w:rsidRDefault="002910D4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2910D4" w:rsidRPr="00F75995" w:rsidTr="008453C3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10D4" w:rsidRPr="00F75995" w:rsidTr="008453C3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0D4" w:rsidRPr="00F75995" w:rsidRDefault="002910D4" w:rsidP="008453C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F75995" w:rsidRDefault="002910D4" w:rsidP="008453C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D4" w:rsidRPr="00F75995" w:rsidRDefault="002910D4" w:rsidP="008453C3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424887" w:rsidRDefault="002910D4" w:rsidP="008453C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2910D4" w:rsidRPr="00424887" w:rsidRDefault="002910D4" w:rsidP="008453C3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2910D4" w:rsidRPr="00F75995" w:rsidTr="008453C3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910D4" w:rsidRPr="00F75995" w:rsidRDefault="002910D4" w:rsidP="008453C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910D4" w:rsidRPr="00F75995" w:rsidRDefault="002910D4" w:rsidP="008453C3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2910D4" w:rsidRPr="00F75995" w:rsidTr="008453C3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0D4" w:rsidRPr="00F75995" w:rsidRDefault="002910D4" w:rsidP="008453C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F75995" w:rsidRDefault="002910D4" w:rsidP="008453C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910D4" w:rsidRPr="00F75995" w:rsidRDefault="002910D4" w:rsidP="008453C3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2910D4" w:rsidRPr="00F75995" w:rsidTr="008453C3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2910D4" w:rsidRPr="00F75995" w:rsidRDefault="002910D4" w:rsidP="008453C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2910D4" w:rsidRPr="00F75995" w:rsidRDefault="002910D4" w:rsidP="008453C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10D4" w:rsidRPr="00F75995" w:rsidTr="008453C3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910D4" w:rsidRPr="00F75995" w:rsidRDefault="002910D4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F75995" w:rsidRDefault="002910D4" w:rsidP="008453C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4" w:rsidRPr="00F75995" w:rsidRDefault="002910D4" w:rsidP="008453C3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F75995" w:rsidRDefault="002910D4" w:rsidP="008453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4" w:rsidRPr="00F75995" w:rsidRDefault="002910D4" w:rsidP="008453C3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F75995" w:rsidRDefault="002910D4" w:rsidP="008453C3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910D4" w:rsidRPr="00F75995" w:rsidRDefault="002910D4" w:rsidP="008453C3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2910D4" w:rsidRPr="00F75995" w:rsidTr="008453C3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2910D4" w:rsidRPr="00F75995" w:rsidRDefault="002910D4" w:rsidP="008453C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2910D4" w:rsidRPr="00F75995" w:rsidRDefault="002910D4" w:rsidP="008453C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10D4" w:rsidRPr="00CE40E3" w:rsidTr="008453C3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0D4" w:rsidRPr="00CE40E3" w:rsidRDefault="002910D4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CE40E3" w:rsidRDefault="002910D4" w:rsidP="008453C3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25526C">
              <w:rPr>
                <w:rFonts w:ascii="Arial" w:hAnsi="Arial" w:cs="Arial"/>
                <w:b/>
                <w:lang w:val="es-BO"/>
              </w:rPr>
              <w:t>Bs</w:t>
            </w:r>
            <w:r>
              <w:rPr>
                <w:rFonts w:ascii="Arial" w:hAnsi="Arial" w:cs="Arial"/>
                <w:b/>
                <w:lang w:val="es-BO"/>
              </w:rPr>
              <w:t>328</w:t>
            </w:r>
            <w:r w:rsidRPr="0025526C">
              <w:rPr>
                <w:rFonts w:ascii="Arial" w:hAnsi="Arial" w:cs="Arial"/>
                <w:b/>
                <w:lang w:val="es-BO"/>
              </w:rPr>
              <w:t>.</w:t>
            </w:r>
            <w:r>
              <w:rPr>
                <w:rFonts w:ascii="Arial" w:hAnsi="Arial" w:cs="Arial"/>
                <w:b/>
                <w:lang w:val="es-BO"/>
              </w:rPr>
              <w:t>000</w:t>
            </w:r>
            <w:r w:rsidRPr="0025526C">
              <w:rPr>
                <w:rFonts w:ascii="Arial" w:hAnsi="Arial" w:cs="Arial"/>
                <w:b/>
                <w:lang w:val="es-BO"/>
              </w:rPr>
              <w:t>,</w:t>
            </w:r>
            <w:r>
              <w:rPr>
                <w:rFonts w:ascii="Arial" w:hAnsi="Arial" w:cs="Arial"/>
                <w:b/>
                <w:lang w:val="es-BO"/>
              </w:rPr>
              <w:t>00</w:t>
            </w:r>
            <w:r w:rsidRPr="0025526C">
              <w:rPr>
                <w:rFonts w:ascii="Arial" w:hAnsi="Arial" w:cs="Arial"/>
                <w:b/>
                <w:lang w:val="es-BO"/>
              </w:rPr>
              <w:t xml:space="preserve"> (</w:t>
            </w:r>
            <w:r>
              <w:rPr>
                <w:rFonts w:ascii="Arial" w:hAnsi="Arial" w:cs="Arial"/>
                <w:b/>
                <w:lang w:val="es-BO"/>
              </w:rPr>
              <w:t>Trescientos Veintiocho Mil 00</w:t>
            </w:r>
            <w:r w:rsidRPr="008507D2">
              <w:rPr>
                <w:rFonts w:ascii="Arial" w:hAnsi="Arial" w:cs="Arial"/>
                <w:b/>
                <w:lang w:val="es-BO"/>
              </w:rPr>
              <w:t xml:space="preserve">/100 </w:t>
            </w:r>
            <w:r w:rsidRPr="0025526C">
              <w:rPr>
                <w:rFonts w:ascii="Arial" w:hAnsi="Arial" w:cs="Arial"/>
                <w:b/>
                <w:lang w:val="es-BO"/>
              </w:rPr>
              <w:t>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10D4" w:rsidRPr="00CE40E3" w:rsidRDefault="002910D4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2910D4" w:rsidRPr="00CE40E3" w:rsidTr="008453C3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910D4" w:rsidRPr="00CE40E3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10D4" w:rsidRPr="00CE40E3" w:rsidTr="008453C3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0D4" w:rsidRPr="00CE40E3" w:rsidRDefault="002910D4" w:rsidP="008453C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CE40E3" w:rsidRDefault="002910D4" w:rsidP="008453C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CE40E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D4" w:rsidRPr="00CE40E3" w:rsidRDefault="002910D4" w:rsidP="008453C3">
            <w:pPr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0D4" w:rsidRPr="00CE40E3" w:rsidRDefault="002910D4" w:rsidP="008453C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2910D4" w:rsidRPr="00CE40E3" w:rsidRDefault="002910D4" w:rsidP="008453C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CE40E3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CE40E3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2910D4" w:rsidRPr="00CE40E3" w:rsidRDefault="002910D4" w:rsidP="008453C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910D4" w:rsidRPr="00CE40E3" w:rsidTr="008453C3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910D4" w:rsidRPr="00CE40E3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10D4" w:rsidRPr="00F75995" w:rsidTr="008453C3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0D4" w:rsidRPr="00CE40E3" w:rsidRDefault="002910D4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CE40E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DD14A1" w:rsidRDefault="002910D4" w:rsidP="008453C3">
            <w:pPr>
              <w:jc w:val="both"/>
              <w:rPr>
                <w:rFonts w:ascii="Arial" w:hAnsi="Arial" w:cs="Arial"/>
                <w:bCs/>
                <w:iCs/>
              </w:rPr>
            </w:pPr>
            <w:r w:rsidRPr="006B7E13">
              <w:rPr>
                <w:rFonts w:ascii="Arial" w:hAnsi="Arial" w:cs="Arial"/>
                <w:bCs/>
                <w:iCs/>
              </w:rPr>
              <w:t xml:space="preserve">Un (1) año calendario computable a partir de la fecha </w:t>
            </w:r>
            <w:r>
              <w:rPr>
                <w:rFonts w:ascii="Arial" w:hAnsi="Arial" w:cs="Arial"/>
                <w:bCs/>
                <w:iCs/>
              </w:rPr>
              <w:t>establecida en la Orden de Proceder</w:t>
            </w:r>
            <w:r w:rsidRPr="00937808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10D4" w:rsidRPr="00F75995" w:rsidRDefault="002910D4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2910D4" w:rsidRPr="00F75995" w:rsidTr="008453C3">
        <w:trPr>
          <w:trHeight w:val="454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0D4" w:rsidRPr="002F238F" w:rsidRDefault="002910D4" w:rsidP="008453C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0D4" w:rsidRPr="002F238F" w:rsidRDefault="002910D4" w:rsidP="008453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10D4" w:rsidRPr="00F75995" w:rsidRDefault="002910D4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2910D4" w:rsidRPr="00F75995" w:rsidTr="008453C3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910D4" w:rsidRPr="002F238F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10D4" w:rsidRPr="00F75995" w:rsidTr="008453C3">
        <w:trPr>
          <w:trHeight w:val="395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0D4" w:rsidRPr="002F238F" w:rsidRDefault="002910D4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2F238F" w:rsidRDefault="002910D4" w:rsidP="008453C3">
            <w:pPr>
              <w:jc w:val="both"/>
              <w:rPr>
                <w:rFonts w:ascii="Arial" w:hAnsi="Arial" w:cs="Arial"/>
                <w:lang w:val="es-BO"/>
              </w:rPr>
            </w:pPr>
            <w:r w:rsidRPr="00A31F8B">
              <w:rPr>
                <w:rFonts w:ascii="Arial" w:hAnsi="Arial" w:cs="Arial"/>
                <w:lang w:val="es-BO"/>
              </w:rPr>
              <w:t>El proveedor prestara el Servicio en las instalaciones del Banco Central de Bolivia, ubicado en la calle Ayacucho S/N</w:t>
            </w:r>
            <w:proofErr w:type="gramStart"/>
            <w:r w:rsidRPr="00A31F8B">
              <w:rPr>
                <w:rFonts w:ascii="Arial" w:hAnsi="Arial" w:cs="Arial"/>
                <w:lang w:val="es-BO"/>
              </w:rPr>
              <w:t>,  esquina</w:t>
            </w:r>
            <w:proofErr w:type="gramEnd"/>
            <w:r w:rsidRPr="00A31F8B">
              <w:rPr>
                <w:rFonts w:ascii="Arial" w:hAnsi="Arial" w:cs="Arial"/>
                <w:lang w:val="es-BO"/>
              </w:rPr>
              <w:t xml:space="preserve"> calle  Mercado de la zona Central de la ciudad de La Paz.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10D4" w:rsidRPr="00F75995" w:rsidRDefault="002910D4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2910D4" w:rsidRPr="00F75995" w:rsidTr="008453C3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910D4" w:rsidRPr="002F238F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10D4" w:rsidRPr="00F75995" w:rsidTr="008453C3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910D4" w:rsidRPr="002F238F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10D4" w:rsidRPr="00F75995" w:rsidTr="008453C3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0D4" w:rsidRPr="002F238F" w:rsidRDefault="002910D4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2910D4" w:rsidRPr="002F238F" w:rsidRDefault="002910D4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3E48A7" w:rsidRDefault="002910D4" w:rsidP="008453C3">
            <w:pPr>
              <w:pStyle w:val="Textoindependiente3"/>
              <w:spacing w:before="80" w:after="80"/>
              <w:ind w:left="-70"/>
              <w:rPr>
                <w:rFonts w:ascii="Arial" w:hAnsi="Arial" w:cs="Arial"/>
                <w:bCs/>
                <w:iCs/>
              </w:rPr>
            </w:pPr>
            <w:r w:rsidRPr="003E48A7">
              <w:rPr>
                <w:rFonts w:ascii="Arial" w:hAnsi="Arial" w:cs="Arial"/>
              </w:rPr>
              <w:t>E</w:t>
            </w:r>
            <w:r w:rsidRPr="003E48A7">
              <w:rPr>
                <w:rFonts w:ascii="Arial" w:hAnsi="Arial" w:cs="Arial"/>
                <w:bCs/>
                <w:iCs/>
              </w:rPr>
              <w:t xml:space="preserve">l </w:t>
            </w:r>
            <w:proofErr w:type="gramStart"/>
            <w:r w:rsidRPr="003E48A7">
              <w:rPr>
                <w:rFonts w:ascii="Arial" w:hAnsi="Arial" w:cs="Arial"/>
                <w:bCs/>
                <w:iCs/>
                <w:lang w:val="es-MX"/>
              </w:rPr>
              <w:t xml:space="preserve">proveedor </w:t>
            </w:r>
            <w:r w:rsidRPr="003E48A7">
              <w:rPr>
                <w:rFonts w:ascii="Arial" w:hAnsi="Arial" w:cs="Arial"/>
                <w:bCs/>
                <w:iCs/>
              </w:rPr>
              <w:t xml:space="preserve"> debe</w:t>
            </w:r>
            <w:proofErr w:type="gramEnd"/>
            <w:r w:rsidRPr="003E48A7">
              <w:rPr>
                <w:rFonts w:ascii="Arial" w:hAnsi="Arial" w:cs="Arial"/>
                <w:bCs/>
                <w:iCs/>
              </w:rPr>
              <w:t xml:space="preserve">  presentar la garantía de cumplimiento de contrato por el siete por ciento (7%) del monto total, de acuerdo </w:t>
            </w:r>
            <w:r w:rsidRPr="003E48A7">
              <w:rPr>
                <w:rFonts w:ascii="Arial" w:hAnsi="Arial" w:cs="Arial"/>
              </w:rPr>
              <w:t xml:space="preserve">con el Articulo 21 del  D.S. N° 181, por el mismo período de vigencia del servicio. </w:t>
            </w:r>
          </w:p>
          <w:p w:rsidR="002910D4" w:rsidRPr="003E48A7" w:rsidRDefault="002910D4" w:rsidP="002910D4">
            <w:pPr>
              <w:pStyle w:val="Textoindependiente3"/>
              <w:numPr>
                <w:ilvl w:val="0"/>
                <w:numId w:val="5"/>
              </w:numPr>
              <w:spacing w:after="0"/>
              <w:ind w:left="639" w:firstLine="0"/>
              <w:jc w:val="both"/>
              <w:rPr>
                <w:rFonts w:ascii="Arial" w:hAnsi="Arial" w:cs="Arial"/>
              </w:rPr>
            </w:pPr>
            <w:r w:rsidRPr="003E48A7">
              <w:rPr>
                <w:rFonts w:ascii="Arial" w:hAnsi="Arial" w:cs="Arial"/>
              </w:rPr>
              <w:t>Boleta de garantía.</w:t>
            </w:r>
          </w:p>
          <w:p w:rsidR="002910D4" w:rsidRPr="003E48A7" w:rsidRDefault="002910D4" w:rsidP="002910D4">
            <w:pPr>
              <w:pStyle w:val="Textoindependiente3"/>
              <w:numPr>
                <w:ilvl w:val="0"/>
                <w:numId w:val="5"/>
              </w:numPr>
              <w:spacing w:after="0"/>
              <w:ind w:left="639" w:firstLine="0"/>
              <w:jc w:val="both"/>
              <w:rPr>
                <w:rFonts w:ascii="Arial" w:hAnsi="Arial" w:cs="Arial"/>
              </w:rPr>
            </w:pPr>
            <w:r w:rsidRPr="003E48A7">
              <w:rPr>
                <w:rFonts w:ascii="Arial" w:hAnsi="Arial" w:cs="Arial"/>
              </w:rPr>
              <w:t>Garantía a primer requerimiento.</w:t>
            </w:r>
          </w:p>
          <w:p w:rsidR="002910D4" w:rsidRPr="003E48A7" w:rsidRDefault="002910D4" w:rsidP="002910D4">
            <w:pPr>
              <w:pStyle w:val="Textoindependiente3"/>
              <w:numPr>
                <w:ilvl w:val="0"/>
                <w:numId w:val="5"/>
              </w:numPr>
              <w:spacing w:after="0"/>
              <w:ind w:left="639" w:firstLine="0"/>
              <w:jc w:val="both"/>
              <w:rPr>
                <w:rFonts w:ascii="Arial" w:hAnsi="Arial" w:cs="Arial"/>
              </w:rPr>
            </w:pPr>
            <w:r w:rsidRPr="003E48A7">
              <w:rPr>
                <w:rFonts w:ascii="Arial" w:hAnsi="Arial" w:cs="Arial"/>
              </w:rPr>
              <w:t>Póliza de seguro de caución a primer requerimiento.</w:t>
            </w:r>
          </w:p>
          <w:p w:rsidR="002910D4" w:rsidRPr="003E48A7" w:rsidRDefault="002910D4" w:rsidP="008453C3">
            <w:pPr>
              <w:widowControl w:val="0"/>
              <w:autoSpaceDE w:val="0"/>
              <w:autoSpaceDN w:val="0"/>
              <w:adjustRightInd w:val="0"/>
              <w:ind w:left="-70"/>
              <w:jc w:val="both"/>
              <w:rPr>
                <w:rFonts w:ascii="Arial" w:hAnsi="Arial" w:cs="Arial"/>
                <w:iCs/>
              </w:rPr>
            </w:pPr>
          </w:p>
          <w:p w:rsidR="002910D4" w:rsidRPr="003E48A7" w:rsidRDefault="002910D4" w:rsidP="008453C3">
            <w:pPr>
              <w:widowControl w:val="0"/>
              <w:autoSpaceDE w:val="0"/>
              <w:autoSpaceDN w:val="0"/>
              <w:adjustRightInd w:val="0"/>
              <w:ind w:left="-70"/>
              <w:jc w:val="both"/>
              <w:rPr>
                <w:rFonts w:ascii="Arial" w:hAnsi="Arial" w:cs="Arial"/>
                <w:iCs/>
              </w:rPr>
            </w:pPr>
            <w:r w:rsidRPr="003E48A7">
              <w:rPr>
                <w:rFonts w:ascii="Arial" w:hAnsi="Arial" w:cs="Arial"/>
                <w:iCs/>
              </w:rPr>
              <w:t>El importe de dicha garantía, en caso de cualquier incumplimiento contractual incurrido por el proveedor, será consolidado a favor del BCB sin necesidad de ningún trámite o acción judicial.</w:t>
            </w:r>
          </w:p>
          <w:p w:rsidR="002910D4" w:rsidRPr="003E48A7" w:rsidRDefault="002910D4" w:rsidP="008453C3">
            <w:pPr>
              <w:widowControl w:val="0"/>
              <w:autoSpaceDE w:val="0"/>
              <w:autoSpaceDN w:val="0"/>
              <w:adjustRightInd w:val="0"/>
              <w:ind w:left="-70"/>
              <w:jc w:val="both"/>
              <w:rPr>
                <w:rFonts w:ascii="Arial" w:hAnsi="Arial" w:cs="Arial"/>
                <w:iCs/>
              </w:rPr>
            </w:pPr>
          </w:p>
          <w:p w:rsidR="002910D4" w:rsidRPr="003E48A7" w:rsidRDefault="002910D4" w:rsidP="008453C3">
            <w:pPr>
              <w:pStyle w:val="Textoindependiente3"/>
              <w:spacing w:line="276" w:lineRule="auto"/>
              <w:ind w:left="-70"/>
              <w:rPr>
                <w:rFonts w:ascii="Arial" w:hAnsi="Arial" w:cs="Arial"/>
              </w:rPr>
            </w:pPr>
            <w:r w:rsidRPr="003E48A7">
              <w:rPr>
                <w:rFonts w:ascii="Arial" w:hAnsi="Arial" w:cs="Arial"/>
              </w:rPr>
              <w:t>La garantía de cumplimiento de contrato será devuelta luego de la emisión del Informe de Conformidad Final por parte del</w:t>
            </w:r>
            <w:proofErr w:type="gramStart"/>
            <w:r w:rsidRPr="003E48A7">
              <w:rPr>
                <w:rFonts w:ascii="Arial" w:hAnsi="Arial" w:cs="Arial"/>
              </w:rPr>
              <w:t>  Fiscal</w:t>
            </w:r>
            <w:proofErr w:type="gramEnd"/>
            <w:r w:rsidRPr="003E48A7">
              <w:rPr>
                <w:rFonts w:ascii="Arial" w:hAnsi="Arial" w:cs="Arial"/>
              </w:rPr>
              <w:t>, y del cierre del contrato documentado por el Certificado de Cumplimiento de Contrato emitido por la Gerencia de Administración del BCB.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10D4" w:rsidRPr="00F75995" w:rsidRDefault="002910D4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2910D4" w:rsidRPr="00F75995" w:rsidTr="008453C3">
        <w:trPr>
          <w:trHeight w:val="141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0D4" w:rsidRPr="00F75995" w:rsidRDefault="002910D4" w:rsidP="008453C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0D4" w:rsidRPr="00F75995" w:rsidRDefault="002910D4" w:rsidP="008453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10D4" w:rsidRPr="00F75995" w:rsidRDefault="002910D4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2910D4" w:rsidRPr="00F75995" w:rsidTr="008453C3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10D4" w:rsidRPr="00F75995" w:rsidTr="008453C3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910D4" w:rsidRPr="00F75995" w:rsidRDefault="002910D4" w:rsidP="008453C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2910D4" w:rsidRPr="000E268F" w:rsidRDefault="002910D4" w:rsidP="002910D4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2910D4" w:rsidRPr="00A40276" w:rsidTr="008453C3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910D4" w:rsidRPr="00A40276" w:rsidRDefault="002910D4" w:rsidP="008453C3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D3A48" w:rsidRDefault="002910D4" w:rsidP="008453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2910D4" w:rsidRPr="00A40276" w:rsidRDefault="002910D4" w:rsidP="008453C3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2910D4" w:rsidRPr="00A40276" w:rsidRDefault="002910D4" w:rsidP="008453C3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2910D4" w:rsidRPr="00A40276" w:rsidRDefault="002910D4" w:rsidP="008453C3">
            <w:pPr>
              <w:rPr>
                <w:rFonts w:ascii="Arial" w:hAnsi="Arial" w:cs="Arial"/>
              </w:rPr>
            </w:pPr>
          </w:p>
        </w:tc>
      </w:tr>
      <w:tr w:rsidR="002910D4" w:rsidRPr="00A40276" w:rsidTr="008453C3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910D4" w:rsidRPr="00A40276" w:rsidRDefault="002910D4" w:rsidP="008453C3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910D4" w:rsidRPr="00A40276" w:rsidRDefault="002910D4" w:rsidP="008453C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910D4" w:rsidRPr="00A40276" w:rsidTr="008453C3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910D4" w:rsidRPr="00A40276" w:rsidRDefault="002910D4" w:rsidP="008453C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8A49C3" w:rsidRDefault="002910D4" w:rsidP="008453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910D4" w:rsidRPr="00A40276" w:rsidRDefault="002910D4" w:rsidP="008453C3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2910D4" w:rsidRPr="00A40276" w:rsidRDefault="002910D4" w:rsidP="008453C3">
            <w:pPr>
              <w:rPr>
                <w:rFonts w:ascii="Arial" w:hAnsi="Arial" w:cs="Arial"/>
              </w:rPr>
            </w:pPr>
          </w:p>
        </w:tc>
      </w:tr>
      <w:tr w:rsidR="002910D4" w:rsidRPr="00A40276" w:rsidTr="008453C3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910D4" w:rsidRPr="00103827" w:rsidRDefault="002910D4" w:rsidP="008453C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2910D4" w:rsidRPr="00A40276" w:rsidTr="008453C3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2910D4" w:rsidRPr="00A40276" w:rsidRDefault="002910D4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2910D4" w:rsidRPr="00A40276" w:rsidRDefault="002910D4" w:rsidP="008453C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2910D4" w:rsidRPr="00A40276" w:rsidRDefault="002910D4" w:rsidP="008453C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2910D4" w:rsidRPr="00A40276" w:rsidRDefault="002910D4" w:rsidP="008453C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2910D4" w:rsidRPr="00A40276" w:rsidRDefault="002910D4" w:rsidP="008453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2910D4" w:rsidRPr="00A40276" w:rsidRDefault="002910D4" w:rsidP="008453C3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2910D4" w:rsidRPr="00A40276" w:rsidRDefault="002910D4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2910D4" w:rsidRPr="00A40276" w:rsidTr="008453C3">
        <w:trPr>
          <w:trHeight w:val="277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910D4" w:rsidRPr="00A40276" w:rsidRDefault="002910D4" w:rsidP="008453C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2910D4" w:rsidRPr="00A40276" w:rsidRDefault="002910D4" w:rsidP="008453C3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2F238F" w:rsidRDefault="002910D4" w:rsidP="008453C3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D4" w:rsidRPr="002F238F" w:rsidRDefault="002910D4" w:rsidP="008453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2F238F" w:rsidRDefault="002910D4" w:rsidP="008453C3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10D4" w:rsidRPr="00A40276" w:rsidRDefault="002910D4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2910D4" w:rsidRPr="00A40276" w:rsidTr="008453C3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910D4" w:rsidRPr="00A40276" w:rsidRDefault="002910D4" w:rsidP="008453C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2910D4" w:rsidRPr="00A40276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0D4" w:rsidRPr="00A40276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910D4" w:rsidRPr="00A40276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2910D4" w:rsidRPr="00A40276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2910D4" w:rsidRPr="00A40276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910D4" w:rsidRPr="00545778" w:rsidTr="008453C3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2910D4" w:rsidRPr="00545778" w:rsidRDefault="002910D4" w:rsidP="002910D4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65"/>
        <w:gridCol w:w="199"/>
        <w:gridCol w:w="263"/>
        <w:gridCol w:w="264"/>
        <w:gridCol w:w="125"/>
        <w:gridCol w:w="139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2910D4" w:rsidRPr="00A40276" w:rsidTr="008453C3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2910D4" w:rsidRPr="00765F1B" w:rsidRDefault="002910D4" w:rsidP="008453C3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910D4" w:rsidRPr="00765F1B" w:rsidRDefault="002910D4" w:rsidP="002910D4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2910D4" w:rsidRPr="00A40276" w:rsidRDefault="002910D4" w:rsidP="008453C3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2910D4" w:rsidRPr="00545778" w:rsidTr="008453C3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910D4" w:rsidRPr="00545778" w:rsidRDefault="002910D4" w:rsidP="008453C3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910D4" w:rsidRPr="00A40276" w:rsidTr="008453C3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0D4" w:rsidRPr="00A40276" w:rsidRDefault="002910D4" w:rsidP="008453C3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4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0D4" w:rsidRPr="002F238F" w:rsidRDefault="002910D4" w:rsidP="008453C3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D4" w:rsidRPr="002F238F" w:rsidRDefault="002910D4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2F238F" w:rsidRDefault="002910D4" w:rsidP="008453C3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10D4" w:rsidRPr="00A40276" w:rsidRDefault="002910D4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2910D4" w:rsidRPr="00545778" w:rsidTr="008453C3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910D4" w:rsidRPr="00545778" w:rsidRDefault="002910D4" w:rsidP="008453C3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910D4" w:rsidRPr="00A40276" w:rsidTr="008453C3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2910D4" w:rsidRDefault="002910D4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2910D4" w:rsidRDefault="002910D4" w:rsidP="008453C3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2910D4" w:rsidRPr="00545778" w:rsidRDefault="002910D4" w:rsidP="008453C3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2910D4" w:rsidRPr="00A40276" w:rsidRDefault="002910D4" w:rsidP="008453C3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2910D4" w:rsidRPr="00A40276" w:rsidRDefault="002910D4" w:rsidP="008453C3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2910D4" w:rsidRPr="00A40276" w:rsidRDefault="002910D4" w:rsidP="008453C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217" w:type="dxa"/>
            <w:gridSpan w:val="11"/>
            <w:tcBorders>
              <w:bottom w:val="single" w:sz="4" w:space="0" w:color="auto"/>
            </w:tcBorders>
          </w:tcPr>
          <w:p w:rsidR="002910D4" w:rsidRPr="00A40276" w:rsidRDefault="002910D4" w:rsidP="008453C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528" w:type="dxa"/>
            <w:gridSpan w:val="3"/>
          </w:tcPr>
          <w:p w:rsidR="002910D4" w:rsidRPr="00A40276" w:rsidRDefault="002910D4" w:rsidP="008453C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2910D4" w:rsidRPr="00A40276" w:rsidRDefault="002910D4" w:rsidP="008453C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2910D4" w:rsidRPr="00A40276" w:rsidRDefault="002910D4" w:rsidP="008453C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2910D4" w:rsidRPr="00A40276" w:rsidTr="008453C3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910D4" w:rsidRPr="00A40276" w:rsidRDefault="002910D4" w:rsidP="008453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A40276" w:rsidRDefault="002910D4" w:rsidP="008453C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Cristhian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Andres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Alba Escobar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D4" w:rsidRPr="00A40276" w:rsidRDefault="002910D4" w:rsidP="008453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A40276" w:rsidRDefault="002910D4" w:rsidP="008453C3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D4" w:rsidRPr="00A40276" w:rsidRDefault="002910D4" w:rsidP="008453C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A40276" w:rsidRDefault="002910D4" w:rsidP="008453C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Departamento</w:t>
            </w: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10D4" w:rsidRPr="00A40276" w:rsidRDefault="002910D4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2910D4" w:rsidRPr="00A40276" w:rsidTr="008453C3">
        <w:trPr>
          <w:trHeight w:val="289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910D4" w:rsidRPr="00A40276" w:rsidRDefault="002910D4" w:rsidP="008453C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305F6" w:rsidRDefault="002910D4" w:rsidP="008453C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Miguel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Angel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Pacheco Cardozo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D4" w:rsidRPr="00545778" w:rsidRDefault="002910D4" w:rsidP="008453C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545778" w:rsidRDefault="002910D4" w:rsidP="008453C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Administrador de Seguridad Informática S</w:t>
            </w:r>
            <w:r w:rsidRPr="006B7E13">
              <w:rPr>
                <w:rFonts w:ascii="Arial" w:hAnsi="Arial" w:cs="Arial"/>
                <w:sz w:val="13"/>
                <w:szCs w:val="13"/>
                <w:lang w:val="es-BO" w:eastAsia="es-BO"/>
              </w:rPr>
              <w:t>enior</w:t>
            </w:r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D4" w:rsidRPr="00545778" w:rsidRDefault="002910D4" w:rsidP="008453C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545778" w:rsidRDefault="002910D4" w:rsidP="008453C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6B7E13">
              <w:rPr>
                <w:rFonts w:ascii="Arial" w:hAnsi="Arial" w:cs="Arial"/>
                <w:sz w:val="13"/>
                <w:szCs w:val="13"/>
                <w:lang w:val="es-BO" w:eastAsia="es-BO"/>
              </w:rPr>
              <w:t>Departamento de Seguridad y Continuidad Informática</w:t>
            </w: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10D4" w:rsidRPr="00A40276" w:rsidRDefault="002910D4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2910D4" w:rsidRPr="00545778" w:rsidTr="008453C3">
        <w:trPr>
          <w:trHeight w:val="6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910D4" w:rsidRPr="00545778" w:rsidRDefault="002910D4" w:rsidP="008453C3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2910D4" w:rsidRPr="00A40276" w:rsidTr="008453C3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0D4" w:rsidRPr="00A40276" w:rsidRDefault="002910D4" w:rsidP="008453C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25526C" w:rsidRDefault="002910D4" w:rsidP="008453C3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2910D4" w:rsidRPr="0025526C" w:rsidRDefault="002910D4" w:rsidP="008453C3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4714</w:t>
            </w: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Administrativas)</w:t>
            </w:r>
          </w:p>
          <w:p w:rsidR="002910D4" w:rsidRPr="00A40276" w:rsidRDefault="002910D4" w:rsidP="008453C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1120</w:t>
            </w:r>
            <w:r w:rsidRPr="0025526C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Técnicas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0D4" w:rsidRPr="00A40276" w:rsidRDefault="002910D4" w:rsidP="008453C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A40276" w:rsidRDefault="002910D4" w:rsidP="008453C3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910D4" w:rsidRPr="00A40276" w:rsidRDefault="002910D4" w:rsidP="008453C3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0D4" w:rsidRPr="0025526C" w:rsidRDefault="002910D4" w:rsidP="008453C3">
            <w:pPr>
              <w:snapToGrid w:val="0"/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calba</w:t>
            </w:r>
            <w:r w:rsidRPr="0025526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@bcb.gob.bo</w:t>
            </w:r>
          </w:p>
          <w:p w:rsidR="002910D4" w:rsidRPr="0025526C" w:rsidRDefault="002910D4" w:rsidP="008453C3">
            <w:pPr>
              <w:snapToGrid w:val="0"/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</w:pPr>
            <w:r w:rsidRPr="0025526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2910D4" w:rsidRPr="0025526C" w:rsidRDefault="002910D4" w:rsidP="008453C3">
            <w:pPr>
              <w:rPr>
                <w:rFonts w:ascii="Arial" w:hAnsi="Arial" w:cs="Arial"/>
                <w:lang w:val="es-BO"/>
              </w:rPr>
            </w:pPr>
            <w:r w:rsidRPr="006B7E13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 xml:space="preserve">mpacheco@bcb.gob.bo </w:t>
            </w:r>
            <w:r w:rsidRPr="0025526C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10D4" w:rsidRPr="00A40276" w:rsidRDefault="002910D4" w:rsidP="008453C3">
            <w:pPr>
              <w:rPr>
                <w:rFonts w:ascii="Arial" w:hAnsi="Arial" w:cs="Arial"/>
                <w:lang w:val="es-BO"/>
              </w:rPr>
            </w:pPr>
          </w:p>
        </w:tc>
      </w:tr>
      <w:tr w:rsidR="002910D4" w:rsidRPr="00545778" w:rsidTr="008453C3">
        <w:trPr>
          <w:trHeight w:val="81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910D4" w:rsidRPr="00A40276" w:rsidTr="008453C3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910D4" w:rsidRPr="00570491" w:rsidRDefault="002910D4" w:rsidP="008453C3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2910D4" w:rsidRPr="00087393" w:rsidRDefault="002910D4" w:rsidP="008453C3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Default="002910D4" w:rsidP="00845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2910D4" w:rsidRDefault="002910D4" w:rsidP="00845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2910D4" w:rsidRDefault="002910D4" w:rsidP="00845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2910D4" w:rsidRPr="00570491" w:rsidRDefault="002910D4" w:rsidP="008453C3">
            <w:pPr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Bolivianos. </w:t>
            </w:r>
            <w:r w:rsidRPr="00A31F8B">
              <w:rPr>
                <w:rFonts w:ascii="Arial" w:hAnsi="Arial" w:cs="Arial"/>
                <w:b/>
                <w:color w:val="FF0000"/>
                <w:highlight w:val="cyan"/>
                <w:lang w:val="es-BO"/>
              </w:rPr>
              <w:t>NO APLICA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2910D4" w:rsidRPr="00A40276" w:rsidRDefault="002910D4" w:rsidP="008453C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910D4" w:rsidRPr="00545778" w:rsidTr="008453C3">
        <w:trPr>
          <w:trHeight w:val="74"/>
        </w:trPr>
        <w:tc>
          <w:tcPr>
            <w:tcW w:w="9729" w:type="dxa"/>
            <w:gridSpan w:val="38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2910D4" w:rsidRPr="00545778" w:rsidRDefault="002910D4" w:rsidP="008453C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2910D4" w:rsidRDefault="002910D4" w:rsidP="002910D4">
      <w:pPr>
        <w:pStyle w:val="Puesto"/>
        <w:spacing w:before="0" w:after="0"/>
        <w:ind w:left="432"/>
        <w:jc w:val="both"/>
      </w:pPr>
      <w:bookmarkStart w:id="2" w:name="_Toc94724713"/>
    </w:p>
    <w:p w:rsidR="002910D4" w:rsidRDefault="002910D4" w:rsidP="002910D4">
      <w:pPr>
        <w:pStyle w:val="Puesto"/>
        <w:spacing w:before="0" w:after="0"/>
        <w:ind w:left="432"/>
        <w:jc w:val="both"/>
      </w:pPr>
    </w:p>
    <w:p w:rsidR="002910D4" w:rsidRDefault="002910D4" w:rsidP="002910D4">
      <w:pPr>
        <w:pStyle w:val="Puesto"/>
        <w:spacing w:before="0" w:after="0"/>
        <w:ind w:left="432"/>
        <w:jc w:val="both"/>
      </w:pPr>
    </w:p>
    <w:p w:rsidR="002910D4" w:rsidRPr="004B20B0" w:rsidRDefault="002910D4" w:rsidP="002910D4">
      <w:pPr>
        <w:pStyle w:val="Puesto"/>
        <w:spacing w:before="0" w:after="0"/>
        <w:ind w:left="432"/>
        <w:jc w:val="both"/>
      </w:pPr>
    </w:p>
    <w:p w:rsidR="002910D4" w:rsidRDefault="002910D4" w:rsidP="002910D4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2"/>
    </w:p>
    <w:p w:rsidR="002910D4" w:rsidRDefault="002910D4" w:rsidP="002910D4">
      <w:pPr>
        <w:rPr>
          <w:lang w:val="es-BO"/>
        </w:rPr>
      </w:pPr>
    </w:p>
    <w:tbl>
      <w:tblPr>
        <w:tblW w:w="936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2"/>
      </w:tblGrid>
      <w:tr w:rsidR="002910D4" w:rsidRPr="00A40276" w:rsidTr="008453C3">
        <w:trPr>
          <w:trHeight w:val="3134"/>
          <w:jc w:val="center"/>
        </w:trPr>
        <w:tc>
          <w:tcPr>
            <w:tcW w:w="93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910D4" w:rsidRPr="00A40276" w:rsidRDefault="002910D4" w:rsidP="008453C3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2910D4" w:rsidRPr="00A40276" w:rsidRDefault="002910D4" w:rsidP="002910D4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2910D4" w:rsidRPr="00A40276" w:rsidRDefault="002910D4" w:rsidP="002910D4">
            <w:pPr>
              <w:pStyle w:val="Prrafodelista"/>
              <w:numPr>
                <w:ilvl w:val="0"/>
                <w:numId w:val="4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2910D4" w:rsidRPr="00A40276" w:rsidRDefault="002910D4" w:rsidP="002910D4">
            <w:pPr>
              <w:pStyle w:val="Prrafodelista"/>
              <w:numPr>
                <w:ilvl w:val="0"/>
                <w:numId w:val="4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2910D4" w:rsidRPr="00A40276" w:rsidRDefault="002910D4" w:rsidP="008453C3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2910D4" w:rsidRPr="00A40276" w:rsidRDefault="002910D4" w:rsidP="002910D4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2910D4" w:rsidRPr="00A40276" w:rsidRDefault="002910D4" w:rsidP="002910D4">
            <w:pPr>
              <w:pStyle w:val="Prrafodelista"/>
              <w:numPr>
                <w:ilvl w:val="2"/>
                <w:numId w:val="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2910D4" w:rsidRPr="00A40276" w:rsidRDefault="002910D4" w:rsidP="008453C3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2910D4" w:rsidRDefault="002910D4" w:rsidP="002910D4">
      <w:pPr>
        <w:rPr>
          <w:lang w:val="es-BO"/>
        </w:rPr>
      </w:pPr>
    </w:p>
    <w:p w:rsidR="002910D4" w:rsidRPr="004B26AD" w:rsidRDefault="002910D4" w:rsidP="002910D4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2910D4" w:rsidRPr="000C6821" w:rsidRDefault="002910D4" w:rsidP="002910D4">
      <w:pPr>
        <w:rPr>
          <w:rFonts w:cs="Arial"/>
          <w:sz w:val="18"/>
          <w:szCs w:val="18"/>
        </w:rPr>
      </w:pPr>
    </w:p>
    <w:tbl>
      <w:tblPr>
        <w:tblW w:w="539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129"/>
        <w:gridCol w:w="226"/>
        <w:gridCol w:w="43"/>
        <w:gridCol w:w="91"/>
        <w:gridCol w:w="134"/>
        <w:gridCol w:w="182"/>
        <w:gridCol w:w="134"/>
        <w:gridCol w:w="407"/>
        <w:gridCol w:w="134"/>
        <w:gridCol w:w="541"/>
        <w:gridCol w:w="157"/>
        <w:gridCol w:w="135"/>
        <w:gridCol w:w="358"/>
        <w:gridCol w:w="135"/>
        <w:gridCol w:w="459"/>
        <w:gridCol w:w="135"/>
        <w:gridCol w:w="135"/>
        <w:gridCol w:w="2055"/>
        <w:gridCol w:w="134"/>
      </w:tblGrid>
      <w:tr w:rsidR="002910D4" w:rsidRPr="000C6821" w:rsidTr="002910D4">
        <w:trPr>
          <w:trHeight w:val="225"/>
        </w:trPr>
        <w:tc>
          <w:tcPr>
            <w:tcW w:w="5000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2910D4" w:rsidRPr="000C6821" w:rsidTr="002910D4">
        <w:trPr>
          <w:trHeight w:val="225"/>
        </w:trPr>
        <w:tc>
          <w:tcPr>
            <w:tcW w:w="1938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20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669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27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2910D4" w:rsidRPr="000C6821" w:rsidTr="002910D4">
        <w:trPr>
          <w:trHeight w:val="103"/>
        </w:trPr>
        <w:tc>
          <w:tcPr>
            <w:tcW w:w="22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1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10D4" w:rsidRPr="000C6821" w:rsidTr="002910D4">
        <w:trPr>
          <w:trHeight w:val="42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10D4" w:rsidRPr="000C6821" w:rsidTr="002910D4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910D4" w:rsidRPr="000C6821" w:rsidTr="002910D4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10D4" w:rsidRPr="000C6821" w:rsidTr="002910D4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10D4" w:rsidRPr="000C6821" w:rsidTr="002910D4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910D4" w:rsidRPr="000C6821" w:rsidTr="002910D4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10D4" w:rsidRPr="000C6821" w:rsidTr="002910D4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6B7E13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6B7E13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10D4" w:rsidRPr="000C6821" w:rsidTr="002910D4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910D4" w:rsidRPr="000C6821" w:rsidTr="002910D4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10D4" w:rsidRPr="000C6821" w:rsidTr="002910D4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B3543A" w:rsidRDefault="002910D4" w:rsidP="008453C3">
            <w:pPr>
              <w:spacing w:line="259" w:lineRule="auto"/>
              <w:jc w:val="center"/>
              <w:rPr>
                <w:rFonts w:ascii="Calibri" w:eastAsia="Calibri" w:hAnsi="Calibri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10D4" w:rsidRPr="000C6821" w:rsidTr="002910D4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910D4" w:rsidRPr="000C6821" w:rsidTr="002910D4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10D4" w:rsidRPr="000C6821" w:rsidTr="002910D4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9F7243" w:rsidRDefault="002910D4" w:rsidP="008453C3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  <w:b/>
                <w:u w:val="single"/>
              </w:rPr>
              <w:t>En forma electrónica</w:t>
            </w:r>
            <w:r>
              <w:rPr>
                <w:rFonts w:ascii="Arial" w:hAnsi="Arial" w:cs="Arial"/>
              </w:rPr>
              <w:t>:</w:t>
            </w:r>
          </w:p>
          <w:p w:rsidR="002910D4" w:rsidRPr="000C6821" w:rsidRDefault="002910D4" w:rsidP="008453C3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F7243">
              <w:rPr>
                <w:rFonts w:ascii="Arial" w:hAnsi="Arial" w:cs="Arial"/>
              </w:rPr>
              <w:t>A través del RUPE de conformidad al procedimiento establecido en el presente DBC.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10D4" w:rsidRPr="000C6821" w:rsidTr="002910D4">
        <w:trPr>
          <w:trHeight w:val="23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910D4" w:rsidRPr="000C6821" w:rsidTr="002910D4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10D4" w:rsidRPr="000C6821" w:rsidTr="002910D4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10D4" w:rsidRPr="000C6821" w:rsidTr="002910D4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10D4" w:rsidRPr="000C6821" w:rsidTr="002910D4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10D4" w:rsidRPr="000C6821" w:rsidTr="002910D4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10D4" w:rsidRPr="000C6821" w:rsidTr="002910D4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8A49C3" w:rsidRDefault="002910D4" w:rsidP="008453C3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8A49C3">
              <w:rPr>
                <w:rFonts w:ascii="Arial" w:hAnsi="Arial" w:cs="Arial"/>
              </w:rPr>
              <w:t>Piso 7, Dpto. de Compras y Contrataciones del edificio principal del BCB o ingresar al siguiente enlace a través de zoom:</w:t>
            </w:r>
          </w:p>
          <w:p w:rsidR="002910D4" w:rsidRPr="007F4B26" w:rsidRDefault="002910D4" w:rsidP="008453C3">
            <w:pPr>
              <w:adjustRightInd w:val="0"/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2910D4" w:rsidRDefault="002910D4" w:rsidP="008453C3">
            <w:pPr>
              <w:adjustRightInd w:val="0"/>
              <w:snapToGrid w:val="0"/>
              <w:jc w:val="both"/>
              <w:rPr>
                <w:rStyle w:val="Hipervnculo"/>
                <w:rFonts w:ascii="Arial" w:hAnsi="Arial"/>
                <w:highlight w:val="yellow"/>
              </w:rPr>
            </w:pPr>
            <w:r w:rsidRPr="004C4B85">
              <w:rPr>
                <w:rStyle w:val="Hipervnculo"/>
                <w:rFonts w:ascii="Arial" w:hAnsi="Arial" w:cs="Arial"/>
              </w:rPr>
              <w:t>https://bcb-gob-bo.zoom.us/j/85018532107?pwd=g2AiFpyGuLoYPNBMzdbkwQv2paHrF6.1</w:t>
            </w:r>
            <w:r w:rsidRPr="004C4B85">
              <w:rPr>
                <w:rStyle w:val="Hipervnculo"/>
                <w:rFonts w:ascii="Arial" w:hAnsi="Arial" w:cs="Arial"/>
                <w:highlight w:val="yellow"/>
              </w:rPr>
              <w:t xml:space="preserve"> </w:t>
            </w:r>
          </w:p>
          <w:p w:rsidR="002910D4" w:rsidRPr="00765051" w:rsidRDefault="002910D4" w:rsidP="008453C3">
            <w:pPr>
              <w:adjustRightInd w:val="0"/>
              <w:snapToGrid w:val="0"/>
              <w:jc w:val="both"/>
              <w:rPr>
                <w:rFonts w:ascii="Arial" w:hAnsi="Arial" w:cs="Arial"/>
                <w:i/>
                <w:color w:val="5B9BD5" w:themeColor="accent1"/>
                <w:highlight w:val="yellow"/>
                <w:u w:val="single"/>
              </w:rPr>
            </w:pPr>
          </w:p>
          <w:p w:rsidR="002910D4" w:rsidRPr="009479BD" w:rsidRDefault="002910D4" w:rsidP="008453C3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479BD">
              <w:rPr>
                <w:rFonts w:ascii="Arial" w:hAnsi="Arial" w:cs="Arial"/>
                <w:sz w:val="14"/>
                <w:szCs w:val="14"/>
              </w:rPr>
              <w:t xml:space="preserve">ID de reunión: </w:t>
            </w:r>
            <w:r w:rsidRPr="004C4B85">
              <w:rPr>
                <w:rFonts w:ascii="Arial" w:hAnsi="Arial" w:cs="Arial"/>
                <w:sz w:val="14"/>
                <w:szCs w:val="14"/>
              </w:rPr>
              <w:t>850 1853 2107</w:t>
            </w:r>
          </w:p>
          <w:p w:rsidR="002910D4" w:rsidRPr="009F7243" w:rsidRDefault="002910D4" w:rsidP="008453C3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479BD">
              <w:rPr>
                <w:rFonts w:ascii="Arial" w:hAnsi="Arial" w:cs="Arial"/>
                <w:sz w:val="14"/>
                <w:szCs w:val="14"/>
              </w:rPr>
              <w:t xml:space="preserve">Código de acceso: </w:t>
            </w:r>
            <w:r w:rsidRPr="004C4B85">
              <w:rPr>
                <w:rFonts w:ascii="Arial" w:hAnsi="Arial" w:cs="Arial"/>
                <w:sz w:val="14"/>
                <w:szCs w:val="14"/>
              </w:rPr>
              <w:t>869123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10D4" w:rsidRPr="000C6821" w:rsidTr="002910D4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910D4" w:rsidRPr="000C6821" w:rsidTr="002910D4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10D4" w:rsidRPr="000C6821" w:rsidTr="002910D4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10D4" w:rsidRPr="000C6821" w:rsidTr="002910D4">
        <w:trPr>
          <w:trHeight w:val="42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910D4" w:rsidRPr="000C6821" w:rsidTr="002910D4">
        <w:trPr>
          <w:trHeight w:val="58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10D4" w:rsidRPr="000C6821" w:rsidTr="002910D4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10D4" w:rsidRPr="000C6821" w:rsidTr="002910D4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910D4" w:rsidRPr="000C6821" w:rsidTr="002910D4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10D4" w:rsidRPr="000C6821" w:rsidTr="002910D4">
        <w:trPr>
          <w:trHeight w:val="137"/>
        </w:trPr>
        <w:tc>
          <w:tcPr>
            <w:tcW w:w="22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10D4" w:rsidRPr="000C6821" w:rsidTr="002910D4">
        <w:trPr>
          <w:trHeight w:val="42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10D4" w:rsidRPr="000C6821" w:rsidTr="002910D4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910D4" w:rsidRPr="000C6821" w:rsidTr="002910D4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lastRenderedPageBreak/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10D4" w:rsidRPr="000C6821" w:rsidTr="002910D4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10D4" w:rsidRPr="000C6821" w:rsidTr="002910D4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910D4" w:rsidRPr="000C6821" w:rsidTr="002910D4">
        <w:trPr>
          <w:trHeight w:val="150"/>
        </w:trPr>
        <w:tc>
          <w:tcPr>
            <w:tcW w:w="22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10D4" w:rsidRPr="000C6821" w:rsidTr="002910D4">
        <w:trPr>
          <w:trHeight w:val="150"/>
        </w:trPr>
        <w:tc>
          <w:tcPr>
            <w:tcW w:w="22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910D4" w:rsidRPr="000C6821" w:rsidTr="002910D4">
        <w:trPr>
          <w:trHeight w:val="35"/>
        </w:trPr>
        <w:tc>
          <w:tcPr>
            <w:tcW w:w="22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910D4" w:rsidRPr="000C6821" w:rsidRDefault="002910D4" w:rsidP="008453C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2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910D4" w:rsidRPr="000C6821" w:rsidRDefault="002910D4" w:rsidP="008453C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2910D4" w:rsidRDefault="002910D4" w:rsidP="002910D4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2910D4" w:rsidRPr="0060646D" w:rsidRDefault="002910D4" w:rsidP="002910D4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2910D4" w:rsidRDefault="002910D4" w:rsidP="002910D4">
      <w:pPr>
        <w:rPr>
          <w:lang w:val="es-BO"/>
        </w:rPr>
      </w:pPr>
    </w:p>
    <w:p w:rsidR="002910D4" w:rsidRDefault="002910D4" w:rsidP="002910D4">
      <w:pPr>
        <w:rPr>
          <w:rFonts w:cs="Arial"/>
          <w:i/>
        </w:rPr>
      </w:pPr>
    </w:p>
    <w:p w:rsidR="002910D4" w:rsidRDefault="002910D4" w:rsidP="002910D4">
      <w:pPr>
        <w:rPr>
          <w:rFonts w:cs="Arial"/>
          <w:i/>
        </w:rPr>
      </w:pPr>
    </w:p>
    <w:p w:rsidR="002910D4" w:rsidRDefault="002910D4" w:rsidP="002910D4">
      <w:pPr>
        <w:rPr>
          <w:rFonts w:cs="Arial"/>
          <w:i/>
        </w:rPr>
      </w:pPr>
    </w:p>
    <w:p w:rsidR="002910D4" w:rsidRDefault="002910D4" w:rsidP="002910D4">
      <w:pPr>
        <w:rPr>
          <w:rFonts w:cs="Arial"/>
          <w:i/>
        </w:rPr>
      </w:pPr>
    </w:p>
    <w:p w:rsidR="005C53AB" w:rsidRDefault="005C53AB"/>
    <w:sectPr w:rsidR="005C53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53727"/>
    <w:multiLevelType w:val="hybridMultilevel"/>
    <w:tmpl w:val="49048EC6"/>
    <w:lvl w:ilvl="0" w:tplc="D258F070">
      <w:start w:val="1"/>
      <w:numFmt w:val="decimal"/>
      <w:lvlText w:val="%1."/>
      <w:lvlJc w:val="left"/>
      <w:pPr>
        <w:tabs>
          <w:tab w:val="num" w:pos="900"/>
        </w:tabs>
        <w:ind w:left="900" w:hanging="450"/>
      </w:pPr>
      <w:rPr>
        <w:rFonts w:ascii="Arial" w:eastAsia="Times New Roman" w:hAnsi="Arial" w:cs="Times New Roman"/>
      </w:rPr>
    </w:lvl>
    <w:lvl w:ilvl="1" w:tplc="0C0A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A7D0450E">
      <w:start w:val="2"/>
      <w:numFmt w:val="decimal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D4"/>
    <w:rsid w:val="002910D4"/>
    <w:rsid w:val="005C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D81E8-4E70-4F6D-B6E3-7AC45A6D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D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2910D4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2910D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291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aliases w:val="Título"/>
    <w:basedOn w:val="Normal"/>
    <w:link w:val="PuestoCar"/>
    <w:qFormat/>
    <w:rsid w:val="002910D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1"/>
    <w:basedOn w:val="Fuentedeprrafopredeter"/>
    <w:link w:val="Puesto"/>
    <w:rsid w:val="002910D4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2910D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2910D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2910D4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2910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91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1</cp:revision>
  <dcterms:created xsi:type="dcterms:W3CDTF">2025-02-27T04:18:00Z</dcterms:created>
  <dcterms:modified xsi:type="dcterms:W3CDTF">2025-02-27T04:19:00Z</dcterms:modified>
</cp:coreProperties>
</file>