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232" w:rsidRDefault="00354232"/>
    <w:p w:rsidR="0077762C" w:rsidRPr="003B240A" w:rsidRDefault="0077762C" w:rsidP="0077762C">
      <w:pPr>
        <w:rPr>
          <w:rFonts w:ascii="Verdana" w:hAnsi="Verdana" w:cs="Arial"/>
          <w:b/>
          <w:sz w:val="18"/>
          <w:szCs w:val="18"/>
        </w:rPr>
      </w:pPr>
    </w:p>
    <w:p w:rsidR="0077762C" w:rsidRPr="000C6821" w:rsidRDefault="0077762C" w:rsidP="0077762C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9048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37"/>
        <w:gridCol w:w="1241"/>
        <w:gridCol w:w="136"/>
        <w:gridCol w:w="16"/>
        <w:gridCol w:w="248"/>
        <w:gridCol w:w="3544"/>
        <w:gridCol w:w="2126"/>
      </w:tblGrid>
      <w:tr w:rsidR="0077762C" w:rsidRPr="000C6821" w:rsidTr="00D96327">
        <w:tc>
          <w:tcPr>
            <w:tcW w:w="17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7AC90E0C" wp14:editId="0E2CD1C8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762C" w:rsidRPr="000C6821" w:rsidRDefault="0077762C" w:rsidP="004C581F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62C" w:rsidRPr="000C6821" w:rsidRDefault="0077762C" w:rsidP="004C581F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62C" w:rsidRPr="000C6821" w:rsidRDefault="0077762C" w:rsidP="004C581F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62C" w:rsidRPr="000C6821" w:rsidRDefault="0077762C" w:rsidP="004C581F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62C" w:rsidRPr="000C6821" w:rsidRDefault="0077762C" w:rsidP="004C581F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62C" w:rsidRPr="000C6821" w:rsidRDefault="0077762C" w:rsidP="004C581F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62C" w:rsidRPr="000C6821" w:rsidRDefault="0077762C" w:rsidP="004C581F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77762C" w:rsidRPr="000C6821" w:rsidRDefault="0077762C" w:rsidP="004C581F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5185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62C" w:rsidRPr="00254140" w:rsidRDefault="00254140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54140">
              <w:rPr>
                <w:rFonts w:ascii="Arial" w:hAnsi="Arial" w:cs="Arial"/>
                <w:b/>
                <w:sz w:val="18"/>
                <w:szCs w:val="18"/>
                <w:lang w:val="es-BO"/>
              </w:rPr>
              <w:t>BANCO CENTRAL DE BOLIVIAA</w:t>
            </w:r>
          </w:p>
          <w:p w:rsidR="0077762C" w:rsidRPr="00254140" w:rsidRDefault="0077762C" w:rsidP="00D96327">
            <w:pPr>
              <w:ind w:left="79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54140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LICITACIÓN PÚBLICA N°</w:t>
            </w:r>
            <w:r w:rsidR="00254140" w:rsidRPr="00254140">
              <w:rPr>
                <w:rFonts w:ascii="Arial" w:hAnsi="Arial" w:cs="Arial"/>
                <w:b/>
                <w:sz w:val="18"/>
                <w:szCs w:val="18"/>
                <w:lang w:val="es-BO"/>
              </w:rPr>
              <w:t>003/2026-</w:t>
            </w:r>
            <w:r w:rsidR="00FF3974">
              <w:rPr>
                <w:rFonts w:ascii="Arial" w:hAnsi="Arial" w:cs="Arial"/>
                <w:b/>
                <w:sz w:val="18"/>
                <w:szCs w:val="18"/>
                <w:lang w:val="es-BO"/>
              </w:rPr>
              <w:t>2</w:t>
            </w:r>
            <w:r w:rsidR="00254140" w:rsidRPr="00254140">
              <w:rPr>
                <w:rFonts w:ascii="Arial" w:hAnsi="Arial" w:cs="Arial"/>
                <w:b/>
                <w:sz w:val="18"/>
                <w:szCs w:val="18"/>
                <w:lang w:val="es-BO"/>
              </w:rPr>
              <w:t>C</w:t>
            </w:r>
          </w:p>
          <w:p w:rsidR="0077762C" w:rsidRPr="000C6821" w:rsidRDefault="0077762C" w:rsidP="00FF3974">
            <w:pPr>
              <w:ind w:left="22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 w:rsidRPr="00254140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CONVOCATORIA NACIONAL – </w:t>
            </w:r>
            <w:r w:rsidR="00FF3974">
              <w:rPr>
                <w:rFonts w:ascii="Arial" w:hAnsi="Arial" w:cs="Arial"/>
                <w:b/>
                <w:sz w:val="18"/>
                <w:szCs w:val="18"/>
                <w:lang w:val="es-BO"/>
              </w:rPr>
              <w:t>SEGUNDA</w:t>
            </w:r>
            <w:r w:rsidRPr="00254140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CONVOCATORIA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noProof/>
                <w:color w:val="1F497D"/>
                <w:lang w:val="es-BO" w:eastAsia="es-BO"/>
              </w:rPr>
              <w:drawing>
                <wp:inline distT="0" distB="0" distL="0" distR="0">
                  <wp:extent cx="914400" cy="914400"/>
                  <wp:effectExtent l="0" t="0" r="0" b="0"/>
                  <wp:docPr id="1" name="Imagen 1" descr="cid:image005.png@01DC96AA.D0B56D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5.png@01DC96AA.D0B56D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62C" w:rsidRPr="000C6821" w:rsidTr="00D96327">
        <w:trPr>
          <w:trHeight w:val="350"/>
        </w:trPr>
        <w:tc>
          <w:tcPr>
            <w:tcW w:w="9048" w:type="dxa"/>
            <w:gridSpan w:val="7"/>
            <w:shd w:val="clear" w:color="auto" w:fill="auto"/>
            <w:vAlign w:val="center"/>
          </w:tcPr>
          <w:p w:rsidR="0077762C" w:rsidRPr="000C6821" w:rsidRDefault="0077762C" w:rsidP="004C581F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rPr>
          <w:trHeight w:val="6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62C" w:rsidRPr="000C6821" w:rsidRDefault="00D96327" w:rsidP="00D96327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5F4EE3">
              <w:rPr>
                <w:rFonts w:ascii="Arial" w:hAnsi="Arial" w:cs="Arial"/>
                <w:b/>
                <w:sz w:val="16"/>
                <w:szCs w:val="16"/>
                <w:lang w:val="es-BO"/>
              </w:rPr>
              <w:t>ADQUISICIÓN DE MODULAR SMART ELÉCTRICO TEP-3 PARA EL EDIFICIO PRINCIPAL DEL BCB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6F2F0B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6F2F0B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6F2F0B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6F2F0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6F2F0B" w:rsidRDefault="0077762C" w:rsidP="004C581F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62C" w:rsidRPr="006F2F0B" w:rsidRDefault="006F2F0B" w:rsidP="00FF397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6F2F0B">
              <w:rPr>
                <w:rFonts w:ascii="Arial" w:hAnsi="Arial" w:cs="Arial"/>
                <w:sz w:val="18"/>
                <w:szCs w:val="18"/>
                <w:lang w:val="es-BO"/>
              </w:rPr>
              <w:t>26-0951-00-1665149-</w:t>
            </w:r>
            <w:r w:rsidR="00FF3974">
              <w:rPr>
                <w:rFonts w:ascii="Arial" w:hAnsi="Arial" w:cs="Arial"/>
                <w:sz w:val="18"/>
                <w:szCs w:val="18"/>
                <w:lang w:val="es-BO"/>
              </w:rPr>
              <w:t>2</w:t>
            </w:r>
            <w:r w:rsidRPr="006F2F0B">
              <w:rPr>
                <w:rFonts w:ascii="Arial" w:hAnsi="Arial" w:cs="Arial"/>
                <w:sz w:val="18"/>
                <w:szCs w:val="18"/>
                <w:lang w:val="es-BO"/>
              </w:rPr>
              <w:t>-1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  <w:t>Convocatoria Nacional o Internacional)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rPr>
          <w:trHeight w:val="113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62C" w:rsidRPr="000C6821" w:rsidRDefault="00D96327" w:rsidP="00D9632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  <w:t>Por el Total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rPr>
          <w:trHeight w:val="113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  <w:t>Precio Evaluado Más Bajo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62C" w:rsidRPr="00D96327" w:rsidRDefault="00D96327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96327">
              <w:rPr>
                <w:rFonts w:ascii="Arial" w:hAnsi="Arial" w:cs="Arial"/>
                <w:sz w:val="18"/>
                <w:szCs w:val="18"/>
                <w:lang w:val="es-BO"/>
              </w:rPr>
              <w:t>Bs3.530.000,00 (Tres Millones Quinientos Treinta Mil  00/100 Bolivianos)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rPr>
          <w:trHeight w:val="115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6327" w:rsidRPr="000C6821" w:rsidRDefault="0077762C" w:rsidP="00D96327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6327" w:rsidRPr="000C6821" w:rsidRDefault="00D96327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327" w:rsidRDefault="00D96327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96327" w:rsidRDefault="00D96327" w:rsidP="00D96327">
            <w:pPr>
              <w:ind w:right="113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Técnicas: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José A. Velez Salas – </w:t>
            </w:r>
            <w:r w:rsidRPr="00D96327">
              <w:rPr>
                <w:rFonts w:ascii="Arial" w:hAnsi="Arial" w:cs="Arial"/>
                <w:sz w:val="18"/>
                <w:szCs w:val="18"/>
                <w:lang w:val="es-BO"/>
              </w:rPr>
              <w:t>Profesional en Mantenimiento de Sistemas Eléctricos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</w:p>
          <w:p w:rsidR="00D96327" w:rsidRPr="000C6821" w:rsidRDefault="00D96327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Administrativas: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Bismarck O. Torrico Araujo - </w:t>
            </w:r>
            <w:r w:rsidRPr="00D96327">
              <w:rPr>
                <w:rFonts w:ascii="Arial" w:hAnsi="Arial" w:cs="Arial"/>
                <w:sz w:val="18"/>
                <w:szCs w:val="18"/>
                <w:lang w:val="es-BO"/>
              </w:rPr>
              <w:t>Profesional en  Contrataciones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327" w:rsidRPr="00152227" w:rsidRDefault="00D96327" w:rsidP="00D96327">
            <w:pPr>
              <w:rPr>
                <w:rFonts w:ascii="Arial" w:hAnsi="Arial" w:cs="Arial"/>
                <w:bCs/>
                <w:sz w:val="14"/>
                <w:szCs w:val="16"/>
              </w:rPr>
            </w:pPr>
            <w:r w:rsidRPr="00152227">
              <w:rPr>
                <w:rFonts w:ascii="Arial" w:hAnsi="Arial" w:cs="Arial"/>
                <w:bCs/>
                <w:sz w:val="14"/>
                <w:szCs w:val="16"/>
              </w:rPr>
              <w:t>2409090 Internos:</w:t>
            </w:r>
          </w:p>
          <w:p w:rsidR="00D96327" w:rsidRPr="008B4EF0" w:rsidRDefault="00D96327" w:rsidP="00D96327">
            <w:pPr>
              <w:rPr>
                <w:rFonts w:ascii="Arial" w:hAnsi="Arial" w:cs="Arial"/>
                <w:bCs/>
                <w:sz w:val="14"/>
                <w:szCs w:val="16"/>
              </w:rPr>
            </w:pPr>
            <w:r w:rsidRPr="00152227">
              <w:rPr>
                <w:rFonts w:ascii="Arial" w:hAnsi="Arial" w:cs="Arial"/>
                <w:bCs/>
                <w:sz w:val="14"/>
                <w:szCs w:val="16"/>
              </w:rPr>
              <w:t>47</w:t>
            </w:r>
            <w:r>
              <w:rPr>
                <w:rFonts w:ascii="Arial" w:hAnsi="Arial" w:cs="Arial"/>
                <w:bCs/>
                <w:sz w:val="14"/>
                <w:szCs w:val="16"/>
              </w:rPr>
              <w:t>14</w:t>
            </w:r>
            <w:r w:rsidRPr="00152227">
              <w:rPr>
                <w:rFonts w:ascii="Arial" w:hAnsi="Arial" w:cs="Arial"/>
                <w:bCs/>
                <w:sz w:val="14"/>
                <w:szCs w:val="16"/>
              </w:rPr>
              <w:t xml:space="preserve"> (Consultas </w:t>
            </w:r>
            <w:r w:rsidRPr="008B4EF0">
              <w:rPr>
                <w:rFonts w:ascii="Arial" w:hAnsi="Arial" w:cs="Arial"/>
                <w:bCs/>
                <w:sz w:val="14"/>
                <w:szCs w:val="16"/>
              </w:rPr>
              <w:t>Administrativas)</w:t>
            </w:r>
          </w:p>
          <w:p w:rsidR="0077762C" w:rsidRPr="000C6821" w:rsidRDefault="00D96327" w:rsidP="00D96327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8B4EF0">
              <w:rPr>
                <w:rFonts w:ascii="Arial" w:hAnsi="Arial" w:cs="Arial"/>
                <w:bCs/>
                <w:sz w:val="14"/>
                <w:szCs w:val="16"/>
              </w:rPr>
              <w:t>1725</w:t>
            </w:r>
            <w:r w:rsidRPr="00152227">
              <w:rPr>
                <w:rFonts w:ascii="Arial" w:hAnsi="Arial" w:cs="Arial"/>
                <w:bCs/>
                <w:sz w:val="14"/>
                <w:szCs w:val="16"/>
              </w:rPr>
              <w:t xml:space="preserve"> (Consultas Técnicas)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62C" w:rsidRPr="000C6821" w:rsidRDefault="00D96327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152227">
              <w:rPr>
                <w:rFonts w:ascii="Arial" w:hAnsi="Arial" w:cs="Arial"/>
                <w:bCs/>
                <w:sz w:val="14"/>
                <w:szCs w:val="16"/>
              </w:rPr>
              <w:t>2664790</w:t>
            </w: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327" w:rsidRPr="00152227" w:rsidRDefault="00D96327" w:rsidP="00D96327">
            <w:pPr>
              <w:rPr>
                <w:rFonts w:ascii="Arial" w:hAnsi="Arial" w:cs="Arial"/>
                <w:sz w:val="14"/>
                <w:szCs w:val="16"/>
                <w:lang w:val="pt-BR"/>
              </w:rPr>
            </w:pPr>
            <w:proofErr w:type="gramStart"/>
            <w:r>
              <w:rPr>
                <w:rStyle w:val="Hipervnculo"/>
                <w:rFonts w:ascii="Arial" w:hAnsi="Arial" w:cs="Arial"/>
                <w:sz w:val="14"/>
                <w:szCs w:val="16"/>
                <w:lang w:val="pt-BR"/>
              </w:rPr>
              <w:t>btorrico</w:t>
            </w:r>
            <w:proofErr w:type="gramEnd"/>
            <w:hyperlink r:id="rId8" w:history="1">
              <w:r w:rsidRPr="00152227">
                <w:rPr>
                  <w:rStyle w:val="Hipervnculo"/>
                  <w:rFonts w:ascii="Arial" w:hAnsi="Arial" w:cs="Arial"/>
                  <w:sz w:val="14"/>
                  <w:szCs w:val="16"/>
                  <w:lang w:val="pt-BR"/>
                </w:rPr>
                <w:t>@bcb.gob.bo</w:t>
              </w:r>
            </w:hyperlink>
            <w:r w:rsidRPr="00152227">
              <w:rPr>
                <w:rFonts w:ascii="Arial" w:hAnsi="Arial" w:cs="Arial"/>
                <w:sz w:val="14"/>
                <w:szCs w:val="16"/>
                <w:lang w:val="pt-BR"/>
              </w:rPr>
              <w:t xml:space="preserve"> </w:t>
            </w:r>
            <w:r>
              <w:rPr>
                <w:rFonts w:ascii="Arial" w:hAnsi="Arial" w:cs="Arial"/>
                <w:sz w:val="14"/>
                <w:szCs w:val="16"/>
                <w:lang w:val="pt-BR"/>
              </w:rPr>
              <w:t xml:space="preserve"> </w:t>
            </w:r>
            <w:r w:rsidRPr="00152227">
              <w:rPr>
                <w:rFonts w:ascii="Arial" w:hAnsi="Arial" w:cs="Arial"/>
                <w:sz w:val="14"/>
                <w:szCs w:val="16"/>
                <w:lang w:val="pt-BR"/>
              </w:rPr>
              <w:t>(Consultas Administrativas)</w:t>
            </w:r>
          </w:p>
          <w:p w:rsidR="0077762C" w:rsidRPr="000C6821" w:rsidRDefault="00FF3974" w:rsidP="00D96327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9" w:history="1">
              <w:r w:rsidR="00D96327" w:rsidRPr="00E10A7A">
                <w:rPr>
                  <w:rStyle w:val="Hipervnculo"/>
                  <w:rFonts w:ascii="Arial" w:hAnsi="Arial" w:cs="Arial"/>
                  <w:sz w:val="14"/>
                  <w:szCs w:val="16"/>
                </w:rPr>
                <w:t>jvelez@bcb.gob.bo</w:t>
              </w:r>
            </w:hyperlink>
            <w:r w:rsidR="00D96327">
              <w:rPr>
                <w:rStyle w:val="Hipervnculo"/>
                <w:rFonts w:ascii="Arial" w:hAnsi="Arial" w:cs="Arial"/>
                <w:sz w:val="14"/>
                <w:szCs w:val="16"/>
              </w:rPr>
              <w:t xml:space="preserve"> </w:t>
            </w:r>
            <w:r w:rsidR="00D96327" w:rsidRPr="00152227">
              <w:rPr>
                <w:rFonts w:ascii="Arial" w:hAnsi="Arial" w:cs="Arial"/>
                <w:sz w:val="14"/>
                <w:szCs w:val="16"/>
              </w:rPr>
              <w:t>(Consultas Técnicas)</w:t>
            </w:r>
          </w:p>
        </w:tc>
      </w:tr>
      <w:tr w:rsidR="0077762C" w:rsidRPr="002A75FD" w:rsidTr="00D96327"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2A75FD" w:rsidRDefault="0077762C" w:rsidP="004C581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2A75FD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2A75FD" w:rsidRDefault="0077762C" w:rsidP="004C581F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62C" w:rsidRPr="002A75FD" w:rsidRDefault="0077762C" w:rsidP="004C581F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77762C" w:rsidRPr="002A75FD" w:rsidTr="00D96327"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2A75FD" w:rsidRDefault="0077762C" w:rsidP="004C581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2A75FD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2A75FD" w:rsidRDefault="0077762C" w:rsidP="004C581F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762C" w:rsidRPr="00565A52" w:rsidRDefault="00FF3974" w:rsidP="00FF397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19</w:t>
            </w:r>
            <w:r w:rsidR="00D96327" w:rsidRPr="00565A52">
              <w:rPr>
                <w:rFonts w:ascii="Arial" w:hAnsi="Arial" w:cs="Arial"/>
                <w:sz w:val="18"/>
                <w:szCs w:val="18"/>
                <w:lang w:val="es-BO"/>
              </w:rPr>
              <w:t xml:space="preserve"> de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agosto</w:t>
            </w:r>
            <w:r w:rsidR="00D96327" w:rsidRPr="00565A52">
              <w:rPr>
                <w:rFonts w:ascii="Arial" w:hAnsi="Arial" w:cs="Arial"/>
                <w:sz w:val="18"/>
                <w:szCs w:val="18"/>
                <w:lang w:val="es-BO"/>
              </w:rPr>
              <w:t xml:space="preserve"> de 2026, horas 09:00 a.m., </w:t>
            </w:r>
            <w:r w:rsidR="0077762C" w:rsidRPr="00565A52">
              <w:rPr>
                <w:rFonts w:ascii="Arial" w:hAnsi="Arial" w:cs="Arial"/>
                <w:sz w:val="18"/>
                <w:szCs w:val="18"/>
                <w:lang w:val="es-BO"/>
              </w:rPr>
              <w:t>la presentación es a través del RUPE</w:t>
            </w:r>
          </w:p>
        </w:tc>
      </w:tr>
      <w:tr w:rsidR="0077762C" w:rsidRPr="002A75FD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2A75FD" w:rsidRDefault="0077762C" w:rsidP="004C581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2A75FD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2A75FD" w:rsidRDefault="0077762C" w:rsidP="004C581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327" w:rsidRPr="00D96327" w:rsidRDefault="00D96327" w:rsidP="00D9632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val="es-BO"/>
              </w:rPr>
            </w:pPr>
          </w:p>
          <w:p w:rsidR="00565A52" w:rsidRPr="00D96327" w:rsidRDefault="00FF3974" w:rsidP="00565A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19</w:t>
            </w:r>
            <w:r w:rsidR="00565A52" w:rsidRPr="00565A52">
              <w:rPr>
                <w:rFonts w:ascii="Arial" w:hAnsi="Arial" w:cs="Arial"/>
                <w:sz w:val="18"/>
                <w:szCs w:val="18"/>
                <w:lang w:val="es-BO"/>
              </w:rPr>
              <w:t xml:space="preserve"> de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agosto</w:t>
            </w:r>
            <w:r w:rsidR="00565A52" w:rsidRPr="00565A52">
              <w:rPr>
                <w:rFonts w:ascii="Arial" w:hAnsi="Arial" w:cs="Arial"/>
                <w:sz w:val="18"/>
                <w:szCs w:val="18"/>
                <w:lang w:val="es-BO"/>
              </w:rPr>
              <w:t xml:space="preserve"> de 20</w:t>
            </w:r>
            <w:r w:rsidR="00565A52">
              <w:rPr>
                <w:rFonts w:ascii="Arial" w:hAnsi="Arial" w:cs="Arial"/>
                <w:sz w:val="18"/>
                <w:szCs w:val="18"/>
                <w:lang w:val="es-BO"/>
              </w:rPr>
              <w:t>26, horas 10</w:t>
            </w:r>
            <w:r w:rsidR="00565A52" w:rsidRPr="00565A52">
              <w:rPr>
                <w:rFonts w:ascii="Arial" w:hAnsi="Arial" w:cs="Arial"/>
                <w:sz w:val="18"/>
                <w:szCs w:val="18"/>
                <w:lang w:val="es-BO"/>
              </w:rPr>
              <w:t>:0</w:t>
            </w:r>
            <w:r w:rsidR="00565A52">
              <w:rPr>
                <w:rFonts w:ascii="Arial" w:hAnsi="Arial" w:cs="Arial"/>
                <w:sz w:val="18"/>
                <w:szCs w:val="18"/>
                <w:lang w:val="es-BO"/>
              </w:rPr>
              <w:t>1</w:t>
            </w:r>
            <w:r w:rsidR="00565A52" w:rsidRPr="00565A52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="00565A52" w:rsidRPr="00565A52">
              <w:rPr>
                <w:rFonts w:ascii="Arial" w:hAnsi="Arial" w:cs="Arial"/>
                <w:sz w:val="18"/>
                <w:szCs w:val="18"/>
                <w:lang w:val="es-BO"/>
              </w:rPr>
              <w:t>a.m</w:t>
            </w:r>
            <w:proofErr w:type="spellEnd"/>
            <w:r w:rsidR="00565A52">
              <w:rPr>
                <w:rFonts w:ascii="Arial" w:hAnsi="Arial" w:cs="Arial"/>
                <w:sz w:val="18"/>
                <w:szCs w:val="18"/>
                <w:lang w:val="es-BO"/>
              </w:rPr>
              <w:t>,</w:t>
            </w:r>
            <w:r w:rsidR="00565A52" w:rsidRPr="00D96327">
              <w:rPr>
                <w:rFonts w:ascii="Arial" w:eastAsiaTheme="minorHAnsi" w:hAnsi="Arial" w:cs="Arial"/>
                <w:color w:val="000000"/>
                <w:sz w:val="18"/>
                <w:szCs w:val="18"/>
                <w:lang w:val="es-BO"/>
              </w:rPr>
              <w:t xml:space="preserve"> </w:t>
            </w:r>
            <w:r w:rsidR="00565A52">
              <w:rPr>
                <w:rFonts w:ascii="Arial" w:eastAsiaTheme="minorHAnsi" w:hAnsi="Arial" w:cs="Arial"/>
                <w:color w:val="000000"/>
                <w:sz w:val="18"/>
                <w:szCs w:val="18"/>
                <w:lang w:val="es-BO"/>
              </w:rPr>
              <w:t>p</w:t>
            </w:r>
            <w:r w:rsidR="00565A52" w:rsidRPr="00D96327">
              <w:rPr>
                <w:rFonts w:ascii="Arial" w:eastAsiaTheme="minorHAnsi" w:hAnsi="Arial" w:cs="Arial"/>
                <w:color w:val="000000"/>
                <w:sz w:val="18"/>
                <w:szCs w:val="18"/>
                <w:lang w:val="es-BO"/>
              </w:rPr>
              <w:t xml:space="preserve">iso 7, Dpto. de Compras y Contrataciones del edificio principal del BCB o ingresar al siguiente enlace a través de zoom: </w:t>
            </w:r>
          </w:p>
          <w:p w:rsidR="006F2F0B" w:rsidRPr="00E125C1" w:rsidRDefault="00FF3974" w:rsidP="006F2F0B">
            <w:pPr>
              <w:widowControl w:val="0"/>
              <w:jc w:val="both"/>
              <w:rPr>
                <w:rFonts w:ascii="Arial" w:hAnsi="Arial" w:cs="Arial"/>
                <w:sz w:val="14"/>
                <w:szCs w:val="12"/>
              </w:rPr>
            </w:pPr>
            <w:hyperlink r:id="rId10" w:history="1">
              <w:r w:rsidRPr="007965AA">
                <w:rPr>
                  <w:rStyle w:val="Hipervnculo"/>
                  <w:rFonts w:ascii="Arial" w:hAnsi="Arial" w:cs="Arial"/>
                  <w:sz w:val="14"/>
                  <w:szCs w:val="12"/>
                </w:rPr>
                <w:t>https://bcb-gob-bo.zoom.us/j/81453450597?pwd=pqnoXv3HH2wXW5mbNVECuVfOXvqpe7.1</w:t>
              </w:r>
            </w:hyperlink>
            <w:r>
              <w:rPr>
                <w:rStyle w:val="Hipervnculo"/>
                <w:rFonts w:ascii="Arial" w:hAnsi="Arial" w:cs="Arial"/>
                <w:sz w:val="14"/>
                <w:szCs w:val="12"/>
              </w:rPr>
              <w:t xml:space="preserve"> </w:t>
            </w:r>
          </w:p>
          <w:p w:rsidR="006F2F0B" w:rsidRPr="00233ACA" w:rsidRDefault="006F2F0B" w:rsidP="006F2F0B">
            <w:pPr>
              <w:widowControl w:val="0"/>
              <w:jc w:val="both"/>
              <w:rPr>
                <w:sz w:val="12"/>
                <w:szCs w:val="12"/>
                <w:highlight w:val="yellow"/>
              </w:rPr>
            </w:pPr>
          </w:p>
          <w:p w:rsidR="006F2F0B" w:rsidRDefault="006F2F0B" w:rsidP="006F2F0B">
            <w:pPr>
              <w:adjustRightInd w:val="0"/>
              <w:snapToGrid w:val="0"/>
              <w:rPr>
                <w:rFonts w:ascii="Helvetica" w:hAnsi="Helvetica"/>
                <w:color w:val="232333"/>
                <w:spacing w:val="6"/>
                <w:sz w:val="21"/>
                <w:szCs w:val="21"/>
                <w:shd w:val="clear" w:color="auto" w:fill="FFFFFF"/>
              </w:rPr>
            </w:pPr>
            <w:r w:rsidRPr="00233ACA">
              <w:rPr>
                <w:rStyle w:val="Hipervnculo"/>
                <w:rFonts w:ascii="Arial" w:hAnsi="Arial" w:cs="Arial"/>
                <w:sz w:val="14"/>
              </w:rPr>
              <w:t xml:space="preserve">ID de reunión: </w:t>
            </w:r>
            <w:r w:rsidR="00FF3974" w:rsidRPr="00890556">
              <w:rPr>
                <w:rStyle w:val="Hipervnculo"/>
                <w:rFonts w:ascii="Arial" w:hAnsi="Arial" w:cs="Arial"/>
                <w:sz w:val="14"/>
              </w:rPr>
              <w:t>814 5345 0597</w:t>
            </w:r>
            <w:r w:rsidR="00FF3974">
              <w:rPr>
                <w:rStyle w:val="Hipervnculo"/>
                <w:rFonts w:ascii="Arial" w:hAnsi="Arial" w:cs="Arial"/>
                <w:sz w:val="14"/>
              </w:rPr>
              <w:t xml:space="preserve"> </w:t>
            </w:r>
          </w:p>
          <w:p w:rsidR="006F2F0B" w:rsidRDefault="006F2F0B" w:rsidP="006F2F0B">
            <w:pPr>
              <w:autoSpaceDE w:val="0"/>
              <w:autoSpaceDN w:val="0"/>
              <w:adjustRightInd w:val="0"/>
              <w:rPr>
                <w:rStyle w:val="Hipervnculo"/>
                <w:rFonts w:ascii="Arial" w:hAnsi="Arial" w:cs="Arial"/>
                <w:sz w:val="14"/>
              </w:rPr>
            </w:pPr>
            <w:r w:rsidRPr="00233ACA">
              <w:rPr>
                <w:rStyle w:val="Hipervnculo"/>
                <w:rFonts w:ascii="Arial" w:hAnsi="Arial" w:cs="Arial"/>
                <w:sz w:val="14"/>
              </w:rPr>
              <w:t xml:space="preserve">Código de acceso: </w:t>
            </w:r>
            <w:r w:rsidR="00FF3974" w:rsidRPr="00890556">
              <w:rPr>
                <w:rStyle w:val="Hipervnculo"/>
                <w:rFonts w:ascii="Arial" w:hAnsi="Arial" w:cs="Arial"/>
                <w:sz w:val="14"/>
              </w:rPr>
              <w:t>979331</w:t>
            </w:r>
            <w:r w:rsidR="00FF3974">
              <w:rPr>
                <w:rStyle w:val="Hipervnculo"/>
                <w:rFonts w:ascii="Arial" w:hAnsi="Arial" w:cs="Arial"/>
                <w:sz w:val="14"/>
              </w:rPr>
              <w:t xml:space="preserve"> </w:t>
            </w:r>
            <w:bookmarkStart w:id="0" w:name="_GoBack"/>
            <w:bookmarkEnd w:id="0"/>
          </w:p>
          <w:p w:rsidR="0077762C" w:rsidRPr="00565A52" w:rsidRDefault="0077762C" w:rsidP="004C581F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7762C" w:rsidRPr="000C6821" w:rsidTr="00D96327">
        <w:tc>
          <w:tcPr>
            <w:tcW w:w="2978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62C" w:rsidRPr="000C6821" w:rsidRDefault="0077762C" w:rsidP="004C581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762C" w:rsidRPr="000C6821" w:rsidRDefault="0077762C" w:rsidP="004C581F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77762C" w:rsidRPr="000C6821" w:rsidRDefault="0077762C" w:rsidP="0077762C">
      <w:pPr>
        <w:rPr>
          <w:rFonts w:ascii="Century Gothic" w:hAnsi="Century Gothic"/>
          <w:lang w:val="es-BO"/>
        </w:rPr>
      </w:pPr>
    </w:p>
    <w:p w:rsidR="0077762C" w:rsidRPr="000C6821" w:rsidRDefault="0077762C" w:rsidP="0077762C">
      <w:pPr>
        <w:jc w:val="center"/>
        <w:rPr>
          <w:rFonts w:ascii="Verdana" w:hAnsi="Verdana"/>
          <w:sz w:val="18"/>
          <w:szCs w:val="18"/>
          <w:lang w:val="es-BO"/>
        </w:rPr>
      </w:pPr>
    </w:p>
    <w:p w:rsidR="0077762C" w:rsidRPr="0077762C" w:rsidRDefault="0077762C">
      <w:pPr>
        <w:rPr>
          <w:lang w:val="es-BO"/>
        </w:rPr>
      </w:pPr>
    </w:p>
    <w:p w:rsidR="0077762C" w:rsidRDefault="0077762C"/>
    <w:sectPr w:rsidR="007776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064DC"/>
    <w:multiLevelType w:val="hybridMultilevel"/>
    <w:tmpl w:val="7F0A3CF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720" w:hanging="360"/>
      </w:pPr>
    </w:lvl>
    <w:lvl w:ilvl="2" w:tplc="400A001B" w:tentative="1">
      <w:start w:val="1"/>
      <w:numFmt w:val="lowerRoman"/>
      <w:lvlText w:val="%3."/>
      <w:lvlJc w:val="right"/>
      <w:pPr>
        <w:ind w:left="1440" w:hanging="180"/>
      </w:pPr>
    </w:lvl>
    <w:lvl w:ilvl="3" w:tplc="400A000F" w:tentative="1">
      <w:start w:val="1"/>
      <w:numFmt w:val="decimal"/>
      <w:lvlText w:val="%4."/>
      <w:lvlJc w:val="left"/>
      <w:pPr>
        <w:ind w:left="2160" w:hanging="360"/>
      </w:pPr>
    </w:lvl>
    <w:lvl w:ilvl="4" w:tplc="400A0019" w:tentative="1">
      <w:start w:val="1"/>
      <w:numFmt w:val="lowerLetter"/>
      <w:lvlText w:val="%5."/>
      <w:lvlJc w:val="left"/>
      <w:pPr>
        <w:ind w:left="2880" w:hanging="360"/>
      </w:pPr>
    </w:lvl>
    <w:lvl w:ilvl="5" w:tplc="400A001B" w:tentative="1">
      <w:start w:val="1"/>
      <w:numFmt w:val="lowerRoman"/>
      <w:lvlText w:val="%6."/>
      <w:lvlJc w:val="right"/>
      <w:pPr>
        <w:ind w:left="3600" w:hanging="180"/>
      </w:pPr>
    </w:lvl>
    <w:lvl w:ilvl="6" w:tplc="400A000F" w:tentative="1">
      <w:start w:val="1"/>
      <w:numFmt w:val="decimal"/>
      <w:lvlText w:val="%7."/>
      <w:lvlJc w:val="left"/>
      <w:pPr>
        <w:ind w:left="4320" w:hanging="360"/>
      </w:pPr>
    </w:lvl>
    <w:lvl w:ilvl="7" w:tplc="400A0019" w:tentative="1">
      <w:start w:val="1"/>
      <w:numFmt w:val="lowerLetter"/>
      <w:lvlText w:val="%8."/>
      <w:lvlJc w:val="left"/>
      <w:pPr>
        <w:ind w:left="5040" w:hanging="360"/>
      </w:pPr>
    </w:lvl>
    <w:lvl w:ilvl="8" w:tplc="400A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2C"/>
    <w:rsid w:val="00254140"/>
    <w:rsid w:val="00354232"/>
    <w:rsid w:val="00565A52"/>
    <w:rsid w:val="006F2F0B"/>
    <w:rsid w:val="0077762C"/>
    <w:rsid w:val="00845254"/>
    <w:rsid w:val="00D96327"/>
    <w:rsid w:val="00ED745D"/>
    <w:rsid w:val="00F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3E0C7-7922-44A5-93B3-1A2994C6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,titulo 5,List Paragraph,RAFO,TIT 2 IND,GRÁFICOS,GRAFICO,MAPA,Superíndice,Bullet-SecondaryLM,본문1,Segundo,PARRAFO,viñeta"/>
    <w:basedOn w:val="Normal"/>
    <w:link w:val="PrrafodelistaCar"/>
    <w:uiPriority w:val="34"/>
    <w:qFormat/>
    <w:rsid w:val="0077762C"/>
    <w:pPr>
      <w:ind w:left="720"/>
    </w:p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viñeta Car"/>
    <w:link w:val="Prrafodelista"/>
    <w:uiPriority w:val="34"/>
    <w:qFormat/>
    <w:locked/>
    <w:rsid w:val="0077762C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unhideWhenUsed/>
    <w:rsid w:val="00D96327"/>
    <w:rPr>
      <w:color w:val="0000FF"/>
      <w:u w:val="single"/>
    </w:rPr>
  </w:style>
  <w:style w:type="paragraph" w:customStyle="1" w:styleId="Default">
    <w:name w:val="Default"/>
    <w:rsid w:val="00D963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aravia@bcb.gob.b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CEE00.8F18CC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bcb-gob-bo.zoom.us/j/81453450597?pwd=pqnoXv3HH2wXW5mbNVECuVfOXvqpe7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velez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Torrico Araujo Bismarck</cp:lastModifiedBy>
  <cp:revision>2</cp:revision>
  <dcterms:created xsi:type="dcterms:W3CDTF">2026-07-25T00:24:00Z</dcterms:created>
  <dcterms:modified xsi:type="dcterms:W3CDTF">2026-07-25T00:24:00Z</dcterms:modified>
</cp:coreProperties>
</file>