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64"/>
      </w:tblGrid>
      <w:tr w:rsidR="00C92940" w:rsidRPr="0058012F" w:rsidTr="00462C1B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605015346" r:id="rId7"/>
              </w:object>
            </w:r>
          </w:p>
        </w:tc>
        <w:tc>
          <w:tcPr>
            <w:tcW w:w="8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BE41D6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313429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323C2E">
              <w:rPr>
                <w:rFonts w:ascii="Arial" w:hAnsi="Arial" w:cs="Arial"/>
                <w:color w:val="FFFFFF"/>
                <w:sz w:val="18"/>
                <w:lang w:val="pt-BR"/>
              </w:rPr>
              <w:t>6</w:t>
            </w:r>
            <w:r w:rsidR="00BE41D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4979D3">
              <w:rPr>
                <w:rFonts w:ascii="Arial" w:hAnsi="Arial" w:cs="Arial"/>
                <w:color w:val="FFFFFF"/>
                <w:sz w:val="18"/>
                <w:lang w:val="pt-BR"/>
              </w:rPr>
              <w:t>8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8F7C07" w:rsidRDefault="008F7C07">
      <w:pPr>
        <w:rPr>
          <w:rFonts w:cs="Arial"/>
          <w:b/>
          <w:i/>
          <w:sz w:val="14"/>
        </w:rPr>
      </w:pPr>
      <w:bookmarkStart w:id="0" w:name="_GoBack"/>
      <w:bookmarkEnd w:id="0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E41D6" w:rsidRPr="00BE41D6" w:rsidTr="00C940DB">
        <w:trPr>
          <w:trHeight w:val="392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BE41D6" w:rsidRPr="00BE41D6" w:rsidRDefault="00BE41D6" w:rsidP="00BE41D6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BE41D6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BE41D6" w:rsidRPr="00BE41D6" w:rsidTr="00C940D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E41D6" w:rsidRPr="00BE41D6" w:rsidTr="00C940DB">
        <w:trPr>
          <w:trHeight w:val="26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E41D6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BE41D6" w:rsidRPr="00BE41D6" w:rsidTr="00C940D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E41D6">
              <w:rPr>
                <w:rFonts w:ascii="Arial" w:hAnsi="Arial" w:cs="Arial"/>
                <w:b/>
                <w:color w:val="0000FF"/>
                <w:lang w:val="es-BO" w:eastAsia="es-BO"/>
              </w:rPr>
              <w:t>ANPE - C N° 061/2018-1C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BE41D6" w:rsidRPr="00BE41D6" w:rsidRDefault="00BE41D6" w:rsidP="00BE41D6">
      <w:pPr>
        <w:rPr>
          <w:vanish/>
        </w:rPr>
      </w:pPr>
    </w:p>
    <w:tbl>
      <w:tblPr>
        <w:tblW w:w="10336" w:type="dxa"/>
        <w:jc w:val="center"/>
        <w:tblInd w:w="132" w:type="dxa"/>
        <w:tblLook w:val="04A0" w:firstRow="1" w:lastRow="0" w:firstColumn="1" w:lastColumn="0" w:noHBand="0" w:noVBand="1"/>
      </w:tblPr>
      <w:tblGrid>
        <w:gridCol w:w="2436"/>
        <w:gridCol w:w="320"/>
        <w:gridCol w:w="305"/>
        <w:gridCol w:w="270"/>
        <w:gridCol w:w="305"/>
        <w:gridCol w:w="305"/>
        <w:gridCol w:w="305"/>
        <w:gridCol w:w="305"/>
        <w:gridCol w:w="270"/>
        <w:gridCol w:w="305"/>
        <w:gridCol w:w="305"/>
        <w:gridCol w:w="297"/>
        <w:gridCol w:w="305"/>
        <w:gridCol w:w="305"/>
        <w:gridCol w:w="305"/>
        <w:gridCol w:w="305"/>
        <w:gridCol w:w="305"/>
        <w:gridCol w:w="305"/>
        <w:gridCol w:w="270"/>
        <w:gridCol w:w="305"/>
        <w:gridCol w:w="284"/>
        <w:gridCol w:w="319"/>
        <w:gridCol w:w="768"/>
        <w:gridCol w:w="572"/>
        <w:gridCol w:w="260"/>
      </w:tblGrid>
      <w:tr w:rsidR="00BE41D6" w:rsidRPr="00BE41D6" w:rsidTr="00C940DB">
        <w:trPr>
          <w:jc w:val="center"/>
        </w:trPr>
        <w:tc>
          <w:tcPr>
            <w:tcW w:w="243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8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  <w:r w:rsidRPr="00BE41D6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  <w:r w:rsidRPr="00BE41D6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  <w:r w:rsidRPr="00BE41D6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  <w:r w:rsidRPr="00BE41D6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41D6" w:rsidRPr="00BE41D6" w:rsidRDefault="00BE41D6" w:rsidP="00BE41D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  <w:r w:rsidRPr="00BE41D6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jc w:val="right"/>
              <w:rPr>
                <w:rFonts w:ascii="Arial" w:eastAsia="Calibri" w:hAnsi="Arial" w:cs="Arial"/>
                <w:lang w:val="es-BO"/>
              </w:rPr>
            </w:pPr>
            <w:r w:rsidRPr="00BE41D6">
              <w:rPr>
                <w:rFonts w:ascii="Arial" w:eastAsia="Calibri" w:hAnsi="Arial" w:cs="Arial"/>
                <w:lang w:val="es-BO"/>
              </w:rPr>
              <w:t>Gestión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2018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BE41D6" w:rsidRPr="00BE41D6" w:rsidRDefault="00BE41D6" w:rsidP="00BE41D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12"/>
        <w:gridCol w:w="324"/>
        <w:gridCol w:w="279"/>
        <w:gridCol w:w="280"/>
        <w:gridCol w:w="269"/>
        <w:gridCol w:w="274"/>
        <w:gridCol w:w="323"/>
        <w:gridCol w:w="323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70"/>
      </w:tblGrid>
      <w:tr w:rsidR="00BE41D6" w:rsidRPr="00BE41D6" w:rsidTr="00C940DB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BE41D6" w:rsidRPr="00BE41D6" w:rsidTr="00C940DB">
        <w:trPr>
          <w:trHeight w:hRule="exact" w:val="317"/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</w:pPr>
            <w:r w:rsidRPr="00BE41D6"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>LICENCIAS DE VIRTUALIZACIÓN DE ESCRITORIOS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E41D6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2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E41D6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9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41D6" w:rsidRPr="00BE41D6" w:rsidRDefault="00BE41D6" w:rsidP="00BE41D6">
            <w:pPr>
              <w:rPr>
                <w:rFonts w:ascii="Arial" w:hAnsi="Arial" w:cs="Arial"/>
                <w:b/>
                <w:lang w:val="es-BO"/>
              </w:rPr>
            </w:pPr>
            <w:r w:rsidRPr="00BE41D6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b/>
                <w:lang w:val="es-BO"/>
              </w:rPr>
            </w:pPr>
            <w:r w:rsidRPr="00BE41D6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6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BE41D6">
              <w:rPr>
                <w:rFonts w:ascii="Arial" w:hAnsi="Arial" w:cs="Arial"/>
                <w:b/>
                <w:lang w:val="es-BO"/>
              </w:rPr>
              <w:t>Bs75.000,00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6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BE41D6" w:rsidRPr="00BE41D6" w:rsidTr="00C940DB">
        <w:trPr>
          <w:trHeight w:val="240"/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BE41D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both"/>
              <w:rPr>
                <w:rFonts w:ascii="Arial" w:hAnsi="Arial" w:cs="Arial"/>
                <w:b/>
                <w:szCs w:val="2"/>
                <w:lang w:val="es-BO"/>
              </w:rPr>
            </w:pPr>
            <w:r w:rsidRPr="00BE41D6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95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  <w:r w:rsidRPr="00BE41D6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BE41D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BE41D6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6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E41D6">
              <w:rPr>
                <w:rFonts w:ascii="Arial" w:hAnsi="Arial" w:cs="Arial"/>
                <w:bCs/>
                <w:iCs/>
              </w:rPr>
              <w:t>El proveedor deberá realizar la entrega sujeta a verificación de las licencias en un plazo de hasta diez (10) días calendario a partir del día siguiente hábil de la firma del Contrato.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6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BE41D6" w:rsidRPr="00BE41D6" w:rsidTr="00C940D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</w:rPr>
            </w:pPr>
            <w:r w:rsidRPr="00BE41D6">
              <w:rPr>
                <w:rFonts w:ascii="Arial" w:hAnsi="Arial" w:cs="Arial"/>
              </w:rPr>
              <w:t xml:space="preserve">Garantía de Cumplimiento </w:t>
            </w:r>
          </w:p>
          <w:p w:rsidR="00BE41D6" w:rsidRPr="00BE41D6" w:rsidRDefault="00BE41D6" w:rsidP="00BE41D6">
            <w:pPr>
              <w:jc w:val="right"/>
              <w:rPr>
                <w:rFonts w:ascii="Arial" w:hAnsi="Arial" w:cs="Arial"/>
              </w:rPr>
            </w:pPr>
            <w:r w:rsidRPr="00BE41D6">
              <w:rPr>
                <w:rFonts w:ascii="Arial" w:hAnsi="Arial" w:cs="Arial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41D6" w:rsidRPr="00BE41D6" w:rsidRDefault="00BE41D6" w:rsidP="00BE41D6">
            <w:pPr>
              <w:jc w:val="both"/>
              <w:rPr>
                <w:rFonts w:ascii="Arial" w:hAnsi="Arial" w:cs="Arial"/>
                <w:b/>
                <w:i/>
              </w:rPr>
            </w:pPr>
            <w:r w:rsidRPr="00BE41D6">
              <w:rPr>
                <w:rFonts w:ascii="Arial" w:hAnsi="Arial" w:cs="Arial"/>
                <w:b/>
                <w:i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i/>
              </w:rPr>
            </w:pPr>
            <w:r w:rsidRPr="00BE41D6">
              <w:rPr>
                <w:rFonts w:ascii="Arial" w:hAnsi="Arial" w:cs="Arial"/>
              </w:rPr>
              <w:t xml:space="preserve">Garantía de Funcionamiento  de Maquinaria y/o Equipo                          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41D6" w:rsidRPr="00BE41D6" w:rsidRDefault="00BE41D6" w:rsidP="00BE41D6">
            <w:pPr>
              <w:jc w:val="both"/>
              <w:rPr>
                <w:rFonts w:ascii="Arial" w:hAnsi="Arial" w:cs="Arial"/>
                <w:b/>
                <w:i/>
              </w:rPr>
            </w:pPr>
            <w:r w:rsidRPr="00BE41D6">
              <w:rPr>
                <w:rFonts w:ascii="Arial" w:hAnsi="Arial" w:cs="Arial"/>
                <w:b/>
                <w:i/>
              </w:rPr>
              <w:t>----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E41D6" w:rsidRPr="00BE41D6" w:rsidRDefault="00BE41D6" w:rsidP="00BE41D6">
            <w:pPr>
              <w:rPr>
                <w:rFonts w:ascii="Arial" w:hAnsi="Arial" w:cs="Arial"/>
              </w:rPr>
            </w:pPr>
          </w:p>
        </w:tc>
      </w:tr>
    </w:tbl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12"/>
        <w:gridCol w:w="324"/>
        <w:gridCol w:w="279"/>
        <w:gridCol w:w="280"/>
        <w:gridCol w:w="269"/>
        <w:gridCol w:w="274"/>
        <w:gridCol w:w="323"/>
        <w:gridCol w:w="323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810"/>
        <w:gridCol w:w="810"/>
        <w:gridCol w:w="270"/>
      </w:tblGrid>
      <w:tr w:rsidR="00BE41D6" w:rsidRPr="00BE41D6" w:rsidTr="00C940DB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32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shd w:val="clear" w:color="auto" w:fill="auto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p w:rsidR="00BE41D6" w:rsidRPr="00BE41D6" w:rsidRDefault="00BE41D6" w:rsidP="00BE41D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BE41D6" w:rsidRPr="00BE41D6" w:rsidTr="00C940D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E41D6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b/>
                <w:lang w:val="es-BO"/>
              </w:rPr>
            </w:pPr>
            <w:r w:rsidRPr="00BE41D6">
              <w:rPr>
                <w:rFonts w:ascii="Arial" w:eastAsia="Calibri" w:hAnsi="Arial" w:cs="Arial"/>
                <w:b/>
                <w:lang w:val="es-BO"/>
              </w:rPr>
              <w:t>Bienes para la gestión en curso</w:t>
            </w: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  <w:r w:rsidRPr="00BE41D6">
              <w:rPr>
                <w:rFonts w:ascii="Arial" w:eastAsia="Calibri" w:hAnsi="Arial" w:cs="Arial"/>
                <w:lang w:val="es-BO"/>
              </w:rPr>
              <w:t xml:space="preserve">Bienes recurrentes para la próxima gestión </w:t>
            </w:r>
            <w:r w:rsidRPr="00BE41D6">
              <w:rPr>
                <w:rFonts w:ascii="Arial" w:eastAsia="Calibri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jc w:val="both"/>
              <w:rPr>
                <w:rFonts w:ascii="Arial" w:eastAsia="Calibri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 xml:space="preserve">Bienes para la próxima gestión </w:t>
            </w:r>
            <w:r w:rsidRPr="00BE41D6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BE41D6" w:rsidRPr="00BE41D6" w:rsidRDefault="00BE41D6" w:rsidP="00BE41D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2"/>
        <w:gridCol w:w="275"/>
        <w:gridCol w:w="79"/>
        <w:gridCol w:w="195"/>
        <w:gridCol w:w="275"/>
        <w:gridCol w:w="273"/>
        <w:gridCol w:w="275"/>
        <w:gridCol w:w="276"/>
        <w:gridCol w:w="283"/>
        <w:gridCol w:w="280"/>
        <w:gridCol w:w="281"/>
        <w:gridCol w:w="79"/>
        <w:gridCol w:w="192"/>
        <w:gridCol w:w="276"/>
        <w:gridCol w:w="253"/>
        <w:gridCol w:w="25"/>
        <w:gridCol w:w="293"/>
        <w:gridCol w:w="166"/>
        <w:gridCol w:w="119"/>
        <w:gridCol w:w="276"/>
        <w:gridCol w:w="276"/>
        <w:gridCol w:w="273"/>
        <w:gridCol w:w="9"/>
        <w:gridCol w:w="264"/>
        <w:gridCol w:w="11"/>
        <w:gridCol w:w="261"/>
        <w:gridCol w:w="273"/>
        <w:gridCol w:w="273"/>
        <w:gridCol w:w="79"/>
        <w:gridCol w:w="157"/>
        <w:gridCol w:w="79"/>
        <w:gridCol w:w="232"/>
        <w:gridCol w:w="273"/>
        <w:gridCol w:w="274"/>
        <w:gridCol w:w="225"/>
        <w:gridCol w:w="49"/>
        <w:gridCol w:w="187"/>
        <w:gridCol w:w="90"/>
        <w:gridCol w:w="273"/>
        <w:gridCol w:w="79"/>
        <w:gridCol w:w="193"/>
        <w:gridCol w:w="272"/>
        <w:gridCol w:w="273"/>
        <w:gridCol w:w="272"/>
        <w:gridCol w:w="272"/>
        <w:gridCol w:w="272"/>
        <w:gridCol w:w="272"/>
      </w:tblGrid>
      <w:tr w:rsidR="00BE41D6" w:rsidRPr="00BE41D6" w:rsidTr="00C940DB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60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48" w:type="dxa"/>
            <w:gridSpan w:val="27"/>
            <w:vMerge w:val="restart"/>
            <w:shd w:val="clear" w:color="auto" w:fill="auto"/>
          </w:tcPr>
          <w:p w:rsidR="00BE41D6" w:rsidRPr="00BE41D6" w:rsidRDefault="00BE41D6" w:rsidP="00BE41D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BE41D6" w:rsidRPr="00BE41D6" w:rsidRDefault="00BE41D6" w:rsidP="00BE41D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E41D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7" w:type="dxa"/>
            <w:gridSpan w:val="2"/>
            <w:vMerge w:val="restart"/>
            <w:shd w:val="clear" w:color="auto" w:fill="auto"/>
          </w:tcPr>
          <w:p w:rsidR="00BE41D6" w:rsidRPr="00BE41D6" w:rsidRDefault="00BE41D6" w:rsidP="00BE41D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rPr>
          <w:trHeight w:val="60"/>
          <w:jc w:val="center"/>
        </w:trPr>
        <w:tc>
          <w:tcPr>
            <w:tcW w:w="2360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48" w:type="dxa"/>
            <w:gridSpan w:val="27"/>
            <w:vMerge/>
            <w:shd w:val="clear" w:color="auto" w:fill="auto"/>
          </w:tcPr>
          <w:p w:rsidR="00BE41D6" w:rsidRPr="00BE41D6" w:rsidRDefault="00BE41D6" w:rsidP="00BE41D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vMerge/>
            <w:shd w:val="clear" w:color="auto" w:fill="auto"/>
          </w:tcPr>
          <w:p w:rsidR="00BE41D6" w:rsidRPr="00BE41D6" w:rsidRDefault="00BE41D6" w:rsidP="00BE41D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vMerge/>
            <w:tcBorders>
              <w:left w:val="nil"/>
            </w:tcBorders>
            <w:shd w:val="clear" w:color="auto" w:fill="auto"/>
          </w:tcPr>
          <w:p w:rsidR="00BE41D6" w:rsidRPr="00BE41D6" w:rsidRDefault="00BE41D6" w:rsidP="00BE41D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60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rPr>
                <w:rFonts w:ascii="Arial" w:hAnsi="Arial" w:cs="Arial"/>
                <w:sz w:val="12"/>
                <w:lang w:val="es-BO"/>
              </w:rPr>
            </w:pPr>
            <w:r w:rsidRPr="00BE41D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E41D6" w:rsidRPr="00BE41D6" w:rsidTr="00C940DB">
        <w:trPr>
          <w:trHeight w:val="631"/>
          <w:jc w:val="center"/>
        </w:trPr>
        <w:tc>
          <w:tcPr>
            <w:tcW w:w="10346" w:type="dxa"/>
            <w:gridSpan w:val="4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BE41D6" w:rsidRPr="00BE41D6" w:rsidRDefault="00BE41D6" w:rsidP="00BE41D6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BE41D6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BE41D6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BE41D6" w:rsidRPr="00BE41D6" w:rsidRDefault="00BE41D6" w:rsidP="00BE41D6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BE41D6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E41D6" w:rsidRPr="00BE41D6" w:rsidTr="00C940DB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4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41D6" w:rsidRPr="00BE41D6" w:rsidRDefault="00BE41D6" w:rsidP="00BE41D6">
            <w:pPr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6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57" w:type="dxa"/>
            <w:gridSpan w:val="9"/>
            <w:shd w:val="clear" w:color="auto" w:fill="auto"/>
          </w:tcPr>
          <w:p w:rsidR="00BE41D6" w:rsidRPr="00BE41D6" w:rsidRDefault="00BE41D6" w:rsidP="00BE41D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BE41D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BE41D6" w:rsidRPr="00BE41D6" w:rsidRDefault="00BE41D6" w:rsidP="00BE41D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26" w:type="dxa"/>
            <w:gridSpan w:val="10"/>
            <w:shd w:val="clear" w:color="auto" w:fill="auto"/>
          </w:tcPr>
          <w:p w:rsidR="00BE41D6" w:rsidRPr="00BE41D6" w:rsidRDefault="00BE41D6" w:rsidP="00BE41D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E41D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BE41D6" w:rsidRPr="00BE41D6" w:rsidRDefault="00BE41D6" w:rsidP="00BE41D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E41D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3283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Claudia Chura Cruz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 Departamento de Compras y Contrataciones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3475" w:type="dxa"/>
            <w:gridSpan w:val="13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48" w:type="dxa"/>
            <w:gridSpan w:val="15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409" w:type="dxa"/>
            <w:gridSpan w:val="8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3283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Encargado de atender consultas técnicas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Gabriel Alvarez Zapata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Jefe del Dpto. de Soporte Técnico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snapToGrid w:val="0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1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Departamento de Soporte Técnico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1066" w:type="dxa"/>
            <w:gridSpan w:val="3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BE41D6" w:rsidRPr="00BE41D6" w:rsidRDefault="00BE41D6" w:rsidP="00BE41D6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bCs/>
                <w:color w:val="0000FF"/>
                <w:lang w:val="es-BO" w:eastAsia="es-BO"/>
              </w:rPr>
              <w:t>4727 (Consultas Administrativas)</w:t>
            </w:r>
          </w:p>
          <w:p w:rsidR="00BE41D6" w:rsidRPr="00BE41D6" w:rsidRDefault="00BE41D6" w:rsidP="00BE41D6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BE41D6">
              <w:rPr>
                <w:rFonts w:ascii="Arial" w:hAnsi="Arial" w:cs="Arial"/>
                <w:bCs/>
                <w:color w:val="0000FF"/>
                <w:lang w:val="es-BO" w:eastAsia="es-BO"/>
              </w:rPr>
              <w:t>1119 (Consultas Técnicas)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E41D6">
              <w:rPr>
                <w:rFonts w:ascii="Arial" w:hAnsi="Arial" w:cs="Arial"/>
                <w:lang w:val="es-BO" w:eastAsia="es-BO"/>
              </w:rPr>
              <w:t>2664760</w:t>
            </w:r>
          </w:p>
        </w:tc>
        <w:tc>
          <w:tcPr>
            <w:tcW w:w="116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Pr="00BE41D6">
                <w:rPr>
                  <w:rFonts w:ascii="Arial" w:hAnsi="Arial"/>
                  <w:color w:val="0000FF"/>
                  <w:u w:val="single"/>
                  <w:lang w:val="es-BO" w:eastAsia="es-BO"/>
                </w:rPr>
                <w:t>cchura@bcb.gob.bo</w:t>
              </w:r>
            </w:hyperlink>
            <w:r w:rsidRPr="00BE41D6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BE41D6" w:rsidRPr="00BE41D6" w:rsidRDefault="00BE41D6" w:rsidP="00BE41D6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(Consultas Administrativas)</w:t>
            </w:r>
          </w:p>
          <w:p w:rsidR="00BE41D6" w:rsidRPr="00BE41D6" w:rsidRDefault="00BE41D6" w:rsidP="00BE41D6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Pr="00BE41D6">
                <w:rPr>
                  <w:rFonts w:ascii="Arial" w:hAnsi="Arial"/>
                  <w:color w:val="0000FF"/>
                  <w:u w:val="single"/>
                  <w:lang w:val="es-BO" w:eastAsia="es-BO"/>
                </w:rPr>
                <w:t>galvarez@bcb.gob.bo</w:t>
              </w:r>
            </w:hyperlink>
            <w:r w:rsidRPr="00BE41D6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E41D6" w:rsidRPr="00BE41D6" w:rsidTr="00C940DB">
        <w:trPr>
          <w:jc w:val="center"/>
        </w:trPr>
        <w:tc>
          <w:tcPr>
            <w:tcW w:w="712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BE41D6" w:rsidRPr="00BE41D6" w:rsidRDefault="00BE41D6" w:rsidP="00BE41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E41D6" w:rsidRPr="00BE41D6" w:rsidTr="00C940DB">
        <w:tblPrEx>
          <w:jc w:val="left"/>
          <w:tblCellMar>
            <w:left w:w="70" w:type="dxa"/>
            <w:right w:w="70" w:type="dxa"/>
          </w:tblCellMar>
        </w:tblPrEx>
        <w:trPr>
          <w:trHeight w:val="3537"/>
        </w:trPr>
        <w:tc>
          <w:tcPr>
            <w:tcW w:w="10346" w:type="dxa"/>
            <w:gridSpan w:val="4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E41D6" w:rsidRPr="00BE41D6" w:rsidRDefault="00BE41D6" w:rsidP="00BE41D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BE41D6" w:rsidRPr="00BE41D6" w:rsidRDefault="00BE41D6" w:rsidP="00BE41D6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BE41D6">
              <w:rPr>
                <w:rFonts w:ascii="Arial" w:hAnsi="Arial" w:cs="Arial"/>
                <w:szCs w:val="20"/>
                <w:lang w:val="es-BO" w:eastAsia="en-US"/>
              </w:rPr>
              <w:t>Presentación de propuestas:</w:t>
            </w:r>
          </w:p>
          <w:p w:rsidR="00BE41D6" w:rsidRPr="00BE41D6" w:rsidRDefault="00BE41D6" w:rsidP="00BE41D6">
            <w:pPr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BE41D6">
              <w:rPr>
                <w:rFonts w:ascii="Arial" w:hAnsi="Arial" w:cs="Arial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BE41D6" w:rsidRPr="00BE41D6" w:rsidRDefault="00BE41D6" w:rsidP="00BE41D6">
            <w:pPr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BE41D6">
              <w:rPr>
                <w:rFonts w:ascii="Arial" w:hAnsi="Arial" w:cs="Arial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E41D6" w:rsidRPr="00BE41D6" w:rsidRDefault="00BE41D6" w:rsidP="00BE41D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BE41D6" w:rsidRPr="00BE41D6" w:rsidRDefault="00BE41D6" w:rsidP="00BE41D6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BE41D6">
              <w:rPr>
                <w:rFonts w:ascii="Arial" w:hAnsi="Arial" w:cs="Arial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BE41D6" w:rsidRPr="00BE41D6" w:rsidRDefault="00BE41D6" w:rsidP="00BE41D6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BE41D6">
              <w:rPr>
                <w:rFonts w:ascii="Arial" w:hAnsi="Arial" w:cs="Arial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BE41D6" w:rsidRPr="00BE41D6" w:rsidRDefault="00BE41D6" w:rsidP="00BE41D6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BE41D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</w:tbl>
    <w:p w:rsidR="00BE41D6" w:rsidRPr="00BE41D6" w:rsidRDefault="00BE41D6" w:rsidP="00BE41D6">
      <w:pPr>
        <w:jc w:val="center"/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BE41D6" w:rsidRPr="00BE41D6" w:rsidTr="00C940DB">
        <w:trPr>
          <w:trHeight w:val="35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BE41D6" w:rsidRPr="00BE41D6" w:rsidRDefault="00BE41D6" w:rsidP="00BE41D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OLE_LINK3"/>
            <w:bookmarkStart w:id="2" w:name="OLE_LINK4"/>
            <w:r w:rsidRPr="00BE41D6">
              <w:rPr>
                <w:lang w:val="es-BO"/>
              </w:rPr>
              <w:br w:type="page"/>
            </w:r>
            <w:r w:rsidRPr="00BE41D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BE41D6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BE41D6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BE41D6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BE41D6" w:rsidRPr="00BE41D6" w:rsidTr="00C940DB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BE41D6" w:rsidRPr="00BE41D6" w:rsidRDefault="00BE41D6" w:rsidP="00BE41D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E41D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1"/>
      <w:bookmarkEnd w:id="2"/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BE41D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BE41D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BE41D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BE41D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Publicación del DBC en el SICOES</w:t>
            </w:r>
            <w:r w:rsidRPr="00BE41D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 xml:space="preserve">Fecha límite de Presentación y Apertura de Cotizaciones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41D6" w:rsidRPr="00BE41D6" w:rsidRDefault="00BE41D6" w:rsidP="00BE41D6">
            <w:pPr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BE41D6">
              <w:rPr>
                <w:rFonts w:ascii="Arial" w:hAnsi="Arial" w:cs="Arial"/>
                <w:b/>
                <w:bCs/>
                <w:sz w:val="14"/>
                <w:lang w:eastAsia="en-US"/>
              </w:rPr>
              <w:t>Presentación de Cotizaciones:</w:t>
            </w:r>
          </w:p>
          <w:p w:rsidR="00BE41D6" w:rsidRPr="00BE41D6" w:rsidRDefault="00BE41D6" w:rsidP="00BE41D6">
            <w:pPr>
              <w:jc w:val="both"/>
              <w:rPr>
                <w:rFonts w:ascii="Arial" w:hAnsi="Arial" w:cs="Arial"/>
                <w:sz w:val="14"/>
                <w:lang w:eastAsia="en-US"/>
              </w:rPr>
            </w:pPr>
            <w:r w:rsidRPr="00BE41D6">
              <w:rPr>
                <w:rFonts w:ascii="Arial" w:hAnsi="Arial" w:cs="Arial"/>
                <w:sz w:val="14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BE41D6" w:rsidRPr="00BE41D6" w:rsidRDefault="00BE41D6" w:rsidP="00BE41D6">
            <w:pPr>
              <w:jc w:val="both"/>
              <w:rPr>
                <w:rFonts w:ascii="Arial" w:hAnsi="Arial" w:cs="Arial"/>
                <w:sz w:val="14"/>
                <w:lang w:eastAsia="en-US"/>
              </w:rPr>
            </w:pPr>
          </w:p>
          <w:p w:rsidR="00BE41D6" w:rsidRPr="00BE41D6" w:rsidRDefault="00BE41D6" w:rsidP="00BE41D6">
            <w:pPr>
              <w:jc w:val="both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BE41D6">
              <w:rPr>
                <w:rFonts w:ascii="Arial" w:hAnsi="Arial" w:cs="Arial"/>
                <w:b/>
                <w:bCs/>
                <w:sz w:val="14"/>
                <w:lang w:eastAsia="en-US"/>
              </w:rPr>
              <w:t>Apertura de Cotizaciones:</w:t>
            </w:r>
          </w:p>
          <w:p w:rsidR="00BE41D6" w:rsidRPr="00BE41D6" w:rsidRDefault="00BE41D6" w:rsidP="00BE41D6">
            <w:pPr>
              <w:snapToGrid w:val="0"/>
              <w:rPr>
                <w:rFonts w:ascii="Arial" w:hAnsi="Arial" w:cs="Arial"/>
                <w:sz w:val="14"/>
                <w:szCs w:val="20"/>
                <w:lang w:val="es-BO" w:eastAsia="es-BO"/>
              </w:rPr>
            </w:pPr>
            <w:r w:rsidRPr="00BE41D6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E41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E41D6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E41D6" w:rsidRPr="00BE41D6" w:rsidTr="00C9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41D6" w:rsidRPr="00BE41D6" w:rsidRDefault="00BE41D6" w:rsidP="00BE41D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E41D6" w:rsidRPr="00BE41D6" w:rsidRDefault="00BE41D6" w:rsidP="00BE41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BE41D6" w:rsidRPr="00BE41D6" w:rsidRDefault="00BE41D6" w:rsidP="00BE41D6">
      <w:pPr>
        <w:keepNext/>
        <w:ind w:left="567"/>
        <w:outlineLvl w:val="0"/>
        <w:rPr>
          <w:rFonts w:cs="Arial"/>
          <w:b/>
          <w:caps/>
          <w:sz w:val="18"/>
          <w:szCs w:val="18"/>
          <w:lang w:val="es-BO"/>
        </w:rPr>
      </w:pPr>
    </w:p>
    <w:p w:rsidR="00E107E6" w:rsidRDefault="00E107E6" w:rsidP="00313429">
      <w:pPr>
        <w:rPr>
          <w:rFonts w:cs="Arial"/>
          <w:b/>
          <w:i/>
          <w:sz w:val="14"/>
          <w:lang w:val="es-MX"/>
        </w:rPr>
      </w:pPr>
      <w:r w:rsidRPr="00313429">
        <w:rPr>
          <w:rFonts w:cs="Arial"/>
          <w:b/>
          <w:i/>
          <w:sz w:val="14"/>
          <w:lang w:val="es-MX"/>
        </w:rPr>
        <w:t xml:space="preserve"> </w:t>
      </w:r>
    </w:p>
    <w:p w:rsidR="00313429" w:rsidRPr="00313429" w:rsidRDefault="00313429" w:rsidP="00172E3D">
      <w:pPr>
        <w:rPr>
          <w:sz w:val="8"/>
          <w:szCs w:val="18"/>
          <w:lang w:val="es-MX"/>
        </w:rPr>
      </w:pPr>
    </w:p>
    <w:sectPr w:rsidR="00313429" w:rsidRPr="00313429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A4E8A"/>
    <w:rsid w:val="000C1C0F"/>
    <w:rsid w:val="000F0FB8"/>
    <w:rsid w:val="00172E3D"/>
    <w:rsid w:val="00242E91"/>
    <w:rsid w:val="002717C3"/>
    <w:rsid w:val="00297132"/>
    <w:rsid w:val="002C79BA"/>
    <w:rsid w:val="002E44C2"/>
    <w:rsid w:val="00313429"/>
    <w:rsid w:val="00323C2E"/>
    <w:rsid w:val="0038183A"/>
    <w:rsid w:val="003D3A00"/>
    <w:rsid w:val="003D69B0"/>
    <w:rsid w:val="003E136E"/>
    <w:rsid w:val="003E495C"/>
    <w:rsid w:val="00462C1B"/>
    <w:rsid w:val="004979D3"/>
    <w:rsid w:val="004F6AA6"/>
    <w:rsid w:val="0051153E"/>
    <w:rsid w:val="00527C93"/>
    <w:rsid w:val="005D6006"/>
    <w:rsid w:val="006677EE"/>
    <w:rsid w:val="00667F57"/>
    <w:rsid w:val="006C1E06"/>
    <w:rsid w:val="006C515D"/>
    <w:rsid w:val="00747635"/>
    <w:rsid w:val="00763A86"/>
    <w:rsid w:val="007805AC"/>
    <w:rsid w:val="007C03CE"/>
    <w:rsid w:val="007D0162"/>
    <w:rsid w:val="007F4E31"/>
    <w:rsid w:val="007F5DB0"/>
    <w:rsid w:val="008208EE"/>
    <w:rsid w:val="00891000"/>
    <w:rsid w:val="008D689C"/>
    <w:rsid w:val="008F7C07"/>
    <w:rsid w:val="00974619"/>
    <w:rsid w:val="00A459B9"/>
    <w:rsid w:val="00A7702D"/>
    <w:rsid w:val="00AF3F31"/>
    <w:rsid w:val="00AF428C"/>
    <w:rsid w:val="00B3612D"/>
    <w:rsid w:val="00B7266C"/>
    <w:rsid w:val="00B91FD6"/>
    <w:rsid w:val="00BB5B0C"/>
    <w:rsid w:val="00BC484A"/>
    <w:rsid w:val="00BE41D6"/>
    <w:rsid w:val="00C92940"/>
    <w:rsid w:val="00CB2041"/>
    <w:rsid w:val="00CE35B3"/>
    <w:rsid w:val="00CF5AEF"/>
    <w:rsid w:val="00D067B5"/>
    <w:rsid w:val="00D16A15"/>
    <w:rsid w:val="00D45D19"/>
    <w:rsid w:val="00D55957"/>
    <w:rsid w:val="00DD1948"/>
    <w:rsid w:val="00DF75D1"/>
    <w:rsid w:val="00E107E6"/>
    <w:rsid w:val="00E96B55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BE41D6"/>
  </w:style>
  <w:style w:type="table" w:customStyle="1" w:styleId="Tablaconcuadrcula1">
    <w:name w:val="Tabla con cuadrícula1"/>
    <w:basedOn w:val="Tablanormal"/>
    <w:next w:val="Tablaconcuadrcula"/>
    <w:uiPriority w:val="39"/>
    <w:rsid w:val="00BE41D6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BE41D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BE41D6"/>
    <w:rPr>
      <w:rFonts w:ascii="Times New Roman" w:eastAsia="Times New Roman" w:hAnsi="Times New Roman" w:cs="Arial"/>
      <w:b/>
      <w:bCs/>
      <w:kern w:val="28"/>
      <w:szCs w:val="32"/>
    </w:rPr>
  </w:style>
  <w:style w:type="paragraph" w:customStyle="1" w:styleId="Ttulo10">
    <w:name w:val="Título1"/>
    <w:basedOn w:val="Normal"/>
    <w:qFormat/>
    <w:rsid w:val="00BE41D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BE41D6"/>
    <w:rPr>
      <w:rFonts w:ascii="Times New Roman" w:eastAsia="Times New Roman" w:hAnsi="Times New Roman"/>
      <w:lang w:eastAsia="en-U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BE41D6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E41D6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BE41D6"/>
  </w:style>
  <w:style w:type="table" w:customStyle="1" w:styleId="Tablaconcuadrcula1">
    <w:name w:val="Tabla con cuadrícula1"/>
    <w:basedOn w:val="Tablanormal"/>
    <w:next w:val="Tablaconcuadrcula"/>
    <w:uiPriority w:val="39"/>
    <w:rsid w:val="00BE41D6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BE41D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BE41D6"/>
    <w:rPr>
      <w:rFonts w:ascii="Times New Roman" w:eastAsia="Times New Roman" w:hAnsi="Times New Roman" w:cs="Arial"/>
      <w:b/>
      <w:bCs/>
      <w:kern w:val="28"/>
      <w:szCs w:val="32"/>
    </w:rPr>
  </w:style>
  <w:style w:type="paragraph" w:customStyle="1" w:styleId="Ttulo10">
    <w:name w:val="Título1"/>
    <w:basedOn w:val="Normal"/>
    <w:qFormat/>
    <w:rsid w:val="00BE41D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BE41D6"/>
    <w:rPr>
      <w:rFonts w:ascii="Times New Roman" w:eastAsia="Times New Roman" w:hAnsi="Times New Roman"/>
      <w:lang w:eastAsia="en-U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BE41D6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E41D6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var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6557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cp:lastPrinted>2016-11-23T23:13:00Z</cp:lastPrinted>
  <dcterms:created xsi:type="dcterms:W3CDTF">2018-11-29T20:47:00Z</dcterms:created>
  <dcterms:modified xsi:type="dcterms:W3CDTF">2018-11-29T20:49:00Z</dcterms:modified>
</cp:coreProperties>
</file>