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C92940" w:rsidRPr="0058012F" w:rsidTr="00E107E6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71836060" r:id="rId7"/>
              </w:objec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53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67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277"/>
        <w:gridCol w:w="226"/>
        <w:gridCol w:w="46"/>
        <w:gridCol w:w="169"/>
        <w:gridCol w:w="113"/>
        <w:gridCol w:w="253"/>
        <w:gridCol w:w="359"/>
        <w:gridCol w:w="271"/>
        <w:gridCol w:w="196"/>
        <w:gridCol w:w="413"/>
        <w:gridCol w:w="376"/>
        <w:gridCol w:w="391"/>
        <w:gridCol w:w="391"/>
        <w:gridCol w:w="245"/>
        <w:gridCol w:w="211"/>
        <w:gridCol w:w="196"/>
        <w:gridCol w:w="160"/>
        <w:gridCol w:w="211"/>
        <w:gridCol w:w="303"/>
      </w:tblGrid>
      <w:tr w:rsidR="00E107E6" w:rsidRPr="003F12B0" w:rsidTr="00810F4C">
        <w:trPr>
          <w:trHeight w:val="167"/>
        </w:trPr>
        <w:tc>
          <w:tcPr>
            <w:tcW w:w="10752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E107E6" w:rsidRPr="003F12B0" w:rsidTr="00810F4C">
        <w:trPr>
          <w:trHeight w:val="70"/>
        </w:trPr>
        <w:tc>
          <w:tcPr>
            <w:tcW w:w="10752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E107E6" w:rsidRPr="003F12B0" w:rsidTr="00810F4C">
        <w:trPr>
          <w:trHeight w:val="33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93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295DE6" w:rsidRDefault="00E107E6" w:rsidP="00810F4C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152"/>
        </w:trPr>
        <w:tc>
          <w:tcPr>
            <w:tcW w:w="306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36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E107E6" w:rsidTr="00810F4C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107E6" w:rsidRPr="006478AF" w:rsidRDefault="00E107E6" w:rsidP="00810F4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E107E6" w:rsidRPr="006478AF" w:rsidRDefault="00E107E6" w:rsidP="00810F4C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E107E6" w:rsidRPr="00295DE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191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53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7-1C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121A2D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5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26181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7C1A8F">
              <w:rPr>
                <w:rFonts w:ascii="Arial" w:hAnsi="Arial" w:cs="Arial"/>
                <w:b/>
                <w:bCs/>
              </w:rPr>
              <w:t>SERVICIOS DE PROCESAMIENTO TRANSACCIONAL MEDIANTE EL USO DEL SISTEMA DE ADQUIRENCIA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121A2D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121A2D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277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67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3093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7E6" w:rsidRPr="00A620E5" w:rsidRDefault="00E107E6" w:rsidP="00810F4C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620E5">
              <w:rPr>
                <w:rFonts w:ascii="Arial" w:hAnsi="Arial" w:cs="Arial"/>
                <w:b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E107E6" w:rsidRPr="003F12B0" w:rsidTr="00810F4C">
        <w:trPr>
          <w:trHeight w:val="55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D80126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3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E618F3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</w:t>
            </w:r>
            <w:r>
              <w:rPr>
                <w:rFonts w:ascii="Arial" w:hAnsi="Arial" w:cs="Arial"/>
                <w:iCs/>
                <w:lang w:val="es-BO" w:eastAsia="es-BO"/>
              </w:rPr>
              <w:t>otal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5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025D79" w:rsidRDefault="00E107E6" w:rsidP="00810F4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74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BC6EAC" w:rsidRDefault="00E107E6" w:rsidP="002C79BA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highlight w:val="yellow"/>
                <w:lang w:val="es-BO" w:eastAsia="es-BO"/>
              </w:rPr>
            </w:pPr>
            <w:r w:rsidRPr="00BC6EAC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Precio Unitario: 0.20% sobre el monto colocado</w:t>
            </w:r>
            <w:bookmarkStart w:id="0" w:name="_GoBack"/>
            <w:bookmarkEnd w:id="0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5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025D79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025D79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197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107E6" w:rsidRPr="00E618F3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FF6B0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FF6B00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E618F3" w:rsidRDefault="00E107E6" w:rsidP="00810F4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27"/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102"/>
        </w:trPr>
        <w:tc>
          <w:tcPr>
            <w:tcW w:w="30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07E6" w:rsidRPr="009566D3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E6" w:rsidRPr="009566D3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107E6" w:rsidRPr="009566D3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2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9566D3" w:rsidRDefault="00E107E6" w:rsidP="00E107E6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E107E6" w:rsidRPr="003F12B0" w:rsidTr="00810F4C">
        <w:trPr>
          <w:trHeight w:val="53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07E6" w:rsidRPr="009566D3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783EFD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783EFD" w:rsidRDefault="00E107E6" w:rsidP="00810F4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2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783EFD" w:rsidRDefault="00E107E6" w:rsidP="00810F4C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E107E6" w:rsidRPr="003F12B0" w:rsidTr="00810F4C">
        <w:trPr>
          <w:trHeight w:val="214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07E6" w:rsidRPr="009566D3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E6" w:rsidRPr="009566D3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107E6" w:rsidRPr="009566D3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2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9566D3" w:rsidRDefault="00E107E6" w:rsidP="00E107E6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E107E6" w:rsidRPr="003F12B0" w:rsidTr="00810F4C">
        <w:trPr>
          <w:trHeight w:val="191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43DB7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2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Default="00E107E6" w:rsidP="00E107E6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43DB7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209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9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36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025D79" w:rsidRDefault="00E107E6" w:rsidP="00810F4C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43DB7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72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07E6" w:rsidRPr="006D45E1" w:rsidRDefault="00E107E6" w:rsidP="00810F4C">
            <w:pPr>
              <w:snapToGrid w:val="0"/>
              <w:jc w:val="both"/>
              <w:rPr>
                <w:rFonts w:ascii="Arial" w:hAnsi="Arial" w:cs="Arial"/>
              </w:rPr>
            </w:pPr>
            <w:r w:rsidRPr="006D45E1"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</w:rPr>
              <w:t xml:space="preserve"> (2)</w:t>
            </w:r>
            <w:r w:rsidRPr="006D45E1">
              <w:rPr>
                <w:rFonts w:ascii="Arial" w:hAnsi="Arial" w:cs="Arial"/>
              </w:rPr>
              <w:t xml:space="preserve"> años calendario computable a partir de la fecha de notificación con la Orden de Inicio del Servicio emitida por el Fiscal del Servicio, de lunes a viernes, en los horarios de atención de Plataforma de Atención al cliente del BCB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025D79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07E6" w:rsidRPr="006C1842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Default="00E107E6" w:rsidP="00810F4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565"/>
        </w:trPr>
        <w:tc>
          <w:tcPr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07E6" w:rsidRPr="002623A3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193B6C">
              <w:rPr>
                <w:rFonts w:ascii="Arial" w:hAnsi="Arial" w:cs="Arial"/>
              </w:rPr>
              <w:t>En las instalaciones de Plataforma de Atención al Cliente, ubicadas en la Planta Baja del Edificio Principal del BCB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2623A3" w:rsidRDefault="00E107E6" w:rsidP="00810F4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33"/>
        </w:trPr>
        <w:tc>
          <w:tcPr>
            <w:tcW w:w="10449" w:type="dxa"/>
            <w:gridSpan w:val="3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9C17C5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9C17C5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355"/>
        </w:trPr>
        <w:tc>
          <w:tcPr>
            <w:tcW w:w="10449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58"/>
        </w:trPr>
        <w:tc>
          <w:tcPr>
            <w:tcW w:w="10752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E107E6" w:rsidRPr="003F12B0" w:rsidTr="00810F4C">
        <w:trPr>
          <w:trHeight w:val="70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485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E90754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70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6E4D3B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6E4D3B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8F7CDC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107E6" w:rsidRPr="008F7CDC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7E6" w:rsidRPr="008F7CDC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07E6" w:rsidRPr="00673E6A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7E6" w:rsidRPr="00673E6A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Alejandra Villegas Gutierrez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Análisis y Control de Operaciones de Mercado Abierto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107E6" w:rsidRPr="006E4D3B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Operaciones Monetarias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2502EF" w:rsidRDefault="00E107E6" w:rsidP="00810F4C">
            <w:pPr>
              <w:snapToGrid w:val="0"/>
              <w:rPr>
                <w:rFonts w:ascii="Arial" w:hAnsi="Arial" w:cs="Arial"/>
                <w:color w:val="000000"/>
                <w:sz w:val="8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6E4D3B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297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07E6" w:rsidRPr="003F12B0" w:rsidTr="00810F4C">
        <w:trPr>
          <w:trHeight w:val="58"/>
        </w:trPr>
        <w:tc>
          <w:tcPr>
            <w:tcW w:w="31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490F2A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F12B0" w:rsidTr="00810F4C">
        <w:trPr>
          <w:trHeight w:val="283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107E6" w:rsidRPr="0041561D" w:rsidRDefault="00E107E6" w:rsidP="00810F4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107E6" w:rsidRPr="0041561D" w:rsidRDefault="00E107E6" w:rsidP="00810F4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4727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E107E6" w:rsidRPr="0041561D" w:rsidRDefault="00E107E6" w:rsidP="00810F4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1954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E6" w:rsidRPr="003F12B0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07E6" w:rsidRPr="00F96FB3" w:rsidRDefault="002C79BA" w:rsidP="00810F4C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107E6" w:rsidRPr="002F583C">
                <w:rPr>
                  <w:rStyle w:val="Hipervnculo"/>
                  <w:rFonts w:ascii="Arial" w:hAnsi="Arial" w:cs="Arial"/>
                  <w:lang w:val="es-BO" w:eastAsia="es-BO"/>
                </w:rPr>
                <w:t>cchura@bcb.gob.bo</w:t>
              </w:r>
            </w:hyperlink>
            <w:r w:rsidR="00E107E6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E107E6" w:rsidRPr="00673E6A" w:rsidRDefault="002C79BA" w:rsidP="00810F4C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107E6" w:rsidRPr="002F583C">
                <w:rPr>
                  <w:rStyle w:val="Hipervnculo"/>
                  <w:rFonts w:ascii="Arial" w:hAnsi="Arial" w:cs="Arial"/>
                  <w:lang w:val="es-BO" w:eastAsia="es-BO"/>
                </w:rPr>
                <w:t xml:space="preserve"> avillegas@bcb.gob.bo</w:t>
              </w:r>
            </w:hyperlink>
            <w:r w:rsidR="00E107E6">
              <w:rPr>
                <w:rFonts w:ascii="Arial" w:hAnsi="Arial" w:cs="Arial"/>
                <w:lang w:val="es-BO" w:eastAsia="es-BO"/>
              </w:rPr>
              <w:t xml:space="preserve"> </w:t>
            </w:r>
            <w:r w:rsidR="00E107E6"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3F12B0" w:rsidRDefault="00E107E6" w:rsidP="00810F4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07E6" w:rsidRPr="003F12B0" w:rsidTr="00810F4C">
        <w:trPr>
          <w:trHeight w:val="118"/>
        </w:trPr>
        <w:tc>
          <w:tcPr>
            <w:tcW w:w="315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107E6" w:rsidRDefault="00E107E6" w:rsidP="00313429">
      <w:pPr>
        <w:rPr>
          <w:rFonts w:cs="Arial"/>
          <w:b/>
          <w:i/>
          <w:sz w:val="14"/>
          <w:lang w:val="es-MX"/>
        </w:rPr>
      </w:pPr>
      <w:r w:rsidRPr="00313429">
        <w:rPr>
          <w:rFonts w:cs="Arial"/>
          <w:b/>
          <w:i/>
          <w:sz w:val="14"/>
          <w:lang w:val="es-MX"/>
        </w:rPr>
        <w:t xml:space="preserve"> </w:t>
      </w:r>
    </w:p>
    <w:p w:rsidR="00E107E6" w:rsidRDefault="00E107E6">
      <w:pPr>
        <w:rPr>
          <w:rFonts w:cs="Arial"/>
          <w:b/>
          <w:i/>
          <w:sz w:val="14"/>
          <w:lang w:val="es-MX"/>
        </w:rPr>
      </w:pPr>
      <w:r>
        <w:rPr>
          <w:rFonts w:cs="Arial"/>
          <w:b/>
          <w:i/>
          <w:sz w:val="14"/>
          <w:lang w:val="es-MX"/>
        </w:rPr>
        <w:br w:type="page"/>
      </w: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658"/>
        <w:gridCol w:w="196"/>
        <w:gridCol w:w="1037"/>
        <w:gridCol w:w="181"/>
        <w:gridCol w:w="633"/>
        <w:gridCol w:w="181"/>
        <w:gridCol w:w="2172"/>
        <w:gridCol w:w="292"/>
      </w:tblGrid>
      <w:tr w:rsidR="00E107E6" w:rsidRPr="00330FDE" w:rsidTr="00810F4C">
        <w:trPr>
          <w:trHeight w:val="125"/>
        </w:trPr>
        <w:tc>
          <w:tcPr>
            <w:tcW w:w="1075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E107E6" w:rsidRPr="00330FDE" w:rsidTr="00810F4C">
        <w:trPr>
          <w:trHeight w:val="98"/>
        </w:trPr>
        <w:tc>
          <w:tcPr>
            <w:tcW w:w="1075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107E6" w:rsidRPr="00330FDE" w:rsidTr="00810F4C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8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10/11/2017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43881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025D79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D43881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D43881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17/11/2017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07E6" w:rsidRPr="004E275E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4E275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107E6" w:rsidRPr="00B474EF" w:rsidRDefault="00E107E6" w:rsidP="00810F4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107E6" w:rsidRPr="00B474EF" w:rsidRDefault="00E107E6" w:rsidP="00810F4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E107E6" w:rsidRPr="00B474EF" w:rsidRDefault="00E107E6" w:rsidP="00810F4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107E6" w:rsidRPr="00B474EF" w:rsidRDefault="00E107E6" w:rsidP="00810F4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3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 06/12/2017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6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08/12/2017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4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12/12/2017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8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20/12/2017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BE0018" w:rsidRDefault="00E107E6" w:rsidP="00810F4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38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7E6" w:rsidRPr="00330FDE" w:rsidRDefault="00E107E6" w:rsidP="00810F4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107E6" w:rsidRPr="009971FA" w:rsidRDefault="00E107E6" w:rsidP="00810F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29/12/2017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shd w:val="clear" w:color="auto" w:fill="FFFFFF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330FDE" w:rsidRDefault="00E107E6" w:rsidP="00810F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07E6" w:rsidRPr="00330FDE" w:rsidTr="00810F4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107E6" w:rsidRPr="00BE0018" w:rsidRDefault="00E107E6" w:rsidP="00810F4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429" w:rsidRPr="00313429" w:rsidRDefault="00E107E6" w:rsidP="00313429">
      <w:pPr>
        <w:rPr>
          <w:rFonts w:cs="Arial"/>
          <w:i/>
          <w:sz w:val="14"/>
          <w:lang w:val="es-BO"/>
        </w:rPr>
      </w:pPr>
      <w:r w:rsidRPr="00313429">
        <w:rPr>
          <w:rFonts w:cs="Arial"/>
          <w:b/>
          <w:i/>
          <w:sz w:val="14"/>
          <w:lang w:val="es-MX"/>
        </w:rPr>
        <w:t xml:space="preserve"> </w:t>
      </w:r>
    </w:p>
    <w:p w:rsidR="00313429" w:rsidRPr="00313429" w:rsidRDefault="00313429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717C3"/>
    <w:rsid w:val="00297132"/>
    <w:rsid w:val="002C79BA"/>
    <w:rsid w:val="002E44C2"/>
    <w:rsid w:val="00313429"/>
    <w:rsid w:val="0038183A"/>
    <w:rsid w:val="003D69B0"/>
    <w:rsid w:val="0051153E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91000"/>
    <w:rsid w:val="008D689C"/>
    <w:rsid w:val="00974619"/>
    <w:rsid w:val="00A7702D"/>
    <w:rsid w:val="00B3612D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avillega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4671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2017-11-10T19:59:00Z</dcterms:created>
  <dcterms:modified xsi:type="dcterms:W3CDTF">2017-11-10T20:21:00Z</dcterms:modified>
</cp:coreProperties>
</file>