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934618" w:rsidRDefault="00934618" w:rsidP="005A53EA">
      <w:pPr>
        <w:ind w:left="213"/>
        <w:jc w:val="center"/>
        <w:rPr>
          <w:rFonts w:ascii="Arial" w:hAnsi="Arial" w:cs="Arial"/>
          <w:b/>
          <w:sz w:val="22"/>
          <w:szCs w:val="18"/>
        </w:rPr>
      </w:pPr>
      <w:r w:rsidRPr="00934618">
        <w:rPr>
          <w:rFonts w:ascii="Arial" w:hAnsi="Arial" w:cs="Arial"/>
          <w:b/>
          <w:sz w:val="22"/>
          <w:szCs w:val="18"/>
        </w:rPr>
        <w:t>CM&gt;S Nº 0</w:t>
      </w:r>
      <w:r w:rsidR="009358E8">
        <w:rPr>
          <w:rFonts w:ascii="Arial" w:hAnsi="Arial" w:cs="Arial"/>
          <w:b/>
          <w:sz w:val="22"/>
          <w:szCs w:val="18"/>
        </w:rPr>
        <w:t>7</w:t>
      </w:r>
      <w:r w:rsidR="00A133DA">
        <w:rPr>
          <w:rFonts w:ascii="Arial" w:hAnsi="Arial" w:cs="Arial"/>
          <w:b/>
          <w:sz w:val="22"/>
          <w:szCs w:val="18"/>
        </w:rPr>
        <w:t>3</w:t>
      </w:r>
      <w:r w:rsidRPr="00934618">
        <w:rPr>
          <w:rFonts w:ascii="Arial" w:hAnsi="Arial" w:cs="Arial"/>
          <w:b/>
          <w:sz w:val="22"/>
          <w:szCs w:val="18"/>
        </w:rPr>
        <w:t>/2022</w:t>
      </w:r>
    </w:p>
    <w:p w:rsidR="00A133DA" w:rsidRPr="00C8494C" w:rsidRDefault="00A133DA" w:rsidP="005A53EA">
      <w:pPr>
        <w:ind w:left="213"/>
        <w:jc w:val="center"/>
        <w:rPr>
          <w:rFonts w:ascii="Arial" w:hAnsi="Arial" w:cs="Arial"/>
          <w:b/>
          <w:sz w:val="8"/>
          <w:szCs w:val="22"/>
        </w:rPr>
      </w:pPr>
    </w:p>
    <w:p w:rsidR="009358E8" w:rsidRDefault="00A133DA" w:rsidP="005A53EA">
      <w:pPr>
        <w:ind w:left="213"/>
        <w:jc w:val="center"/>
        <w:rPr>
          <w:rFonts w:ascii="Arial" w:hAnsi="Arial" w:cs="Arial"/>
          <w:b/>
          <w:sz w:val="22"/>
          <w:szCs w:val="22"/>
        </w:rPr>
      </w:pPr>
      <w:r w:rsidRPr="00A133DA">
        <w:rPr>
          <w:rFonts w:ascii="Arial" w:hAnsi="Arial" w:cs="Arial"/>
          <w:b/>
          <w:sz w:val="22"/>
          <w:szCs w:val="22"/>
        </w:rPr>
        <w:t xml:space="preserve">SERVICIO DE LIMPIEZA EN OFICINAS DEL BCB EN LA CIUDAD DE ORURO </w:t>
      </w:r>
      <w:r>
        <w:rPr>
          <w:rFonts w:ascii="Arial" w:hAnsi="Arial" w:cs="Arial"/>
          <w:b/>
          <w:sz w:val="22"/>
          <w:szCs w:val="22"/>
        </w:rPr>
        <w:t>–</w:t>
      </w:r>
      <w:r w:rsidRPr="00A133DA">
        <w:rPr>
          <w:rFonts w:ascii="Arial" w:hAnsi="Arial" w:cs="Arial"/>
          <w:b/>
          <w:sz w:val="22"/>
          <w:szCs w:val="22"/>
        </w:rPr>
        <w:t xml:space="preserve"> 2023</w:t>
      </w:r>
    </w:p>
    <w:p w:rsidR="00A133DA" w:rsidRPr="009358E8" w:rsidRDefault="00A133DA" w:rsidP="005A53EA">
      <w:pPr>
        <w:ind w:left="213"/>
        <w:jc w:val="center"/>
        <w:rPr>
          <w:rFonts w:ascii="Arial" w:hAnsi="Arial" w:cs="Arial"/>
          <w:b/>
          <w:sz w:val="8"/>
          <w:szCs w:val="22"/>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Pr>
          <w:rFonts w:ascii="Arial" w:hAnsi="Arial" w:cs="Arial"/>
          <w:sz w:val="22"/>
          <w:szCs w:val="18"/>
        </w:rPr>
        <w:t xml:space="preserve">el </w:t>
      </w:r>
      <w:r w:rsidR="00934618">
        <w:rPr>
          <w:rFonts w:ascii="Arial" w:hAnsi="Arial" w:cs="Arial"/>
          <w:sz w:val="22"/>
          <w:szCs w:val="18"/>
        </w:rPr>
        <w:t>Total</w:t>
      </w:r>
    </w:p>
    <w:p w:rsidR="005A53EA" w:rsidRPr="00E51D26" w:rsidRDefault="005A53EA" w:rsidP="005A53EA">
      <w:pPr>
        <w:pStyle w:val="Prrafodelista"/>
        <w:ind w:left="573"/>
        <w:jc w:val="both"/>
        <w:rPr>
          <w:rFonts w:ascii="Arial" w:hAnsi="Arial" w:cs="Arial"/>
          <w:sz w:val="10"/>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C8494C" w:rsidRPr="00C8494C" w:rsidRDefault="00C8494C" w:rsidP="00C8494C">
      <w:pPr>
        <w:pStyle w:val="Prrafodelista"/>
        <w:rPr>
          <w:rFonts w:ascii="Arial" w:hAnsi="Arial" w:cs="Arial"/>
          <w:b/>
          <w:sz w:val="12"/>
          <w:szCs w:val="18"/>
        </w:rPr>
      </w:pPr>
    </w:p>
    <w:tbl>
      <w:tblPr>
        <w:tblW w:w="4809" w:type="pct"/>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5"/>
      </w:tblGrid>
      <w:tr w:rsidR="004068F6" w:rsidRPr="004068F6" w:rsidTr="004068F6">
        <w:trPr>
          <w:cantSplit/>
          <w:trHeight w:val="420"/>
          <w:tblHeader/>
        </w:trPr>
        <w:tc>
          <w:tcPr>
            <w:tcW w:w="5000" w:type="pct"/>
            <w:tcBorders>
              <w:bottom w:val="single" w:sz="4" w:space="0" w:color="auto"/>
            </w:tcBorders>
            <w:shd w:val="clear" w:color="auto" w:fill="D9D9D9"/>
            <w:vAlign w:val="center"/>
          </w:tcPr>
          <w:p w:rsidR="004068F6" w:rsidRPr="004068F6" w:rsidRDefault="004068F6" w:rsidP="004068F6">
            <w:pPr>
              <w:jc w:val="center"/>
              <w:rPr>
                <w:rFonts w:ascii="Arial" w:hAnsi="Arial" w:cs="Arial"/>
                <w:b/>
                <w:sz w:val="16"/>
                <w:szCs w:val="16"/>
                <w:lang w:val="es-MX"/>
              </w:rPr>
            </w:pPr>
            <w:r w:rsidRPr="004068F6">
              <w:rPr>
                <w:rFonts w:ascii="Arial" w:hAnsi="Arial" w:cs="Arial"/>
                <w:b/>
                <w:sz w:val="20"/>
                <w:szCs w:val="20"/>
                <w:lang w:val="es-MX"/>
              </w:rPr>
              <w:t>REQUISITOS NECESARIOS DEL SERVICIO Y LAS CONDICIONES COMPLEMENTARIAS</w:t>
            </w:r>
          </w:p>
        </w:tc>
      </w:tr>
      <w:tr w:rsidR="004068F6" w:rsidRPr="004068F6" w:rsidTr="004068F6">
        <w:trPr>
          <w:trHeight w:val="379"/>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4068F6" w:rsidRPr="004068F6" w:rsidRDefault="004068F6" w:rsidP="004068F6">
            <w:pPr>
              <w:numPr>
                <w:ilvl w:val="0"/>
                <w:numId w:val="26"/>
              </w:numPr>
              <w:jc w:val="both"/>
              <w:rPr>
                <w:rFonts w:ascii="Arial" w:hAnsi="Arial" w:cs="Arial"/>
                <w:b/>
                <w:sz w:val="16"/>
                <w:szCs w:val="16"/>
                <w:lang w:val="es-MX"/>
              </w:rPr>
            </w:pPr>
            <w:r w:rsidRPr="004068F6">
              <w:rPr>
                <w:rFonts w:ascii="Arial" w:hAnsi="Arial" w:cs="Arial"/>
                <w:b/>
                <w:sz w:val="16"/>
                <w:szCs w:val="16"/>
                <w:lang w:val="es-MX"/>
              </w:rPr>
              <w:t>DESCRIPCIÒN GENERAL DEL SERVICIO</w:t>
            </w:r>
          </w:p>
        </w:tc>
      </w:tr>
      <w:tr w:rsidR="004068F6" w:rsidRPr="004068F6" w:rsidTr="004068F6">
        <w:trPr>
          <w:trHeight w:val="445"/>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4068F6" w:rsidRPr="004068F6" w:rsidRDefault="004068F6" w:rsidP="004068F6">
            <w:pPr>
              <w:jc w:val="both"/>
              <w:rPr>
                <w:rFonts w:ascii="Arial" w:hAnsi="Arial" w:cs="Arial"/>
                <w:sz w:val="16"/>
                <w:szCs w:val="16"/>
                <w:lang w:val="es-MX"/>
              </w:rPr>
            </w:pPr>
            <w:r w:rsidRPr="004068F6">
              <w:rPr>
                <w:rFonts w:ascii="Arial" w:hAnsi="Arial" w:cs="Arial"/>
                <w:b/>
                <w:sz w:val="16"/>
                <w:szCs w:val="16"/>
                <w:lang w:val="es-MX"/>
              </w:rPr>
              <w:t>OBJETO Y CAUSA</w:t>
            </w:r>
          </w:p>
        </w:tc>
      </w:tr>
      <w:tr w:rsidR="004068F6" w:rsidRPr="004068F6" w:rsidTr="004068F6">
        <w:trPr>
          <w:trHeight w:val="471"/>
        </w:trPr>
        <w:tc>
          <w:tcPr>
            <w:tcW w:w="5000" w:type="pct"/>
            <w:tcBorders>
              <w:top w:val="single" w:sz="4" w:space="0" w:color="auto"/>
              <w:right w:val="single" w:sz="4" w:space="0" w:color="auto"/>
            </w:tcBorders>
            <w:shd w:val="clear" w:color="auto" w:fill="FFFFFF"/>
            <w:vAlign w:val="center"/>
          </w:tcPr>
          <w:p w:rsidR="004068F6" w:rsidRPr="004068F6" w:rsidRDefault="004068F6" w:rsidP="004068F6">
            <w:pPr>
              <w:jc w:val="both"/>
              <w:rPr>
                <w:rFonts w:ascii="Arial" w:hAnsi="Arial" w:cs="Arial"/>
                <w:sz w:val="16"/>
                <w:szCs w:val="16"/>
                <w:lang w:val="es-MX"/>
              </w:rPr>
            </w:pPr>
            <w:r w:rsidRPr="004068F6">
              <w:rPr>
                <w:rFonts w:ascii="Arial" w:hAnsi="Arial" w:cs="Arial"/>
                <w:sz w:val="16"/>
                <w:szCs w:val="16"/>
                <w:lang w:val="es-MX"/>
              </w:rPr>
              <w:t>Contratación del servicio de limpieza en oficinas del BCB en la ciudad de Oruro, para mantener los ambientes en condiciones adecuadas.</w:t>
            </w:r>
          </w:p>
        </w:tc>
      </w:tr>
      <w:tr w:rsidR="004068F6" w:rsidRPr="004068F6" w:rsidTr="004068F6">
        <w:trPr>
          <w:cantSplit/>
          <w:trHeight w:val="460"/>
        </w:trPr>
        <w:tc>
          <w:tcPr>
            <w:tcW w:w="5000" w:type="pct"/>
            <w:tcBorders>
              <w:bottom w:val="single" w:sz="4" w:space="0" w:color="auto"/>
            </w:tcBorders>
            <w:shd w:val="clear" w:color="auto" w:fill="D9D9D9"/>
            <w:vAlign w:val="center"/>
          </w:tcPr>
          <w:p w:rsidR="004068F6" w:rsidRPr="004068F6" w:rsidRDefault="004068F6" w:rsidP="004068F6">
            <w:pPr>
              <w:jc w:val="both"/>
              <w:rPr>
                <w:rFonts w:ascii="Arial" w:hAnsi="Arial" w:cs="Arial"/>
                <w:b/>
                <w:bCs/>
                <w:sz w:val="16"/>
                <w:szCs w:val="16"/>
                <w:lang w:val="es-MX"/>
              </w:rPr>
            </w:pPr>
            <w:r w:rsidRPr="004068F6">
              <w:rPr>
                <w:rFonts w:ascii="Arial" w:hAnsi="Arial" w:cs="Arial"/>
                <w:b/>
                <w:bCs/>
                <w:sz w:val="16"/>
                <w:szCs w:val="16"/>
                <w:lang w:val="es-MX"/>
              </w:rPr>
              <w:t>ALCANCE DEL SERVICIO</w:t>
            </w:r>
          </w:p>
        </w:tc>
      </w:tr>
      <w:tr w:rsidR="004068F6" w:rsidRPr="004068F6" w:rsidTr="004068F6">
        <w:trPr>
          <w:cantSplit/>
          <w:trHeight w:val="3521"/>
        </w:trPr>
        <w:tc>
          <w:tcPr>
            <w:tcW w:w="5000" w:type="pct"/>
            <w:tcBorders>
              <w:top w:val="single" w:sz="4" w:space="0" w:color="auto"/>
              <w:left w:val="single" w:sz="4" w:space="0" w:color="auto"/>
              <w:bottom w:val="nil"/>
              <w:right w:val="single" w:sz="4" w:space="0" w:color="auto"/>
            </w:tcBorders>
            <w:vAlign w:val="center"/>
          </w:tcPr>
          <w:p w:rsidR="004068F6" w:rsidRPr="004068F6" w:rsidRDefault="004068F6" w:rsidP="004068F6">
            <w:pPr>
              <w:ind w:left="360"/>
              <w:jc w:val="both"/>
              <w:rPr>
                <w:rFonts w:ascii="Arial" w:hAnsi="Arial" w:cs="Arial"/>
                <w:bCs/>
                <w:sz w:val="10"/>
                <w:szCs w:val="16"/>
                <w:lang w:val="es-MX"/>
              </w:rPr>
            </w:pPr>
          </w:p>
          <w:p w:rsidR="004068F6" w:rsidRPr="004068F6" w:rsidRDefault="004068F6" w:rsidP="004068F6">
            <w:pPr>
              <w:numPr>
                <w:ilvl w:val="0"/>
                <w:numId w:val="28"/>
              </w:numPr>
              <w:ind w:left="270" w:hanging="280"/>
              <w:jc w:val="both"/>
              <w:rPr>
                <w:rFonts w:ascii="Arial" w:hAnsi="Arial" w:cs="Arial"/>
                <w:bCs/>
                <w:sz w:val="16"/>
                <w:szCs w:val="16"/>
                <w:lang w:val="es-MX"/>
              </w:rPr>
            </w:pPr>
            <w:r w:rsidRPr="004068F6">
              <w:rPr>
                <w:rFonts w:ascii="Arial" w:hAnsi="Arial" w:cs="Arial"/>
                <w:bCs/>
                <w:sz w:val="16"/>
                <w:szCs w:val="16"/>
                <w:lang w:val="es-MX"/>
              </w:rPr>
              <w:t>El Proveedor será responsable por las siguientes labores:</w:t>
            </w:r>
          </w:p>
          <w:p w:rsidR="004068F6" w:rsidRPr="004068F6" w:rsidRDefault="004068F6" w:rsidP="004068F6">
            <w:pPr>
              <w:ind w:left="360"/>
              <w:jc w:val="both"/>
              <w:rPr>
                <w:rFonts w:ascii="Arial" w:hAnsi="Arial" w:cs="Arial"/>
                <w:b/>
                <w:bCs/>
                <w:sz w:val="16"/>
                <w:szCs w:val="16"/>
                <w:lang w:val="es-MX"/>
              </w:rPr>
            </w:pP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oficinas, salón, cocina y baños (Planta Baja)</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todos los muebles de oficina de madera o metal (escritorios, estantes, sillas, sillones, etc.)</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accesorios de oficina (aparatos telefónicos, portapapeles, equipo de computación, impresoras, basureros, etc.)</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piso con alfombra para lo cual el proponente adjudicado debe contar con una aspiradora</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pared y mesones con revestimiento de cerámica (ambiente de cocina)</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 xml:space="preserve">Limpieza de salón (revestimiento de madera en pared y piso de cerámica)  </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pasillo y gradas</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Desinfección y limpieza de áreas sanitarias (baños con revestimiento de pared de cerámica)</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vidrios y persianas (interior de oficina)</w:t>
            </w:r>
          </w:p>
          <w:p w:rsidR="004068F6" w:rsidRPr="004068F6" w:rsidRDefault="004068F6" w:rsidP="004068F6">
            <w:pPr>
              <w:numPr>
                <w:ilvl w:val="0"/>
                <w:numId w:val="27"/>
              </w:numPr>
              <w:ind w:left="627"/>
              <w:jc w:val="both"/>
              <w:rPr>
                <w:rFonts w:ascii="Arial" w:hAnsi="Arial" w:cs="Arial"/>
                <w:sz w:val="16"/>
                <w:szCs w:val="20"/>
                <w:lang w:val="es-ES_tradnl"/>
              </w:rPr>
            </w:pPr>
            <w:r w:rsidRPr="004068F6">
              <w:rPr>
                <w:rFonts w:ascii="Arial" w:hAnsi="Arial" w:cs="Arial"/>
                <w:sz w:val="16"/>
                <w:szCs w:val="20"/>
                <w:lang w:val="es-ES_tradnl"/>
              </w:rPr>
              <w:t>Limpieza de cuatro (4) habitaciones vacías (Primer piso)</w:t>
            </w:r>
          </w:p>
          <w:p w:rsidR="004068F6" w:rsidRPr="004068F6" w:rsidRDefault="004068F6" w:rsidP="004068F6">
            <w:pPr>
              <w:jc w:val="both"/>
              <w:rPr>
                <w:rFonts w:ascii="Arial" w:hAnsi="Arial" w:cs="Arial"/>
                <w:sz w:val="16"/>
                <w:szCs w:val="20"/>
                <w:lang w:val="es-ES_tradnl"/>
              </w:rPr>
            </w:pPr>
          </w:p>
          <w:p w:rsidR="004068F6" w:rsidRPr="004068F6" w:rsidRDefault="004068F6" w:rsidP="004068F6">
            <w:pPr>
              <w:numPr>
                <w:ilvl w:val="0"/>
                <w:numId w:val="28"/>
              </w:numPr>
              <w:ind w:left="270" w:hanging="280"/>
              <w:jc w:val="both"/>
              <w:rPr>
                <w:rFonts w:ascii="Arial" w:hAnsi="Arial" w:cs="Arial"/>
                <w:sz w:val="16"/>
                <w:szCs w:val="20"/>
                <w:lang w:val="es-ES_tradnl"/>
              </w:rPr>
            </w:pPr>
            <w:r w:rsidRPr="004068F6">
              <w:rPr>
                <w:rFonts w:ascii="Arial" w:hAnsi="Arial" w:cs="Arial"/>
                <w:sz w:val="16"/>
                <w:szCs w:val="20"/>
                <w:lang w:val="es-ES_tradnl"/>
              </w:rPr>
              <w:t>Limpieza profunda de oficinas, cocina, baños, gradas, ambientes, ventanas de exposición, terraza y otros.</w:t>
            </w:r>
          </w:p>
          <w:p w:rsidR="004068F6" w:rsidRPr="004068F6" w:rsidRDefault="004068F6" w:rsidP="004068F6">
            <w:pPr>
              <w:ind w:left="720"/>
              <w:jc w:val="both"/>
              <w:rPr>
                <w:rFonts w:ascii="Arial" w:hAnsi="Arial" w:cs="Arial"/>
                <w:sz w:val="16"/>
                <w:szCs w:val="20"/>
                <w:lang w:val="es-ES_tradnl"/>
              </w:rPr>
            </w:pPr>
          </w:p>
          <w:p w:rsidR="004068F6" w:rsidRPr="004068F6" w:rsidRDefault="004068F6" w:rsidP="004068F6">
            <w:pPr>
              <w:jc w:val="both"/>
              <w:rPr>
                <w:rFonts w:ascii="Arial" w:hAnsi="Arial" w:cs="Arial"/>
                <w:b/>
                <w:sz w:val="16"/>
                <w:szCs w:val="20"/>
                <w:lang w:val="es-ES_tradnl"/>
              </w:rPr>
            </w:pPr>
            <w:r w:rsidRPr="004068F6">
              <w:rPr>
                <w:rFonts w:ascii="Arial" w:hAnsi="Arial" w:cs="Arial"/>
                <w:b/>
                <w:sz w:val="16"/>
                <w:szCs w:val="20"/>
                <w:lang w:val="es-ES_tradnl"/>
              </w:rPr>
              <w:t>*Se adjunta plano de distribución de ambientes del inmueble en la ciudad de Oruro.</w:t>
            </w:r>
          </w:p>
          <w:p w:rsidR="004068F6" w:rsidRPr="004068F6" w:rsidRDefault="004068F6" w:rsidP="004068F6">
            <w:pPr>
              <w:jc w:val="both"/>
              <w:rPr>
                <w:rFonts w:ascii="Arial" w:hAnsi="Arial" w:cs="Arial"/>
                <w:b/>
                <w:sz w:val="16"/>
                <w:szCs w:val="20"/>
                <w:lang w:val="es-ES_tradnl"/>
              </w:rPr>
            </w:pPr>
          </w:p>
          <w:p w:rsidR="004068F6" w:rsidRPr="004068F6" w:rsidRDefault="004068F6" w:rsidP="004068F6">
            <w:pPr>
              <w:jc w:val="both"/>
              <w:rPr>
                <w:rFonts w:ascii="Arial" w:hAnsi="Arial" w:cs="Arial"/>
                <w:bCs/>
                <w:sz w:val="8"/>
                <w:szCs w:val="16"/>
                <w:lang w:val="es-ES_tradnl"/>
              </w:rPr>
            </w:pPr>
          </w:p>
        </w:tc>
      </w:tr>
      <w:tr w:rsidR="004068F6" w:rsidRPr="004068F6" w:rsidTr="004068F6">
        <w:trPr>
          <w:trHeight w:val="521"/>
        </w:trPr>
        <w:tc>
          <w:tcPr>
            <w:tcW w:w="5000" w:type="pct"/>
            <w:tcBorders>
              <w:top w:val="nil"/>
              <w:left w:val="single" w:sz="4" w:space="0" w:color="auto"/>
              <w:bottom w:val="nil"/>
              <w:right w:val="single" w:sz="4" w:space="0" w:color="auto"/>
            </w:tcBorders>
            <w:shd w:val="clear" w:color="auto" w:fill="FFFFFF"/>
            <w:vAlign w:val="center"/>
          </w:tcPr>
          <w:p w:rsidR="004068F6" w:rsidRP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sz w:val="16"/>
                <w:szCs w:val="16"/>
                <w:lang w:val="es-MX"/>
              </w:rPr>
            </w:pPr>
            <w:r w:rsidRPr="004068F6">
              <w:rPr>
                <w:rFonts w:ascii="Arial" w:hAnsi="Arial" w:cs="Arial"/>
                <w:sz w:val="16"/>
                <w:szCs w:val="16"/>
                <w:lang w:val="es-MX"/>
              </w:rPr>
              <w:t>Las labores señaladas anteriormente deberán efectuarse con productos apropiados para cada tipo de limpieza que aseguren la adecuada conservación de los mismos, de acuerdo a lo establecido en el punto G, numeral 2.</w:t>
            </w:r>
          </w:p>
          <w:p w:rsidR="004068F6" w:rsidRPr="004068F6" w:rsidRDefault="004068F6" w:rsidP="004068F6">
            <w:pPr>
              <w:jc w:val="both"/>
              <w:rPr>
                <w:rFonts w:ascii="Arial" w:hAnsi="Arial" w:cs="Arial"/>
                <w:b/>
                <w:sz w:val="16"/>
                <w:szCs w:val="16"/>
                <w:lang w:val="es-MX"/>
              </w:rPr>
            </w:pPr>
          </w:p>
        </w:tc>
      </w:tr>
      <w:tr w:rsidR="004068F6" w:rsidRPr="004068F6" w:rsidTr="004068F6">
        <w:trPr>
          <w:trHeight w:val="543"/>
        </w:trPr>
        <w:tc>
          <w:tcPr>
            <w:tcW w:w="5000" w:type="pct"/>
            <w:tcBorders>
              <w:top w:val="nil"/>
              <w:left w:val="single" w:sz="4" w:space="0" w:color="auto"/>
              <w:bottom w:val="nil"/>
              <w:right w:val="single" w:sz="4" w:space="0" w:color="auto"/>
            </w:tcBorders>
            <w:shd w:val="clear" w:color="auto" w:fill="FFFFFF"/>
            <w:vAlign w:val="center"/>
          </w:tcPr>
          <w:p w:rsidR="004068F6" w:rsidRP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sz w:val="16"/>
                <w:szCs w:val="16"/>
                <w:lang w:val="es-MX"/>
              </w:rPr>
            </w:pPr>
            <w:r w:rsidRPr="004068F6">
              <w:rPr>
                <w:rFonts w:ascii="Arial" w:hAnsi="Arial" w:cs="Arial"/>
                <w:sz w:val="16"/>
                <w:szCs w:val="16"/>
                <w:lang w:val="es-MX"/>
              </w:rPr>
              <w:t xml:space="preserve">El </w:t>
            </w:r>
            <w:r w:rsidRPr="004068F6">
              <w:rPr>
                <w:rFonts w:ascii="Arial" w:hAnsi="Arial" w:cs="Arial"/>
                <w:bCs/>
                <w:sz w:val="16"/>
                <w:szCs w:val="16"/>
                <w:lang w:val="es-MX"/>
              </w:rPr>
              <w:t xml:space="preserve">Proveedor </w:t>
            </w:r>
            <w:r w:rsidRPr="004068F6">
              <w:rPr>
                <w:rFonts w:ascii="Arial" w:hAnsi="Arial" w:cs="Arial"/>
                <w:sz w:val="16"/>
                <w:szCs w:val="16"/>
                <w:lang w:val="es-MX"/>
              </w:rPr>
              <w:t>debe trasladar todo tipo de desecho sólido generado en el proceso de limpieza hasta los contenedores de basura instalados en las cercanías del inmueble.</w:t>
            </w:r>
          </w:p>
          <w:p w:rsidR="004068F6" w:rsidRP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b/>
                <w:sz w:val="16"/>
                <w:szCs w:val="16"/>
                <w:lang w:val="es-MX"/>
              </w:rPr>
            </w:pPr>
          </w:p>
        </w:tc>
      </w:tr>
      <w:tr w:rsidR="004068F6" w:rsidRPr="004068F6" w:rsidTr="004068F6">
        <w:trPr>
          <w:trHeight w:val="443"/>
        </w:trPr>
        <w:tc>
          <w:tcPr>
            <w:tcW w:w="5000" w:type="pct"/>
            <w:tcBorders>
              <w:top w:val="nil"/>
              <w:left w:val="single" w:sz="4" w:space="0" w:color="auto"/>
              <w:bottom w:val="single" w:sz="4" w:space="0" w:color="auto"/>
              <w:right w:val="single" w:sz="4" w:space="0" w:color="auto"/>
            </w:tcBorders>
            <w:shd w:val="clear" w:color="auto" w:fill="FFFFFF"/>
            <w:vAlign w:val="center"/>
          </w:tcPr>
          <w:p w:rsidR="004068F6" w:rsidRPr="004068F6" w:rsidRDefault="004068F6" w:rsidP="004068F6">
            <w:pPr>
              <w:jc w:val="both"/>
              <w:rPr>
                <w:rFonts w:ascii="Arial" w:hAnsi="Arial" w:cs="Arial"/>
                <w:sz w:val="16"/>
                <w:szCs w:val="16"/>
                <w:lang w:val="es-MX"/>
              </w:rPr>
            </w:pPr>
            <w:r w:rsidRPr="004068F6">
              <w:rPr>
                <w:rFonts w:ascii="Arial" w:hAnsi="Arial" w:cs="Arial"/>
                <w:sz w:val="16"/>
                <w:szCs w:val="16"/>
                <w:lang w:val="es-MX"/>
              </w:rPr>
              <w:t>En caso de evidenciarse el incumplimiento de alguna de las actividades establecidas, se aplicará la multa correspondiente, de acuerdo a lo señalado en el punto K.</w:t>
            </w: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sz w:val="16"/>
                <w:szCs w:val="16"/>
                <w:lang w:val="es-MX"/>
              </w:rPr>
            </w:pPr>
          </w:p>
        </w:tc>
      </w:tr>
      <w:tr w:rsidR="004068F6" w:rsidRPr="004068F6" w:rsidTr="004068F6">
        <w:trPr>
          <w:trHeight w:val="85"/>
        </w:trPr>
        <w:tc>
          <w:tcPr>
            <w:tcW w:w="5000" w:type="pct"/>
            <w:tcBorders>
              <w:top w:val="single" w:sz="4" w:space="0" w:color="auto"/>
              <w:bottom w:val="single" w:sz="4" w:space="0" w:color="auto"/>
            </w:tcBorders>
            <w:shd w:val="clear" w:color="auto" w:fill="D9D9D9"/>
            <w:vAlign w:val="center"/>
          </w:tcPr>
          <w:p w:rsidR="004068F6" w:rsidRPr="004068F6" w:rsidRDefault="004068F6" w:rsidP="004068F6">
            <w:pPr>
              <w:ind w:left="360"/>
              <w:jc w:val="both"/>
              <w:rPr>
                <w:rFonts w:ascii="Arial" w:hAnsi="Arial" w:cs="Arial"/>
                <w:b/>
                <w:sz w:val="16"/>
                <w:szCs w:val="16"/>
                <w:lang w:val="es-MX"/>
              </w:rPr>
            </w:pPr>
          </w:p>
          <w:p w:rsidR="004068F6" w:rsidRPr="004068F6" w:rsidRDefault="004068F6" w:rsidP="004068F6">
            <w:pPr>
              <w:numPr>
                <w:ilvl w:val="0"/>
                <w:numId w:val="26"/>
              </w:numPr>
              <w:jc w:val="both"/>
              <w:rPr>
                <w:rFonts w:ascii="Arial" w:hAnsi="Arial" w:cs="Arial"/>
                <w:b/>
                <w:sz w:val="16"/>
                <w:szCs w:val="16"/>
                <w:lang w:val="es-MX"/>
              </w:rPr>
            </w:pPr>
            <w:r w:rsidRPr="004068F6">
              <w:rPr>
                <w:rFonts w:ascii="Arial" w:hAnsi="Arial" w:cs="Arial"/>
                <w:b/>
                <w:sz w:val="16"/>
                <w:szCs w:val="16"/>
                <w:lang w:val="es-MX"/>
              </w:rPr>
              <w:t>REQUISITOS</w:t>
            </w:r>
          </w:p>
          <w:p w:rsidR="004068F6" w:rsidRPr="004068F6" w:rsidRDefault="004068F6" w:rsidP="004068F6">
            <w:pPr>
              <w:ind w:left="360"/>
              <w:jc w:val="both"/>
              <w:rPr>
                <w:rFonts w:ascii="Arial" w:hAnsi="Arial" w:cs="Arial"/>
                <w:b/>
                <w:sz w:val="16"/>
                <w:szCs w:val="16"/>
                <w:lang w:val="es-MX"/>
              </w:rPr>
            </w:pPr>
          </w:p>
        </w:tc>
      </w:tr>
      <w:tr w:rsidR="004068F6" w:rsidRPr="004068F6" w:rsidTr="004068F6">
        <w:trPr>
          <w:trHeight w:val="1441"/>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4068F6" w:rsidRPr="004068F6" w:rsidRDefault="004068F6" w:rsidP="004068F6">
            <w:pPr>
              <w:ind w:left="360"/>
              <w:jc w:val="both"/>
              <w:rPr>
                <w:rFonts w:ascii="Arial" w:hAnsi="Arial" w:cs="Arial"/>
                <w:sz w:val="16"/>
                <w:szCs w:val="16"/>
                <w:lang w:val="es-MX"/>
              </w:rPr>
            </w:pPr>
          </w:p>
          <w:p w:rsidR="004068F6" w:rsidRPr="004068F6" w:rsidRDefault="004068F6" w:rsidP="004068F6">
            <w:pPr>
              <w:numPr>
                <w:ilvl w:val="0"/>
                <w:numId w:val="14"/>
              </w:numPr>
              <w:jc w:val="both"/>
              <w:rPr>
                <w:rFonts w:ascii="Arial" w:hAnsi="Arial" w:cs="Arial"/>
                <w:sz w:val="16"/>
                <w:szCs w:val="16"/>
                <w:lang w:val="es-MX"/>
              </w:rPr>
            </w:pPr>
            <w:r w:rsidRPr="004068F6">
              <w:rPr>
                <w:rFonts w:ascii="Arial" w:hAnsi="Arial" w:cs="Arial"/>
                <w:b/>
                <w:sz w:val="16"/>
                <w:szCs w:val="16"/>
                <w:lang w:val="es-MX"/>
              </w:rPr>
              <w:t>Experiencia de la Empresa.-</w:t>
            </w:r>
            <w:r w:rsidRPr="004068F6">
              <w:rPr>
                <w:rFonts w:ascii="Arial" w:hAnsi="Arial" w:cs="Arial"/>
                <w:sz w:val="16"/>
                <w:szCs w:val="16"/>
                <w:lang w:val="es-MX"/>
              </w:rPr>
              <w:t xml:space="preserve">  El proponente deberá contar con una experiencia de trabajo de al menos dos (2) años en labores de limpieza de inmuebles. </w:t>
            </w:r>
          </w:p>
          <w:p w:rsidR="004068F6" w:rsidRPr="004068F6" w:rsidRDefault="004068F6" w:rsidP="004068F6">
            <w:pPr>
              <w:ind w:left="360"/>
              <w:jc w:val="both"/>
              <w:rPr>
                <w:rFonts w:ascii="Arial" w:hAnsi="Arial" w:cs="Arial"/>
                <w:sz w:val="16"/>
                <w:szCs w:val="16"/>
                <w:lang w:val="es-MX"/>
              </w:rPr>
            </w:pPr>
          </w:p>
          <w:p w:rsidR="004068F6" w:rsidRPr="004068F6" w:rsidRDefault="004068F6" w:rsidP="004068F6">
            <w:pPr>
              <w:ind w:left="360"/>
              <w:jc w:val="both"/>
              <w:rPr>
                <w:rFonts w:ascii="Arial" w:hAnsi="Arial" w:cs="Arial"/>
                <w:sz w:val="16"/>
                <w:szCs w:val="16"/>
                <w:lang w:val="es-MX"/>
              </w:rPr>
            </w:pPr>
            <w:r w:rsidRPr="004068F6">
              <w:rPr>
                <w:rFonts w:ascii="Arial" w:hAnsi="Arial" w:cs="Arial"/>
                <w:sz w:val="16"/>
                <w:szCs w:val="16"/>
                <w:lang w:val="es-MX"/>
              </w:rPr>
              <w:t>Previo a la adjudicación y firma del contrato, el proponente debe presentar, fotocopias simples de certificado de trabajo y/o actas de conformidad u otro documento que acredite la experiencia solicitada.</w:t>
            </w:r>
          </w:p>
          <w:p w:rsidR="004068F6" w:rsidRPr="004068F6" w:rsidRDefault="004068F6" w:rsidP="004068F6">
            <w:pPr>
              <w:ind w:left="360"/>
              <w:jc w:val="both"/>
              <w:rPr>
                <w:rFonts w:ascii="Arial" w:hAnsi="Arial" w:cs="Arial"/>
                <w:sz w:val="16"/>
                <w:szCs w:val="16"/>
                <w:lang w:val="es-MX"/>
              </w:rPr>
            </w:pPr>
          </w:p>
          <w:p w:rsidR="004068F6" w:rsidRPr="004068F6" w:rsidRDefault="004068F6" w:rsidP="004068F6">
            <w:pPr>
              <w:ind w:left="360"/>
              <w:jc w:val="both"/>
              <w:rPr>
                <w:rFonts w:ascii="Arial" w:hAnsi="Arial" w:cs="Arial"/>
                <w:b/>
                <w:sz w:val="16"/>
                <w:szCs w:val="16"/>
                <w:lang w:val="es-MX"/>
              </w:rPr>
            </w:pPr>
            <w:r w:rsidRPr="004068F6">
              <w:rPr>
                <w:rFonts w:ascii="Arial" w:hAnsi="Arial" w:cs="Arial"/>
                <w:b/>
                <w:sz w:val="16"/>
                <w:szCs w:val="16"/>
                <w:lang w:val="es-MX"/>
              </w:rPr>
              <w:t>El BCB se reserva el derecho de verificar dicha documentación. Aquellos documentos en que no se señale con claridad la experiencia requerida, no serán tomados en cuenta.</w:t>
            </w:r>
          </w:p>
          <w:p w:rsidR="004068F6" w:rsidRPr="004068F6" w:rsidRDefault="004068F6" w:rsidP="004068F6">
            <w:pPr>
              <w:ind w:left="360"/>
              <w:jc w:val="both"/>
              <w:rPr>
                <w:rFonts w:ascii="Arial" w:hAnsi="Arial" w:cs="Arial"/>
                <w:b/>
                <w:sz w:val="16"/>
                <w:szCs w:val="16"/>
                <w:lang w:val="es-MX"/>
              </w:rPr>
            </w:pPr>
          </w:p>
        </w:tc>
      </w:tr>
      <w:tr w:rsidR="004068F6" w:rsidRPr="004068F6" w:rsidTr="004068F6">
        <w:trPr>
          <w:trHeight w:val="3350"/>
        </w:trPr>
        <w:tc>
          <w:tcPr>
            <w:tcW w:w="5000" w:type="pct"/>
            <w:tcBorders>
              <w:top w:val="single" w:sz="4" w:space="0" w:color="auto"/>
              <w:left w:val="single" w:sz="4" w:space="0" w:color="auto"/>
              <w:right w:val="single" w:sz="4" w:space="0" w:color="auto"/>
            </w:tcBorders>
            <w:shd w:val="clear" w:color="auto" w:fill="FFFFFF"/>
            <w:vAlign w:val="center"/>
          </w:tcPr>
          <w:p w:rsidR="004068F6" w:rsidRPr="004068F6" w:rsidRDefault="004068F6" w:rsidP="004068F6">
            <w:pPr>
              <w:numPr>
                <w:ilvl w:val="0"/>
                <w:numId w:val="14"/>
              </w:numPr>
              <w:jc w:val="both"/>
              <w:rPr>
                <w:rFonts w:ascii="Arial" w:hAnsi="Arial" w:cs="Arial"/>
                <w:sz w:val="16"/>
                <w:szCs w:val="16"/>
                <w:lang w:val="es-MX"/>
              </w:rPr>
            </w:pPr>
            <w:r w:rsidRPr="004068F6">
              <w:rPr>
                <w:rFonts w:ascii="Arial" w:hAnsi="Arial" w:cs="Arial"/>
                <w:b/>
                <w:sz w:val="16"/>
                <w:szCs w:val="16"/>
                <w:lang w:val="es-MX"/>
              </w:rPr>
              <w:t>Experiencia del personal.-</w:t>
            </w:r>
            <w:r w:rsidRPr="004068F6">
              <w:rPr>
                <w:rFonts w:ascii="Arial" w:hAnsi="Arial" w:cs="Arial"/>
                <w:sz w:val="16"/>
                <w:szCs w:val="16"/>
                <w:lang w:val="es-MX"/>
              </w:rPr>
              <w:t xml:space="preserve">  El </w:t>
            </w:r>
            <w:r w:rsidRPr="004068F6">
              <w:rPr>
                <w:rFonts w:ascii="Arial" w:hAnsi="Arial" w:cs="Arial"/>
                <w:bCs/>
                <w:sz w:val="16"/>
                <w:szCs w:val="16"/>
                <w:lang w:val="es-MX"/>
              </w:rPr>
              <w:t xml:space="preserve">Proponente </w:t>
            </w:r>
            <w:r w:rsidRPr="004068F6">
              <w:rPr>
                <w:rFonts w:ascii="Arial" w:hAnsi="Arial" w:cs="Arial"/>
                <w:sz w:val="16"/>
                <w:szCs w:val="16"/>
                <w:lang w:val="es-MX"/>
              </w:rPr>
              <w:t xml:space="preserve">deberá prestar el servicio con personal que cuente con experiencia de un (1) año en labores de limpieza. Para el efecto, debe presentar para la firma de contrato, fotocopia simple de los certificados de trabajo u otro documento que acredite la experiencia requerida.  </w:t>
            </w:r>
          </w:p>
          <w:p w:rsidR="004068F6" w:rsidRPr="004068F6" w:rsidRDefault="004068F6" w:rsidP="004068F6">
            <w:pPr>
              <w:ind w:left="360"/>
              <w:jc w:val="both"/>
              <w:rPr>
                <w:rFonts w:ascii="Arial" w:hAnsi="Arial" w:cs="Arial"/>
                <w:sz w:val="16"/>
                <w:szCs w:val="16"/>
                <w:lang w:val="es-MX"/>
              </w:rPr>
            </w:pPr>
          </w:p>
          <w:p w:rsidR="004068F6" w:rsidRPr="004068F6" w:rsidRDefault="004068F6" w:rsidP="004068F6">
            <w:pPr>
              <w:numPr>
                <w:ilvl w:val="0"/>
                <w:numId w:val="14"/>
              </w:numPr>
              <w:jc w:val="both"/>
              <w:rPr>
                <w:rFonts w:ascii="Arial" w:hAnsi="Arial" w:cs="Arial"/>
                <w:sz w:val="16"/>
                <w:szCs w:val="16"/>
                <w:lang w:val="es-MX"/>
              </w:rPr>
            </w:pPr>
            <w:r w:rsidRPr="004068F6">
              <w:rPr>
                <w:rFonts w:ascii="Arial" w:hAnsi="Arial" w:cs="Arial"/>
                <w:b/>
                <w:sz w:val="16"/>
                <w:szCs w:val="16"/>
                <w:lang w:val="es-MX"/>
              </w:rPr>
              <w:t>Personal del proponente.-</w:t>
            </w:r>
            <w:r w:rsidRPr="004068F6">
              <w:rPr>
                <w:rFonts w:ascii="Arial" w:hAnsi="Arial" w:cs="Arial"/>
                <w:sz w:val="16"/>
                <w:szCs w:val="16"/>
                <w:lang w:val="es-MX"/>
              </w:rPr>
              <w:t xml:space="preserve">  El </w:t>
            </w:r>
            <w:r w:rsidRPr="004068F6">
              <w:rPr>
                <w:rFonts w:ascii="Arial" w:hAnsi="Arial" w:cs="Arial"/>
                <w:bCs/>
                <w:sz w:val="16"/>
                <w:szCs w:val="16"/>
                <w:lang w:val="es-MX"/>
              </w:rPr>
              <w:t>Proponente</w:t>
            </w:r>
            <w:r w:rsidRPr="004068F6">
              <w:rPr>
                <w:rFonts w:ascii="Arial" w:hAnsi="Arial" w:cs="Arial"/>
                <w:sz w:val="16"/>
                <w:szCs w:val="16"/>
                <w:lang w:val="es-MX"/>
              </w:rPr>
              <w:t>, para la firma del contrato deberá comunicar por escrito al BCB el nombre del operario que realizara en el servicio de limpieza.</w:t>
            </w:r>
          </w:p>
          <w:p w:rsidR="004068F6" w:rsidRPr="004068F6" w:rsidRDefault="004068F6" w:rsidP="004068F6">
            <w:pPr>
              <w:numPr>
                <w:ilvl w:val="0"/>
                <w:numId w:val="14"/>
              </w:numPr>
              <w:jc w:val="both"/>
              <w:rPr>
                <w:rFonts w:ascii="Arial" w:hAnsi="Arial" w:cs="Arial"/>
                <w:sz w:val="16"/>
                <w:szCs w:val="16"/>
                <w:lang w:val="es-MX"/>
              </w:rPr>
            </w:pPr>
            <w:r w:rsidRPr="004068F6">
              <w:rPr>
                <w:rFonts w:ascii="Arial" w:hAnsi="Arial" w:cs="Arial"/>
                <w:b/>
                <w:sz w:val="16"/>
                <w:szCs w:val="16"/>
                <w:lang w:val="es-MX"/>
              </w:rPr>
              <w:t>Certificado de Antecedentes.-</w:t>
            </w:r>
            <w:r w:rsidRPr="004068F6">
              <w:rPr>
                <w:rFonts w:ascii="Arial" w:hAnsi="Arial" w:cs="Arial"/>
                <w:sz w:val="16"/>
                <w:szCs w:val="16"/>
                <w:lang w:val="es-MX"/>
              </w:rPr>
              <w:t xml:space="preserve">  El </w:t>
            </w:r>
            <w:r w:rsidRPr="004068F6">
              <w:rPr>
                <w:rFonts w:ascii="Arial" w:hAnsi="Arial" w:cs="Arial"/>
                <w:bCs/>
                <w:sz w:val="16"/>
                <w:szCs w:val="16"/>
                <w:lang w:val="es-MX"/>
              </w:rPr>
              <w:t>Proveedor</w:t>
            </w:r>
            <w:r w:rsidRPr="004068F6">
              <w:rPr>
                <w:rFonts w:ascii="Arial" w:hAnsi="Arial" w:cs="Arial"/>
                <w:sz w:val="16"/>
                <w:szCs w:val="16"/>
                <w:lang w:val="es-MX"/>
              </w:rPr>
              <w:t>, deberá presentar al Fiscal del Servicio, en original, el Certificado de Antecedentes del personal asignado a la limpieza, emitido por la Policía Nacional, el cual debe consignar como resultado: “Sin Antecedentes”, en plazo de diez (10) días hábiles de iniciado el servicio.</w:t>
            </w:r>
          </w:p>
          <w:p w:rsidR="004068F6" w:rsidRP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sz w:val="16"/>
                <w:szCs w:val="16"/>
                <w:lang w:val="es-MX"/>
              </w:rPr>
            </w:pPr>
            <w:r w:rsidRPr="004068F6">
              <w:rPr>
                <w:rFonts w:ascii="Arial" w:hAnsi="Arial" w:cs="Arial"/>
                <w:b/>
                <w:sz w:val="16"/>
                <w:szCs w:val="16"/>
                <w:lang w:val="es-MX"/>
              </w:rPr>
              <w:t>5.</w:t>
            </w:r>
            <w:r w:rsidRPr="004068F6">
              <w:rPr>
                <w:rFonts w:ascii="Arial" w:hAnsi="Arial" w:cs="Arial"/>
                <w:sz w:val="16"/>
                <w:szCs w:val="16"/>
                <w:lang w:val="es-MX"/>
              </w:rPr>
              <w:t xml:space="preserve">   </w:t>
            </w:r>
            <w:r w:rsidRPr="004068F6">
              <w:rPr>
                <w:rFonts w:ascii="Arial" w:hAnsi="Arial" w:cs="Arial"/>
                <w:b/>
                <w:sz w:val="16"/>
                <w:szCs w:val="16"/>
                <w:lang w:val="es-MX"/>
              </w:rPr>
              <w:t>Reemplazo y/o Cambio de personal.-</w:t>
            </w:r>
            <w:r w:rsidRPr="004068F6">
              <w:rPr>
                <w:rFonts w:ascii="Arial" w:hAnsi="Arial" w:cs="Arial"/>
                <w:sz w:val="16"/>
                <w:szCs w:val="16"/>
                <w:lang w:val="es-MX"/>
              </w:rPr>
              <w:t xml:space="preserve">  El reemplazo temporal del personal asignado a la limpieza,   podrá ser realizado con personal que acredite ante el Fiscal de Servicio, igual o mayor experiencia a la solicitada. Se considerará reemplazo temporal hasta un máximo de tres (3) días de prestado el servicio.</w:t>
            </w:r>
          </w:p>
          <w:p w:rsidR="004068F6" w:rsidRP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sz w:val="16"/>
                <w:szCs w:val="16"/>
                <w:lang w:val="es-MX"/>
              </w:rPr>
            </w:pPr>
            <w:r w:rsidRPr="004068F6">
              <w:rPr>
                <w:rFonts w:ascii="Arial" w:hAnsi="Arial" w:cs="Arial"/>
                <w:sz w:val="16"/>
                <w:szCs w:val="16"/>
                <w:lang w:val="es-MX"/>
              </w:rPr>
              <w:t xml:space="preserve">En caso de cambio definitivo del personal asignado a la limpieza, el </w:t>
            </w:r>
            <w:r w:rsidRPr="004068F6">
              <w:rPr>
                <w:rFonts w:ascii="Arial" w:hAnsi="Arial" w:cs="Arial"/>
                <w:bCs/>
                <w:sz w:val="16"/>
                <w:szCs w:val="16"/>
                <w:lang w:val="es-MX"/>
              </w:rPr>
              <w:t xml:space="preserve">Proveedor </w:t>
            </w:r>
            <w:r w:rsidRPr="004068F6">
              <w:rPr>
                <w:rFonts w:ascii="Arial" w:hAnsi="Arial" w:cs="Arial"/>
                <w:sz w:val="16"/>
                <w:szCs w:val="16"/>
                <w:lang w:val="es-MX"/>
              </w:rPr>
              <w:t>deberá solicitar la autorización para dicho cambio mediante nota expresa y presentar al Fiscal del Servicio el Certificado de Antecedentes del personal nuevo, emitido por la Policía Nacional con una anticipación de por lo menos tres (3) días calendario.</w:t>
            </w:r>
          </w:p>
        </w:tc>
      </w:tr>
      <w:tr w:rsidR="004068F6" w:rsidRPr="004068F6" w:rsidTr="004068F6">
        <w:trPr>
          <w:trHeight w:val="280"/>
        </w:trPr>
        <w:tc>
          <w:tcPr>
            <w:tcW w:w="5000" w:type="pct"/>
            <w:tcBorders>
              <w:top w:val="single" w:sz="4" w:space="0" w:color="auto"/>
              <w:right w:val="single" w:sz="4" w:space="0" w:color="auto"/>
            </w:tcBorders>
            <w:shd w:val="clear" w:color="auto" w:fill="D9D9D9"/>
            <w:vAlign w:val="center"/>
          </w:tcPr>
          <w:p w:rsidR="004068F6" w:rsidRPr="004068F6" w:rsidRDefault="004068F6" w:rsidP="004068F6">
            <w:pPr>
              <w:numPr>
                <w:ilvl w:val="0"/>
                <w:numId w:val="26"/>
              </w:numPr>
              <w:jc w:val="both"/>
              <w:rPr>
                <w:rFonts w:ascii="Arial" w:hAnsi="Arial" w:cs="Arial"/>
                <w:sz w:val="16"/>
                <w:szCs w:val="16"/>
                <w:lang w:val="es-MX"/>
              </w:rPr>
            </w:pPr>
            <w:r w:rsidRPr="004068F6">
              <w:rPr>
                <w:rFonts w:ascii="Arial" w:hAnsi="Arial" w:cs="Arial"/>
                <w:b/>
                <w:bCs/>
                <w:sz w:val="16"/>
                <w:szCs w:val="16"/>
                <w:lang w:val="es-MX"/>
              </w:rPr>
              <w:t>AGENTE DE SERVICIO</w:t>
            </w:r>
          </w:p>
        </w:tc>
      </w:tr>
      <w:tr w:rsidR="004068F6" w:rsidRPr="004068F6" w:rsidTr="004068F6">
        <w:trPr>
          <w:trHeight w:val="2045"/>
        </w:trPr>
        <w:tc>
          <w:tcPr>
            <w:tcW w:w="5000" w:type="pct"/>
            <w:tcBorders>
              <w:right w:val="single" w:sz="4" w:space="0" w:color="auto"/>
            </w:tcBorders>
            <w:shd w:val="clear" w:color="auto" w:fill="FFFFFF"/>
            <w:vAlign w:val="center"/>
          </w:tcPr>
          <w:p w:rsidR="004068F6" w:rsidRPr="004068F6" w:rsidRDefault="004068F6" w:rsidP="004068F6">
            <w:pPr>
              <w:jc w:val="both"/>
              <w:rPr>
                <w:rFonts w:ascii="Arial" w:hAnsi="Arial" w:cs="Arial"/>
                <w:sz w:val="16"/>
                <w:szCs w:val="16"/>
                <w:lang w:val="es-MX"/>
              </w:rPr>
            </w:pPr>
          </w:p>
          <w:p w:rsidR="004068F6" w:rsidRPr="004068F6" w:rsidRDefault="004068F6" w:rsidP="004068F6">
            <w:pPr>
              <w:jc w:val="both"/>
              <w:rPr>
                <w:rFonts w:ascii="Arial" w:hAnsi="Arial" w:cs="Arial"/>
                <w:sz w:val="16"/>
                <w:szCs w:val="16"/>
                <w:lang w:val="es-MX"/>
              </w:rPr>
            </w:pPr>
            <w:r w:rsidRPr="004068F6">
              <w:rPr>
                <w:rFonts w:ascii="Arial" w:hAnsi="Arial" w:cs="Arial"/>
                <w:sz w:val="16"/>
                <w:szCs w:val="16"/>
                <w:lang w:val="es-MX"/>
              </w:rPr>
              <w:t xml:space="preserve">El </w:t>
            </w:r>
            <w:r w:rsidRPr="004068F6">
              <w:rPr>
                <w:rFonts w:ascii="Arial" w:hAnsi="Arial" w:cs="Arial"/>
                <w:bCs/>
                <w:sz w:val="16"/>
                <w:szCs w:val="16"/>
                <w:lang w:val="es-MX"/>
              </w:rPr>
              <w:t>Proponente</w:t>
            </w:r>
            <w:r w:rsidRPr="004068F6">
              <w:rPr>
                <w:rFonts w:ascii="Arial" w:hAnsi="Arial" w:cs="Arial"/>
                <w:sz w:val="16"/>
                <w:szCs w:val="16"/>
                <w:lang w:val="es-MX"/>
              </w:rPr>
              <w:t>, para la firma del contrato deberá designar un Agente de Servicio, quien tendrá las siguientes responsabilidades:</w:t>
            </w:r>
          </w:p>
          <w:p w:rsidR="004068F6" w:rsidRPr="004068F6" w:rsidRDefault="004068F6" w:rsidP="004068F6">
            <w:pPr>
              <w:jc w:val="both"/>
              <w:rPr>
                <w:rFonts w:ascii="Arial" w:hAnsi="Arial" w:cs="Arial"/>
                <w:sz w:val="16"/>
                <w:szCs w:val="16"/>
                <w:lang w:val="es-MX"/>
              </w:rPr>
            </w:pPr>
          </w:p>
          <w:p w:rsidR="004068F6" w:rsidRPr="004068F6" w:rsidRDefault="004068F6" w:rsidP="004068F6">
            <w:pPr>
              <w:numPr>
                <w:ilvl w:val="0"/>
                <w:numId w:val="20"/>
              </w:numPr>
              <w:ind w:left="346"/>
              <w:jc w:val="both"/>
              <w:rPr>
                <w:rFonts w:ascii="Arial" w:hAnsi="Arial" w:cs="Arial"/>
                <w:sz w:val="16"/>
                <w:szCs w:val="16"/>
                <w:lang w:val="es-MX"/>
              </w:rPr>
            </w:pPr>
            <w:r w:rsidRPr="004068F6">
              <w:rPr>
                <w:rFonts w:ascii="Arial" w:hAnsi="Arial" w:cs="Arial"/>
                <w:sz w:val="16"/>
                <w:szCs w:val="16"/>
                <w:lang w:val="es-MX"/>
              </w:rPr>
              <w:t>Control del personal y, uso de uniformes.</w:t>
            </w:r>
          </w:p>
          <w:p w:rsidR="004068F6" w:rsidRPr="004068F6" w:rsidRDefault="004068F6" w:rsidP="004068F6">
            <w:pPr>
              <w:numPr>
                <w:ilvl w:val="0"/>
                <w:numId w:val="20"/>
              </w:numPr>
              <w:ind w:left="346"/>
              <w:jc w:val="both"/>
              <w:rPr>
                <w:rFonts w:ascii="Arial" w:hAnsi="Arial" w:cs="Arial"/>
                <w:sz w:val="16"/>
                <w:szCs w:val="16"/>
                <w:lang w:val="es-MX"/>
              </w:rPr>
            </w:pPr>
            <w:r w:rsidRPr="004068F6">
              <w:rPr>
                <w:rFonts w:ascii="Arial" w:hAnsi="Arial" w:cs="Arial"/>
                <w:sz w:val="16"/>
                <w:szCs w:val="16"/>
                <w:lang w:val="es-MX"/>
              </w:rPr>
              <w:t>Coordinación, control y supervisión del servicio.</w:t>
            </w:r>
          </w:p>
          <w:p w:rsidR="004068F6" w:rsidRPr="004068F6" w:rsidRDefault="004068F6" w:rsidP="004068F6">
            <w:pPr>
              <w:numPr>
                <w:ilvl w:val="0"/>
                <w:numId w:val="20"/>
              </w:numPr>
              <w:ind w:left="346"/>
              <w:jc w:val="both"/>
              <w:rPr>
                <w:rFonts w:ascii="Arial" w:hAnsi="Arial" w:cs="Arial"/>
                <w:sz w:val="16"/>
                <w:szCs w:val="16"/>
                <w:lang w:val="es-MX"/>
              </w:rPr>
            </w:pPr>
            <w:r w:rsidRPr="004068F6">
              <w:rPr>
                <w:rFonts w:ascii="Arial" w:hAnsi="Arial" w:cs="Arial"/>
                <w:sz w:val="16"/>
                <w:szCs w:val="16"/>
                <w:lang w:val="es-MX"/>
              </w:rPr>
              <w:t>Coordinación con el Fiscal de Servicio, Supervisor de la Unidad de Servicios y/o Jefe del Departamento de Bienes y Servicios, para la buena ejecución y cumplimiento del trabajo a realizarse durante el tiempo de la prestación del servicio.</w:t>
            </w:r>
          </w:p>
          <w:p w:rsidR="004068F6" w:rsidRDefault="004068F6" w:rsidP="004068F6">
            <w:pPr>
              <w:numPr>
                <w:ilvl w:val="0"/>
                <w:numId w:val="20"/>
              </w:numPr>
              <w:ind w:left="346"/>
              <w:jc w:val="both"/>
              <w:rPr>
                <w:rFonts w:ascii="Arial" w:hAnsi="Arial" w:cs="Arial"/>
                <w:sz w:val="16"/>
                <w:szCs w:val="16"/>
                <w:lang w:val="es-MX"/>
              </w:rPr>
            </w:pPr>
            <w:r w:rsidRPr="004068F6">
              <w:rPr>
                <w:rFonts w:ascii="Arial" w:hAnsi="Arial" w:cs="Arial"/>
                <w:sz w:val="16"/>
                <w:szCs w:val="16"/>
                <w:lang w:val="es-MX"/>
              </w:rPr>
              <w:t>El nombre del Agente de Servicio debe ser presentado mediante carta, para la firma del contrato.</w:t>
            </w:r>
          </w:p>
          <w:p w:rsidR="004068F6" w:rsidRDefault="004068F6" w:rsidP="004068F6">
            <w:pPr>
              <w:ind w:left="346"/>
              <w:jc w:val="both"/>
              <w:rPr>
                <w:rFonts w:ascii="Arial" w:hAnsi="Arial" w:cs="Arial"/>
                <w:sz w:val="16"/>
                <w:szCs w:val="16"/>
                <w:lang w:val="es-MX"/>
              </w:rPr>
            </w:pPr>
          </w:p>
          <w:p w:rsidR="004068F6" w:rsidRDefault="004068F6" w:rsidP="004068F6">
            <w:pPr>
              <w:ind w:left="346"/>
              <w:jc w:val="both"/>
              <w:rPr>
                <w:rFonts w:ascii="Arial" w:hAnsi="Arial" w:cs="Arial"/>
                <w:sz w:val="16"/>
                <w:szCs w:val="16"/>
                <w:lang w:val="es-MX"/>
              </w:rPr>
            </w:pPr>
          </w:p>
          <w:p w:rsidR="004068F6" w:rsidRDefault="004068F6" w:rsidP="004068F6">
            <w:pPr>
              <w:ind w:left="346"/>
              <w:jc w:val="both"/>
              <w:rPr>
                <w:rFonts w:ascii="Arial" w:hAnsi="Arial" w:cs="Arial"/>
                <w:sz w:val="16"/>
                <w:szCs w:val="16"/>
                <w:lang w:val="es-MX"/>
              </w:rPr>
            </w:pPr>
          </w:p>
          <w:p w:rsidR="004068F6" w:rsidRDefault="004068F6" w:rsidP="004068F6">
            <w:pPr>
              <w:ind w:left="346"/>
              <w:jc w:val="both"/>
              <w:rPr>
                <w:rFonts w:ascii="Arial" w:hAnsi="Arial" w:cs="Arial"/>
                <w:sz w:val="16"/>
                <w:szCs w:val="16"/>
                <w:lang w:val="es-MX"/>
              </w:rPr>
            </w:pPr>
          </w:p>
          <w:p w:rsidR="004068F6" w:rsidRDefault="004068F6" w:rsidP="004068F6">
            <w:pPr>
              <w:ind w:left="346"/>
              <w:jc w:val="both"/>
              <w:rPr>
                <w:rFonts w:ascii="Arial" w:hAnsi="Arial" w:cs="Arial"/>
                <w:sz w:val="16"/>
                <w:szCs w:val="16"/>
                <w:lang w:val="es-MX"/>
              </w:rPr>
            </w:pPr>
          </w:p>
          <w:p w:rsidR="004068F6" w:rsidRPr="004068F6" w:rsidRDefault="004068F6" w:rsidP="004068F6">
            <w:pPr>
              <w:ind w:left="346"/>
              <w:jc w:val="both"/>
              <w:rPr>
                <w:rFonts w:ascii="Arial" w:hAnsi="Arial" w:cs="Arial"/>
                <w:sz w:val="16"/>
                <w:szCs w:val="16"/>
                <w:lang w:val="es-MX"/>
              </w:rPr>
            </w:pPr>
          </w:p>
        </w:tc>
      </w:tr>
      <w:tr w:rsidR="004068F6" w:rsidRPr="004068F6" w:rsidTr="004068F6">
        <w:trPr>
          <w:trHeight w:val="200"/>
        </w:trPr>
        <w:tc>
          <w:tcPr>
            <w:tcW w:w="5000" w:type="pct"/>
            <w:tcBorders>
              <w:top w:val="single" w:sz="4" w:space="0" w:color="auto"/>
              <w:right w:val="single" w:sz="4" w:space="0" w:color="auto"/>
            </w:tcBorders>
            <w:shd w:val="clear" w:color="auto" w:fill="D9D9D9"/>
            <w:vAlign w:val="center"/>
          </w:tcPr>
          <w:p w:rsidR="004068F6" w:rsidRPr="004068F6" w:rsidRDefault="004068F6" w:rsidP="004068F6">
            <w:pPr>
              <w:numPr>
                <w:ilvl w:val="0"/>
                <w:numId w:val="26"/>
              </w:numPr>
              <w:jc w:val="both"/>
              <w:rPr>
                <w:rFonts w:ascii="Arial" w:hAnsi="Arial" w:cs="Arial"/>
                <w:sz w:val="16"/>
                <w:szCs w:val="16"/>
                <w:lang w:val="es-MX"/>
              </w:rPr>
            </w:pPr>
            <w:r w:rsidRPr="004068F6">
              <w:rPr>
                <w:rFonts w:ascii="Arial" w:hAnsi="Arial" w:cs="Arial"/>
                <w:b/>
                <w:bCs/>
                <w:sz w:val="16"/>
                <w:szCs w:val="16"/>
                <w:lang w:val="es-MX"/>
              </w:rPr>
              <w:t>ROPA DE TRABAJO</w:t>
            </w:r>
          </w:p>
        </w:tc>
      </w:tr>
      <w:tr w:rsidR="004068F6" w:rsidRPr="004068F6" w:rsidTr="004068F6">
        <w:trPr>
          <w:trHeight w:val="697"/>
        </w:trPr>
        <w:tc>
          <w:tcPr>
            <w:tcW w:w="5000" w:type="pct"/>
            <w:tcBorders>
              <w:right w:val="single" w:sz="4" w:space="0" w:color="auto"/>
            </w:tcBorders>
            <w:shd w:val="clear" w:color="auto" w:fill="FFFFFF"/>
            <w:vAlign w:val="center"/>
          </w:tcPr>
          <w:p w:rsidR="004068F6" w:rsidRPr="004068F6" w:rsidRDefault="004068F6" w:rsidP="004068F6">
            <w:pPr>
              <w:jc w:val="both"/>
              <w:rPr>
                <w:rFonts w:ascii="Arial" w:hAnsi="Arial" w:cs="Arial"/>
                <w:sz w:val="16"/>
                <w:szCs w:val="16"/>
                <w:lang w:val="es-MX"/>
              </w:rPr>
            </w:pPr>
          </w:p>
          <w:p w:rsidR="004068F6" w:rsidRDefault="004068F6" w:rsidP="004068F6">
            <w:pPr>
              <w:jc w:val="both"/>
              <w:rPr>
                <w:rFonts w:ascii="Arial" w:hAnsi="Arial" w:cs="Arial"/>
                <w:sz w:val="16"/>
                <w:szCs w:val="16"/>
                <w:lang w:val="es-MX"/>
              </w:rPr>
            </w:pPr>
            <w:r w:rsidRPr="004068F6">
              <w:rPr>
                <w:rFonts w:ascii="Arial" w:hAnsi="Arial" w:cs="Arial"/>
                <w:sz w:val="16"/>
                <w:szCs w:val="16"/>
                <w:lang w:val="es-MX"/>
              </w:rPr>
              <w:t>El Proveedor está obligado a proveer a sus trabajadores de ropa de trabajo y equipo de protección personal en cumplimiento al Decreto Supremo N° 108 y la Resolución Ministerial N° 527/09 de fecha 10.08.2009, aspecto que será verificado por el Fiscal del Servicio en coordinación con la Subgerencia de Gestión de Riesgos previo al primer pago.</w:t>
            </w:r>
          </w:p>
          <w:p w:rsidR="004068F6" w:rsidRPr="004068F6" w:rsidRDefault="004068F6" w:rsidP="004068F6">
            <w:pPr>
              <w:jc w:val="both"/>
              <w:rPr>
                <w:rFonts w:ascii="Arial" w:hAnsi="Arial" w:cs="Arial"/>
                <w:sz w:val="16"/>
                <w:szCs w:val="16"/>
                <w:lang w:val="es-MX"/>
              </w:rPr>
            </w:pPr>
          </w:p>
        </w:tc>
      </w:tr>
      <w:tr w:rsidR="004068F6" w:rsidRPr="004068F6" w:rsidTr="004068F6">
        <w:trPr>
          <w:cantSplit/>
          <w:trHeight w:val="390"/>
        </w:trPr>
        <w:tc>
          <w:tcPr>
            <w:tcW w:w="5000" w:type="pct"/>
            <w:shd w:val="clear" w:color="auto" w:fill="D9D9D9"/>
            <w:vAlign w:val="center"/>
          </w:tcPr>
          <w:p w:rsidR="004068F6" w:rsidRPr="004068F6" w:rsidRDefault="004068F6" w:rsidP="004068F6">
            <w:pPr>
              <w:numPr>
                <w:ilvl w:val="0"/>
                <w:numId w:val="26"/>
              </w:numPr>
              <w:jc w:val="both"/>
              <w:rPr>
                <w:rFonts w:ascii="Arial" w:hAnsi="Arial" w:cs="Arial"/>
                <w:b/>
                <w:bCs/>
                <w:sz w:val="16"/>
                <w:szCs w:val="16"/>
                <w:lang w:val="es-MX"/>
              </w:rPr>
            </w:pPr>
            <w:r w:rsidRPr="004068F6">
              <w:rPr>
                <w:rFonts w:ascii="Arial" w:hAnsi="Arial" w:cs="Arial"/>
                <w:b/>
                <w:bCs/>
                <w:sz w:val="16"/>
                <w:szCs w:val="16"/>
                <w:lang w:val="es-MX"/>
              </w:rPr>
              <w:t>PLAZO DEL SERVICIO</w:t>
            </w:r>
          </w:p>
        </w:tc>
      </w:tr>
      <w:tr w:rsidR="004068F6" w:rsidRPr="004068F6" w:rsidTr="004068F6">
        <w:trPr>
          <w:cantSplit/>
          <w:trHeight w:val="508"/>
        </w:trPr>
        <w:tc>
          <w:tcPr>
            <w:tcW w:w="5000" w:type="pct"/>
            <w:vAlign w:val="center"/>
          </w:tcPr>
          <w:p w:rsidR="004068F6" w:rsidRDefault="004068F6" w:rsidP="004068F6">
            <w:pPr>
              <w:jc w:val="both"/>
              <w:rPr>
                <w:rFonts w:ascii="Arial" w:hAnsi="Arial" w:cs="Arial"/>
                <w:iCs/>
                <w:sz w:val="16"/>
                <w:szCs w:val="16"/>
                <w:lang w:val="es-ES_tradnl"/>
              </w:rPr>
            </w:pPr>
          </w:p>
          <w:p w:rsidR="004068F6" w:rsidRDefault="004068F6" w:rsidP="004068F6">
            <w:pPr>
              <w:jc w:val="both"/>
              <w:rPr>
                <w:rFonts w:ascii="Arial" w:hAnsi="Arial" w:cs="Arial"/>
                <w:iCs/>
                <w:sz w:val="16"/>
                <w:szCs w:val="16"/>
                <w:lang w:val="es-ES_tradnl"/>
              </w:rPr>
            </w:pPr>
          </w:p>
          <w:p w:rsidR="004068F6" w:rsidRDefault="004068F6" w:rsidP="004068F6">
            <w:pPr>
              <w:jc w:val="both"/>
              <w:rPr>
                <w:rFonts w:ascii="Arial" w:hAnsi="Arial" w:cs="Arial"/>
                <w:iCs/>
                <w:sz w:val="16"/>
                <w:szCs w:val="16"/>
                <w:lang w:val="es-ES_tradnl"/>
              </w:rPr>
            </w:pPr>
            <w:r w:rsidRPr="004068F6">
              <w:rPr>
                <w:rFonts w:ascii="Arial" w:hAnsi="Arial" w:cs="Arial"/>
                <w:iCs/>
                <w:sz w:val="16"/>
                <w:szCs w:val="16"/>
                <w:lang w:val="es-ES_tradnl"/>
              </w:rPr>
              <w:t>El plazo de prestación del servicio se computará a partir de la fecha establecida en la orden de proceder, hasta el 29 de diciembre de 2023  (Fecha estimada de inicio del servicio 03/01/2023).</w:t>
            </w:r>
          </w:p>
          <w:p w:rsidR="004068F6" w:rsidRPr="004068F6" w:rsidRDefault="004068F6" w:rsidP="004068F6">
            <w:pPr>
              <w:jc w:val="both"/>
              <w:rPr>
                <w:rFonts w:ascii="Arial" w:hAnsi="Arial" w:cs="Arial"/>
                <w:iCs/>
                <w:sz w:val="16"/>
                <w:szCs w:val="16"/>
                <w:lang w:val="es-ES_tradnl"/>
              </w:rPr>
            </w:pPr>
          </w:p>
        </w:tc>
      </w:tr>
      <w:tr w:rsidR="004068F6" w:rsidRPr="004068F6" w:rsidTr="004068F6">
        <w:trPr>
          <w:cantSplit/>
          <w:trHeight w:val="150"/>
        </w:trPr>
        <w:tc>
          <w:tcPr>
            <w:tcW w:w="5000" w:type="pct"/>
            <w:tcBorders>
              <w:bottom w:val="single" w:sz="4" w:space="0" w:color="auto"/>
            </w:tcBorders>
            <w:shd w:val="clear" w:color="auto" w:fill="D9D9D9"/>
            <w:vAlign w:val="center"/>
          </w:tcPr>
          <w:p w:rsidR="004068F6" w:rsidRPr="004068F6" w:rsidRDefault="004068F6" w:rsidP="004068F6">
            <w:pPr>
              <w:numPr>
                <w:ilvl w:val="0"/>
                <w:numId w:val="26"/>
              </w:numPr>
              <w:jc w:val="both"/>
              <w:rPr>
                <w:rFonts w:ascii="Arial" w:hAnsi="Arial" w:cs="Arial"/>
                <w:b/>
                <w:bCs/>
                <w:sz w:val="16"/>
                <w:szCs w:val="16"/>
                <w:lang w:val="es-MX"/>
              </w:rPr>
            </w:pPr>
            <w:r w:rsidRPr="004068F6">
              <w:rPr>
                <w:rFonts w:ascii="Arial" w:hAnsi="Arial" w:cs="Arial"/>
                <w:b/>
                <w:bCs/>
                <w:sz w:val="16"/>
                <w:szCs w:val="16"/>
                <w:lang w:val="es-MX"/>
              </w:rPr>
              <w:lastRenderedPageBreak/>
              <w:t>HORARIO Y LUGAR DE TRABAJO</w:t>
            </w:r>
          </w:p>
        </w:tc>
      </w:tr>
      <w:tr w:rsidR="004068F6" w:rsidRPr="004068F6" w:rsidTr="004068F6">
        <w:trPr>
          <w:cantSplit/>
          <w:trHeight w:val="2091"/>
        </w:trPr>
        <w:tc>
          <w:tcPr>
            <w:tcW w:w="5000" w:type="pct"/>
            <w:tcBorders>
              <w:top w:val="single" w:sz="4" w:space="0" w:color="auto"/>
              <w:left w:val="single" w:sz="4" w:space="0" w:color="auto"/>
              <w:right w:val="single" w:sz="4" w:space="0" w:color="auto"/>
            </w:tcBorders>
            <w:vAlign w:val="center"/>
          </w:tcPr>
          <w:p w:rsidR="004068F6" w:rsidRPr="004068F6" w:rsidRDefault="004068F6" w:rsidP="004068F6">
            <w:pPr>
              <w:numPr>
                <w:ilvl w:val="0"/>
                <w:numId w:val="25"/>
              </w:numPr>
              <w:jc w:val="both"/>
              <w:rPr>
                <w:rFonts w:ascii="Arial" w:hAnsi="Arial" w:cs="Arial"/>
                <w:bCs/>
                <w:sz w:val="16"/>
                <w:szCs w:val="16"/>
                <w:lang w:val="es-MX"/>
              </w:rPr>
            </w:pPr>
            <w:r w:rsidRPr="004068F6">
              <w:rPr>
                <w:rFonts w:ascii="Arial" w:hAnsi="Arial" w:cs="Arial"/>
                <w:bCs/>
                <w:sz w:val="16"/>
                <w:szCs w:val="16"/>
                <w:lang w:val="es-MX"/>
              </w:rPr>
              <w:t>La limpieza interna de las oficinas, salas, cocinas, baños, salón de la Planta Baja, además de muebles de madera y metal, accesorios de oficina, pisos de cerámica y otros, contempladas  en el punto A, numeral 1, deberá realizarse al menos dos (2) horas, dos (2) veces por semana (lunes y viernes) de 08:30 a 10:30.</w:t>
            </w:r>
          </w:p>
          <w:p w:rsidR="004068F6" w:rsidRPr="004068F6" w:rsidRDefault="004068F6" w:rsidP="004068F6">
            <w:pPr>
              <w:ind w:left="360"/>
              <w:rPr>
                <w:rFonts w:ascii="Arial" w:hAnsi="Arial" w:cs="Arial"/>
                <w:bCs/>
                <w:sz w:val="16"/>
                <w:szCs w:val="16"/>
                <w:lang w:val="es-MX"/>
              </w:rPr>
            </w:pPr>
          </w:p>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La limpieza interna de cuatro (4) habitaciones vacías del Primer piso, contemplada  en el punto A, numeral 1, deberá realizarse al menos dos (2) horas, una (1) vez por semana (miércoles) de 08:30 a 10:30.</w:t>
            </w:r>
          </w:p>
          <w:p w:rsidR="004068F6" w:rsidRPr="004068F6" w:rsidRDefault="004068F6" w:rsidP="004068F6">
            <w:pPr>
              <w:ind w:left="360"/>
              <w:jc w:val="both"/>
              <w:rPr>
                <w:rFonts w:ascii="Arial" w:hAnsi="Arial" w:cs="Arial"/>
                <w:sz w:val="16"/>
                <w:szCs w:val="20"/>
                <w:lang w:val="es-ES_tradnl"/>
              </w:rPr>
            </w:pPr>
            <w:r w:rsidRPr="004068F6">
              <w:rPr>
                <w:rFonts w:ascii="Arial" w:hAnsi="Arial" w:cs="Arial"/>
                <w:bCs/>
                <w:sz w:val="16"/>
                <w:szCs w:val="16"/>
                <w:lang w:val="es-MX"/>
              </w:rPr>
              <w:t xml:space="preserve"> </w:t>
            </w:r>
          </w:p>
          <w:p w:rsidR="004068F6" w:rsidRPr="004068F6" w:rsidRDefault="004068F6" w:rsidP="004068F6">
            <w:pPr>
              <w:numPr>
                <w:ilvl w:val="0"/>
                <w:numId w:val="25"/>
              </w:numPr>
              <w:jc w:val="both"/>
              <w:rPr>
                <w:rFonts w:ascii="Arial" w:hAnsi="Arial" w:cs="Arial"/>
                <w:bCs/>
                <w:sz w:val="16"/>
                <w:szCs w:val="16"/>
                <w:lang w:val="es-MX"/>
              </w:rPr>
            </w:pPr>
            <w:r w:rsidRPr="004068F6">
              <w:rPr>
                <w:rFonts w:ascii="Arial" w:hAnsi="Arial" w:cs="Arial"/>
                <w:sz w:val="16"/>
                <w:szCs w:val="20"/>
                <w:lang w:val="es-ES_tradnl"/>
              </w:rPr>
              <w:t>Limpieza profunda de oficinas, cocina, baños, gradas, ambientes, ventanas de exposición, terraza y otros se efectuará una (1) vez por mes, en coordinación con el Fiscal de Servicio.</w:t>
            </w:r>
          </w:p>
          <w:p w:rsidR="004068F6" w:rsidRPr="004068F6" w:rsidRDefault="004068F6" w:rsidP="004068F6">
            <w:pPr>
              <w:ind w:left="360"/>
              <w:jc w:val="both"/>
              <w:rPr>
                <w:rFonts w:ascii="Arial" w:hAnsi="Arial" w:cs="Arial"/>
                <w:bCs/>
                <w:sz w:val="16"/>
                <w:szCs w:val="16"/>
                <w:lang w:val="es-MX"/>
              </w:rPr>
            </w:pPr>
          </w:p>
          <w:p w:rsidR="004068F6" w:rsidRPr="004068F6" w:rsidRDefault="004068F6" w:rsidP="004068F6">
            <w:pPr>
              <w:numPr>
                <w:ilvl w:val="0"/>
                <w:numId w:val="25"/>
              </w:numPr>
              <w:jc w:val="both"/>
              <w:rPr>
                <w:rFonts w:ascii="Arial" w:hAnsi="Arial" w:cs="Arial"/>
                <w:sz w:val="16"/>
                <w:szCs w:val="20"/>
                <w:lang w:val="es-ES_tradnl"/>
              </w:rPr>
            </w:pPr>
            <w:r w:rsidRPr="004068F6">
              <w:rPr>
                <w:rFonts w:ascii="Arial" w:hAnsi="Arial" w:cs="Arial"/>
                <w:sz w:val="16"/>
                <w:szCs w:val="20"/>
                <w:lang w:val="es-ES_tradnl"/>
              </w:rPr>
              <w:t xml:space="preserve">El servicio se realizará en el </w:t>
            </w:r>
            <w:r w:rsidRPr="004068F6">
              <w:rPr>
                <w:rFonts w:ascii="Arial" w:hAnsi="Arial" w:cs="Arial"/>
                <w:bCs/>
                <w:sz w:val="16"/>
                <w:szCs w:val="16"/>
                <w:lang w:val="es-MX"/>
              </w:rPr>
              <w:t>inmueble ubicado en la calle 1° de noviembre N° 221 entre calles Pagador y Velasco Galvarro de la ciudad de Oruro.</w:t>
            </w:r>
          </w:p>
          <w:p w:rsidR="004068F6" w:rsidRPr="004068F6" w:rsidRDefault="004068F6" w:rsidP="004068F6">
            <w:pPr>
              <w:ind w:left="360"/>
              <w:jc w:val="both"/>
              <w:rPr>
                <w:rFonts w:ascii="Arial" w:hAnsi="Arial" w:cs="Arial"/>
                <w:sz w:val="16"/>
                <w:szCs w:val="20"/>
                <w:lang w:val="es-ES_tradnl"/>
              </w:rPr>
            </w:pPr>
          </w:p>
          <w:p w:rsidR="004068F6" w:rsidRPr="004068F6" w:rsidRDefault="004068F6" w:rsidP="004068F6">
            <w:pPr>
              <w:jc w:val="both"/>
              <w:rPr>
                <w:rFonts w:ascii="Arial" w:hAnsi="Arial" w:cs="Arial"/>
                <w:sz w:val="16"/>
                <w:szCs w:val="20"/>
                <w:lang w:val="es-ES_tradnl"/>
              </w:rPr>
            </w:pPr>
            <w:r w:rsidRPr="004068F6">
              <w:rPr>
                <w:rFonts w:ascii="Arial" w:hAnsi="Arial" w:cs="Arial"/>
                <w:sz w:val="16"/>
                <w:szCs w:val="20"/>
                <w:lang w:val="es-ES_tradnl"/>
              </w:rPr>
              <w:t>El horario de trabajo podrá ser modificado en función a disposiciones y determinaciones del BCB, en coordinación con el Fiscal del Servicio.</w:t>
            </w:r>
          </w:p>
          <w:p w:rsidR="004068F6" w:rsidRPr="004068F6" w:rsidRDefault="004068F6" w:rsidP="004068F6">
            <w:pPr>
              <w:jc w:val="both"/>
              <w:rPr>
                <w:rFonts w:ascii="Arial" w:hAnsi="Arial" w:cs="Arial"/>
                <w:sz w:val="16"/>
                <w:szCs w:val="20"/>
                <w:lang w:val="es-ES_tradnl"/>
              </w:rPr>
            </w:pPr>
          </w:p>
          <w:p w:rsidR="004068F6" w:rsidRPr="004068F6" w:rsidRDefault="004068F6" w:rsidP="004068F6">
            <w:pPr>
              <w:jc w:val="both"/>
              <w:rPr>
                <w:rFonts w:ascii="Arial" w:hAnsi="Arial" w:cs="Arial"/>
                <w:sz w:val="16"/>
                <w:szCs w:val="20"/>
                <w:lang w:val="es-ES_tradnl"/>
              </w:rPr>
            </w:pPr>
          </w:p>
        </w:tc>
      </w:tr>
      <w:tr w:rsidR="004068F6" w:rsidRPr="004068F6" w:rsidTr="004068F6">
        <w:trPr>
          <w:cantSplit/>
          <w:trHeight w:val="85"/>
        </w:trPr>
        <w:tc>
          <w:tcPr>
            <w:tcW w:w="5000" w:type="pct"/>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t>MAQUINARIA, HERRAMIENTAS Y MATERIALES</w:t>
            </w:r>
          </w:p>
        </w:tc>
      </w:tr>
      <w:tr w:rsidR="004068F6" w:rsidRPr="004068F6" w:rsidTr="004068F6">
        <w:trPr>
          <w:cantSplit/>
          <w:trHeight w:val="1021"/>
        </w:trPr>
        <w:tc>
          <w:tcPr>
            <w:tcW w:w="5000" w:type="pct"/>
            <w:vAlign w:val="center"/>
          </w:tcPr>
          <w:p w:rsidR="004068F6" w:rsidRPr="004068F6" w:rsidRDefault="004068F6" w:rsidP="004068F6">
            <w:pPr>
              <w:ind w:left="360"/>
              <w:jc w:val="both"/>
              <w:rPr>
                <w:rFonts w:ascii="Arial" w:hAnsi="Arial" w:cs="Arial"/>
                <w:bCs/>
                <w:sz w:val="16"/>
                <w:szCs w:val="16"/>
                <w:lang w:val="es-MX"/>
              </w:rPr>
            </w:pPr>
          </w:p>
          <w:p w:rsidR="004068F6" w:rsidRPr="004068F6" w:rsidRDefault="004068F6" w:rsidP="004068F6">
            <w:pPr>
              <w:numPr>
                <w:ilvl w:val="0"/>
                <w:numId w:val="15"/>
              </w:numPr>
              <w:jc w:val="both"/>
              <w:rPr>
                <w:rFonts w:ascii="Arial" w:hAnsi="Arial" w:cs="Arial"/>
                <w:bCs/>
                <w:sz w:val="16"/>
                <w:szCs w:val="16"/>
                <w:lang w:val="es-MX"/>
              </w:rPr>
            </w:pPr>
            <w:r w:rsidRPr="004068F6">
              <w:rPr>
                <w:rFonts w:ascii="Arial" w:hAnsi="Arial" w:cs="Arial"/>
                <w:bCs/>
                <w:sz w:val="16"/>
                <w:szCs w:val="16"/>
                <w:lang w:val="es-MX"/>
              </w:rPr>
              <w:t>Para la prestación del servicio el proveedor deberá contar con al menos una aspiradora, herramientas, accesorios y otros utensilios necesarios para la limpieza de acuerdo al siguiente detalle:</w:t>
            </w:r>
          </w:p>
          <w:p w:rsidR="004068F6" w:rsidRPr="004068F6" w:rsidRDefault="004068F6" w:rsidP="004068F6">
            <w:pPr>
              <w:numPr>
                <w:ilvl w:val="1"/>
                <w:numId w:val="15"/>
              </w:numPr>
              <w:ind w:left="1069"/>
              <w:jc w:val="both"/>
              <w:rPr>
                <w:rFonts w:ascii="Arial" w:hAnsi="Arial" w:cs="Arial"/>
                <w:bCs/>
                <w:sz w:val="16"/>
                <w:szCs w:val="16"/>
                <w:lang w:val="es-MX"/>
              </w:rPr>
            </w:pPr>
            <w:proofErr w:type="spellStart"/>
            <w:r w:rsidRPr="004068F6">
              <w:rPr>
                <w:rFonts w:ascii="Arial" w:hAnsi="Arial" w:cs="Arial"/>
                <w:bCs/>
                <w:sz w:val="16"/>
                <w:szCs w:val="16"/>
                <w:lang w:val="es-MX"/>
              </w:rPr>
              <w:t>Mopa</w:t>
            </w:r>
            <w:proofErr w:type="spellEnd"/>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Baldes de Plástico</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Cepillos de baño</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Escobas</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Haragán</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Plumero</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Alza basura</w:t>
            </w:r>
          </w:p>
          <w:p w:rsidR="004068F6" w:rsidRPr="004068F6" w:rsidRDefault="004068F6" w:rsidP="004068F6">
            <w:pPr>
              <w:numPr>
                <w:ilvl w:val="1"/>
                <w:numId w:val="15"/>
              </w:numPr>
              <w:ind w:left="1069"/>
              <w:jc w:val="both"/>
              <w:rPr>
                <w:rFonts w:ascii="Arial" w:hAnsi="Arial" w:cs="Arial"/>
                <w:bCs/>
                <w:sz w:val="16"/>
                <w:szCs w:val="16"/>
                <w:lang w:val="es-MX"/>
              </w:rPr>
            </w:pPr>
            <w:proofErr w:type="spellStart"/>
            <w:r w:rsidRPr="004068F6">
              <w:rPr>
                <w:rFonts w:ascii="Arial" w:hAnsi="Arial" w:cs="Arial"/>
                <w:bCs/>
                <w:sz w:val="16"/>
                <w:szCs w:val="16"/>
                <w:lang w:val="es-MX"/>
              </w:rPr>
              <w:t>Sopapa</w:t>
            </w:r>
            <w:proofErr w:type="spellEnd"/>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Trapos grises</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Guantes de Goma</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Franelas</w:t>
            </w:r>
          </w:p>
          <w:p w:rsidR="004068F6" w:rsidRP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Mechudo</w:t>
            </w:r>
          </w:p>
          <w:p w:rsidR="004068F6" w:rsidRPr="004068F6" w:rsidRDefault="004068F6" w:rsidP="004068F6">
            <w:pPr>
              <w:numPr>
                <w:ilvl w:val="1"/>
                <w:numId w:val="15"/>
              </w:numPr>
              <w:ind w:left="1069"/>
              <w:jc w:val="both"/>
              <w:rPr>
                <w:rFonts w:ascii="Arial" w:hAnsi="Arial" w:cs="Arial"/>
                <w:bCs/>
                <w:sz w:val="16"/>
                <w:szCs w:val="16"/>
                <w:lang w:val="es-MX"/>
              </w:rPr>
            </w:pPr>
            <w:proofErr w:type="spellStart"/>
            <w:r w:rsidRPr="004068F6">
              <w:rPr>
                <w:rFonts w:ascii="Arial" w:hAnsi="Arial" w:cs="Arial"/>
                <w:bCs/>
                <w:sz w:val="16"/>
                <w:szCs w:val="16"/>
                <w:lang w:val="es-MX"/>
              </w:rPr>
              <w:t>Pads</w:t>
            </w:r>
            <w:proofErr w:type="spellEnd"/>
            <w:r w:rsidRPr="004068F6">
              <w:rPr>
                <w:rFonts w:ascii="Arial" w:hAnsi="Arial" w:cs="Arial"/>
                <w:bCs/>
                <w:sz w:val="16"/>
                <w:szCs w:val="16"/>
                <w:lang w:val="es-MX"/>
              </w:rPr>
              <w:t xml:space="preserve"> de limpieza</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Barbijo desechable</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Esponja</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Paños de franela blanca</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Paños multiuso</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Bolsas negras</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Bolsas medianas negras</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Papel higiénico</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Papel toalla</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Secador de cocina</w:t>
            </w:r>
          </w:p>
          <w:p w:rsidR="004068F6" w:rsidRPr="004068F6" w:rsidRDefault="004068F6" w:rsidP="004068F6">
            <w:pPr>
              <w:numPr>
                <w:ilvl w:val="1"/>
                <w:numId w:val="15"/>
              </w:numPr>
              <w:ind w:left="1069"/>
              <w:jc w:val="both"/>
              <w:rPr>
                <w:rFonts w:ascii="Arial" w:hAnsi="Arial"/>
                <w:bCs/>
                <w:iCs/>
                <w:sz w:val="16"/>
                <w:szCs w:val="16"/>
                <w:lang w:val="es-MX"/>
              </w:rPr>
            </w:pPr>
            <w:r w:rsidRPr="004068F6">
              <w:rPr>
                <w:rFonts w:ascii="Arial" w:hAnsi="Arial"/>
                <w:bCs/>
                <w:iCs/>
                <w:sz w:val="16"/>
                <w:szCs w:val="16"/>
                <w:lang w:val="es-MX"/>
              </w:rPr>
              <w:t>otros utensilios necesarios para la limpieza según requerimiento del Fiscal del Servicio</w:t>
            </w:r>
          </w:p>
        </w:tc>
      </w:tr>
      <w:tr w:rsidR="004068F6" w:rsidRPr="004068F6" w:rsidTr="004068F6">
        <w:trPr>
          <w:cantSplit/>
          <w:trHeight w:val="2239"/>
        </w:trPr>
        <w:tc>
          <w:tcPr>
            <w:tcW w:w="5000" w:type="pct"/>
            <w:vAlign w:val="center"/>
          </w:tcPr>
          <w:p w:rsidR="004068F6" w:rsidRPr="004068F6" w:rsidRDefault="004068F6" w:rsidP="004068F6">
            <w:pPr>
              <w:numPr>
                <w:ilvl w:val="0"/>
                <w:numId w:val="15"/>
              </w:numPr>
              <w:jc w:val="both"/>
              <w:rPr>
                <w:rFonts w:ascii="Arial" w:hAnsi="Arial"/>
                <w:iCs/>
                <w:sz w:val="16"/>
                <w:szCs w:val="20"/>
              </w:rPr>
            </w:pPr>
            <w:r w:rsidRPr="004068F6">
              <w:rPr>
                <w:rFonts w:ascii="Arial" w:hAnsi="Arial"/>
                <w:iCs/>
                <w:sz w:val="16"/>
                <w:szCs w:val="20"/>
              </w:rPr>
              <w:t>El Proveedor, para realizar el trabajo encomendado, mensualmente presentará hasta el tercer día de iniciado el mes, al Fiscal del Servicio de la oficina del BCB en la ciudad de Oruro, productos y equipo de limpieza en las cantidades que se requieran, de acuerdo al siguiente detalle:</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Limpia vidrios</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Limpia muebles para madera y metal</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Producto de limpieza de aparatos telefónicos y equipos de computación</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Producto de limpieza de piso de alfombra, cerámica, madera (cera)</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Producto de limpieza y desinfección de áreas sanitarias</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Detergente en polvo</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Ambientador liquido</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Pastillas inodoro</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Ambientador en spray</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Desengrasantes</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Lava vajilla</w:t>
            </w:r>
          </w:p>
          <w:p w:rsidR="004068F6" w:rsidRPr="004068F6" w:rsidRDefault="004068F6" w:rsidP="004068F6">
            <w:pPr>
              <w:numPr>
                <w:ilvl w:val="1"/>
                <w:numId w:val="15"/>
              </w:numPr>
              <w:ind w:left="1069"/>
              <w:jc w:val="both"/>
              <w:rPr>
                <w:rFonts w:ascii="Arial" w:hAnsi="Arial"/>
                <w:iCs/>
                <w:sz w:val="16"/>
                <w:szCs w:val="20"/>
              </w:rPr>
            </w:pPr>
            <w:r w:rsidRPr="004068F6">
              <w:rPr>
                <w:rFonts w:ascii="Arial" w:hAnsi="Arial"/>
                <w:iCs/>
                <w:sz w:val="16"/>
                <w:szCs w:val="20"/>
              </w:rPr>
              <w:t>Amonio cuaternario</w:t>
            </w:r>
          </w:p>
          <w:p w:rsidR="004068F6" w:rsidRDefault="004068F6" w:rsidP="004068F6">
            <w:pPr>
              <w:numPr>
                <w:ilvl w:val="1"/>
                <w:numId w:val="15"/>
              </w:numPr>
              <w:ind w:left="1069"/>
              <w:jc w:val="both"/>
              <w:rPr>
                <w:rFonts w:ascii="Arial" w:hAnsi="Arial" w:cs="Arial"/>
                <w:bCs/>
                <w:sz w:val="16"/>
                <w:szCs w:val="16"/>
                <w:lang w:val="es-MX"/>
              </w:rPr>
            </w:pPr>
            <w:r w:rsidRPr="004068F6">
              <w:rPr>
                <w:rFonts w:ascii="Arial" w:hAnsi="Arial" w:cs="Arial"/>
                <w:bCs/>
                <w:sz w:val="16"/>
                <w:szCs w:val="16"/>
                <w:lang w:val="es-MX"/>
              </w:rPr>
              <w:t>Otros productos según requerimiento del Fiscal del Servicio</w:t>
            </w:r>
          </w:p>
          <w:p w:rsidR="004068F6" w:rsidRDefault="004068F6" w:rsidP="004068F6">
            <w:pPr>
              <w:ind w:left="1069"/>
              <w:jc w:val="both"/>
              <w:rPr>
                <w:rFonts w:ascii="Arial" w:hAnsi="Arial" w:cs="Arial"/>
                <w:bCs/>
                <w:sz w:val="16"/>
                <w:szCs w:val="16"/>
                <w:lang w:val="es-MX"/>
              </w:rPr>
            </w:pPr>
          </w:p>
          <w:p w:rsidR="004068F6" w:rsidRPr="004068F6" w:rsidRDefault="004068F6" w:rsidP="004068F6">
            <w:pPr>
              <w:ind w:left="1069"/>
              <w:jc w:val="both"/>
              <w:rPr>
                <w:rFonts w:ascii="Arial" w:hAnsi="Arial" w:cs="Arial"/>
                <w:bCs/>
                <w:sz w:val="16"/>
                <w:szCs w:val="16"/>
                <w:lang w:val="es-MX"/>
              </w:rPr>
            </w:pPr>
          </w:p>
        </w:tc>
      </w:tr>
      <w:tr w:rsidR="004068F6" w:rsidRPr="004068F6" w:rsidTr="004068F6">
        <w:trPr>
          <w:cantSplit/>
          <w:trHeight w:val="174"/>
        </w:trPr>
        <w:tc>
          <w:tcPr>
            <w:tcW w:w="5000" w:type="pct"/>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lastRenderedPageBreak/>
              <w:t>FISCAL DEL SERVICIO</w:t>
            </w:r>
          </w:p>
        </w:tc>
      </w:tr>
      <w:tr w:rsidR="004068F6" w:rsidRPr="004068F6" w:rsidTr="004068F6">
        <w:trPr>
          <w:cantSplit/>
          <w:trHeight w:val="2439"/>
        </w:trPr>
        <w:tc>
          <w:tcPr>
            <w:tcW w:w="5000" w:type="pct"/>
            <w:vAlign w:val="center"/>
          </w:tcPr>
          <w:p w:rsidR="004068F6" w:rsidRPr="004068F6" w:rsidRDefault="004068F6" w:rsidP="004068F6">
            <w:pPr>
              <w:tabs>
                <w:tab w:val="left" w:pos="284"/>
              </w:tabs>
              <w:jc w:val="both"/>
              <w:rPr>
                <w:rFonts w:ascii="Arial" w:hAnsi="Arial" w:cs="Arial"/>
                <w:bCs/>
                <w:sz w:val="8"/>
                <w:szCs w:val="16"/>
                <w:lang w:val="es-ES_tradnl"/>
              </w:rPr>
            </w:pPr>
            <w:r w:rsidRPr="004068F6">
              <w:rPr>
                <w:rFonts w:ascii="Arial" w:hAnsi="Arial" w:cs="Arial"/>
                <w:sz w:val="16"/>
                <w:szCs w:val="20"/>
                <w:lang w:val="es-ES_tradnl"/>
              </w:rPr>
              <w:t>La ENTIDAD designará un FISCAL de seguimiento y control del servicio, y comunicará a través del FISCAL oficialmente esta designación al PROVEEDOR mediante carta expresa u otro medio, también podrá ser designado como Responsable de Recepción</w:t>
            </w:r>
            <w:r w:rsidRPr="004068F6">
              <w:rPr>
                <w:rFonts w:ascii="Arial" w:hAnsi="Arial" w:cs="Arial"/>
                <w:bCs/>
                <w:sz w:val="16"/>
                <w:szCs w:val="16"/>
                <w:lang w:val="es-ES_tradnl"/>
              </w:rPr>
              <w:t>, siendo sus funciones específicas las siguientes:</w:t>
            </w:r>
          </w:p>
          <w:p w:rsidR="004068F6" w:rsidRPr="004068F6" w:rsidRDefault="004068F6" w:rsidP="004068F6">
            <w:pPr>
              <w:jc w:val="both"/>
              <w:rPr>
                <w:rFonts w:ascii="Arial" w:hAnsi="Arial" w:cs="Arial"/>
                <w:bCs/>
                <w:sz w:val="2"/>
                <w:szCs w:val="16"/>
                <w:lang w:val="es-ES_tradnl"/>
              </w:rPr>
            </w:pP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Emitir la Orden de Proceder</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 xml:space="preserve">Realizar el seguimiento y control del servicio. </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 xml:space="preserve">Comunicar al Departamento de Bienes y Servicios cualquier tipo de incumplimiento al contrato. </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Aplicar multas que correspondan.</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 xml:space="preserve">Emitir mensualmente informe de conformidad parcial del servicio. </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Emitir informe de conformidad final y el Formulario 500.</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Emitir Informe de Disconformidad cuando corresponda.</w:t>
            </w:r>
          </w:p>
          <w:p w:rsidR="004068F6" w:rsidRPr="004068F6" w:rsidRDefault="004068F6" w:rsidP="004068F6">
            <w:pPr>
              <w:numPr>
                <w:ilvl w:val="0"/>
                <w:numId w:val="19"/>
              </w:numPr>
              <w:jc w:val="both"/>
              <w:rPr>
                <w:rFonts w:ascii="Arial" w:hAnsi="Arial" w:cs="Arial"/>
                <w:bCs/>
                <w:sz w:val="16"/>
                <w:szCs w:val="16"/>
                <w:lang w:val="es-ES_tradnl"/>
              </w:rPr>
            </w:pPr>
            <w:r w:rsidRPr="004068F6">
              <w:rPr>
                <w:rFonts w:ascii="Arial" w:hAnsi="Arial" w:cs="Arial"/>
                <w:bCs/>
                <w:sz w:val="16"/>
                <w:szCs w:val="16"/>
                <w:lang w:val="es-ES_tradnl"/>
              </w:rPr>
              <w:t>Coordinar todos los aspectos referentes a la relación entre la entidad y el proveedor.</w:t>
            </w:r>
          </w:p>
          <w:p w:rsidR="004068F6" w:rsidRPr="004068F6" w:rsidRDefault="004068F6" w:rsidP="004068F6">
            <w:pPr>
              <w:numPr>
                <w:ilvl w:val="0"/>
                <w:numId w:val="19"/>
              </w:numPr>
              <w:jc w:val="both"/>
              <w:rPr>
                <w:rFonts w:ascii="Arial" w:hAnsi="Arial" w:cs="Arial"/>
                <w:bCs/>
                <w:sz w:val="16"/>
                <w:szCs w:val="16"/>
                <w:lang w:val="es-MX"/>
              </w:rPr>
            </w:pPr>
            <w:r w:rsidRPr="004068F6">
              <w:rPr>
                <w:rFonts w:ascii="Arial" w:hAnsi="Arial" w:cs="Arial"/>
                <w:bCs/>
                <w:sz w:val="16"/>
                <w:szCs w:val="16"/>
                <w:lang w:val="es-ES_tradnl"/>
              </w:rPr>
              <w:t>Aprobar o elaborar el Certificado de Liquidación Final y la Planilla de Ejecución del Servicio.</w:t>
            </w:r>
          </w:p>
          <w:p w:rsidR="004068F6" w:rsidRPr="004068F6" w:rsidRDefault="004068F6" w:rsidP="004068F6">
            <w:pPr>
              <w:numPr>
                <w:ilvl w:val="0"/>
                <w:numId w:val="19"/>
              </w:numPr>
              <w:jc w:val="both"/>
              <w:rPr>
                <w:rFonts w:ascii="Arial" w:hAnsi="Arial" w:cs="Arial"/>
                <w:bCs/>
                <w:sz w:val="16"/>
                <w:szCs w:val="16"/>
                <w:lang w:val="es-MX"/>
              </w:rPr>
            </w:pPr>
            <w:r w:rsidRPr="004068F6">
              <w:rPr>
                <w:rFonts w:ascii="Arial" w:hAnsi="Arial" w:cs="Arial"/>
                <w:bCs/>
                <w:sz w:val="16"/>
                <w:szCs w:val="16"/>
                <w:lang w:val="es-ES_tradnl"/>
              </w:rPr>
              <w:t>Verificar el cumplimiento de las Especificaciones Técnicas y del contrato.</w:t>
            </w:r>
          </w:p>
          <w:p w:rsidR="004068F6" w:rsidRPr="004068F6" w:rsidRDefault="004068F6" w:rsidP="004068F6">
            <w:pPr>
              <w:numPr>
                <w:ilvl w:val="0"/>
                <w:numId w:val="19"/>
              </w:numPr>
              <w:jc w:val="both"/>
              <w:rPr>
                <w:rFonts w:ascii="Arial" w:hAnsi="Arial" w:cs="Arial"/>
                <w:bCs/>
                <w:sz w:val="16"/>
                <w:szCs w:val="16"/>
                <w:lang w:val="es-MX"/>
              </w:rPr>
            </w:pPr>
            <w:r w:rsidRPr="004068F6">
              <w:rPr>
                <w:rFonts w:ascii="Arial" w:hAnsi="Arial" w:cs="Arial"/>
                <w:bCs/>
                <w:sz w:val="16"/>
                <w:szCs w:val="16"/>
                <w:lang w:val="es-ES_tradnl"/>
              </w:rPr>
              <w:t>Comunicar la designación del Fiscal al proveedor mediante carta u otro medio.</w:t>
            </w:r>
          </w:p>
          <w:p w:rsidR="004068F6" w:rsidRPr="004068F6" w:rsidRDefault="004068F6" w:rsidP="004068F6">
            <w:pPr>
              <w:ind w:left="720"/>
              <w:jc w:val="both"/>
              <w:rPr>
                <w:rFonts w:ascii="Arial" w:hAnsi="Arial" w:cs="Arial"/>
                <w:bCs/>
                <w:sz w:val="4"/>
                <w:szCs w:val="16"/>
                <w:lang w:val="es-MX"/>
              </w:rPr>
            </w:pPr>
          </w:p>
        </w:tc>
      </w:tr>
      <w:tr w:rsidR="004068F6" w:rsidRPr="004068F6" w:rsidTr="004068F6">
        <w:trPr>
          <w:cantSplit/>
          <w:trHeight w:val="208"/>
        </w:trPr>
        <w:tc>
          <w:tcPr>
            <w:tcW w:w="5000" w:type="pct"/>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t>FORMA DE PAGO</w:t>
            </w:r>
          </w:p>
        </w:tc>
      </w:tr>
      <w:tr w:rsidR="004068F6" w:rsidRPr="004068F6" w:rsidTr="004068F6">
        <w:trPr>
          <w:cantSplit/>
          <w:trHeight w:val="1702"/>
        </w:trPr>
        <w:tc>
          <w:tcPr>
            <w:tcW w:w="5000" w:type="pct"/>
            <w:vAlign w:val="center"/>
          </w:tcPr>
          <w:p w:rsidR="004068F6" w:rsidRPr="004068F6" w:rsidRDefault="004068F6" w:rsidP="004068F6">
            <w:pPr>
              <w:numPr>
                <w:ilvl w:val="0"/>
                <w:numId w:val="16"/>
              </w:numPr>
              <w:jc w:val="both"/>
              <w:rPr>
                <w:rFonts w:ascii="Arial" w:hAnsi="Arial" w:cs="Arial"/>
                <w:bCs/>
                <w:sz w:val="16"/>
                <w:szCs w:val="16"/>
                <w:lang w:val="es-MX"/>
              </w:rPr>
            </w:pPr>
            <w:r w:rsidRPr="004068F6">
              <w:rPr>
                <w:rFonts w:ascii="Arial" w:hAnsi="Arial" w:cs="Arial"/>
                <w:bCs/>
                <w:sz w:val="16"/>
                <w:szCs w:val="16"/>
                <w:lang w:val="es-MX"/>
              </w:rPr>
              <w:t>El pago se efectuará en doce (12) cuotas mensuales y mientras dure la contratación del servicio, previa emisión del Informe de Conformidad parcial efectuado por el Fiscal del Servicio y la factura respectiva presentada por el Proveedor.</w:t>
            </w:r>
          </w:p>
          <w:p w:rsidR="004068F6" w:rsidRPr="004068F6" w:rsidRDefault="004068F6" w:rsidP="004068F6">
            <w:pPr>
              <w:ind w:left="360"/>
              <w:jc w:val="both"/>
              <w:rPr>
                <w:rFonts w:ascii="Arial" w:hAnsi="Arial" w:cs="Arial"/>
                <w:bCs/>
                <w:sz w:val="10"/>
                <w:szCs w:val="16"/>
                <w:lang w:val="es-MX"/>
              </w:rPr>
            </w:pPr>
          </w:p>
          <w:p w:rsidR="004068F6" w:rsidRPr="004068F6" w:rsidRDefault="004068F6" w:rsidP="004068F6">
            <w:pPr>
              <w:numPr>
                <w:ilvl w:val="0"/>
                <w:numId w:val="16"/>
              </w:numPr>
              <w:jc w:val="both"/>
              <w:rPr>
                <w:rFonts w:ascii="Arial" w:hAnsi="Arial" w:cs="Arial"/>
                <w:bCs/>
                <w:sz w:val="16"/>
                <w:szCs w:val="16"/>
                <w:lang w:val="es-MX"/>
              </w:rPr>
            </w:pPr>
            <w:r w:rsidRPr="004068F6">
              <w:rPr>
                <w:rFonts w:ascii="Arial" w:hAnsi="Arial" w:cs="Arial"/>
                <w:sz w:val="16"/>
                <w:szCs w:val="20"/>
                <w:lang w:val="es-ES_tradnl"/>
              </w:rPr>
              <w:t>El Proveedor, hasta el quinto día hábil del mes siguiente, presentará al Fiscal del Servicio, la documentación respectiva de las actividades desarrolladas en la oficina de la calle 1° de noviembre N° 221 entre calles Pagador y Velasco Galvarro en la ciudad de Oruro. E</w:t>
            </w:r>
            <w:r w:rsidRPr="004068F6">
              <w:rPr>
                <w:rFonts w:ascii="Arial" w:hAnsi="Arial" w:cs="Arial"/>
                <w:sz w:val="16"/>
                <w:szCs w:val="16"/>
                <w:lang w:val="es-MX"/>
              </w:rPr>
              <w:t xml:space="preserve">l Fiscal del Servicio revisará </w:t>
            </w:r>
            <w:r w:rsidRPr="004068F6">
              <w:rPr>
                <w:rFonts w:ascii="Arial" w:hAnsi="Arial" w:cs="Arial"/>
                <w:sz w:val="16"/>
                <w:szCs w:val="16"/>
                <w:lang w:val="es-ES_tradnl"/>
              </w:rPr>
              <w:t>el documento y elaborará el Informe de Conformidad, adjuntando el Informe de Conformidad parcial del mes correspondiente, debiendo remitirse los documentos al Departamento de Bienes y Servicios.</w:t>
            </w:r>
          </w:p>
          <w:p w:rsidR="004068F6" w:rsidRPr="004068F6" w:rsidRDefault="004068F6" w:rsidP="004068F6">
            <w:pPr>
              <w:jc w:val="both"/>
              <w:rPr>
                <w:rFonts w:ascii="Arial" w:hAnsi="Arial" w:cs="Arial"/>
                <w:sz w:val="10"/>
                <w:szCs w:val="16"/>
                <w:lang w:val="es-ES_tradnl"/>
              </w:rPr>
            </w:pPr>
          </w:p>
          <w:p w:rsidR="004068F6" w:rsidRPr="004068F6" w:rsidRDefault="004068F6" w:rsidP="004068F6">
            <w:pPr>
              <w:numPr>
                <w:ilvl w:val="0"/>
                <w:numId w:val="16"/>
              </w:numPr>
              <w:jc w:val="both"/>
              <w:rPr>
                <w:rFonts w:ascii="Arial" w:hAnsi="Arial" w:cs="Arial"/>
                <w:bCs/>
                <w:sz w:val="16"/>
                <w:szCs w:val="16"/>
                <w:lang w:val="es-MX"/>
              </w:rPr>
            </w:pPr>
            <w:r w:rsidRPr="004068F6">
              <w:rPr>
                <w:rFonts w:ascii="Arial" w:hAnsi="Arial" w:cs="Arial"/>
                <w:sz w:val="16"/>
                <w:szCs w:val="20"/>
                <w:lang w:val="es-ES_tradnl"/>
              </w:rPr>
              <w:t>E</w:t>
            </w:r>
            <w:r w:rsidRPr="004068F6">
              <w:rPr>
                <w:rFonts w:ascii="Arial" w:hAnsi="Arial" w:cs="Arial"/>
                <w:sz w:val="16"/>
                <w:szCs w:val="16"/>
                <w:lang w:val="es-MX"/>
              </w:rPr>
              <w:t xml:space="preserve">l Fiscal del Servicio revisará </w:t>
            </w:r>
            <w:r w:rsidRPr="004068F6">
              <w:rPr>
                <w:rFonts w:ascii="Arial" w:hAnsi="Arial" w:cs="Arial"/>
                <w:sz w:val="16"/>
                <w:szCs w:val="16"/>
                <w:lang w:val="es-ES_tradnl"/>
              </w:rPr>
              <w:t>el documento y elaborará el Informe de Conformidad parcial del mes correspondiente, debiendo remitirse los documentos al Departamento de Bienes y Servicios.</w:t>
            </w:r>
          </w:p>
        </w:tc>
      </w:tr>
      <w:tr w:rsidR="004068F6" w:rsidRPr="004068F6" w:rsidTr="004068F6">
        <w:trPr>
          <w:cantSplit/>
          <w:trHeight w:val="226"/>
        </w:trPr>
        <w:tc>
          <w:tcPr>
            <w:tcW w:w="5000" w:type="pct"/>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t>CONFIDENCIALIDAD</w:t>
            </w:r>
          </w:p>
        </w:tc>
      </w:tr>
      <w:tr w:rsidR="004068F6" w:rsidRPr="004068F6" w:rsidTr="004068F6">
        <w:trPr>
          <w:cantSplit/>
          <w:trHeight w:val="188"/>
        </w:trPr>
        <w:tc>
          <w:tcPr>
            <w:tcW w:w="5000" w:type="pct"/>
            <w:vAlign w:val="center"/>
          </w:tcPr>
          <w:p w:rsidR="004068F6" w:rsidRPr="004068F6" w:rsidRDefault="004068F6" w:rsidP="004068F6">
            <w:pPr>
              <w:jc w:val="both"/>
              <w:rPr>
                <w:rFonts w:ascii="Arial" w:hAnsi="Arial" w:cs="Arial"/>
                <w:bCs/>
                <w:sz w:val="10"/>
                <w:szCs w:val="16"/>
                <w:lang w:val="es-MX"/>
              </w:rPr>
            </w:pPr>
            <w:r w:rsidRPr="004068F6">
              <w:rPr>
                <w:rFonts w:ascii="Arial" w:hAnsi="Arial" w:cs="Arial"/>
                <w:bCs/>
                <w:sz w:val="16"/>
                <w:szCs w:val="16"/>
                <w:lang w:val="es-MX"/>
              </w:rPr>
              <w:t>El Proveedor se comprometerá a guardar absoluta confidencialidad sobre la información a la que tenga acceso durante la ejecución del servicio.</w:t>
            </w:r>
          </w:p>
        </w:tc>
      </w:tr>
      <w:tr w:rsidR="004068F6" w:rsidRPr="004068F6" w:rsidTr="004068F6">
        <w:trPr>
          <w:cantSplit/>
          <w:trHeight w:val="81"/>
        </w:trPr>
        <w:tc>
          <w:tcPr>
            <w:tcW w:w="5000" w:type="pct"/>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t>MULTAS</w:t>
            </w:r>
          </w:p>
        </w:tc>
      </w:tr>
      <w:tr w:rsidR="004068F6" w:rsidRPr="004068F6" w:rsidTr="004068F6">
        <w:trPr>
          <w:cantSplit/>
          <w:trHeight w:val="732"/>
        </w:trPr>
        <w:tc>
          <w:tcPr>
            <w:tcW w:w="5000" w:type="pct"/>
            <w:tcBorders>
              <w:bottom w:val="single" w:sz="4" w:space="0" w:color="auto"/>
            </w:tcBorders>
            <w:vAlign w:val="center"/>
          </w:tcPr>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 xml:space="preserve">Las multas serán </w:t>
            </w:r>
            <w:r w:rsidRPr="004068F6">
              <w:rPr>
                <w:rFonts w:ascii="Arial" w:hAnsi="Arial" w:cs="Arial"/>
                <w:bCs/>
                <w:sz w:val="16"/>
                <w:szCs w:val="16"/>
                <w:lang w:val="es-ES_tradnl"/>
              </w:rPr>
              <w:t>descontadas</w:t>
            </w:r>
            <w:r w:rsidRPr="004068F6">
              <w:rPr>
                <w:rFonts w:ascii="Arial" w:hAnsi="Arial" w:cs="Arial"/>
                <w:bCs/>
                <w:sz w:val="16"/>
                <w:szCs w:val="16"/>
                <w:lang w:val="es-MX"/>
              </w:rPr>
              <w:t xml:space="preserve"> del pago del mes correspondiente:</w:t>
            </w:r>
          </w:p>
          <w:p w:rsidR="004068F6" w:rsidRPr="004068F6" w:rsidRDefault="004068F6" w:rsidP="004068F6">
            <w:pPr>
              <w:jc w:val="both"/>
              <w:rPr>
                <w:rFonts w:ascii="Arial" w:hAnsi="Arial" w:cs="Arial"/>
                <w:bCs/>
                <w:sz w:val="8"/>
                <w:szCs w:val="16"/>
                <w:lang w:val="es-MX"/>
              </w:rPr>
            </w:pPr>
          </w:p>
          <w:p w:rsidR="004068F6" w:rsidRPr="004068F6" w:rsidRDefault="004068F6" w:rsidP="004068F6">
            <w:pPr>
              <w:numPr>
                <w:ilvl w:val="0"/>
                <w:numId w:val="17"/>
              </w:numPr>
              <w:jc w:val="both"/>
              <w:rPr>
                <w:rFonts w:ascii="Arial" w:hAnsi="Arial" w:cs="Arial"/>
                <w:bCs/>
                <w:sz w:val="16"/>
                <w:szCs w:val="16"/>
                <w:lang w:val="es-MX"/>
              </w:rPr>
            </w:pPr>
            <w:r w:rsidRPr="004068F6">
              <w:rPr>
                <w:rFonts w:ascii="Arial" w:hAnsi="Arial" w:cs="Arial"/>
                <w:bCs/>
                <w:sz w:val="16"/>
                <w:szCs w:val="16"/>
                <w:lang w:val="es-MX"/>
              </w:rPr>
              <w:t>Por la falta de prestación del servicio por un día, se aplicará la multa de Bs75</w:t>
            </w:r>
            <w:proofErr w:type="gramStart"/>
            <w:r w:rsidRPr="004068F6">
              <w:rPr>
                <w:rFonts w:ascii="Arial" w:hAnsi="Arial" w:cs="Arial"/>
                <w:bCs/>
                <w:sz w:val="16"/>
                <w:szCs w:val="16"/>
                <w:lang w:val="es-MX"/>
              </w:rPr>
              <w:t>,00</w:t>
            </w:r>
            <w:proofErr w:type="gramEnd"/>
            <w:r w:rsidRPr="004068F6">
              <w:rPr>
                <w:rFonts w:ascii="Arial" w:hAnsi="Arial" w:cs="Arial"/>
                <w:bCs/>
                <w:sz w:val="16"/>
                <w:szCs w:val="16"/>
                <w:lang w:val="es-MX"/>
              </w:rPr>
              <w:t xml:space="preserve"> (Setenta y cinco 00/100 Bolivianos), por cada vez que incurra en la falta, equivalente al 0.33%.</w:t>
            </w:r>
          </w:p>
        </w:tc>
      </w:tr>
      <w:tr w:rsidR="004068F6" w:rsidRPr="004068F6" w:rsidTr="004068F6">
        <w:trPr>
          <w:cantSplit/>
          <w:trHeight w:val="477"/>
        </w:trPr>
        <w:tc>
          <w:tcPr>
            <w:tcW w:w="5000" w:type="pct"/>
            <w:tcBorders>
              <w:top w:val="single" w:sz="4" w:space="0" w:color="auto"/>
              <w:left w:val="single" w:sz="4" w:space="0" w:color="auto"/>
              <w:bottom w:val="single" w:sz="4" w:space="0" w:color="auto"/>
              <w:right w:val="single" w:sz="4" w:space="0" w:color="auto"/>
            </w:tcBorders>
            <w:vAlign w:val="center"/>
          </w:tcPr>
          <w:p w:rsidR="004068F6" w:rsidRPr="004068F6" w:rsidRDefault="004068F6" w:rsidP="004068F6">
            <w:pPr>
              <w:numPr>
                <w:ilvl w:val="0"/>
                <w:numId w:val="17"/>
              </w:numPr>
              <w:jc w:val="both"/>
              <w:rPr>
                <w:rFonts w:ascii="Arial" w:hAnsi="Arial" w:cs="Arial"/>
                <w:bCs/>
                <w:sz w:val="16"/>
                <w:szCs w:val="16"/>
                <w:lang w:val="es-MX"/>
              </w:rPr>
            </w:pPr>
            <w:r w:rsidRPr="004068F6">
              <w:rPr>
                <w:rFonts w:ascii="Arial" w:hAnsi="Arial" w:cs="Arial"/>
                <w:bCs/>
                <w:sz w:val="16"/>
                <w:szCs w:val="16"/>
                <w:lang w:val="es-MX"/>
              </w:rPr>
              <w:t>Por no presentar el Certificado de Antecedentes (original) en el plazo señalado en los incisos B.4 y B.5, se aplicará la multa de Bs20,00 (Veinte 00/100 Bolivianos) por día hábil de retraso hasta un máximo de cinco días, caso contrario, el BCB podrá resolver el contrato, equivalente al 0.09%.</w:t>
            </w:r>
          </w:p>
        </w:tc>
      </w:tr>
      <w:tr w:rsidR="004068F6" w:rsidRPr="004068F6" w:rsidTr="004068F6">
        <w:trPr>
          <w:cantSplit/>
          <w:trHeight w:val="499"/>
        </w:trPr>
        <w:tc>
          <w:tcPr>
            <w:tcW w:w="5000" w:type="pct"/>
            <w:tcBorders>
              <w:top w:val="single" w:sz="4" w:space="0" w:color="auto"/>
              <w:left w:val="single" w:sz="4" w:space="0" w:color="auto"/>
              <w:bottom w:val="single" w:sz="4" w:space="0" w:color="auto"/>
              <w:right w:val="single" w:sz="4" w:space="0" w:color="auto"/>
            </w:tcBorders>
            <w:vAlign w:val="center"/>
          </w:tcPr>
          <w:p w:rsidR="004068F6" w:rsidRPr="004068F6" w:rsidRDefault="004068F6" w:rsidP="004068F6">
            <w:pPr>
              <w:numPr>
                <w:ilvl w:val="0"/>
                <w:numId w:val="17"/>
              </w:numPr>
              <w:jc w:val="both"/>
              <w:rPr>
                <w:rFonts w:ascii="Arial" w:hAnsi="Arial" w:cs="Arial"/>
                <w:bCs/>
                <w:sz w:val="16"/>
                <w:szCs w:val="16"/>
                <w:lang w:val="es-MX"/>
              </w:rPr>
            </w:pPr>
            <w:r w:rsidRPr="004068F6">
              <w:rPr>
                <w:rFonts w:ascii="Arial" w:hAnsi="Arial" w:cs="Arial"/>
                <w:bCs/>
                <w:sz w:val="16"/>
                <w:szCs w:val="16"/>
                <w:lang w:val="es-MX"/>
              </w:rPr>
              <w:t>Por no presentar los materiales señalados en el punto G, numeral 2 de las presentes Especificaciones Técnicas, se aplicará la multa de Bs30</w:t>
            </w:r>
            <w:proofErr w:type="gramStart"/>
            <w:r w:rsidRPr="004068F6">
              <w:rPr>
                <w:rFonts w:ascii="Arial" w:hAnsi="Arial" w:cs="Arial"/>
                <w:bCs/>
                <w:sz w:val="16"/>
                <w:szCs w:val="16"/>
                <w:lang w:val="es-MX"/>
              </w:rPr>
              <w:t>,00</w:t>
            </w:r>
            <w:proofErr w:type="gramEnd"/>
            <w:r w:rsidRPr="004068F6">
              <w:rPr>
                <w:rFonts w:ascii="Arial" w:hAnsi="Arial" w:cs="Arial"/>
                <w:bCs/>
                <w:sz w:val="16"/>
                <w:szCs w:val="16"/>
                <w:lang w:val="es-MX"/>
              </w:rPr>
              <w:t xml:space="preserve"> (Treinta 00/100 Bolivianos), por día de retraso en la entrega, equivalente al 0.13%.</w:t>
            </w:r>
          </w:p>
        </w:tc>
      </w:tr>
      <w:tr w:rsidR="004068F6" w:rsidRPr="004068F6" w:rsidTr="004068F6">
        <w:trPr>
          <w:cantSplit/>
          <w:trHeight w:val="767"/>
        </w:trPr>
        <w:tc>
          <w:tcPr>
            <w:tcW w:w="5000" w:type="pct"/>
            <w:tcBorders>
              <w:top w:val="single" w:sz="4" w:space="0" w:color="auto"/>
              <w:left w:val="single" w:sz="4" w:space="0" w:color="auto"/>
              <w:bottom w:val="single" w:sz="4" w:space="0" w:color="auto"/>
              <w:right w:val="single" w:sz="4" w:space="0" w:color="auto"/>
            </w:tcBorders>
            <w:vAlign w:val="center"/>
          </w:tcPr>
          <w:p w:rsidR="004068F6" w:rsidRPr="004068F6" w:rsidRDefault="004068F6" w:rsidP="004068F6">
            <w:pPr>
              <w:numPr>
                <w:ilvl w:val="0"/>
                <w:numId w:val="17"/>
              </w:numPr>
              <w:jc w:val="both"/>
              <w:rPr>
                <w:rFonts w:ascii="Arial" w:hAnsi="Arial" w:cs="Arial"/>
                <w:bCs/>
                <w:sz w:val="16"/>
                <w:szCs w:val="16"/>
                <w:lang w:val="es-MX"/>
              </w:rPr>
            </w:pPr>
            <w:r w:rsidRPr="004068F6">
              <w:rPr>
                <w:rFonts w:ascii="Arial" w:hAnsi="Arial" w:cs="Arial"/>
                <w:bCs/>
                <w:sz w:val="16"/>
                <w:szCs w:val="16"/>
                <w:lang w:val="es-MX"/>
              </w:rPr>
              <w:t>De evidenciarse que en la primera semana de iniciado el servicio, el proveedor no comunicó por escrito el nombre del Agente de Servicio: Bs20</w:t>
            </w:r>
            <w:proofErr w:type="gramStart"/>
            <w:r w:rsidRPr="004068F6">
              <w:rPr>
                <w:rFonts w:ascii="Arial" w:hAnsi="Arial" w:cs="Arial"/>
                <w:bCs/>
                <w:sz w:val="16"/>
                <w:szCs w:val="16"/>
                <w:lang w:val="es-MX"/>
              </w:rPr>
              <w:t>,00</w:t>
            </w:r>
            <w:proofErr w:type="gramEnd"/>
            <w:r w:rsidRPr="004068F6">
              <w:rPr>
                <w:rFonts w:ascii="Arial" w:hAnsi="Arial" w:cs="Arial"/>
                <w:bCs/>
                <w:sz w:val="16"/>
                <w:szCs w:val="16"/>
                <w:lang w:val="es-MX"/>
              </w:rPr>
              <w:t xml:space="preserve"> (Veinte 00/100 Bolivianos), monto que será cobrado mensualmente hasta su regularización y descontado del pago mensual, equivalente al 0.09%.</w:t>
            </w:r>
          </w:p>
        </w:tc>
      </w:tr>
      <w:tr w:rsidR="004068F6" w:rsidRPr="004068F6" w:rsidTr="004068F6">
        <w:trPr>
          <w:cantSplit/>
          <w:trHeight w:val="456"/>
        </w:trPr>
        <w:tc>
          <w:tcPr>
            <w:tcW w:w="5000" w:type="pct"/>
            <w:tcBorders>
              <w:top w:val="single" w:sz="4" w:space="0" w:color="auto"/>
              <w:left w:val="single" w:sz="4" w:space="0" w:color="auto"/>
              <w:bottom w:val="single" w:sz="4" w:space="0" w:color="auto"/>
              <w:right w:val="single" w:sz="4" w:space="0" w:color="auto"/>
            </w:tcBorders>
            <w:vAlign w:val="center"/>
          </w:tcPr>
          <w:p w:rsidR="004068F6" w:rsidRPr="004068F6" w:rsidRDefault="004068F6" w:rsidP="004068F6">
            <w:pPr>
              <w:numPr>
                <w:ilvl w:val="0"/>
                <w:numId w:val="17"/>
              </w:numPr>
              <w:jc w:val="both"/>
              <w:rPr>
                <w:rFonts w:ascii="Arial" w:hAnsi="Arial" w:cs="Arial"/>
                <w:bCs/>
                <w:sz w:val="16"/>
                <w:szCs w:val="16"/>
                <w:lang w:val="es-MX"/>
              </w:rPr>
            </w:pPr>
            <w:r w:rsidRPr="004068F6">
              <w:rPr>
                <w:rFonts w:ascii="Arial" w:hAnsi="Arial" w:cs="Arial"/>
                <w:bCs/>
                <w:sz w:val="16"/>
                <w:szCs w:val="16"/>
                <w:lang w:val="es-MX"/>
              </w:rPr>
              <w:t>Por no cumplir con el alcance del servicio en las condiciones establecidas en las presentes Especificaciones Técnicas, se aplicará la multa de Bs30</w:t>
            </w:r>
            <w:proofErr w:type="gramStart"/>
            <w:r w:rsidRPr="004068F6">
              <w:rPr>
                <w:rFonts w:ascii="Arial" w:hAnsi="Arial" w:cs="Arial"/>
                <w:bCs/>
                <w:sz w:val="16"/>
                <w:szCs w:val="16"/>
                <w:lang w:val="es-MX"/>
              </w:rPr>
              <w:t>,00</w:t>
            </w:r>
            <w:proofErr w:type="gramEnd"/>
            <w:r w:rsidRPr="004068F6">
              <w:rPr>
                <w:rFonts w:ascii="Arial" w:hAnsi="Arial" w:cs="Arial"/>
                <w:bCs/>
                <w:sz w:val="16"/>
                <w:szCs w:val="16"/>
                <w:lang w:val="es-MX"/>
              </w:rPr>
              <w:t xml:space="preserve"> (Treinta 00/100 Bolivianos), por cada vez que incurra en la falta, equivalente al 0.13%.</w:t>
            </w:r>
          </w:p>
        </w:tc>
      </w:tr>
      <w:tr w:rsidR="004068F6" w:rsidRPr="004068F6" w:rsidTr="004068F6">
        <w:trPr>
          <w:cantSplit/>
          <w:trHeight w:val="405"/>
        </w:trPr>
        <w:tc>
          <w:tcPr>
            <w:tcW w:w="5000" w:type="pct"/>
            <w:tcBorders>
              <w:top w:val="single" w:sz="4" w:space="0" w:color="auto"/>
              <w:left w:val="single" w:sz="4" w:space="0" w:color="auto"/>
              <w:bottom w:val="single" w:sz="4" w:space="0" w:color="auto"/>
              <w:right w:val="single" w:sz="4" w:space="0" w:color="auto"/>
            </w:tcBorders>
            <w:vAlign w:val="center"/>
          </w:tcPr>
          <w:p w:rsidR="004068F6" w:rsidRPr="004068F6" w:rsidRDefault="004068F6" w:rsidP="004068F6">
            <w:pPr>
              <w:numPr>
                <w:ilvl w:val="0"/>
                <w:numId w:val="17"/>
              </w:numPr>
              <w:jc w:val="both"/>
              <w:rPr>
                <w:rFonts w:ascii="Arial" w:hAnsi="Arial" w:cs="Arial"/>
                <w:bCs/>
                <w:sz w:val="16"/>
                <w:szCs w:val="16"/>
                <w:lang w:val="es-MX"/>
              </w:rPr>
            </w:pPr>
            <w:r w:rsidRPr="004068F6">
              <w:rPr>
                <w:rFonts w:ascii="Arial" w:hAnsi="Arial" w:cs="Arial"/>
                <w:bCs/>
                <w:sz w:val="16"/>
                <w:szCs w:val="16"/>
                <w:lang w:val="es-MX"/>
              </w:rPr>
              <w:t>Por efectuar el cambio de personal sin solicitar la respectiva autorización del Fiscal del Servicio, se aplicará la multa de Bs30</w:t>
            </w:r>
            <w:proofErr w:type="gramStart"/>
            <w:r w:rsidRPr="004068F6">
              <w:rPr>
                <w:rFonts w:ascii="Arial" w:hAnsi="Arial" w:cs="Arial"/>
                <w:bCs/>
                <w:sz w:val="16"/>
                <w:szCs w:val="16"/>
                <w:lang w:val="es-MX"/>
              </w:rPr>
              <w:t>,00</w:t>
            </w:r>
            <w:proofErr w:type="gramEnd"/>
            <w:r w:rsidRPr="004068F6">
              <w:rPr>
                <w:rFonts w:ascii="Arial" w:hAnsi="Arial" w:cs="Arial"/>
                <w:bCs/>
                <w:sz w:val="16"/>
                <w:szCs w:val="16"/>
                <w:lang w:val="es-MX"/>
              </w:rPr>
              <w:t xml:space="preserve"> (Treinta 00/100 Bolivianos), por cada vez que incurra en la falta, equivalente al 0.13%.</w:t>
            </w:r>
          </w:p>
        </w:tc>
      </w:tr>
      <w:tr w:rsidR="004068F6" w:rsidRPr="004068F6" w:rsidTr="004068F6">
        <w:trPr>
          <w:cantSplit/>
          <w:trHeight w:val="559"/>
        </w:trPr>
        <w:tc>
          <w:tcPr>
            <w:tcW w:w="5000" w:type="pct"/>
            <w:tcBorders>
              <w:top w:val="single" w:sz="4" w:space="0" w:color="auto"/>
              <w:left w:val="single" w:sz="4" w:space="0" w:color="auto"/>
              <w:bottom w:val="single" w:sz="4" w:space="0" w:color="auto"/>
              <w:right w:val="single" w:sz="4" w:space="0" w:color="auto"/>
            </w:tcBorders>
            <w:vAlign w:val="center"/>
          </w:tcPr>
          <w:p w:rsidR="004068F6" w:rsidRPr="004068F6" w:rsidRDefault="004068F6" w:rsidP="004068F6">
            <w:pPr>
              <w:numPr>
                <w:ilvl w:val="0"/>
                <w:numId w:val="17"/>
              </w:numPr>
              <w:rPr>
                <w:rFonts w:ascii="Arial" w:hAnsi="Arial" w:cs="Arial"/>
                <w:bCs/>
                <w:sz w:val="16"/>
                <w:szCs w:val="16"/>
                <w:lang w:val="es-MX"/>
              </w:rPr>
            </w:pPr>
            <w:r w:rsidRPr="004068F6">
              <w:rPr>
                <w:rFonts w:ascii="Arial" w:hAnsi="Arial" w:cs="Arial"/>
                <w:bCs/>
                <w:sz w:val="16"/>
                <w:szCs w:val="16"/>
                <w:lang w:val="es-MX"/>
              </w:rPr>
              <w:t>De evidenciarse que el personal de servicio no cuenta con la ropa de trabajo adecuada para ejecutar el servicio (D.S. N° 108) se aplicará la multa de Bs20</w:t>
            </w:r>
            <w:proofErr w:type="gramStart"/>
            <w:r w:rsidRPr="004068F6">
              <w:rPr>
                <w:rFonts w:ascii="Arial" w:hAnsi="Arial" w:cs="Arial"/>
                <w:bCs/>
                <w:sz w:val="16"/>
                <w:szCs w:val="16"/>
                <w:lang w:val="es-MX"/>
              </w:rPr>
              <w:t>,00</w:t>
            </w:r>
            <w:proofErr w:type="gramEnd"/>
            <w:r w:rsidRPr="004068F6">
              <w:rPr>
                <w:rFonts w:ascii="Arial" w:hAnsi="Arial" w:cs="Arial"/>
                <w:bCs/>
                <w:sz w:val="16"/>
                <w:szCs w:val="16"/>
                <w:lang w:val="es-MX"/>
              </w:rPr>
              <w:t xml:space="preserve"> (Veinte 00/100 Bolivianos), por cada vez que incurra en la falta, equivalente al 0.09%.</w:t>
            </w:r>
          </w:p>
        </w:tc>
      </w:tr>
      <w:tr w:rsidR="004068F6" w:rsidRPr="004068F6" w:rsidTr="004068F6">
        <w:trPr>
          <w:cantSplit/>
          <w:trHeight w:val="559"/>
        </w:trPr>
        <w:tc>
          <w:tcPr>
            <w:tcW w:w="5000" w:type="pct"/>
            <w:tcBorders>
              <w:top w:val="single" w:sz="4" w:space="0" w:color="auto"/>
              <w:left w:val="nil"/>
              <w:bottom w:val="nil"/>
              <w:right w:val="nil"/>
            </w:tcBorders>
            <w:vAlign w:val="center"/>
          </w:tcPr>
          <w:p w:rsidR="004068F6" w:rsidRPr="004068F6" w:rsidRDefault="004068F6" w:rsidP="004068F6">
            <w:pPr>
              <w:ind w:left="360"/>
              <w:rPr>
                <w:rFonts w:ascii="Arial" w:hAnsi="Arial" w:cs="Arial"/>
                <w:bCs/>
                <w:sz w:val="16"/>
                <w:szCs w:val="16"/>
                <w:lang w:val="es-MX"/>
              </w:rPr>
            </w:pPr>
          </w:p>
        </w:tc>
      </w:tr>
      <w:tr w:rsidR="004068F6" w:rsidRPr="004068F6" w:rsidTr="004068F6">
        <w:trPr>
          <w:cantSplit/>
          <w:trHeight w:val="559"/>
        </w:trPr>
        <w:tc>
          <w:tcPr>
            <w:tcW w:w="5000" w:type="pct"/>
            <w:tcBorders>
              <w:top w:val="nil"/>
              <w:left w:val="nil"/>
              <w:bottom w:val="nil"/>
              <w:right w:val="nil"/>
            </w:tcBorders>
            <w:vAlign w:val="center"/>
          </w:tcPr>
          <w:p w:rsidR="004068F6" w:rsidRPr="004068F6" w:rsidRDefault="004068F6" w:rsidP="004068F6">
            <w:pPr>
              <w:ind w:left="360"/>
              <w:rPr>
                <w:rFonts w:ascii="Arial" w:hAnsi="Arial" w:cs="Arial"/>
                <w:bCs/>
                <w:sz w:val="16"/>
                <w:szCs w:val="16"/>
                <w:lang w:val="es-MX"/>
              </w:rPr>
            </w:pPr>
          </w:p>
        </w:tc>
      </w:tr>
      <w:tr w:rsidR="004068F6" w:rsidRPr="004068F6" w:rsidTr="004068F6">
        <w:trPr>
          <w:cantSplit/>
          <w:trHeight w:val="559"/>
        </w:trPr>
        <w:tc>
          <w:tcPr>
            <w:tcW w:w="5000" w:type="pct"/>
            <w:tcBorders>
              <w:top w:val="nil"/>
              <w:left w:val="nil"/>
              <w:bottom w:val="nil"/>
              <w:right w:val="nil"/>
            </w:tcBorders>
            <w:vAlign w:val="center"/>
          </w:tcPr>
          <w:p w:rsidR="004068F6" w:rsidRPr="004068F6" w:rsidRDefault="004068F6" w:rsidP="004068F6">
            <w:pPr>
              <w:ind w:left="360"/>
              <w:rPr>
                <w:rFonts w:ascii="Arial" w:hAnsi="Arial" w:cs="Arial"/>
                <w:bCs/>
                <w:sz w:val="16"/>
                <w:szCs w:val="16"/>
                <w:lang w:val="es-MX"/>
              </w:rPr>
            </w:pPr>
          </w:p>
          <w:p w:rsidR="004068F6" w:rsidRPr="004068F6" w:rsidRDefault="004068F6" w:rsidP="004068F6">
            <w:pPr>
              <w:ind w:left="360"/>
              <w:rPr>
                <w:rFonts w:ascii="Arial" w:hAnsi="Arial" w:cs="Arial"/>
                <w:bCs/>
                <w:sz w:val="16"/>
                <w:szCs w:val="16"/>
                <w:lang w:val="es-MX"/>
              </w:rPr>
            </w:pPr>
          </w:p>
          <w:p w:rsidR="004068F6" w:rsidRPr="004068F6" w:rsidRDefault="004068F6" w:rsidP="004068F6">
            <w:pPr>
              <w:ind w:left="360"/>
              <w:rPr>
                <w:rFonts w:ascii="Arial" w:hAnsi="Arial" w:cs="Arial"/>
                <w:bCs/>
                <w:sz w:val="16"/>
                <w:szCs w:val="16"/>
                <w:lang w:val="es-MX"/>
              </w:rPr>
            </w:pPr>
          </w:p>
        </w:tc>
      </w:tr>
      <w:tr w:rsidR="004068F6" w:rsidRPr="004068F6" w:rsidTr="004068F6">
        <w:trPr>
          <w:cantSplit/>
          <w:trHeight w:val="258"/>
        </w:trPr>
        <w:tc>
          <w:tcPr>
            <w:tcW w:w="5000" w:type="pct"/>
            <w:tcBorders>
              <w:top w:val="nil"/>
            </w:tcBorders>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lastRenderedPageBreak/>
              <w:t>GARANTIA DE CUMPLIMIENTO DE CONTRATO</w:t>
            </w:r>
          </w:p>
        </w:tc>
      </w:tr>
      <w:tr w:rsidR="004068F6" w:rsidRPr="004068F6" w:rsidTr="004068F6">
        <w:trPr>
          <w:cantSplit/>
          <w:trHeight w:val="1453"/>
        </w:trPr>
        <w:tc>
          <w:tcPr>
            <w:tcW w:w="5000" w:type="pct"/>
            <w:vAlign w:val="center"/>
          </w:tcPr>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Como garantía de cumplimiento de contrato, el proponente adjudicado podrá elegir la presentación de una de las siguientes:</w:t>
            </w:r>
          </w:p>
          <w:p w:rsidR="004068F6" w:rsidRPr="004068F6" w:rsidRDefault="004068F6" w:rsidP="004068F6">
            <w:pPr>
              <w:numPr>
                <w:ilvl w:val="0"/>
                <w:numId w:val="18"/>
              </w:numPr>
              <w:jc w:val="both"/>
              <w:rPr>
                <w:rFonts w:ascii="Arial" w:hAnsi="Arial" w:cs="Arial"/>
                <w:bCs/>
                <w:sz w:val="16"/>
                <w:szCs w:val="16"/>
                <w:lang w:val="es-MX"/>
              </w:rPr>
            </w:pPr>
            <w:r w:rsidRPr="004068F6">
              <w:rPr>
                <w:rFonts w:ascii="Arial" w:hAnsi="Arial" w:cs="Arial"/>
                <w:bCs/>
                <w:sz w:val="16"/>
                <w:szCs w:val="16"/>
                <w:lang w:val="es-MX"/>
              </w:rPr>
              <w:t>Boleta de Garantía</w:t>
            </w:r>
          </w:p>
          <w:p w:rsidR="004068F6" w:rsidRPr="004068F6" w:rsidRDefault="004068F6" w:rsidP="004068F6">
            <w:pPr>
              <w:numPr>
                <w:ilvl w:val="0"/>
                <w:numId w:val="18"/>
              </w:numPr>
              <w:jc w:val="both"/>
              <w:rPr>
                <w:rFonts w:ascii="Arial" w:hAnsi="Arial" w:cs="Arial"/>
                <w:bCs/>
                <w:sz w:val="16"/>
                <w:szCs w:val="16"/>
                <w:lang w:val="es-MX"/>
              </w:rPr>
            </w:pPr>
            <w:r w:rsidRPr="004068F6">
              <w:rPr>
                <w:rFonts w:ascii="Arial" w:hAnsi="Arial" w:cs="Arial"/>
                <w:bCs/>
                <w:sz w:val="16"/>
                <w:szCs w:val="16"/>
                <w:lang w:val="es-MX"/>
              </w:rPr>
              <w:t>Garantía a Primer Requerimiento</w:t>
            </w:r>
          </w:p>
          <w:p w:rsidR="004068F6" w:rsidRPr="004068F6" w:rsidRDefault="004068F6" w:rsidP="004068F6">
            <w:pPr>
              <w:numPr>
                <w:ilvl w:val="0"/>
                <w:numId w:val="18"/>
              </w:numPr>
              <w:jc w:val="both"/>
              <w:rPr>
                <w:rFonts w:ascii="Arial" w:hAnsi="Arial" w:cs="Arial"/>
                <w:bCs/>
                <w:sz w:val="16"/>
                <w:szCs w:val="16"/>
                <w:lang w:val="es-MX"/>
              </w:rPr>
            </w:pPr>
            <w:r w:rsidRPr="004068F6">
              <w:rPr>
                <w:rFonts w:ascii="Arial" w:hAnsi="Arial" w:cs="Arial"/>
                <w:bCs/>
                <w:sz w:val="16"/>
                <w:szCs w:val="16"/>
                <w:lang w:val="es-MX"/>
              </w:rPr>
              <w:t>Póliza Seguro de Caución a Primer Requerimiento</w:t>
            </w:r>
          </w:p>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O solicitar la retención del siete por ciento (7%) de cada pago mensual, el mismo que será devuelto una vez concluido el contrato.</w:t>
            </w:r>
          </w:p>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La Boleta de Garantía o Garantía a Primer Requerimiento o Póliza Seguro de Caución a Primer Requerimiento o Solicitud de Retención deberá ser presentada previo a la firma de contrato.</w:t>
            </w:r>
          </w:p>
        </w:tc>
      </w:tr>
      <w:tr w:rsidR="004068F6" w:rsidRPr="004068F6" w:rsidTr="004068F6">
        <w:trPr>
          <w:cantSplit/>
          <w:trHeight w:val="266"/>
        </w:trPr>
        <w:tc>
          <w:tcPr>
            <w:tcW w:w="5000" w:type="pct"/>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t>RESOLUCIÓN DE CONTRATO</w:t>
            </w:r>
          </w:p>
        </w:tc>
      </w:tr>
      <w:tr w:rsidR="004068F6" w:rsidRPr="004068F6" w:rsidTr="004068F6">
        <w:trPr>
          <w:cantSplit/>
          <w:trHeight w:val="366"/>
        </w:trPr>
        <w:tc>
          <w:tcPr>
            <w:tcW w:w="5000" w:type="pct"/>
            <w:vAlign w:val="center"/>
          </w:tcPr>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La no prestación del servicio se admitirá únicamente hasta un límite de tres (3) veces continuas o discontinuas, durante la vigencia del contrato, en caso de sobrepasar dicho límite, el BCB podrá resolver el Contrato.</w:t>
            </w:r>
          </w:p>
          <w:p w:rsidR="004068F6" w:rsidRPr="004068F6" w:rsidRDefault="004068F6" w:rsidP="004068F6">
            <w:pPr>
              <w:jc w:val="both"/>
              <w:rPr>
                <w:rFonts w:ascii="Arial" w:hAnsi="Arial" w:cs="Arial"/>
                <w:bCs/>
                <w:sz w:val="16"/>
                <w:szCs w:val="16"/>
                <w:lang w:val="es-MX"/>
              </w:rPr>
            </w:pPr>
          </w:p>
          <w:p w:rsidR="004068F6" w:rsidRPr="004068F6" w:rsidRDefault="004068F6" w:rsidP="004068F6">
            <w:pPr>
              <w:jc w:val="both"/>
              <w:rPr>
                <w:rFonts w:ascii="Arial" w:hAnsi="Arial" w:cs="Arial"/>
                <w:bCs/>
                <w:sz w:val="16"/>
                <w:szCs w:val="16"/>
                <w:lang w:val="es-MX"/>
              </w:rPr>
            </w:pPr>
            <w:r w:rsidRPr="004068F6">
              <w:rPr>
                <w:rFonts w:ascii="Arial" w:hAnsi="Arial" w:cs="Arial"/>
                <w:bCs/>
                <w:sz w:val="16"/>
                <w:szCs w:val="16"/>
                <w:lang w:val="es-MX"/>
              </w:rPr>
              <w:t xml:space="preserve">Cuando la sumatoria de las multas alcance el veinte (20%) del monto total del contrato.  </w:t>
            </w:r>
          </w:p>
        </w:tc>
      </w:tr>
      <w:tr w:rsidR="004068F6" w:rsidRPr="004068F6" w:rsidTr="004068F6">
        <w:trPr>
          <w:cantSplit/>
          <w:trHeight w:val="263"/>
        </w:trPr>
        <w:tc>
          <w:tcPr>
            <w:tcW w:w="5000" w:type="pct"/>
            <w:tcBorders>
              <w:bottom w:val="single" w:sz="4" w:space="0" w:color="auto"/>
            </w:tcBorders>
            <w:shd w:val="clear" w:color="auto" w:fill="D9D9D9"/>
            <w:vAlign w:val="center"/>
          </w:tcPr>
          <w:p w:rsidR="004068F6" w:rsidRPr="004068F6" w:rsidRDefault="004068F6" w:rsidP="004068F6">
            <w:pPr>
              <w:numPr>
                <w:ilvl w:val="0"/>
                <w:numId w:val="26"/>
              </w:numPr>
              <w:jc w:val="both"/>
              <w:rPr>
                <w:rFonts w:ascii="Arial" w:hAnsi="Arial" w:cs="Arial"/>
                <w:bCs/>
                <w:sz w:val="16"/>
                <w:szCs w:val="16"/>
                <w:lang w:val="es-MX"/>
              </w:rPr>
            </w:pPr>
            <w:r w:rsidRPr="004068F6">
              <w:rPr>
                <w:rFonts w:ascii="Arial" w:hAnsi="Arial" w:cs="Arial"/>
                <w:b/>
                <w:bCs/>
                <w:sz w:val="16"/>
                <w:szCs w:val="16"/>
                <w:lang w:val="es-MX"/>
              </w:rPr>
              <w:t>CONDICIONES COMPLEMENTARIAS</w:t>
            </w:r>
          </w:p>
        </w:tc>
      </w:tr>
      <w:tr w:rsidR="004068F6" w:rsidRPr="004068F6" w:rsidTr="004068F6">
        <w:trPr>
          <w:cantSplit/>
          <w:trHeight w:val="849"/>
        </w:trPr>
        <w:tc>
          <w:tcPr>
            <w:tcW w:w="5000" w:type="pct"/>
            <w:tcBorders>
              <w:top w:val="single" w:sz="4" w:space="0" w:color="auto"/>
              <w:left w:val="single" w:sz="4" w:space="0" w:color="auto"/>
              <w:right w:val="single" w:sz="4" w:space="0" w:color="auto"/>
            </w:tcBorders>
            <w:vAlign w:val="center"/>
          </w:tcPr>
          <w:p w:rsidR="004068F6" w:rsidRPr="004068F6" w:rsidRDefault="004068F6" w:rsidP="004068F6">
            <w:pPr>
              <w:numPr>
                <w:ilvl w:val="0"/>
                <w:numId w:val="24"/>
              </w:numPr>
              <w:ind w:left="346"/>
              <w:rPr>
                <w:rFonts w:ascii="Arial" w:hAnsi="Arial" w:cs="Arial"/>
                <w:bCs/>
                <w:sz w:val="16"/>
                <w:szCs w:val="16"/>
                <w:lang w:val="es-MX"/>
              </w:rPr>
            </w:pPr>
            <w:r w:rsidRPr="004068F6">
              <w:rPr>
                <w:rFonts w:ascii="Arial" w:hAnsi="Arial" w:cs="Arial"/>
                <w:bCs/>
                <w:sz w:val="16"/>
                <w:szCs w:val="16"/>
                <w:lang w:val="es-MX"/>
              </w:rPr>
              <w:t>Tipo de servicio: Servicio Recurrente.</w:t>
            </w:r>
          </w:p>
          <w:p w:rsidR="004068F6" w:rsidRPr="004068F6" w:rsidRDefault="004068F6" w:rsidP="004068F6">
            <w:pPr>
              <w:numPr>
                <w:ilvl w:val="0"/>
                <w:numId w:val="24"/>
              </w:numPr>
              <w:ind w:left="346"/>
              <w:rPr>
                <w:rFonts w:ascii="Arial" w:hAnsi="Arial" w:cs="Arial"/>
                <w:bCs/>
                <w:sz w:val="16"/>
                <w:szCs w:val="16"/>
                <w:lang w:val="es-MX"/>
              </w:rPr>
            </w:pPr>
            <w:r w:rsidRPr="004068F6">
              <w:rPr>
                <w:rFonts w:ascii="Arial" w:hAnsi="Arial" w:cs="Arial"/>
                <w:bCs/>
                <w:sz w:val="16"/>
                <w:szCs w:val="16"/>
                <w:lang w:val="es-MX"/>
              </w:rPr>
              <w:t>La suscripción del Contrato está sujeto a la aprobación del presupuesto de la gestión 2023.</w:t>
            </w:r>
          </w:p>
          <w:p w:rsidR="004068F6" w:rsidRPr="004068F6" w:rsidRDefault="004068F6" w:rsidP="004068F6">
            <w:pPr>
              <w:numPr>
                <w:ilvl w:val="0"/>
                <w:numId w:val="24"/>
              </w:numPr>
              <w:ind w:left="346"/>
              <w:rPr>
                <w:rFonts w:ascii="Arial" w:hAnsi="Arial" w:cs="Arial"/>
                <w:bCs/>
                <w:sz w:val="16"/>
                <w:szCs w:val="16"/>
                <w:lang w:val="es-MX"/>
              </w:rPr>
            </w:pPr>
            <w:r w:rsidRPr="004068F6">
              <w:rPr>
                <w:rFonts w:ascii="Arial" w:hAnsi="Arial" w:cs="Arial"/>
                <w:bCs/>
                <w:sz w:val="16"/>
                <w:szCs w:val="16"/>
                <w:lang w:val="es-MX"/>
              </w:rPr>
              <w:t>No se entrega anticipo por el servicio de limpieza de oficinas del BCB en la ciudad de Oruro</w:t>
            </w:r>
            <w:r w:rsidRPr="004068F6">
              <w:rPr>
                <w:rFonts w:ascii="Arial" w:hAnsi="Arial" w:cs="Arial"/>
                <w:sz w:val="20"/>
                <w:szCs w:val="20"/>
                <w:lang w:val="es-MX"/>
              </w:rPr>
              <w:t>.</w:t>
            </w:r>
          </w:p>
        </w:tc>
      </w:tr>
    </w:tbl>
    <w:p w:rsidR="004068F6" w:rsidRPr="004068F6" w:rsidRDefault="004068F6" w:rsidP="004068F6">
      <w:pPr>
        <w:rPr>
          <w:rFonts w:ascii="Arial" w:hAnsi="Arial" w:cs="Arial"/>
          <w:szCs w:val="20"/>
          <w:lang w:val="es-MX"/>
        </w:rPr>
      </w:pPr>
    </w:p>
    <w:p w:rsidR="00C8494C" w:rsidRPr="00C8494C" w:rsidRDefault="00C8494C" w:rsidP="00C8494C">
      <w:pPr>
        <w:rPr>
          <w:rFonts w:ascii="Arial" w:hAnsi="Arial" w:cs="Arial"/>
          <w:szCs w:val="20"/>
          <w:lang w:val="es-MX"/>
        </w:rPr>
      </w:pPr>
    </w:p>
    <w:p w:rsidR="00A133DA" w:rsidRPr="00A133DA" w:rsidRDefault="00A133DA" w:rsidP="00A133DA">
      <w:pPr>
        <w:rPr>
          <w:rFonts w:ascii="Arial" w:hAnsi="Arial" w:cs="Arial"/>
          <w:szCs w:val="20"/>
          <w:lang w:val="es-MX"/>
        </w:rPr>
      </w:pPr>
    </w:p>
    <w:p w:rsidR="00A133DA" w:rsidRPr="00A133DA" w:rsidRDefault="00A133DA" w:rsidP="00A133DA">
      <w:pPr>
        <w:rPr>
          <w:rFonts w:ascii="Arial" w:hAnsi="Arial" w:cs="Arial"/>
          <w:b/>
          <w:sz w:val="20"/>
          <w:szCs w:val="20"/>
          <w:lang w:val="es-MX"/>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Default="00A133DA" w:rsidP="00A133DA">
      <w:pPr>
        <w:rPr>
          <w:rFonts w:ascii="Arial" w:hAnsi="Arial"/>
          <w:szCs w:val="20"/>
        </w:rPr>
      </w:pPr>
    </w:p>
    <w:p w:rsidR="00736D6D" w:rsidRPr="00A133DA" w:rsidRDefault="00736D6D" w:rsidP="00A133DA">
      <w:pPr>
        <w:rPr>
          <w:rFonts w:ascii="Arial" w:hAnsi="Arial"/>
          <w:szCs w:val="20"/>
        </w:rPr>
      </w:pPr>
    </w:p>
    <w:p w:rsidR="00A133DA" w:rsidRPr="00A133DA" w:rsidRDefault="00A133DA" w:rsidP="00A133DA">
      <w:pPr>
        <w:rPr>
          <w:rFonts w:ascii="Arial" w:hAnsi="Arial"/>
          <w:szCs w:val="20"/>
        </w:rPr>
      </w:pPr>
    </w:p>
    <w:p w:rsidR="00A133DA" w:rsidRPr="00A133DA" w:rsidRDefault="00A133DA" w:rsidP="00A133DA">
      <w:pPr>
        <w:rPr>
          <w:rFonts w:ascii="Arial" w:hAnsi="Arial"/>
          <w:szCs w:val="20"/>
        </w:rPr>
      </w:pPr>
    </w:p>
    <w:p w:rsidR="00A133DA" w:rsidRDefault="00A133DA" w:rsidP="00A133DA">
      <w:pPr>
        <w:jc w:val="center"/>
        <w:rPr>
          <w:rFonts w:ascii="Arial" w:hAnsi="Arial" w:cs="Arial"/>
          <w:b/>
          <w:szCs w:val="20"/>
          <w:lang w:val="es-MX"/>
        </w:rPr>
      </w:pPr>
      <w:r w:rsidRPr="00A133DA">
        <w:rPr>
          <w:rFonts w:ascii="Arial" w:hAnsi="Arial" w:cs="Arial"/>
          <w:b/>
          <w:szCs w:val="20"/>
          <w:lang w:val="es-MX"/>
        </w:rPr>
        <w:lastRenderedPageBreak/>
        <w:t xml:space="preserve">PLANO DE DISTRIBUCIÓN DE AMBIENTES DEL INMUEBLE EN LA CIUDAD DE </w:t>
      </w:r>
      <w:r>
        <w:rPr>
          <w:rFonts w:ascii="Arial" w:hAnsi="Arial" w:cs="Arial"/>
          <w:b/>
          <w:szCs w:val="20"/>
          <w:lang w:val="es-MX"/>
        </w:rPr>
        <w:t>ORURO</w:t>
      </w:r>
    </w:p>
    <w:p w:rsidR="00A133DA" w:rsidRPr="00A133DA" w:rsidRDefault="00A133DA" w:rsidP="00A133DA">
      <w:pPr>
        <w:rPr>
          <w:rFonts w:ascii="Arial" w:hAnsi="Arial"/>
          <w:szCs w:val="20"/>
          <w:lang w:val="es-MX"/>
        </w:rPr>
      </w:pPr>
      <w:r w:rsidRPr="00A133DA">
        <w:rPr>
          <w:rFonts w:ascii="Arial" w:hAnsi="Arial"/>
          <w:noProof/>
          <w:szCs w:val="20"/>
          <w:lang w:val="es-BO" w:eastAsia="es-BO"/>
        </w:rPr>
        <w:drawing>
          <wp:inline distT="0" distB="0" distL="0" distR="0" wp14:anchorId="2D09087C" wp14:editId="4E97492C">
            <wp:extent cx="5050941" cy="64811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40576" t="14102" r="26169" b="9575"/>
                    <a:stretch>
                      <a:fillRect/>
                    </a:stretch>
                  </pic:blipFill>
                  <pic:spPr bwMode="auto">
                    <a:xfrm>
                      <a:off x="0" y="0"/>
                      <a:ext cx="5052255" cy="6482873"/>
                    </a:xfrm>
                    <a:prstGeom prst="rect">
                      <a:avLst/>
                    </a:prstGeom>
                    <a:noFill/>
                    <a:ln>
                      <a:noFill/>
                    </a:ln>
                  </pic:spPr>
                </pic:pic>
              </a:graphicData>
            </a:graphic>
          </wp:inline>
        </w:drawing>
      </w:r>
    </w:p>
    <w:p w:rsidR="00A133DA" w:rsidRPr="00A133DA" w:rsidRDefault="00A133DA" w:rsidP="00A133DA">
      <w:pPr>
        <w:rPr>
          <w:rFonts w:ascii="Arial" w:hAnsi="Arial"/>
          <w:szCs w:val="20"/>
          <w:lang w:val="es-MX"/>
        </w:rPr>
      </w:pPr>
    </w:p>
    <w:p w:rsidR="00A133DA" w:rsidRPr="00A133DA" w:rsidRDefault="00A133DA" w:rsidP="00A133DA">
      <w:pPr>
        <w:rPr>
          <w:rFonts w:ascii="Arial" w:hAnsi="Arial"/>
          <w:szCs w:val="20"/>
          <w:lang w:val="es-MX"/>
        </w:rPr>
      </w:pPr>
    </w:p>
    <w:p w:rsidR="00A133DA" w:rsidRPr="00A133DA" w:rsidRDefault="00A133DA" w:rsidP="00A133DA">
      <w:pPr>
        <w:rPr>
          <w:rFonts w:ascii="Arial" w:hAnsi="Arial"/>
          <w:szCs w:val="20"/>
          <w:lang w:val="es-MX"/>
        </w:rPr>
      </w:pPr>
    </w:p>
    <w:p w:rsidR="00A133DA" w:rsidRPr="00A133DA" w:rsidRDefault="00A133DA" w:rsidP="00A133DA">
      <w:pPr>
        <w:jc w:val="center"/>
        <w:rPr>
          <w:rFonts w:ascii="Arial" w:hAnsi="Arial"/>
          <w:szCs w:val="20"/>
          <w:lang w:val="es-MX"/>
        </w:rPr>
      </w:pPr>
      <w:r w:rsidRPr="00A133DA">
        <w:rPr>
          <w:rFonts w:ascii="Arial" w:hAnsi="Arial"/>
          <w:noProof/>
          <w:szCs w:val="20"/>
          <w:lang w:val="es-BO" w:eastAsia="es-BO"/>
        </w:rPr>
        <w:lastRenderedPageBreak/>
        <w:drawing>
          <wp:inline distT="0" distB="0" distL="0" distR="0" wp14:anchorId="1CDF0BCE" wp14:editId="33D4AA1D">
            <wp:extent cx="5091430" cy="65252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40292" t="13861" r="26382" b="9575"/>
                    <a:stretch>
                      <a:fillRect/>
                    </a:stretch>
                  </pic:blipFill>
                  <pic:spPr bwMode="auto">
                    <a:xfrm>
                      <a:off x="0" y="0"/>
                      <a:ext cx="5091430" cy="6525260"/>
                    </a:xfrm>
                    <a:prstGeom prst="rect">
                      <a:avLst/>
                    </a:prstGeom>
                    <a:noFill/>
                    <a:ln>
                      <a:noFill/>
                    </a:ln>
                  </pic:spPr>
                </pic:pic>
              </a:graphicData>
            </a:graphic>
          </wp:inline>
        </w:drawing>
      </w:r>
    </w:p>
    <w:p w:rsidR="00A133DA" w:rsidRPr="00A133DA" w:rsidRDefault="00A133DA" w:rsidP="00A133DA">
      <w:pPr>
        <w:rPr>
          <w:rFonts w:ascii="Arial" w:hAnsi="Arial" w:cs="Arial"/>
          <w:szCs w:val="20"/>
          <w:lang w:val="es-MX"/>
        </w:rPr>
      </w:pPr>
    </w:p>
    <w:p w:rsidR="00A133DA" w:rsidRPr="00A133DA" w:rsidRDefault="00A133DA" w:rsidP="00A133DA">
      <w:pPr>
        <w:rPr>
          <w:rFonts w:ascii="Arial" w:hAnsi="Arial" w:cs="Arial"/>
          <w:szCs w:val="20"/>
          <w:lang w:val="es-MX"/>
        </w:rPr>
      </w:pPr>
    </w:p>
    <w:p w:rsidR="00A133DA" w:rsidRPr="00A133DA" w:rsidRDefault="00A133DA" w:rsidP="00A133DA">
      <w:pPr>
        <w:rPr>
          <w:rFonts w:ascii="Arial" w:hAnsi="Arial" w:cs="Arial"/>
          <w:szCs w:val="20"/>
          <w:lang w:val="es-MX"/>
        </w:rPr>
      </w:pPr>
    </w:p>
    <w:p w:rsidR="00A133DA" w:rsidRPr="00A133DA" w:rsidRDefault="00A133DA" w:rsidP="00A133DA">
      <w:pPr>
        <w:rPr>
          <w:rFonts w:ascii="Arial" w:hAnsi="Arial" w:cs="Arial"/>
          <w:szCs w:val="20"/>
          <w:lang w:val="es-MX"/>
        </w:rPr>
      </w:pPr>
    </w:p>
    <w:p w:rsidR="00A133DA" w:rsidRPr="00A133DA" w:rsidRDefault="00A133DA" w:rsidP="00A133DA">
      <w:pPr>
        <w:rPr>
          <w:rFonts w:ascii="Arial" w:hAnsi="Arial" w:cs="Arial"/>
          <w:szCs w:val="20"/>
          <w:lang w:val="es-MX"/>
        </w:rPr>
      </w:pPr>
    </w:p>
    <w:p w:rsidR="00A133DA" w:rsidRPr="00A133DA" w:rsidRDefault="00A133DA" w:rsidP="00A133DA">
      <w:pPr>
        <w:jc w:val="center"/>
        <w:rPr>
          <w:rFonts w:ascii="Arial" w:hAnsi="Arial"/>
          <w:noProof/>
          <w:szCs w:val="20"/>
          <w:lang w:val="es-BO" w:eastAsia="es-BO"/>
        </w:rPr>
      </w:pPr>
      <w:r w:rsidRPr="00A133DA">
        <w:rPr>
          <w:rFonts w:ascii="Arial" w:hAnsi="Arial"/>
          <w:noProof/>
          <w:szCs w:val="20"/>
          <w:lang w:val="es-BO" w:eastAsia="es-BO"/>
        </w:rPr>
        <w:lastRenderedPageBreak/>
        <w:drawing>
          <wp:inline distT="0" distB="0" distL="0" distR="0" wp14:anchorId="008EF0EF" wp14:editId="06BD9E80">
            <wp:extent cx="5033010" cy="64814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40292" t="14102" r="26367" b="9314"/>
                    <a:stretch>
                      <a:fillRect/>
                    </a:stretch>
                  </pic:blipFill>
                  <pic:spPr bwMode="auto">
                    <a:xfrm>
                      <a:off x="0" y="0"/>
                      <a:ext cx="5033010" cy="6481445"/>
                    </a:xfrm>
                    <a:prstGeom prst="rect">
                      <a:avLst/>
                    </a:prstGeom>
                    <a:noFill/>
                    <a:ln>
                      <a:noFill/>
                    </a:ln>
                  </pic:spPr>
                </pic:pic>
              </a:graphicData>
            </a:graphic>
          </wp:inline>
        </w:drawing>
      </w:r>
    </w:p>
    <w:p w:rsidR="00A133DA" w:rsidRPr="00A133DA" w:rsidRDefault="00A133DA" w:rsidP="00A133DA">
      <w:pPr>
        <w:jc w:val="center"/>
        <w:rPr>
          <w:rFonts w:ascii="Arial" w:hAnsi="Arial"/>
          <w:noProof/>
          <w:szCs w:val="20"/>
          <w:lang w:val="es-BO" w:eastAsia="es-BO"/>
        </w:rPr>
      </w:pPr>
    </w:p>
    <w:p w:rsidR="00A133DA" w:rsidRPr="00A133DA" w:rsidRDefault="00A133DA" w:rsidP="00A133DA">
      <w:pPr>
        <w:jc w:val="center"/>
        <w:rPr>
          <w:rFonts w:ascii="Arial" w:hAnsi="Arial"/>
          <w:noProof/>
          <w:szCs w:val="20"/>
          <w:lang w:val="es-BO" w:eastAsia="es-BO"/>
        </w:rPr>
      </w:pPr>
    </w:p>
    <w:p w:rsidR="00A133DA" w:rsidRDefault="00A133DA" w:rsidP="00A133DA">
      <w:pPr>
        <w:jc w:val="center"/>
        <w:rPr>
          <w:rFonts w:ascii="Arial" w:hAnsi="Arial" w:cs="Arial"/>
          <w:b/>
          <w:szCs w:val="20"/>
          <w:lang w:val="es-MX"/>
        </w:rPr>
      </w:pPr>
    </w:p>
    <w:p w:rsidR="00A133DA" w:rsidRDefault="00A133DA" w:rsidP="00A133DA">
      <w:pPr>
        <w:jc w:val="center"/>
        <w:rPr>
          <w:rFonts w:ascii="Arial" w:hAnsi="Arial" w:cs="Arial"/>
          <w:b/>
          <w:szCs w:val="20"/>
          <w:lang w:val="es-MX"/>
        </w:rPr>
      </w:pPr>
    </w:p>
    <w:p w:rsidR="00A133DA" w:rsidRPr="00A133DA" w:rsidRDefault="00A133DA" w:rsidP="00A133DA">
      <w:pPr>
        <w:jc w:val="center"/>
        <w:rPr>
          <w:rFonts w:ascii="Arial" w:hAnsi="Arial" w:cs="Arial"/>
          <w:b/>
          <w:szCs w:val="20"/>
          <w:lang w:val="es-MX"/>
        </w:rPr>
      </w:pPr>
    </w:p>
    <w:p w:rsidR="004607AE" w:rsidRPr="004607AE" w:rsidRDefault="004607AE" w:rsidP="003D0414">
      <w:pPr>
        <w:rPr>
          <w:rFonts w:ascii="Arial" w:hAnsi="Arial" w:cs="Arial"/>
          <w:sz w:val="22"/>
          <w:szCs w:val="22"/>
          <w:lang w:val="es-BO" w:eastAsia="es-BO"/>
        </w:rPr>
      </w:pPr>
      <w:r w:rsidRPr="004607AE">
        <w:rPr>
          <w:rFonts w:ascii="Arial" w:hAnsi="Arial" w:cs="Arial"/>
          <w:sz w:val="22"/>
          <w:szCs w:val="22"/>
          <w:lang w:val="es-BO" w:eastAsia="es-BO"/>
        </w:rPr>
        <w:t xml:space="preserve">             </w:t>
      </w:r>
      <w:r w:rsidR="00A133DA">
        <w:rPr>
          <w:rFonts w:ascii="Arial" w:hAnsi="Arial" w:cs="Arial"/>
          <w:sz w:val="22"/>
          <w:szCs w:val="22"/>
          <w:lang w:val="es-BO" w:eastAsia="es-BO"/>
        </w:rPr>
        <w:t xml:space="preserve">                            </w:t>
      </w:r>
      <w:r w:rsidRPr="004607AE">
        <w:rPr>
          <w:rFonts w:ascii="Arial" w:hAnsi="Arial" w:cs="Arial"/>
          <w:sz w:val="22"/>
          <w:szCs w:val="22"/>
          <w:lang w:val="es-BO" w:eastAsia="es-BO"/>
        </w:rPr>
        <w:t xml:space="preserve">                                                                                                           </w:t>
      </w:r>
    </w:p>
    <w:p w:rsidR="005A53EA" w:rsidRPr="00E2508A" w:rsidRDefault="005A53EA" w:rsidP="00E44011">
      <w:pPr>
        <w:pStyle w:val="Prrafodelista"/>
        <w:numPr>
          <w:ilvl w:val="0"/>
          <w:numId w:val="1"/>
        </w:numPr>
        <w:contextualSpacing/>
        <w:jc w:val="both"/>
        <w:rPr>
          <w:b/>
          <w:sz w:val="14"/>
          <w:szCs w:val="14"/>
        </w:rPr>
      </w:pPr>
      <w:r w:rsidRPr="00E2508A">
        <w:rPr>
          <w:rFonts w:ascii="Arial" w:hAnsi="Arial" w:cs="Arial"/>
          <w:b/>
          <w:sz w:val="22"/>
        </w:rPr>
        <w:lastRenderedPageBreak/>
        <w:t>DATOS DE LA OFERTA IDENTIFICADA</w:t>
      </w:r>
      <w:r w:rsidR="00A20CB7" w:rsidRPr="00E2508A">
        <w:rPr>
          <w:rFonts w:ascii="Arial" w:hAnsi="Arial" w:cs="Arial"/>
          <w:b/>
          <w:sz w:val="22"/>
        </w:rPr>
        <w:t xml:space="preserve"> </w:t>
      </w:r>
    </w:p>
    <w:p w:rsidR="003D0414" w:rsidRDefault="003D0414" w:rsidP="005A53EA">
      <w:pPr>
        <w:pStyle w:val="Prrafodelista"/>
        <w:ind w:left="573"/>
        <w:rPr>
          <w:b/>
          <w:sz w:val="14"/>
          <w:szCs w:val="14"/>
        </w:rPr>
      </w:pPr>
    </w:p>
    <w:p w:rsidR="00A133DA" w:rsidRDefault="00A133DA" w:rsidP="005A53EA">
      <w:pPr>
        <w:pStyle w:val="Prrafodelista"/>
        <w:ind w:left="573"/>
        <w:rPr>
          <w:b/>
          <w:noProof/>
          <w:sz w:val="14"/>
          <w:szCs w:val="14"/>
          <w:lang w:val="es-BO" w:eastAsia="es-BO"/>
        </w:rPr>
      </w:pPr>
      <w:r w:rsidRPr="00A133DA">
        <w:rPr>
          <w:b/>
          <w:noProof/>
          <w:sz w:val="14"/>
          <w:szCs w:val="14"/>
          <w:lang w:val="es-BO" w:eastAsia="es-BO"/>
        </w:rPr>
        <w:drawing>
          <wp:inline distT="0" distB="0" distL="0" distR="0">
            <wp:extent cx="5690904" cy="7355393"/>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1665" cy="7356377"/>
                    </a:xfrm>
                    <a:prstGeom prst="rect">
                      <a:avLst/>
                    </a:prstGeom>
                    <a:noFill/>
                    <a:ln>
                      <a:noFill/>
                    </a:ln>
                  </pic:spPr>
                </pic:pic>
              </a:graphicData>
            </a:graphic>
          </wp:inline>
        </w:drawing>
      </w: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Default="00AD5D36" w:rsidP="00B118BB">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Original </w:t>
      </w:r>
      <w:r w:rsidR="005A53EA" w:rsidRPr="00D40C9F">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23078D">
        <w:rPr>
          <w:rFonts w:ascii="Arial" w:hAnsi="Arial" w:cs="Arial"/>
          <w:b/>
          <w:sz w:val="22"/>
          <w:szCs w:val="22"/>
        </w:rPr>
        <w:t>“</w:t>
      </w:r>
      <w:r w:rsidR="00B118BB" w:rsidRPr="00B118BB">
        <w:rPr>
          <w:rFonts w:ascii="Arial" w:hAnsi="Arial" w:cs="Arial"/>
          <w:b/>
          <w:sz w:val="22"/>
          <w:szCs w:val="22"/>
        </w:rPr>
        <w:t>SERVICIO DE LIMPIEZA EN OFICINAS DEL BCB EN LA CIUDAD DE ORURO – 2023</w:t>
      </w:r>
      <w:r w:rsidR="005A53EA" w:rsidRPr="0023078D">
        <w:rPr>
          <w:rFonts w:ascii="Arial" w:hAnsi="Arial" w:cs="Arial"/>
          <w:b/>
          <w:sz w:val="22"/>
          <w:szCs w:val="22"/>
        </w:rPr>
        <w:t>”</w:t>
      </w:r>
      <w:r w:rsidR="005A53EA" w:rsidRPr="00D40C9F">
        <w:rPr>
          <w:rFonts w:ascii="Arial" w:hAnsi="Arial" w:cs="Arial"/>
          <w:sz w:val="22"/>
          <w:szCs w:val="22"/>
        </w:rPr>
        <w:t xml:space="preserve"> (Contratación Menor) en el PAC de la gestión 202</w:t>
      </w:r>
      <w:r w:rsidR="00A807F8">
        <w:rPr>
          <w:rFonts w:ascii="Arial" w:hAnsi="Arial" w:cs="Arial"/>
          <w:sz w:val="22"/>
          <w:szCs w:val="22"/>
        </w:rPr>
        <w:t>2</w:t>
      </w:r>
      <w:r w:rsidR="005A53EA" w:rsidRPr="00D40C9F">
        <w:rPr>
          <w:rFonts w:ascii="Arial" w:hAnsi="Arial" w:cs="Arial"/>
          <w:sz w:val="22"/>
          <w:szCs w:val="22"/>
        </w:rPr>
        <w:t>.</w:t>
      </w:r>
    </w:p>
    <w:p w:rsidR="00C44D96"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Documento de Constitución de la empresa, (fotocopia)</w:t>
      </w:r>
      <w:r>
        <w:rPr>
          <w:rFonts w:ascii="Arial" w:hAnsi="Arial" w:cs="Arial"/>
          <w:sz w:val="22"/>
          <w:szCs w:val="22"/>
        </w:rPr>
        <w:t xml:space="preserve"> (Si corresponde)</w:t>
      </w:r>
      <w:r w:rsidRPr="0023078D">
        <w:rPr>
          <w:rFonts w:ascii="Arial" w:hAnsi="Arial" w:cs="Arial"/>
          <w:sz w:val="22"/>
          <w:szCs w:val="22"/>
        </w:rPr>
        <w:t>.</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 xml:space="preserve">Matricula </w:t>
      </w:r>
      <w:r w:rsidRPr="00C44D96">
        <w:rPr>
          <w:rFonts w:ascii="Arial" w:hAnsi="Arial" w:cs="Arial"/>
          <w:sz w:val="22"/>
          <w:szCs w:val="22"/>
        </w:rPr>
        <w:t>de Comercio emitida por</w:t>
      </w:r>
      <w:r>
        <w:rPr>
          <w:rFonts w:ascii="Arial" w:hAnsi="Arial" w:cs="Arial"/>
          <w:sz w:val="22"/>
          <w:szCs w:val="22"/>
        </w:rPr>
        <w:t xml:space="preserve"> SEPREC actualizada (Fotocopia), excepto para proponentes cuya normativa legal inherente a su constitución así lo prevea.</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Poder General Amplio y Suficiente del Representante Legal del proponente con facultades para presentar propuestas y suscribir contratos, inscrito en el Registro de Comercio</w:t>
      </w:r>
      <w:r>
        <w:rPr>
          <w:rFonts w:ascii="Arial" w:hAnsi="Arial" w:cs="Arial"/>
          <w:sz w:val="22"/>
          <w:szCs w:val="22"/>
        </w:rPr>
        <w:t xml:space="preserve">, esta inscripción </w:t>
      </w:r>
      <w:r w:rsidR="00784717">
        <w:rPr>
          <w:rFonts w:ascii="Arial" w:hAnsi="Arial" w:cs="Arial"/>
          <w:sz w:val="22"/>
          <w:szCs w:val="22"/>
        </w:rPr>
        <w:t xml:space="preserve">podrá exceptuarse para otros proponentes cuya normativa legal inherente a su constitución así lo prevea. Aquellas empresas unipersonales que no acrediten a un representante legal, no deberán presentar este poder. </w:t>
      </w:r>
      <w:r w:rsidRPr="0023078D">
        <w:rPr>
          <w:rFonts w:ascii="Arial" w:hAnsi="Arial" w:cs="Arial"/>
          <w:sz w:val="22"/>
          <w:szCs w:val="22"/>
        </w:rPr>
        <w:t xml:space="preserve"> (fotocopia)</w:t>
      </w:r>
      <w:r>
        <w:rPr>
          <w:rFonts w:ascii="Arial" w:hAnsi="Arial" w:cs="Arial"/>
          <w:sz w:val="22"/>
          <w:szCs w:val="22"/>
        </w:rPr>
        <w:t xml:space="preserve"> (Si corresponde)</w:t>
      </w:r>
      <w:r w:rsidRPr="0023078D">
        <w:rPr>
          <w:rFonts w:ascii="Arial" w:hAnsi="Arial" w:cs="Arial"/>
          <w:sz w:val="22"/>
          <w:szCs w:val="22"/>
        </w:rPr>
        <w:t>.</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Carnet de Identidad del Representante Legal o propietario, en caso de empresas unipersonales (fotocopia).</w:t>
      </w:r>
    </w:p>
    <w:p w:rsidR="00C44D96" w:rsidRPr="0023078D"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Impuestos Nacionales (fotocopia).</w:t>
      </w:r>
    </w:p>
    <w:p w:rsidR="00C44D96" w:rsidRDefault="00C44D96" w:rsidP="00C44D96">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Certificados de No Adeudo por Contribuciones al Seguro Social Obligatorio de largo plazo y a</w:t>
      </w:r>
      <w:r w:rsidR="003D268F">
        <w:rPr>
          <w:rFonts w:ascii="Arial" w:hAnsi="Arial" w:cs="Arial"/>
          <w:sz w:val="22"/>
          <w:szCs w:val="22"/>
        </w:rPr>
        <w:t xml:space="preserve">l Sistema Integral de Pensiones, </w:t>
      </w:r>
      <w:r w:rsidRPr="0023078D">
        <w:rPr>
          <w:rFonts w:ascii="Arial" w:hAnsi="Arial" w:cs="Arial"/>
          <w:sz w:val="22"/>
          <w:szCs w:val="22"/>
        </w:rPr>
        <w:t>vigentes.</w:t>
      </w:r>
    </w:p>
    <w:p w:rsidR="00C44D96" w:rsidRDefault="00784717" w:rsidP="004521BC">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Documentos solicitados en las especificaciones técnicas:</w:t>
      </w:r>
    </w:p>
    <w:p w:rsidR="00784717" w:rsidRDefault="00784717" w:rsidP="00784717">
      <w:pPr>
        <w:pStyle w:val="Prrafodelista"/>
        <w:spacing w:after="160" w:line="259" w:lineRule="auto"/>
        <w:ind w:left="1008"/>
        <w:contextualSpacing/>
        <w:jc w:val="both"/>
        <w:rPr>
          <w:rFonts w:ascii="Arial" w:hAnsi="Arial" w:cs="Arial"/>
          <w:sz w:val="22"/>
          <w:szCs w:val="22"/>
        </w:rPr>
      </w:pPr>
    </w:p>
    <w:p w:rsidR="00784717" w:rsidRDefault="00784717" w:rsidP="00E0141A">
      <w:pPr>
        <w:pStyle w:val="Prrafodelista"/>
        <w:numPr>
          <w:ilvl w:val="0"/>
          <w:numId w:val="13"/>
        </w:numPr>
        <w:spacing w:after="160" w:line="259" w:lineRule="auto"/>
        <w:contextualSpacing/>
        <w:jc w:val="both"/>
        <w:rPr>
          <w:rFonts w:ascii="Arial" w:hAnsi="Arial" w:cs="Arial"/>
          <w:sz w:val="22"/>
          <w:szCs w:val="22"/>
        </w:rPr>
      </w:pPr>
      <w:r w:rsidRPr="00784717">
        <w:rPr>
          <w:rFonts w:ascii="Arial" w:hAnsi="Arial" w:cs="Arial"/>
          <w:sz w:val="22"/>
          <w:szCs w:val="22"/>
        </w:rPr>
        <w:t>Documentación de respaldo de la Experiencia de</w:t>
      </w:r>
      <w:r w:rsidR="009358E8">
        <w:rPr>
          <w:rFonts w:ascii="Arial" w:hAnsi="Arial" w:cs="Arial"/>
          <w:sz w:val="22"/>
          <w:szCs w:val="22"/>
        </w:rPr>
        <w:t xml:space="preserve"> </w:t>
      </w:r>
      <w:r w:rsidRPr="00784717">
        <w:rPr>
          <w:rFonts w:ascii="Arial" w:hAnsi="Arial" w:cs="Arial"/>
          <w:sz w:val="22"/>
          <w:szCs w:val="22"/>
        </w:rPr>
        <w:t>l</w:t>
      </w:r>
      <w:r w:rsidR="009358E8">
        <w:rPr>
          <w:rFonts w:ascii="Arial" w:hAnsi="Arial" w:cs="Arial"/>
          <w:sz w:val="22"/>
          <w:szCs w:val="22"/>
        </w:rPr>
        <w:t>a</w:t>
      </w:r>
      <w:r w:rsidRPr="00784717">
        <w:rPr>
          <w:rFonts w:ascii="Arial" w:hAnsi="Arial" w:cs="Arial"/>
          <w:sz w:val="22"/>
          <w:szCs w:val="22"/>
        </w:rPr>
        <w:t xml:space="preserve"> </w:t>
      </w:r>
      <w:r w:rsidR="009358E8">
        <w:rPr>
          <w:rFonts w:ascii="Arial" w:hAnsi="Arial" w:cs="Arial"/>
          <w:sz w:val="22"/>
          <w:szCs w:val="22"/>
        </w:rPr>
        <w:t>Empresa</w:t>
      </w:r>
      <w:r w:rsidRPr="00784717">
        <w:rPr>
          <w:rFonts w:ascii="Arial" w:hAnsi="Arial" w:cs="Arial"/>
          <w:sz w:val="22"/>
          <w:szCs w:val="22"/>
        </w:rPr>
        <w:t>.</w:t>
      </w:r>
    </w:p>
    <w:p w:rsidR="009358E8" w:rsidRDefault="009358E8" w:rsidP="009358E8">
      <w:pPr>
        <w:pStyle w:val="Prrafodelista"/>
        <w:numPr>
          <w:ilvl w:val="0"/>
          <w:numId w:val="13"/>
        </w:numPr>
        <w:spacing w:after="160" w:line="259" w:lineRule="auto"/>
        <w:contextualSpacing/>
        <w:jc w:val="both"/>
        <w:rPr>
          <w:rFonts w:ascii="Arial" w:hAnsi="Arial" w:cs="Arial"/>
          <w:sz w:val="22"/>
          <w:szCs w:val="22"/>
        </w:rPr>
      </w:pPr>
      <w:r w:rsidRPr="009358E8">
        <w:rPr>
          <w:rFonts w:ascii="Arial" w:hAnsi="Arial" w:cs="Arial"/>
          <w:sz w:val="22"/>
          <w:szCs w:val="22"/>
        </w:rPr>
        <w:t>Documentación de respaldo de la Experiencia de</w:t>
      </w:r>
      <w:r w:rsidR="000426DD">
        <w:rPr>
          <w:rFonts w:ascii="Arial" w:hAnsi="Arial" w:cs="Arial"/>
          <w:sz w:val="22"/>
          <w:szCs w:val="22"/>
        </w:rPr>
        <w:t>l Personal.</w:t>
      </w:r>
    </w:p>
    <w:p w:rsidR="000426DD" w:rsidRPr="00784717" w:rsidRDefault="000426DD" w:rsidP="000426DD">
      <w:pPr>
        <w:pStyle w:val="Prrafodelista"/>
        <w:numPr>
          <w:ilvl w:val="0"/>
          <w:numId w:val="13"/>
        </w:numPr>
        <w:spacing w:after="160" w:line="259" w:lineRule="auto"/>
        <w:contextualSpacing/>
        <w:jc w:val="both"/>
        <w:rPr>
          <w:rFonts w:ascii="Arial" w:hAnsi="Arial" w:cs="Arial"/>
          <w:sz w:val="22"/>
          <w:szCs w:val="22"/>
        </w:rPr>
      </w:pPr>
      <w:r>
        <w:rPr>
          <w:rFonts w:ascii="Arial" w:hAnsi="Arial" w:cs="Arial"/>
          <w:sz w:val="22"/>
          <w:szCs w:val="22"/>
        </w:rPr>
        <w:t>Designación del Agente del Servicio.</w:t>
      </w:r>
    </w:p>
    <w:p w:rsidR="00784717" w:rsidRDefault="00784717" w:rsidP="00E0141A">
      <w:pPr>
        <w:pStyle w:val="Prrafodelista"/>
        <w:numPr>
          <w:ilvl w:val="0"/>
          <w:numId w:val="13"/>
        </w:numPr>
        <w:spacing w:after="160" w:line="259" w:lineRule="auto"/>
        <w:contextualSpacing/>
        <w:jc w:val="both"/>
        <w:rPr>
          <w:rFonts w:ascii="Arial" w:hAnsi="Arial" w:cs="Arial"/>
          <w:sz w:val="22"/>
          <w:szCs w:val="22"/>
        </w:rPr>
      </w:pPr>
      <w:r w:rsidRPr="00784717">
        <w:rPr>
          <w:rFonts w:ascii="Arial" w:hAnsi="Arial" w:cs="Arial"/>
          <w:sz w:val="22"/>
          <w:szCs w:val="22"/>
        </w:rPr>
        <w:t xml:space="preserve">Garantía de cumplimiento del contrato. </w:t>
      </w:r>
    </w:p>
    <w:p w:rsidR="004521BC" w:rsidRPr="004521BC" w:rsidRDefault="004521BC" w:rsidP="004521BC">
      <w:pPr>
        <w:pStyle w:val="Prrafodelista"/>
        <w:rPr>
          <w:rFonts w:ascii="Arial" w:hAnsi="Arial" w:cs="Arial"/>
          <w:sz w:val="22"/>
          <w:szCs w:val="22"/>
        </w:rPr>
      </w:pPr>
      <w:bookmarkStart w:id="0" w:name="_GoBack"/>
      <w:bookmarkEnd w:id="0"/>
    </w:p>
    <w:p w:rsidR="00E062FF" w:rsidRPr="00E062FF" w:rsidRDefault="00E062FF" w:rsidP="00E062FF">
      <w:pPr>
        <w:pStyle w:val="Prrafodelista"/>
        <w:rPr>
          <w:rFonts w:ascii="Arial" w:hAnsi="Arial" w:cs="Arial"/>
          <w:sz w:val="22"/>
          <w:szCs w:val="22"/>
        </w:rPr>
      </w:pPr>
    </w:p>
    <w:p w:rsidR="00C44D96" w:rsidRDefault="00C44D96" w:rsidP="00784717">
      <w:pPr>
        <w:pStyle w:val="Prrafodelista"/>
        <w:spacing w:after="160" w:line="259" w:lineRule="auto"/>
        <w:ind w:left="1008"/>
        <w:contextualSpacing/>
        <w:jc w:val="both"/>
        <w:rPr>
          <w:rFonts w:ascii="Arial" w:hAnsi="Arial" w:cs="Arial"/>
          <w:sz w:val="22"/>
          <w:szCs w:val="22"/>
        </w:rPr>
      </w:pPr>
    </w:p>
    <w:p w:rsidR="00622727" w:rsidRDefault="00622727"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6E44BB" w:rsidRDefault="006E44BB" w:rsidP="005A53EA">
      <w:pPr>
        <w:rPr>
          <w:rFonts w:ascii="Arial" w:hAnsi="Arial" w:cs="Arial"/>
          <w:sz w:val="22"/>
          <w:szCs w:val="22"/>
        </w:rPr>
      </w:pPr>
    </w:p>
    <w:p w:rsidR="00EB7B6F" w:rsidRPr="001319BA" w:rsidRDefault="004521BC" w:rsidP="001319BA">
      <w:r>
        <w:rPr>
          <w:rFonts w:ascii="Arial" w:hAnsi="Arial" w:cs="Arial"/>
          <w:sz w:val="22"/>
          <w:szCs w:val="22"/>
        </w:rPr>
        <w:t>APMC</w:t>
      </w:r>
      <w:r w:rsidR="005A53EA" w:rsidRPr="0023078D">
        <w:rPr>
          <w:rFonts w:ascii="Arial" w:hAnsi="Arial" w:cs="Arial"/>
          <w:sz w:val="22"/>
          <w:szCs w:val="22"/>
        </w:rPr>
        <w:t>/</w:t>
      </w:r>
      <w:proofErr w:type="spellStart"/>
      <w:r w:rsidR="005A53EA">
        <w:rPr>
          <w:rFonts w:ascii="Arial" w:hAnsi="Arial" w:cs="Arial"/>
          <w:sz w:val="22"/>
          <w:szCs w:val="22"/>
        </w:rPr>
        <w:t>emm</w:t>
      </w:r>
      <w:proofErr w:type="spellEnd"/>
    </w:p>
    <w:sectPr w:rsidR="00EB7B6F" w:rsidRPr="001319BA" w:rsidSect="00FE4578">
      <w:headerReference w:type="default" r:id="rId12"/>
      <w:footerReference w:type="default" r:id="rId13"/>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95F" w:rsidRDefault="0025195F">
      <w:r>
        <w:separator/>
      </w:r>
    </w:p>
  </w:endnote>
  <w:endnote w:type="continuationSeparator" w:id="0">
    <w:p w:rsidR="0025195F" w:rsidRDefault="0025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95F" w:rsidRDefault="0025195F">
      <w:r>
        <w:separator/>
      </w:r>
    </w:p>
  </w:footnote>
  <w:footnote w:type="continuationSeparator" w:id="0">
    <w:p w:rsidR="0025195F" w:rsidRDefault="00251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66465AD"/>
    <w:multiLevelType w:val="hybridMultilevel"/>
    <w:tmpl w:val="7E68D316"/>
    <w:lvl w:ilvl="0" w:tplc="AB7EB542">
      <w:start w:val="1"/>
      <w:numFmt w:val="decimal"/>
      <w:lvlText w:val="%1."/>
      <w:lvlJc w:val="left"/>
      <w:pPr>
        <w:ind w:left="720" w:hanging="36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422BCD"/>
    <w:multiLevelType w:val="hybridMultilevel"/>
    <w:tmpl w:val="165E74C6"/>
    <w:lvl w:ilvl="0" w:tplc="82380F5E">
      <w:start w:val="1"/>
      <w:numFmt w:val="upp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9FD5ACB"/>
    <w:multiLevelType w:val="hybridMultilevel"/>
    <w:tmpl w:val="B7F81BB2"/>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15:restartNumberingAfterBreak="0">
    <w:nsid w:val="1EC05C4B"/>
    <w:multiLevelType w:val="hybridMultilevel"/>
    <w:tmpl w:val="F79499A6"/>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240F01C3"/>
    <w:multiLevelType w:val="hybridMultilevel"/>
    <w:tmpl w:val="2548C6E8"/>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29235BB4"/>
    <w:multiLevelType w:val="hybridMultilevel"/>
    <w:tmpl w:val="CB02A902"/>
    <w:lvl w:ilvl="0" w:tplc="544AF3B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3A04DF5"/>
    <w:multiLevelType w:val="hybridMultilevel"/>
    <w:tmpl w:val="FC68CAB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35485B87"/>
    <w:multiLevelType w:val="hybridMultilevel"/>
    <w:tmpl w:val="6A662A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38AF40F4"/>
    <w:multiLevelType w:val="hybridMultilevel"/>
    <w:tmpl w:val="CF42B260"/>
    <w:lvl w:ilvl="0" w:tplc="81DC668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3F710C95"/>
    <w:multiLevelType w:val="hybridMultilevel"/>
    <w:tmpl w:val="C7A8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914D75"/>
    <w:multiLevelType w:val="hybridMultilevel"/>
    <w:tmpl w:val="DF5A395C"/>
    <w:lvl w:ilvl="0" w:tplc="E7D8F82C">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432B1309"/>
    <w:multiLevelType w:val="hybridMultilevel"/>
    <w:tmpl w:val="F39C5488"/>
    <w:lvl w:ilvl="0" w:tplc="341EEF8E">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15" w15:restartNumberingAfterBreak="0">
    <w:nsid w:val="457F60F9"/>
    <w:multiLevelType w:val="hybridMultilevel"/>
    <w:tmpl w:val="F280E046"/>
    <w:lvl w:ilvl="0" w:tplc="840C3D4C">
      <w:start w:val="1"/>
      <w:numFmt w:val="decimal"/>
      <w:lvlText w:val="%1."/>
      <w:lvlJc w:val="left"/>
      <w:pPr>
        <w:ind w:left="630" w:hanging="360"/>
      </w:pPr>
      <w:rPr>
        <w:rFonts w:hint="default"/>
        <w:b/>
      </w:rPr>
    </w:lvl>
    <w:lvl w:ilvl="1" w:tplc="400A0019" w:tentative="1">
      <w:start w:val="1"/>
      <w:numFmt w:val="lowerLetter"/>
      <w:lvlText w:val="%2."/>
      <w:lvlJc w:val="left"/>
      <w:pPr>
        <w:ind w:left="1350" w:hanging="360"/>
      </w:pPr>
    </w:lvl>
    <w:lvl w:ilvl="2" w:tplc="400A001B" w:tentative="1">
      <w:start w:val="1"/>
      <w:numFmt w:val="lowerRoman"/>
      <w:lvlText w:val="%3."/>
      <w:lvlJc w:val="right"/>
      <w:pPr>
        <w:ind w:left="2070" w:hanging="180"/>
      </w:pPr>
    </w:lvl>
    <w:lvl w:ilvl="3" w:tplc="400A000F" w:tentative="1">
      <w:start w:val="1"/>
      <w:numFmt w:val="decimal"/>
      <w:lvlText w:val="%4."/>
      <w:lvlJc w:val="left"/>
      <w:pPr>
        <w:ind w:left="2790" w:hanging="360"/>
      </w:pPr>
    </w:lvl>
    <w:lvl w:ilvl="4" w:tplc="400A0019" w:tentative="1">
      <w:start w:val="1"/>
      <w:numFmt w:val="lowerLetter"/>
      <w:lvlText w:val="%5."/>
      <w:lvlJc w:val="left"/>
      <w:pPr>
        <w:ind w:left="3510" w:hanging="360"/>
      </w:pPr>
    </w:lvl>
    <w:lvl w:ilvl="5" w:tplc="400A001B" w:tentative="1">
      <w:start w:val="1"/>
      <w:numFmt w:val="lowerRoman"/>
      <w:lvlText w:val="%6."/>
      <w:lvlJc w:val="right"/>
      <w:pPr>
        <w:ind w:left="4230" w:hanging="180"/>
      </w:pPr>
    </w:lvl>
    <w:lvl w:ilvl="6" w:tplc="400A000F" w:tentative="1">
      <w:start w:val="1"/>
      <w:numFmt w:val="decimal"/>
      <w:lvlText w:val="%7."/>
      <w:lvlJc w:val="left"/>
      <w:pPr>
        <w:ind w:left="4950" w:hanging="360"/>
      </w:pPr>
    </w:lvl>
    <w:lvl w:ilvl="7" w:tplc="400A0019" w:tentative="1">
      <w:start w:val="1"/>
      <w:numFmt w:val="lowerLetter"/>
      <w:lvlText w:val="%8."/>
      <w:lvlJc w:val="left"/>
      <w:pPr>
        <w:ind w:left="5670" w:hanging="360"/>
      </w:pPr>
    </w:lvl>
    <w:lvl w:ilvl="8" w:tplc="400A001B" w:tentative="1">
      <w:start w:val="1"/>
      <w:numFmt w:val="lowerRoman"/>
      <w:lvlText w:val="%9."/>
      <w:lvlJc w:val="right"/>
      <w:pPr>
        <w:ind w:left="6390" w:hanging="180"/>
      </w:pPr>
    </w:lvl>
  </w:abstractNum>
  <w:abstractNum w:abstractNumId="16" w15:restartNumberingAfterBreak="0">
    <w:nsid w:val="4BD271A7"/>
    <w:multiLevelType w:val="hybridMultilevel"/>
    <w:tmpl w:val="BE7C26E4"/>
    <w:lvl w:ilvl="0" w:tplc="419085B8">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C90692F"/>
    <w:multiLevelType w:val="hybridMultilevel"/>
    <w:tmpl w:val="4226014E"/>
    <w:lvl w:ilvl="0" w:tplc="6CF42B4E">
      <w:start w:val="1"/>
      <w:numFmt w:val="upperLetter"/>
      <w:lvlText w:val="%1."/>
      <w:lvlJc w:val="left"/>
      <w:pPr>
        <w:ind w:left="720" w:hanging="360"/>
      </w:pPr>
      <w:rPr>
        <w:rFonts w:ascii="Arial" w:hAnsi="Arial" w:cs="Arial" w:hint="default"/>
        <w:b/>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53517E7A"/>
    <w:multiLevelType w:val="hybridMultilevel"/>
    <w:tmpl w:val="D9C611D2"/>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9420798"/>
    <w:multiLevelType w:val="hybridMultilevel"/>
    <w:tmpl w:val="F38008EC"/>
    <w:lvl w:ilvl="0" w:tplc="76DEC804">
      <w:start w:val="1"/>
      <w:numFmt w:val="lowerLetter"/>
      <w:lvlText w:val="%1)"/>
      <w:lvlJc w:val="left"/>
      <w:pPr>
        <w:tabs>
          <w:tab w:val="num" w:pos="1672"/>
        </w:tabs>
        <w:ind w:left="1672" w:hanging="450"/>
      </w:pPr>
      <w:rPr>
        <w:rFonts w:hint="default"/>
      </w:rPr>
    </w:lvl>
    <w:lvl w:ilvl="1" w:tplc="0C0A0001">
      <w:start w:val="1"/>
      <w:numFmt w:val="bullet"/>
      <w:lvlText w:val=""/>
      <w:lvlJc w:val="left"/>
      <w:pPr>
        <w:tabs>
          <w:tab w:val="num" w:pos="2302"/>
        </w:tabs>
        <w:ind w:left="2302" w:hanging="360"/>
      </w:pPr>
      <w:rPr>
        <w:rFonts w:ascii="Symbol" w:hAnsi="Symbol" w:hint="default"/>
      </w:rPr>
    </w:lvl>
    <w:lvl w:ilvl="2" w:tplc="A7D0450E">
      <w:start w:val="2"/>
      <w:numFmt w:val="decimal"/>
      <w:lvlText w:val="%3."/>
      <w:lvlJc w:val="left"/>
      <w:pPr>
        <w:tabs>
          <w:tab w:val="num" w:pos="3022"/>
        </w:tabs>
        <w:ind w:left="3022" w:hanging="360"/>
      </w:pPr>
      <w:rPr>
        <w:rFont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21" w15:restartNumberingAfterBreak="0">
    <w:nsid w:val="5B5355BF"/>
    <w:multiLevelType w:val="hybridMultilevel"/>
    <w:tmpl w:val="80D4B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D4B5641"/>
    <w:multiLevelType w:val="hybridMultilevel"/>
    <w:tmpl w:val="386C1764"/>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6E5336E7"/>
    <w:multiLevelType w:val="hybridMultilevel"/>
    <w:tmpl w:val="AC329362"/>
    <w:lvl w:ilvl="0" w:tplc="C57241B6">
      <w:start w:val="1"/>
      <w:numFmt w:val="decimal"/>
      <w:lvlText w:val="%1."/>
      <w:lvlJc w:val="left"/>
      <w:pPr>
        <w:ind w:left="573" w:hanging="360"/>
      </w:pPr>
      <w:rPr>
        <w:rFonts w:ascii="Arial" w:hAnsi="Arial" w:cs="Arial" w:hint="default"/>
        <w:b/>
        <w:sz w:val="22"/>
        <w:szCs w:val="22"/>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25" w15:restartNumberingAfterBreak="0">
    <w:nsid w:val="72A446E7"/>
    <w:multiLevelType w:val="hybridMultilevel"/>
    <w:tmpl w:val="A03C96BC"/>
    <w:lvl w:ilvl="0" w:tplc="052CC9B6">
      <w:start w:val="1"/>
      <w:numFmt w:val="lowerLetter"/>
      <w:lvlText w:val="%1)"/>
      <w:lvlJc w:val="left"/>
      <w:pPr>
        <w:tabs>
          <w:tab w:val="num" w:pos="2880"/>
        </w:tabs>
        <w:ind w:left="2880" w:hanging="360"/>
      </w:pPr>
      <w:rPr>
        <w:rFonts w:hint="default"/>
      </w:rPr>
    </w:lvl>
    <w:lvl w:ilvl="1" w:tplc="3E58379A">
      <w:start w:val="3"/>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BB23713"/>
    <w:multiLevelType w:val="hybridMultilevel"/>
    <w:tmpl w:val="FE2A539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CAF1644"/>
    <w:multiLevelType w:val="hybridMultilevel"/>
    <w:tmpl w:val="A14EB748"/>
    <w:lvl w:ilvl="0" w:tplc="FD0A29B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4"/>
  </w:num>
  <w:num w:numId="3">
    <w:abstractNumId w:val="6"/>
  </w:num>
  <w:num w:numId="4">
    <w:abstractNumId w:val="19"/>
  </w:num>
  <w:num w:numId="5">
    <w:abstractNumId w:val="13"/>
  </w:num>
  <w:num w:numId="6">
    <w:abstractNumId w:val="1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lvlOverride w:ilvl="2">
      <w:startOverride w:val="2"/>
    </w:lvlOverride>
    <w:lvlOverride w:ilvl="3"/>
    <w:lvlOverride w:ilvl="4"/>
    <w:lvlOverride w:ilvl="5"/>
    <w:lvlOverride w:ilvl="6"/>
    <w:lvlOverride w:ilvl="7"/>
    <w:lvlOverride w:ilvl="8"/>
  </w:num>
  <w:num w:numId="9">
    <w:abstractNumId w:val="3"/>
  </w:num>
  <w:num w:numId="10">
    <w:abstractNumId w:val="10"/>
  </w:num>
  <w:num w:numId="11">
    <w:abstractNumId w:val="23"/>
  </w:num>
  <w:num w:numId="12">
    <w:abstractNumId w:val="22"/>
  </w:num>
  <w:num w:numId="13">
    <w:abstractNumId w:val="14"/>
  </w:num>
  <w:num w:numId="14">
    <w:abstractNumId w:val="7"/>
  </w:num>
  <w:num w:numId="15">
    <w:abstractNumId w:val="26"/>
  </w:num>
  <w:num w:numId="16">
    <w:abstractNumId w:val="21"/>
  </w:num>
  <w:num w:numId="17">
    <w:abstractNumId w:val="16"/>
  </w:num>
  <w:num w:numId="18">
    <w:abstractNumId w:val="11"/>
  </w:num>
  <w:num w:numId="19">
    <w:abstractNumId w:val="8"/>
  </w:num>
  <w:num w:numId="20">
    <w:abstractNumId w:val="5"/>
  </w:num>
  <w:num w:numId="21">
    <w:abstractNumId w:val="15"/>
  </w:num>
  <w:num w:numId="22">
    <w:abstractNumId w:val="18"/>
  </w:num>
  <w:num w:numId="23">
    <w:abstractNumId w:val="12"/>
  </w:num>
  <w:num w:numId="24">
    <w:abstractNumId w:val="1"/>
  </w:num>
  <w:num w:numId="25">
    <w:abstractNumId w:val="27"/>
  </w:num>
  <w:num w:numId="26">
    <w:abstractNumId w:val="2"/>
  </w:num>
  <w:num w:numId="27">
    <w:abstractNumId w:val="25"/>
  </w:num>
  <w:num w:numId="2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426DD"/>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013"/>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83D4C"/>
    <w:rsid w:val="001844B0"/>
    <w:rsid w:val="00193DFA"/>
    <w:rsid w:val="001948CA"/>
    <w:rsid w:val="001B08EC"/>
    <w:rsid w:val="001C053F"/>
    <w:rsid w:val="001C06D1"/>
    <w:rsid w:val="001C4C91"/>
    <w:rsid w:val="001D1462"/>
    <w:rsid w:val="001D1EA1"/>
    <w:rsid w:val="001D66B8"/>
    <w:rsid w:val="001E6E7B"/>
    <w:rsid w:val="001E72A9"/>
    <w:rsid w:val="001E7330"/>
    <w:rsid w:val="00204431"/>
    <w:rsid w:val="002111F8"/>
    <w:rsid w:val="002159AA"/>
    <w:rsid w:val="00224DA2"/>
    <w:rsid w:val="002375EC"/>
    <w:rsid w:val="00240201"/>
    <w:rsid w:val="0024353C"/>
    <w:rsid w:val="00244275"/>
    <w:rsid w:val="00245BF0"/>
    <w:rsid w:val="0025195F"/>
    <w:rsid w:val="00251A91"/>
    <w:rsid w:val="00262D22"/>
    <w:rsid w:val="00262E6E"/>
    <w:rsid w:val="0026378B"/>
    <w:rsid w:val="00267D01"/>
    <w:rsid w:val="00273C16"/>
    <w:rsid w:val="00282001"/>
    <w:rsid w:val="00290203"/>
    <w:rsid w:val="002912A2"/>
    <w:rsid w:val="0029741E"/>
    <w:rsid w:val="002A50B6"/>
    <w:rsid w:val="002B0D8F"/>
    <w:rsid w:val="002C18D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0414"/>
    <w:rsid w:val="003D268F"/>
    <w:rsid w:val="003D3F0D"/>
    <w:rsid w:val="003D61B4"/>
    <w:rsid w:val="003E63B8"/>
    <w:rsid w:val="003F05CF"/>
    <w:rsid w:val="003F1E92"/>
    <w:rsid w:val="004021C1"/>
    <w:rsid w:val="00402B95"/>
    <w:rsid w:val="004068F6"/>
    <w:rsid w:val="0041676D"/>
    <w:rsid w:val="00420850"/>
    <w:rsid w:val="00426424"/>
    <w:rsid w:val="0042648D"/>
    <w:rsid w:val="00430D51"/>
    <w:rsid w:val="00431DF8"/>
    <w:rsid w:val="00434DCE"/>
    <w:rsid w:val="004434C8"/>
    <w:rsid w:val="00444468"/>
    <w:rsid w:val="004521B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D2858"/>
    <w:rsid w:val="004D44BE"/>
    <w:rsid w:val="004F2C04"/>
    <w:rsid w:val="005056A8"/>
    <w:rsid w:val="00510A8D"/>
    <w:rsid w:val="00511F4F"/>
    <w:rsid w:val="005149D3"/>
    <w:rsid w:val="00522EC0"/>
    <w:rsid w:val="00533587"/>
    <w:rsid w:val="00534000"/>
    <w:rsid w:val="00537266"/>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339B"/>
    <w:rsid w:val="005C3725"/>
    <w:rsid w:val="005C3DA9"/>
    <w:rsid w:val="005C6437"/>
    <w:rsid w:val="005C7753"/>
    <w:rsid w:val="005D1E51"/>
    <w:rsid w:val="005D2456"/>
    <w:rsid w:val="005D7745"/>
    <w:rsid w:val="005F118F"/>
    <w:rsid w:val="006047DB"/>
    <w:rsid w:val="00604AEC"/>
    <w:rsid w:val="00610938"/>
    <w:rsid w:val="00617AF2"/>
    <w:rsid w:val="00622727"/>
    <w:rsid w:val="00622F71"/>
    <w:rsid w:val="006305E0"/>
    <w:rsid w:val="00633137"/>
    <w:rsid w:val="00633A54"/>
    <w:rsid w:val="00635279"/>
    <w:rsid w:val="006439F0"/>
    <w:rsid w:val="0064609D"/>
    <w:rsid w:val="00650C5E"/>
    <w:rsid w:val="00660165"/>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44BB"/>
    <w:rsid w:val="006E78E8"/>
    <w:rsid w:val="006F1933"/>
    <w:rsid w:val="006F37E0"/>
    <w:rsid w:val="006F4B58"/>
    <w:rsid w:val="006F7559"/>
    <w:rsid w:val="0071154A"/>
    <w:rsid w:val="00712460"/>
    <w:rsid w:val="0072244E"/>
    <w:rsid w:val="00722E16"/>
    <w:rsid w:val="007325E6"/>
    <w:rsid w:val="00736D6D"/>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4717"/>
    <w:rsid w:val="00786C7F"/>
    <w:rsid w:val="00790E81"/>
    <w:rsid w:val="00794DD6"/>
    <w:rsid w:val="007A04F1"/>
    <w:rsid w:val="007A3BC2"/>
    <w:rsid w:val="007A52DA"/>
    <w:rsid w:val="007B0B3B"/>
    <w:rsid w:val="007B0D5A"/>
    <w:rsid w:val="007B11EF"/>
    <w:rsid w:val="007B456C"/>
    <w:rsid w:val="007B4FD4"/>
    <w:rsid w:val="007B518B"/>
    <w:rsid w:val="007B5D70"/>
    <w:rsid w:val="007D25D5"/>
    <w:rsid w:val="007D7D1F"/>
    <w:rsid w:val="007E3484"/>
    <w:rsid w:val="007E52CF"/>
    <w:rsid w:val="007E6723"/>
    <w:rsid w:val="007E6879"/>
    <w:rsid w:val="007F08F9"/>
    <w:rsid w:val="00800744"/>
    <w:rsid w:val="008057AB"/>
    <w:rsid w:val="00806F61"/>
    <w:rsid w:val="00811312"/>
    <w:rsid w:val="008129FA"/>
    <w:rsid w:val="0081314F"/>
    <w:rsid w:val="008142BA"/>
    <w:rsid w:val="00814B00"/>
    <w:rsid w:val="00815361"/>
    <w:rsid w:val="0081610C"/>
    <w:rsid w:val="00817AC8"/>
    <w:rsid w:val="00840A9D"/>
    <w:rsid w:val="00841C91"/>
    <w:rsid w:val="00843767"/>
    <w:rsid w:val="00844D4A"/>
    <w:rsid w:val="008542E0"/>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D0D0A"/>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1E9D"/>
    <w:rsid w:val="00932E4E"/>
    <w:rsid w:val="00934618"/>
    <w:rsid w:val="009358E8"/>
    <w:rsid w:val="00935ECB"/>
    <w:rsid w:val="00936EA8"/>
    <w:rsid w:val="009464D2"/>
    <w:rsid w:val="00953538"/>
    <w:rsid w:val="00955FC6"/>
    <w:rsid w:val="00956675"/>
    <w:rsid w:val="009566FA"/>
    <w:rsid w:val="0096012E"/>
    <w:rsid w:val="009606A6"/>
    <w:rsid w:val="00963BCC"/>
    <w:rsid w:val="00965DFE"/>
    <w:rsid w:val="00965FD7"/>
    <w:rsid w:val="00975ABE"/>
    <w:rsid w:val="009812C4"/>
    <w:rsid w:val="0098228D"/>
    <w:rsid w:val="0098514F"/>
    <w:rsid w:val="009878E9"/>
    <w:rsid w:val="00990987"/>
    <w:rsid w:val="00993BBC"/>
    <w:rsid w:val="00995B94"/>
    <w:rsid w:val="009B029A"/>
    <w:rsid w:val="009B442D"/>
    <w:rsid w:val="009B4C58"/>
    <w:rsid w:val="009B4F91"/>
    <w:rsid w:val="009B7C10"/>
    <w:rsid w:val="009C442C"/>
    <w:rsid w:val="009C4996"/>
    <w:rsid w:val="009D6CB2"/>
    <w:rsid w:val="00A006B8"/>
    <w:rsid w:val="00A10F2D"/>
    <w:rsid w:val="00A133DA"/>
    <w:rsid w:val="00A17BE1"/>
    <w:rsid w:val="00A20CB7"/>
    <w:rsid w:val="00A23FA8"/>
    <w:rsid w:val="00A30801"/>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2396"/>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8BB"/>
    <w:rsid w:val="00B11C18"/>
    <w:rsid w:val="00B1260D"/>
    <w:rsid w:val="00B1780A"/>
    <w:rsid w:val="00B23751"/>
    <w:rsid w:val="00B26F79"/>
    <w:rsid w:val="00B31FF7"/>
    <w:rsid w:val="00B325B7"/>
    <w:rsid w:val="00B33B53"/>
    <w:rsid w:val="00B34C8E"/>
    <w:rsid w:val="00B36B82"/>
    <w:rsid w:val="00B3787D"/>
    <w:rsid w:val="00B427B4"/>
    <w:rsid w:val="00B53675"/>
    <w:rsid w:val="00B54F3B"/>
    <w:rsid w:val="00B6081C"/>
    <w:rsid w:val="00B62276"/>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5E77"/>
    <w:rsid w:val="00C17A03"/>
    <w:rsid w:val="00C20ABC"/>
    <w:rsid w:val="00C233BD"/>
    <w:rsid w:val="00C244CE"/>
    <w:rsid w:val="00C2678A"/>
    <w:rsid w:val="00C31CF2"/>
    <w:rsid w:val="00C3277C"/>
    <w:rsid w:val="00C33F0F"/>
    <w:rsid w:val="00C44D96"/>
    <w:rsid w:val="00C47BDE"/>
    <w:rsid w:val="00C517ED"/>
    <w:rsid w:val="00C55E9E"/>
    <w:rsid w:val="00C6080F"/>
    <w:rsid w:val="00C63680"/>
    <w:rsid w:val="00C6422D"/>
    <w:rsid w:val="00C64BAD"/>
    <w:rsid w:val="00C65544"/>
    <w:rsid w:val="00C70A4B"/>
    <w:rsid w:val="00C7357B"/>
    <w:rsid w:val="00C82A39"/>
    <w:rsid w:val="00C8494C"/>
    <w:rsid w:val="00C927E5"/>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F123C"/>
    <w:rsid w:val="00CF4743"/>
    <w:rsid w:val="00CF562A"/>
    <w:rsid w:val="00D0119E"/>
    <w:rsid w:val="00D10264"/>
    <w:rsid w:val="00D10277"/>
    <w:rsid w:val="00D12813"/>
    <w:rsid w:val="00D238D1"/>
    <w:rsid w:val="00D26E94"/>
    <w:rsid w:val="00D34DE8"/>
    <w:rsid w:val="00D400DF"/>
    <w:rsid w:val="00D410DA"/>
    <w:rsid w:val="00D509ED"/>
    <w:rsid w:val="00D54885"/>
    <w:rsid w:val="00D54BA1"/>
    <w:rsid w:val="00D5521C"/>
    <w:rsid w:val="00D61402"/>
    <w:rsid w:val="00D616EC"/>
    <w:rsid w:val="00D62F4F"/>
    <w:rsid w:val="00D63400"/>
    <w:rsid w:val="00D637B8"/>
    <w:rsid w:val="00D64845"/>
    <w:rsid w:val="00D72E6D"/>
    <w:rsid w:val="00D805FC"/>
    <w:rsid w:val="00D843B4"/>
    <w:rsid w:val="00D866ED"/>
    <w:rsid w:val="00D905FA"/>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E50A7"/>
    <w:rsid w:val="00DF49BF"/>
    <w:rsid w:val="00DF573B"/>
    <w:rsid w:val="00DF7595"/>
    <w:rsid w:val="00E0141A"/>
    <w:rsid w:val="00E0207F"/>
    <w:rsid w:val="00E02435"/>
    <w:rsid w:val="00E03C67"/>
    <w:rsid w:val="00E062FF"/>
    <w:rsid w:val="00E14827"/>
    <w:rsid w:val="00E17809"/>
    <w:rsid w:val="00E2047F"/>
    <w:rsid w:val="00E20748"/>
    <w:rsid w:val="00E2508A"/>
    <w:rsid w:val="00E26B17"/>
    <w:rsid w:val="00E33C18"/>
    <w:rsid w:val="00E4094F"/>
    <w:rsid w:val="00E41096"/>
    <w:rsid w:val="00E43355"/>
    <w:rsid w:val="00E439FF"/>
    <w:rsid w:val="00E43DD2"/>
    <w:rsid w:val="00E44011"/>
    <w:rsid w:val="00E51D26"/>
    <w:rsid w:val="00E5244E"/>
    <w:rsid w:val="00E57E60"/>
    <w:rsid w:val="00E65243"/>
    <w:rsid w:val="00E73896"/>
    <w:rsid w:val="00E826A5"/>
    <w:rsid w:val="00E83AD6"/>
    <w:rsid w:val="00E85C22"/>
    <w:rsid w:val="00E95286"/>
    <w:rsid w:val="00EA6FCF"/>
    <w:rsid w:val="00EA7D68"/>
    <w:rsid w:val="00EB1081"/>
    <w:rsid w:val="00EB385A"/>
    <w:rsid w:val="00EB7B6F"/>
    <w:rsid w:val="00EB7FEC"/>
    <w:rsid w:val="00EC5788"/>
    <w:rsid w:val="00EC7C52"/>
    <w:rsid w:val="00ED0E59"/>
    <w:rsid w:val="00EF44B4"/>
    <w:rsid w:val="00EF65BD"/>
    <w:rsid w:val="00F0007A"/>
    <w:rsid w:val="00F02080"/>
    <w:rsid w:val="00F04431"/>
    <w:rsid w:val="00F1423D"/>
    <w:rsid w:val="00F142F9"/>
    <w:rsid w:val="00F1605D"/>
    <w:rsid w:val="00F24702"/>
    <w:rsid w:val="00F31E89"/>
    <w:rsid w:val="00F34C80"/>
    <w:rsid w:val="00F367BF"/>
    <w:rsid w:val="00F47D6A"/>
    <w:rsid w:val="00F541FC"/>
    <w:rsid w:val="00F61D2A"/>
    <w:rsid w:val="00F648CE"/>
    <w:rsid w:val="00F719F8"/>
    <w:rsid w:val="00F75294"/>
    <w:rsid w:val="00F80CE4"/>
    <w:rsid w:val="00F847C5"/>
    <w:rsid w:val="00F8603F"/>
    <w:rsid w:val="00F868DE"/>
    <w:rsid w:val="00F90ACD"/>
    <w:rsid w:val="00F9713B"/>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
    <w:link w:val="Prrafodelista"/>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styleId="Puesto">
    <w:name w:val="Title"/>
    <w:basedOn w:val="Normal"/>
    <w:link w:val="PuestoCar"/>
    <w:qFormat/>
    <w:rsid w:val="00D34DE8"/>
    <w:pPr>
      <w:tabs>
        <w:tab w:val="left" w:pos="567"/>
        <w:tab w:val="left" w:pos="851"/>
        <w:tab w:val="left" w:pos="1134"/>
        <w:tab w:val="left" w:pos="1418"/>
        <w:tab w:val="left" w:pos="1701"/>
        <w:tab w:val="left" w:pos="1985"/>
      </w:tabs>
      <w:jc w:val="center"/>
    </w:pPr>
    <w:rPr>
      <w:rFonts w:ascii="Arial" w:hAnsi="Arial" w:cs="Arial"/>
      <w:b/>
      <w:sz w:val="28"/>
      <w:lang w:val="es-ES_tradnl"/>
    </w:rPr>
  </w:style>
  <w:style w:type="character" w:customStyle="1" w:styleId="PuestoCar">
    <w:name w:val="Puesto Car"/>
    <w:basedOn w:val="Fuentedeprrafopredeter"/>
    <w:link w:val="Puesto"/>
    <w:rsid w:val="00D34DE8"/>
    <w:rPr>
      <w:rFonts w:ascii="Arial" w:hAnsi="Arial" w:cs="Arial"/>
      <w:b/>
      <w:sz w:val="28"/>
      <w:szCs w:val="24"/>
      <w:lang w:val="es-ES_tradnl" w:eastAsia="es-ES"/>
    </w:rPr>
  </w:style>
  <w:style w:type="paragraph" w:customStyle="1" w:styleId="TitleCover">
    <w:name w:val="Title Cover"/>
    <w:basedOn w:val="Normal"/>
    <w:next w:val="Normal"/>
    <w:rsid w:val="009358E8"/>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character" w:styleId="Nmerodepgina">
    <w:name w:val="page number"/>
    <w:basedOn w:val="Fuentedeprrafopredeter"/>
    <w:rsid w:val="00935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EFFA8-BD1D-46BC-897F-EAC11A2F9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2286</Words>
  <Characters>12578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14835</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5</cp:revision>
  <cp:lastPrinted>2022-11-16T18:41:00Z</cp:lastPrinted>
  <dcterms:created xsi:type="dcterms:W3CDTF">2022-11-16T18:44:00Z</dcterms:created>
  <dcterms:modified xsi:type="dcterms:W3CDTF">2022-11-25T21:50:00Z</dcterms:modified>
</cp:coreProperties>
</file>