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893DF2">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A4530E" w:rsidRPr="00A4530E">
              <w:rPr>
                <w:rFonts w:ascii="Arial" w:hAnsi="Arial" w:cs="Arial"/>
                <w:b/>
                <w:bCs/>
                <w:color w:val="0000FF"/>
                <w:sz w:val="22"/>
              </w:rPr>
              <w:t>697946</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893DF2">
        <w:rPr>
          <w:rFonts w:ascii="Arial" w:hAnsi="Arial" w:cs="Arial"/>
          <w:b/>
          <w:bCs/>
          <w:color w:val="0000FF"/>
          <w:sz w:val="28"/>
          <w:lang w:val="pt-BR"/>
        </w:rPr>
        <w:t>6</w:t>
      </w:r>
      <w:r w:rsidR="00F7732B">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7732B" w:rsidP="006753E8">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DE UN SISTEMA DE VIDEO VIGILANCIA PARA EL PROCESO DE DESTRUCCIÓN DE MATERIAL MONETARIO</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063E98">
        <w:rPr>
          <w:rFonts w:ascii="Arial" w:hAnsi="Arial" w:cs="Arial"/>
          <w:b/>
          <w:bCs/>
          <w:color w:val="0000FF"/>
          <w:sz w:val="24"/>
          <w:szCs w:val="24"/>
          <w:lang w:val="es-MX"/>
        </w:rPr>
        <w:t>noviem</w:t>
      </w:r>
      <w:r w:rsidR="00F7732B">
        <w:rPr>
          <w:rFonts w:ascii="Arial" w:hAnsi="Arial" w:cs="Arial"/>
          <w:b/>
          <w:bCs/>
          <w:color w:val="0000FF"/>
          <w:sz w:val="24"/>
          <w:szCs w:val="24"/>
          <w:lang w:val="es-MX"/>
        </w:rPr>
        <w:t>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8D4E75">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8D4E75">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8D4E75">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8D4E75">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8D4E75">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8D4E75">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8D4E75">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8D4E75">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8D4E75">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8D4E75">
            <w:rPr>
              <w:noProof/>
            </w:rPr>
            <w:t>3</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8D4E75">
            <w:rPr>
              <w:noProof/>
            </w:rPr>
            <w:t>3</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8D4E75">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8D4E75">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8D4E75">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8D4E75">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8D4E75">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8D4E75">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8D4E75">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8D4E75">
            <w:rPr>
              <w:noProof/>
            </w:rPr>
            <w:t>8</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8D4E75">
            <w:rPr>
              <w:noProof/>
            </w:rPr>
            <w:t>9</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8D4E75">
            <w:rPr>
              <w:noProof/>
            </w:rPr>
            <w:t>9</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8D4E75">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8D4E75">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8D4E75">
            <w:rPr>
              <w:noProof/>
            </w:rPr>
            <w:t>11</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8D4E75">
            <w:rPr>
              <w:noProof/>
            </w:rPr>
            <w:t>13</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8D4E75">
            <w:rPr>
              <w:rFonts w:ascii="Arial" w:hAnsi="Arial" w:cs="Arial"/>
              <w:b w:val="0"/>
              <w:bCs w:val="0"/>
              <w:caps w:val="0"/>
              <w:noProof/>
              <w:sz w:val="18"/>
              <w:szCs w:val="18"/>
              <w:lang w:val="pt-BR"/>
            </w:rPr>
            <w:t>17</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8D4E75">
            <w:rPr>
              <w:rFonts w:ascii="Arial" w:hAnsi="Arial" w:cs="Arial"/>
              <w:b w:val="0"/>
              <w:bCs w:val="0"/>
              <w:noProof/>
              <w:sz w:val="18"/>
              <w:szCs w:val="18"/>
              <w:lang w:val="pt-BR"/>
            </w:rPr>
            <w:t>17</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8D4E75">
            <w:rPr>
              <w:noProof/>
              <w:lang w:val="pt-BR"/>
            </w:rPr>
            <w:t>17</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8D4E75">
            <w:rPr>
              <w:noProof/>
            </w:rPr>
            <w:t>17</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8D4E75">
            <w:rPr>
              <w:noProof/>
            </w:rPr>
            <w:t>19</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8D4E75">
            <w:rPr>
              <w:noProof/>
            </w:rPr>
            <w:t>19</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8D4E75">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8D4E75">
            <w:rPr>
              <w:noProof/>
            </w:rPr>
            <w:t>20</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8D4E75">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8D4E75">
            <w:rPr>
              <w:noProof/>
            </w:rPr>
            <w:t>21</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8D4E75">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8D4E75">
            <w:rPr>
              <w:noProof/>
            </w:rPr>
            <w:t>22</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8D4E75">
            <w:rPr>
              <w:noProof/>
            </w:rPr>
            <w:t>23</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8D4E75">
            <w:rPr>
              <w:noProof/>
            </w:rPr>
            <w:t>23</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8D4E75">
            <w:rPr>
              <w:noProof/>
            </w:rPr>
            <w:t>24</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8D4E75">
            <w:rPr>
              <w:noProof/>
            </w:rPr>
            <w:t>24</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8D4E75">
            <w:rPr>
              <w:rFonts w:ascii="Arial" w:hAnsi="Arial" w:cs="Arial"/>
              <w:noProof/>
              <w:sz w:val="18"/>
              <w:szCs w:val="18"/>
            </w:rPr>
            <w:t>24</w:t>
          </w:r>
          <w:r w:rsidRPr="000E41DE">
            <w:rPr>
              <w:rFonts w:ascii="Arial" w:hAnsi="Arial" w:cs="Arial"/>
              <w:noProof/>
              <w:sz w:val="18"/>
              <w:szCs w:val="18"/>
            </w:rPr>
            <w:fldChar w:fldCharType="end"/>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8D4E75">
            <w:rPr>
              <w:noProof/>
            </w:rPr>
            <w:t>25</w:t>
          </w:r>
          <w:r w:rsidRPr="000E41DE">
            <w:rPr>
              <w:noProof/>
            </w:rPr>
            <w:fldChar w:fldCharType="end"/>
          </w:r>
        </w:p>
        <w:p w:rsidR="00F34A5E" w:rsidRPr="006753E8" w:rsidRDefault="00703D44" w:rsidP="00893DF2">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8D4E75">
            <w:rPr>
              <w:noProof/>
            </w:rPr>
            <w:t>25</w:t>
          </w:r>
          <w:r w:rsidRPr="000E41DE">
            <w:rPr>
              <w:noProof/>
            </w:rPr>
            <w:fldChar w:fldCharType="end"/>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DE7227"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DE7227" w:rsidRDefault="00A940F0" w:rsidP="00A940F0">
      <w:pPr>
        <w:pStyle w:val="TtuloDBC"/>
        <w:rPr>
          <w:sz w:val="20"/>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7732B">
      <w:pPr>
        <w:numPr>
          <w:ilvl w:val="0"/>
          <w:numId w:val="8"/>
        </w:numPr>
        <w:spacing w:before="20" w:after="2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7732B">
      <w:pPr>
        <w:numPr>
          <w:ilvl w:val="0"/>
          <w:numId w:val="8"/>
        </w:numPr>
        <w:spacing w:before="20" w:after="2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F7732B">
      <w:pPr>
        <w:numPr>
          <w:ilvl w:val="0"/>
          <w:numId w:val="8"/>
        </w:numPr>
        <w:spacing w:before="20" w:after="2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F7732B">
      <w:pPr>
        <w:numPr>
          <w:ilvl w:val="0"/>
          <w:numId w:val="8"/>
        </w:numPr>
        <w:spacing w:before="20" w:after="2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7732B">
      <w:pPr>
        <w:numPr>
          <w:ilvl w:val="0"/>
          <w:numId w:val="8"/>
        </w:numPr>
        <w:spacing w:before="20" w:after="2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8544EA" w:rsidRPr="00B7343F" w:rsidRDefault="005113EF" w:rsidP="00A940F0">
      <w:pPr>
        <w:pStyle w:val="SubttuloDBC"/>
        <w:spacing w:before="0" w:after="0"/>
        <w:jc w:val="both"/>
      </w:pPr>
      <w:bookmarkStart w:id="6"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6"/>
      <w:r w:rsidR="00D42FFC" w:rsidRPr="00B7343F">
        <w:t xml:space="preserve"> </w:t>
      </w:r>
    </w:p>
    <w:p w:rsidR="00D42FFC" w:rsidRPr="00B7343F" w:rsidRDefault="00D42FFC" w:rsidP="00DE7227">
      <w:pPr>
        <w:tabs>
          <w:tab w:val="num" w:pos="567"/>
        </w:tabs>
        <w:jc w:val="both"/>
        <w:rPr>
          <w:rFonts w:cs="Arial"/>
          <w:b/>
          <w:i/>
          <w:sz w:val="18"/>
          <w:szCs w:val="18"/>
        </w:rPr>
      </w:pPr>
    </w:p>
    <w:p w:rsidR="00D42FFC" w:rsidRPr="00C73169" w:rsidRDefault="00D42FFC" w:rsidP="00D42FFC">
      <w:pPr>
        <w:pStyle w:val="Ttulo2"/>
        <w:tabs>
          <w:tab w:val="clear" w:pos="794"/>
        </w:tabs>
        <w:ind w:left="1276" w:hanging="709"/>
        <w:rPr>
          <w:rFonts w:ascii="Verdana" w:hAnsi="Verdana" w:cs="Arial"/>
          <w:sz w:val="18"/>
          <w:szCs w:val="18"/>
          <w:u w:val="none"/>
        </w:rPr>
      </w:pPr>
      <w:bookmarkStart w:id="7" w:name="_Toc346873777"/>
      <w:r w:rsidRPr="00C73169">
        <w:rPr>
          <w:rFonts w:ascii="Verdana" w:hAnsi="Verdana" w:cs="Arial"/>
          <w:sz w:val="18"/>
          <w:szCs w:val="18"/>
          <w:u w:val="none"/>
        </w:rPr>
        <w:t>Inspección Previa</w:t>
      </w:r>
    </w:p>
    <w:p w:rsidR="00D42FFC" w:rsidRPr="00C73169" w:rsidRDefault="00D42FFC" w:rsidP="00D42FFC">
      <w:pPr>
        <w:ind w:left="1134" w:hanging="567"/>
        <w:jc w:val="both"/>
        <w:rPr>
          <w:rFonts w:cs="Arial"/>
          <w:sz w:val="18"/>
          <w:szCs w:val="18"/>
        </w:rPr>
      </w:pPr>
    </w:p>
    <w:p w:rsidR="00B7343F" w:rsidRPr="00C73169" w:rsidRDefault="00B7343F" w:rsidP="00B7343F">
      <w:pPr>
        <w:ind w:left="1276"/>
        <w:jc w:val="both"/>
        <w:rPr>
          <w:rFonts w:cs="Arial"/>
          <w:sz w:val="18"/>
          <w:szCs w:val="18"/>
        </w:rPr>
      </w:pPr>
      <w:r w:rsidRPr="00C73169">
        <w:rPr>
          <w:rFonts w:cs="Arial"/>
          <w:sz w:val="18"/>
          <w:szCs w:val="18"/>
        </w:rPr>
        <w:t>“No corresponde”.</w:t>
      </w:r>
    </w:p>
    <w:p w:rsidR="00D42FFC" w:rsidRPr="00C73169" w:rsidRDefault="00D42FFC" w:rsidP="00D42FFC">
      <w:pPr>
        <w:pStyle w:val="Ttulo2"/>
        <w:numPr>
          <w:ilvl w:val="0"/>
          <w:numId w:val="0"/>
        </w:numPr>
        <w:ind w:left="1276"/>
        <w:rPr>
          <w:rFonts w:ascii="Verdana" w:hAnsi="Verdana" w:cs="Arial"/>
          <w:sz w:val="18"/>
          <w:szCs w:val="18"/>
          <w:u w:val="none"/>
          <w:lang w:val="es-ES"/>
        </w:rPr>
      </w:pPr>
    </w:p>
    <w:p w:rsidR="00670BA6" w:rsidRPr="00C73169" w:rsidRDefault="00670BA6" w:rsidP="00670BA6">
      <w:pPr>
        <w:pStyle w:val="Ttulo2"/>
        <w:tabs>
          <w:tab w:val="clear" w:pos="794"/>
        </w:tabs>
        <w:ind w:left="1276" w:hanging="709"/>
        <w:rPr>
          <w:rFonts w:ascii="Verdana" w:hAnsi="Verdana" w:cs="Arial"/>
          <w:sz w:val="18"/>
          <w:szCs w:val="18"/>
          <w:u w:val="none"/>
        </w:rPr>
      </w:pPr>
      <w:r w:rsidRPr="00C73169">
        <w:rPr>
          <w:rFonts w:ascii="Verdana" w:hAnsi="Verdana" w:cs="Arial"/>
          <w:sz w:val="18"/>
          <w:szCs w:val="18"/>
          <w:u w:val="none"/>
        </w:rPr>
        <w:t>Consultas Escritas sobre el DBC</w:t>
      </w:r>
      <w:bookmarkEnd w:id="7"/>
    </w:p>
    <w:p w:rsidR="00670BA6" w:rsidRPr="00C73169" w:rsidRDefault="00670BA6" w:rsidP="00670BA6">
      <w:pPr>
        <w:ind w:left="1134" w:hanging="567"/>
        <w:jc w:val="both"/>
        <w:rPr>
          <w:rFonts w:cs="Arial"/>
          <w:sz w:val="18"/>
          <w:szCs w:val="18"/>
        </w:rPr>
      </w:pPr>
    </w:p>
    <w:p w:rsidR="00872B33" w:rsidRPr="00673E6A" w:rsidRDefault="00872B33" w:rsidP="00872B33">
      <w:pPr>
        <w:ind w:left="1276"/>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670BA6" w:rsidRPr="00C73169" w:rsidRDefault="00670BA6" w:rsidP="00670BA6">
      <w:pPr>
        <w:ind w:left="1134" w:hanging="567"/>
        <w:jc w:val="both"/>
        <w:rPr>
          <w:rFonts w:cs="Arial"/>
          <w:sz w:val="18"/>
          <w:szCs w:val="18"/>
        </w:rPr>
      </w:pPr>
      <w:r w:rsidRPr="00C73169">
        <w:rPr>
          <w:rFonts w:cs="Arial"/>
          <w:sz w:val="18"/>
          <w:szCs w:val="18"/>
        </w:rPr>
        <w:tab/>
      </w:r>
    </w:p>
    <w:p w:rsidR="00670BA6" w:rsidRPr="00C73169" w:rsidRDefault="00670BA6" w:rsidP="00670BA6">
      <w:pPr>
        <w:pStyle w:val="Ttulo2"/>
        <w:tabs>
          <w:tab w:val="clear" w:pos="794"/>
        </w:tabs>
        <w:ind w:left="1276" w:hanging="709"/>
        <w:rPr>
          <w:rFonts w:ascii="Verdana" w:hAnsi="Verdana" w:cs="Arial"/>
          <w:sz w:val="18"/>
          <w:szCs w:val="18"/>
          <w:u w:val="none"/>
        </w:rPr>
      </w:pPr>
      <w:bookmarkStart w:id="8" w:name="_Toc346873778"/>
      <w:r w:rsidRPr="00C73169">
        <w:rPr>
          <w:rFonts w:ascii="Verdana" w:hAnsi="Verdana" w:cs="Arial"/>
          <w:sz w:val="18"/>
          <w:szCs w:val="18"/>
          <w:u w:val="none"/>
        </w:rPr>
        <w:t>Reunión Informativa de Aclaración</w:t>
      </w:r>
      <w:bookmarkEnd w:id="8"/>
    </w:p>
    <w:p w:rsidR="00670BA6" w:rsidRPr="00C73169" w:rsidRDefault="00670BA6" w:rsidP="00670BA6">
      <w:pPr>
        <w:ind w:left="1134" w:hanging="567"/>
        <w:jc w:val="both"/>
        <w:rPr>
          <w:rFonts w:cs="Arial"/>
          <w:sz w:val="18"/>
          <w:szCs w:val="18"/>
        </w:rPr>
      </w:pPr>
    </w:p>
    <w:p w:rsidR="00872B33" w:rsidRPr="00673E6A" w:rsidRDefault="00872B33" w:rsidP="00872B33">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872B33" w:rsidRPr="00673E6A" w:rsidRDefault="00872B33" w:rsidP="00872B33">
      <w:pPr>
        <w:ind w:left="1276"/>
        <w:jc w:val="both"/>
        <w:rPr>
          <w:rFonts w:cs="Arial"/>
          <w:sz w:val="18"/>
          <w:szCs w:val="18"/>
        </w:rPr>
      </w:pPr>
    </w:p>
    <w:p w:rsidR="00872B33" w:rsidRPr="00673E6A" w:rsidRDefault="00872B33" w:rsidP="00872B33">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872B33" w:rsidRPr="00673E6A" w:rsidRDefault="00872B33" w:rsidP="00872B33">
      <w:pPr>
        <w:ind w:left="1276"/>
        <w:jc w:val="both"/>
        <w:rPr>
          <w:rFonts w:cs="Arial"/>
          <w:sz w:val="18"/>
          <w:szCs w:val="18"/>
        </w:rPr>
      </w:pPr>
    </w:p>
    <w:p w:rsidR="00872B33" w:rsidRPr="00673E6A" w:rsidRDefault="00872B33" w:rsidP="00872B33">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DD3EF8" w:rsidRDefault="00DD3EF8" w:rsidP="00DD3EF8">
      <w:pPr>
        <w:ind w:left="567"/>
        <w:jc w:val="both"/>
        <w:rPr>
          <w:rFonts w:cs="Arial"/>
          <w:sz w:val="18"/>
          <w:szCs w:val="18"/>
        </w:rPr>
      </w:pPr>
    </w:p>
    <w:p w:rsidR="00A940F0" w:rsidRDefault="00F7732B" w:rsidP="00F7732B">
      <w:pPr>
        <w:ind w:left="560"/>
        <w:rPr>
          <w:rFonts w:cs="Arial"/>
          <w:sz w:val="18"/>
          <w:szCs w:val="18"/>
        </w:rPr>
      </w:pPr>
      <w:r w:rsidRPr="00673E6A">
        <w:rPr>
          <w:rFonts w:cs="Arial"/>
          <w:sz w:val="18"/>
          <w:szCs w:val="18"/>
        </w:rPr>
        <w:t xml:space="preserve">De acuerdo con lo establecido en el Artículo 20 de las NB-SABS, el proponente decidirá el tipo </w:t>
      </w:r>
      <w:r w:rsidRPr="00B13FC1">
        <w:rPr>
          <w:rFonts w:cs="Arial"/>
          <w:sz w:val="18"/>
          <w:szCs w:val="18"/>
        </w:rPr>
        <w:t xml:space="preserve">de garantía a presentar entre: Boleta de Garantía, Garantía a Primer Requerimiento o </w:t>
      </w:r>
      <w:r w:rsidRPr="00F7732B">
        <w:rPr>
          <w:rFonts w:cs="Arial"/>
          <w:sz w:val="18"/>
          <w:szCs w:val="18"/>
        </w:rPr>
        <w:t>Póliza de Seguro de Fianza</w:t>
      </w:r>
      <w:r w:rsidRPr="00B13FC1">
        <w:rPr>
          <w:rFonts w:cs="Arial"/>
          <w:sz w:val="18"/>
          <w:szCs w:val="18"/>
        </w:rPr>
        <w:t>.</w:t>
      </w:r>
    </w:p>
    <w:p w:rsidR="00F7732B" w:rsidRDefault="00F7732B" w:rsidP="00A940F0">
      <w:pPr>
        <w:rPr>
          <w:sz w:val="18"/>
          <w:lang w:val="es-MX"/>
        </w:rPr>
      </w:pPr>
    </w:p>
    <w:p w:rsidR="00F7732B" w:rsidRPr="00673E6A" w:rsidRDefault="00F7732B" w:rsidP="00F7732B">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lastRenderedPageBreak/>
        <w:t xml:space="preserve">La garantía requerida, de acuerdo con el objeto, </w:t>
      </w:r>
      <w:r>
        <w:rPr>
          <w:rFonts w:ascii="Verdana" w:hAnsi="Verdana"/>
          <w:sz w:val="18"/>
          <w:szCs w:val="18"/>
          <w:u w:val="none"/>
        </w:rPr>
        <w:t>e</w:t>
      </w:r>
      <w:r w:rsidRPr="00673E6A">
        <w:rPr>
          <w:rFonts w:ascii="Verdana" w:hAnsi="Verdana"/>
          <w:sz w:val="18"/>
          <w:szCs w:val="18"/>
          <w:u w:val="none"/>
        </w:rPr>
        <w:t>s:</w:t>
      </w:r>
      <w:bookmarkEnd w:id="10"/>
    </w:p>
    <w:p w:rsidR="00F7732B" w:rsidRDefault="00F7732B" w:rsidP="00F7732B">
      <w:pPr>
        <w:ind w:left="1260"/>
        <w:jc w:val="both"/>
        <w:rPr>
          <w:rFonts w:cs="Arial"/>
          <w:b/>
          <w:sz w:val="18"/>
          <w:szCs w:val="18"/>
        </w:rPr>
      </w:pPr>
    </w:p>
    <w:p w:rsidR="00F7732B" w:rsidRDefault="00F7732B" w:rsidP="00F7732B">
      <w:pPr>
        <w:ind w:left="1260"/>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F7732B" w:rsidRPr="00673E6A" w:rsidRDefault="00F7732B" w:rsidP="00F7732B">
      <w:pPr>
        <w:ind w:left="1260"/>
        <w:jc w:val="both"/>
        <w:rPr>
          <w:rFonts w:cs="Arial"/>
          <w:sz w:val="18"/>
          <w:szCs w:val="18"/>
        </w:rPr>
      </w:pPr>
    </w:p>
    <w:p w:rsidR="00F7732B" w:rsidRDefault="00F7732B" w:rsidP="00F7732B">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 xml:space="preserve">tratamiento de ejecución y devolución de la Garantía de Funcionamiento de Maquinaria y/o Equipo, se establecerá </w:t>
      </w:r>
      <w:r w:rsidRPr="00063E98">
        <w:rPr>
          <w:rFonts w:ascii="Verdana" w:hAnsi="Verdana" w:cs="Arial"/>
          <w:b w:val="0"/>
          <w:color w:val="0000FF"/>
          <w:sz w:val="18"/>
          <w:szCs w:val="18"/>
          <w:u w:val="none"/>
        </w:rPr>
        <w:t>en las Especificaciones Técnicas</w:t>
      </w:r>
      <w:r w:rsidRPr="00673E6A">
        <w:rPr>
          <w:rFonts w:ascii="Verdana" w:hAnsi="Verdana" w:cs="Arial"/>
          <w:b w:val="0"/>
          <w:sz w:val="18"/>
          <w:szCs w:val="18"/>
          <w:u w:val="none"/>
        </w:rPr>
        <w:t>.</w:t>
      </w:r>
      <w:bookmarkEnd w:id="11"/>
      <w:bookmarkEnd w:id="12"/>
    </w:p>
    <w:p w:rsidR="00F7732B" w:rsidRPr="00F7732B" w:rsidRDefault="00F7732B" w:rsidP="00A940F0">
      <w:pPr>
        <w:rPr>
          <w:sz w:val="18"/>
          <w:lang w:val="es-MX"/>
        </w:rPr>
      </w:pPr>
    </w:p>
    <w:p w:rsidR="00AA53E2" w:rsidRDefault="00AA53E2" w:rsidP="00A940F0">
      <w:pPr>
        <w:pStyle w:val="SubttuloDBC"/>
        <w:spacing w:before="0" w:after="0"/>
      </w:pPr>
      <w:bookmarkStart w:id="13" w:name="_Toc366162468"/>
      <w:r w:rsidRPr="00673E6A">
        <w:t xml:space="preserve">RECHAZO Y DESCALIFICACIÓN DE </w:t>
      </w:r>
      <w:r w:rsidR="00C32102">
        <w:t>COTIZACIONES</w:t>
      </w:r>
      <w:bookmarkEnd w:id="13"/>
    </w:p>
    <w:p w:rsidR="00A940F0" w:rsidRPr="00F7732B" w:rsidRDefault="00A940F0" w:rsidP="00A940F0">
      <w:pPr>
        <w:pStyle w:val="SubttuloDBC"/>
        <w:numPr>
          <w:ilvl w:val="0"/>
          <w:numId w:val="0"/>
        </w:numPr>
        <w:spacing w:before="0" w:after="0"/>
        <w:ind w:left="567"/>
        <w:rPr>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940F0" w:rsidRPr="00F7732B" w:rsidRDefault="00A940F0" w:rsidP="00A940F0">
      <w:pPr>
        <w:rPr>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6" w:name="_Toc346871598"/>
      <w:bookmarkStart w:id="17" w:name="_Toc346873786"/>
      <w:r w:rsidRPr="00533D45">
        <w:rPr>
          <w:rFonts w:ascii="Verdana" w:hAnsi="Verdana"/>
          <w:b w:val="0"/>
          <w:sz w:val="18"/>
          <w:szCs w:val="18"/>
          <w:u w:val="none"/>
        </w:rPr>
        <w:t>Las causales de descalificación son:</w:t>
      </w:r>
      <w:bookmarkEnd w:id="16"/>
      <w:bookmarkEnd w:id="17"/>
    </w:p>
    <w:p w:rsidR="00A940F0" w:rsidRPr="00F7732B" w:rsidRDefault="00A940F0" w:rsidP="00A940F0">
      <w:pPr>
        <w:rPr>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8" w:name="_Toc366162469"/>
      <w:r w:rsidRPr="00673E6A">
        <w:lastRenderedPageBreak/>
        <w:t xml:space="preserve">CRITERIOS DE SUBSANABILIDAD </w:t>
      </w:r>
      <w:r w:rsidR="008A18E4" w:rsidRPr="00673E6A">
        <w:t xml:space="preserve">Y </w:t>
      </w:r>
      <w:r w:rsidRPr="00673E6A">
        <w:t xml:space="preserve">ERRORES </w:t>
      </w:r>
      <w:r w:rsidR="008A18E4" w:rsidRPr="00673E6A">
        <w:t>NO SUBSANABLES</w:t>
      </w:r>
      <w:bookmarkEnd w:id="18"/>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F0401A">
      <w:pPr>
        <w:numPr>
          <w:ilvl w:val="0"/>
          <w:numId w:val="16"/>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F0401A">
      <w:pPr>
        <w:numPr>
          <w:ilvl w:val="0"/>
          <w:numId w:val="16"/>
        </w:numPr>
        <w:tabs>
          <w:tab w:val="left" w:pos="1276"/>
        </w:tabs>
        <w:spacing w:before="20" w:after="2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1" w:name="_Toc346871601"/>
      <w:bookmarkStart w:id="22" w:name="_Toc346873789"/>
      <w:r w:rsidRPr="00033D6F">
        <w:rPr>
          <w:rFonts w:ascii="Verdana" w:hAnsi="Verdana" w:cs="Arial"/>
          <w:sz w:val="18"/>
          <w:szCs w:val="18"/>
          <w:u w:val="none"/>
        </w:rPr>
        <w:t>Se consideran errores no subsanables, siendo objeto de descalificación, los siguientes:</w:t>
      </w:r>
      <w:bookmarkEnd w:id="21"/>
      <w:bookmarkEnd w:id="22"/>
    </w:p>
    <w:p w:rsidR="00A940F0" w:rsidRPr="00F0401A" w:rsidRDefault="00A940F0" w:rsidP="00A940F0">
      <w:pPr>
        <w:rPr>
          <w:sz w:val="10"/>
          <w:szCs w:val="10"/>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0401A">
      <w:pPr>
        <w:numPr>
          <w:ilvl w:val="0"/>
          <w:numId w:val="18"/>
        </w:numPr>
        <w:tabs>
          <w:tab w:val="left" w:pos="709"/>
        </w:tabs>
        <w:spacing w:before="20" w:after="2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F0401A">
      <w:pPr>
        <w:numPr>
          <w:ilvl w:val="0"/>
          <w:numId w:val="18"/>
        </w:numPr>
        <w:tabs>
          <w:tab w:val="left" w:pos="709"/>
        </w:tabs>
        <w:spacing w:before="20" w:after="2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F0401A">
      <w:pPr>
        <w:numPr>
          <w:ilvl w:val="0"/>
          <w:numId w:val="18"/>
        </w:numPr>
        <w:tabs>
          <w:tab w:val="left" w:pos="709"/>
        </w:tabs>
        <w:spacing w:before="20" w:after="2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F0401A" w:rsidRDefault="00A940F0" w:rsidP="00A940F0">
      <w:pPr>
        <w:tabs>
          <w:tab w:val="left" w:pos="709"/>
        </w:tabs>
        <w:ind w:left="1843"/>
        <w:jc w:val="both"/>
        <w:rPr>
          <w:rFonts w:cs="Arial"/>
          <w:sz w:val="14"/>
          <w:szCs w:val="18"/>
        </w:rPr>
      </w:pPr>
    </w:p>
    <w:p w:rsidR="00C52D1D" w:rsidRPr="00673E6A" w:rsidRDefault="00C52D1D" w:rsidP="00A940F0">
      <w:pPr>
        <w:pStyle w:val="SubttuloDBC"/>
        <w:spacing w:before="0" w:after="0"/>
      </w:pPr>
      <w:bookmarkStart w:id="23" w:name="_Toc366162470"/>
      <w:r w:rsidRPr="00673E6A">
        <w:t>DECLARATORIA DESIERTA</w:t>
      </w:r>
      <w:bookmarkEnd w:id="23"/>
    </w:p>
    <w:p w:rsidR="00A940F0" w:rsidRPr="00F0401A" w:rsidRDefault="00A940F0" w:rsidP="00A940F0">
      <w:pPr>
        <w:ind w:left="567"/>
        <w:jc w:val="both"/>
        <w:rPr>
          <w:rFonts w:cs="Arial"/>
          <w:sz w:val="14"/>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4" w:name="_Toc366162471"/>
      <w:r w:rsidRPr="00673E6A">
        <w:t>CANCELACIÓN, SUSPENSIÓN Y ANULACIÓN DEL PROCESO DE CONTRATACIÓN</w:t>
      </w:r>
      <w:bookmarkEnd w:id="24"/>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5" w:name="_Toc366162472"/>
      <w:r w:rsidRPr="00E644EE">
        <w:t>RESOLUCIONES</w:t>
      </w:r>
      <w:r w:rsidRPr="00673E6A">
        <w:t xml:space="preserve"> RECURRIBLES</w:t>
      </w:r>
      <w:bookmarkEnd w:id="25"/>
    </w:p>
    <w:p w:rsidR="00A940F0" w:rsidRPr="00F0401A"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6" w:name="_Toc366162473"/>
      <w:r w:rsidRPr="00673E6A">
        <w:rPr>
          <w:lang w:eastAsia="en-US"/>
        </w:rPr>
        <w:t>DOCUMENTOS QUE DEBE PRESENTAR EL PROPONENTE</w:t>
      </w:r>
      <w:bookmarkEnd w:id="26"/>
    </w:p>
    <w:p w:rsidR="00A940F0" w:rsidRPr="00F0401A" w:rsidRDefault="00A940F0" w:rsidP="00A940F0">
      <w:pPr>
        <w:pStyle w:val="SubttuloDBC"/>
        <w:numPr>
          <w:ilvl w:val="0"/>
          <w:numId w:val="0"/>
        </w:numPr>
        <w:spacing w:before="0" w:after="0"/>
        <w:ind w:left="567"/>
        <w:rPr>
          <w:sz w:val="16"/>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F0401A" w:rsidRDefault="00A940F0" w:rsidP="00A940F0">
      <w:pPr>
        <w:tabs>
          <w:tab w:val="num" w:pos="567"/>
        </w:tabs>
        <w:ind w:left="567"/>
        <w:jc w:val="both"/>
        <w:rPr>
          <w:rFonts w:cs="Arial"/>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7" w:name="_Toc346871606"/>
      <w:bookmarkStart w:id="28"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7"/>
      <w:bookmarkEnd w:id="28"/>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A940F0" w:rsidRPr="00F0401A"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1" w:name="_Toc346871608"/>
      <w:bookmarkStart w:id="32" w:name="_Toc346873796"/>
      <w:r w:rsidRPr="00673E6A">
        <w:rPr>
          <w:rFonts w:ascii="Verdana" w:hAnsi="Verdana"/>
          <w:sz w:val="18"/>
          <w:szCs w:val="18"/>
          <w:u w:val="none"/>
        </w:rPr>
        <w:t>La documentación conjunta a presentar, es la siguiente:</w:t>
      </w:r>
      <w:bookmarkEnd w:id="31"/>
      <w:bookmarkEnd w:id="32"/>
    </w:p>
    <w:p w:rsidR="00A940F0" w:rsidRPr="00F0401A"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F0401A">
      <w:pPr>
        <w:numPr>
          <w:ilvl w:val="0"/>
          <w:numId w:val="19"/>
        </w:numPr>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3" w:name="_Toc346871609"/>
      <w:bookmarkStart w:id="34"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3"/>
      <w:bookmarkEnd w:id="34"/>
    </w:p>
    <w:p w:rsidR="00583514" w:rsidRPr="004355C9" w:rsidRDefault="00583514" w:rsidP="00583514">
      <w:pPr>
        <w:rPr>
          <w:sz w:val="20"/>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5"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5"/>
    </w:p>
    <w:p w:rsidR="00A940F0" w:rsidRPr="00F0401A" w:rsidRDefault="00A940F0" w:rsidP="00A940F0">
      <w:pPr>
        <w:pStyle w:val="SubttuloDBC"/>
        <w:numPr>
          <w:ilvl w:val="0"/>
          <w:numId w:val="0"/>
        </w:numPr>
        <w:spacing w:before="0" w:after="0"/>
        <w:ind w:left="567"/>
        <w:rPr>
          <w:sz w:val="16"/>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6"/>
      <w:bookmarkEnd w:id="37"/>
      <w:r w:rsidR="00B00DC6">
        <w:rPr>
          <w:rFonts w:ascii="Verdana" w:hAnsi="Verdana" w:cs="Arial"/>
          <w:b w:val="0"/>
          <w:sz w:val="18"/>
          <w:szCs w:val="18"/>
          <w:u w:val="none"/>
        </w:rPr>
        <w:t>.</w:t>
      </w:r>
    </w:p>
    <w:p w:rsidR="00A940F0" w:rsidRPr="00F0401A" w:rsidRDefault="00A940F0" w:rsidP="00A940F0">
      <w:pPr>
        <w:rPr>
          <w:sz w:val="14"/>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8"/>
      <w:bookmarkEnd w:id="39"/>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F0401A" w:rsidRPr="00F0401A" w:rsidRDefault="00F0401A" w:rsidP="00F0401A">
      <w:pPr>
        <w:rPr>
          <w:sz w:val="10"/>
          <w:szCs w:val="10"/>
          <w:vertAlign w:val="superscript"/>
          <w:lang w:val="es-MX"/>
        </w:rPr>
      </w:pPr>
    </w:p>
    <w:tbl>
      <w:tblPr>
        <w:tblW w:w="7655"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5"/>
      </w:tblGrid>
      <w:tr w:rsidR="00BA3676" w:rsidTr="00F0401A">
        <w:trPr>
          <w:trHeight w:val="3315"/>
        </w:trPr>
        <w:tc>
          <w:tcPr>
            <w:tcW w:w="76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F0401A">
              <w:trPr>
                <w:trHeight w:val="223"/>
                <w:jc w:val="center"/>
              </w:trPr>
              <w:tc>
                <w:tcPr>
                  <w:tcW w:w="3609" w:type="dxa"/>
                  <w:vAlign w:val="center"/>
                </w:tcPr>
                <w:p w:rsidR="00BA3676" w:rsidRDefault="00BA3676" w:rsidP="00F7732B">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A4530E" w:rsidRPr="00A4530E">
                    <w:rPr>
                      <w:rFonts w:ascii="Arial" w:hAnsi="Arial" w:cs="Arial"/>
                      <w:b/>
                      <w:bCs/>
                    </w:rPr>
                    <w:t>697946</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F0401A" w:rsidRDefault="00BA3676" w:rsidP="00A940F0">
            <w:pPr>
              <w:ind w:left="110" w:right="180"/>
              <w:jc w:val="center"/>
              <w:rPr>
                <w:rFonts w:ascii="Arial" w:hAnsi="Arial" w:cs="Arial"/>
                <w:sz w:val="4"/>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F0401A" w:rsidRDefault="00BA3676" w:rsidP="00A940F0">
            <w:pPr>
              <w:ind w:left="180" w:right="180"/>
              <w:jc w:val="both"/>
              <w:rPr>
                <w:rFonts w:ascii="Arial" w:hAnsi="Arial" w:cs="Arial"/>
                <w:sz w:val="6"/>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F0401A" w:rsidRDefault="00BA3676" w:rsidP="00A940F0">
            <w:pPr>
              <w:ind w:left="180" w:right="180"/>
              <w:jc w:val="both"/>
              <w:rPr>
                <w:rFonts w:ascii="Arial" w:hAnsi="Arial" w:cs="Arial"/>
                <w:sz w:val="8"/>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F0401A" w:rsidRDefault="00BA3676" w:rsidP="00A940F0">
            <w:pPr>
              <w:ind w:left="180" w:right="180"/>
              <w:jc w:val="both"/>
              <w:rPr>
                <w:rFonts w:ascii="Arial" w:hAnsi="Arial" w:cs="Arial"/>
                <w:color w:val="0000FF"/>
                <w:sz w:val="4"/>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F0401A" w:rsidRDefault="00BA3676" w:rsidP="00A940F0">
            <w:pPr>
              <w:rPr>
                <w:sz w:val="2"/>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AF42F4">
              <w:rPr>
                <w:rFonts w:ascii="Arial" w:hAnsi="Arial" w:cs="Arial"/>
                <w:b/>
                <w:bCs/>
                <w:color w:val="0000FF"/>
                <w:lang w:val="pt-BR"/>
              </w:rPr>
              <w:t>6</w:t>
            </w:r>
            <w:r w:rsidR="00F7732B">
              <w:rPr>
                <w:rFonts w:ascii="Arial" w:hAnsi="Arial" w:cs="Arial"/>
                <w:b/>
                <w:bCs/>
                <w:color w:val="0000FF"/>
                <w:lang w:val="pt-BR"/>
              </w:rPr>
              <w:t>2</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F0401A" w:rsidRDefault="00BA3676" w:rsidP="00A940F0">
            <w:pPr>
              <w:ind w:left="180" w:right="180"/>
              <w:jc w:val="center"/>
              <w:rPr>
                <w:rFonts w:ascii="Arial" w:hAnsi="Arial" w:cs="Arial"/>
                <w:b/>
                <w:bCs/>
                <w:sz w:val="2"/>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Default="00F7732B" w:rsidP="001659EE">
            <w:pPr>
              <w:autoSpaceDE w:val="0"/>
              <w:autoSpaceDN w:val="0"/>
              <w:adjustRightInd w:val="0"/>
              <w:jc w:val="center"/>
              <w:rPr>
                <w:rFonts w:ascii="Arial" w:hAnsi="Arial" w:cs="Arial"/>
                <w:b/>
                <w:bCs/>
                <w:color w:val="0000FF"/>
              </w:rPr>
            </w:pPr>
            <w:r w:rsidRPr="00F7732B">
              <w:rPr>
                <w:rFonts w:ascii="Arial" w:hAnsi="Arial" w:cs="Arial"/>
                <w:b/>
                <w:bCs/>
                <w:color w:val="0000FF"/>
              </w:rPr>
              <w:t>PROVISIÓN DE UN SISTEMA DE VIDEO VIGILANCIA PARA EL PROCESO DE DESTRUCCIÓN DE MATERIAL MONETARIO</w:t>
            </w:r>
          </w:p>
          <w:p w:rsidR="001659EE" w:rsidRPr="00F0401A" w:rsidRDefault="001659EE" w:rsidP="001659EE">
            <w:pPr>
              <w:autoSpaceDE w:val="0"/>
              <w:autoSpaceDN w:val="0"/>
              <w:adjustRightInd w:val="0"/>
              <w:jc w:val="center"/>
              <w:rPr>
                <w:rFonts w:ascii="Arial" w:hAnsi="Arial" w:cs="Arial"/>
                <w:b/>
                <w:bCs/>
                <w:color w:val="0000FF"/>
                <w:sz w:val="2"/>
                <w:szCs w:val="10"/>
              </w:rPr>
            </w:pPr>
          </w:p>
          <w:p w:rsidR="00BA3676" w:rsidRDefault="00BA3676" w:rsidP="00FD68C4">
            <w:pPr>
              <w:ind w:left="180" w:right="180"/>
              <w:jc w:val="center"/>
              <w:rPr>
                <w:rFonts w:ascii="Arial" w:hAnsi="Arial" w:cs="Arial"/>
              </w:rPr>
            </w:pPr>
            <w:r>
              <w:rPr>
                <w:rFonts w:ascii="Arial" w:hAnsi="Arial" w:cs="Arial"/>
              </w:rPr>
              <w:t xml:space="preserve">No abrir antes de horas </w:t>
            </w:r>
            <w:r w:rsidRPr="00262BAE">
              <w:rPr>
                <w:rFonts w:ascii="Arial" w:hAnsi="Arial" w:cs="Arial"/>
                <w:b/>
                <w:bCs/>
                <w:color w:val="0000FF"/>
              </w:rPr>
              <w:t>1</w:t>
            </w:r>
            <w:r w:rsidR="00132631" w:rsidRPr="00262BAE">
              <w:rPr>
                <w:rFonts w:ascii="Arial" w:hAnsi="Arial" w:cs="Arial"/>
                <w:b/>
                <w:bCs/>
                <w:color w:val="0000FF"/>
              </w:rPr>
              <w:t>1</w:t>
            </w:r>
            <w:r w:rsidRPr="00262BAE">
              <w:rPr>
                <w:rFonts w:ascii="Arial" w:hAnsi="Arial" w:cs="Arial"/>
                <w:b/>
                <w:color w:val="0000FF"/>
              </w:rPr>
              <w:t>:</w:t>
            </w:r>
            <w:r w:rsidR="00872B33">
              <w:rPr>
                <w:rFonts w:ascii="Arial" w:hAnsi="Arial" w:cs="Arial"/>
                <w:b/>
                <w:color w:val="0000FF"/>
              </w:rPr>
              <w:t>00</w:t>
            </w:r>
            <w:r w:rsidRPr="00262BAE">
              <w:rPr>
                <w:rFonts w:ascii="Arial" w:hAnsi="Arial" w:cs="Arial"/>
                <w:b/>
                <w:color w:val="0000FF"/>
              </w:rPr>
              <w:t xml:space="preserve"> </w:t>
            </w:r>
            <w:r w:rsidRPr="00262BAE">
              <w:rPr>
                <w:rFonts w:ascii="Arial" w:hAnsi="Arial" w:cs="Arial"/>
              </w:rPr>
              <w:t xml:space="preserve">del día </w:t>
            </w:r>
            <w:r w:rsidR="00FD68C4">
              <w:rPr>
                <w:rFonts w:ascii="Arial" w:hAnsi="Arial" w:cs="Arial"/>
                <w:b/>
                <w:bCs/>
                <w:color w:val="0000FF"/>
              </w:rPr>
              <w:t>viernes</w:t>
            </w:r>
            <w:r w:rsidR="00583514" w:rsidRPr="00262BAE">
              <w:rPr>
                <w:rFonts w:ascii="Arial" w:hAnsi="Arial" w:cs="Arial"/>
                <w:b/>
                <w:bCs/>
                <w:color w:val="0000FF"/>
              </w:rPr>
              <w:t xml:space="preserve"> </w:t>
            </w:r>
            <w:r w:rsidR="00063E98">
              <w:rPr>
                <w:rFonts w:ascii="Arial" w:hAnsi="Arial" w:cs="Arial"/>
                <w:b/>
                <w:bCs/>
                <w:color w:val="0000FF"/>
              </w:rPr>
              <w:t>1</w:t>
            </w:r>
            <w:r w:rsidR="00FD68C4">
              <w:rPr>
                <w:rFonts w:ascii="Arial" w:hAnsi="Arial" w:cs="Arial"/>
                <w:b/>
                <w:bCs/>
                <w:color w:val="0000FF"/>
              </w:rPr>
              <w:t>1</w:t>
            </w:r>
            <w:r w:rsidRPr="00262BAE">
              <w:rPr>
                <w:rFonts w:ascii="Arial" w:hAnsi="Arial" w:cs="Arial"/>
                <w:b/>
                <w:bCs/>
                <w:color w:val="0000FF"/>
              </w:rPr>
              <w:t xml:space="preserve"> de </w:t>
            </w:r>
            <w:r w:rsidR="00610387">
              <w:rPr>
                <w:rFonts w:ascii="Arial" w:hAnsi="Arial" w:cs="Arial"/>
                <w:b/>
                <w:bCs/>
                <w:color w:val="0000FF"/>
              </w:rPr>
              <w:t>noviembre</w:t>
            </w:r>
            <w:r w:rsidRPr="00262BAE">
              <w:rPr>
                <w:rFonts w:ascii="Arial" w:hAnsi="Arial" w:cs="Arial"/>
                <w:b/>
                <w:bCs/>
                <w:color w:val="0000FF"/>
              </w:rPr>
              <w:t xml:space="preserve"> del 201</w:t>
            </w:r>
            <w:r w:rsidR="00035E4B" w:rsidRPr="00262BAE">
              <w:rPr>
                <w:rFonts w:ascii="Arial" w:hAnsi="Arial" w:cs="Arial"/>
                <w:b/>
                <w:bCs/>
                <w:color w:val="0000FF"/>
              </w:rPr>
              <w:t>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40" w:name="_Toc346871614"/>
      <w:bookmarkStart w:id="41" w:name="_Toc346873802"/>
    </w:p>
    <w:p w:rsidR="00E55452" w:rsidRDefault="00552B0E" w:rsidP="00A940F0">
      <w:pPr>
        <w:pStyle w:val="SubttuloDBC"/>
        <w:spacing w:before="0" w:after="0"/>
        <w:rPr>
          <w:lang w:eastAsia="en-US"/>
        </w:rPr>
      </w:pPr>
      <w:bookmarkStart w:id="42" w:name="_Toc366162475"/>
      <w:bookmarkEnd w:id="40"/>
      <w:bookmarkEnd w:id="41"/>
      <w:r w:rsidRPr="00673E6A">
        <w:rPr>
          <w:lang w:eastAsia="en-US"/>
        </w:rPr>
        <w:t xml:space="preserve">APERTURA DE </w:t>
      </w:r>
      <w:r w:rsidR="00FE57C7">
        <w:rPr>
          <w:lang w:eastAsia="en-US"/>
        </w:rPr>
        <w:t>COTIZACIONES</w:t>
      </w:r>
      <w:bookmarkEnd w:id="42"/>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3" w:name="_Toc366162476"/>
      <w:r w:rsidRPr="00673E6A">
        <w:rPr>
          <w:rStyle w:val="nfasis"/>
          <w:i w:val="0"/>
        </w:rPr>
        <w:t xml:space="preserve">EVALUACIÓN DE </w:t>
      </w:r>
      <w:r w:rsidR="00FE57C7">
        <w:rPr>
          <w:rStyle w:val="nfasis"/>
          <w:i w:val="0"/>
        </w:rPr>
        <w:t>COTIZACIONES</w:t>
      </w:r>
      <w:bookmarkEnd w:id="43"/>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10387" w:rsidRDefault="003C38F3" w:rsidP="00A940F0">
      <w:pPr>
        <w:numPr>
          <w:ilvl w:val="0"/>
          <w:numId w:val="7"/>
        </w:numPr>
        <w:tabs>
          <w:tab w:val="clear" w:pos="1773"/>
          <w:tab w:val="num" w:pos="993"/>
        </w:tabs>
        <w:ind w:left="567" w:firstLine="0"/>
        <w:jc w:val="both"/>
        <w:rPr>
          <w:rFonts w:cs="Arial"/>
          <w:b/>
          <w:sz w:val="18"/>
          <w:szCs w:val="18"/>
        </w:rPr>
      </w:pPr>
      <w:r w:rsidRPr="00610387">
        <w:rPr>
          <w:rFonts w:cs="Arial"/>
          <w:b/>
          <w:sz w:val="18"/>
          <w:szCs w:val="18"/>
        </w:rPr>
        <w:t>Precio Evaluado Más Bajo</w:t>
      </w:r>
      <w:r w:rsidR="00951871" w:rsidRPr="00610387">
        <w:rPr>
          <w:rFonts w:cs="Arial"/>
          <w:b/>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4" w:name="_Toc366162477"/>
      <w:r w:rsidRPr="00673E6A">
        <w:t>EVALUACIÓN PRELIMINAR</w:t>
      </w:r>
      <w:bookmarkEnd w:id="44"/>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5" w:name="_Toc366162478"/>
      <w:r w:rsidRPr="00673E6A">
        <w:t>MÉTODO</w:t>
      </w:r>
      <w:r w:rsidR="0098019B" w:rsidRPr="00673E6A">
        <w:t xml:space="preserve"> DE SELECCIÓN Y </w:t>
      </w:r>
      <w:r w:rsidRPr="00673E6A">
        <w:t>ADJUDICACIÓN</w:t>
      </w:r>
      <w:r w:rsidR="0098019B" w:rsidRPr="00673E6A">
        <w:t xml:space="preserve"> PRECIO EVALUADO MÁS BAJO</w:t>
      </w:r>
      <w:bookmarkEnd w:id="45"/>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46" w:name="_Toc366162479"/>
      <w:r w:rsidRPr="008A6576">
        <w:rPr>
          <w:color w:val="0000FF"/>
        </w:rPr>
        <w:t>(método a ser aplicado en el presente proceso de contratación)</w:t>
      </w:r>
      <w:bookmarkEnd w:id="46"/>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w:t>
      </w:r>
      <w:r w:rsidR="00B41EFE">
        <w:rPr>
          <w:rFonts w:cs="Arial"/>
          <w:sz w:val="18"/>
          <w:szCs w:val="18"/>
        </w:rPr>
        <w:t>por revisión aritmética superara</w:t>
      </w:r>
      <w:r w:rsidRPr="00CB2BE3">
        <w:rPr>
          <w:rFonts w:cs="Arial"/>
          <w:sz w:val="18"/>
          <w:szCs w:val="18"/>
        </w:rPr>
        <w:t xml:space="preserve">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lastRenderedPageBreak/>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26703F" w:rsidRPr="00673E6A" w:rsidRDefault="0026703F" w:rsidP="0026703F">
      <w:pPr>
        <w:pStyle w:val="Prrafodelista"/>
        <w:tabs>
          <w:tab w:val="left" w:pos="567"/>
        </w:tabs>
        <w:ind w:left="2127"/>
        <w:jc w:val="both"/>
        <w:rPr>
          <w:rFonts w:ascii="Verdana" w:hAnsi="Verdana" w:cs="Arial"/>
          <w:sz w:val="18"/>
          <w:szCs w:val="18"/>
        </w:rPr>
      </w:pPr>
      <w:bookmarkStart w:id="48" w:name="_Toc366162480"/>
      <w:r w:rsidRPr="00673E6A">
        <w:rPr>
          <w:rFonts w:ascii="Verdana" w:hAnsi="Verdana" w:cs="Arial"/>
          <w:sz w:val="18"/>
          <w:szCs w:val="18"/>
        </w:rPr>
        <w:t xml:space="preserve">Una vez efectuada la corrección de los errores aritméticos, a las </w:t>
      </w:r>
      <w:r w:rsidR="005D584E">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26703F" w:rsidRPr="00673E6A" w:rsidRDefault="0026703F" w:rsidP="0026703F">
      <w:pPr>
        <w:pStyle w:val="Prrafodelista"/>
        <w:tabs>
          <w:tab w:val="left" w:pos="567"/>
        </w:tabs>
        <w:ind w:left="2127"/>
        <w:jc w:val="both"/>
        <w:rPr>
          <w:rFonts w:ascii="Verdana" w:hAnsi="Verdana" w:cs="Arial"/>
          <w:sz w:val="18"/>
          <w:szCs w:val="18"/>
        </w:rPr>
      </w:pPr>
    </w:p>
    <w:p w:rsidR="0026703F" w:rsidRPr="00336501"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703F" w:rsidRPr="00673E6A" w:rsidRDefault="0026703F" w:rsidP="0026703F">
      <w:pPr>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26703F" w:rsidRPr="00673E6A"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26703F" w:rsidRPr="003D0704" w:rsidTr="0026703F">
        <w:trPr>
          <w:trHeight w:val="830"/>
        </w:trPr>
        <w:tc>
          <w:tcPr>
            <w:tcW w:w="3122"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673E6A" w:rsidRDefault="0026703F" w:rsidP="0026703F">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A168A3" w:rsidRDefault="0026703F" w:rsidP="00EB067F">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EB067F" w:rsidRPr="00EB067F" w:rsidRDefault="00A168A3" w:rsidP="00A168A3">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361"/>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Entre el 30 y el 50 %</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25%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0.75</w:t>
            </w:r>
          </w:p>
        </w:tc>
      </w:tr>
      <w:tr w:rsidR="0026703F" w:rsidRPr="00673E6A" w:rsidTr="0026703F">
        <w:trPr>
          <w:trHeight w:val="375"/>
        </w:trPr>
        <w:tc>
          <w:tcPr>
            <w:tcW w:w="3122" w:type="dxa"/>
            <w:vAlign w:val="center"/>
          </w:tcPr>
          <w:p w:rsidR="0026703F" w:rsidRPr="00B13FC1" w:rsidRDefault="0026703F" w:rsidP="00DE11A4">
            <w:pPr>
              <w:jc w:val="center"/>
              <w:rPr>
                <w:rFonts w:cs="Arial"/>
                <w:sz w:val="18"/>
                <w:szCs w:val="18"/>
              </w:rPr>
            </w:pPr>
            <w:r w:rsidRPr="00B13FC1">
              <w:rPr>
                <w:rFonts w:cs="Arial"/>
                <w:sz w:val="18"/>
                <w:szCs w:val="18"/>
              </w:rPr>
              <w:t>Mayor al 50%</w:t>
            </w:r>
          </w:p>
        </w:tc>
        <w:tc>
          <w:tcPr>
            <w:tcW w:w="1378" w:type="dxa"/>
            <w:vAlign w:val="center"/>
          </w:tcPr>
          <w:p w:rsidR="0026703F" w:rsidRPr="00B13FC1" w:rsidRDefault="0026703F" w:rsidP="00DE11A4">
            <w:pPr>
              <w:jc w:val="center"/>
              <w:rPr>
                <w:rFonts w:cs="Arial"/>
                <w:sz w:val="18"/>
                <w:szCs w:val="18"/>
              </w:rPr>
            </w:pPr>
            <w:r w:rsidRPr="00B13FC1">
              <w:rPr>
                <w:rFonts w:cs="Arial"/>
                <w:sz w:val="18"/>
                <w:szCs w:val="18"/>
              </w:rPr>
              <w:t>35%</w:t>
            </w:r>
          </w:p>
        </w:tc>
        <w:tc>
          <w:tcPr>
            <w:tcW w:w="1257" w:type="dxa"/>
            <w:vAlign w:val="center"/>
          </w:tcPr>
          <w:p w:rsidR="0026703F" w:rsidRPr="00B13FC1" w:rsidRDefault="0026703F" w:rsidP="00DE11A4">
            <w:pPr>
              <w:jc w:val="center"/>
              <w:rPr>
                <w:rFonts w:cs="Arial"/>
                <w:sz w:val="18"/>
                <w:szCs w:val="18"/>
              </w:rPr>
            </w:pPr>
            <w:r w:rsidRPr="00B13FC1">
              <w:rPr>
                <w:rFonts w:cs="Arial"/>
                <w:sz w:val="18"/>
                <w:szCs w:val="18"/>
              </w:rPr>
              <w:t>0.65</w:t>
            </w:r>
          </w:p>
        </w:tc>
      </w:tr>
      <w:tr w:rsidR="0026703F" w:rsidRPr="00673E6A" w:rsidTr="0026703F">
        <w:trPr>
          <w:trHeight w:val="389"/>
        </w:trPr>
        <w:tc>
          <w:tcPr>
            <w:tcW w:w="3122"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257"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1416"/>
        <w:jc w:val="both"/>
        <w:rPr>
          <w:rFonts w:cs="Arial"/>
          <w:sz w:val="18"/>
          <w:szCs w:val="18"/>
        </w:rPr>
      </w:pPr>
    </w:p>
    <w:p w:rsidR="0026703F" w:rsidRPr="00673E6A" w:rsidRDefault="0026703F" w:rsidP="0026703F">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26703F" w:rsidRPr="00673E6A"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26703F" w:rsidRPr="003D0704" w:rsidTr="0026703F">
        <w:trPr>
          <w:jc w:val="right"/>
        </w:trPr>
        <w:tc>
          <w:tcPr>
            <w:tcW w:w="2993"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673E6A" w:rsidRDefault="0026703F" w:rsidP="00DE11A4">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26703F" w:rsidRPr="003D0704" w:rsidRDefault="0026703F" w:rsidP="00EB067F">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EB067F" w:rsidRPr="00EB067F" w:rsidRDefault="009E413E" w:rsidP="00664DEA">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10%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0.90</w:t>
            </w:r>
          </w:p>
        </w:tc>
      </w:tr>
      <w:tr w:rsidR="0026703F" w:rsidRPr="00673E6A" w:rsidTr="0026703F">
        <w:trPr>
          <w:trHeight w:val="291"/>
          <w:jc w:val="right"/>
        </w:trPr>
        <w:tc>
          <w:tcPr>
            <w:tcW w:w="2993"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ind w:left="2124"/>
        <w:jc w:val="both"/>
        <w:rPr>
          <w:rFonts w:cs="Arial"/>
          <w:sz w:val="18"/>
          <w:szCs w:val="18"/>
        </w:rPr>
      </w:pPr>
    </w:p>
    <w:p w:rsidR="0026703F" w:rsidRPr="00673E6A"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AF42F4" w:rsidRDefault="0026703F" w:rsidP="0026703F">
      <w:pPr>
        <w:pStyle w:val="Prrafodelista"/>
        <w:tabs>
          <w:tab w:val="left" w:pos="567"/>
          <w:tab w:val="left" w:pos="1134"/>
        </w:tabs>
        <w:ind w:left="1134"/>
        <w:jc w:val="both"/>
        <w:rPr>
          <w:rFonts w:ascii="Verdana" w:hAnsi="Verdana" w:cs="Arial"/>
          <w:sz w:val="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26703F" w:rsidRPr="009E413E" w:rsidTr="0026703F">
        <w:trPr>
          <w:trHeight w:val="1275"/>
          <w:jc w:val="right"/>
        </w:trPr>
        <w:tc>
          <w:tcPr>
            <w:tcW w:w="2919"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26703F" w:rsidRDefault="0026703F" w:rsidP="0026703F">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EB067F" w:rsidRDefault="00EB067F" w:rsidP="00EB067F">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1108B1" w:rsidRPr="00041951" w:rsidRDefault="009E413E" w:rsidP="009E413E">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26703F" w:rsidRPr="00673E6A" w:rsidTr="00AF42F4">
        <w:trPr>
          <w:trHeight w:val="319"/>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Margen de Preferencia</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20%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0.80</w:t>
            </w:r>
          </w:p>
        </w:tc>
      </w:tr>
      <w:tr w:rsidR="0026703F" w:rsidRPr="00673E6A" w:rsidTr="0026703F">
        <w:trPr>
          <w:trHeight w:val="291"/>
          <w:jc w:val="right"/>
        </w:trPr>
        <w:tc>
          <w:tcPr>
            <w:tcW w:w="2919" w:type="dxa"/>
            <w:vAlign w:val="center"/>
          </w:tcPr>
          <w:p w:rsidR="0026703F" w:rsidRPr="00673E6A" w:rsidRDefault="0026703F" w:rsidP="00DE11A4">
            <w:pPr>
              <w:jc w:val="center"/>
              <w:rPr>
                <w:rFonts w:cs="Arial"/>
                <w:sz w:val="18"/>
                <w:szCs w:val="18"/>
              </w:rPr>
            </w:pPr>
            <w:r w:rsidRPr="00673E6A">
              <w:rPr>
                <w:rFonts w:cs="Arial"/>
                <w:sz w:val="18"/>
                <w:szCs w:val="18"/>
              </w:rPr>
              <w:t>En otros casos</w:t>
            </w:r>
          </w:p>
        </w:tc>
        <w:tc>
          <w:tcPr>
            <w:tcW w:w="1378" w:type="dxa"/>
            <w:vAlign w:val="center"/>
          </w:tcPr>
          <w:p w:rsidR="0026703F" w:rsidRPr="00673E6A" w:rsidRDefault="0026703F" w:rsidP="00DE11A4">
            <w:pPr>
              <w:jc w:val="center"/>
              <w:rPr>
                <w:rFonts w:cs="Arial"/>
                <w:sz w:val="18"/>
                <w:szCs w:val="18"/>
              </w:rPr>
            </w:pPr>
            <w:r w:rsidRPr="00673E6A">
              <w:rPr>
                <w:rFonts w:cs="Arial"/>
                <w:sz w:val="18"/>
                <w:szCs w:val="18"/>
              </w:rPr>
              <w:t>0%</w:t>
            </w:r>
          </w:p>
        </w:tc>
        <w:tc>
          <w:tcPr>
            <w:tcW w:w="1371" w:type="dxa"/>
            <w:vAlign w:val="center"/>
          </w:tcPr>
          <w:p w:rsidR="0026703F" w:rsidRPr="00673E6A" w:rsidRDefault="0026703F" w:rsidP="00DE11A4">
            <w:pPr>
              <w:jc w:val="center"/>
              <w:rPr>
                <w:rFonts w:cs="Arial"/>
                <w:sz w:val="18"/>
                <w:szCs w:val="18"/>
              </w:rPr>
            </w:pPr>
            <w:r w:rsidRPr="00673E6A">
              <w:rPr>
                <w:rFonts w:cs="Arial"/>
                <w:sz w:val="18"/>
                <w:szCs w:val="18"/>
              </w:rPr>
              <w:t>1.00</w:t>
            </w:r>
          </w:p>
        </w:tc>
      </w:tr>
    </w:tbl>
    <w:p w:rsidR="0026703F" w:rsidRPr="00673E6A" w:rsidRDefault="0026703F" w:rsidP="0026703F">
      <w:pPr>
        <w:jc w:val="both"/>
        <w:rPr>
          <w:rFonts w:cs="Arial"/>
          <w:b/>
          <w:sz w:val="18"/>
          <w:szCs w:val="18"/>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26703F" w:rsidRPr="00673E6A" w:rsidRDefault="0026703F" w:rsidP="0026703F">
      <w:pPr>
        <w:pStyle w:val="Prrafodelista"/>
        <w:tabs>
          <w:tab w:val="left" w:pos="567"/>
        </w:tabs>
        <w:ind w:left="1418"/>
        <w:jc w:val="both"/>
        <w:rPr>
          <w:rFonts w:ascii="Verdana" w:hAnsi="Verdana" w:cs="Arial"/>
          <w:sz w:val="18"/>
          <w:szCs w:val="18"/>
          <w:lang w:eastAsia="es-ES"/>
        </w:rPr>
      </w:pPr>
    </w:p>
    <w:p w:rsidR="0026703F" w:rsidRPr="00673E6A" w:rsidRDefault="0026703F" w:rsidP="0026703F">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B41EFE" w:rsidRPr="00DA0516" w:rsidRDefault="00B41EFE" w:rsidP="00B41EFE">
      <w:pPr>
        <w:jc w:val="center"/>
        <w:rPr>
          <w:rFonts w:ascii="Times New Roman" w:hAnsi="Times New Roman"/>
          <w:i/>
          <w:sz w:val="18"/>
          <w:lang w:val="es-BO"/>
        </w:rPr>
      </w:pPr>
    </w:p>
    <w:p w:rsidR="00B41EFE" w:rsidRPr="00B41EFE" w:rsidRDefault="00610387" w:rsidP="00B41EFE">
      <w:pPr>
        <w:jc w:val="center"/>
        <w:rPr>
          <w:rFonts w:ascii="Times New Roman" w:hAnsi="Times New Roman"/>
          <w:i/>
          <w:sz w:val="22"/>
          <w:lang w:val="en-US"/>
        </w:rPr>
      </w:pPr>
      <w:r w:rsidRPr="00872B33">
        <w:rPr>
          <w:rFonts w:ascii="Times New Roman" w:hAnsi="Times New Roman"/>
          <w:i/>
          <w:sz w:val="22"/>
          <w:lang w:val="es-BO"/>
        </w:rPr>
        <w:t xml:space="preserve">                                        </w:t>
      </w:r>
      <w:proofErr w:type="spellStart"/>
      <w:proofErr w:type="gramStart"/>
      <w:r w:rsidR="00B41EFE" w:rsidRPr="00B41EFE">
        <w:rPr>
          <w:rFonts w:ascii="Times New Roman" w:hAnsi="Times New Roman"/>
          <w:i/>
          <w:sz w:val="22"/>
          <w:lang w:val="en-US"/>
        </w:rPr>
        <w:t>f</w:t>
      </w:r>
      <w:r w:rsidR="00B41EFE" w:rsidRPr="00B41EFE">
        <w:rPr>
          <w:rFonts w:ascii="Times New Roman" w:hAnsi="Times New Roman"/>
          <w:i/>
          <w:sz w:val="22"/>
          <w:vertAlign w:val="subscript"/>
          <w:lang w:val="en-US"/>
        </w:rPr>
        <w:t>F</w:t>
      </w:r>
      <w:proofErr w:type="spellEnd"/>
      <w:r w:rsidR="00B41EFE" w:rsidRPr="00B41EFE">
        <w:rPr>
          <w:rFonts w:ascii="Times New Roman" w:hAnsi="Times New Roman"/>
          <w:i/>
          <w:sz w:val="22"/>
          <w:lang w:val="en-US"/>
        </w:rPr>
        <w:t>=</w:t>
      </w:r>
      <w:proofErr w:type="gramEnd"/>
      <w:r w:rsidR="00B41EFE" w:rsidRPr="00B41EFE">
        <w:rPr>
          <w:rFonts w:ascii="Times New Roman" w:hAnsi="Times New Roman"/>
          <w:i/>
          <w:sz w:val="22"/>
          <w:lang w:val="en-US"/>
        </w:rPr>
        <w:t>fa</w:t>
      </w:r>
      <w:r w:rsidR="00B41EFE" w:rsidRPr="00B41EFE">
        <w:rPr>
          <w:rFonts w:ascii="Times New Roman" w:hAnsi="Times New Roman"/>
          <w:i/>
          <w:sz w:val="22"/>
          <w:vertAlign w:val="subscript"/>
          <w:lang w:val="en-US"/>
        </w:rPr>
        <w:t>1</w:t>
      </w:r>
      <w:r w:rsidR="00B41EFE" w:rsidRPr="00B41EFE">
        <w:rPr>
          <w:rFonts w:ascii="Times New Roman" w:hAnsi="Times New Roman"/>
          <w:i/>
          <w:sz w:val="22"/>
          <w:lang w:val="en-US"/>
        </w:rPr>
        <w:t>+fa</w:t>
      </w:r>
      <w:r w:rsidR="00B41EFE" w:rsidRPr="00B41EFE">
        <w:rPr>
          <w:rFonts w:ascii="Times New Roman" w:hAnsi="Times New Roman"/>
          <w:i/>
          <w:sz w:val="22"/>
          <w:vertAlign w:val="subscript"/>
          <w:lang w:val="en-US"/>
        </w:rPr>
        <w:t>2</w:t>
      </w:r>
      <w:r w:rsidR="00B41EFE" w:rsidRPr="00B41EFE">
        <w:rPr>
          <w:rFonts w:ascii="Times New Roman" w:hAnsi="Times New Roman"/>
          <w:i/>
          <w:sz w:val="22"/>
          <w:lang w:val="en-US"/>
        </w:rPr>
        <w:t>-1</w:t>
      </w:r>
    </w:p>
    <w:p w:rsidR="0026703F" w:rsidRPr="00673E6A" w:rsidRDefault="0026703F" w:rsidP="0026703F">
      <w:pPr>
        <w:ind w:left="1416"/>
        <w:jc w:val="both"/>
        <w:rPr>
          <w:rFonts w:cs="Arial"/>
          <w:sz w:val="18"/>
          <w:szCs w:val="18"/>
          <w:u w:val="single"/>
        </w:rPr>
      </w:pPr>
    </w:p>
    <w:p w:rsidR="0026703F" w:rsidRPr="00554287" w:rsidRDefault="0026703F" w:rsidP="0026703F">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26703F" w:rsidRPr="00673E6A" w:rsidRDefault="0026703F" w:rsidP="0026703F">
      <w:pPr>
        <w:pStyle w:val="Prrafodelista"/>
        <w:tabs>
          <w:tab w:val="left" w:pos="567"/>
        </w:tabs>
        <w:ind w:left="0"/>
        <w:jc w:val="both"/>
        <w:rPr>
          <w:rFonts w:ascii="Verdana" w:hAnsi="Verdana" w:cs="Arial"/>
          <w:sz w:val="18"/>
          <w:szCs w:val="18"/>
          <w:lang w:eastAsia="es-ES"/>
        </w:rPr>
      </w:pPr>
    </w:p>
    <w:p w:rsidR="0026703F" w:rsidRPr="00673E6A" w:rsidRDefault="0026703F" w:rsidP="0026703F">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26703F" w:rsidRPr="00673E6A" w:rsidRDefault="0026703F" w:rsidP="0026703F">
      <w:pPr>
        <w:jc w:val="both"/>
        <w:rPr>
          <w:rFonts w:cs="Arial"/>
          <w:b/>
          <w:sz w:val="18"/>
          <w:szCs w:val="18"/>
        </w:rPr>
      </w:pPr>
    </w:p>
    <w:p w:rsidR="0026703F" w:rsidRPr="00673E6A" w:rsidRDefault="0026703F" w:rsidP="0026703F">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9.4pt" o:ole="">
            <v:imagedata r:id="rId12" o:title=""/>
          </v:shape>
          <o:OLEObject Type="Embed" ProgID="Equation.3" ShapeID="_x0000_i1025" DrawAspect="Content" ObjectID="_1539788162" r:id="rId13"/>
        </w:object>
      </w:r>
    </w:p>
    <w:p w:rsidR="0026703F" w:rsidRPr="00673E6A" w:rsidRDefault="00610387" w:rsidP="0026703F">
      <w:pPr>
        <w:ind w:left="1418" w:firstLine="709"/>
        <w:jc w:val="both"/>
        <w:rPr>
          <w:rFonts w:cs="Arial"/>
          <w:i/>
          <w:sz w:val="18"/>
          <w:szCs w:val="18"/>
        </w:rPr>
      </w:pPr>
      <w:r w:rsidRPr="00673E6A">
        <w:rPr>
          <w:rFonts w:cs="Arial"/>
          <w:i/>
          <w:sz w:val="18"/>
          <w:szCs w:val="18"/>
        </w:rPr>
        <w:t>Dónde</w:t>
      </w:r>
      <w:r w:rsidR="0026703F" w:rsidRPr="00673E6A">
        <w:rPr>
          <w:rFonts w:cs="Arial"/>
          <w:i/>
          <w:sz w:val="18"/>
          <w:szCs w:val="18"/>
        </w:rPr>
        <w:t>:</w:t>
      </w:r>
      <w:r w:rsidR="0026703F" w:rsidRPr="00673E6A">
        <w:rPr>
          <w:rFonts w:cs="Arial"/>
          <w:i/>
          <w:sz w:val="18"/>
          <w:szCs w:val="18"/>
        </w:rPr>
        <w:tab/>
      </w:r>
    </w:p>
    <w:p w:rsidR="0026703F" w:rsidRPr="00673E6A" w:rsidRDefault="0026703F" w:rsidP="0026703F">
      <w:pPr>
        <w:jc w:val="both"/>
        <w:rPr>
          <w:rFonts w:cs="Arial"/>
          <w:sz w:val="18"/>
          <w:szCs w:val="18"/>
        </w:rPr>
      </w:pPr>
    </w:p>
    <w:p w:rsidR="0026703F" w:rsidRPr="00673E6A" w:rsidRDefault="0026703F" w:rsidP="0026703F">
      <w:pPr>
        <w:ind w:left="1418" w:firstLine="709"/>
        <w:jc w:val="both"/>
        <w:rPr>
          <w:rFonts w:cs="Arial"/>
          <w:sz w:val="18"/>
          <w:szCs w:val="18"/>
        </w:rPr>
      </w:pPr>
      <w:r w:rsidRPr="00673E6A">
        <w:rPr>
          <w:position w:val="-4"/>
          <w:sz w:val="18"/>
          <w:szCs w:val="18"/>
        </w:rPr>
        <w:object w:dxaOrig="380" w:dyaOrig="260">
          <v:shape id="_x0000_i1026" type="#_x0000_t75" style="width:19.4pt;height:12.8pt" o:ole="">
            <v:imagedata r:id="rId14" o:title=""/>
          </v:shape>
          <o:OLEObject Type="Embed" ProgID="Equation.3" ShapeID="_x0000_i1026" DrawAspect="Content" ObjectID="_1539788163"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26703F" w:rsidRPr="00673E6A" w:rsidRDefault="0026703F" w:rsidP="0026703F">
      <w:pPr>
        <w:ind w:left="1418" w:firstLine="709"/>
        <w:jc w:val="both"/>
        <w:rPr>
          <w:rFonts w:cs="Arial"/>
          <w:sz w:val="18"/>
          <w:szCs w:val="18"/>
        </w:rPr>
      </w:pPr>
      <w:r w:rsidRPr="00673E6A">
        <w:rPr>
          <w:position w:val="-4"/>
          <w:sz w:val="18"/>
          <w:szCs w:val="18"/>
        </w:rPr>
        <w:object w:dxaOrig="859" w:dyaOrig="260">
          <v:shape id="_x0000_i1027" type="#_x0000_t75" style="width:43.1pt;height:12.8pt" o:ole="">
            <v:imagedata r:id="rId16" o:title=""/>
          </v:shape>
          <o:OLEObject Type="Embed" ProgID="Equation.3" ShapeID="_x0000_i1027" DrawAspect="Content" ObjectID="_1539788164" r:id="rId17"/>
        </w:object>
      </w:r>
      <w:r w:rsidRPr="00673E6A">
        <w:rPr>
          <w:rFonts w:cs="Arial"/>
          <w:sz w:val="18"/>
          <w:szCs w:val="18"/>
        </w:rPr>
        <w:tab/>
        <w:t>:</w:t>
      </w:r>
      <w:r w:rsidRPr="00673E6A">
        <w:rPr>
          <w:rFonts w:cs="Arial"/>
          <w:sz w:val="18"/>
          <w:szCs w:val="18"/>
        </w:rPr>
        <w:tab/>
        <w:t xml:space="preserve">Monto ajustado por revisión aritmética </w:t>
      </w:r>
    </w:p>
    <w:p w:rsidR="0026703F" w:rsidRPr="00673E6A" w:rsidRDefault="0026703F" w:rsidP="0026703F">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05pt;height:17.05pt" o:ole="">
            <v:imagedata r:id="rId18" o:title=""/>
          </v:shape>
          <o:OLEObject Type="Embed" ProgID="Equation.3" ShapeID="_x0000_i1028" DrawAspect="Content" ObjectID="_1539788165"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26703F" w:rsidRPr="00673E6A" w:rsidRDefault="0026703F" w:rsidP="0026703F">
      <w:pPr>
        <w:ind w:left="993"/>
        <w:jc w:val="both"/>
        <w:rPr>
          <w:rFonts w:cs="Arial"/>
          <w:sz w:val="18"/>
          <w:szCs w:val="18"/>
        </w:rPr>
      </w:pPr>
    </w:p>
    <w:p w:rsidR="0026703F" w:rsidRPr="00673E6A" w:rsidRDefault="0026703F" w:rsidP="0026703F">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A05A64">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Formulario V</w:t>
      </w:r>
      <w:r w:rsidR="00E42F35">
        <w:rPr>
          <w:rFonts w:cs="Arial"/>
          <w:color w:val="0000FF"/>
          <w:sz w:val="18"/>
          <w:szCs w:val="18"/>
        </w:rPr>
        <w:t xml:space="preserve"> </w:t>
      </w:r>
      <w:r w:rsidR="00E42F35" w:rsidRPr="001A1136">
        <w:rPr>
          <w:rFonts w:cs="Arial"/>
          <w:color w:val="0000FF"/>
          <w:sz w:val="18"/>
          <w:szCs w:val="18"/>
        </w:rPr>
        <w:t>o V</w:t>
      </w:r>
      <w:r w:rsidR="007241F6" w:rsidRPr="001A1136">
        <w:rPr>
          <w:rFonts w:cs="Arial"/>
          <w:color w:val="0000FF"/>
          <w:sz w:val="18"/>
          <w:szCs w:val="18"/>
        </w:rPr>
        <w:t>-a</w:t>
      </w:r>
      <w:r w:rsidRPr="001A1136">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lastRenderedPageBreak/>
        <w:t>MÉTODO DE SELECCIÓN Y ADJUDICACIÓN CALIDAD, PROPUESTA TÉCNICA Y COSTO</w:t>
      </w:r>
      <w:bookmarkEnd w:id="48"/>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0" w:name="_Toc366162481"/>
      <w:r w:rsidRPr="00673E6A">
        <w:t>MÉTODO DE SELECCIÓN Y ADJUDICACIÓN CALIDAD</w:t>
      </w:r>
      <w:bookmarkEnd w:id="50"/>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1" w:name="_Toc366162482"/>
      <w:r w:rsidRPr="00673E6A">
        <w:t>CONTENIDO DEL INFORME DE EVALUACIÓN Y RECOMENDACIÓN</w:t>
      </w:r>
      <w:bookmarkEnd w:id="5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2" w:name="_Toc366162483"/>
      <w:r w:rsidRPr="00673E6A">
        <w:t>ADJUDICACIÓN O DECLARATORIA DESIERTA</w:t>
      </w:r>
      <w:bookmarkEnd w:id="52"/>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3" w:name="_Toc366162484"/>
      <w:r w:rsidRPr="00673E6A">
        <w:t>FORMALIZACIÓN DE LA CONTRATACIÓN</w:t>
      </w:r>
      <w:bookmarkEnd w:id="53"/>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54" w:name="_Toc366162485"/>
      <w:r w:rsidRPr="00CB2BE3">
        <w:t>MODIFICACIONES AL CONTRATO</w:t>
      </w:r>
      <w:bookmarkEnd w:id="54"/>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AF42F4" w:rsidP="00AF42F4">
      <w:pPr>
        <w:tabs>
          <w:tab w:val="num" w:pos="567"/>
        </w:tabs>
        <w:ind w:left="567"/>
        <w:jc w:val="both"/>
        <w:rPr>
          <w:sz w:val="18"/>
          <w:szCs w:val="18"/>
          <w:lang w:val="es-BO" w:eastAsia="es-BO"/>
        </w:rPr>
      </w:pPr>
      <w:r>
        <w:rPr>
          <w:sz w:val="18"/>
          <w:szCs w:val="18"/>
          <w:lang w:val="es-BO" w:eastAsia="es-BO"/>
        </w:rPr>
        <w:t>“No corresponde”.</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5" w:name="_Toc366162486"/>
      <w:r w:rsidRPr="00673E6A">
        <w:t>ENTREGA DE BIENES</w:t>
      </w:r>
      <w:bookmarkEnd w:id="55"/>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6"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6"/>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 xml:space="preserve">a efectos del cobro de </w:t>
      </w:r>
      <w:r w:rsidR="003973C3" w:rsidRPr="00673E6A">
        <w:rPr>
          <w:rFonts w:cs="Arial"/>
          <w:sz w:val="18"/>
          <w:szCs w:val="18"/>
          <w:lang w:val="es-ES_tradnl"/>
        </w:rPr>
        <w:lastRenderedPageBreak/>
        <w:t>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7" w:name="_Toc346871641"/>
      <w:bookmarkStart w:id="58" w:name="_Toc346873831"/>
      <w:r>
        <w:br w:type="page"/>
      </w:r>
      <w:bookmarkStart w:id="59" w:name="_Toc366162488"/>
      <w:r w:rsidR="00540BEE" w:rsidRPr="006A57C8">
        <w:rPr>
          <w:sz w:val="20"/>
        </w:rPr>
        <w:lastRenderedPageBreak/>
        <w:t>PARTE II</w:t>
      </w:r>
      <w:bookmarkEnd w:id="57"/>
      <w:bookmarkEnd w:id="58"/>
      <w:bookmarkEnd w:id="59"/>
    </w:p>
    <w:p w:rsidR="006A57C8" w:rsidRPr="00C13AFD" w:rsidRDefault="006A57C8" w:rsidP="00A940F0">
      <w:pPr>
        <w:pStyle w:val="TtuloDBC"/>
        <w:rPr>
          <w:sz w:val="2"/>
          <w:szCs w:val="4"/>
        </w:rPr>
      </w:pPr>
    </w:p>
    <w:p w:rsidR="00540BEE" w:rsidRDefault="00540BEE" w:rsidP="00A940F0">
      <w:pPr>
        <w:pStyle w:val="TtuloDBC"/>
        <w:rPr>
          <w:sz w:val="20"/>
        </w:rPr>
      </w:pPr>
      <w:bookmarkStart w:id="60" w:name="_Toc366162489"/>
      <w:r w:rsidRPr="006A57C8">
        <w:rPr>
          <w:sz w:val="20"/>
        </w:rPr>
        <w:t>INFORMACIÓN TÉCNICA DE LA CONTRATACIÓN</w:t>
      </w:r>
      <w:bookmarkEnd w:id="60"/>
    </w:p>
    <w:p w:rsidR="006A57C8" w:rsidRPr="004355C9" w:rsidRDefault="006A57C8" w:rsidP="00A940F0">
      <w:pPr>
        <w:pStyle w:val="TtuloDBC"/>
        <w:rPr>
          <w:sz w:val="2"/>
        </w:rPr>
      </w:pPr>
    </w:p>
    <w:p w:rsidR="00540BEE" w:rsidRPr="00C13AFD"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1" w:name="_Toc366162490"/>
      <w:r w:rsidRPr="00673E6A">
        <w:t>CONVOCATORIA Y DATOS GENERALES DE LA CONTRATACIÓN</w:t>
      </w:r>
      <w:bookmarkEnd w:id="61"/>
    </w:p>
    <w:p w:rsidR="00B3442F" w:rsidRPr="001F4116"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2" w:name="OLE_LINK3"/>
            <w:bookmarkStart w:id="6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1F4116" w:rsidTr="001249DF">
        <w:trPr>
          <w:trHeight w:val="48"/>
        </w:trPr>
        <w:tc>
          <w:tcPr>
            <w:tcW w:w="2416" w:type="dxa"/>
            <w:gridSpan w:val="2"/>
            <w:tcBorders>
              <w:top w:val="nil"/>
              <w:left w:val="single" w:sz="12" w:space="0" w:color="auto"/>
              <w:right w:val="nil"/>
            </w:tcBorders>
            <w:shd w:val="clear" w:color="auto" w:fill="auto"/>
            <w:vAlign w:val="center"/>
          </w:tcPr>
          <w:p w:rsidR="006A57C8" w:rsidRPr="001F4116"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1F4116"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1F4116"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1F4116" w:rsidRDefault="006A57C8" w:rsidP="00A940F0">
            <w:pPr>
              <w:snapToGrid w:val="0"/>
              <w:rPr>
                <w:rFonts w:ascii="Arial" w:hAnsi="Arial" w:cs="Arial"/>
                <w:sz w:val="2"/>
                <w:szCs w:val="2"/>
                <w:lang w:val="es-BO" w:eastAsia="es-BO"/>
              </w:rPr>
            </w:pPr>
          </w:p>
        </w:tc>
      </w:tr>
      <w:tr w:rsidR="00540BEE" w:rsidRPr="00673E6A"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0734FD">
              <w:trPr>
                <w:trHeight w:val="263"/>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AF42F4">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w:t>
            </w:r>
            <w:r w:rsidR="00AF42F4">
              <w:rPr>
                <w:rFonts w:ascii="Arial" w:hAnsi="Arial" w:cs="Arial"/>
                <w:b/>
                <w:color w:val="0000FF"/>
                <w:lang w:val="es-BO" w:eastAsia="es-BO"/>
              </w:rPr>
              <w:t>6</w:t>
            </w:r>
            <w:r w:rsidR="00610387">
              <w:rPr>
                <w:rFonts w:ascii="Arial" w:hAnsi="Arial" w:cs="Arial"/>
                <w:b/>
                <w:color w:val="0000FF"/>
                <w:lang w:val="es-BO" w:eastAsia="es-BO"/>
              </w:rPr>
              <w:t>2</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1F4116"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1F4116" w:rsidRDefault="006A57C8" w:rsidP="00A940F0">
            <w:pPr>
              <w:snapToGrid w:val="0"/>
              <w:jc w:val="right"/>
              <w:rPr>
                <w:rFonts w:ascii="Arial" w:hAnsi="Arial" w:cs="Arial"/>
                <w:b/>
                <w:bCs/>
                <w:sz w:val="2"/>
                <w:szCs w:val="2"/>
                <w:lang w:val="es-BO" w:eastAsia="es-BO"/>
              </w:rPr>
            </w:pPr>
            <w:r w:rsidRPr="001F4116">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1F4116" w:rsidRDefault="006A57C8"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r>
      <w:tr w:rsidR="00880DB6" w:rsidRPr="00673E6A" w:rsidTr="000734FD">
        <w:trPr>
          <w:trHeight w:val="528"/>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10387" w:rsidRDefault="00610387" w:rsidP="00AF42F4">
            <w:pPr>
              <w:autoSpaceDE w:val="0"/>
              <w:autoSpaceDN w:val="0"/>
              <w:adjustRightInd w:val="0"/>
              <w:jc w:val="center"/>
              <w:rPr>
                <w:rFonts w:ascii="Arial" w:hAnsi="Arial" w:cs="Arial"/>
                <w:b/>
                <w:bCs/>
                <w:color w:val="0000FF"/>
                <w:szCs w:val="14"/>
              </w:rPr>
            </w:pPr>
            <w:r w:rsidRPr="00610387">
              <w:rPr>
                <w:rFonts w:ascii="Arial" w:hAnsi="Arial" w:cs="Arial"/>
                <w:b/>
                <w:color w:val="0000FF"/>
                <w:szCs w:val="14"/>
                <w:lang w:eastAsia="en-US"/>
                <w14:shadow w14:blurRad="50800" w14:dist="38100" w14:dir="2700000" w14:sx="100000" w14:sy="100000" w14:kx="0" w14:ky="0" w14:algn="tl">
                  <w14:srgbClr w14:val="000000">
                    <w14:alpha w14:val="60000"/>
                  </w14:srgbClr>
                </w14:shadow>
              </w:rPr>
              <w:t>PROVISIÓN DE UN SISTEMA DE VIDEO VIGILANCIA PARA EL PROCESO DE DESTRUCCIÓN DE MATERIAL MONETARIO</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0734FD">
        <w:trPr>
          <w:trHeight w:val="365"/>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A05A64" w:rsidRDefault="00540BEE" w:rsidP="000826E5">
            <w:pPr>
              <w:snapToGrid w:val="0"/>
              <w:jc w:val="center"/>
              <w:rPr>
                <w:rFonts w:ascii="Arial" w:hAnsi="Arial" w:cs="Arial"/>
                <w:b/>
                <w:bCs/>
                <w:color w:val="0000FF"/>
                <w:sz w:val="4"/>
                <w:szCs w:val="4"/>
              </w:rPr>
            </w:pPr>
          </w:p>
          <w:p w:rsidR="00A05A64" w:rsidRPr="00886BF6" w:rsidRDefault="000734FD" w:rsidP="00610387">
            <w:pPr>
              <w:snapToGrid w:val="0"/>
              <w:jc w:val="center"/>
              <w:rPr>
                <w:rFonts w:ascii="Arial" w:hAnsi="Arial" w:cs="Arial"/>
                <w:b/>
                <w:bCs/>
                <w:color w:val="0000FF"/>
              </w:rPr>
            </w:pPr>
            <w:r>
              <w:rPr>
                <w:rFonts w:ascii="Arial" w:hAnsi="Arial" w:cs="Arial"/>
                <w:b/>
                <w:bCs/>
              </w:rPr>
              <w:t>Bs</w:t>
            </w:r>
            <w:r w:rsidR="00610387">
              <w:rPr>
                <w:rFonts w:ascii="Arial" w:hAnsi="Arial" w:cs="Arial"/>
                <w:b/>
                <w:bCs/>
              </w:rPr>
              <w:t>120</w:t>
            </w:r>
            <w:r w:rsidR="00AF42F4">
              <w:rPr>
                <w:rFonts w:ascii="Arial" w:hAnsi="Arial" w:cs="Arial"/>
                <w:b/>
                <w:bCs/>
              </w:rPr>
              <w:t>.</w:t>
            </w:r>
            <w:r w:rsidR="00610387">
              <w:rPr>
                <w:rFonts w:ascii="Arial" w:hAnsi="Arial" w:cs="Arial"/>
                <w:b/>
                <w:bCs/>
              </w:rPr>
              <w:t>000</w:t>
            </w:r>
            <w:r w:rsidR="00AF42F4">
              <w:rPr>
                <w:rFonts w:ascii="Arial" w:hAnsi="Arial" w:cs="Arial"/>
                <w:b/>
                <w:bCs/>
              </w:rPr>
              <w:t>,</w:t>
            </w:r>
            <w:r w:rsidR="00610387">
              <w:rPr>
                <w:rFonts w:ascii="Arial" w:hAnsi="Arial" w:cs="Arial"/>
                <w:b/>
                <w:bCs/>
              </w:rPr>
              <w:t>00</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701DA5" w:rsidP="00A940F0">
            <w:pPr>
              <w:snapToGrid w:val="0"/>
              <w:jc w:val="center"/>
              <w:rPr>
                <w:rFonts w:ascii="Arial" w:hAnsi="Arial" w:cs="Arial"/>
                <w:lang w:val="es-BO" w:eastAsia="es-BO"/>
              </w:rPr>
            </w:pPr>
            <w:r>
              <w:rPr>
                <w:rFonts w:ascii="Arial" w:hAnsi="Arial" w:cs="Arial"/>
                <w:i/>
                <w:iCs/>
                <w:color w:val="0000FF"/>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AF42F4">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35E4B" w:rsidRDefault="00720F0E" w:rsidP="00A940F0">
            <w:pPr>
              <w:snapToGrid w:val="0"/>
              <w:jc w:val="right"/>
              <w:rPr>
                <w:rFonts w:ascii="Arial" w:hAnsi="Arial" w:cs="Arial"/>
                <w:b/>
                <w:bCs/>
                <w:lang w:val="es-BO" w:eastAsia="es-BO"/>
              </w:rPr>
            </w:pPr>
            <w:r w:rsidRPr="00035E4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05A64" w:rsidRPr="00C13AFD" w:rsidRDefault="00610387" w:rsidP="00A05A64">
            <w:pPr>
              <w:snapToGrid w:val="0"/>
              <w:jc w:val="both"/>
              <w:rPr>
                <w:rFonts w:ascii="Arial" w:hAnsi="Arial" w:cs="Arial"/>
                <w:color w:val="0000FF"/>
                <w:sz w:val="15"/>
                <w:szCs w:val="15"/>
                <w:lang w:val="es-BO" w:eastAsia="es-BO"/>
              </w:rPr>
            </w:pPr>
            <w:r>
              <w:rPr>
                <w:rFonts w:ascii="Arial" w:hAnsi="Arial" w:cs="Arial"/>
                <w:color w:val="0000FF"/>
                <w:sz w:val="15"/>
                <w:szCs w:val="15"/>
                <w:lang w:val="es-BO" w:eastAsia="es-BO"/>
              </w:rPr>
              <w:t xml:space="preserve">Hasta </w:t>
            </w:r>
            <w:r w:rsidR="00AF42F4">
              <w:rPr>
                <w:rFonts w:ascii="Arial" w:hAnsi="Arial" w:cs="Arial"/>
                <w:color w:val="0000FF"/>
                <w:sz w:val="15"/>
                <w:szCs w:val="15"/>
                <w:lang w:val="es-BO" w:eastAsia="es-BO"/>
              </w:rPr>
              <w:t xml:space="preserve">10 días calendario </w:t>
            </w:r>
            <w:r>
              <w:rPr>
                <w:rFonts w:ascii="Arial" w:hAnsi="Arial" w:cs="Arial"/>
                <w:color w:val="0000FF"/>
                <w:sz w:val="15"/>
                <w:szCs w:val="15"/>
                <w:lang w:val="es-BO" w:eastAsia="es-BO"/>
              </w:rPr>
              <w:t xml:space="preserve">a partir del primer día hábil posterior a la firma de la Orden de Compra </w:t>
            </w:r>
            <w:r w:rsidR="00AF42F4">
              <w:rPr>
                <w:rFonts w:ascii="Arial" w:hAnsi="Arial" w:cs="Arial"/>
                <w:color w:val="0000FF"/>
                <w:sz w:val="15"/>
                <w:szCs w:val="15"/>
                <w:lang w:val="es-BO" w:eastAsia="es-BO"/>
              </w:rPr>
              <w:t>según especificaciones técnicas.</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C13AFD" w:rsidRDefault="00B30FB8" w:rsidP="00610387">
            <w:pPr>
              <w:snapToGrid w:val="0"/>
              <w:jc w:val="both"/>
              <w:rPr>
                <w:rFonts w:ascii="Calibri" w:hAnsi="Calibri" w:cs="Calibri"/>
                <w:sz w:val="15"/>
                <w:szCs w:val="15"/>
                <w:lang w:val="es-BO" w:eastAsia="es-BO"/>
              </w:rPr>
            </w:pPr>
            <w:r w:rsidRPr="00C13AFD">
              <w:rPr>
                <w:rFonts w:ascii="Arial" w:hAnsi="Arial" w:cs="Arial"/>
                <w:color w:val="0000FF"/>
                <w:sz w:val="15"/>
                <w:szCs w:val="15"/>
                <w:lang w:val="es-BO" w:eastAsia="es-BO"/>
              </w:rPr>
              <w:t xml:space="preserve">Unidad de </w:t>
            </w:r>
            <w:r w:rsidR="000826E5" w:rsidRPr="00C13AFD">
              <w:rPr>
                <w:rFonts w:ascii="Arial" w:hAnsi="Arial" w:cs="Arial"/>
                <w:color w:val="0000FF"/>
                <w:sz w:val="15"/>
                <w:szCs w:val="15"/>
                <w:lang w:val="es-BO" w:eastAsia="es-BO"/>
              </w:rPr>
              <w:t>A</w:t>
            </w:r>
            <w:r w:rsidR="00610387">
              <w:rPr>
                <w:rFonts w:ascii="Arial" w:hAnsi="Arial" w:cs="Arial"/>
                <w:color w:val="0000FF"/>
                <w:sz w:val="15"/>
                <w:szCs w:val="15"/>
                <w:lang w:val="es-BO" w:eastAsia="es-BO"/>
              </w:rPr>
              <w:t xml:space="preserve">ctivos Fijos, </w:t>
            </w:r>
            <w:r w:rsidRPr="00C13AFD">
              <w:rPr>
                <w:rFonts w:ascii="Arial" w:hAnsi="Arial" w:cs="Arial"/>
                <w:color w:val="0000FF"/>
                <w:sz w:val="15"/>
                <w:szCs w:val="15"/>
                <w:lang w:val="es-BO" w:eastAsia="es-BO"/>
              </w:rPr>
              <w:t>Piso 5</w:t>
            </w:r>
            <w:r w:rsidR="00F66B9C" w:rsidRPr="00C13AFD">
              <w:rPr>
                <w:rFonts w:ascii="Arial" w:hAnsi="Arial" w:cs="Arial"/>
                <w:color w:val="0000FF"/>
                <w:sz w:val="15"/>
                <w:szCs w:val="15"/>
                <w:lang w:val="es-BO" w:eastAsia="es-BO"/>
              </w:rPr>
              <w:t xml:space="preserve"> del edificio principal del Banco Central de Bolivia, </w:t>
            </w:r>
            <w:r w:rsidR="00ED606B" w:rsidRPr="00C13AFD">
              <w:rPr>
                <w:rFonts w:ascii="Arial" w:hAnsi="Arial" w:cs="Arial"/>
                <w:color w:val="0000FF"/>
                <w:sz w:val="15"/>
                <w:szCs w:val="15"/>
                <w:lang w:val="es-BO" w:eastAsia="es-BO"/>
              </w:rPr>
              <w:t>según Especificaciones Técnicas.</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F4116">
        <w:trPr>
          <w:trHeight w:val="61"/>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1249DF">
        <w:trPr>
          <w:trHeight w:val="48"/>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C13AFD" w:rsidRDefault="00F66B9C" w:rsidP="001F49D1">
            <w:pPr>
              <w:numPr>
                <w:ilvl w:val="0"/>
                <w:numId w:val="12"/>
              </w:numPr>
              <w:snapToGrid w:val="0"/>
              <w:ind w:left="213" w:hanging="213"/>
              <w:jc w:val="both"/>
              <w:rPr>
                <w:rFonts w:ascii="Calibri" w:hAnsi="Calibri" w:cs="Calibri"/>
                <w:sz w:val="15"/>
                <w:szCs w:val="15"/>
                <w:lang w:val="es-BO" w:eastAsia="es-BO"/>
              </w:rPr>
            </w:pPr>
            <w:r w:rsidRPr="00C13AFD">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0734FD">
        <w:trPr>
          <w:trHeight w:val="515"/>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F4116"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F4116" w:rsidRDefault="00F66B9C" w:rsidP="00A940F0">
            <w:pPr>
              <w:snapToGrid w:val="0"/>
              <w:rPr>
                <w:rFonts w:ascii="Arial" w:hAnsi="Arial" w:cs="Arial"/>
                <w:sz w:val="2"/>
                <w:szCs w:val="2"/>
                <w:lang w:val="es-BO" w:eastAsia="es-BO"/>
              </w:rPr>
            </w:pPr>
            <w:r w:rsidRPr="001F4116">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1F4116" w:rsidRDefault="00F66B9C" w:rsidP="00A940F0">
            <w:pPr>
              <w:snapToGrid w:val="0"/>
              <w:rPr>
                <w:rFonts w:ascii="Arial" w:hAnsi="Arial" w:cs="Arial"/>
                <w:sz w:val="2"/>
                <w:szCs w:val="2"/>
                <w:lang w:val="es-BO" w:eastAsia="es-BO"/>
              </w:rPr>
            </w:pPr>
          </w:p>
        </w:tc>
      </w:tr>
      <w:tr w:rsidR="00F66B9C" w:rsidRPr="00673E6A"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0734FD">
        <w:trPr>
          <w:trHeight w:val="640"/>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610387" w:rsidP="000826E5">
            <w:pPr>
              <w:snapToGrid w:val="0"/>
              <w:jc w:val="center"/>
              <w:rPr>
                <w:rFonts w:ascii="Arial" w:hAnsi="Arial" w:cs="Arial"/>
                <w:color w:val="0000FF"/>
                <w:lang w:val="es-BO" w:eastAsia="es-BO"/>
              </w:rPr>
            </w:pPr>
            <w:r>
              <w:rPr>
                <w:rFonts w:ascii="Arial" w:hAnsi="Arial" w:cs="Arial"/>
                <w:color w:val="0000FF"/>
                <w:lang w:val="es-BO" w:eastAsia="es-BO"/>
              </w:rPr>
              <w:t>Boris Iturri Ortiz</w:t>
            </w:r>
          </w:p>
        </w:tc>
        <w:tc>
          <w:tcPr>
            <w:tcW w:w="160" w:type="dxa"/>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B30FB8" w:rsidRDefault="00610387" w:rsidP="00B30FB8">
            <w:pPr>
              <w:jc w:val="center"/>
              <w:rPr>
                <w:rFonts w:ascii="Arial" w:hAnsi="Arial" w:cs="Arial"/>
                <w:color w:val="0000FF"/>
                <w:lang w:val="es-BO" w:eastAsia="es-BO"/>
              </w:rPr>
            </w:pPr>
            <w:r>
              <w:rPr>
                <w:rFonts w:ascii="Arial" w:hAnsi="Arial" w:cs="Arial"/>
                <w:color w:val="0000FF"/>
                <w:lang w:val="es-BO" w:eastAsia="es-BO"/>
              </w:rPr>
              <w:t>Administrador del Sistema de Seguridad</w:t>
            </w:r>
          </w:p>
        </w:tc>
        <w:tc>
          <w:tcPr>
            <w:tcW w:w="160" w:type="dxa"/>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610387" w:rsidP="00F66B9C">
            <w:pPr>
              <w:snapToGrid w:val="0"/>
              <w:ind w:left="56" w:hanging="56"/>
              <w:jc w:val="center"/>
              <w:rPr>
                <w:rFonts w:ascii="Arial" w:hAnsi="Arial" w:cs="Arial"/>
                <w:color w:val="0000FF"/>
                <w:lang w:val="es-BO" w:eastAsia="es-BO"/>
              </w:rPr>
            </w:pPr>
            <w:r>
              <w:rPr>
                <w:rFonts w:ascii="Arial" w:hAnsi="Arial" w:cs="Arial"/>
                <w:color w:val="0000FF"/>
                <w:lang w:val="es-BO" w:eastAsia="es-BO"/>
              </w:rPr>
              <w:t>Subgerencia de Gestión de Riesgos</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1249DF"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r>
      <w:tr w:rsidR="00F66B9C" w:rsidRPr="00673E6A" w:rsidTr="00C13AFD">
        <w:trPr>
          <w:trHeight w:val="43"/>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438"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C13AFD" w:rsidRDefault="00F66B9C" w:rsidP="00A940F0">
            <w:pPr>
              <w:snapToGrid w:val="0"/>
              <w:rPr>
                <w:rFonts w:ascii="Arial" w:hAnsi="Arial" w:cs="Arial"/>
                <w:bCs/>
                <w:color w:val="0000FF"/>
                <w:sz w:val="15"/>
                <w:szCs w:val="15"/>
                <w:lang w:val="es-BO" w:eastAsia="es-BO"/>
              </w:rPr>
            </w:pPr>
            <w:r w:rsidRPr="00C13AFD">
              <w:rPr>
                <w:rFonts w:ascii="Arial" w:hAnsi="Arial" w:cs="Arial"/>
                <w:bCs/>
                <w:color w:val="0000FF"/>
                <w:sz w:val="15"/>
                <w:szCs w:val="15"/>
                <w:lang w:val="es-BO" w:eastAsia="es-BO"/>
              </w:rPr>
              <w:t>2409090 Internos:</w:t>
            </w:r>
          </w:p>
          <w:p w:rsidR="00F66B9C" w:rsidRPr="00C13AFD" w:rsidRDefault="00F66B9C" w:rsidP="00A940F0">
            <w:pPr>
              <w:snapToGrid w:val="0"/>
              <w:rPr>
                <w:rFonts w:ascii="Arial" w:hAnsi="Arial" w:cs="Arial"/>
                <w:bCs/>
                <w:color w:val="0000FF"/>
                <w:sz w:val="15"/>
                <w:szCs w:val="15"/>
                <w:lang w:val="es-BO" w:eastAsia="es-BO"/>
              </w:rPr>
            </w:pPr>
            <w:r w:rsidRPr="00C13AFD">
              <w:rPr>
                <w:rFonts w:ascii="Arial" w:hAnsi="Arial" w:cs="Arial"/>
                <w:bCs/>
                <w:color w:val="0000FF"/>
                <w:sz w:val="15"/>
                <w:szCs w:val="15"/>
                <w:lang w:val="es-BO" w:eastAsia="es-BO"/>
              </w:rPr>
              <w:t>4709 (Consultas Administrativas)</w:t>
            </w:r>
          </w:p>
          <w:p w:rsidR="00F66B9C" w:rsidRPr="00C13AFD" w:rsidRDefault="00B30FB8" w:rsidP="00610387">
            <w:pPr>
              <w:snapToGrid w:val="0"/>
              <w:rPr>
                <w:rFonts w:ascii="Arial" w:hAnsi="Arial" w:cs="Arial"/>
                <w:color w:val="0000FF"/>
                <w:sz w:val="15"/>
                <w:szCs w:val="15"/>
                <w:lang w:val="es-BO" w:eastAsia="es-BO"/>
              </w:rPr>
            </w:pPr>
            <w:r w:rsidRPr="00C13AFD">
              <w:rPr>
                <w:rFonts w:ascii="Arial" w:hAnsi="Arial" w:cs="Arial"/>
                <w:bCs/>
                <w:color w:val="0000FF"/>
                <w:sz w:val="15"/>
                <w:szCs w:val="15"/>
                <w:lang w:val="es-BO" w:eastAsia="es-BO"/>
              </w:rPr>
              <w:t>4</w:t>
            </w:r>
            <w:r w:rsidR="00610387">
              <w:rPr>
                <w:rFonts w:ascii="Arial" w:hAnsi="Arial" w:cs="Arial"/>
                <w:bCs/>
                <w:color w:val="0000FF"/>
                <w:sz w:val="15"/>
                <w:szCs w:val="15"/>
                <w:lang w:val="es-BO" w:eastAsia="es-BO"/>
              </w:rPr>
              <w:t>572</w:t>
            </w:r>
            <w:r w:rsidR="00F66B9C" w:rsidRPr="00C13AFD">
              <w:rPr>
                <w:rFonts w:ascii="Arial" w:hAnsi="Arial" w:cs="Arial"/>
                <w:bCs/>
                <w:color w:val="0000FF"/>
                <w:sz w:val="15"/>
                <w:szCs w:val="15"/>
                <w:lang w:val="es-BO"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381" w:type="dxa"/>
            <w:gridSpan w:val="10"/>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C13AFD" w:rsidRDefault="00794845" w:rsidP="00A940F0">
            <w:pPr>
              <w:snapToGrid w:val="0"/>
              <w:jc w:val="both"/>
              <w:rPr>
                <w:rFonts w:ascii="Arial" w:hAnsi="Arial" w:cs="Arial"/>
                <w:color w:val="0000FF"/>
                <w:sz w:val="14"/>
                <w:szCs w:val="14"/>
                <w:lang w:val="pt-BR" w:eastAsia="es-BO"/>
              </w:rPr>
            </w:pPr>
            <w:hyperlink r:id="rId20" w:history="1">
              <w:r w:rsidR="00F66B9C" w:rsidRPr="00C13AFD">
                <w:rPr>
                  <w:rStyle w:val="Hipervnculo"/>
                  <w:rFonts w:ascii="Arial" w:hAnsi="Arial" w:cs="Arial"/>
                  <w:sz w:val="14"/>
                  <w:szCs w:val="14"/>
                  <w:lang w:val="pt-BR" w:eastAsia="es-BO"/>
                </w:rPr>
                <w:t>oflores@bcb.gob.bo</w:t>
              </w:r>
            </w:hyperlink>
            <w:r w:rsidR="00F66B9C" w:rsidRPr="00C13AFD">
              <w:rPr>
                <w:rFonts w:ascii="Arial" w:hAnsi="Arial" w:cs="Arial"/>
                <w:color w:val="0000FF"/>
                <w:sz w:val="14"/>
                <w:szCs w:val="14"/>
                <w:lang w:val="pt-BR" w:eastAsia="es-BO"/>
              </w:rPr>
              <w:t xml:space="preserve"> </w:t>
            </w:r>
          </w:p>
          <w:p w:rsidR="00F66B9C" w:rsidRPr="00C13AFD" w:rsidRDefault="00F66B9C" w:rsidP="00A940F0">
            <w:pPr>
              <w:snapToGrid w:val="0"/>
              <w:jc w:val="both"/>
              <w:rPr>
                <w:rFonts w:ascii="Arial" w:hAnsi="Arial" w:cs="Arial"/>
                <w:color w:val="0000FF"/>
                <w:sz w:val="14"/>
                <w:szCs w:val="14"/>
                <w:lang w:val="pt-BR" w:eastAsia="es-BO"/>
              </w:rPr>
            </w:pPr>
            <w:r w:rsidRPr="00C13AFD">
              <w:rPr>
                <w:rFonts w:ascii="Arial" w:hAnsi="Arial" w:cs="Arial"/>
                <w:color w:val="0000FF"/>
                <w:sz w:val="14"/>
                <w:szCs w:val="14"/>
                <w:lang w:val="pt-BR" w:eastAsia="es-BO"/>
              </w:rPr>
              <w:t>(Consultas Administrativas)</w:t>
            </w:r>
          </w:p>
          <w:p w:rsidR="00F66B9C" w:rsidRPr="00C13AFD" w:rsidRDefault="00794845" w:rsidP="00A940F0">
            <w:pPr>
              <w:snapToGrid w:val="0"/>
              <w:jc w:val="both"/>
              <w:rPr>
                <w:rFonts w:ascii="Arial" w:hAnsi="Arial" w:cs="Arial"/>
                <w:color w:val="0000FF"/>
                <w:sz w:val="14"/>
                <w:szCs w:val="14"/>
                <w:lang w:val="es-BO" w:eastAsia="es-BO"/>
              </w:rPr>
            </w:pPr>
            <w:hyperlink r:id="rId21" w:history="1">
              <w:r w:rsidR="000164FF" w:rsidRPr="00A6187A">
                <w:rPr>
                  <w:rStyle w:val="Hipervnculo"/>
                  <w:rFonts w:ascii="Arial" w:hAnsi="Arial" w:cs="Arial"/>
                  <w:sz w:val="14"/>
                  <w:szCs w:val="14"/>
                </w:rPr>
                <w:t>biturri@bcb.gob.bo</w:t>
              </w:r>
            </w:hyperlink>
          </w:p>
          <w:p w:rsidR="00F66B9C" w:rsidRPr="00C13AFD" w:rsidRDefault="00F66B9C" w:rsidP="00A940F0">
            <w:pPr>
              <w:snapToGrid w:val="0"/>
              <w:jc w:val="both"/>
              <w:rPr>
                <w:rFonts w:ascii="Arial" w:hAnsi="Arial" w:cs="Arial"/>
                <w:color w:val="0000FF"/>
                <w:sz w:val="14"/>
                <w:szCs w:val="14"/>
                <w:lang w:val="es-BO" w:eastAsia="es-BO"/>
              </w:rPr>
            </w:pPr>
            <w:r w:rsidRPr="00C13AFD">
              <w:rPr>
                <w:rFonts w:ascii="Arial" w:hAnsi="Arial" w:cs="Arial"/>
                <w:color w:val="0000FF"/>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1249DF"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1249DF" w:rsidRDefault="00F66B9C" w:rsidP="00A940F0">
            <w:pPr>
              <w:snapToGrid w:val="0"/>
              <w:rPr>
                <w:rFonts w:ascii="Arial" w:hAnsi="Arial" w:cs="Arial"/>
                <w:sz w:val="2"/>
                <w:szCs w:val="2"/>
                <w:lang w:val="es-BO" w:eastAsia="es-BO"/>
              </w:rPr>
            </w:pPr>
            <w:r w:rsidRPr="001249DF">
              <w:rPr>
                <w:rFonts w:ascii="Arial" w:hAnsi="Arial" w:cs="Arial"/>
                <w:sz w:val="2"/>
                <w:szCs w:val="2"/>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63E98">
            <w:pPr>
              <w:snapToGrid w:val="0"/>
              <w:jc w:val="center"/>
              <w:rPr>
                <w:rFonts w:ascii="Arial" w:hAnsi="Arial" w:cs="Arial"/>
                <w:color w:val="0000FF"/>
                <w:lang w:val="es-BO" w:eastAsia="es-BO"/>
              </w:rPr>
            </w:pPr>
            <w:r>
              <w:rPr>
                <w:rFonts w:ascii="Arial" w:hAnsi="Arial" w:cs="Arial"/>
                <w:color w:val="0000FF"/>
                <w:lang w:val="es-BO" w:eastAsia="es-BO"/>
              </w:rPr>
              <w:t>04</w:t>
            </w:r>
            <w:r w:rsidR="00B474EF" w:rsidRPr="00421D3C">
              <w:rPr>
                <w:rFonts w:ascii="Arial" w:hAnsi="Arial" w:cs="Arial"/>
                <w:color w:val="0000FF"/>
                <w:lang w:val="es-BO" w:eastAsia="es-BO"/>
              </w:rPr>
              <w:t>.</w:t>
            </w:r>
            <w:r w:rsidR="000164FF">
              <w:rPr>
                <w:rFonts w:ascii="Arial" w:hAnsi="Arial" w:cs="Arial"/>
                <w:color w:val="0000FF"/>
                <w:lang w:val="es-BO" w:eastAsia="es-BO"/>
              </w:rPr>
              <w:t>1</w:t>
            </w:r>
            <w:r>
              <w:rPr>
                <w:rFonts w:ascii="Arial" w:hAnsi="Arial" w:cs="Arial"/>
                <w:color w:val="0000FF"/>
                <w:lang w:val="es-BO" w:eastAsia="es-BO"/>
              </w:rPr>
              <w:t>1</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872B33" w:rsidRDefault="00872B33" w:rsidP="00063E98">
            <w:pPr>
              <w:snapToGrid w:val="0"/>
              <w:jc w:val="center"/>
              <w:rPr>
                <w:rFonts w:ascii="Arial" w:hAnsi="Arial" w:cs="Arial"/>
                <w:color w:val="0000FF"/>
                <w:lang w:val="es-BO" w:eastAsia="es-BO"/>
              </w:rPr>
            </w:pPr>
            <w:r w:rsidRPr="00872B33">
              <w:rPr>
                <w:rFonts w:ascii="Arial" w:hAnsi="Arial" w:cs="Arial"/>
                <w:color w:val="0000FF"/>
                <w:lang w:val="es-BO" w:eastAsia="es-BO"/>
              </w:rPr>
              <w:t>0</w:t>
            </w:r>
            <w:r w:rsidR="00063E98">
              <w:rPr>
                <w:rFonts w:ascii="Arial" w:hAnsi="Arial" w:cs="Arial"/>
                <w:color w:val="0000FF"/>
                <w:lang w:val="es-BO" w:eastAsia="es-BO"/>
              </w:rPr>
              <w:t>7</w:t>
            </w:r>
            <w:r w:rsidRPr="00872B33">
              <w:rPr>
                <w:rFonts w:ascii="Arial" w:hAnsi="Arial" w:cs="Arial"/>
                <w:color w:val="0000FF"/>
                <w:lang w:val="es-BO" w:eastAsia="es-BO"/>
              </w:rPr>
              <w:t>.11.2016</w:t>
            </w:r>
          </w:p>
        </w:tc>
        <w:tc>
          <w:tcPr>
            <w:tcW w:w="228" w:type="dxa"/>
            <w:gridSpan w:val="2"/>
            <w:tcBorders>
              <w:top w:val="nil"/>
              <w:left w:val="nil"/>
              <w:bottom w:val="nil"/>
              <w:right w:val="nil"/>
            </w:tcBorders>
            <w:shd w:val="clear" w:color="auto" w:fill="auto"/>
            <w:noWrap/>
            <w:vAlign w:val="center"/>
          </w:tcPr>
          <w:p w:rsidR="00DE7227" w:rsidRPr="00872B33" w:rsidRDefault="00DE7227" w:rsidP="002F142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872B33" w:rsidRDefault="00872B33" w:rsidP="002F1420">
            <w:pPr>
              <w:snapToGrid w:val="0"/>
              <w:jc w:val="center"/>
              <w:rPr>
                <w:rFonts w:ascii="Arial" w:hAnsi="Arial" w:cs="Arial"/>
                <w:color w:val="0000FF"/>
                <w:lang w:val="es-BO" w:eastAsia="es-BO"/>
              </w:rPr>
            </w:pPr>
            <w:r>
              <w:rPr>
                <w:rFonts w:ascii="Arial" w:hAnsi="Arial" w:cs="Arial"/>
                <w:color w:val="0000FF"/>
                <w:lang w:val="es-BO" w:eastAsia="es-BO"/>
              </w:rPr>
              <w:t>18:30</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872B33" w:rsidP="00872B33">
            <w:pPr>
              <w:snapToGrid w:val="0"/>
              <w:jc w:val="both"/>
              <w:rPr>
                <w:rFonts w:ascii="Arial" w:hAnsi="Arial" w:cs="Arial"/>
                <w:color w:val="0000FF"/>
                <w:lang w:val="es-BO" w:eastAsia="es-BO"/>
              </w:rPr>
            </w:pPr>
            <w:r w:rsidRPr="003A0779">
              <w:rPr>
                <w:rFonts w:ascii="Arial" w:hAnsi="Arial" w:cs="Arial"/>
              </w:rPr>
              <w:t xml:space="preserve">Planta Baja, Ventanilla Única de Correspondencia del Edif. Principal del BCB. (Nota dirigida al </w:t>
            </w:r>
            <w:r>
              <w:rPr>
                <w:rFonts w:ascii="Arial" w:hAnsi="Arial" w:cs="Arial"/>
              </w:rPr>
              <w:t>Subgerente de Servicios Generales</w:t>
            </w:r>
            <w:r w:rsidRPr="003A0779">
              <w:rPr>
                <w:rFonts w:ascii="Arial" w:hAnsi="Arial" w:cs="Arial"/>
              </w:rPr>
              <w:t xml:space="preserve"> del BCB - RP</w:t>
            </w:r>
            <w:r>
              <w:rPr>
                <w:rFonts w:ascii="Arial" w:hAnsi="Arial" w:cs="Arial"/>
              </w:rPr>
              <w:t>A</w:t>
            </w:r>
            <w:r w:rsidRPr="003A0779">
              <w:rPr>
                <w:rFonts w:ascii="Arial" w:hAnsi="Arial" w:cs="Arial"/>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63E98" w:rsidRDefault="00063E98" w:rsidP="00872B33">
            <w:pPr>
              <w:snapToGrid w:val="0"/>
              <w:jc w:val="center"/>
              <w:rPr>
                <w:rFonts w:ascii="Arial" w:hAnsi="Arial" w:cs="Arial"/>
                <w:color w:val="0000FF"/>
                <w:lang w:val="es-BO" w:eastAsia="es-BO"/>
              </w:rPr>
            </w:pPr>
            <w:r w:rsidRPr="00063E98">
              <w:rPr>
                <w:rFonts w:ascii="Arial" w:hAnsi="Arial" w:cs="Arial"/>
                <w:color w:val="0000FF"/>
                <w:lang w:val="es-BO" w:eastAsia="es-BO"/>
              </w:rPr>
              <w:t>08</w:t>
            </w:r>
            <w:r w:rsidR="00872B33" w:rsidRPr="00063E98">
              <w:rPr>
                <w:rFonts w:ascii="Arial" w:hAnsi="Arial" w:cs="Arial"/>
                <w:color w:val="0000FF"/>
                <w:lang w:val="es-BO" w:eastAsia="es-BO"/>
              </w:rPr>
              <w:t>.11.2016</w:t>
            </w:r>
          </w:p>
        </w:tc>
        <w:tc>
          <w:tcPr>
            <w:tcW w:w="228" w:type="dxa"/>
            <w:gridSpan w:val="2"/>
            <w:tcBorders>
              <w:top w:val="nil"/>
              <w:left w:val="nil"/>
              <w:bottom w:val="nil"/>
              <w:right w:val="nil"/>
            </w:tcBorders>
            <w:shd w:val="clear" w:color="auto" w:fill="auto"/>
            <w:noWrap/>
            <w:vAlign w:val="center"/>
          </w:tcPr>
          <w:p w:rsidR="002F1420" w:rsidRPr="00063E98" w:rsidRDefault="002F1420" w:rsidP="002F472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63E98" w:rsidRDefault="00872B33" w:rsidP="00063E98">
            <w:pPr>
              <w:snapToGrid w:val="0"/>
              <w:jc w:val="center"/>
              <w:rPr>
                <w:rFonts w:ascii="Arial" w:hAnsi="Arial" w:cs="Arial"/>
                <w:color w:val="0000FF"/>
                <w:lang w:val="es-BO" w:eastAsia="es-BO"/>
              </w:rPr>
            </w:pPr>
            <w:r w:rsidRPr="00063E98">
              <w:rPr>
                <w:rFonts w:ascii="Arial" w:hAnsi="Arial" w:cs="Arial"/>
                <w:color w:val="0000FF"/>
                <w:lang w:val="es-BO" w:eastAsia="es-BO"/>
              </w:rPr>
              <w:t>11:</w:t>
            </w:r>
            <w:r w:rsidR="00063E98" w:rsidRPr="00063E98">
              <w:rPr>
                <w:rFonts w:ascii="Arial" w:hAnsi="Arial" w:cs="Arial"/>
                <w:color w:val="0000FF"/>
                <w:lang w:val="es-BO" w:eastAsia="es-BO"/>
              </w:rPr>
              <w:t>0</w:t>
            </w:r>
            <w:r w:rsidRPr="00063E98">
              <w:rPr>
                <w:rFonts w:ascii="Arial" w:hAnsi="Arial" w:cs="Arial"/>
                <w:color w:val="0000FF"/>
                <w:lang w:val="es-BO" w:eastAsia="es-BO"/>
              </w:rPr>
              <w:t>0</w:t>
            </w:r>
          </w:p>
        </w:tc>
        <w:tc>
          <w:tcPr>
            <w:tcW w:w="160" w:type="dxa"/>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872B33" w:rsidP="00872B33">
            <w:pPr>
              <w:snapToGrid w:val="0"/>
              <w:jc w:val="both"/>
              <w:rPr>
                <w:rFonts w:ascii="Arial" w:hAnsi="Arial" w:cs="Arial"/>
                <w:color w:val="0000FF"/>
                <w:lang w:val="es-BO" w:eastAsia="es-BO"/>
              </w:rPr>
            </w:pPr>
            <w:r w:rsidRPr="003A0779">
              <w:rPr>
                <w:rFonts w:ascii="Arial" w:hAnsi="Arial" w:cs="Arial"/>
              </w:rPr>
              <w:t>Piso 7, Edif. Principal del BCB – Calle Ayacucho esq. Mercado</w:t>
            </w:r>
            <w:r>
              <w:rPr>
                <w:rFonts w:ascii="Arial" w:hAnsi="Arial" w:cs="Arial"/>
              </w:rPr>
              <w:t>, La Paz - Bolivia</w:t>
            </w:r>
            <w:r w:rsidRPr="003A0779">
              <w:rPr>
                <w:rFonts w:ascii="Arial" w:hAnsi="Arial" w:cs="Arial"/>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63E98">
            <w:pPr>
              <w:snapToGrid w:val="0"/>
              <w:jc w:val="center"/>
              <w:rPr>
                <w:rFonts w:ascii="Arial" w:hAnsi="Arial" w:cs="Arial"/>
                <w:color w:val="0000FF"/>
                <w:lang w:val="es-BO" w:eastAsia="es-BO"/>
              </w:rPr>
            </w:pPr>
            <w:r>
              <w:rPr>
                <w:rFonts w:ascii="Arial" w:hAnsi="Arial" w:cs="Arial"/>
                <w:color w:val="0000FF"/>
                <w:lang w:val="es-BO" w:eastAsia="es-BO"/>
              </w:rPr>
              <w:t>11</w:t>
            </w:r>
            <w:r w:rsidR="00B30FB8">
              <w:rPr>
                <w:rFonts w:ascii="Arial" w:hAnsi="Arial" w:cs="Arial"/>
                <w:color w:val="0000FF"/>
                <w:lang w:val="es-BO" w:eastAsia="es-BO"/>
              </w:rPr>
              <w:t>.</w:t>
            </w:r>
            <w:r w:rsidR="000164FF">
              <w:rPr>
                <w:rFonts w:ascii="Arial" w:hAnsi="Arial" w:cs="Arial"/>
                <w:color w:val="0000FF"/>
                <w:lang w:val="es-BO" w:eastAsia="es-BO"/>
              </w:rPr>
              <w:t>11</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72B33">
            <w:pPr>
              <w:snapToGrid w:val="0"/>
              <w:jc w:val="center"/>
              <w:rPr>
                <w:rFonts w:ascii="Arial" w:hAnsi="Arial" w:cs="Arial"/>
                <w:color w:val="0000FF"/>
                <w:lang w:val="es-BO" w:eastAsia="es-BO"/>
              </w:rPr>
            </w:pPr>
            <w:r w:rsidRPr="00063E98">
              <w:rPr>
                <w:rFonts w:ascii="Arial" w:hAnsi="Arial" w:cs="Arial"/>
                <w:color w:val="0000FF"/>
                <w:lang w:val="es-BO" w:eastAsia="es-BO"/>
              </w:rPr>
              <w:t>1</w:t>
            </w:r>
            <w:r w:rsidR="009352F1" w:rsidRPr="00063E98">
              <w:rPr>
                <w:rFonts w:ascii="Arial" w:hAnsi="Arial" w:cs="Arial"/>
                <w:color w:val="0000FF"/>
                <w:lang w:val="es-BO" w:eastAsia="es-BO"/>
              </w:rPr>
              <w:t>1</w:t>
            </w:r>
            <w:r w:rsidRPr="00063E98">
              <w:rPr>
                <w:rFonts w:ascii="Arial" w:hAnsi="Arial" w:cs="Arial"/>
                <w:color w:val="0000FF"/>
                <w:lang w:val="es-BO" w:eastAsia="es-BO"/>
              </w:rPr>
              <w:t>:</w:t>
            </w:r>
            <w:r w:rsidR="00872B33" w:rsidRPr="00063E98">
              <w:rPr>
                <w:rFonts w:ascii="Arial" w:hAnsi="Arial" w:cs="Arial"/>
                <w:color w:val="0000FF"/>
                <w:lang w:val="es-BO" w:eastAsia="es-BO"/>
              </w:rPr>
              <w:t>0</w:t>
            </w:r>
            <w:r w:rsidRPr="00063E98">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l</w:t>
            </w:r>
            <w:r w:rsidR="00877B1B">
              <w:rPr>
                <w:rFonts w:ascii="Arial" w:hAnsi="Arial" w:cs="Arial"/>
              </w:rPr>
              <w:t>a</w:t>
            </w:r>
            <w:r w:rsidR="00FF0A60" w:rsidRPr="00421D3C">
              <w:rPr>
                <w:rFonts w:ascii="Arial" w:hAnsi="Arial" w:cs="Arial"/>
              </w:rPr>
              <w:t xml:space="preserve">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164FF">
            <w:pPr>
              <w:snapToGrid w:val="0"/>
              <w:jc w:val="center"/>
              <w:rPr>
                <w:rFonts w:ascii="Arial" w:hAnsi="Arial" w:cs="Arial"/>
                <w:color w:val="0000FF"/>
                <w:lang w:val="es-BO" w:eastAsia="es-BO"/>
              </w:rPr>
            </w:pPr>
            <w:r>
              <w:rPr>
                <w:rFonts w:ascii="Arial" w:hAnsi="Arial" w:cs="Arial"/>
                <w:color w:val="0000FF"/>
                <w:lang w:val="es-BO" w:eastAsia="es-BO"/>
              </w:rPr>
              <w:t>28</w:t>
            </w:r>
            <w:r w:rsidR="00B474EF" w:rsidRPr="00421D3C">
              <w:rPr>
                <w:rFonts w:ascii="Arial" w:hAnsi="Arial" w:cs="Arial"/>
                <w:color w:val="0000FF"/>
                <w:lang w:val="es-BO" w:eastAsia="es-BO"/>
              </w:rPr>
              <w:t>.</w:t>
            </w:r>
            <w:r w:rsidR="000164FF">
              <w:rPr>
                <w:rFonts w:ascii="Arial" w:hAnsi="Arial" w:cs="Arial"/>
                <w:color w:val="0000FF"/>
                <w:lang w:val="es-BO" w:eastAsia="es-BO"/>
              </w:rPr>
              <w:t>11</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164FF">
            <w:pPr>
              <w:snapToGrid w:val="0"/>
              <w:jc w:val="center"/>
              <w:rPr>
                <w:rFonts w:ascii="Arial" w:hAnsi="Arial" w:cs="Arial"/>
                <w:color w:val="0000FF"/>
                <w:lang w:val="es-BO" w:eastAsia="es-BO"/>
              </w:rPr>
            </w:pPr>
            <w:r>
              <w:rPr>
                <w:rFonts w:ascii="Arial" w:hAnsi="Arial" w:cs="Arial"/>
                <w:color w:val="0000FF"/>
                <w:lang w:val="es-BO" w:eastAsia="es-BO"/>
              </w:rPr>
              <w:t>30</w:t>
            </w:r>
            <w:r w:rsidR="00DB6B8A" w:rsidRPr="00421D3C">
              <w:rPr>
                <w:rFonts w:ascii="Arial" w:hAnsi="Arial" w:cs="Arial"/>
                <w:color w:val="0000FF"/>
                <w:lang w:val="es-BO" w:eastAsia="es-BO"/>
              </w:rPr>
              <w:t>.</w:t>
            </w:r>
            <w:r w:rsidR="000164FF">
              <w:rPr>
                <w:rFonts w:ascii="Arial" w:hAnsi="Arial" w:cs="Arial"/>
                <w:color w:val="0000FF"/>
                <w:lang w:val="es-BO" w:eastAsia="es-BO"/>
              </w:rPr>
              <w:t>11</w:t>
            </w:r>
            <w:r w:rsidR="00DB6B8A"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63E98">
            <w:pPr>
              <w:snapToGrid w:val="0"/>
              <w:jc w:val="center"/>
              <w:rPr>
                <w:rFonts w:ascii="Arial" w:hAnsi="Arial" w:cs="Arial"/>
                <w:color w:val="0000FF"/>
                <w:lang w:val="es-BO" w:eastAsia="es-BO"/>
              </w:rPr>
            </w:pPr>
            <w:r>
              <w:rPr>
                <w:rFonts w:ascii="Arial" w:hAnsi="Arial" w:cs="Arial"/>
                <w:color w:val="0000FF"/>
                <w:lang w:val="es-BO" w:eastAsia="es-BO"/>
              </w:rPr>
              <w:t>02</w:t>
            </w:r>
            <w:r w:rsidR="007562F6" w:rsidRPr="00421D3C">
              <w:rPr>
                <w:rFonts w:ascii="Arial" w:hAnsi="Arial" w:cs="Arial"/>
                <w:color w:val="0000FF"/>
                <w:lang w:val="es-BO" w:eastAsia="es-BO"/>
              </w:rPr>
              <w:t>.</w:t>
            </w:r>
            <w:r w:rsidR="000164FF">
              <w:rPr>
                <w:rFonts w:ascii="Arial" w:hAnsi="Arial" w:cs="Arial"/>
                <w:color w:val="0000FF"/>
                <w:lang w:val="es-BO" w:eastAsia="es-BO"/>
              </w:rPr>
              <w:t>1</w:t>
            </w:r>
            <w:r>
              <w:rPr>
                <w:rFonts w:ascii="Arial" w:hAnsi="Arial" w:cs="Arial"/>
                <w:color w:val="0000FF"/>
                <w:lang w:val="es-BO" w:eastAsia="es-BO"/>
              </w:rPr>
              <w:t>2</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164FF">
            <w:pPr>
              <w:snapToGrid w:val="0"/>
              <w:jc w:val="center"/>
              <w:rPr>
                <w:rFonts w:ascii="Arial" w:hAnsi="Arial" w:cs="Arial"/>
                <w:color w:val="0000FF"/>
                <w:lang w:val="es-BO" w:eastAsia="es-BO"/>
              </w:rPr>
            </w:pPr>
            <w:r>
              <w:rPr>
                <w:rFonts w:ascii="Arial" w:hAnsi="Arial" w:cs="Arial"/>
                <w:color w:val="0000FF"/>
                <w:lang w:val="es-BO" w:eastAsia="es-BO"/>
              </w:rPr>
              <w:t>09</w:t>
            </w:r>
            <w:r w:rsidR="00B30FB8">
              <w:rPr>
                <w:rFonts w:ascii="Arial" w:hAnsi="Arial" w:cs="Arial"/>
                <w:color w:val="0000FF"/>
                <w:lang w:val="es-BO" w:eastAsia="es-BO"/>
              </w:rPr>
              <w:t>.</w:t>
            </w:r>
            <w:r w:rsidR="000164FF">
              <w:rPr>
                <w:rFonts w:ascii="Arial" w:hAnsi="Arial" w:cs="Arial"/>
                <w:color w:val="0000FF"/>
                <w:lang w:val="es-BO" w:eastAsia="es-BO"/>
              </w:rPr>
              <w:t>12</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63E98" w:rsidP="000164FF">
            <w:pPr>
              <w:snapToGrid w:val="0"/>
              <w:jc w:val="center"/>
              <w:rPr>
                <w:rFonts w:ascii="Arial" w:hAnsi="Arial" w:cs="Arial"/>
                <w:color w:val="0000FF"/>
                <w:lang w:val="es-BO" w:eastAsia="es-BO"/>
              </w:rPr>
            </w:pPr>
            <w:r>
              <w:rPr>
                <w:rFonts w:ascii="Arial" w:hAnsi="Arial" w:cs="Arial"/>
                <w:color w:val="0000FF"/>
                <w:lang w:val="es-BO" w:eastAsia="es-BO"/>
              </w:rPr>
              <w:t>13</w:t>
            </w:r>
            <w:r w:rsidR="007562F6" w:rsidRPr="00421D3C">
              <w:rPr>
                <w:rFonts w:ascii="Arial" w:hAnsi="Arial" w:cs="Arial"/>
                <w:color w:val="0000FF"/>
                <w:lang w:val="es-BO" w:eastAsia="es-BO"/>
              </w:rPr>
              <w:t>.</w:t>
            </w:r>
            <w:r w:rsidR="00BD3690">
              <w:rPr>
                <w:rFonts w:ascii="Arial" w:hAnsi="Arial" w:cs="Arial"/>
                <w:color w:val="0000FF"/>
                <w:lang w:val="es-BO" w:eastAsia="es-BO"/>
              </w:rPr>
              <w:t>1</w:t>
            </w:r>
            <w:r w:rsidR="000164FF">
              <w:rPr>
                <w:rFonts w:ascii="Arial" w:hAnsi="Arial" w:cs="Arial"/>
                <w:color w:val="0000FF"/>
                <w:lang w:val="es-BO" w:eastAsia="es-BO"/>
              </w:rPr>
              <w:t>2</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2"/>
    <w:bookmarkEnd w:id="63"/>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4"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4"/>
    </w:p>
    <w:p w:rsidR="0048020C" w:rsidRPr="0027253C" w:rsidRDefault="0048020C" w:rsidP="00A940F0">
      <w:pPr>
        <w:ind w:firstLine="567"/>
        <w:rPr>
          <w:sz w:val="14"/>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27253C" w:rsidRDefault="00FA40A8" w:rsidP="00A940F0">
      <w:pPr>
        <w:ind w:firstLine="567"/>
        <w:rPr>
          <w:sz w:val="10"/>
          <w:szCs w:val="18"/>
        </w:rPr>
      </w:pPr>
    </w:p>
    <w:p w:rsidR="00B30FB8" w:rsidRDefault="00FA40A8" w:rsidP="00B30FB8">
      <w:pPr>
        <w:ind w:firstLine="567"/>
        <w:jc w:val="center"/>
        <w:rPr>
          <w:rFonts w:ascii="Arial" w:hAnsi="Arial" w:cs="Arial"/>
          <w:b/>
          <w:bCs/>
          <w:sz w:val="18"/>
          <w:szCs w:val="18"/>
        </w:rPr>
      </w:pPr>
      <w:r w:rsidRPr="00FA40A8">
        <w:rPr>
          <w:b/>
          <w:sz w:val="18"/>
          <w:szCs w:val="18"/>
        </w:rPr>
        <w:t>FORMULARIO C-1</w:t>
      </w:r>
      <w:r w:rsidR="00494D2A">
        <w:rPr>
          <w:b/>
          <w:sz w:val="18"/>
          <w:szCs w:val="18"/>
        </w:rPr>
        <w:t xml:space="preserve">: </w:t>
      </w:r>
      <w:r w:rsidRPr="00FA40A8">
        <w:rPr>
          <w:b/>
          <w:sz w:val="18"/>
          <w:szCs w:val="18"/>
        </w:rPr>
        <w:t>FORMULARIO DE ESPECIFICACIONES TÉCNICAS</w:t>
      </w:r>
    </w:p>
    <w:p w:rsidR="003350FC" w:rsidRDefault="003350FC" w:rsidP="002F1420">
      <w:pPr>
        <w:pStyle w:val="xl28"/>
        <w:pBdr>
          <w:left w:val="none" w:sz="0" w:space="0" w:color="auto"/>
          <w:bottom w:val="none" w:sz="0" w:space="0" w:color="auto"/>
          <w:right w:val="none" w:sz="0" w:space="0" w:color="auto"/>
        </w:pBdr>
        <w:spacing w:before="0" w:beforeAutospacing="0" w:after="0" w:afterAutospacing="0"/>
        <w:rPr>
          <w:rFonts w:eastAsia="Times New Roman"/>
          <w:sz w:val="10"/>
          <w:szCs w:val="10"/>
          <w:lang w:val="es-BO"/>
        </w:rPr>
      </w:pPr>
    </w:p>
    <w:tbl>
      <w:tblPr>
        <w:tblW w:w="890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76"/>
        <w:gridCol w:w="2126"/>
      </w:tblGrid>
      <w:tr w:rsidR="00494D2A" w:rsidRPr="00494D2A" w:rsidTr="00494D2A">
        <w:trPr>
          <w:trHeight w:val="710"/>
          <w:tblHeader/>
        </w:trPr>
        <w:tc>
          <w:tcPr>
            <w:tcW w:w="6776" w:type="dxa"/>
            <w:tcBorders>
              <w:bottom w:val="single" w:sz="4" w:space="0" w:color="auto"/>
            </w:tcBorders>
            <w:shd w:val="clear" w:color="auto" w:fill="D9D9D9" w:themeFill="background1" w:themeFillShade="D9"/>
            <w:vAlign w:val="center"/>
          </w:tcPr>
          <w:p w:rsidR="00494D2A" w:rsidRPr="00494D2A" w:rsidRDefault="00494D2A" w:rsidP="00494D2A">
            <w:pPr>
              <w:pStyle w:val="Textoindependiente3"/>
              <w:spacing w:after="0"/>
              <w:jc w:val="center"/>
              <w:rPr>
                <w:rFonts w:ascii="Arial" w:hAnsi="Arial" w:cs="Arial"/>
                <w:b/>
                <w:bCs/>
                <w:color w:val="000000" w:themeColor="text1"/>
                <w:sz w:val="18"/>
                <w:szCs w:val="18"/>
              </w:rPr>
            </w:pPr>
            <w:r w:rsidRPr="00494D2A">
              <w:rPr>
                <w:rFonts w:ascii="Arial" w:hAnsi="Arial" w:cs="Arial"/>
                <w:b/>
                <w:bCs/>
                <w:color w:val="000000" w:themeColor="text1"/>
                <w:sz w:val="18"/>
                <w:szCs w:val="18"/>
              </w:rPr>
              <w:t>ESPECIFICACIONES TÉCNICAS</w:t>
            </w:r>
          </w:p>
          <w:p w:rsidR="00494D2A" w:rsidRPr="00494D2A" w:rsidRDefault="00494D2A" w:rsidP="00494D2A">
            <w:pPr>
              <w:pStyle w:val="Textoindependiente3"/>
              <w:spacing w:after="0"/>
              <w:jc w:val="center"/>
              <w:rPr>
                <w:rFonts w:ascii="Arial" w:hAnsi="Arial" w:cs="Arial"/>
                <w:b/>
                <w:bCs/>
                <w:color w:val="000000" w:themeColor="text1"/>
                <w:sz w:val="18"/>
                <w:szCs w:val="18"/>
              </w:rPr>
            </w:pPr>
            <w:r w:rsidRPr="00494D2A">
              <w:rPr>
                <w:rFonts w:ascii="Arial" w:hAnsi="Arial" w:cs="Arial"/>
                <w:b/>
                <w:bCs/>
                <w:color w:val="000000" w:themeColor="text1"/>
                <w:sz w:val="18"/>
                <w:szCs w:val="18"/>
              </w:rPr>
              <w:t>PROVISIÓN DE UN SISTEMA DE VIDEO VIGILANCIA PARA EL</w:t>
            </w:r>
          </w:p>
          <w:p w:rsidR="00494D2A" w:rsidRPr="00494D2A" w:rsidRDefault="00494D2A" w:rsidP="00494D2A">
            <w:pPr>
              <w:pStyle w:val="Textoindependiente3"/>
              <w:spacing w:after="0"/>
              <w:jc w:val="center"/>
              <w:rPr>
                <w:rFonts w:ascii="Arial" w:hAnsi="Arial" w:cs="Arial"/>
                <w:bCs/>
                <w:color w:val="000000" w:themeColor="text1"/>
                <w:sz w:val="18"/>
                <w:szCs w:val="18"/>
              </w:rPr>
            </w:pPr>
            <w:r w:rsidRPr="00494D2A">
              <w:rPr>
                <w:rFonts w:ascii="Arial" w:hAnsi="Arial" w:cs="Arial"/>
                <w:b/>
                <w:bCs/>
                <w:color w:val="000000" w:themeColor="text1"/>
                <w:sz w:val="18"/>
                <w:szCs w:val="18"/>
              </w:rPr>
              <w:t>PROCESO DE DESTRUCCIÓN DE MATERIAL MONETARIO</w:t>
            </w:r>
          </w:p>
        </w:tc>
        <w:tc>
          <w:tcPr>
            <w:tcW w:w="2126" w:type="dxa"/>
            <w:tcBorders>
              <w:bottom w:val="single" w:sz="4" w:space="0" w:color="auto"/>
            </w:tcBorders>
            <w:shd w:val="clear" w:color="auto" w:fill="D9D9D9" w:themeFill="background1" w:themeFillShade="D9"/>
          </w:tcPr>
          <w:p w:rsidR="00494D2A" w:rsidRPr="00494D2A" w:rsidRDefault="00494D2A" w:rsidP="00494D2A">
            <w:pPr>
              <w:pStyle w:val="Textoindependiente3"/>
              <w:spacing w:after="0"/>
              <w:jc w:val="center"/>
              <w:rPr>
                <w:rFonts w:ascii="Arial" w:hAnsi="Arial" w:cs="Arial"/>
                <w:bCs/>
                <w:color w:val="000000" w:themeColor="text1"/>
                <w:szCs w:val="18"/>
              </w:rPr>
            </w:pPr>
            <w:r w:rsidRPr="00494D2A">
              <w:rPr>
                <w:rFonts w:ascii="Arial" w:hAnsi="Arial" w:cs="Arial"/>
                <w:bCs/>
                <w:color w:val="000000" w:themeColor="text1"/>
                <w:szCs w:val="18"/>
              </w:rPr>
              <w:t>Para ser llenado por el proponente</w:t>
            </w:r>
          </w:p>
          <w:p w:rsidR="00494D2A" w:rsidRPr="00494D2A" w:rsidRDefault="00494D2A" w:rsidP="00494D2A">
            <w:pPr>
              <w:pStyle w:val="Textoindependiente3"/>
              <w:spacing w:after="0"/>
              <w:jc w:val="both"/>
              <w:rPr>
                <w:rFonts w:ascii="Arial" w:hAnsi="Arial" w:cs="Arial"/>
                <w:bCs/>
                <w:color w:val="000000" w:themeColor="text1"/>
                <w:sz w:val="6"/>
                <w:szCs w:val="6"/>
              </w:rPr>
            </w:pPr>
          </w:p>
          <w:p w:rsidR="00494D2A" w:rsidRPr="00494D2A" w:rsidRDefault="00494D2A" w:rsidP="00494D2A">
            <w:pPr>
              <w:pStyle w:val="Textoindependiente3"/>
              <w:spacing w:after="0"/>
              <w:jc w:val="center"/>
              <w:rPr>
                <w:rFonts w:ascii="Arial" w:hAnsi="Arial" w:cs="Arial"/>
                <w:b/>
                <w:bCs/>
                <w:color w:val="000000" w:themeColor="text1"/>
                <w:sz w:val="18"/>
                <w:szCs w:val="18"/>
              </w:rPr>
            </w:pPr>
            <w:r w:rsidRPr="00494D2A">
              <w:rPr>
                <w:rFonts w:ascii="Arial" w:hAnsi="Arial" w:cs="Arial"/>
                <w:b/>
                <w:bCs/>
                <w:color w:val="000000" w:themeColor="text1"/>
                <w:sz w:val="18"/>
                <w:szCs w:val="18"/>
              </w:rPr>
              <w:t>CARACTERÍSTICA PROPUESTA</w:t>
            </w:r>
          </w:p>
          <w:p w:rsidR="00494D2A" w:rsidRPr="0027253C" w:rsidRDefault="00494D2A" w:rsidP="0027253C">
            <w:pPr>
              <w:pStyle w:val="Textoindependiente3"/>
              <w:spacing w:after="0"/>
              <w:jc w:val="center"/>
              <w:rPr>
                <w:rFonts w:ascii="Arial" w:hAnsi="Arial" w:cs="Arial"/>
                <w:bCs/>
                <w:color w:val="000000" w:themeColor="text1"/>
                <w:sz w:val="14"/>
                <w:szCs w:val="14"/>
              </w:rPr>
            </w:pPr>
            <w:r w:rsidRPr="0027253C">
              <w:rPr>
                <w:rFonts w:ascii="Arial" w:hAnsi="Arial" w:cs="Arial"/>
                <w:bCs/>
                <w:color w:val="000000" w:themeColor="text1"/>
                <w:sz w:val="14"/>
                <w:szCs w:val="14"/>
              </w:rPr>
              <w:t xml:space="preserve">(Manifestar aceptación y especificar </w:t>
            </w:r>
            <w:r w:rsidR="0027253C" w:rsidRPr="0027253C">
              <w:rPr>
                <w:rFonts w:ascii="Arial" w:hAnsi="Arial" w:cs="Arial"/>
                <w:bCs/>
                <w:color w:val="000000" w:themeColor="text1"/>
                <w:sz w:val="14"/>
                <w:szCs w:val="14"/>
              </w:rPr>
              <w:t>según el instructivo de cada requisito</w:t>
            </w:r>
            <w:r w:rsidRPr="0027253C">
              <w:rPr>
                <w:rFonts w:ascii="Arial" w:hAnsi="Arial" w:cs="Arial"/>
                <w:bCs/>
                <w:color w:val="000000" w:themeColor="text1"/>
                <w:sz w:val="14"/>
                <w:szCs w:val="14"/>
              </w:rPr>
              <w:t>)</w:t>
            </w:r>
          </w:p>
        </w:tc>
      </w:tr>
      <w:tr w:rsidR="00494D2A" w:rsidRPr="00494D2A" w:rsidTr="00494D2A">
        <w:trPr>
          <w:trHeight w:val="322"/>
        </w:trPr>
        <w:tc>
          <w:tcPr>
            <w:tcW w:w="6776" w:type="dxa"/>
            <w:shd w:val="clear" w:color="auto" w:fill="365F91" w:themeFill="accent1" w:themeFillShade="BF"/>
            <w:vAlign w:val="center"/>
          </w:tcPr>
          <w:p w:rsidR="00494D2A" w:rsidRPr="00494D2A" w:rsidRDefault="00494D2A" w:rsidP="00494D2A">
            <w:pPr>
              <w:pStyle w:val="Textoindependiente3"/>
              <w:numPr>
                <w:ilvl w:val="0"/>
                <w:numId w:val="38"/>
              </w:numPr>
              <w:spacing w:after="0"/>
              <w:ind w:left="497" w:hanging="283"/>
              <w:jc w:val="both"/>
              <w:rPr>
                <w:rFonts w:ascii="Arial" w:hAnsi="Arial" w:cs="Arial"/>
                <w:b/>
                <w:bCs/>
                <w:color w:val="FFFFFF"/>
                <w:sz w:val="18"/>
                <w:szCs w:val="18"/>
              </w:rPr>
            </w:pPr>
            <w:r w:rsidRPr="00494D2A">
              <w:rPr>
                <w:rFonts w:ascii="Arial" w:hAnsi="Arial" w:cs="Arial"/>
                <w:b/>
                <w:bCs/>
                <w:color w:val="FFFFFF"/>
                <w:sz w:val="18"/>
                <w:szCs w:val="18"/>
              </w:rPr>
              <w:t>OBJETO Y CAUSA</w:t>
            </w:r>
          </w:p>
        </w:tc>
        <w:tc>
          <w:tcPr>
            <w:tcW w:w="2126" w:type="dxa"/>
            <w:tcBorders>
              <w:bottom w:val="single" w:sz="4" w:space="0" w:color="auto"/>
            </w:tcBorders>
            <w:shd w:val="clear" w:color="auto" w:fill="365F91" w:themeFill="accent1" w:themeFillShade="BF"/>
          </w:tcPr>
          <w:p w:rsidR="00494D2A" w:rsidRPr="00494D2A" w:rsidRDefault="00494D2A" w:rsidP="00494D2A">
            <w:pPr>
              <w:pStyle w:val="Textoindependiente3"/>
              <w:spacing w:after="0"/>
              <w:ind w:left="497"/>
              <w:rPr>
                <w:rFonts w:ascii="Arial" w:hAnsi="Arial" w:cs="Arial"/>
                <w:b/>
                <w:bCs/>
                <w:color w:val="FFFFFF"/>
                <w:sz w:val="18"/>
                <w:szCs w:val="18"/>
              </w:rPr>
            </w:pPr>
          </w:p>
        </w:tc>
      </w:tr>
      <w:tr w:rsidR="00494D2A" w:rsidRPr="00494D2A" w:rsidTr="00494D2A">
        <w:trPr>
          <w:trHeight w:val="864"/>
        </w:trPr>
        <w:tc>
          <w:tcPr>
            <w:tcW w:w="6776" w:type="dxa"/>
            <w:shd w:val="clear" w:color="auto" w:fill="auto"/>
            <w:vAlign w:val="center"/>
          </w:tcPr>
          <w:p w:rsidR="00494D2A" w:rsidRPr="00494D2A" w:rsidRDefault="00494D2A" w:rsidP="00494D2A">
            <w:pPr>
              <w:pStyle w:val="Textoindependiente3"/>
              <w:spacing w:after="0"/>
              <w:jc w:val="both"/>
              <w:rPr>
                <w:rFonts w:ascii="Arial" w:hAnsi="Arial" w:cs="Arial"/>
                <w:bCs/>
                <w:color w:val="000000" w:themeColor="text1"/>
                <w:sz w:val="18"/>
                <w:szCs w:val="18"/>
              </w:rPr>
            </w:pPr>
            <w:r w:rsidRPr="00494D2A">
              <w:rPr>
                <w:rFonts w:ascii="Arial" w:hAnsi="Arial" w:cs="Arial"/>
                <w:bCs/>
                <w:color w:val="000000" w:themeColor="text1"/>
                <w:sz w:val="18"/>
                <w:szCs w:val="18"/>
              </w:rPr>
              <w:t xml:space="preserve">Se requiere la </w:t>
            </w:r>
            <w:r w:rsidRPr="00494D2A">
              <w:rPr>
                <w:rFonts w:ascii="Arial" w:hAnsi="Arial" w:cs="Arial"/>
                <w:spacing w:val="-3"/>
                <w:sz w:val="18"/>
                <w:szCs w:val="18"/>
                <w:lang w:val="es-CO"/>
              </w:rPr>
              <w:t xml:space="preserve">provisión de </w:t>
            </w:r>
            <w:r w:rsidRPr="00494D2A">
              <w:rPr>
                <w:rFonts w:ascii="Arial" w:hAnsi="Arial" w:cs="Arial"/>
                <w:bCs/>
                <w:color w:val="000000" w:themeColor="text1"/>
                <w:sz w:val="18"/>
                <w:szCs w:val="18"/>
              </w:rPr>
              <w:t>un sistema de video vigilancia para el proceso de destrucción de material monetario, que permita generar un archivo de imágenes de video, mediante los cuales se pueda realizar el monitoreo y control de todas las actividades de dicho proceso.</w:t>
            </w:r>
          </w:p>
        </w:tc>
        <w:tc>
          <w:tcPr>
            <w:tcW w:w="2126" w:type="dxa"/>
            <w:shd w:val="thinDiagStripe" w:color="auto" w:fill="auto"/>
          </w:tcPr>
          <w:p w:rsidR="00494D2A" w:rsidRPr="00494D2A" w:rsidRDefault="00494D2A" w:rsidP="00494D2A">
            <w:pPr>
              <w:pStyle w:val="Textoindependiente3"/>
              <w:spacing w:after="0"/>
              <w:rPr>
                <w:rFonts w:ascii="Arial" w:hAnsi="Arial" w:cs="Arial"/>
                <w:bCs/>
                <w:color w:val="000000" w:themeColor="text1"/>
                <w:sz w:val="18"/>
                <w:szCs w:val="18"/>
              </w:rPr>
            </w:pPr>
          </w:p>
        </w:tc>
      </w:tr>
      <w:tr w:rsidR="00494D2A" w:rsidRPr="00494D2A" w:rsidTr="00494D2A">
        <w:trPr>
          <w:trHeight w:val="350"/>
        </w:trPr>
        <w:tc>
          <w:tcPr>
            <w:tcW w:w="6776" w:type="dxa"/>
            <w:shd w:val="clear" w:color="auto" w:fill="365F91" w:themeFill="accent1" w:themeFillShade="BF"/>
            <w:vAlign w:val="center"/>
          </w:tcPr>
          <w:p w:rsidR="00494D2A" w:rsidRPr="00494D2A" w:rsidRDefault="00494D2A" w:rsidP="00494D2A">
            <w:pPr>
              <w:pStyle w:val="Textoindependiente3"/>
              <w:numPr>
                <w:ilvl w:val="0"/>
                <w:numId w:val="38"/>
              </w:numPr>
              <w:spacing w:after="0"/>
              <w:ind w:left="497" w:hanging="283"/>
              <w:jc w:val="both"/>
              <w:rPr>
                <w:rFonts w:ascii="Arial" w:hAnsi="Arial" w:cs="Arial"/>
                <w:b/>
                <w:bCs/>
                <w:color w:val="FFFFFF"/>
                <w:sz w:val="18"/>
                <w:szCs w:val="18"/>
              </w:rPr>
            </w:pPr>
            <w:r w:rsidRPr="00494D2A">
              <w:rPr>
                <w:rFonts w:ascii="Arial" w:hAnsi="Arial" w:cs="Arial"/>
                <w:b/>
                <w:bCs/>
                <w:color w:val="FFFFFF"/>
                <w:sz w:val="18"/>
                <w:szCs w:val="18"/>
              </w:rPr>
              <w:t>CARACTERÍSTICAS TÉCNICAS DEL SISTEMA</w:t>
            </w:r>
          </w:p>
        </w:tc>
        <w:tc>
          <w:tcPr>
            <w:tcW w:w="2126" w:type="dxa"/>
            <w:shd w:val="clear" w:color="auto" w:fill="365F91" w:themeFill="accent1" w:themeFillShade="BF"/>
          </w:tcPr>
          <w:p w:rsidR="00494D2A" w:rsidRPr="00494D2A" w:rsidRDefault="00494D2A" w:rsidP="00494D2A">
            <w:pPr>
              <w:pStyle w:val="Textoindependiente3"/>
              <w:spacing w:after="0"/>
              <w:ind w:left="497"/>
              <w:rPr>
                <w:rFonts w:ascii="Arial" w:hAnsi="Arial" w:cs="Arial"/>
                <w:b/>
                <w:bCs/>
                <w:color w:val="FFFFFF"/>
                <w:sz w:val="18"/>
                <w:szCs w:val="18"/>
              </w:rPr>
            </w:pPr>
          </w:p>
        </w:tc>
      </w:tr>
      <w:tr w:rsidR="00494D2A" w:rsidRPr="00494D2A" w:rsidTr="00494D2A">
        <w:trPr>
          <w:trHeight w:val="280"/>
        </w:trPr>
        <w:tc>
          <w:tcPr>
            <w:tcW w:w="6776" w:type="dxa"/>
            <w:shd w:val="clear" w:color="auto" w:fill="D6E3BC" w:themeFill="accent3" w:themeFillTint="66"/>
            <w:vAlign w:val="center"/>
          </w:tcPr>
          <w:p w:rsidR="00494D2A" w:rsidRPr="00494D2A" w:rsidRDefault="00494D2A" w:rsidP="00494D2A">
            <w:pPr>
              <w:pStyle w:val="Textoindependiente3"/>
              <w:numPr>
                <w:ilvl w:val="0"/>
                <w:numId w:val="39"/>
              </w:numPr>
              <w:spacing w:after="0"/>
              <w:jc w:val="both"/>
              <w:rPr>
                <w:rFonts w:ascii="Arial" w:hAnsi="Arial" w:cs="Arial"/>
                <w:b/>
                <w:bCs/>
                <w:sz w:val="18"/>
                <w:szCs w:val="18"/>
              </w:rPr>
            </w:pPr>
            <w:r w:rsidRPr="00494D2A">
              <w:rPr>
                <w:rFonts w:ascii="Arial" w:hAnsi="Arial" w:cs="Arial"/>
                <w:b/>
                <w:bCs/>
                <w:sz w:val="18"/>
                <w:szCs w:val="18"/>
              </w:rPr>
              <w:t>REQUISITOS DE LOS BIENES</w:t>
            </w:r>
          </w:p>
        </w:tc>
        <w:tc>
          <w:tcPr>
            <w:tcW w:w="2126" w:type="dxa"/>
            <w:shd w:val="clear" w:color="auto" w:fill="D6E3BC" w:themeFill="accent3" w:themeFillTint="66"/>
          </w:tcPr>
          <w:p w:rsidR="00494D2A" w:rsidRPr="00494D2A" w:rsidRDefault="00494D2A" w:rsidP="00494D2A">
            <w:pPr>
              <w:pStyle w:val="Textoindependiente3"/>
              <w:spacing w:after="0"/>
              <w:ind w:left="360"/>
              <w:rPr>
                <w:rFonts w:ascii="Arial" w:hAnsi="Arial" w:cs="Arial"/>
                <w:b/>
                <w:bCs/>
                <w:sz w:val="18"/>
                <w:szCs w:val="18"/>
              </w:rPr>
            </w:pPr>
          </w:p>
        </w:tc>
      </w:tr>
      <w:tr w:rsidR="00494D2A" w:rsidRPr="00494D2A" w:rsidTr="00494D2A">
        <w:trPr>
          <w:trHeight w:val="280"/>
        </w:trPr>
        <w:tc>
          <w:tcPr>
            <w:tcW w:w="6776" w:type="dxa"/>
            <w:shd w:val="clear" w:color="auto" w:fill="C6D9F1" w:themeFill="text2" w:themeFillTint="33"/>
            <w:vAlign w:val="center"/>
          </w:tcPr>
          <w:p w:rsidR="00494D2A" w:rsidRPr="00494D2A" w:rsidRDefault="00494D2A" w:rsidP="00494D2A">
            <w:pPr>
              <w:pStyle w:val="Textoindependiente3"/>
              <w:spacing w:after="0"/>
              <w:jc w:val="both"/>
              <w:rPr>
                <w:rFonts w:ascii="Arial" w:hAnsi="Arial" w:cs="Arial"/>
                <w:b/>
                <w:sz w:val="18"/>
                <w:szCs w:val="18"/>
              </w:rPr>
            </w:pPr>
            <w:r w:rsidRPr="00494D2A">
              <w:rPr>
                <w:rFonts w:ascii="Arial" w:hAnsi="Arial" w:cs="Arial"/>
                <w:sz w:val="18"/>
                <w:szCs w:val="18"/>
              </w:rPr>
              <w:br w:type="page"/>
            </w:r>
            <w:r w:rsidRPr="00494D2A">
              <w:rPr>
                <w:rFonts w:ascii="Arial" w:hAnsi="Arial" w:cs="Arial"/>
                <w:sz w:val="18"/>
                <w:szCs w:val="18"/>
              </w:rPr>
              <w:br w:type="page"/>
            </w:r>
            <w:r w:rsidRPr="00494D2A">
              <w:rPr>
                <w:rFonts w:ascii="Arial" w:hAnsi="Arial" w:cs="Arial"/>
                <w:b/>
                <w:sz w:val="18"/>
                <w:szCs w:val="18"/>
              </w:rPr>
              <w:t>COMPONENTE 1: Grabador de Video en Red NVR</w:t>
            </w:r>
          </w:p>
        </w:tc>
        <w:tc>
          <w:tcPr>
            <w:tcW w:w="2126" w:type="dxa"/>
            <w:shd w:val="clear" w:color="auto" w:fill="C6D9F1" w:themeFill="text2" w:themeFillTint="33"/>
          </w:tcPr>
          <w:p w:rsidR="00494D2A" w:rsidRPr="00494D2A" w:rsidRDefault="00494D2A" w:rsidP="00494D2A">
            <w:pPr>
              <w:pStyle w:val="Textoindependiente3"/>
              <w:spacing w:after="0"/>
              <w:rPr>
                <w:rFonts w:ascii="Arial" w:hAnsi="Arial" w:cs="Arial"/>
                <w:sz w:val="18"/>
                <w:szCs w:val="18"/>
              </w:rPr>
            </w:pPr>
          </w:p>
        </w:tc>
      </w:tr>
      <w:tr w:rsidR="00494D2A" w:rsidRPr="00494D2A" w:rsidTr="00494D2A">
        <w:trPr>
          <w:trHeight w:val="3199"/>
        </w:trPr>
        <w:tc>
          <w:tcPr>
            <w:tcW w:w="6776" w:type="dxa"/>
            <w:vAlign w:val="center"/>
          </w:tcPr>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Cantidad</w:t>
            </w:r>
            <w:r w:rsidRPr="00494D2A">
              <w:rPr>
                <w:rFonts w:ascii="Arial" w:hAnsi="Arial" w:cs="Arial"/>
                <w:sz w:val="18"/>
                <w:szCs w:val="18"/>
              </w:rPr>
              <w:t>: 1 (un) grabador de video NVR.</w:t>
            </w:r>
          </w:p>
          <w:p w:rsidR="00494D2A" w:rsidRPr="00494D2A" w:rsidRDefault="00494D2A" w:rsidP="0027253C">
            <w:pPr>
              <w:numPr>
                <w:ilvl w:val="0"/>
                <w:numId w:val="45"/>
              </w:numPr>
              <w:ind w:left="357"/>
              <w:jc w:val="both"/>
              <w:rPr>
                <w:rFonts w:ascii="Arial" w:hAnsi="Arial" w:cs="Arial"/>
                <w:sz w:val="18"/>
                <w:szCs w:val="18"/>
              </w:rPr>
            </w:pPr>
            <w:r w:rsidRPr="00494D2A">
              <w:rPr>
                <w:rFonts w:ascii="Arial" w:hAnsi="Arial" w:cs="Arial"/>
                <w:b/>
                <w:sz w:val="18"/>
                <w:szCs w:val="18"/>
              </w:rPr>
              <w:t>Compresión:</w:t>
            </w:r>
            <w:r w:rsidRPr="00494D2A">
              <w:rPr>
                <w:rFonts w:ascii="Arial" w:hAnsi="Arial" w:cs="Arial"/>
                <w:sz w:val="18"/>
                <w:szCs w:val="18"/>
              </w:rPr>
              <w:t xml:space="preserve"> El NVR debe poder almacenar en los formatos H.265 y H.264.</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Canales:</w:t>
            </w:r>
            <w:r w:rsidRPr="00494D2A">
              <w:rPr>
                <w:rFonts w:ascii="Arial" w:hAnsi="Arial" w:cs="Arial"/>
                <w:sz w:val="18"/>
                <w:szCs w:val="18"/>
              </w:rPr>
              <w:t xml:space="preserve"> 32 (treinta y dos) canales y debe incluir el sistema de monitoreo y grabación.</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Compatibilidad:</w:t>
            </w:r>
            <w:r w:rsidRPr="00494D2A">
              <w:rPr>
                <w:rFonts w:ascii="Arial" w:hAnsi="Arial" w:cs="Arial"/>
                <w:sz w:val="18"/>
                <w:szCs w:val="18"/>
              </w:rPr>
              <w:t xml:space="preserve"> Las cámaras ofertadas en los componentes 2 y 3 deben ser 100% compatibles con el NVR.</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Montaje del NVR:</w:t>
            </w:r>
            <w:r w:rsidRPr="00494D2A">
              <w:rPr>
                <w:rFonts w:ascii="Arial" w:hAnsi="Arial" w:cs="Arial"/>
                <w:sz w:val="18"/>
                <w:szCs w:val="18"/>
              </w:rPr>
              <w:t xml:space="preserve"> Deberá estar montado en Rack.</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Capacidad de almacenamiento:</w:t>
            </w:r>
            <w:r w:rsidRPr="00494D2A">
              <w:rPr>
                <w:rFonts w:ascii="Arial" w:hAnsi="Arial" w:cs="Arial"/>
                <w:sz w:val="18"/>
                <w:szCs w:val="18"/>
              </w:rPr>
              <w:t xml:space="preserve"> Debe incluir Discos Duros para alcanzar un mínimo de 30TB.</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RAID:</w:t>
            </w:r>
            <w:r w:rsidRPr="00494D2A">
              <w:rPr>
                <w:rFonts w:ascii="Arial" w:hAnsi="Arial" w:cs="Arial"/>
                <w:sz w:val="18"/>
                <w:szCs w:val="18"/>
              </w:rPr>
              <w:t xml:space="preserve"> Debe soportar RAID 5.</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Salida de video:</w:t>
            </w:r>
            <w:r w:rsidRPr="00494D2A">
              <w:rPr>
                <w:rFonts w:ascii="Arial" w:hAnsi="Arial" w:cs="Arial"/>
                <w:sz w:val="18"/>
                <w:szCs w:val="18"/>
              </w:rPr>
              <w:t xml:space="preserve"> El NVR debe incluir una doble salida para monitor</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b/>
                <w:sz w:val="18"/>
                <w:szCs w:val="18"/>
              </w:rPr>
              <w:t>Monitor:</w:t>
            </w:r>
            <w:r w:rsidRPr="00494D2A">
              <w:rPr>
                <w:rFonts w:ascii="Arial" w:hAnsi="Arial" w:cs="Arial"/>
                <w:sz w:val="18"/>
                <w:szCs w:val="18"/>
              </w:rPr>
              <w:t xml:space="preserve"> Debe incluir un monitor </w:t>
            </w:r>
            <w:proofErr w:type="spellStart"/>
            <w:r w:rsidRPr="00494D2A">
              <w:rPr>
                <w:rFonts w:ascii="Arial" w:hAnsi="Arial" w:cs="Arial"/>
                <w:sz w:val="18"/>
                <w:szCs w:val="18"/>
              </w:rPr>
              <w:t>Led</w:t>
            </w:r>
            <w:proofErr w:type="spellEnd"/>
            <w:r w:rsidRPr="00494D2A">
              <w:rPr>
                <w:rFonts w:ascii="Arial" w:hAnsi="Arial" w:cs="Arial"/>
                <w:sz w:val="18"/>
                <w:szCs w:val="18"/>
              </w:rPr>
              <w:t xml:space="preserve"> de al menos 40”, 1080p (1920x1080), DVI, HDMI, VGA, </w:t>
            </w:r>
            <w:proofErr w:type="spellStart"/>
            <w:r w:rsidRPr="00494D2A">
              <w:rPr>
                <w:rFonts w:ascii="Arial" w:hAnsi="Arial" w:cs="Arial"/>
                <w:sz w:val="18"/>
                <w:szCs w:val="18"/>
              </w:rPr>
              <w:t>Widescreen</w:t>
            </w:r>
            <w:proofErr w:type="spellEnd"/>
            <w:r w:rsidRPr="00494D2A">
              <w:rPr>
                <w:rFonts w:ascii="Arial" w:hAnsi="Arial" w:cs="Arial"/>
                <w:sz w:val="18"/>
                <w:szCs w:val="18"/>
              </w:rPr>
              <w:t xml:space="preserve"> y </w:t>
            </w:r>
            <w:proofErr w:type="spellStart"/>
            <w:r w:rsidRPr="00494D2A">
              <w:rPr>
                <w:rFonts w:ascii="Arial" w:hAnsi="Arial" w:cs="Arial"/>
                <w:sz w:val="18"/>
                <w:szCs w:val="18"/>
              </w:rPr>
              <w:t>Built</w:t>
            </w:r>
            <w:proofErr w:type="spellEnd"/>
            <w:r w:rsidRPr="00494D2A">
              <w:rPr>
                <w:rFonts w:ascii="Arial" w:hAnsi="Arial" w:cs="Arial"/>
                <w:sz w:val="18"/>
                <w:szCs w:val="18"/>
              </w:rPr>
              <w:t>-in Speaker (10W X 2).</w:t>
            </w:r>
          </w:p>
          <w:p w:rsidR="00494D2A" w:rsidRPr="00494D2A" w:rsidRDefault="00494D2A" w:rsidP="0027253C">
            <w:pPr>
              <w:pStyle w:val="Textoindependiente3"/>
              <w:numPr>
                <w:ilvl w:val="0"/>
                <w:numId w:val="45"/>
              </w:numPr>
              <w:spacing w:after="0"/>
              <w:ind w:left="357"/>
              <w:jc w:val="both"/>
              <w:rPr>
                <w:rFonts w:ascii="Arial" w:hAnsi="Arial" w:cs="Arial"/>
                <w:sz w:val="18"/>
                <w:szCs w:val="18"/>
              </w:rPr>
            </w:pPr>
            <w:r w:rsidRPr="00494D2A">
              <w:rPr>
                <w:rFonts w:ascii="Arial" w:hAnsi="Arial" w:cs="Arial"/>
                <w:sz w:val="18"/>
                <w:szCs w:val="18"/>
              </w:rPr>
              <w:t>Debe incluir un mouse óptico y teclado.</w:t>
            </w:r>
          </w:p>
          <w:p w:rsidR="00494D2A" w:rsidRPr="00494D2A" w:rsidRDefault="00494D2A" w:rsidP="0027253C">
            <w:pPr>
              <w:pStyle w:val="Textoindependiente3"/>
              <w:spacing w:after="0"/>
              <w:ind w:left="357"/>
              <w:jc w:val="right"/>
              <w:rPr>
                <w:rFonts w:ascii="Arial" w:hAnsi="Arial" w:cs="Arial"/>
                <w:b/>
                <w:sz w:val="18"/>
                <w:szCs w:val="18"/>
              </w:rPr>
            </w:pPr>
            <w:r w:rsidRPr="00494D2A">
              <w:rPr>
                <w:rFonts w:ascii="Arial" w:hAnsi="Arial" w:cs="Arial"/>
                <w:b/>
                <w:i/>
                <w:sz w:val="18"/>
                <w:szCs w:val="18"/>
              </w:rPr>
              <w:t xml:space="preserve"> (Manifestar aceptación y especificar marca y modelo)</w:t>
            </w:r>
          </w:p>
        </w:tc>
        <w:tc>
          <w:tcPr>
            <w:tcW w:w="2126" w:type="dxa"/>
          </w:tcPr>
          <w:p w:rsidR="00494D2A" w:rsidRPr="00494D2A" w:rsidRDefault="00494D2A" w:rsidP="00494D2A">
            <w:pPr>
              <w:pStyle w:val="Textoindependiente3"/>
              <w:spacing w:after="0"/>
              <w:ind w:left="360"/>
              <w:jc w:val="both"/>
              <w:rPr>
                <w:rFonts w:ascii="Arial" w:hAnsi="Arial" w:cs="Arial"/>
                <w:b/>
                <w:sz w:val="18"/>
                <w:szCs w:val="18"/>
              </w:rPr>
            </w:pPr>
          </w:p>
        </w:tc>
      </w:tr>
      <w:tr w:rsidR="00494D2A" w:rsidRPr="00494D2A" w:rsidTr="00494D2A">
        <w:trPr>
          <w:trHeight w:val="280"/>
        </w:trPr>
        <w:tc>
          <w:tcPr>
            <w:tcW w:w="6776" w:type="dxa"/>
            <w:shd w:val="clear" w:color="auto" w:fill="C6D9F1" w:themeFill="text2" w:themeFillTint="33"/>
            <w:vAlign w:val="center"/>
          </w:tcPr>
          <w:p w:rsidR="00494D2A" w:rsidRPr="00494D2A" w:rsidRDefault="00494D2A" w:rsidP="00494D2A">
            <w:pPr>
              <w:pStyle w:val="Textoindependiente3"/>
              <w:spacing w:after="0"/>
              <w:jc w:val="both"/>
              <w:rPr>
                <w:rFonts w:ascii="Arial" w:hAnsi="Arial" w:cs="Arial"/>
                <w:b/>
                <w:bCs/>
                <w:sz w:val="18"/>
                <w:szCs w:val="18"/>
              </w:rPr>
            </w:pPr>
            <w:r w:rsidRPr="00494D2A">
              <w:rPr>
                <w:rFonts w:ascii="Arial" w:hAnsi="Arial" w:cs="Arial"/>
                <w:b/>
                <w:bCs/>
                <w:sz w:val="18"/>
                <w:szCs w:val="18"/>
              </w:rPr>
              <w:t xml:space="preserve">COMPONENTE 2: </w:t>
            </w:r>
            <w:r w:rsidRPr="00494D2A">
              <w:rPr>
                <w:rFonts w:ascii="Arial" w:hAnsi="Arial" w:cs="Arial"/>
                <w:b/>
                <w:sz w:val="18"/>
                <w:szCs w:val="18"/>
              </w:rPr>
              <w:t>Cámaras fijas.</w:t>
            </w:r>
          </w:p>
        </w:tc>
        <w:tc>
          <w:tcPr>
            <w:tcW w:w="2126" w:type="dxa"/>
            <w:shd w:val="clear" w:color="auto" w:fill="C6D9F1" w:themeFill="text2" w:themeFillTint="33"/>
          </w:tcPr>
          <w:p w:rsidR="00494D2A" w:rsidRPr="00494D2A" w:rsidRDefault="00494D2A" w:rsidP="00494D2A">
            <w:pPr>
              <w:pStyle w:val="Textoindependiente3"/>
              <w:spacing w:after="0"/>
              <w:rPr>
                <w:rFonts w:ascii="Arial" w:hAnsi="Arial" w:cs="Arial"/>
                <w:b/>
                <w:bCs/>
                <w:sz w:val="18"/>
                <w:szCs w:val="18"/>
              </w:rPr>
            </w:pPr>
          </w:p>
        </w:tc>
      </w:tr>
      <w:tr w:rsidR="00494D2A" w:rsidRPr="00494D2A" w:rsidTr="00494D2A">
        <w:trPr>
          <w:trHeight w:val="418"/>
        </w:trPr>
        <w:tc>
          <w:tcPr>
            <w:tcW w:w="6776" w:type="dxa"/>
            <w:vAlign w:val="center"/>
          </w:tcPr>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Cantidad:</w:t>
            </w:r>
            <w:r w:rsidRPr="00494D2A">
              <w:rPr>
                <w:rFonts w:ascii="Arial" w:hAnsi="Arial" w:cs="Arial"/>
                <w:sz w:val="18"/>
                <w:szCs w:val="18"/>
              </w:rPr>
              <w:t xml:space="preserve"> 4 (cuatro) unidades.</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Señal de video:</w:t>
            </w:r>
            <w:r w:rsidRPr="00494D2A">
              <w:rPr>
                <w:rFonts w:ascii="Arial" w:hAnsi="Arial" w:cs="Arial"/>
                <w:sz w:val="18"/>
                <w:szCs w:val="18"/>
              </w:rPr>
              <w:t xml:space="preserve"> Sistema IP.</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Resolución de imagen (# pixeles):</w:t>
            </w:r>
            <w:r w:rsidRPr="00494D2A">
              <w:rPr>
                <w:rFonts w:ascii="Arial" w:hAnsi="Arial" w:cs="Arial"/>
                <w:sz w:val="18"/>
                <w:szCs w:val="18"/>
              </w:rPr>
              <w:t xml:space="preserve"> 4 (cuatro) Mega Pixeles 2720(H) X 1536(V).</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Compresión:</w:t>
            </w:r>
            <w:r w:rsidRPr="00494D2A">
              <w:rPr>
                <w:rFonts w:ascii="Arial" w:hAnsi="Arial" w:cs="Arial"/>
                <w:sz w:val="18"/>
                <w:szCs w:val="18"/>
              </w:rPr>
              <w:t xml:space="preserve"> La cámara debe poder comprimir en el formato H.265 y H.264.</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Red:</w:t>
            </w:r>
            <w:r w:rsidRPr="00494D2A">
              <w:rPr>
                <w:rFonts w:ascii="Arial" w:hAnsi="Arial" w:cs="Arial"/>
                <w:sz w:val="18"/>
                <w:szCs w:val="18"/>
              </w:rPr>
              <w:t xml:space="preserve"> RJ45 (10/100Base-T).</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Uniformidad de marcas:</w:t>
            </w:r>
            <w:r w:rsidRPr="00494D2A">
              <w:rPr>
                <w:rFonts w:ascii="Arial" w:hAnsi="Arial" w:cs="Arial"/>
                <w:sz w:val="18"/>
                <w:szCs w:val="18"/>
              </w:rPr>
              <w:t xml:space="preserve"> Todas las cámaras deberán ser de la misma marca.   </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Alimentación:</w:t>
            </w:r>
            <w:r w:rsidRPr="00494D2A">
              <w:rPr>
                <w:rFonts w:ascii="Arial" w:hAnsi="Arial" w:cs="Arial"/>
                <w:sz w:val="18"/>
                <w:szCs w:val="18"/>
              </w:rPr>
              <w:t xml:space="preserve"> </w:t>
            </w:r>
            <w:proofErr w:type="spellStart"/>
            <w:r w:rsidRPr="00494D2A">
              <w:rPr>
                <w:rFonts w:ascii="Arial" w:hAnsi="Arial" w:cs="Arial"/>
                <w:sz w:val="18"/>
                <w:szCs w:val="18"/>
              </w:rPr>
              <w:t>PoE</w:t>
            </w:r>
            <w:proofErr w:type="spellEnd"/>
            <w:r w:rsidRPr="00494D2A">
              <w:rPr>
                <w:rFonts w:ascii="Arial" w:hAnsi="Arial" w:cs="Arial"/>
                <w:sz w:val="18"/>
                <w:szCs w:val="18"/>
              </w:rPr>
              <w:t xml:space="preserve"> 802.3af Clase 3.</w:t>
            </w:r>
          </w:p>
          <w:p w:rsidR="00494D2A" w:rsidRPr="00494D2A" w:rsidRDefault="00494D2A" w:rsidP="00494D2A">
            <w:pPr>
              <w:pStyle w:val="Textoindependiente3"/>
              <w:numPr>
                <w:ilvl w:val="0"/>
                <w:numId w:val="37"/>
              </w:numPr>
              <w:spacing w:after="0"/>
              <w:jc w:val="both"/>
              <w:rPr>
                <w:rFonts w:ascii="Arial" w:hAnsi="Arial" w:cs="Arial"/>
                <w:sz w:val="18"/>
                <w:szCs w:val="18"/>
              </w:rPr>
            </w:pPr>
            <w:r w:rsidRPr="00494D2A">
              <w:rPr>
                <w:rFonts w:ascii="Arial" w:hAnsi="Arial" w:cs="Arial"/>
                <w:b/>
                <w:sz w:val="18"/>
                <w:szCs w:val="18"/>
              </w:rPr>
              <w:t>Distancia de infrarrojos:</w:t>
            </w:r>
            <w:r w:rsidRPr="00494D2A">
              <w:rPr>
                <w:rFonts w:ascii="Arial" w:hAnsi="Arial" w:cs="Arial"/>
                <w:sz w:val="18"/>
                <w:szCs w:val="18"/>
              </w:rPr>
              <w:t xml:space="preserve"> 30 metros.</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Protección de ingreso:</w:t>
            </w:r>
            <w:r w:rsidRPr="00494D2A">
              <w:rPr>
                <w:rFonts w:ascii="Arial" w:hAnsi="Arial" w:cs="Arial"/>
                <w:sz w:val="18"/>
                <w:szCs w:val="18"/>
              </w:rPr>
              <w:t xml:space="preserve"> IP66</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Resistencia al Vandalismo:</w:t>
            </w:r>
            <w:r w:rsidRPr="00494D2A">
              <w:rPr>
                <w:rFonts w:ascii="Arial" w:hAnsi="Arial" w:cs="Arial"/>
                <w:sz w:val="18"/>
                <w:szCs w:val="18"/>
              </w:rPr>
              <w:t xml:space="preserve"> IK10</w:t>
            </w:r>
          </w:p>
          <w:p w:rsidR="00494D2A" w:rsidRPr="00494D2A" w:rsidRDefault="00494D2A" w:rsidP="00494D2A">
            <w:pPr>
              <w:pStyle w:val="Textoindependiente3"/>
              <w:numPr>
                <w:ilvl w:val="0"/>
                <w:numId w:val="37"/>
              </w:numPr>
              <w:spacing w:after="0"/>
              <w:jc w:val="both"/>
              <w:rPr>
                <w:rFonts w:ascii="Arial" w:hAnsi="Arial" w:cs="Arial"/>
                <w:sz w:val="18"/>
                <w:szCs w:val="18"/>
              </w:rPr>
            </w:pPr>
            <w:r w:rsidRPr="00494D2A">
              <w:rPr>
                <w:rFonts w:ascii="Arial" w:hAnsi="Arial" w:cs="Arial"/>
                <w:b/>
                <w:sz w:val="18"/>
                <w:szCs w:val="18"/>
              </w:rPr>
              <w:t>Lente:</w:t>
            </w:r>
            <w:r w:rsidRPr="00494D2A">
              <w:rPr>
                <w:rFonts w:ascii="Arial" w:hAnsi="Arial" w:cs="Arial"/>
                <w:sz w:val="18"/>
                <w:szCs w:val="18"/>
              </w:rPr>
              <w:t xml:space="preserve"> Cada cámara debe contar con un lente equipado de 1/3”, </w:t>
            </w:r>
            <w:proofErr w:type="spellStart"/>
            <w:r w:rsidRPr="00494D2A">
              <w:rPr>
                <w:rFonts w:ascii="Arial" w:hAnsi="Arial" w:cs="Arial"/>
                <w:sz w:val="18"/>
                <w:szCs w:val="18"/>
              </w:rPr>
              <w:t>varifocal</w:t>
            </w:r>
            <w:proofErr w:type="spellEnd"/>
            <w:r w:rsidRPr="00494D2A">
              <w:rPr>
                <w:rFonts w:ascii="Arial" w:hAnsi="Arial" w:cs="Arial"/>
                <w:sz w:val="18"/>
                <w:szCs w:val="18"/>
              </w:rPr>
              <w:t xml:space="preserve"> de 2,8 a 12 </w:t>
            </w:r>
            <w:proofErr w:type="spellStart"/>
            <w:r w:rsidRPr="00494D2A">
              <w:rPr>
                <w:rFonts w:ascii="Arial" w:hAnsi="Arial" w:cs="Arial"/>
                <w:sz w:val="18"/>
                <w:szCs w:val="18"/>
              </w:rPr>
              <w:t>mm.</w:t>
            </w:r>
            <w:proofErr w:type="spellEnd"/>
            <w:r w:rsidRPr="00494D2A">
              <w:rPr>
                <w:rFonts w:ascii="Arial" w:hAnsi="Arial" w:cs="Arial"/>
                <w:sz w:val="18"/>
                <w:szCs w:val="18"/>
              </w:rPr>
              <w:t xml:space="preserve"> auto iris.</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b/>
                <w:sz w:val="18"/>
                <w:szCs w:val="18"/>
              </w:rPr>
              <w:t xml:space="preserve">Montaje de las cámaras: </w:t>
            </w:r>
            <w:r w:rsidRPr="00494D2A">
              <w:rPr>
                <w:rFonts w:ascii="Arial" w:hAnsi="Arial" w:cs="Arial"/>
                <w:sz w:val="18"/>
                <w:szCs w:val="18"/>
              </w:rPr>
              <w:t>Las cámaras deberán permitir ser montada en techos o paredes, para esto se deberán incluir todos los accesorios adicionales requeridos (soportes).</w:t>
            </w:r>
          </w:p>
          <w:p w:rsidR="00494D2A" w:rsidRPr="00494D2A" w:rsidRDefault="00494D2A" w:rsidP="00494D2A">
            <w:pPr>
              <w:numPr>
                <w:ilvl w:val="0"/>
                <w:numId w:val="37"/>
              </w:numPr>
              <w:jc w:val="both"/>
              <w:rPr>
                <w:rFonts w:ascii="Arial" w:hAnsi="Arial" w:cs="Arial"/>
                <w:sz w:val="18"/>
                <w:szCs w:val="18"/>
              </w:rPr>
            </w:pPr>
            <w:r w:rsidRPr="00494D2A">
              <w:rPr>
                <w:rFonts w:ascii="Arial" w:hAnsi="Arial" w:cs="Arial"/>
                <w:sz w:val="18"/>
                <w:szCs w:val="18"/>
              </w:rPr>
              <w:t>Las cámaras deben cumplir con estándares ONVIF.</w:t>
            </w:r>
          </w:p>
          <w:p w:rsidR="00494D2A" w:rsidRPr="00494D2A" w:rsidRDefault="00494D2A" w:rsidP="00494D2A">
            <w:pPr>
              <w:jc w:val="right"/>
              <w:rPr>
                <w:rFonts w:ascii="Arial" w:hAnsi="Arial" w:cs="Arial"/>
                <w:b/>
                <w:sz w:val="18"/>
                <w:szCs w:val="18"/>
              </w:rPr>
            </w:pPr>
            <w:r w:rsidRPr="00494D2A">
              <w:rPr>
                <w:rFonts w:ascii="Arial" w:hAnsi="Arial" w:cs="Arial"/>
                <w:b/>
                <w:i/>
                <w:sz w:val="18"/>
                <w:szCs w:val="18"/>
              </w:rPr>
              <w:t>(Manifestar aceptación y especificar marca y modelo)</w:t>
            </w:r>
          </w:p>
        </w:tc>
        <w:tc>
          <w:tcPr>
            <w:tcW w:w="2126" w:type="dxa"/>
          </w:tcPr>
          <w:p w:rsidR="00494D2A" w:rsidRPr="00494D2A" w:rsidRDefault="00494D2A" w:rsidP="00494D2A">
            <w:pPr>
              <w:ind w:left="360"/>
              <w:jc w:val="both"/>
              <w:rPr>
                <w:rFonts w:ascii="Arial" w:hAnsi="Arial" w:cs="Arial"/>
                <w:b/>
                <w:sz w:val="18"/>
                <w:szCs w:val="18"/>
              </w:rPr>
            </w:pPr>
          </w:p>
        </w:tc>
      </w:tr>
      <w:tr w:rsidR="00494D2A" w:rsidRPr="00494D2A" w:rsidTr="00494D2A">
        <w:trPr>
          <w:trHeight w:val="305"/>
        </w:trPr>
        <w:tc>
          <w:tcPr>
            <w:tcW w:w="6776" w:type="dxa"/>
            <w:shd w:val="clear" w:color="auto" w:fill="C6D9F1" w:themeFill="text2" w:themeFillTint="33"/>
            <w:vAlign w:val="center"/>
          </w:tcPr>
          <w:p w:rsidR="00494D2A" w:rsidRPr="00494D2A" w:rsidRDefault="00494D2A" w:rsidP="00494D2A">
            <w:pPr>
              <w:pStyle w:val="Textoindependiente3"/>
              <w:spacing w:after="0"/>
              <w:jc w:val="both"/>
              <w:rPr>
                <w:rFonts w:ascii="Arial" w:hAnsi="Arial" w:cs="Arial"/>
                <w:b/>
                <w:sz w:val="18"/>
                <w:szCs w:val="18"/>
              </w:rPr>
            </w:pPr>
            <w:r w:rsidRPr="00494D2A">
              <w:rPr>
                <w:rFonts w:ascii="Arial" w:hAnsi="Arial" w:cs="Arial"/>
                <w:b/>
                <w:sz w:val="18"/>
                <w:szCs w:val="18"/>
              </w:rPr>
              <w:lastRenderedPageBreak/>
              <w:t>COMPONENTE 3: Cámaras tipo PTZ</w:t>
            </w:r>
          </w:p>
        </w:tc>
        <w:tc>
          <w:tcPr>
            <w:tcW w:w="2126" w:type="dxa"/>
            <w:shd w:val="clear" w:color="auto" w:fill="C6D9F1" w:themeFill="text2" w:themeFillTint="33"/>
          </w:tcPr>
          <w:p w:rsidR="00494D2A" w:rsidRPr="00494D2A" w:rsidRDefault="00494D2A" w:rsidP="00494D2A">
            <w:pPr>
              <w:pStyle w:val="Textoindependiente3"/>
              <w:spacing w:after="0"/>
              <w:rPr>
                <w:rFonts w:ascii="Arial" w:hAnsi="Arial" w:cs="Arial"/>
                <w:b/>
                <w:sz w:val="18"/>
                <w:szCs w:val="18"/>
              </w:rPr>
            </w:pPr>
          </w:p>
        </w:tc>
      </w:tr>
      <w:tr w:rsidR="00494D2A" w:rsidRPr="00494D2A" w:rsidTr="0027253C">
        <w:trPr>
          <w:trHeight w:val="4022"/>
        </w:trPr>
        <w:tc>
          <w:tcPr>
            <w:tcW w:w="6776" w:type="dxa"/>
            <w:vAlign w:val="center"/>
          </w:tcPr>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Cantidad:</w:t>
            </w:r>
            <w:r w:rsidRPr="00494D2A">
              <w:rPr>
                <w:rFonts w:ascii="Arial" w:hAnsi="Arial" w:cs="Arial"/>
                <w:sz w:val="18"/>
                <w:szCs w:val="18"/>
              </w:rPr>
              <w:t xml:space="preserve"> Dos (2) unidades.</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Señal de video:</w:t>
            </w:r>
            <w:r w:rsidRPr="00494D2A">
              <w:rPr>
                <w:rFonts w:ascii="Arial" w:hAnsi="Arial" w:cs="Arial"/>
                <w:sz w:val="18"/>
                <w:szCs w:val="18"/>
              </w:rPr>
              <w:t xml:space="preserve"> Sistema IP.</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Resolución de imagen (# pixeles):</w:t>
            </w:r>
            <w:r w:rsidRPr="00494D2A">
              <w:rPr>
                <w:rFonts w:ascii="Arial" w:hAnsi="Arial" w:cs="Arial"/>
                <w:sz w:val="18"/>
                <w:szCs w:val="18"/>
              </w:rPr>
              <w:t xml:space="preserve"> Dos (2) Mega Pixeles.</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Resolución que pueden soportar las cámaras:</w:t>
            </w:r>
            <w:r w:rsidRPr="00494D2A">
              <w:rPr>
                <w:rFonts w:ascii="Arial" w:hAnsi="Arial" w:cs="Arial"/>
                <w:sz w:val="18"/>
                <w:szCs w:val="18"/>
              </w:rPr>
              <w:t xml:space="preserve"> 16:9 Full HD (1080p).</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Zoom Óptico:</w:t>
            </w:r>
            <w:r w:rsidRPr="00494D2A">
              <w:rPr>
                <w:rFonts w:ascii="Arial" w:hAnsi="Arial" w:cs="Arial"/>
                <w:sz w:val="18"/>
                <w:szCs w:val="18"/>
              </w:rPr>
              <w:t xml:space="preserve"> 23X</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Zoom Digital:</w:t>
            </w:r>
            <w:r w:rsidRPr="00494D2A">
              <w:rPr>
                <w:rFonts w:ascii="Arial" w:hAnsi="Arial" w:cs="Arial"/>
                <w:sz w:val="18"/>
                <w:szCs w:val="18"/>
              </w:rPr>
              <w:t xml:space="preserve"> 12X.</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Compresión:</w:t>
            </w:r>
            <w:r w:rsidRPr="00494D2A">
              <w:rPr>
                <w:rFonts w:ascii="Arial" w:hAnsi="Arial" w:cs="Arial"/>
                <w:sz w:val="18"/>
                <w:szCs w:val="18"/>
              </w:rPr>
              <w:t xml:space="preserve"> Las cámaras deben poder comprimir en el formato H.264.</w:t>
            </w:r>
          </w:p>
          <w:p w:rsidR="00494D2A" w:rsidRPr="00494D2A" w:rsidRDefault="00494D2A" w:rsidP="00494D2A">
            <w:pPr>
              <w:pStyle w:val="Prrafodelista"/>
              <w:numPr>
                <w:ilvl w:val="0"/>
                <w:numId w:val="46"/>
              </w:numPr>
              <w:autoSpaceDE w:val="0"/>
              <w:autoSpaceDN w:val="0"/>
              <w:adjustRightInd w:val="0"/>
              <w:contextualSpacing/>
              <w:jc w:val="both"/>
              <w:rPr>
                <w:rFonts w:ascii="Arial" w:hAnsi="Arial" w:cs="Arial"/>
                <w:sz w:val="18"/>
                <w:szCs w:val="18"/>
              </w:rPr>
            </w:pPr>
            <w:r w:rsidRPr="00494D2A">
              <w:rPr>
                <w:rFonts w:ascii="Arial" w:hAnsi="Arial" w:cs="Arial"/>
                <w:b/>
                <w:sz w:val="18"/>
                <w:szCs w:val="18"/>
              </w:rPr>
              <w:t>Distancia de infrarrojos:</w:t>
            </w:r>
            <w:r w:rsidRPr="00494D2A">
              <w:rPr>
                <w:rFonts w:ascii="Arial" w:hAnsi="Arial" w:cs="Arial"/>
                <w:sz w:val="18"/>
                <w:szCs w:val="18"/>
              </w:rPr>
              <w:t xml:space="preserve"> 100 metros.</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Protección de ingreso:</w:t>
            </w:r>
            <w:r w:rsidRPr="00494D2A">
              <w:rPr>
                <w:rFonts w:ascii="Arial" w:hAnsi="Arial" w:cs="Arial"/>
                <w:sz w:val="18"/>
                <w:szCs w:val="18"/>
              </w:rPr>
              <w:t xml:space="preserve"> IP66</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Resistencia al Vandalismo:</w:t>
            </w:r>
            <w:r w:rsidRPr="00494D2A">
              <w:rPr>
                <w:rFonts w:ascii="Arial" w:hAnsi="Arial" w:cs="Arial"/>
                <w:sz w:val="18"/>
                <w:szCs w:val="18"/>
              </w:rPr>
              <w:t xml:space="preserve"> IK10</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Red:</w:t>
            </w:r>
            <w:r w:rsidRPr="00494D2A">
              <w:rPr>
                <w:rFonts w:ascii="Arial" w:hAnsi="Arial" w:cs="Arial"/>
                <w:sz w:val="18"/>
                <w:szCs w:val="18"/>
              </w:rPr>
              <w:t xml:space="preserve"> RJ45 (10/100Base-T).</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Uniformidad de marcas:</w:t>
            </w:r>
            <w:r w:rsidRPr="00494D2A">
              <w:rPr>
                <w:rFonts w:ascii="Arial" w:hAnsi="Arial" w:cs="Arial"/>
                <w:sz w:val="18"/>
                <w:szCs w:val="18"/>
              </w:rPr>
              <w:t xml:space="preserve"> Todas las cámaras deberán ser de la misma marca.   </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sz w:val="18"/>
                <w:szCs w:val="18"/>
              </w:rPr>
              <w:t>Las cámaras deben cumplir con estándares ONVIF.</w:t>
            </w:r>
          </w:p>
          <w:p w:rsidR="00494D2A" w:rsidRPr="00494D2A" w:rsidRDefault="00494D2A" w:rsidP="00494D2A">
            <w:pPr>
              <w:numPr>
                <w:ilvl w:val="0"/>
                <w:numId w:val="46"/>
              </w:numPr>
              <w:jc w:val="both"/>
              <w:rPr>
                <w:rFonts w:ascii="Arial" w:hAnsi="Arial" w:cs="Arial"/>
                <w:sz w:val="18"/>
                <w:szCs w:val="18"/>
              </w:rPr>
            </w:pPr>
            <w:r w:rsidRPr="00494D2A">
              <w:rPr>
                <w:rFonts w:ascii="Arial" w:hAnsi="Arial" w:cs="Arial"/>
                <w:b/>
                <w:sz w:val="18"/>
                <w:szCs w:val="18"/>
              </w:rPr>
              <w:t xml:space="preserve">Montaje de las cámaras: </w:t>
            </w:r>
            <w:r w:rsidRPr="00494D2A">
              <w:rPr>
                <w:rFonts w:ascii="Arial" w:hAnsi="Arial" w:cs="Arial"/>
                <w:sz w:val="18"/>
                <w:szCs w:val="18"/>
              </w:rPr>
              <w:t>Las cámaras deberán permitir ser montada en techos, para esto se deberán incluir todos los accesorios adicionales requeridos (soportes).</w:t>
            </w:r>
          </w:p>
          <w:p w:rsidR="00494D2A" w:rsidRPr="00494D2A" w:rsidRDefault="00494D2A" w:rsidP="00494D2A">
            <w:pPr>
              <w:spacing w:before="80"/>
              <w:ind w:left="357" w:right="74"/>
              <w:jc w:val="right"/>
              <w:rPr>
                <w:rFonts w:ascii="Arial" w:hAnsi="Arial" w:cs="Arial"/>
                <w:b/>
                <w:sz w:val="18"/>
                <w:szCs w:val="18"/>
              </w:rPr>
            </w:pPr>
            <w:r w:rsidRPr="00494D2A">
              <w:rPr>
                <w:rFonts w:ascii="Arial" w:hAnsi="Arial" w:cs="Arial"/>
                <w:b/>
                <w:i/>
                <w:sz w:val="18"/>
                <w:szCs w:val="18"/>
              </w:rPr>
              <w:t>(Manifestar aceptación y especificar marca y modelo)</w:t>
            </w:r>
          </w:p>
        </w:tc>
        <w:tc>
          <w:tcPr>
            <w:tcW w:w="2126" w:type="dxa"/>
          </w:tcPr>
          <w:p w:rsidR="00494D2A" w:rsidRPr="00494D2A" w:rsidRDefault="00494D2A" w:rsidP="00494D2A">
            <w:pPr>
              <w:ind w:left="360"/>
              <w:jc w:val="both"/>
              <w:rPr>
                <w:rFonts w:ascii="Arial" w:hAnsi="Arial" w:cs="Arial"/>
                <w:b/>
                <w:sz w:val="18"/>
                <w:szCs w:val="18"/>
              </w:rPr>
            </w:pPr>
          </w:p>
        </w:tc>
      </w:tr>
      <w:tr w:rsidR="00494D2A" w:rsidRPr="00494D2A" w:rsidTr="00494D2A">
        <w:trPr>
          <w:trHeight w:val="389"/>
        </w:trPr>
        <w:tc>
          <w:tcPr>
            <w:tcW w:w="6776" w:type="dxa"/>
            <w:shd w:val="clear" w:color="auto" w:fill="D6E3BC" w:themeFill="accent3" w:themeFillTint="66"/>
            <w:vAlign w:val="center"/>
          </w:tcPr>
          <w:p w:rsidR="00494D2A" w:rsidRPr="00494D2A" w:rsidRDefault="00494D2A" w:rsidP="00494D2A">
            <w:pPr>
              <w:pStyle w:val="Textoindependiente3"/>
              <w:numPr>
                <w:ilvl w:val="0"/>
                <w:numId w:val="39"/>
              </w:numPr>
              <w:spacing w:after="0"/>
              <w:jc w:val="both"/>
              <w:rPr>
                <w:rFonts w:ascii="Arial" w:hAnsi="Arial" w:cs="Arial"/>
                <w:b/>
                <w:bCs/>
                <w:sz w:val="18"/>
                <w:szCs w:val="18"/>
              </w:rPr>
            </w:pPr>
            <w:r w:rsidRPr="00494D2A">
              <w:rPr>
                <w:rFonts w:ascii="Arial" w:hAnsi="Arial" w:cs="Arial"/>
                <w:b/>
                <w:bCs/>
                <w:sz w:val="18"/>
                <w:szCs w:val="18"/>
              </w:rPr>
              <w:t>CONDICIONES COMPLEMENTARIAS DE LA PROVISIÓN</w:t>
            </w:r>
          </w:p>
        </w:tc>
        <w:tc>
          <w:tcPr>
            <w:tcW w:w="2126" w:type="dxa"/>
            <w:shd w:val="clear" w:color="auto" w:fill="D6E3BC" w:themeFill="accent3" w:themeFillTint="66"/>
          </w:tcPr>
          <w:p w:rsidR="00494D2A" w:rsidRPr="00494D2A" w:rsidRDefault="00494D2A" w:rsidP="00494D2A">
            <w:pPr>
              <w:pStyle w:val="Textoindependiente3"/>
              <w:spacing w:after="0"/>
              <w:ind w:left="360"/>
              <w:rPr>
                <w:rFonts w:ascii="Arial" w:hAnsi="Arial" w:cs="Arial"/>
                <w:b/>
                <w:bCs/>
                <w:sz w:val="18"/>
                <w:szCs w:val="18"/>
              </w:rPr>
            </w:pPr>
          </w:p>
        </w:tc>
      </w:tr>
      <w:tr w:rsidR="00494D2A" w:rsidRPr="00494D2A" w:rsidTr="0027253C">
        <w:trPr>
          <w:trHeight w:val="6231"/>
        </w:trPr>
        <w:tc>
          <w:tcPr>
            <w:tcW w:w="6776" w:type="dxa"/>
            <w:vAlign w:val="center"/>
          </w:tcPr>
          <w:p w:rsidR="00494D2A" w:rsidRPr="00494D2A" w:rsidRDefault="00494D2A" w:rsidP="00494D2A">
            <w:pPr>
              <w:numPr>
                <w:ilvl w:val="0"/>
                <w:numId w:val="41"/>
              </w:numPr>
              <w:tabs>
                <w:tab w:val="left" w:pos="9924"/>
              </w:tabs>
              <w:ind w:right="72"/>
              <w:jc w:val="both"/>
              <w:rPr>
                <w:rFonts w:ascii="Arial" w:hAnsi="Arial" w:cs="Arial"/>
                <w:sz w:val="18"/>
                <w:szCs w:val="18"/>
                <w:lang w:val="es-ES_tradnl" w:eastAsia="es-BO"/>
              </w:rPr>
            </w:pPr>
            <w:r w:rsidRPr="00494D2A">
              <w:rPr>
                <w:rFonts w:ascii="Arial" w:hAnsi="Arial" w:cs="Arial"/>
                <w:sz w:val="18"/>
                <w:szCs w:val="18"/>
                <w:lang w:val="es-ES_tradnl" w:eastAsia="es-BO"/>
              </w:rPr>
              <w:t>Si por razones de avance en la tecnología de los modelos ofertados por el proponente, los mismos quedan discontinuados o existieran mejoras tecnológicas por el fabricante,</w:t>
            </w:r>
            <w:r w:rsidRPr="00494D2A">
              <w:rPr>
                <w:rFonts w:ascii="Arial" w:hAnsi="Arial" w:cs="Arial"/>
                <w:color w:val="FF0000"/>
                <w:sz w:val="18"/>
                <w:szCs w:val="18"/>
                <w:lang w:val="es-ES_tradnl" w:eastAsia="es-BO"/>
              </w:rPr>
              <w:t xml:space="preserve"> </w:t>
            </w:r>
            <w:r w:rsidRPr="00494D2A">
              <w:rPr>
                <w:rFonts w:ascii="Arial" w:hAnsi="Arial" w:cs="Arial"/>
                <w:bCs/>
                <w:iCs/>
                <w:sz w:val="18"/>
                <w:szCs w:val="18"/>
                <w:lang w:val="es-BO" w:eastAsia="es-BO"/>
              </w:rPr>
              <w:t>se aceptarán el cambio de modelos de los componentes entregados con relación a los ofertados, previa evaluación de los siguientes aspectos a momento de la recepción definitiva:</w:t>
            </w:r>
          </w:p>
          <w:p w:rsidR="00494D2A" w:rsidRPr="00494D2A" w:rsidRDefault="00494D2A" w:rsidP="00494D2A">
            <w:pPr>
              <w:numPr>
                <w:ilvl w:val="0"/>
                <w:numId w:val="44"/>
              </w:numPr>
              <w:tabs>
                <w:tab w:val="left" w:pos="9924"/>
              </w:tabs>
              <w:spacing w:before="40"/>
              <w:ind w:left="714" w:right="74" w:hanging="357"/>
              <w:jc w:val="both"/>
              <w:rPr>
                <w:rFonts w:ascii="Arial" w:hAnsi="Arial" w:cs="Arial"/>
                <w:bCs/>
                <w:iCs/>
                <w:sz w:val="18"/>
                <w:szCs w:val="18"/>
                <w:lang w:val="es-BO" w:eastAsia="es-BO"/>
              </w:rPr>
            </w:pPr>
            <w:r w:rsidRPr="00494D2A">
              <w:rPr>
                <w:rFonts w:ascii="Arial" w:hAnsi="Arial" w:cs="Arial"/>
                <w:bCs/>
                <w:iCs/>
                <w:sz w:val="18"/>
                <w:szCs w:val="18"/>
                <w:lang w:val="es-BO" w:eastAsia="es-BO"/>
              </w:rPr>
              <w:t xml:space="preserve">Justificación escrita por parte del proveedor, explicando las razones del cambio del modelo del componente. Las características técnicas del nuevo modelo deberán ser iguales o superiores a las del modelo ofertado. </w:t>
            </w:r>
          </w:p>
          <w:p w:rsidR="00494D2A" w:rsidRPr="00494D2A" w:rsidRDefault="00494D2A" w:rsidP="00494D2A">
            <w:pPr>
              <w:numPr>
                <w:ilvl w:val="0"/>
                <w:numId w:val="44"/>
              </w:numPr>
              <w:tabs>
                <w:tab w:val="left" w:pos="9924"/>
              </w:tabs>
              <w:ind w:right="72"/>
              <w:jc w:val="both"/>
              <w:rPr>
                <w:rFonts w:ascii="Arial" w:hAnsi="Arial" w:cs="Arial"/>
                <w:bCs/>
                <w:iCs/>
                <w:sz w:val="18"/>
                <w:szCs w:val="18"/>
                <w:lang w:val="es-BO" w:eastAsia="es-BO"/>
              </w:rPr>
            </w:pPr>
            <w:r w:rsidRPr="00494D2A">
              <w:rPr>
                <w:rFonts w:ascii="Arial" w:hAnsi="Arial" w:cs="Arial"/>
                <w:bCs/>
                <w:iCs/>
                <w:sz w:val="18"/>
                <w:szCs w:val="18"/>
                <w:lang w:val="es-BO" w:eastAsia="es-BO"/>
              </w:rPr>
              <w:t>Informe técnico elaborado por el Departamento de Seguridad y Contingencias del BCB, evaluando las características técnicas del modelo recibido con relación a las características del modelo ofertado.</w:t>
            </w:r>
          </w:p>
          <w:p w:rsidR="00494D2A" w:rsidRPr="00494D2A" w:rsidRDefault="00494D2A" w:rsidP="00494D2A">
            <w:pPr>
              <w:numPr>
                <w:ilvl w:val="0"/>
                <w:numId w:val="44"/>
              </w:numPr>
              <w:tabs>
                <w:tab w:val="left" w:pos="9924"/>
              </w:tabs>
              <w:ind w:right="72"/>
              <w:jc w:val="both"/>
              <w:rPr>
                <w:rFonts w:ascii="Arial" w:hAnsi="Arial" w:cs="Arial"/>
                <w:bCs/>
                <w:iCs/>
                <w:sz w:val="18"/>
                <w:szCs w:val="18"/>
                <w:lang w:val="es-BO" w:eastAsia="es-BO"/>
              </w:rPr>
            </w:pPr>
            <w:r w:rsidRPr="00494D2A">
              <w:rPr>
                <w:rFonts w:ascii="Arial" w:hAnsi="Arial" w:cs="Arial"/>
                <w:bCs/>
                <w:iCs/>
                <w:sz w:val="18"/>
                <w:szCs w:val="18"/>
                <w:lang w:val="es-BO" w:eastAsia="es-BO"/>
              </w:rPr>
              <w:t>Si el cambio es aceptado, el mismo no implicará ningún costo adicional para el BCB.</w:t>
            </w:r>
          </w:p>
          <w:p w:rsidR="00494D2A" w:rsidRPr="00494D2A" w:rsidRDefault="00494D2A" w:rsidP="00494D2A">
            <w:pPr>
              <w:numPr>
                <w:ilvl w:val="0"/>
                <w:numId w:val="41"/>
              </w:numPr>
              <w:tabs>
                <w:tab w:val="left" w:pos="9924"/>
              </w:tabs>
              <w:spacing w:before="40"/>
              <w:ind w:left="357" w:right="74" w:hanging="357"/>
              <w:jc w:val="both"/>
              <w:rPr>
                <w:rFonts w:ascii="Arial" w:hAnsi="Arial" w:cs="Arial"/>
                <w:bCs/>
                <w:i/>
                <w:iCs/>
                <w:sz w:val="18"/>
                <w:szCs w:val="18"/>
                <w:lang w:val="es-BO" w:eastAsia="es-BO"/>
              </w:rPr>
            </w:pPr>
            <w:r w:rsidRPr="00494D2A">
              <w:rPr>
                <w:rFonts w:ascii="Arial" w:hAnsi="Arial" w:cs="Arial"/>
                <w:bCs/>
                <w:iCs/>
                <w:sz w:val="18"/>
                <w:szCs w:val="18"/>
                <w:lang w:val="es-BO" w:eastAsia="es-BO"/>
              </w:rPr>
              <w:t>El BCB se reserva el derecho de verificar cualquier aspecto que considere pertinente de la documentación e información presentada por el proponente.</w:t>
            </w:r>
          </w:p>
          <w:p w:rsidR="00494D2A" w:rsidRPr="00494D2A" w:rsidRDefault="00494D2A" w:rsidP="00494D2A">
            <w:pPr>
              <w:pStyle w:val="Textoindependiente3"/>
              <w:numPr>
                <w:ilvl w:val="0"/>
                <w:numId w:val="41"/>
              </w:numPr>
              <w:tabs>
                <w:tab w:val="left" w:pos="9924"/>
              </w:tabs>
              <w:spacing w:before="40" w:after="0"/>
              <w:ind w:left="357" w:right="74" w:hanging="357"/>
              <w:jc w:val="both"/>
              <w:rPr>
                <w:rFonts w:ascii="Arial" w:hAnsi="Arial" w:cs="Arial"/>
                <w:bCs/>
                <w:iCs/>
                <w:sz w:val="18"/>
                <w:szCs w:val="18"/>
                <w:lang w:val="es-BO" w:eastAsia="es-BO"/>
              </w:rPr>
            </w:pPr>
            <w:r w:rsidRPr="00494D2A">
              <w:rPr>
                <w:rFonts w:ascii="Arial" w:hAnsi="Arial" w:cs="Arial"/>
                <w:bCs/>
                <w:iCs/>
                <w:sz w:val="18"/>
                <w:szCs w:val="18"/>
                <w:lang w:val="es-BO" w:eastAsia="es-BO"/>
              </w:rPr>
              <w:t xml:space="preserve">Para el correcto funcionamiento del </w:t>
            </w:r>
            <w:r w:rsidRPr="00494D2A">
              <w:rPr>
                <w:rFonts w:ascii="Arial" w:hAnsi="Arial" w:cs="Arial"/>
                <w:sz w:val="18"/>
                <w:szCs w:val="18"/>
              </w:rPr>
              <w:t>Grabador de Video en Red NVR,</w:t>
            </w:r>
            <w:r w:rsidRPr="00494D2A">
              <w:rPr>
                <w:rFonts w:ascii="Arial" w:hAnsi="Arial" w:cs="Arial"/>
                <w:bCs/>
                <w:iCs/>
                <w:sz w:val="18"/>
                <w:szCs w:val="18"/>
                <w:lang w:val="es-BO" w:eastAsia="es-BO"/>
              </w:rPr>
              <w:t xml:space="preserve">  se debe incluir en la provisión un </w:t>
            </w:r>
            <w:proofErr w:type="spellStart"/>
            <w:r w:rsidRPr="00494D2A">
              <w:rPr>
                <w:rFonts w:ascii="Arial" w:hAnsi="Arial" w:cs="Arial"/>
                <w:bCs/>
                <w:iCs/>
                <w:sz w:val="18"/>
                <w:szCs w:val="18"/>
                <w:lang w:val="es-BO" w:eastAsia="es-BO"/>
              </w:rPr>
              <w:t>Switch</w:t>
            </w:r>
            <w:proofErr w:type="spellEnd"/>
            <w:r w:rsidRPr="00494D2A">
              <w:rPr>
                <w:rFonts w:ascii="Arial" w:hAnsi="Arial" w:cs="Arial"/>
                <w:bCs/>
                <w:iCs/>
                <w:sz w:val="18"/>
                <w:szCs w:val="18"/>
                <w:lang w:val="es-BO" w:eastAsia="es-BO"/>
              </w:rPr>
              <w:t xml:space="preserve"> de 24 puertos </w:t>
            </w:r>
            <w:proofErr w:type="spellStart"/>
            <w:r w:rsidRPr="00494D2A">
              <w:rPr>
                <w:rFonts w:ascii="Arial" w:hAnsi="Arial" w:cs="Arial"/>
                <w:bCs/>
                <w:iCs/>
                <w:sz w:val="18"/>
                <w:szCs w:val="18"/>
                <w:lang w:val="es-BO" w:eastAsia="es-BO"/>
              </w:rPr>
              <w:t>PoE</w:t>
            </w:r>
            <w:proofErr w:type="spellEnd"/>
            <w:r w:rsidRPr="00494D2A">
              <w:rPr>
                <w:rFonts w:ascii="Arial" w:hAnsi="Arial" w:cs="Arial"/>
                <w:bCs/>
                <w:iCs/>
                <w:sz w:val="18"/>
                <w:szCs w:val="18"/>
                <w:lang w:val="es-BO" w:eastAsia="es-BO"/>
              </w:rPr>
              <w:t xml:space="preserve"> </w:t>
            </w:r>
            <w:proofErr w:type="spellStart"/>
            <w:r w:rsidRPr="00494D2A">
              <w:rPr>
                <w:rFonts w:ascii="Arial" w:hAnsi="Arial" w:cs="Arial"/>
                <w:bCs/>
                <w:iCs/>
                <w:sz w:val="18"/>
                <w:szCs w:val="18"/>
                <w:lang w:val="es-BO" w:eastAsia="es-BO"/>
              </w:rPr>
              <w:t>rackeable</w:t>
            </w:r>
            <w:proofErr w:type="spellEnd"/>
            <w:r w:rsidRPr="00494D2A">
              <w:rPr>
                <w:rFonts w:ascii="Arial" w:hAnsi="Arial" w:cs="Arial"/>
                <w:bCs/>
                <w:iCs/>
                <w:sz w:val="18"/>
                <w:szCs w:val="18"/>
                <w:lang w:val="es-BO" w:eastAsia="es-BO"/>
              </w:rPr>
              <w:t xml:space="preserve">, </w:t>
            </w:r>
            <w:r w:rsidRPr="00494D2A">
              <w:rPr>
                <w:rFonts w:ascii="Arial" w:hAnsi="Arial" w:cs="Arial"/>
                <w:sz w:val="18"/>
                <w:szCs w:val="18"/>
              </w:rPr>
              <w:t>un rack de pared de tipo abatible de 6U</w:t>
            </w:r>
            <w:r w:rsidRPr="00494D2A">
              <w:rPr>
                <w:rFonts w:ascii="Arial" w:hAnsi="Arial" w:cs="Arial"/>
                <w:bCs/>
                <w:iCs/>
                <w:sz w:val="18"/>
                <w:szCs w:val="18"/>
                <w:lang w:val="es-BO" w:eastAsia="es-BO"/>
              </w:rPr>
              <w:t xml:space="preserve"> y un PDU de 6 tomas. </w:t>
            </w:r>
          </w:p>
          <w:p w:rsidR="00494D2A" w:rsidRPr="00494D2A" w:rsidRDefault="00494D2A" w:rsidP="00494D2A">
            <w:pPr>
              <w:numPr>
                <w:ilvl w:val="0"/>
                <w:numId w:val="41"/>
              </w:numPr>
              <w:tabs>
                <w:tab w:val="left" w:pos="9924"/>
              </w:tabs>
              <w:spacing w:before="40"/>
              <w:ind w:left="357" w:right="74" w:hanging="357"/>
              <w:jc w:val="both"/>
              <w:rPr>
                <w:rFonts w:ascii="Arial" w:hAnsi="Arial" w:cs="Arial"/>
                <w:bCs/>
                <w:iCs/>
                <w:sz w:val="18"/>
                <w:szCs w:val="18"/>
                <w:lang w:val="es-BO" w:eastAsia="es-BO"/>
              </w:rPr>
            </w:pPr>
            <w:r w:rsidRPr="00494D2A">
              <w:rPr>
                <w:rFonts w:ascii="Arial" w:hAnsi="Arial" w:cs="Arial"/>
                <w:bCs/>
                <w:iCs/>
                <w:sz w:val="18"/>
                <w:szCs w:val="18"/>
                <w:lang w:val="es-BO" w:eastAsia="es-BO"/>
              </w:rPr>
              <w:t>Los componentes deberán ser nuevos y originales de marca, bajo ningún aspecto se aceptarán componentes reacondicionados o usados.</w:t>
            </w:r>
          </w:p>
          <w:p w:rsidR="00494D2A" w:rsidRPr="00494D2A" w:rsidRDefault="00494D2A" w:rsidP="00494D2A">
            <w:pPr>
              <w:numPr>
                <w:ilvl w:val="0"/>
                <w:numId w:val="41"/>
              </w:numPr>
              <w:tabs>
                <w:tab w:val="left" w:pos="9924"/>
              </w:tabs>
              <w:spacing w:before="40"/>
              <w:ind w:left="357" w:right="74" w:hanging="357"/>
              <w:jc w:val="both"/>
              <w:rPr>
                <w:rFonts w:ascii="Arial" w:hAnsi="Arial" w:cs="Arial"/>
                <w:bCs/>
                <w:iCs/>
                <w:sz w:val="18"/>
                <w:szCs w:val="18"/>
                <w:lang w:val="es-BO" w:eastAsia="es-BO"/>
              </w:rPr>
            </w:pPr>
            <w:r w:rsidRPr="00494D2A">
              <w:rPr>
                <w:rFonts w:ascii="Arial" w:hAnsi="Arial" w:cs="Arial"/>
                <w:bCs/>
                <w:iCs/>
                <w:sz w:val="18"/>
                <w:szCs w:val="18"/>
                <w:lang w:val="es-BO" w:eastAsia="es-BO"/>
              </w:rPr>
              <w:t>El proponente deberá demostrar la existencia de la Certificación de Calidad  ISO 9001 de los componentes y sus equipos ofertados en la apertura de empaques.</w:t>
            </w:r>
          </w:p>
          <w:p w:rsidR="00494D2A" w:rsidRPr="00494D2A" w:rsidRDefault="00494D2A" w:rsidP="00494D2A">
            <w:pPr>
              <w:numPr>
                <w:ilvl w:val="0"/>
                <w:numId w:val="41"/>
              </w:numPr>
              <w:tabs>
                <w:tab w:val="left" w:pos="9924"/>
              </w:tabs>
              <w:spacing w:before="40"/>
              <w:ind w:left="357" w:right="74" w:hanging="357"/>
              <w:jc w:val="both"/>
              <w:rPr>
                <w:rFonts w:ascii="Arial" w:hAnsi="Arial" w:cs="Arial"/>
                <w:b/>
                <w:sz w:val="18"/>
                <w:szCs w:val="18"/>
              </w:rPr>
            </w:pPr>
            <w:r w:rsidRPr="00494D2A">
              <w:rPr>
                <w:rFonts w:ascii="Arial" w:hAnsi="Arial" w:cs="Arial"/>
                <w:sz w:val="18"/>
                <w:szCs w:val="18"/>
              </w:rPr>
              <w:t>En la Recepción Definitiva de los componentes, el proveedor d</w:t>
            </w:r>
            <w:r w:rsidRPr="00494D2A">
              <w:rPr>
                <w:rFonts w:ascii="Arial" w:hAnsi="Arial" w:cs="Arial"/>
                <w:bCs/>
                <w:iCs/>
                <w:sz w:val="18"/>
                <w:szCs w:val="18"/>
              </w:rPr>
              <w:t>eberá entregar los manuales de todos los componentes y sus equipos en formato impreso y/o digital, preferentemente en idioma español o inglés.</w:t>
            </w:r>
          </w:p>
          <w:p w:rsidR="00494D2A" w:rsidRPr="00494D2A" w:rsidRDefault="00494D2A" w:rsidP="00494D2A">
            <w:pPr>
              <w:tabs>
                <w:tab w:val="left" w:pos="9924"/>
              </w:tabs>
              <w:spacing w:before="80"/>
              <w:ind w:left="357" w:right="74"/>
              <w:jc w:val="right"/>
              <w:rPr>
                <w:rFonts w:ascii="Arial" w:hAnsi="Arial" w:cs="Arial"/>
                <w:b/>
                <w:sz w:val="18"/>
                <w:szCs w:val="18"/>
              </w:rPr>
            </w:pPr>
            <w:r w:rsidRPr="00494D2A">
              <w:rPr>
                <w:rFonts w:ascii="Arial" w:hAnsi="Arial" w:cs="Arial"/>
                <w:b/>
                <w:i/>
                <w:sz w:val="18"/>
                <w:szCs w:val="18"/>
              </w:rPr>
              <w:t>(Manifestar aceptación)</w:t>
            </w:r>
          </w:p>
        </w:tc>
        <w:tc>
          <w:tcPr>
            <w:tcW w:w="2126" w:type="dxa"/>
          </w:tcPr>
          <w:p w:rsidR="00494D2A" w:rsidRPr="00494D2A" w:rsidRDefault="00494D2A" w:rsidP="00494D2A">
            <w:pPr>
              <w:tabs>
                <w:tab w:val="left" w:pos="9924"/>
              </w:tabs>
              <w:ind w:left="360" w:right="72"/>
              <w:jc w:val="both"/>
              <w:rPr>
                <w:rFonts w:ascii="Arial" w:hAnsi="Arial" w:cs="Arial"/>
                <w:sz w:val="18"/>
                <w:szCs w:val="18"/>
                <w:lang w:val="es-ES_tradnl" w:eastAsia="es-BO"/>
              </w:rPr>
            </w:pPr>
          </w:p>
        </w:tc>
      </w:tr>
      <w:tr w:rsidR="00494D2A" w:rsidRPr="00494D2A" w:rsidTr="00494D2A">
        <w:trPr>
          <w:trHeight w:val="350"/>
        </w:trPr>
        <w:tc>
          <w:tcPr>
            <w:tcW w:w="6776" w:type="dxa"/>
            <w:shd w:val="clear" w:color="auto" w:fill="365F91" w:themeFill="accent1" w:themeFillShade="BF"/>
            <w:vAlign w:val="center"/>
          </w:tcPr>
          <w:p w:rsidR="00494D2A" w:rsidRPr="00494D2A" w:rsidRDefault="00494D2A" w:rsidP="00494D2A">
            <w:pPr>
              <w:pStyle w:val="Textoindependiente3"/>
              <w:numPr>
                <w:ilvl w:val="0"/>
                <w:numId w:val="38"/>
              </w:numPr>
              <w:spacing w:after="0"/>
              <w:ind w:left="497" w:hanging="283"/>
              <w:jc w:val="both"/>
              <w:rPr>
                <w:rFonts w:ascii="Arial" w:hAnsi="Arial" w:cs="Arial"/>
                <w:b/>
                <w:bCs/>
                <w:color w:val="FFFFFF" w:themeColor="background1"/>
                <w:sz w:val="18"/>
                <w:szCs w:val="18"/>
              </w:rPr>
            </w:pPr>
            <w:r w:rsidRPr="00494D2A">
              <w:rPr>
                <w:rFonts w:ascii="Arial" w:hAnsi="Arial" w:cs="Arial"/>
                <w:b/>
                <w:color w:val="FFFFFF" w:themeColor="background1"/>
                <w:sz w:val="18"/>
                <w:szCs w:val="18"/>
              </w:rPr>
              <w:lastRenderedPageBreak/>
              <w:t>CONDICIONES DE LA PROVISIÓN</w:t>
            </w:r>
          </w:p>
        </w:tc>
        <w:tc>
          <w:tcPr>
            <w:tcW w:w="2126" w:type="dxa"/>
            <w:shd w:val="clear" w:color="auto" w:fill="365F91" w:themeFill="accent1" w:themeFillShade="BF"/>
          </w:tcPr>
          <w:p w:rsidR="00494D2A" w:rsidRPr="00494D2A" w:rsidRDefault="00494D2A" w:rsidP="00494D2A">
            <w:pPr>
              <w:pStyle w:val="Textoindependiente3"/>
              <w:spacing w:after="0"/>
              <w:ind w:left="497"/>
              <w:rPr>
                <w:rFonts w:ascii="Arial" w:hAnsi="Arial" w:cs="Arial"/>
                <w:b/>
                <w:color w:val="FFFFFF" w:themeColor="background1"/>
                <w:sz w:val="18"/>
                <w:szCs w:val="18"/>
              </w:rPr>
            </w:pPr>
          </w:p>
        </w:tc>
      </w:tr>
      <w:tr w:rsidR="00494D2A" w:rsidRPr="00494D2A" w:rsidTr="00494D2A">
        <w:trPr>
          <w:trHeight w:val="291"/>
        </w:trPr>
        <w:tc>
          <w:tcPr>
            <w:tcW w:w="6776" w:type="dxa"/>
            <w:tcBorders>
              <w:bottom w:val="single" w:sz="4" w:space="0" w:color="auto"/>
            </w:tcBorders>
            <w:shd w:val="clear" w:color="auto" w:fill="D6E3BC" w:themeFill="accent3" w:themeFillTint="66"/>
            <w:vAlign w:val="center"/>
          </w:tcPr>
          <w:p w:rsidR="00494D2A" w:rsidRPr="00494D2A" w:rsidRDefault="00494D2A" w:rsidP="00494D2A">
            <w:pPr>
              <w:pStyle w:val="Textoindependiente3"/>
              <w:numPr>
                <w:ilvl w:val="0"/>
                <w:numId w:val="40"/>
              </w:numPr>
              <w:spacing w:after="0"/>
              <w:jc w:val="both"/>
              <w:rPr>
                <w:rFonts w:ascii="Arial" w:hAnsi="Arial" w:cs="Arial"/>
                <w:b/>
                <w:sz w:val="18"/>
                <w:szCs w:val="18"/>
              </w:rPr>
            </w:pPr>
            <w:r w:rsidRPr="00494D2A">
              <w:rPr>
                <w:rFonts w:ascii="Arial" w:hAnsi="Arial" w:cs="Arial"/>
                <w:b/>
                <w:sz w:val="18"/>
                <w:szCs w:val="18"/>
              </w:rPr>
              <w:t>PLAZO DE ENTREGA.</w:t>
            </w:r>
          </w:p>
        </w:tc>
        <w:tc>
          <w:tcPr>
            <w:tcW w:w="2126" w:type="dxa"/>
            <w:tcBorders>
              <w:bottom w:val="single" w:sz="4" w:space="0" w:color="auto"/>
            </w:tcBorders>
            <w:shd w:val="clear" w:color="auto" w:fill="D6E3BC" w:themeFill="accent3" w:themeFillTint="66"/>
          </w:tcPr>
          <w:p w:rsidR="00494D2A" w:rsidRPr="00494D2A" w:rsidRDefault="00494D2A" w:rsidP="00494D2A">
            <w:pPr>
              <w:pStyle w:val="Textoindependiente3"/>
              <w:spacing w:after="0"/>
              <w:ind w:left="360"/>
              <w:jc w:val="both"/>
              <w:rPr>
                <w:rFonts w:ascii="Arial" w:hAnsi="Arial" w:cs="Arial"/>
                <w:b/>
                <w:sz w:val="18"/>
                <w:szCs w:val="18"/>
              </w:rPr>
            </w:pPr>
          </w:p>
        </w:tc>
      </w:tr>
      <w:tr w:rsidR="00494D2A" w:rsidRPr="00494D2A" w:rsidTr="00494D2A">
        <w:trPr>
          <w:trHeight w:val="585"/>
        </w:trPr>
        <w:tc>
          <w:tcPr>
            <w:tcW w:w="6776" w:type="dxa"/>
            <w:tcBorders>
              <w:bottom w:val="single" w:sz="4" w:space="0" w:color="auto"/>
            </w:tcBorders>
            <w:shd w:val="clear" w:color="auto" w:fill="auto"/>
            <w:vAlign w:val="center"/>
          </w:tcPr>
          <w:p w:rsidR="00494D2A" w:rsidRPr="00494D2A" w:rsidRDefault="00494D2A" w:rsidP="00494D2A">
            <w:pPr>
              <w:pStyle w:val="Textoindependiente3"/>
              <w:spacing w:after="0"/>
              <w:jc w:val="both"/>
              <w:rPr>
                <w:rFonts w:ascii="Arial" w:hAnsi="Arial" w:cs="Arial"/>
                <w:i/>
                <w:sz w:val="18"/>
                <w:szCs w:val="18"/>
              </w:rPr>
            </w:pPr>
            <w:r w:rsidRPr="00494D2A">
              <w:rPr>
                <w:rFonts w:ascii="Arial" w:hAnsi="Arial" w:cs="Arial"/>
                <w:sz w:val="18"/>
                <w:szCs w:val="18"/>
              </w:rPr>
              <w:t xml:space="preserve">Hasta diez (10) días calendario </w:t>
            </w:r>
            <w:r w:rsidRPr="00494D2A">
              <w:rPr>
                <w:rFonts w:ascii="Arial" w:hAnsi="Arial" w:cs="Arial"/>
                <w:sz w:val="18"/>
                <w:szCs w:val="18"/>
                <w:lang w:val="es-BO" w:eastAsia="es-BO"/>
              </w:rPr>
              <w:t>a partir del primer día hábil posterior a la firma de la Orden de Compra.</w:t>
            </w:r>
            <w:r w:rsidRPr="00494D2A">
              <w:rPr>
                <w:rFonts w:ascii="Arial" w:hAnsi="Arial" w:cs="Arial"/>
                <w:bCs/>
                <w:iCs/>
                <w:color w:val="000000" w:themeColor="text1"/>
                <w:sz w:val="18"/>
                <w:szCs w:val="18"/>
              </w:rPr>
              <w:t xml:space="preserve"> </w:t>
            </w:r>
          </w:p>
          <w:p w:rsidR="00494D2A" w:rsidRPr="00494D2A" w:rsidRDefault="00494D2A" w:rsidP="0027253C">
            <w:pPr>
              <w:pStyle w:val="Textoindependiente3"/>
              <w:spacing w:before="120" w:after="0"/>
              <w:jc w:val="right"/>
              <w:rPr>
                <w:rFonts w:ascii="Arial" w:hAnsi="Arial" w:cs="Arial"/>
                <w:b/>
                <w:sz w:val="18"/>
                <w:szCs w:val="18"/>
              </w:rPr>
            </w:pPr>
            <w:r w:rsidRPr="00494D2A">
              <w:rPr>
                <w:rFonts w:ascii="Arial" w:hAnsi="Arial" w:cs="Arial"/>
                <w:b/>
                <w:i/>
                <w:sz w:val="18"/>
                <w:szCs w:val="18"/>
              </w:rPr>
              <w:t>(Manifestar aceptación)</w:t>
            </w:r>
          </w:p>
        </w:tc>
        <w:tc>
          <w:tcPr>
            <w:tcW w:w="2126" w:type="dxa"/>
            <w:tcBorders>
              <w:bottom w:val="single" w:sz="4" w:space="0" w:color="auto"/>
            </w:tcBorders>
          </w:tcPr>
          <w:p w:rsidR="00494D2A" w:rsidRPr="00494D2A" w:rsidRDefault="00494D2A" w:rsidP="00494D2A">
            <w:pPr>
              <w:pStyle w:val="Textoindependiente3"/>
              <w:spacing w:after="0"/>
              <w:rPr>
                <w:rFonts w:ascii="Arial" w:hAnsi="Arial" w:cs="Arial"/>
                <w:sz w:val="18"/>
                <w:szCs w:val="18"/>
              </w:rPr>
            </w:pPr>
          </w:p>
        </w:tc>
      </w:tr>
      <w:tr w:rsidR="00494D2A" w:rsidRPr="00494D2A" w:rsidTr="00494D2A">
        <w:trPr>
          <w:trHeight w:val="291"/>
        </w:trPr>
        <w:tc>
          <w:tcPr>
            <w:tcW w:w="6776" w:type="dxa"/>
            <w:tcBorders>
              <w:bottom w:val="single" w:sz="4" w:space="0" w:color="auto"/>
            </w:tcBorders>
            <w:shd w:val="clear" w:color="auto" w:fill="D6E3BC" w:themeFill="accent3" w:themeFillTint="66"/>
            <w:vAlign w:val="center"/>
          </w:tcPr>
          <w:p w:rsidR="00494D2A" w:rsidRPr="00494D2A" w:rsidRDefault="00494D2A" w:rsidP="00494D2A">
            <w:pPr>
              <w:pStyle w:val="Textoindependiente3"/>
              <w:numPr>
                <w:ilvl w:val="0"/>
                <w:numId w:val="40"/>
              </w:numPr>
              <w:spacing w:after="0"/>
              <w:jc w:val="both"/>
              <w:rPr>
                <w:rFonts w:ascii="Arial" w:hAnsi="Arial" w:cs="Arial"/>
                <w:b/>
                <w:sz w:val="18"/>
                <w:szCs w:val="18"/>
              </w:rPr>
            </w:pPr>
            <w:r w:rsidRPr="00494D2A">
              <w:rPr>
                <w:rFonts w:ascii="Arial" w:hAnsi="Arial" w:cs="Arial"/>
                <w:sz w:val="18"/>
                <w:szCs w:val="18"/>
              </w:rPr>
              <w:br w:type="page"/>
            </w:r>
            <w:r w:rsidRPr="00494D2A">
              <w:rPr>
                <w:rFonts w:ascii="Arial" w:hAnsi="Arial" w:cs="Arial"/>
                <w:b/>
                <w:sz w:val="18"/>
                <w:szCs w:val="18"/>
              </w:rPr>
              <w:t>LUGAR, FORMA DE ENTREGA Y RECEPCIÓN DEL BIEN.</w:t>
            </w:r>
          </w:p>
        </w:tc>
        <w:tc>
          <w:tcPr>
            <w:tcW w:w="2126" w:type="dxa"/>
            <w:tcBorders>
              <w:bottom w:val="single" w:sz="4" w:space="0" w:color="auto"/>
            </w:tcBorders>
            <w:shd w:val="clear" w:color="auto" w:fill="D6E3BC" w:themeFill="accent3" w:themeFillTint="66"/>
          </w:tcPr>
          <w:p w:rsidR="00494D2A" w:rsidRPr="00494D2A" w:rsidRDefault="00494D2A" w:rsidP="00494D2A">
            <w:pPr>
              <w:pStyle w:val="Textoindependiente3"/>
              <w:spacing w:after="0"/>
              <w:ind w:left="360"/>
              <w:jc w:val="both"/>
              <w:rPr>
                <w:rFonts w:ascii="Arial" w:hAnsi="Arial" w:cs="Arial"/>
                <w:sz w:val="18"/>
                <w:szCs w:val="18"/>
              </w:rPr>
            </w:pPr>
          </w:p>
        </w:tc>
      </w:tr>
      <w:tr w:rsidR="00494D2A" w:rsidRPr="00494D2A" w:rsidTr="00494D2A">
        <w:trPr>
          <w:trHeight w:val="967"/>
        </w:trPr>
        <w:tc>
          <w:tcPr>
            <w:tcW w:w="6776" w:type="dxa"/>
            <w:tcBorders>
              <w:bottom w:val="single" w:sz="4" w:space="0" w:color="auto"/>
            </w:tcBorders>
            <w:shd w:val="clear" w:color="auto" w:fill="auto"/>
            <w:vAlign w:val="center"/>
          </w:tcPr>
          <w:p w:rsidR="00494D2A" w:rsidRPr="00494D2A" w:rsidRDefault="00494D2A" w:rsidP="00494D2A">
            <w:pPr>
              <w:pStyle w:val="Textoindependiente3"/>
              <w:spacing w:after="0"/>
              <w:jc w:val="both"/>
              <w:rPr>
                <w:rFonts w:ascii="Arial" w:hAnsi="Arial" w:cs="Arial"/>
                <w:b/>
                <w:sz w:val="18"/>
                <w:szCs w:val="18"/>
              </w:rPr>
            </w:pPr>
            <w:r w:rsidRPr="00494D2A">
              <w:rPr>
                <w:rFonts w:ascii="Arial" w:hAnsi="Arial" w:cs="Arial"/>
                <w:b/>
                <w:sz w:val="18"/>
                <w:szCs w:val="18"/>
              </w:rPr>
              <w:t xml:space="preserve">Acta de Recepción Definitiva: </w:t>
            </w:r>
            <w:r w:rsidRPr="00494D2A">
              <w:rPr>
                <w:rFonts w:ascii="Arial" w:hAnsi="Arial" w:cs="Arial"/>
                <w:sz w:val="18"/>
                <w:szCs w:val="18"/>
              </w:rPr>
              <w:t xml:space="preserve">Una vez entregados los componentes del sistema por el proveedor en la Unidad de Activos Fijos, en el piso 5º de edificio Principal del BCB, la Comisión de Recepción, elaborará en el plazo de hasta  </w:t>
            </w:r>
            <w:r w:rsidRPr="00494D2A">
              <w:rPr>
                <w:rFonts w:ascii="Arial" w:hAnsi="Arial" w:cs="Arial"/>
                <w:b/>
                <w:bCs/>
                <w:sz w:val="18"/>
                <w:szCs w:val="18"/>
              </w:rPr>
              <w:t>un (1) día hábil</w:t>
            </w:r>
            <w:r w:rsidRPr="00494D2A">
              <w:rPr>
                <w:rFonts w:ascii="Arial" w:hAnsi="Arial" w:cs="Arial"/>
                <w:sz w:val="18"/>
                <w:szCs w:val="18"/>
              </w:rPr>
              <w:t xml:space="preserve"> el </w:t>
            </w:r>
            <w:r w:rsidRPr="00494D2A">
              <w:rPr>
                <w:rFonts w:ascii="Arial" w:hAnsi="Arial" w:cs="Arial"/>
                <w:iCs/>
                <w:sz w:val="18"/>
                <w:szCs w:val="18"/>
              </w:rPr>
              <w:t xml:space="preserve">Acta de Recepción Definitiva.  </w:t>
            </w:r>
          </w:p>
          <w:p w:rsidR="00494D2A" w:rsidRPr="00494D2A" w:rsidRDefault="00494D2A" w:rsidP="0027253C">
            <w:pPr>
              <w:pStyle w:val="Textoindependiente3"/>
              <w:spacing w:before="120" w:after="0"/>
              <w:jc w:val="right"/>
              <w:rPr>
                <w:rFonts w:ascii="Arial" w:hAnsi="Arial" w:cs="Arial"/>
                <w:b/>
                <w:sz w:val="18"/>
                <w:szCs w:val="18"/>
              </w:rPr>
            </w:pPr>
            <w:r w:rsidRPr="00494D2A">
              <w:rPr>
                <w:rFonts w:ascii="Arial" w:hAnsi="Arial" w:cs="Arial"/>
                <w:b/>
                <w:i/>
                <w:sz w:val="18"/>
                <w:szCs w:val="18"/>
              </w:rPr>
              <w:t xml:space="preserve"> (Manifestar aceptación)</w:t>
            </w:r>
          </w:p>
        </w:tc>
        <w:tc>
          <w:tcPr>
            <w:tcW w:w="2126" w:type="dxa"/>
            <w:tcBorders>
              <w:bottom w:val="single" w:sz="4" w:space="0" w:color="auto"/>
            </w:tcBorders>
          </w:tcPr>
          <w:p w:rsidR="00494D2A" w:rsidRPr="00494D2A" w:rsidRDefault="00494D2A" w:rsidP="00494D2A">
            <w:pPr>
              <w:pStyle w:val="Textoindependiente3"/>
              <w:spacing w:after="0"/>
              <w:rPr>
                <w:rFonts w:ascii="Arial" w:hAnsi="Arial" w:cs="Arial"/>
                <w:b/>
                <w:sz w:val="18"/>
                <w:szCs w:val="18"/>
              </w:rPr>
            </w:pPr>
          </w:p>
        </w:tc>
      </w:tr>
      <w:tr w:rsidR="00494D2A" w:rsidRPr="00494D2A" w:rsidTr="00494D2A">
        <w:trPr>
          <w:trHeight w:val="291"/>
        </w:trPr>
        <w:tc>
          <w:tcPr>
            <w:tcW w:w="6776" w:type="dxa"/>
            <w:tcBorders>
              <w:bottom w:val="single" w:sz="4" w:space="0" w:color="auto"/>
            </w:tcBorders>
            <w:shd w:val="clear" w:color="auto" w:fill="D6E3BC" w:themeFill="accent3" w:themeFillTint="66"/>
            <w:vAlign w:val="center"/>
          </w:tcPr>
          <w:p w:rsidR="00494D2A" w:rsidRPr="00494D2A" w:rsidRDefault="00494D2A" w:rsidP="00494D2A">
            <w:pPr>
              <w:pStyle w:val="Textoindependiente3"/>
              <w:spacing w:after="0"/>
              <w:jc w:val="both"/>
              <w:rPr>
                <w:rFonts w:ascii="Arial" w:hAnsi="Arial" w:cs="Arial"/>
                <w:b/>
                <w:bCs/>
                <w:sz w:val="18"/>
                <w:szCs w:val="18"/>
              </w:rPr>
            </w:pPr>
            <w:r w:rsidRPr="00494D2A">
              <w:rPr>
                <w:rFonts w:ascii="Arial" w:hAnsi="Arial" w:cs="Arial"/>
                <w:sz w:val="18"/>
                <w:szCs w:val="18"/>
              </w:rPr>
              <w:br w:type="page"/>
            </w:r>
            <w:r w:rsidRPr="00494D2A">
              <w:rPr>
                <w:rFonts w:ascii="Arial" w:hAnsi="Arial" w:cs="Arial"/>
                <w:b/>
                <w:sz w:val="18"/>
                <w:szCs w:val="18"/>
              </w:rPr>
              <w:br w:type="page"/>
              <w:t>C</w:t>
            </w:r>
            <w:r w:rsidRPr="00494D2A">
              <w:rPr>
                <w:rFonts w:ascii="Arial" w:hAnsi="Arial" w:cs="Arial"/>
                <w:b/>
                <w:bCs/>
                <w:sz w:val="18"/>
                <w:szCs w:val="18"/>
              </w:rPr>
              <w:t xml:space="preserve">. GARANTIAS </w:t>
            </w:r>
          </w:p>
        </w:tc>
        <w:tc>
          <w:tcPr>
            <w:tcW w:w="2126" w:type="dxa"/>
            <w:tcBorders>
              <w:bottom w:val="single" w:sz="4" w:space="0" w:color="auto"/>
            </w:tcBorders>
            <w:shd w:val="clear" w:color="auto" w:fill="D6E3BC" w:themeFill="accent3" w:themeFillTint="66"/>
          </w:tcPr>
          <w:p w:rsidR="00494D2A" w:rsidRPr="00494D2A" w:rsidRDefault="00494D2A" w:rsidP="00494D2A">
            <w:pPr>
              <w:pStyle w:val="Textoindependiente3"/>
              <w:spacing w:after="0"/>
              <w:rPr>
                <w:rFonts w:ascii="Arial" w:hAnsi="Arial" w:cs="Arial"/>
                <w:sz w:val="18"/>
                <w:szCs w:val="18"/>
              </w:rPr>
            </w:pPr>
          </w:p>
        </w:tc>
      </w:tr>
      <w:tr w:rsidR="00494D2A" w:rsidRPr="00494D2A" w:rsidTr="0027253C">
        <w:trPr>
          <w:trHeight w:val="5042"/>
        </w:trPr>
        <w:tc>
          <w:tcPr>
            <w:tcW w:w="6776" w:type="dxa"/>
            <w:tcBorders>
              <w:bottom w:val="single" w:sz="4" w:space="0" w:color="auto"/>
            </w:tcBorders>
            <w:shd w:val="clear" w:color="auto" w:fill="auto"/>
            <w:vAlign w:val="center"/>
          </w:tcPr>
          <w:p w:rsidR="00494D2A" w:rsidRPr="00494D2A" w:rsidRDefault="00494D2A" w:rsidP="00494D2A">
            <w:pPr>
              <w:pStyle w:val="Textoindependiente3"/>
              <w:numPr>
                <w:ilvl w:val="0"/>
                <w:numId w:val="42"/>
              </w:numPr>
              <w:spacing w:after="0"/>
              <w:jc w:val="both"/>
              <w:rPr>
                <w:rFonts w:ascii="Arial" w:hAnsi="Arial" w:cs="Arial"/>
                <w:b/>
                <w:sz w:val="18"/>
                <w:szCs w:val="18"/>
              </w:rPr>
            </w:pPr>
            <w:r w:rsidRPr="00494D2A">
              <w:rPr>
                <w:rFonts w:ascii="Arial" w:hAnsi="Arial" w:cs="Arial"/>
                <w:b/>
                <w:sz w:val="18"/>
                <w:szCs w:val="18"/>
              </w:rPr>
              <w:t>Garantía de fábrica o representante:</w:t>
            </w:r>
            <w:r w:rsidRPr="00494D2A">
              <w:rPr>
                <w:rFonts w:ascii="Arial" w:hAnsi="Arial" w:cs="Arial"/>
                <w:sz w:val="18"/>
                <w:szCs w:val="18"/>
              </w:rPr>
              <w:t xml:space="preserve"> </w:t>
            </w:r>
            <w:r w:rsidRPr="00494D2A">
              <w:rPr>
                <w:rFonts w:ascii="Arial" w:hAnsi="Arial" w:cs="Arial"/>
                <w:sz w:val="18"/>
                <w:szCs w:val="18"/>
                <w:lang w:val="es-BO" w:eastAsia="es-BO"/>
              </w:rPr>
              <w:t xml:space="preserve">El proveedor deberá presentar una garantía de al menos </w:t>
            </w:r>
            <w:r w:rsidRPr="00494D2A">
              <w:rPr>
                <w:rFonts w:ascii="Arial" w:hAnsi="Arial" w:cs="Arial"/>
                <w:b/>
                <w:sz w:val="18"/>
                <w:szCs w:val="18"/>
                <w:lang w:val="es-BO" w:eastAsia="es-BO"/>
              </w:rPr>
              <w:t>un (1) año</w:t>
            </w:r>
            <w:r w:rsidRPr="00494D2A">
              <w:rPr>
                <w:rFonts w:ascii="Arial" w:hAnsi="Arial" w:cs="Arial"/>
                <w:sz w:val="18"/>
                <w:szCs w:val="18"/>
                <w:lang w:val="es-BO" w:eastAsia="es-BO"/>
              </w:rPr>
              <w:t xml:space="preserve"> computable a partir de la fecha de emisión del Acta de Recepción Definitiva, con cobertura de los </w:t>
            </w:r>
            <w:r w:rsidRPr="00494D2A">
              <w:rPr>
                <w:rFonts w:ascii="Arial" w:hAnsi="Arial" w:cs="Arial"/>
                <w:sz w:val="18"/>
                <w:szCs w:val="18"/>
              </w:rPr>
              <w:t>componentes del sistema</w:t>
            </w:r>
            <w:r w:rsidRPr="00494D2A">
              <w:rPr>
                <w:rFonts w:ascii="Arial" w:hAnsi="Arial" w:cs="Arial"/>
                <w:sz w:val="18"/>
                <w:szCs w:val="18"/>
                <w:lang w:val="es-BO" w:eastAsia="es-BO"/>
              </w:rPr>
              <w:t>. El proveedor deberá entregar un documento de respaldo una vez emitida el Acta de Recepción Definitiva</w:t>
            </w:r>
            <w:r w:rsidRPr="00494D2A">
              <w:rPr>
                <w:rFonts w:ascii="Arial" w:hAnsi="Arial" w:cs="Arial"/>
                <w:i/>
                <w:sz w:val="18"/>
                <w:szCs w:val="18"/>
              </w:rPr>
              <w:t>.</w:t>
            </w:r>
          </w:p>
          <w:p w:rsidR="00494D2A" w:rsidRPr="00494D2A" w:rsidRDefault="00494D2A" w:rsidP="0027253C">
            <w:pPr>
              <w:pStyle w:val="Textoindependiente3"/>
              <w:numPr>
                <w:ilvl w:val="0"/>
                <w:numId w:val="42"/>
              </w:numPr>
              <w:spacing w:before="80" w:after="0"/>
              <w:ind w:left="357" w:hanging="357"/>
              <w:jc w:val="both"/>
              <w:rPr>
                <w:rFonts w:ascii="Arial" w:hAnsi="Arial" w:cs="Arial"/>
                <w:b/>
                <w:sz w:val="18"/>
                <w:szCs w:val="18"/>
              </w:rPr>
            </w:pPr>
            <w:r w:rsidRPr="00494D2A">
              <w:rPr>
                <w:rFonts w:ascii="Arial" w:hAnsi="Arial" w:cs="Arial"/>
                <w:b/>
                <w:color w:val="000000" w:themeColor="text1"/>
                <w:sz w:val="18"/>
                <w:szCs w:val="18"/>
              </w:rPr>
              <w:t>Garantía de funcionamiento de maquinaria y/o equipo:</w:t>
            </w:r>
            <w:r w:rsidRPr="00494D2A">
              <w:rPr>
                <w:rFonts w:ascii="Arial" w:hAnsi="Arial" w:cs="Arial"/>
                <w:color w:val="000000" w:themeColor="text1"/>
                <w:sz w:val="18"/>
                <w:szCs w:val="18"/>
              </w:rPr>
              <w:t xml:space="preserve"> E</w:t>
            </w:r>
            <w:r w:rsidRPr="00494D2A">
              <w:rPr>
                <w:rFonts w:ascii="Arial" w:hAnsi="Arial" w:cs="Arial"/>
                <w:sz w:val="18"/>
                <w:szCs w:val="18"/>
                <w:lang w:val="es-BO" w:eastAsia="es-BO"/>
              </w:rPr>
              <w:t xml:space="preserve">l proveedor deberá presentar una garantía de buen funcionamiento de maquinaria o equipo, vigente por un periodo de </w:t>
            </w:r>
            <w:r w:rsidRPr="00494D2A">
              <w:rPr>
                <w:rFonts w:ascii="Arial" w:hAnsi="Arial" w:cs="Arial"/>
                <w:b/>
                <w:sz w:val="18"/>
                <w:szCs w:val="18"/>
                <w:lang w:val="es-BO" w:eastAsia="es-BO"/>
              </w:rPr>
              <w:t xml:space="preserve">un (1) año, </w:t>
            </w:r>
            <w:r w:rsidRPr="00494D2A">
              <w:rPr>
                <w:rFonts w:ascii="Arial" w:hAnsi="Arial" w:cs="Arial"/>
                <w:sz w:val="18"/>
                <w:szCs w:val="18"/>
                <w:lang w:val="es-BO" w:eastAsia="es-BO"/>
              </w:rPr>
              <w:t>computable a partir de la emisión del Acta de Recepción Definitiva, por un monto del 1.5% del total contratado, debiendo escoger de entre los siguientes tipos: Boleta de Garantía, Garantía a Primer Requerimiento, Póliza de seguro de fianza o retención del monto correspondiente en caso de que el proveedor lo solicite.</w:t>
            </w:r>
          </w:p>
          <w:p w:rsidR="00494D2A" w:rsidRPr="00494D2A" w:rsidRDefault="00494D2A" w:rsidP="00494D2A">
            <w:pPr>
              <w:ind w:left="360"/>
              <w:jc w:val="both"/>
              <w:rPr>
                <w:rFonts w:ascii="Arial" w:hAnsi="Arial" w:cs="Arial"/>
                <w:sz w:val="18"/>
                <w:szCs w:val="18"/>
                <w:lang w:val="es-BO" w:eastAsia="es-BO"/>
              </w:rPr>
            </w:pPr>
            <w:r w:rsidRPr="00494D2A">
              <w:rPr>
                <w:rFonts w:ascii="Arial" w:hAnsi="Arial" w:cs="Arial"/>
                <w:sz w:val="18"/>
                <w:szCs w:val="18"/>
                <w:lang w:val="es-BO" w:eastAsia="es-BO"/>
              </w:rPr>
              <w:t>El seguimiento de los servicios cubiertos por esta garantía será realizado por un funcionario del DSC, el que luego del vencimiento del plazo de vigencia de dicha garantía emitirá el Certificado de Conformidad con los servicios cubiertos por ésta.</w:t>
            </w:r>
          </w:p>
          <w:p w:rsidR="00494D2A" w:rsidRPr="00494D2A" w:rsidRDefault="00494D2A" w:rsidP="0027253C">
            <w:pPr>
              <w:spacing w:before="80"/>
              <w:ind w:left="357"/>
              <w:jc w:val="both"/>
              <w:rPr>
                <w:rFonts w:ascii="Arial" w:hAnsi="Arial" w:cs="Arial"/>
                <w:sz w:val="18"/>
                <w:szCs w:val="18"/>
                <w:lang w:val="es-BO" w:eastAsia="es-BO"/>
              </w:rPr>
            </w:pPr>
            <w:r w:rsidRPr="00494D2A">
              <w:rPr>
                <w:rFonts w:ascii="Arial" w:hAnsi="Arial" w:cs="Arial"/>
                <w:sz w:val="18"/>
                <w:szCs w:val="18"/>
                <w:lang w:val="es-BO" w:eastAsia="es-BO"/>
              </w:rPr>
              <w:t>Transcurrida la vigencia de la Garantía de Funcionamiento de Maquinaria y/o Equipo y una vez que se emita la conformidad sobre el seguimiento de los servicios cubiertos con dicha garantía, la Gerencia de Administración procederá al cierre de la Orden de Compra a efectos de la devolución de la Garantía de Funcionamiento de Maquinaria y/o Equipo y emisión del Certificado de Cumplimiento de la Orden de Compra</w:t>
            </w:r>
          </w:p>
          <w:p w:rsidR="00494D2A" w:rsidRPr="00494D2A" w:rsidRDefault="00494D2A" w:rsidP="0027253C">
            <w:pPr>
              <w:pStyle w:val="Textoindependiente3"/>
              <w:numPr>
                <w:ilvl w:val="0"/>
                <w:numId w:val="42"/>
              </w:numPr>
              <w:spacing w:before="80" w:after="0"/>
              <w:ind w:left="357" w:hanging="357"/>
              <w:jc w:val="both"/>
              <w:rPr>
                <w:rFonts w:ascii="Arial" w:hAnsi="Arial" w:cs="Arial"/>
                <w:b/>
                <w:color w:val="000000" w:themeColor="text1"/>
                <w:sz w:val="18"/>
                <w:szCs w:val="18"/>
              </w:rPr>
            </w:pPr>
            <w:r w:rsidRPr="00494D2A">
              <w:rPr>
                <w:rFonts w:ascii="Arial" w:hAnsi="Arial" w:cs="Arial"/>
                <w:b/>
                <w:sz w:val="18"/>
                <w:szCs w:val="18"/>
                <w:lang w:val="es-BO" w:eastAsia="es-BO"/>
              </w:rPr>
              <w:t>La garantía de funcionamiento de maquinaria y/o equipo</w:t>
            </w:r>
            <w:r w:rsidRPr="00494D2A">
              <w:rPr>
                <w:rFonts w:ascii="Arial" w:hAnsi="Arial" w:cs="Arial"/>
                <w:sz w:val="18"/>
                <w:szCs w:val="18"/>
                <w:lang w:val="es-BO" w:eastAsia="es-BO"/>
              </w:rPr>
              <w:t xml:space="preserve"> </w:t>
            </w:r>
            <w:r w:rsidRPr="00494D2A">
              <w:rPr>
                <w:rFonts w:ascii="Arial" w:hAnsi="Arial" w:cs="Arial"/>
                <w:b/>
                <w:sz w:val="18"/>
                <w:szCs w:val="18"/>
                <w:lang w:val="es-BO" w:eastAsia="es-BO"/>
              </w:rPr>
              <w:t>cubre lo siguiente:</w:t>
            </w:r>
          </w:p>
          <w:p w:rsidR="00494D2A" w:rsidRPr="00494D2A" w:rsidRDefault="00494D2A" w:rsidP="0027253C">
            <w:pPr>
              <w:numPr>
                <w:ilvl w:val="0"/>
                <w:numId w:val="43"/>
              </w:numPr>
              <w:spacing w:before="60"/>
              <w:ind w:left="714" w:hanging="357"/>
              <w:jc w:val="both"/>
              <w:rPr>
                <w:rFonts w:ascii="Arial" w:hAnsi="Arial" w:cs="Arial"/>
                <w:sz w:val="18"/>
                <w:szCs w:val="18"/>
                <w:lang w:val="es-BO" w:eastAsia="es-BO"/>
              </w:rPr>
            </w:pPr>
            <w:r w:rsidRPr="00494D2A">
              <w:rPr>
                <w:rFonts w:ascii="Arial" w:hAnsi="Arial" w:cs="Arial"/>
                <w:b/>
                <w:sz w:val="18"/>
                <w:szCs w:val="18"/>
                <w:lang w:val="es-BO"/>
              </w:rPr>
              <w:t>Asistencia técnica</w:t>
            </w:r>
            <w:r w:rsidRPr="00494D2A">
              <w:rPr>
                <w:rFonts w:ascii="Arial" w:hAnsi="Arial" w:cs="Arial"/>
                <w:b/>
                <w:sz w:val="18"/>
                <w:szCs w:val="18"/>
                <w:lang w:val="es-BO" w:eastAsia="es-BO"/>
              </w:rPr>
              <w:t>.</w:t>
            </w:r>
            <w:r w:rsidRPr="00494D2A">
              <w:rPr>
                <w:rFonts w:ascii="Arial" w:hAnsi="Arial" w:cs="Arial"/>
                <w:sz w:val="18"/>
                <w:szCs w:val="18"/>
                <w:lang w:val="es-BO" w:eastAsia="es-BO"/>
              </w:rPr>
              <w:t xml:space="preserve"> Las solicitudes de asistencia técnica deberán ser atendidas por el Proveedor en el edificio principal del BCB hasta el siguiente día hábil de notificadas por el personal del DSC. Estas solicitudes podrán ser realizadas vía telefónica o correo electrónico o fax. </w:t>
            </w:r>
          </w:p>
          <w:p w:rsidR="00494D2A" w:rsidRPr="00494D2A" w:rsidRDefault="00494D2A" w:rsidP="0027253C">
            <w:pPr>
              <w:numPr>
                <w:ilvl w:val="0"/>
                <w:numId w:val="43"/>
              </w:numPr>
              <w:spacing w:before="60"/>
              <w:ind w:left="714" w:hanging="357"/>
              <w:jc w:val="both"/>
              <w:rPr>
                <w:rFonts w:ascii="Arial" w:hAnsi="Arial" w:cs="Arial"/>
                <w:sz w:val="18"/>
                <w:szCs w:val="18"/>
                <w:lang w:val="es-BO" w:eastAsia="es-BO"/>
              </w:rPr>
            </w:pPr>
            <w:r w:rsidRPr="00494D2A">
              <w:rPr>
                <w:rFonts w:ascii="Arial" w:hAnsi="Arial" w:cs="Arial"/>
                <w:b/>
                <w:sz w:val="18"/>
                <w:szCs w:val="18"/>
                <w:lang w:val="es-BO" w:eastAsia="es-BO"/>
              </w:rPr>
              <w:t>Préstamo de componente(s) similar(es).</w:t>
            </w:r>
            <w:r w:rsidRPr="00494D2A">
              <w:rPr>
                <w:rFonts w:ascii="Arial" w:hAnsi="Arial" w:cs="Arial"/>
                <w:sz w:val="18"/>
                <w:szCs w:val="18"/>
                <w:lang w:val="es-BO" w:eastAsia="es-BO"/>
              </w:rPr>
              <w:t xml:space="preserve"> En caso de existir un problema que no pueda ser resuelto en la asistencia técnica, el Proveedor deberá realizar el préstamo de componente(s) en un plazo máximo de hasta cinco (5) días hábiles desde que atendió la solicitud.</w:t>
            </w:r>
          </w:p>
          <w:p w:rsidR="00494D2A" w:rsidRPr="00494D2A" w:rsidRDefault="00494D2A" w:rsidP="0027253C">
            <w:pPr>
              <w:pStyle w:val="Textoindependiente3"/>
              <w:numPr>
                <w:ilvl w:val="0"/>
                <w:numId w:val="43"/>
              </w:numPr>
              <w:spacing w:before="60" w:after="0"/>
              <w:ind w:left="714" w:hanging="357"/>
              <w:jc w:val="both"/>
              <w:rPr>
                <w:rFonts w:ascii="Arial" w:hAnsi="Arial" w:cs="Arial"/>
                <w:sz w:val="18"/>
                <w:szCs w:val="18"/>
              </w:rPr>
            </w:pPr>
            <w:r w:rsidRPr="00494D2A">
              <w:rPr>
                <w:rFonts w:ascii="Arial" w:hAnsi="Arial" w:cs="Arial"/>
                <w:b/>
                <w:sz w:val="18"/>
                <w:szCs w:val="18"/>
              </w:rPr>
              <w:t>Provisión de repuestos.</w:t>
            </w:r>
            <w:r w:rsidRPr="00494D2A">
              <w:rPr>
                <w:rFonts w:ascii="Arial" w:hAnsi="Arial" w:cs="Arial"/>
                <w:sz w:val="18"/>
                <w:szCs w:val="18"/>
              </w:rPr>
              <w:t xml:space="preserve"> En caso de atender una asistencia técnica donde sea necesario el reemplazo de uno o varios repuestos, por fallas de fabricación o mala instalación, el(los) componente o su(s) </w:t>
            </w:r>
            <w:r w:rsidRPr="00494D2A">
              <w:rPr>
                <w:rFonts w:ascii="Arial" w:hAnsi="Arial" w:cs="Arial"/>
                <w:sz w:val="18"/>
                <w:szCs w:val="18"/>
              </w:rPr>
              <w:lastRenderedPageBreak/>
              <w:t>componente(s) deberá(n) ser provisto(s) y reemplazado(s) por el Proveedor sin costo para el BCB, en el tiempo máximo de diez (10) días hábiles posteriores a la atención de solicitud de asistencia técnica.</w:t>
            </w:r>
          </w:p>
          <w:p w:rsidR="00494D2A" w:rsidRPr="00494D2A" w:rsidRDefault="00494D2A" w:rsidP="0027253C">
            <w:pPr>
              <w:pStyle w:val="Textoindependiente3"/>
              <w:numPr>
                <w:ilvl w:val="0"/>
                <w:numId w:val="43"/>
              </w:numPr>
              <w:spacing w:before="60" w:after="0"/>
              <w:ind w:left="714" w:hanging="357"/>
              <w:jc w:val="both"/>
              <w:rPr>
                <w:rFonts w:ascii="Arial" w:hAnsi="Arial" w:cs="Arial"/>
                <w:sz w:val="18"/>
                <w:szCs w:val="18"/>
              </w:rPr>
            </w:pPr>
            <w:r w:rsidRPr="00494D2A">
              <w:rPr>
                <w:rFonts w:ascii="Arial" w:hAnsi="Arial" w:cs="Arial"/>
                <w:b/>
                <w:sz w:val="18"/>
                <w:szCs w:val="18"/>
                <w:lang w:val="es-BO"/>
              </w:rPr>
              <w:t xml:space="preserve">Cambio definitivo </w:t>
            </w:r>
            <w:r w:rsidRPr="00494D2A">
              <w:rPr>
                <w:rFonts w:ascii="Arial" w:hAnsi="Arial" w:cs="Arial"/>
                <w:b/>
                <w:sz w:val="18"/>
                <w:szCs w:val="18"/>
                <w:lang w:val="es-BO" w:eastAsia="es-BO"/>
              </w:rPr>
              <w:t>de componente(s).</w:t>
            </w:r>
            <w:r w:rsidRPr="00494D2A">
              <w:rPr>
                <w:rFonts w:ascii="Arial" w:hAnsi="Arial" w:cs="Arial"/>
                <w:sz w:val="18"/>
                <w:szCs w:val="18"/>
                <w:lang w:val="es-BO" w:eastAsia="es-BO"/>
              </w:rPr>
              <w:t xml:space="preserve"> En caso que no se pueda realizar la reparación necesaria el proveedor deberá reemplazar componente o su(s)  componente(s) (s) dañado(s) por nuevo(s) de igual o superiores características técnicas,</w:t>
            </w:r>
            <w:r w:rsidRPr="00494D2A">
              <w:rPr>
                <w:rFonts w:ascii="Arial" w:hAnsi="Arial" w:cs="Arial"/>
                <w:sz w:val="18"/>
                <w:szCs w:val="18"/>
                <w:lang w:val="es-BO"/>
              </w:rPr>
              <w:t xml:space="preserve"> </w:t>
            </w:r>
            <w:r w:rsidRPr="00494D2A">
              <w:rPr>
                <w:rFonts w:ascii="Arial" w:hAnsi="Arial" w:cs="Arial"/>
                <w:sz w:val="18"/>
                <w:szCs w:val="18"/>
                <w:lang w:val="es-BO" w:eastAsia="es-BO"/>
              </w:rPr>
              <w:t>en un plazo de treinta (30) días hábiles de atendida la solicitud de asistencia técnica</w:t>
            </w:r>
            <w:r w:rsidRPr="00494D2A">
              <w:rPr>
                <w:rFonts w:ascii="Arial" w:hAnsi="Arial" w:cs="Arial"/>
                <w:sz w:val="18"/>
                <w:szCs w:val="18"/>
              </w:rPr>
              <w:t>.</w:t>
            </w:r>
          </w:p>
          <w:p w:rsidR="00494D2A" w:rsidRPr="00494D2A" w:rsidRDefault="00494D2A" w:rsidP="0027253C">
            <w:pPr>
              <w:pStyle w:val="Textoindependiente3"/>
              <w:numPr>
                <w:ilvl w:val="0"/>
                <w:numId w:val="43"/>
              </w:numPr>
              <w:spacing w:before="60" w:after="0"/>
              <w:ind w:left="714" w:hanging="357"/>
              <w:jc w:val="both"/>
              <w:rPr>
                <w:rFonts w:ascii="Arial" w:hAnsi="Arial" w:cs="Arial"/>
                <w:bCs/>
                <w:iCs/>
                <w:sz w:val="18"/>
                <w:szCs w:val="18"/>
              </w:rPr>
            </w:pPr>
            <w:r w:rsidRPr="00494D2A">
              <w:rPr>
                <w:rFonts w:ascii="Arial" w:hAnsi="Arial" w:cs="Arial"/>
                <w:b/>
                <w:bCs/>
                <w:sz w:val="18"/>
                <w:szCs w:val="18"/>
              </w:rPr>
              <w:t>Mantenimiento Preventivo.</w:t>
            </w:r>
            <w:r w:rsidRPr="00494D2A">
              <w:rPr>
                <w:rFonts w:ascii="Arial" w:hAnsi="Arial" w:cs="Arial"/>
                <w:bCs/>
                <w:sz w:val="18"/>
                <w:szCs w:val="18"/>
              </w:rPr>
              <w:t xml:space="preserve"> </w:t>
            </w:r>
            <w:r w:rsidRPr="00494D2A">
              <w:rPr>
                <w:rFonts w:ascii="Arial" w:hAnsi="Arial" w:cs="Arial"/>
                <w:bCs/>
                <w:iCs/>
                <w:sz w:val="18"/>
                <w:szCs w:val="18"/>
              </w:rPr>
              <w:t>Una vez emitida el Acta de Recepción Definitiva y durante el tiempo de la garantía de funcionamiento de maquinaria y/o componente (1 año), el proveedor deberá realizar el mantenimiento preventivo a todo el sistema al menos una vez cada tres (3) meses sin costo para el BCB, tarea que debe ser coordinada con DSC.</w:t>
            </w:r>
          </w:p>
          <w:p w:rsidR="00494D2A" w:rsidRPr="00494D2A" w:rsidRDefault="00494D2A" w:rsidP="0027253C">
            <w:pPr>
              <w:numPr>
                <w:ilvl w:val="0"/>
                <w:numId w:val="43"/>
              </w:numPr>
              <w:spacing w:before="60"/>
              <w:ind w:left="714" w:hanging="357"/>
              <w:jc w:val="both"/>
              <w:rPr>
                <w:rFonts w:ascii="Arial" w:hAnsi="Arial" w:cs="Arial"/>
                <w:sz w:val="18"/>
                <w:szCs w:val="18"/>
                <w:lang w:val="es-BO" w:eastAsia="es-BO"/>
              </w:rPr>
            </w:pPr>
            <w:r w:rsidRPr="00494D2A">
              <w:rPr>
                <w:rFonts w:ascii="Arial" w:hAnsi="Arial" w:cs="Arial"/>
                <w:b/>
                <w:sz w:val="18"/>
                <w:szCs w:val="18"/>
                <w:lang w:val="es-BO" w:eastAsia="es-BO"/>
              </w:rPr>
              <w:t>Altura sobre el nivel del mar.</w:t>
            </w:r>
            <w:r w:rsidRPr="00494D2A">
              <w:rPr>
                <w:rFonts w:ascii="Arial" w:hAnsi="Arial" w:cs="Arial"/>
                <w:sz w:val="18"/>
                <w:szCs w:val="18"/>
                <w:lang w:val="es-BO" w:eastAsia="es-BO"/>
              </w:rPr>
              <w:t xml:space="preserve"> La garantía de funcionamiento de maquinaria y/o equipo deberá cubrir el correcto funcionamiento de los componentes en la altura sobre el nivel del mar de la ciudad de La Paz – 3.600 metros sobre el nivel del mar.</w:t>
            </w:r>
          </w:p>
          <w:p w:rsidR="00494D2A" w:rsidRPr="00494D2A" w:rsidRDefault="00494D2A" w:rsidP="0027253C">
            <w:pPr>
              <w:pStyle w:val="Prrafodelista"/>
              <w:numPr>
                <w:ilvl w:val="0"/>
                <w:numId w:val="43"/>
              </w:numPr>
              <w:spacing w:before="60"/>
              <w:ind w:left="714" w:hanging="357"/>
              <w:jc w:val="both"/>
              <w:rPr>
                <w:rFonts w:ascii="Arial" w:hAnsi="Arial" w:cs="Arial"/>
                <w:sz w:val="18"/>
                <w:szCs w:val="18"/>
                <w:lang w:val="es-BO" w:eastAsia="es-BO"/>
              </w:rPr>
            </w:pPr>
            <w:r w:rsidRPr="00494D2A">
              <w:rPr>
                <w:rFonts w:ascii="Arial" w:hAnsi="Arial" w:cs="Arial"/>
                <w:sz w:val="18"/>
                <w:szCs w:val="18"/>
                <w:lang w:val="es-BO" w:eastAsia="es-BO"/>
              </w:rPr>
              <w:t>La garantía será ejecutada en cualquiera de los siguientes casos:</w:t>
            </w:r>
          </w:p>
          <w:p w:rsidR="00494D2A" w:rsidRPr="00494D2A" w:rsidRDefault="00494D2A" w:rsidP="0027253C">
            <w:pPr>
              <w:numPr>
                <w:ilvl w:val="1"/>
                <w:numId w:val="43"/>
              </w:numPr>
              <w:spacing w:before="60"/>
              <w:ind w:left="1434" w:hanging="357"/>
              <w:jc w:val="both"/>
              <w:rPr>
                <w:rFonts w:ascii="Arial" w:hAnsi="Arial" w:cs="Arial"/>
                <w:sz w:val="18"/>
                <w:szCs w:val="18"/>
                <w:lang w:val="es-BO" w:eastAsia="es-BO"/>
              </w:rPr>
            </w:pPr>
            <w:r w:rsidRPr="00494D2A">
              <w:rPr>
                <w:rFonts w:ascii="Arial" w:hAnsi="Arial" w:cs="Arial"/>
                <w:sz w:val="18"/>
                <w:szCs w:val="18"/>
                <w:lang w:val="es-BO" w:eastAsia="es-BO"/>
              </w:rPr>
              <w:t>Demora acumulada en la atención técnica de más de cinco (5) días hábiles de notificada.</w:t>
            </w:r>
          </w:p>
          <w:p w:rsidR="00494D2A" w:rsidRPr="00494D2A" w:rsidRDefault="00494D2A" w:rsidP="00494D2A">
            <w:pPr>
              <w:numPr>
                <w:ilvl w:val="1"/>
                <w:numId w:val="43"/>
              </w:numPr>
              <w:jc w:val="both"/>
              <w:rPr>
                <w:rFonts w:ascii="Arial" w:hAnsi="Arial" w:cs="Arial"/>
                <w:sz w:val="18"/>
                <w:szCs w:val="18"/>
                <w:lang w:val="es-BO" w:eastAsia="es-BO"/>
              </w:rPr>
            </w:pPr>
            <w:r w:rsidRPr="00494D2A">
              <w:rPr>
                <w:rFonts w:ascii="Arial" w:hAnsi="Arial" w:cs="Arial"/>
                <w:sz w:val="18"/>
                <w:szCs w:val="18"/>
                <w:lang w:val="es-BO" w:eastAsia="es-BO"/>
              </w:rPr>
              <w:t>Demora acumulada en el préstamo de componentes de más de diez (10) días hábiles de atendida la asistencia técnica.</w:t>
            </w:r>
          </w:p>
          <w:p w:rsidR="00494D2A" w:rsidRPr="00494D2A" w:rsidRDefault="00494D2A" w:rsidP="00494D2A">
            <w:pPr>
              <w:numPr>
                <w:ilvl w:val="1"/>
                <w:numId w:val="43"/>
              </w:numPr>
              <w:jc w:val="both"/>
              <w:rPr>
                <w:rFonts w:ascii="Arial" w:hAnsi="Arial" w:cs="Arial"/>
                <w:sz w:val="18"/>
                <w:szCs w:val="18"/>
                <w:lang w:val="es-BO" w:eastAsia="es-BO"/>
              </w:rPr>
            </w:pPr>
            <w:r w:rsidRPr="00494D2A">
              <w:rPr>
                <w:rFonts w:ascii="Arial" w:hAnsi="Arial" w:cs="Arial"/>
                <w:sz w:val="18"/>
                <w:szCs w:val="18"/>
                <w:lang w:val="es-BO" w:eastAsia="es-BO"/>
              </w:rPr>
              <w:t>Demora acumulada en reemplazo definitivo de más de treinta (30) días hábiles de atendida la asistencia técnica.</w:t>
            </w:r>
          </w:p>
          <w:p w:rsidR="00494D2A" w:rsidRPr="00494D2A" w:rsidRDefault="00494D2A" w:rsidP="0027253C">
            <w:pPr>
              <w:pStyle w:val="Textoindependiente3"/>
              <w:spacing w:before="120" w:after="0"/>
              <w:jc w:val="right"/>
              <w:rPr>
                <w:rFonts w:ascii="Arial" w:hAnsi="Arial" w:cs="Arial"/>
                <w:b/>
                <w:sz w:val="18"/>
                <w:szCs w:val="18"/>
                <w:lang w:val="es-BO"/>
              </w:rPr>
            </w:pPr>
            <w:r w:rsidRPr="00494D2A">
              <w:rPr>
                <w:rFonts w:ascii="Arial" w:hAnsi="Arial" w:cs="Arial"/>
                <w:bCs/>
                <w:i/>
                <w:iCs/>
                <w:sz w:val="18"/>
                <w:szCs w:val="18"/>
              </w:rPr>
              <w:t xml:space="preserve"> </w:t>
            </w:r>
            <w:r w:rsidRPr="00494D2A">
              <w:rPr>
                <w:rFonts w:ascii="Arial" w:hAnsi="Arial" w:cs="Arial"/>
                <w:b/>
                <w:bCs/>
                <w:i/>
                <w:iCs/>
                <w:sz w:val="18"/>
                <w:szCs w:val="18"/>
              </w:rPr>
              <w:t>(Manifestar aceptación)</w:t>
            </w:r>
          </w:p>
        </w:tc>
        <w:tc>
          <w:tcPr>
            <w:tcW w:w="2126" w:type="dxa"/>
            <w:tcBorders>
              <w:bottom w:val="single" w:sz="4" w:space="0" w:color="auto"/>
            </w:tcBorders>
          </w:tcPr>
          <w:p w:rsidR="00494D2A" w:rsidRPr="00494D2A" w:rsidRDefault="00494D2A" w:rsidP="00494D2A">
            <w:pPr>
              <w:pStyle w:val="Textoindependiente3"/>
              <w:spacing w:after="0"/>
              <w:ind w:left="360"/>
              <w:jc w:val="both"/>
              <w:rPr>
                <w:rFonts w:ascii="Arial" w:hAnsi="Arial" w:cs="Arial"/>
                <w:b/>
                <w:sz w:val="18"/>
                <w:szCs w:val="18"/>
              </w:rPr>
            </w:pPr>
          </w:p>
        </w:tc>
      </w:tr>
      <w:tr w:rsidR="00494D2A" w:rsidRPr="00494D2A" w:rsidTr="00494D2A">
        <w:trPr>
          <w:trHeight w:val="292"/>
        </w:trPr>
        <w:tc>
          <w:tcPr>
            <w:tcW w:w="6776" w:type="dxa"/>
            <w:tcBorders>
              <w:top w:val="single" w:sz="4" w:space="0" w:color="auto"/>
              <w:bottom w:val="single" w:sz="4" w:space="0" w:color="auto"/>
            </w:tcBorders>
            <w:shd w:val="clear" w:color="auto" w:fill="D6E3BC" w:themeFill="accent3" w:themeFillTint="66"/>
            <w:vAlign w:val="center"/>
          </w:tcPr>
          <w:p w:rsidR="00494D2A" w:rsidRPr="00494D2A" w:rsidRDefault="00494D2A" w:rsidP="00494D2A">
            <w:pPr>
              <w:pStyle w:val="Textoindependiente3"/>
              <w:spacing w:after="0"/>
              <w:jc w:val="both"/>
              <w:rPr>
                <w:rFonts w:ascii="Arial" w:hAnsi="Arial" w:cs="Arial"/>
                <w:b/>
                <w:bCs/>
                <w:sz w:val="18"/>
                <w:szCs w:val="18"/>
              </w:rPr>
            </w:pPr>
            <w:r w:rsidRPr="00494D2A">
              <w:rPr>
                <w:rFonts w:ascii="Arial" w:hAnsi="Arial" w:cs="Arial"/>
                <w:sz w:val="18"/>
                <w:szCs w:val="18"/>
              </w:rPr>
              <w:lastRenderedPageBreak/>
              <w:br w:type="page"/>
            </w:r>
            <w:r w:rsidRPr="00494D2A">
              <w:rPr>
                <w:rFonts w:ascii="Arial" w:hAnsi="Arial" w:cs="Arial"/>
                <w:b/>
                <w:sz w:val="18"/>
                <w:szCs w:val="18"/>
              </w:rPr>
              <w:br w:type="page"/>
            </w:r>
            <w:r w:rsidRPr="00494D2A">
              <w:rPr>
                <w:rFonts w:ascii="Arial" w:hAnsi="Arial" w:cs="Arial"/>
                <w:b/>
                <w:sz w:val="18"/>
                <w:szCs w:val="18"/>
              </w:rPr>
              <w:br w:type="page"/>
              <w:t>F</w:t>
            </w:r>
            <w:r w:rsidRPr="00494D2A">
              <w:rPr>
                <w:rFonts w:ascii="Arial" w:hAnsi="Arial" w:cs="Arial"/>
                <w:b/>
                <w:bCs/>
                <w:sz w:val="18"/>
                <w:szCs w:val="18"/>
              </w:rPr>
              <w:t>. RÉGIMEN DE MULTAS</w:t>
            </w:r>
          </w:p>
        </w:tc>
        <w:tc>
          <w:tcPr>
            <w:tcW w:w="2126" w:type="dxa"/>
            <w:tcBorders>
              <w:top w:val="single" w:sz="4" w:space="0" w:color="auto"/>
              <w:bottom w:val="single" w:sz="4" w:space="0" w:color="auto"/>
            </w:tcBorders>
            <w:shd w:val="clear" w:color="auto" w:fill="D6E3BC" w:themeFill="accent3" w:themeFillTint="66"/>
          </w:tcPr>
          <w:p w:rsidR="00494D2A" w:rsidRPr="00494D2A" w:rsidRDefault="00494D2A" w:rsidP="00494D2A">
            <w:pPr>
              <w:pStyle w:val="Textoindependiente3"/>
              <w:spacing w:after="0"/>
              <w:rPr>
                <w:rFonts w:ascii="Arial" w:hAnsi="Arial" w:cs="Arial"/>
                <w:sz w:val="18"/>
                <w:szCs w:val="18"/>
              </w:rPr>
            </w:pPr>
          </w:p>
        </w:tc>
      </w:tr>
      <w:tr w:rsidR="00494D2A" w:rsidRPr="00494D2A" w:rsidTr="0027253C">
        <w:trPr>
          <w:trHeight w:val="1297"/>
        </w:trPr>
        <w:tc>
          <w:tcPr>
            <w:tcW w:w="6776" w:type="dxa"/>
            <w:tcBorders>
              <w:bottom w:val="single" w:sz="4" w:space="0" w:color="auto"/>
            </w:tcBorders>
            <w:shd w:val="clear" w:color="auto" w:fill="auto"/>
            <w:vAlign w:val="center"/>
          </w:tcPr>
          <w:p w:rsidR="00494D2A" w:rsidRPr="00494D2A" w:rsidRDefault="00494D2A" w:rsidP="00494D2A">
            <w:pPr>
              <w:pStyle w:val="Textoindependiente3"/>
              <w:spacing w:after="0"/>
              <w:ind w:left="14" w:hanging="14"/>
              <w:jc w:val="both"/>
              <w:rPr>
                <w:rFonts w:ascii="Arial" w:hAnsi="Arial" w:cs="Arial"/>
                <w:bCs/>
                <w:iCs/>
                <w:color w:val="000000" w:themeColor="text1"/>
                <w:sz w:val="18"/>
                <w:szCs w:val="18"/>
              </w:rPr>
            </w:pPr>
            <w:r w:rsidRPr="00494D2A">
              <w:rPr>
                <w:rFonts w:ascii="Arial" w:hAnsi="Arial" w:cs="Arial"/>
                <w:bCs/>
                <w:iCs/>
                <w:color w:val="000000" w:themeColor="text1"/>
                <w:sz w:val="18"/>
                <w:szCs w:val="18"/>
              </w:rPr>
              <w:t xml:space="preserve">El BCB se reserva el derecho de descontar del monto total adjudicado el 1% por cada día hábil de retraso en el Plazo de Entrega. La suma de las multas no podrá exceder en ningún caso el </w:t>
            </w:r>
            <w:r w:rsidRPr="00494D2A">
              <w:rPr>
                <w:rFonts w:ascii="Arial" w:hAnsi="Arial" w:cs="Arial"/>
                <w:bCs/>
                <w:iCs/>
                <w:sz w:val="18"/>
                <w:szCs w:val="18"/>
              </w:rPr>
              <w:t xml:space="preserve">veinte por ciento </w:t>
            </w:r>
            <w:r w:rsidRPr="00494D2A">
              <w:rPr>
                <w:rFonts w:ascii="Arial" w:hAnsi="Arial" w:cs="Arial"/>
                <w:bCs/>
                <w:iCs/>
                <w:color w:val="000000" w:themeColor="text1"/>
                <w:sz w:val="18"/>
                <w:szCs w:val="18"/>
              </w:rPr>
              <w:t>(20%) del monto total de la Orden de Compra, en cuyo caso se cobrarán las mismas y se dejará sin efecto la misma.</w:t>
            </w:r>
          </w:p>
          <w:p w:rsidR="00494D2A" w:rsidRPr="00494D2A" w:rsidRDefault="00494D2A" w:rsidP="0027253C">
            <w:pPr>
              <w:pStyle w:val="Textoindependiente3"/>
              <w:spacing w:before="120" w:after="0"/>
              <w:jc w:val="right"/>
              <w:rPr>
                <w:rFonts w:ascii="Arial" w:hAnsi="Arial" w:cs="Arial"/>
                <w:b/>
                <w:bCs/>
                <w:i/>
                <w:iCs/>
                <w:color w:val="000000" w:themeColor="text1"/>
                <w:sz w:val="18"/>
                <w:szCs w:val="18"/>
              </w:rPr>
            </w:pPr>
            <w:r w:rsidRPr="00494D2A">
              <w:rPr>
                <w:rFonts w:ascii="Arial" w:hAnsi="Arial" w:cs="Arial"/>
                <w:b/>
                <w:bCs/>
                <w:i/>
                <w:iCs/>
                <w:color w:val="000000" w:themeColor="text1"/>
                <w:sz w:val="18"/>
                <w:szCs w:val="18"/>
              </w:rPr>
              <w:t>(Manifestar aceptación)</w:t>
            </w:r>
          </w:p>
        </w:tc>
        <w:tc>
          <w:tcPr>
            <w:tcW w:w="2126" w:type="dxa"/>
            <w:tcBorders>
              <w:bottom w:val="single" w:sz="4" w:space="0" w:color="auto"/>
            </w:tcBorders>
          </w:tcPr>
          <w:p w:rsidR="00494D2A" w:rsidRPr="00494D2A" w:rsidRDefault="00494D2A" w:rsidP="00494D2A">
            <w:pPr>
              <w:pStyle w:val="Textoindependiente3"/>
              <w:spacing w:after="0"/>
              <w:ind w:left="14" w:hanging="14"/>
              <w:rPr>
                <w:rFonts w:ascii="Arial" w:hAnsi="Arial" w:cs="Arial"/>
                <w:bCs/>
                <w:iCs/>
                <w:color w:val="000000" w:themeColor="text1"/>
                <w:sz w:val="18"/>
                <w:szCs w:val="18"/>
              </w:rPr>
            </w:pPr>
          </w:p>
        </w:tc>
      </w:tr>
      <w:tr w:rsidR="00494D2A" w:rsidRPr="00494D2A" w:rsidTr="00494D2A">
        <w:trPr>
          <w:trHeight w:val="292"/>
        </w:trPr>
        <w:tc>
          <w:tcPr>
            <w:tcW w:w="6776" w:type="dxa"/>
            <w:tcBorders>
              <w:bottom w:val="single" w:sz="4" w:space="0" w:color="auto"/>
            </w:tcBorders>
            <w:shd w:val="clear" w:color="auto" w:fill="D6E3BC" w:themeFill="accent3" w:themeFillTint="66"/>
            <w:vAlign w:val="center"/>
          </w:tcPr>
          <w:p w:rsidR="00494D2A" w:rsidRPr="00494D2A" w:rsidRDefault="00494D2A" w:rsidP="00494D2A">
            <w:pPr>
              <w:pStyle w:val="Textoindependiente3"/>
              <w:spacing w:after="0"/>
              <w:jc w:val="both"/>
              <w:rPr>
                <w:rFonts w:ascii="Arial" w:hAnsi="Arial" w:cs="Arial"/>
                <w:b/>
                <w:bCs/>
                <w:sz w:val="18"/>
                <w:szCs w:val="18"/>
              </w:rPr>
            </w:pPr>
            <w:r w:rsidRPr="00494D2A">
              <w:rPr>
                <w:rFonts w:ascii="Arial" w:hAnsi="Arial" w:cs="Arial"/>
                <w:sz w:val="18"/>
                <w:szCs w:val="18"/>
              </w:rPr>
              <w:br w:type="page"/>
            </w:r>
            <w:r w:rsidRPr="00494D2A">
              <w:rPr>
                <w:rFonts w:ascii="Arial" w:hAnsi="Arial" w:cs="Arial"/>
                <w:sz w:val="18"/>
                <w:szCs w:val="18"/>
              </w:rPr>
              <w:br w:type="page"/>
            </w:r>
            <w:r w:rsidRPr="00494D2A">
              <w:rPr>
                <w:rFonts w:ascii="Arial" w:hAnsi="Arial" w:cs="Arial"/>
                <w:b/>
                <w:bCs/>
                <w:sz w:val="18"/>
                <w:szCs w:val="18"/>
              </w:rPr>
              <w:t>G. FORMA DE PAGO</w:t>
            </w:r>
          </w:p>
        </w:tc>
        <w:tc>
          <w:tcPr>
            <w:tcW w:w="2126" w:type="dxa"/>
            <w:tcBorders>
              <w:bottom w:val="single" w:sz="4" w:space="0" w:color="auto"/>
            </w:tcBorders>
            <w:shd w:val="clear" w:color="auto" w:fill="D6E3BC" w:themeFill="accent3" w:themeFillTint="66"/>
          </w:tcPr>
          <w:p w:rsidR="00494D2A" w:rsidRPr="00494D2A" w:rsidRDefault="00494D2A" w:rsidP="00494D2A">
            <w:pPr>
              <w:pStyle w:val="Textoindependiente3"/>
              <w:spacing w:after="0"/>
              <w:rPr>
                <w:rFonts w:ascii="Arial" w:hAnsi="Arial" w:cs="Arial"/>
                <w:sz w:val="18"/>
                <w:szCs w:val="18"/>
              </w:rPr>
            </w:pPr>
          </w:p>
        </w:tc>
      </w:tr>
      <w:tr w:rsidR="00494D2A" w:rsidRPr="00494D2A" w:rsidTr="0027253C">
        <w:trPr>
          <w:trHeight w:val="1004"/>
        </w:trPr>
        <w:tc>
          <w:tcPr>
            <w:tcW w:w="6776" w:type="dxa"/>
            <w:tcBorders>
              <w:bottom w:val="single" w:sz="4" w:space="0" w:color="auto"/>
            </w:tcBorders>
            <w:vAlign w:val="center"/>
          </w:tcPr>
          <w:p w:rsidR="00494D2A" w:rsidRPr="00494D2A" w:rsidRDefault="00494D2A" w:rsidP="00494D2A">
            <w:pPr>
              <w:pStyle w:val="Textoindependiente3"/>
              <w:spacing w:after="0"/>
              <w:ind w:left="28"/>
              <w:jc w:val="both"/>
              <w:rPr>
                <w:rFonts w:ascii="Arial" w:hAnsi="Arial" w:cs="Arial"/>
                <w:bCs/>
                <w:iCs/>
                <w:sz w:val="18"/>
                <w:szCs w:val="18"/>
              </w:rPr>
            </w:pPr>
            <w:r w:rsidRPr="00494D2A">
              <w:rPr>
                <w:rFonts w:ascii="Arial" w:hAnsi="Arial" w:cs="Arial"/>
                <w:bCs/>
                <w:iCs/>
                <w:sz w:val="18"/>
                <w:szCs w:val="18"/>
              </w:rPr>
              <w:t>El BCB efectuará el pago por la totalidad del monto adjudicado por la p</w:t>
            </w:r>
            <w:r w:rsidRPr="00494D2A">
              <w:rPr>
                <w:rFonts w:ascii="Arial" w:hAnsi="Arial" w:cs="Arial"/>
                <w:bCs/>
                <w:color w:val="000000" w:themeColor="text1"/>
                <w:sz w:val="18"/>
                <w:szCs w:val="18"/>
              </w:rPr>
              <w:t xml:space="preserve">rovisión </w:t>
            </w:r>
            <w:r w:rsidRPr="00494D2A">
              <w:rPr>
                <w:rFonts w:ascii="Arial" w:hAnsi="Arial" w:cs="Arial"/>
                <w:bCs/>
                <w:iCs/>
                <w:sz w:val="18"/>
                <w:szCs w:val="18"/>
              </w:rPr>
              <w:t>de los bienes, una vez se emita la respectiva Acta de Recepción Definitiva por la</w:t>
            </w:r>
            <w:r w:rsidRPr="00494D2A">
              <w:rPr>
                <w:rFonts w:ascii="Arial" w:hAnsi="Arial" w:cs="Arial"/>
                <w:sz w:val="18"/>
                <w:szCs w:val="18"/>
                <w:lang w:val="es-ES_tradnl"/>
              </w:rPr>
              <w:t xml:space="preserve"> Comisión de Recepción y se reciba la factura correspondiente.</w:t>
            </w:r>
          </w:p>
          <w:p w:rsidR="00494D2A" w:rsidRPr="00494D2A" w:rsidRDefault="00494D2A" w:rsidP="0027253C">
            <w:pPr>
              <w:pStyle w:val="Textoindependiente3"/>
              <w:spacing w:before="120" w:after="0"/>
              <w:jc w:val="right"/>
              <w:rPr>
                <w:rFonts w:ascii="Arial" w:hAnsi="Arial" w:cs="Arial"/>
                <w:b/>
                <w:bCs/>
                <w:i/>
                <w:iCs/>
                <w:sz w:val="18"/>
                <w:szCs w:val="18"/>
              </w:rPr>
            </w:pPr>
            <w:r w:rsidRPr="00494D2A">
              <w:rPr>
                <w:rFonts w:ascii="Arial" w:hAnsi="Arial" w:cs="Arial"/>
                <w:b/>
                <w:bCs/>
                <w:i/>
                <w:iCs/>
                <w:sz w:val="18"/>
                <w:szCs w:val="18"/>
              </w:rPr>
              <w:t xml:space="preserve"> (Manifestar aceptación) </w:t>
            </w:r>
          </w:p>
        </w:tc>
        <w:tc>
          <w:tcPr>
            <w:tcW w:w="2126" w:type="dxa"/>
            <w:tcBorders>
              <w:bottom w:val="single" w:sz="4" w:space="0" w:color="auto"/>
            </w:tcBorders>
          </w:tcPr>
          <w:p w:rsidR="00494D2A" w:rsidRPr="00494D2A" w:rsidRDefault="00494D2A" w:rsidP="00494D2A">
            <w:pPr>
              <w:pStyle w:val="Textoindependiente3"/>
              <w:spacing w:after="0"/>
              <w:ind w:left="28"/>
              <w:rPr>
                <w:rFonts w:ascii="Arial" w:hAnsi="Arial" w:cs="Arial"/>
                <w:bCs/>
                <w:iCs/>
                <w:sz w:val="18"/>
                <w:szCs w:val="18"/>
              </w:rPr>
            </w:pPr>
          </w:p>
        </w:tc>
      </w:tr>
      <w:tr w:rsidR="00494D2A" w:rsidRPr="00494D2A" w:rsidTr="00494D2A">
        <w:trPr>
          <w:trHeight w:val="292"/>
        </w:trPr>
        <w:tc>
          <w:tcPr>
            <w:tcW w:w="6776" w:type="dxa"/>
            <w:shd w:val="clear" w:color="auto" w:fill="D6E3BC" w:themeFill="accent3" w:themeFillTint="66"/>
            <w:vAlign w:val="center"/>
          </w:tcPr>
          <w:p w:rsidR="00494D2A" w:rsidRPr="00494D2A" w:rsidRDefault="00494D2A" w:rsidP="00494D2A">
            <w:pPr>
              <w:pStyle w:val="Textoindependiente3"/>
              <w:spacing w:after="0"/>
              <w:ind w:left="28"/>
              <w:jc w:val="both"/>
              <w:rPr>
                <w:rFonts w:ascii="Arial" w:hAnsi="Arial" w:cs="Arial"/>
                <w:b/>
                <w:bCs/>
                <w:snapToGrid w:val="0"/>
                <w:sz w:val="18"/>
                <w:szCs w:val="18"/>
              </w:rPr>
            </w:pPr>
            <w:r w:rsidRPr="00494D2A">
              <w:rPr>
                <w:rFonts w:ascii="Arial" w:hAnsi="Arial" w:cs="Arial"/>
                <w:sz w:val="18"/>
                <w:szCs w:val="18"/>
              </w:rPr>
              <w:br w:type="page"/>
            </w:r>
            <w:r w:rsidRPr="00494D2A">
              <w:rPr>
                <w:rFonts w:ascii="Arial" w:hAnsi="Arial" w:cs="Arial"/>
                <w:b/>
                <w:bCs/>
                <w:snapToGrid w:val="0"/>
                <w:sz w:val="18"/>
                <w:szCs w:val="18"/>
              </w:rPr>
              <w:t>I. CONSULTAS</w:t>
            </w:r>
          </w:p>
        </w:tc>
        <w:tc>
          <w:tcPr>
            <w:tcW w:w="2126" w:type="dxa"/>
            <w:tcBorders>
              <w:bottom w:val="single" w:sz="4" w:space="0" w:color="auto"/>
            </w:tcBorders>
            <w:shd w:val="clear" w:color="auto" w:fill="D6E3BC" w:themeFill="accent3" w:themeFillTint="66"/>
          </w:tcPr>
          <w:p w:rsidR="00494D2A" w:rsidRPr="00494D2A" w:rsidRDefault="00494D2A" w:rsidP="00494D2A">
            <w:pPr>
              <w:pStyle w:val="Textoindependiente3"/>
              <w:spacing w:after="0"/>
              <w:ind w:left="28"/>
              <w:rPr>
                <w:rFonts w:ascii="Arial" w:hAnsi="Arial" w:cs="Arial"/>
                <w:sz w:val="18"/>
                <w:szCs w:val="18"/>
              </w:rPr>
            </w:pPr>
          </w:p>
        </w:tc>
      </w:tr>
      <w:tr w:rsidR="00494D2A" w:rsidRPr="00494D2A" w:rsidTr="0027253C">
        <w:trPr>
          <w:trHeight w:val="576"/>
        </w:trPr>
        <w:tc>
          <w:tcPr>
            <w:tcW w:w="6776" w:type="dxa"/>
            <w:tcBorders>
              <w:bottom w:val="single" w:sz="4" w:space="0" w:color="auto"/>
            </w:tcBorders>
            <w:vAlign w:val="center"/>
          </w:tcPr>
          <w:p w:rsidR="00494D2A" w:rsidRPr="00494D2A" w:rsidRDefault="00494D2A" w:rsidP="00494D2A">
            <w:pPr>
              <w:pStyle w:val="Textoindependiente3"/>
              <w:spacing w:after="0"/>
              <w:ind w:left="28"/>
              <w:jc w:val="both"/>
              <w:rPr>
                <w:rFonts w:ascii="Arial" w:hAnsi="Arial" w:cs="Arial"/>
                <w:bCs/>
                <w:snapToGrid w:val="0"/>
                <w:sz w:val="18"/>
                <w:szCs w:val="18"/>
              </w:rPr>
            </w:pPr>
            <w:r w:rsidRPr="00494D2A">
              <w:rPr>
                <w:rFonts w:ascii="Arial" w:hAnsi="Arial" w:cs="Arial"/>
                <w:bCs/>
                <w:snapToGrid w:val="0"/>
                <w:sz w:val="18"/>
                <w:szCs w:val="18"/>
              </w:rPr>
              <w:t xml:space="preserve">Para toda consulta técnica, los proponentes  deberán coordinar con Departamento de Seguridad y Contingencias del BCB, piso 5°, teléfono 2409090 </w:t>
            </w:r>
            <w:proofErr w:type="spellStart"/>
            <w:r w:rsidRPr="00494D2A">
              <w:rPr>
                <w:rFonts w:ascii="Arial" w:hAnsi="Arial" w:cs="Arial"/>
                <w:bCs/>
                <w:snapToGrid w:val="0"/>
                <w:sz w:val="18"/>
                <w:szCs w:val="18"/>
              </w:rPr>
              <w:t>int</w:t>
            </w:r>
            <w:proofErr w:type="spellEnd"/>
            <w:r w:rsidRPr="00494D2A">
              <w:rPr>
                <w:rFonts w:ascii="Arial" w:hAnsi="Arial" w:cs="Arial"/>
                <w:bCs/>
                <w:snapToGrid w:val="0"/>
                <w:sz w:val="18"/>
                <w:szCs w:val="18"/>
              </w:rPr>
              <w:t>. 4572.</w:t>
            </w:r>
          </w:p>
        </w:tc>
        <w:tc>
          <w:tcPr>
            <w:tcW w:w="2126" w:type="dxa"/>
            <w:tcBorders>
              <w:bottom w:val="single" w:sz="4" w:space="0" w:color="auto"/>
            </w:tcBorders>
            <w:shd w:val="thinReverseDiagStripe" w:color="auto" w:fill="auto"/>
          </w:tcPr>
          <w:p w:rsidR="00494D2A" w:rsidRPr="00494D2A" w:rsidRDefault="00494D2A" w:rsidP="00494D2A">
            <w:pPr>
              <w:pStyle w:val="Textoindependiente3"/>
              <w:spacing w:after="0"/>
              <w:ind w:left="28"/>
              <w:rPr>
                <w:rFonts w:ascii="Arial" w:hAnsi="Arial" w:cs="Arial"/>
                <w:bCs/>
                <w:snapToGrid w:val="0"/>
                <w:sz w:val="18"/>
                <w:szCs w:val="18"/>
              </w:rPr>
            </w:pPr>
          </w:p>
        </w:tc>
      </w:tr>
    </w:tbl>
    <w:p w:rsidR="00FF7145" w:rsidRDefault="00FF7145" w:rsidP="002D3634">
      <w:pPr>
        <w:rPr>
          <w:rFonts w:ascii="Arial" w:hAnsi="Arial" w:cs="Arial"/>
          <w:b/>
          <w:szCs w:val="18"/>
        </w:rPr>
      </w:pPr>
    </w:p>
    <w:p w:rsidR="003D1D23" w:rsidRDefault="003D1D23" w:rsidP="002D3634">
      <w:pPr>
        <w:rPr>
          <w:rFonts w:ascii="Arial" w:hAnsi="Arial" w:cs="Arial"/>
          <w:b/>
          <w:szCs w:val="18"/>
        </w:rPr>
      </w:pPr>
      <w:r w:rsidRPr="009C5BA9">
        <w:rPr>
          <w:rFonts w:ascii="Arial" w:hAnsi="Arial" w:cs="Arial"/>
          <w:b/>
          <w:szCs w:val="18"/>
        </w:rPr>
        <w:t>NOTA:</w:t>
      </w:r>
    </w:p>
    <w:p w:rsidR="002D3634" w:rsidRPr="0027253C" w:rsidRDefault="002D3634" w:rsidP="002D3634">
      <w:pPr>
        <w:rPr>
          <w:rFonts w:ascii="Arial" w:hAnsi="Arial" w:cs="Arial"/>
          <w:b/>
          <w:sz w:val="8"/>
          <w:szCs w:val="18"/>
        </w:rPr>
      </w:pPr>
    </w:p>
    <w:p w:rsidR="003F1DDB"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w:t>
      </w:r>
      <w:r w:rsidR="002D3634">
        <w:rPr>
          <w:rFonts w:ascii="Arial" w:hAnsi="Arial" w:cs="Arial"/>
          <w:szCs w:val="18"/>
        </w:rPr>
        <w:t>ron</w:t>
      </w:r>
      <w:r w:rsidRPr="009C5BA9">
        <w:rPr>
          <w:rFonts w:ascii="Arial" w:hAnsi="Arial" w:cs="Arial"/>
          <w:szCs w:val="18"/>
        </w:rPr>
        <w:t xml:space="preserve"> requerido</w:t>
      </w:r>
      <w:r w:rsidR="002D3634">
        <w:rPr>
          <w:rFonts w:ascii="Arial" w:hAnsi="Arial" w:cs="Arial"/>
          <w:szCs w:val="18"/>
        </w:rPr>
        <w:t>s</w:t>
      </w:r>
      <w:r w:rsidRPr="009C5BA9">
        <w:rPr>
          <w:rFonts w:ascii="Arial" w:hAnsi="Arial" w:cs="Arial"/>
          <w:szCs w:val="18"/>
        </w:rPr>
        <w:t xml:space="preserve"> l</w:t>
      </w:r>
      <w:r w:rsidR="002D3634">
        <w:rPr>
          <w:rFonts w:ascii="Arial" w:hAnsi="Arial" w:cs="Arial"/>
          <w:szCs w:val="18"/>
        </w:rPr>
        <w:t>os</w:t>
      </w:r>
      <w:r w:rsidRPr="009C5BA9">
        <w:rPr>
          <w:rFonts w:ascii="Arial" w:hAnsi="Arial" w:cs="Arial"/>
          <w:szCs w:val="18"/>
        </w:rPr>
        <w:t xml:space="preserve"> bien</w:t>
      </w:r>
      <w:r w:rsidR="002D3634">
        <w:rPr>
          <w:rFonts w:ascii="Arial" w:hAnsi="Arial" w:cs="Arial"/>
          <w:szCs w:val="18"/>
        </w:rPr>
        <w:t>es</w:t>
      </w:r>
      <w:r w:rsidRPr="009C5BA9">
        <w:rPr>
          <w:rFonts w:ascii="Arial" w:hAnsi="Arial" w:cs="Arial"/>
          <w:szCs w:val="18"/>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BC6B3F" w:rsidRDefault="00640A25" w:rsidP="0027253C">
      <w:pPr>
        <w:jc w:val="center"/>
        <w:rPr>
          <w:rFonts w:cs="Arial"/>
          <w:b/>
          <w:sz w:val="20"/>
          <w:szCs w:val="18"/>
          <w:lang w:val="pt-BR"/>
        </w:rPr>
      </w:pPr>
      <w:bookmarkStart w:id="65" w:name="_Toc366162492"/>
      <w:r w:rsidRPr="00A4530E">
        <w:rPr>
          <w:rFonts w:cs="Arial"/>
          <w:b/>
          <w:sz w:val="20"/>
          <w:szCs w:val="18"/>
          <w:lang w:val="pt-BR"/>
        </w:rPr>
        <w:br w:type="page"/>
      </w:r>
      <w:r w:rsidR="00BC6B3F" w:rsidRPr="001659EE">
        <w:rPr>
          <w:rFonts w:cs="Arial"/>
          <w:b/>
          <w:sz w:val="20"/>
          <w:szCs w:val="18"/>
          <w:lang w:val="pt-BR"/>
        </w:rPr>
        <w:lastRenderedPageBreak/>
        <w:t>PARTE III</w:t>
      </w:r>
      <w:bookmarkEnd w:id="65"/>
    </w:p>
    <w:p w:rsidR="008F4FB5" w:rsidRPr="008A0951" w:rsidRDefault="008F4FB5" w:rsidP="003F1DDB">
      <w:pPr>
        <w:jc w:val="center"/>
        <w:rPr>
          <w:rFonts w:cs="Arial"/>
          <w:b/>
          <w:sz w:val="8"/>
          <w:szCs w:val="18"/>
          <w:lang w:val="pt-BR"/>
        </w:rPr>
      </w:pPr>
    </w:p>
    <w:p w:rsidR="00A72FB0" w:rsidRPr="008F4FB5" w:rsidRDefault="00A72FB0" w:rsidP="00A940F0">
      <w:pPr>
        <w:pStyle w:val="Ttulo1DBC"/>
        <w:rPr>
          <w:sz w:val="20"/>
          <w:lang w:val="pt-BR"/>
        </w:rPr>
      </w:pPr>
      <w:bookmarkStart w:id="66" w:name="_Toc366162493"/>
      <w:r w:rsidRPr="008F4FB5">
        <w:rPr>
          <w:sz w:val="20"/>
          <w:lang w:val="pt-BR"/>
        </w:rPr>
        <w:t xml:space="preserve">ANEXO </w:t>
      </w:r>
      <w:proofErr w:type="gramStart"/>
      <w:r w:rsidRPr="008F4FB5">
        <w:rPr>
          <w:sz w:val="20"/>
          <w:lang w:val="pt-BR"/>
        </w:rPr>
        <w:t>1</w:t>
      </w:r>
      <w:bookmarkEnd w:id="66"/>
      <w:proofErr w:type="gramEnd"/>
    </w:p>
    <w:p w:rsidR="00654F7C" w:rsidRPr="008A0951" w:rsidRDefault="00654F7C" w:rsidP="00A940F0">
      <w:pPr>
        <w:jc w:val="center"/>
        <w:rPr>
          <w:rFonts w:cs="Arial"/>
          <w:b/>
          <w:sz w:val="4"/>
          <w:szCs w:val="8"/>
          <w:lang w:val="pt-BR"/>
        </w:rPr>
      </w:pPr>
    </w:p>
    <w:p w:rsidR="0089339B" w:rsidRPr="001659EE" w:rsidRDefault="00C12E06" w:rsidP="00A940F0">
      <w:pPr>
        <w:pStyle w:val="FormularioDBC"/>
        <w:rPr>
          <w:lang w:val="pt-BR"/>
        </w:rPr>
      </w:pPr>
      <w:bookmarkStart w:id="67" w:name="_Toc366162494"/>
      <w:r w:rsidRPr="001659EE">
        <w:rPr>
          <w:lang w:val="pt-BR"/>
        </w:rPr>
        <w:t>FORMULARIO A-1</w:t>
      </w:r>
      <w:bookmarkEnd w:id="67"/>
    </w:p>
    <w:p w:rsidR="00C12E06" w:rsidRPr="00673E6A" w:rsidRDefault="00C12E06" w:rsidP="00A940F0">
      <w:pPr>
        <w:pStyle w:val="FormularioDBC"/>
      </w:pPr>
      <w:bookmarkStart w:id="68" w:name="_Toc366162495"/>
      <w:r w:rsidRPr="00673E6A">
        <w:t xml:space="preserve">PRESENTACIÓN DE </w:t>
      </w:r>
      <w:r w:rsidR="006C1D33">
        <w:t>COTIZACIÓN</w:t>
      </w:r>
      <w:bookmarkEnd w:id="68"/>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104"/>
        <w:gridCol w:w="136"/>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89339B" w:rsidRPr="00673E6A" w:rsidTr="0027253C">
        <w:trPr>
          <w:trHeight w:val="239"/>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9352F1"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4530E" w:rsidP="00A940F0">
            <w:pPr>
              <w:jc w:val="center"/>
              <w:rPr>
                <w:rFonts w:ascii="Arial" w:hAnsi="Arial" w:cs="Arial"/>
                <w:b/>
                <w:bCs/>
                <w:color w:val="0000FF"/>
              </w:rPr>
            </w:pPr>
            <w:r>
              <w:rPr>
                <w:rFonts w:ascii="Arial" w:hAnsi="Arial" w:cs="Arial"/>
                <w:b/>
                <w:bCs/>
                <w:color w:val="0000FF"/>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4530E" w:rsidP="00A940F0">
            <w:pPr>
              <w:jc w:val="center"/>
              <w:rPr>
                <w:rFonts w:ascii="Arial" w:hAnsi="Arial" w:cs="Arial"/>
                <w:b/>
                <w:bCs/>
                <w:color w:val="0000FF"/>
              </w:rPr>
            </w:pPr>
            <w:r>
              <w:rPr>
                <w:rFonts w:ascii="Arial" w:hAnsi="Arial" w:cs="Arial"/>
                <w:b/>
                <w:bCs/>
                <w:color w:val="0000FF"/>
              </w:rPr>
              <w:t>9</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4530E" w:rsidP="00A940F0">
            <w:pPr>
              <w:jc w:val="center"/>
              <w:rPr>
                <w:rFonts w:ascii="Arial" w:hAnsi="Arial" w:cs="Arial"/>
                <w:b/>
                <w:bCs/>
                <w:color w:val="0000FF"/>
              </w:rPr>
            </w:pPr>
            <w:r>
              <w:rPr>
                <w:rFonts w:ascii="Arial" w:hAnsi="Arial" w:cs="Arial"/>
                <w:b/>
                <w:bCs/>
                <w:color w:val="0000FF"/>
              </w:rPr>
              <w:t>7</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4530E" w:rsidP="00A940F0">
            <w:pPr>
              <w:jc w:val="center"/>
              <w:rPr>
                <w:rFonts w:ascii="Arial" w:hAnsi="Arial" w:cs="Arial"/>
                <w:b/>
                <w:bCs/>
                <w:color w:val="0000FF"/>
              </w:rPr>
            </w:pPr>
            <w:r>
              <w:rPr>
                <w:rFonts w:ascii="Arial" w:hAnsi="Arial" w:cs="Arial"/>
                <w:b/>
                <w:bCs/>
                <w:color w:val="0000FF"/>
              </w:rPr>
              <w:t>9</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4530E" w:rsidP="00A940F0">
            <w:pPr>
              <w:jc w:val="center"/>
              <w:rPr>
                <w:rFonts w:ascii="Arial" w:hAnsi="Arial" w:cs="Arial"/>
                <w:b/>
                <w:bCs/>
                <w:color w:val="0000FF"/>
              </w:rPr>
            </w:pPr>
            <w:r>
              <w:rPr>
                <w:rFonts w:ascii="Arial" w:hAnsi="Arial" w:cs="Arial"/>
                <w:b/>
                <w:bCs/>
                <w:color w:val="0000FF"/>
              </w:rPr>
              <w:t>4</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4530E" w:rsidP="00A940F0">
            <w:pPr>
              <w:jc w:val="center"/>
              <w:rPr>
                <w:rFonts w:ascii="Arial" w:hAnsi="Arial" w:cs="Arial"/>
                <w:b/>
                <w:bCs/>
                <w:color w:val="0000FF"/>
              </w:rPr>
            </w:pPr>
            <w:r>
              <w:rPr>
                <w:rFonts w:ascii="Arial" w:hAnsi="Arial" w:cs="Arial"/>
                <w:b/>
                <w:bCs/>
                <w:color w:val="0000FF"/>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F4FB5"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bookmarkStart w:id="69" w:name="_GoBack"/>
        <w:bookmarkEnd w:id="69"/>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97291B" w:rsidP="003D1D23">
            <w:pPr>
              <w:jc w:val="center"/>
              <w:rPr>
                <w:rFonts w:ascii="Arial" w:hAnsi="Arial" w:cs="Arial"/>
                <w:b/>
                <w:bCs/>
                <w:color w:val="0000FF"/>
              </w:rPr>
            </w:pPr>
            <w:r w:rsidRPr="00610387">
              <w:rPr>
                <w:rFonts w:ascii="Arial" w:hAnsi="Arial" w:cs="Arial"/>
                <w:b/>
                <w:color w:val="0000FF"/>
                <w:szCs w:val="14"/>
                <w:lang w:eastAsia="en-US"/>
                <w14:shadow w14:blurRad="50800" w14:dist="38100" w14:dir="2700000" w14:sx="100000" w14:sy="100000" w14:kx="0" w14:ky="0" w14:algn="tl">
                  <w14:srgbClr w14:val="000000">
                    <w14:alpha w14:val="60000"/>
                  </w14:srgbClr>
                </w14:shadow>
              </w:rPr>
              <w:t>PROVISIÓN DE UN SISTEMA DE VIDEO VIGILANCIA PARA EL PROCESO DE DESTRUCCIÓN DE MATERIAL MONETARIO</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3161"/>
        <w:gridCol w:w="992"/>
        <w:gridCol w:w="1231"/>
        <w:gridCol w:w="236"/>
        <w:gridCol w:w="1501"/>
        <w:gridCol w:w="287"/>
        <w:gridCol w:w="1294"/>
        <w:gridCol w:w="245"/>
      </w:tblGrid>
      <w:tr w:rsidR="00810BDB" w:rsidRPr="00673E6A" w:rsidTr="00B5327D">
        <w:trPr>
          <w:trHeight w:val="118"/>
          <w:jc w:val="center"/>
        </w:trPr>
        <w:tc>
          <w:tcPr>
            <w:tcW w:w="9199" w:type="dxa"/>
            <w:gridSpan w:val="1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27253C" w:rsidTr="0027253C">
        <w:trPr>
          <w:trHeight w:val="28"/>
          <w:jc w:val="center"/>
        </w:trPr>
        <w:tc>
          <w:tcPr>
            <w:tcW w:w="9199" w:type="dxa"/>
            <w:gridSpan w:val="10"/>
            <w:tcBorders>
              <w:top w:val="single" w:sz="12" w:space="0" w:color="auto"/>
              <w:left w:val="single" w:sz="12" w:space="0" w:color="auto"/>
              <w:bottom w:val="nil"/>
              <w:right w:val="single" w:sz="12" w:space="0" w:color="auto"/>
            </w:tcBorders>
            <w:shd w:val="clear" w:color="auto" w:fill="auto"/>
            <w:noWrap/>
            <w:vAlign w:val="center"/>
            <w:hideMark/>
          </w:tcPr>
          <w:p w:rsidR="002F4720" w:rsidRPr="0027253C" w:rsidRDefault="002F4720" w:rsidP="00A940F0">
            <w:pPr>
              <w:rPr>
                <w:rFonts w:ascii="Arial" w:hAnsi="Arial" w:cs="Arial"/>
                <w:sz w:val="2"/>
                <w:szCs w:val="2"/>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9"/>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r w:rsidR="00FE0EEC">
              <w:rPr>
                <w:rFonts w:ascii="Arial" w:hAnsi="Arial" w:cs="Arial"/>
                <w:b/>
              </w:rPr>
              <w:t>.</w:t>
            </w:r>
          </w:p>
        </w:tc>
      </w:tr>
      <w:tr w:rsidR="002F4720" w:rsidRPr="00673E6A" w:rsidTr="0027253C">
        <w:trPr>
          <w:trHeight w:val="58"/>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CF414D" w:rsidRPr="00673E6A" w:rsidTr="000D32D4">
        <w:trPr>
          <w:trHeight w:val="684"/>
          <w:jc w:val="center"/>
        </w:trPr>
        <w:tc>
          <w:tcPr>
            <w:tcW w:w="252" w:type="dxa"/>
            <w:gridSpan w:val="2"/>
            <w:tcBorders>
              <w:top w:val="nil"/>
              <w:left w:val="single" w:sz="12" w:space="0" w:color="auto"/>
              <w:right w:val="single" w:sz="8" w:space="0" w:color="auto"/>
            </w:tcBorders>
            <w:shd w:val="clear" w:color="auto" w:fill="auto"/>
            <w:noWrap/>
            <w:vAlign w:val="center"/>
            <w:hideMark/>
          </w:tcPr>
          <w:p w:rsidR="00CF414D" w:rsidRPr="00673E6A" w:rsidRDefault="00CF414D" w:rsidP="003D1D23">
            <w:pPr>
              <w:jc w:val="center"/>
              <w:rPr>
                <w:rFonts w:ascii="Calibri" w:hAnsi="Calibri" w:cs="Calibri"/>
              </w:rPr>
            </w:pPr>
          </w:p>
        </w:tc>
        <w:tc>
          <w:tcPr>
            <w:tcW w:w="3161" w:type="dxa"/>
            <w:tcBorders>
              <w:top w:val="single" w:sz="8" w:space="0" w:color="auto"/>
              <w:left w:val="single" w:sz="8" w:space="0" w:color="auto"/>
              <w:right w:val="single" w:sz="4" w:space="0" w:color="FFFFFF" w:themeColor="background1"/>
            </w:tcBorders>
            <w:shd w:val="clear" w:color="auto" w:fill="0F243E" w:themeFill="text2" w:themeFillShade="80"/>
            <w:noWrap/>
            <w:vAlign w:val="center"/>
            <w:hideMark/>
          </w:tcPr>
          <w:p w:rsidR="00CF414D" w:rsidRPr="0097291B" w:rsidRDefault="00CF414D" w:rsidP="0097291B">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tc>
        <w:tc>
          <w:tcPr>
            <w:tcW w:w="992" w:type="dxa"/>
            <w:tcBorders>
              <w:top w:val="single" w:sz="8" w:space="0" w:color="auto"/>
              <w:left w:val="single" w:sz="4" w:space="0" w:color="FFFFFF" w:themeColor="background1"/>
              <w:right w:val="single" w:sz="8" w:space="0" w:color="FFFFFF" w:themeColor="background1"/>
            </w:tcBorders>
            <w:shd w:val="clear" w:color="auto" w:fill="0F243E" w:themeFill="text2" w:themeFillShade="80"/>
            <w:vAlign w:val="center"/>
          </w:tcPr>
          <w:p w:rsidR="00CF414D" w:rsidRPr="0097291B" w:rsidRDefault="00CF414D" w:rsidP="00E962EA">
            <w:pPr>
              <w:jc w:val="center"/>
              <w:rPr>
                <w:rFonts w:ascii="Arial" w:hAnsi="Arial" w:cs="Arial"/>
                <w:b/>
                <w:bCs/>
                <w:color w:val="FFFFFF" w:themeColor="background1"/>
                <w:sz w:val="14"/>
                <w:szCs w:val="14"/>
              </w:rPr>
            </w:pPr>
            <w:r w:rsidRPr="008F4FB5">
              <w:rPr>
                <w:rFonts w:ascii="Arial" w:hAnsi="Arial" w:cs="Arial"/>
                <w:b/>
              </w:rPr>
              <w:t>Cantidad</w:t>
            </w:r>
          </w:p>
        </w:tc>
        <w:tc>
          <w:tcPr>
            <w:tcW w:w="1231" w:type="dxa"/>
            <w:tcBorders>
              <w:top w:val="single" w:sz="8" w:space="0" w:color="auto"/>
              <w:left w:val="single" w:sz="8" w:space="0" w:color="FFFFFF" w:themeColor="background1"/>
              <w:right w:val="single" w:sz="8" w:space="0" w:color="auto"/>
            </w:tcBorders>
            <w:shd w:val="clear" w:color="auto" w:fill="0F243E" w:themeFill="text2" w:themeFillShade="80"/>
            <w:vAlign w:val="center"/>
          </w:tcPr>
          <w:p w:rsidR="00CF414D" w:rsidRPr="009352F1" w:rsidRDefault="00CF414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CF414D" w:rsidRPr="00D41961" w:rsidRDefault="00CF414D" w:rsidP="003D1D23">
            <w:pPr>
              <w:jc w:val="center"/>
              <w:rPr>
                <w:rFonts w:ascii="Arial" w:hAnsi="Arial" w:cs="Arial"/>
                <w:sz w:val="14"/>
                <w:szCs w:val="14"/>
              </w:rPr>
            </w:pPr>
          </w:p>
        </w:tc>
        <w:tc>
          <w:tcPr>
            <w:tcW w:w="1501" w:type="dxa"/>
            <w:tcBorders>
              <w:top w:val="single" w:sz="8" w:space="0" w:color="auto"/>
              <w:left w:val="single" w:sz="8" w:space="0" w:color="auto"/>
              <w:bottom w:val="single" w:sz="4" w:space="0" w:color="auto"/>
              <w:right w:val="single" w:sz="8" w:space="0" w:color="auto"/>
            </w:tcBorders>
            <w:shd w:val="clear" w:color="auto" w:fill="0F243E" w:themeFill="text2" w:themeFillShade="80"/>
            <w:vAlign w:val="center"/>
          </w:tcPr>
          <w:p w:rsidR="00CF414D" w:rsidRPr="00D41961" w:rsidRDefault="00CF414D" w:rsidP="0097291B">
            <w:pPr>
              <w:jc w:val="center"/>
              <w:rPr>
                <w:rFonts w:ascii="Arial" w:hAnsi="Arial" w:cs="Arial"/>
                <w:sz w:val="14"/>
                <w:szCs w:val="14"/>
              </w:rPr>
            </w:pPr>
            <w:r w:rsidRPr="00D41961">
              <w:rPr>
                <w:rFonts w:ascii="Arial" w:hAnsi="Arial" w:cs="Arial"/>
                <w:b/>
                <w:bCs/>
                <w:sz w:val="14"/>
                <w:szCs w:val="14"/>
              </w:rPr>
              <w:t>MONTO LITERAL</w:t>
            </w:r>
          </w:p>
        </w:tc>
        <w:tc>
          <w:tcPr>
            <w:tcW w:w="287" w:type="dxa"/>
            <w:vMerge w:val="restart"/>
            <w:tcBorders>
              <w:top w:val="nil"/>
              <w:left w:val="single" w:sz="8" w:space="0" w:color="auto"/>
              <w:right w:val="nil"/>
            </w:tcBorders>
            <w:shd w:val="clear" w:color="auto" w:fill="auto"/>
            <w:vAlign w:val="center"/>
          </w:tcPr>
          <w:p w:rsidR="00CF414D" w:rsidRPr="00673E6A" w:rsidRDefault="00CF414D" w:rsidP="003D1D23">
            <w:pPr>
              <w:jc w:val="center"/>
              <w:rPr>
                <w:rFonts w:ascii="Arial" w:hAnsi="Arial" w:cs="Arial"/>
              </w:rPr>
            </w:pPr>
          </w:p>
        </w:tc>
        <w:tc>
          <w:tcPr>
            <w:tcW w:w="1294" w:type="dxa"/>
            <w:tcBorders>
              <w:top w:val="single" w:sz="8" w:space="0" w:color="auto"/>
              <w:left w:val="single" w:sz="8" w:space="0" w:color="auto"/>
              <w:bottom w:val="single" w:sz="4" w:space="0" w:color="auto"/>
              <w:right w:val="single" w:sz="8" w:space="0" w:color="auto"/>
            </w:tcBorders>
            <w:shd w:val="clear" w:color="auto" w:fill="0F243E" w:themeFill="text2" w:themeFillShade="80"/>
            <w:vAlign w:val="center"/>
          </w:tcPr>
          <w:p w:rsidR="00CF414D" w:rsidRPr="00D41961" w:rsidRDefault="00CF414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CF414D" w:rsidRPr="00673E6A" w:rsidRDefault="00CF414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F414D" w:rsidRPr="00673E6A" w:rsidRDefault="00CF414D" w:rsidP="003D1D23">
            <w:pPr>
              <w:jc w:val="center"/>
              <w:rPr>
                <w:rFonts w:ascii="Arial" w:hAnsi="Arial" w:cs="Arial"/>
              </w:rPr>
            </w:pPr>
          </w:p>
        </w:tc>
      </w:tr>
      <w:tr w:rsidR="0097291B" w:rsidRPr="002F4720" w:rsidTr="000D32D4">
        <w:trPr>
          <w:trHeight w:val="888"/>
          <w:jc w:val="center"/>
        </w:trPr>
        <w:tc>
          <w:tcPr>
            <w:tcW w:w="252" w:type="dxa"/>
            <w:gridSpan w:val="2"/>
            <w:tcBorders>
              <w:top w:val="nil"/>
              <w:left w:val="single" w:sz="12" w:space="0" w:color="auto"/>
              <w:right w:val="single" w:sz="4" w:space="0" w:color="auto"/>
            </w:tcBorders>
            <w:shd w:val="clear" w:color="auto" w:fill="auto"/>
            <w:noWrap/>
            <w:vAlign w:val="center"/>
            <w:hideMark/>
          </w:tcPr>
          <w:p w:rsidR="0097291B" w:rsidRPr="002F4720" w:rsidRDefault="0097291B" w:rsidP="003D1D23">
            <w:pPr>
              <w:jc w:val="center"/>
              <w:rPr>
                <w:rFonts w:ascii="Arial" w:hAnsi="Arial" w:cs="Arial"/>
              </w:rPr>
            </w:pPr>
          </w:p>
        </w:tc>
        <w:tc>
          <w:tcPr>
            <w:tcW w:w="31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97291B" w:rsidRPr="0097291B" w:rsidRDefault="0097291B" w:rsidP="0097291B">
            <w:pPr>
              <w:snapToGrid w:val="0"/>
              <w:jc w:val="both"/>
              <w:rPr>
                <w:rFonts w:ascii="Arial" w:hAnsi="Arial" w:cs="Arial"/>
                <w:color w:val="0000FF"/>
                <w:lang w:val="es-BO" w:eastAsia="es-BO"/>
              </w:rPr>
            </w:pPr>
            <w:r w:rsidRPr="0097291B">
              <w:rPr>
                <w:rFonts w:ascii="Arial" w:hAnsi="Arial" w:cs="Arial"/>
                <w:color w:val="0000FF"/>
                <w:lang w:val="es-BO" w:eastAsia="es-BO"/>
              </w:rPr>
              <w:t>Provisión de un Sistema de Video Vigilancia para el Proceso de Destrucción de Material Monetario</w:t>
            </w:r>
            <w:r w:rsidR="00CF414D">
              <w:rPr>
                <w:rFonts w:ascii="Arial" w:hAnsi="Arial" w:cs="Arial"/>
                <w:color w:val="0000FF"/>
                <w:lang w:val="es-BO" w:eastAsia="es-BO"/>
              </w:rPr>
              <w:t xml:space="preserve"> (Componentes 1, 2 y 3)</w:t>
            </w:r>
            <w:r w:rsidRPr="0097291B">
              <w:rPr>
                <w:rFonts w:ascii="Arial" w:hAnsi="Arial" w:cs="Arial"/>
                <w:color w:val="0000FF"/>
                <w:lang w:val="es-BO" w:eastAsia="es-BO"/>
              </w:rPr>
              <w:t>, Según Especificaciones Técnicas.</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1B" w:rsidRDefault="0097291B" w:rsidP="008F4FB5">
            <w:pPr>
              <w:pStyle w:val="Textoindependiente3"/>
              <w:spacing w:after="0"/>
              <w:jc w:val="center"/>
              <w:rPr>
                <w:rFonts w:ascii="Arial" w:hAnsi="Arial" w:cs="Arial"/>
              </w:rPr>
            </w:pPr>
            <w:r>
              <w:rPr>
                <w:rFonts w:ascii="Arial" w:hAnsi="Arial" w:cs="Arial"/>
              </w:rPr>
              <w:t>1</w:t>
            </w:r>
          </w:p>
          <w:p w:rsidR="0097291B" w:rsidRPr="001B67FE" w:rsidRDefault="0097291B" w:rsidP="008F4FB5">
            <w:pPr>
              <w:pStyle w:val="Textoindependiente3"/>
              <w:spacing w:after="0"/>
              <w:jc w:val="center"/>
              <w:rPr>
                <w:rFonts w:ascii="Arial" w:hAnsi="Arial" w:cs="Arial"/>
              </w:rPr>
            </w:pPr>
            <w:r>
              <w:rPr>
                <w:rFonts w:ascii="Arial" w:hAnsi="Arial" w:cs="Arial"/>
              </w:rPr>
              <w:t>Sistema.</w:t>
            </w:r>
          </w:p>
        </w:tc>
        <w:tc>
          <w:tcPr>
            <w:tcW w:w="12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1B" w:rsidRPr="002F4720" w:rsidRDefault="0097291B"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97291B" w:rsidRPr="002F4720" w:rsidRDefault="0097291B" w:rsidP="003D1D23">
            <w:pPr>
              <w:jc w:val="center"/>
              <w:rPr>
                <w:rFonts w:ascii="Arial" w:hAnsi="Arial" w:cs="Arial"/>
              </w:rPr>
            </w:pPr>
          </w:p>
        </w:tc>
        <w:tc>
          <w:tcPr>
            <w:tcW w:w="15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1B" w:rsidRPr="002F4720" w:rsidRDefault="0097291B"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97291B" w:rsidRPr="002F4720" w:rsidRDefault="0097291B" w:rsidP="003D1D23">
            <w:pPr>
              <w:jc w:val="center"/>
              <w:rPr>
                <w:rFonts w:ascii="Arial" w:hAnsi="Arial" w:cs="Arial"/>
              </w:rPr>
            </w:pPr>
          </w:p>
        </w:tc>
        <w:tc>
          <w:tcPr>
            <w:tcW w:w="1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1B" w:rsidRPr="002F4720" w:rsidRDefault="0097291B"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97291B" w:rsidRPr="002F4720" w:rsidRDefault="0097291B" w:rsidP="003D1D23">
            <w:pPr>
              <w:jc w:val="center"/>
              <w:rPr>
                <w:rFonts w:ascii="Arial" w:hAnsi="Arial" w:cs="Arial"/>
              </w:rPr>
            </w:pPr>
          </w:p>
        </w:tc>
      </w:tr>
      <w:tr w:rsidR="00C1531A"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673E6A" w:rsidRDefault="00C1531A" w:rsidP="00A940F0">
            <w:pPr>
              <w:jc w:val="center"/>
              <w:rPr>
                <w:rFonts w:ascii="Calibri" w:hAnsi="Calibri" w:cs="Calibri"/>
              </w:rPr>
            </w:pPr>
          </w:p>
        </w:tc>
        <w:tc>
          <w:tcPr>
            <w:tcW w:w="8718" w:type="dxa"/>
            <w:gridSpan w:val="8"/>
            <w:shd w:val="clear" w:color="auto" w:fill="auto"/>
            <w:noWrap/>
            <w:vAlign w:val="center"/>
          </w:tcPr>
          <w:p w:rsidR="00C1531A" w:rsidRPr="0027253C" w:rsidRDefault="00C1531A" w:rsidP="00A940F0">
            <w:pPr>
              <w:jc w:val="both"/>
              <w:rPr>
                <w:rFonts w:ascii="Arial" w:hAnsi="Arial" w:cs="Arial"/>
                <w:b/>
                <w:bCs/>
                <w:sz w:val="14"/>
                <w:szCs w:val="14"/>
              </w:rPr>
            </w:pPr>
            <w:r w:rsidRPr="0027253C">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1531A" w:rsidRPr="00673E6A" w:rsidRDefault="00C1531A" w:rsidP="00A940F0">
            <w:pPr>
              <w:jc w:val="center"/>
              <w:rPr>
                <w:rFonts w:ascii="Arial" w:hAnsi="Arial" w:cs="Arial"/>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8A0951" w:rsidRDefault="00DE11A4" w:rsidP="00A940F0">
            <w:pPr>
              <w:jc w:val="both"/>
              <w:rPr>
                <w:rFonts w:ascii="Arial" w:hAnsi="Arial" w:cs="Arial"/>
                <w:bCs/>
                <w:iCs/>
                <w:sz w:val="14"/>
              </w:rPr>
            </w:pPr>
            <w:r w:rsidRPr="008A0951">
              <w:rPr>
                <w:rFonts w:ascii="Arial" w:hAnsi="Arial" w:cs="Arial"/>
                <w:b/>
                <w:sz w:val="14"/>
                <w:lang w:val="es-ES_tradnl"/>
              </w:rPr>
              <w:t xml:space="preserve">Seleccionar uno de los tres márgenes de preferencia, si cuenta con la certificación de PROMUEVE BOLIVIA </w:t>
            </w:r>
            <w:r w:rsidR="00FB256E" w:rsidRPr="008A0951">
              <w:rPr>
                <w:rFonts w:ascii="Arial" w:hAnsi="Arial" w:cs="Arial"/>
                <w:b/>
                <w:sz w:val="14"/>
                <w:lang w:val="es-ES_tradnl"/>
              </w:rPr>
              <w:t xml:space="preserve"> </w:t>
            </w:r>
            <w:r w:rsidR="00FB256E" w:rsidRPr="008A0951">
              <w:rPr>
                <w:rFonts w:ascii="Arial" w:hAnsi="Arial" w:cs="Arial"/>
                <w:i/>
                <w:sz w:val="14"/>
                <w:lang w:val="es-ES_tradnl"/>
              </w:rPr>
              <w:t>(</w:t>
            </w:r>
            <w:r w:rsidR="00FB256E" w:rsidRPr="008A0951">
              <w:rPr>
                <w:rFonts w:ascii="Arial" w:hAnsi="Arial" w:cs="Arial"/>
                <w:bCs/>
                <w:i/>
                <w:iCs/>
                <w:sz w:val="14"/>
              </w:rPr>
              <w:t>El proponente solo podrá seleccionar uno de los tres márgenes de preferencia. En caso de no marcar una de las tres opciones se entenderá por no solicitado el Margen de Preferencia)</w:t>
            </w:r>
            <w:r w:rsidR="00FB256E" w:rsidRPr="008A0951">
              <w:rPr>
                <w:rFonts w:ascii="Arial" w:hAnsi="Arial" w:cs="Arial"/>
                <w:bCs/>
                <w:iCs/>
                <w:sz w:val="14"/>
              </w:rPr>
              <w:t>.</w:t>
            </w:r>
          </w:p>
          <w:p w:rsidR="00AC7973" w:rsidRPr="008A0951" w:rsidRDefault="00AC7973" w:rsidP="00A940F0">
            <w:pPr>
              <w:jc w:val="both"/>
              <w:rPr>
                <w:rFonts w:ascii="Arial" w:hAnsi="Arial" w:cs="Arial"/>
                <w:b/>
                <w:bCs/>
                <w:i/>
                <w:iCs/>
                <w:sz w:val="14"/>
              </w:rPr>
            </w:pPr>
            <w:r w:rsidRPr="008A0951">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A0951">
              <w:rPr>
                <w:sz w:val="14"/>
              </w:rPr>
              <w:t xml:space="preserve"> </w:t>
            </w:r>
            <w:r w:rsidRPr="008A0951">
              <w:rPr>
                <w:rFonts w:ascii="Arial" w:hAnsi="Arial" w:cs="Arial"/>
                <w:b/>
                <w:bCs/>
                <w:i/>
                <w:iCs/>
                <w:sz w:val="14"/>
              </w:rPr>
              <w:t>A-2b de Identificación del Proponente)</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27253C">
      <w:pPr>
        <w:numPr>
          <w:ilvl w:val="0"/>
          <w:numId w:val="13"/>
        </w:numPr>
        <w:spacing w:before="20" w:after="2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27253C">
      <w:pPr>
        <w:numPr>
          <w:ilvl w:val="0"/>
          <w:numId w:val="13"/>
        </w:numPr>
        <w:spacing w:before="20" w:after="2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27253C">
      <w:pPr>
        <w:numPr>
          <w:ilvl w:val="0"/>
          <w:numId w:val="13"/>
        </w:numPr>
        <w:spacing w:before="20" w:after="2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27253C">
      <w:pPr>
        <w:numPr>
          <w:ilvl w:val="0"/>
          <w:numId w:val="14"/>
        </w:numPr>
        <w:spacing w:before="20" w:after="2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27253C">
      <w:pPr>
        <w:numPr>
          <w:ilvl w:val="0"/>
          <w:numId w:val="14"/>
        </w:numPr>
        <w:spacing w:before="20" w:after="2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27253C">
      <w:pPr>
        <w:numPr>
          <w:ilvl w:val="0"/>
          <w:numId w:val="14"/>
        </w:numPr>
        <w:spacing w:before="20" w:after="2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27253C">
      <w:pPr>
        <w:numPr>
          <w:ilvl w:val="0"/>
          <w:numId w:val="14"/>
        </w:numPr>
        <w:spacing w:before="20" w:after="2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27253C">
      <w:pPr>
        <w:numPr>
          <w:ilvl w:val="0"/>
          <w:numId w:val="14"/>
        </w:numPr>
        <w:spacing w:before="20" w:after="2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27253C">
      <w:pPr>
        <w:numPr>
          <w:ilvl w:val="0"/>
          <w:numId w:val="14"/>
        </w:numPr>
        <w:spacing w:before="20" w:after="2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FB256E" w:rsidRPr="00FB256E" w:rsidRDefault="00FB256E" w:rsidP="0027253C">
      <w:pPr>
        <w:numPr>
          <w:ilvl w:val="0"/>
          <w:numId w:val="14"/>
        </w:numPr>
        <w:spacing w:before="20" w:after="2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r w:rsidRPr="00FB256E">
        <w:rPr>
          <w:rFonts w:cs="Arial"/>
          <w:i/>
          <w:color w:val="0000FF"/>
          <w:sz w:val="17"/>
          <w:szCs w:val="17"/>
        </w:rPr>
        <w:t>(no corresponde)</w:t>
      </w:r>
    </w:p>
    <w:p w:rsidR="00990027" w:rsidRPr="006D0A6A" w:rsidRDefault="00F51D7B" w:rsidP="0027253C">
      <w:pPr>
        <w:numPr>
          <w:ilvl w:val="0"/>
          <w:numId w:val="14"/>
        </w:numPr>
        <w:spacing w:before="20" w:after="20"/>
        <w:ind w:left="357" w:hanging="357"/>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 xml:space="preserve">solicitado </w:t>
      </w:r>
      <w:r w:rsidR="00AC7973">
        <w:rPr>
          <w:rFonts w:cs="Arial"/>
          <w:sz w:val="17"/>
          <w:szCs w:val="17"/>
        </w:rPr>
        <w:t>y/o señalado</w:t>
      </w:r>
      <w:r w:rsidR="00AC7973" w:rsidRPr="006D0A6A">
        <w:rPr>
          <w:rFonts w:cs="Arial"/>
          <w:sz w:val="17"/>
          <w:szCs w:val="17"/>
        </w:rPr>
        <w:t xml:space="preserve"> </w:t>
      </w:r>
      <w:r w:rsidR="00654F7C" w:rsidRPr="006D0A6A">
        <w:rPr>
          <w:rFonts w:cs="Arial"/>
          <w:sz w:val="17"/>
          <w:szCs w:val="17"/>
        </w:rPr>
        <w:t>la aplicación del margen de preferencia</w:t>
      </w:r>
      <w:r w:rsidR="00990027" w:rsidRPr="006D0A6A">
        <w:rPr>
          <w:rFonts w:cs="Arial"/>
          <w:sz w:val="17"/>
          <w:szCs w:val="17"/>
        </w:rPr>
        <w:t>).</w:t>
      </w:r>
    </w:p>
    <w:p w:rsidR="00990027" w:rsidRPr="006D0A6A" w:rsidRDefault="00990027" w:rsidP="0027253C">
      <w:pPr>
        <w:numPr>
          <w:ilvl w:val="0"/>
          <w:numId w:val="14"/>
        </w:numPr>
        <w:spacing w:before="20" w:after="2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4355C9" w:rsidRDefault="004355C9" w:rsidP="00A940F0">
      <w:pPr>
        <w:pStyle w:val="FormularioDBC"/>
      </w:pPr>
      <w:bookmarkStart w:id="70" w:name="_Toc366162496"/>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2"/>
    </w:p>
    <w:p w:rsidR="00066800" w:rsidRPr="00F00C47" w:rsidRDefault="00066800" w:rsidP="00A940F0">
      <w:pPr>
        <w:pStyle w:val="FormularioDBC"/>
        <w:rPr>
          <w:color w:val="1F497D" w:themeColor="text2"/>
        </w:rPr>
      </w:pPr>
      <w:bookmarkStart w:id="73" w:name="_Toc366162499"/>
      <w:r w:rsidRPr="00F00C47">
        <w:rPr>
          <w:color w:val="1F497D" w:themeColor="text2"/>
        </w:rPr>
        <w:t>IDENTIFICACIÓN DEL PROPONENTE</w:t>
      </w:r>
      <w:bookmarkEnd w:id="73"/>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4" w:name="_Toc366162500"/>
      <w:r w:rsidRPr="006810DE">
        <w:t>FORMULARIO A-</w:t>
      </w:r>
      <w:r w:rsidR="00123B60" w:rsidRPr="006810DE">
        <w:t>2c</w:t>
      </w:r>
      <w:bookmarkEnd w:id="74"/>
    </w:p>
    <w:p w:rsidR="003F1DDB" w:rsidRPr="006810DE" w:rsidRDefault="003F1DDB" w:rsidP="00520085">
      <w:pPr>
        <w:pStyle w:val="FormularioDBC"/>
        <w:rPr>
          <w:sz w:val="10"/>
        </w:rPr>
      </w:pPr>
    </w:p>
    <w:p w:rsidR="00066800" w:rsidRDefault="00066800" w:rsidP="00A940F0">
      <w:pPr>
        <w:pStyle w:val="FormularioDBC"/>
      </w:pPr>
      <w:bookmarkStart w:id="75" w:name="_Toc366162501"/>
      <w:r w:rsidRPr="006810DE">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6" w:name="_Toc366162502"/>
    </w:p>
    <w:p w:rsidR="00520085" w:rsidRPr="00EF23BA" w:rsidRDefault="00066800" w:rsidP="00A940F0">
      <w:pPr>
        <w:pStyle w:val="FormularioDBC"/>
      </w:pPr>
      <w:r w:rsidRPr="00EF23BA">
        <w:lastRenderedPageBreak/>
        <w:t>FORMULARIO A-2</w:t>
      </w:r>
      <w:r w:rsidR="00C11EA3" w:rsidRPr="00EF23BA">
        <w:t>c</w:t>
      </w:r>
      <w:bookmarkEnd w:id="76"/>
    </w:p>
    <w:p w:rsidR="00520085" w:rsidRPr="00EF23BA" w:rsidRDefault="00520085" w:rsidP="00A940F0">
      <w:pPr>
        <w:pStyle w:val="FormularioDBC"/>
      </w:pPr>
    </w:p>
    <w:p w:rsidR="00066800" w:rsidRPr="00673E6A" w:rsidRDefault="00066800" w:rsidP="00A940F0">
      <w:pPr>
        <w:pStyle w:val="FormularioDBC"/>
      </w:pPr>
      <w:bookmarkStart w:id="77" w:name="_Toc366162503"/>
      <w:r w:rsidRPr="00EF23BA">
        <w:t xml:space="preserve">IDENTIFICACIÓN DEL PROPONENTE </w:t>
      </w:r>
      <w:r w:rsidR="00B525DB" w:rsidRPr="00EF23BA">
        <w:t xml:space="preserve">PARA </w:t>
      </w:r>
      <w:r w:rsidRPr="00EF23BA">
        <w:t>INTEGRANTES DE LA ASOCIACIÓN ACCIDENTAL</w:t>
      </w:r>
      <w:bookmarkEnd w:id="77"/>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CF414D" w:rsidRDefault="00397D57" w:rsidP="00A940F0">
      <w:pPr>
        <w:jc w:val="center"/>
        <w:rPr>
          <w:rFonts w:cs="Arial"/>
          <w:b/>
          <w:color w:val="244061" w:themeColor="accent1" w:themeShade="80"/>
          <w:sz w:val="18"/>
          <w:szCs w:val="18"/>
        </w:rPr>
      </w:pPr>
      <w:r w:rsidRPr="00CF414D">
        <w:rPr>
          <w:rFonts w:cs="Arial"/>
          <w:b/>
          <w:color w:val="244061" w:themeColor="accent1" w:themeShade="80"/>
          <w:sz w:val="18"/>
          <w:szCs w:val="18"/>
        </w:rPr>
        <w:t>Este formular</w:t>
      </w:r>
      <w:r w:rsidR="00360D83" w:rsidRPr="00CF414D">
        <w:rPr>
          <w:rFonts w:cs="Arial"/>
          <w:b/>
          <w:color w:val="244061" w:themeColor="accent1" w:themeShade="80"/>
          <w:sz w:val="18"/>
          <w:szCs w:val="18"/>
        </w:rPr>
        <w:t>io se encuentra en el numeral 25</w:t>
      </w:r>
      <w:r w:rsidRPr="00CF414D">
        <w:rPr>
          <w:rFonts w:cs="Arial"/>
          <w:b/>
          <w:color w:val="244061" w:themeColor="accent1" w:themeShade="80"/>
          <w:sz w:val="18"/>
          <w:szCs w:val="18"/>
        </w:rPr>
        <w:t>, Parte II “Información Técnica de la contr</w:t>
      </w:r>
      <w:r w:rsidR="006807B5" w:rsidRPr="00CF414D">
        <w:rPr>
          <w:rFonts w:cs="Arial"/>
          <w:b/>
          <w:color w:val="244061" w:themeColor="accent1" w:themeShade="80"/>
          <w:sz w:val="18"/>
          <w:szCs w:val="18"/>
        </w:rPr>
        <w:t>a</w:t>
      </w:r>
      <w:r w:rsidRPr="00CF414D">
        <w:rPr>
          <w:rFonts w:cs="Arial"/>
          <w:b/>
          <w:color w:val="244061" w:themeColor="accent1" w:themeShade="80"/>
          <w:sz w:val="18"/>
          <w:szCs w:val="18"/>
        </w:rPr>
        <w:t>tación”</w:t>
      </w:r>
      <w:r w:rsidR="006807B5" w:rsidRPr="00CF414D">
        <w:rPr>
          <w:rFonts w:cs="Arial"/>
          <w:b/>
          <w:color w:val="244061" w:themeColor="accent1" w:themeShade="8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CF414D" w:rsidRDefault="006807B5" w:rsidP="00A940F0">
      <w:pPr>
        <w:jc w:val="center"/>
        <w:rPr>
          <w:rFonts w:cs="Arial"/>
          <w:b/>
          <w:i/>
          <w:color w:val="2D1EEE"/>
          <w:sz w:val="18"/>
          <w:szCs w:val="18"/>
        </w:rPr>
      </w:pPr>
      <w:r w:rsidRPr="00CF414D">
        <w:rPr>
          <w:rFonts w:cs="Arial"/>
          <w:b/>
          <w:i/>
          <w:color w:val="2D1EEE"/>
          <w:sz w:val="18"/>
          <w:szCs w:val="18"/>
        </w:rPr>
        <w:t>(NO APLICABLE EN EL PRESENTE PROCESO DE CONTR</w:t>
      </w:r>
      <w:r w:rsidR="005E765E" w:rsidRPr="00CF414D">
        <w:rPr>
          <w:rFonts w:cs="Arial"/>
          <w:b/>
          <w:i/>
          <w:color w:val="2D1EEE"/>
          <w:sz w:val="18"/>
          <w:szCs w:val="18"/>
        </w:rPr>
        <w:t>A</w:t>
      </w:r>
      <w:r w:rsidRPr="00CF414D">
        <w:rPr>
          <w:rFonts w:cs="Arial"/>
          <w:b/>
          <w:i/>
          <w:color w:val="2D1EEE"/>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7"/>
        <w:gridCol w:w="662"/>
      </w:tblGrid>
      <w:tr w:rsidR="00256921" w:rsidRPr="002B39CB" w:rsidTr="00E558B4">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E558B4">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3"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3"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E558B4">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3"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E558B4">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5247"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8"/>
        <w:gridCol w:w="225"/>
        <w:gridCol w:w="100"/>
        <w:gridCol w:w="261"/>
        <w:gridCol w:w="280"/>
        <w:gridCol w:w="205"/>
        <w:gridCol w:w="227"/>
        <w:gridCol w:w="252"/>
        <w:gridCol w:w="242"/>
        <w:gridCol w:w="207"/>
        <w:gridCol w:w="214"/>
        <w:gridCol w:w="269"/>
        <w:gridCol w:w="276"/>
        <w:gridCol w:w="207"/>
        <w:gridCol w:w="214"/>
        <w:gridCol w:w="214"/>
        <w:gridCol w:w="214"/>
        <w:gridCol w:w="214"/>
        <w:gridCol w:w="207"/>
        <w:gridCol w:w="214"/>
        <w:gridCol w:w="214"/>
        <w:gridCol w:w="214"/>
        <w:gridCol w:w="214"/>
        <w:gridCol w:w="338"/>
        <w:gridCol w:w="353"/>
      </w:tblGrid>
      <w:tr w:rsidR="001A40CA" w:rsidRPr="004F5A96" w:rsidTr="00CF414D">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CF414D">
        <w:trPr>
          <w:jc w:val="center"/>
        </w:trPr>
        <w:tc>
          <w:tcPr>
            <w:tcW w:w="2032"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0"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3"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796"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CF414D" w:rsidRPr="004F5A96" w:rsidTr="00CF414D">
        <w:trPr>
          <w:jc w:val="center"/>
        </w:trPr>
        <w:tc>
          <w:tcPr>
            <w:tcW w:w="2032"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0"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3"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4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0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1"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3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2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4"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4"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4"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7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89"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CF414D">
        <w:trPr>
          <w:jc w:val="center"/>
        </w:trPr>
        <w:tc>
          <w:tcPr>
            <w:tcW w:w="2032"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0"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3"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796"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CF414D">
        <w:trPr>
          <w:jc w:val="center"/>
        </w:trPr>
        <w:tc>
          <w:tcPr>
            <w:tcW w:w="2032"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0"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3"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60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189"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CF414D">
        <w:trPr>
          <w:jc w:val="center"/>
        </w:trPr>
        <w:tc>
          <w:tcPr>
            <w:tcW w:w="2032"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0"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3"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607"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189"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CF414D">
        <w:trPr>
          <w:jc w:val="center"/>
        </w:trPr>
        <w:tc>
          <w:tcPr>
            <w:tcW w:w="2032"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0"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3"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60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89"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25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
        <w:gridCol w:w="963"/>
        <w:gridCol w:w="847"/>
        <w:gridCol w:w="803"/>
        <w:gridCol w:w="918"/>
        <w:gridCol w:w="898"/>
        <w:gridCol w:w="1464"/>
        <w:gridCol w:w="886"/>
        <w:gridCol w:w="960"/>
        <w:gridCol w:w="1458"/>
      </w:tblGrid>
      <w:tr w:rsidR="00123E9C" w:rsidRPr="00500A8D" w:rsidTr="00CF414D">
        <w:trPr>
          <w:cantSplit/>
          <w:trHeight w:val="1537"/>
          <w:jc w:val="center"/>
        </w:trPr>
        <w:tc>
          <w:tcPr>
            <w:tcW w:w="112"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12"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50"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27"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488"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477"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77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71"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10" w:type="pct"/>
            <w:shd w:val="clear" w:color="auto" w:fill="DBE5F1" w:themeFill="accent1" w:themeFillTint="33"/>
            <w:vAlign w:val="center"/>
          </w:tcPr>
          <w:p w:rsidR="00123E9C" w:rsidRPr="00DA0516" w:rsidRDefault="00123E9C" w:rsidP="0043053B">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43053B">
            <w:pPr>
              <w:jc w:val="center"/>
              <w:rPr>
                <w:rFonts w:ascii="Berlin Sans FB" w:hAnsi="Berlin Sans FB" w:cs="Arial"/>
                <w:i/>
                <w:sz w:val="14"/>
                <w:szCs w:val="14"/>
                <w:lang w:val="pt-BR"/>
              </w:rPr>
            </w:pPr>
          </w:p>
          <w:p w:rsidR="00123E9C" w:rsidRPr="00DA0516" w:rsidRDefault="00123E9C" w:rsidP="0043053B">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775" w:type="pct"/>
            <w:tcBorders>
              <w:top w:val="single" w:sz="12" w:space="0" w:color="auto"/>
              <w:bottom w:val="single" w:sz="4" w:space="0" w:color="auto"/>
            </w:tcBorders>
            <w:shd w:val="clear" w:color="auto" w:fill="DBE5F1" w:themeFill="accent1" w:themeFillTint="33"/>
            <w:vAlign w:val="center"/>
          </w:tcPr>
          <w:p w:rsidR="00123E9C" w:rsidRDefault="00123E9C" w:rsidP="0043053B">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43053B">
            <w:pPr>
              <w:jc w:val="center"/>
              <w:rPr>
                <w:rFonts w:ascii="Berlin Sans FB" w:hAnsi="Berlin Sans FB" w:cs="Arial"/>
                <w:i/>
                <w:sz w:val="14"/>
                <w:szCs w:val="14"/>
              </w:rPr>
            </w:pPr>
          </w:p>
          <w:p w:rsidR="00123E9C" w:rsidRPr="00DA0516" w:rsidRDefault="00123E9C" w:rsidP="0043053B">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CF414D">
        <w:trPr>
          <w:cantSplit/>
          <w:trHeight w:val="135"/>
          <w:jc w:val="center"/>
        </w:trPr>
        <w:tc>
          <w:tcPr>
            <w:tcW w:w="112"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12"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50"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27"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488"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477"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77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71"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10" w:type="pct"/>
            <w:shd w:val="clear" w:color="auto" w:fill="DBE5F1" w:themeFill="accent1" w:themeFillTint="33"/>
            <w:vAlign w:val="center"/>
          </w:tcPr>
          <w:p w:rsidR="00123E9C" w:rsidRPr="00DA0516" w:rsidRDefault="00123E9C" w:rsidP="0043053B">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775" w:type="pct"/>
            <w:tcBorders>
              <w:top w:val="single" w:sz="4" w:space="0" w:color="auto"/>
            </w:tcBorders>
            <w:shd w:val="clear" w:color="auto" w:fill="DBE5F1" w:themeFill="accent1" w:themeFillTint="33"/>
            <w:vAlign w:val="center"/>
          </w:tcPr>
          <w:p w:rsidR="00123E9C" w:rsidRPr="00DA0516" w:rsidRDefault="00123E9C" w:rsidP="0043053B">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1A40CA" w:rsidRPr="001A40CA" w:rsidTr="00CF414D">
        <w:trPr>
          <w:cantSplit/>
          <w:trHeight w:val="227"/>
          <w:jc w:val="center"/>
        </w:trPr>
        <w:tc>
          <w:tcPr>
            <w:tcW w:w="112"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12" w:type="pct"/>
            <w:vAlign w:val="center"/>
          </w:tcPr>
          <w:p w:rsidR="001A40CA" w:rsidRPr="001A40CA" w:rsidRDefault="001A40CA" w:rsidP="00A940F0">
            <w:pPr>
              <w:jc w:val="center"/>
              <w:rPr>
                <w:rFonts w:ascii="Arial" w:hAnsi="Arial" w:cs="Arial"/>
                <w:sz w:val="14"/>
              </w:rPr>
            </w:pPr>
          </w:p>
        </w:tc>
        <w:tc>
          <w:tcPr>
            <w:tcW w:w="450" w:type="pct"/>
            <w:tcBorders>
              <w:top w:val="single" w:sz="4" w:space="0" w:color="auto"/>
            </w:tcBorders>
          </w:tcPr>
          <w:p w:rsidR="001A40CA" w:rsidRPr="001A40CA" w:rsidRDefault="001A40CA" w:rsidP="00A940F0">
            <w:pPr>
              <w:jc w:val="center"/>
              <w:rPr>
                <w:rFonts w:ascii="Arial" w:hAnsi="Arial" w:cs="Arial"/>
                <w:b/>
                <w:sz w:val="14"/>
              </w:rPr>
            </w:pPr>
          </w:p>
        </w:tc>
        <w:tc>
          <w:tcPr>
            <w:tcW w:w="427"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488" w:type="pct"/>
            <w:vAlign w:val="center"/>
          </w:tcPr>
          <w:p w:rsidR="001A40CA" w:rsidRPr="001A40CA" w:rsidRDefault="001A40CA" w:rsidP="00A940F0">
            <w:pPr>
              <w:jc w:val="center"/>
              <w:rPr>
                <w:rFonts w:ascii="Arial" w:hAnsi="Arial" w:cs="Arial"/>
                <w:b/>
                <w:sz w:val="14"/>
              </w:rPr>
            </w:pPr>
          </w:p>
        </w:tc>
        <w:tc>
          <w:tcPr>
            <w:tcW w:w="477" w:type="pct"/>
          </w:tcPr>
          <w:p w:rsidR="001A40CA" w:rsidRPr="001A40CA" w:rsidRDefault="001A40CA" w:rsidP="00A940F0">
            <w:pPr>
              <w:jc w:val="center"/>
              <w:rPr>
                <w:rFonts w:ascii="Arial" w:hAnsi="Arial" w:cs="Arial"/>
                <w:b/>
                <w:sz w:val="14"/>
              </w:rPr>
            </w:pPr>
          </w:p>
        </w:tc>
        <w:tc>
          <w:tcPr>
            <w:tcW w:w="778" w:type="pct"/>
          </w:tcPr>
          <w:p w:rsidR="001A40CA" w:rsidRPr="001A40CA" w:rsidRDefault="001A40CA" w:rsidP="00A940F0">
            <w:pPr>
              <w:jc w:val="center"/>
              <w:rPr>
                <w:rFonts w:ascii="Arial" w:hAnsi="Arial" w:cs="Arial"/>
                <w:b/>
                <w:sz w:val="14"/>
              </w:rPr>
            </w:pPr>
          </w:p>
        </w:tc>
        <w:tc>
          <w:tcPr>
            <w:tcW w:w="471" w:type="pct"/>
          </w:tcPr>
          <w:p w:rsidR="001A40CA" w:rsidRPr="001A40CA" w:rsidRDefault="001A40CA" w:rsidP="00A940F0">
            <w:pPr>
              <w:jc w:val="center"/>
              <w:rPr>
                <w:rFonts w:ascii="Arial" w:hAnsi="Arial" w:cs="Arial"/>
                <w:sz w:val="14"/>
              </w:rPr>
            </w:pPr>
          </w:p>
        </w:tc>
        <w:tc>
          <w:tcPr>
            <w:tcW w:w="510" w:type="pct"/>
          </w:tcPr>
          <w:p w:rsidR="001A40CA" w:rsidRPr="001A40CA" w:rsidRDefault="001A40CA" w:rsidP="00A940F0">
            <w:pPr>
              <w:jc w:val="center"/>
              <w:rPr>
                <w:rFonts w:ascii="Arial" w:hAnsi="Arial" w:cs="Arial"/>
                <w:sz w:val="14"/>
              </w:rPr>
            </w:pPr>
          </w:p>
        </w:tc>
        <w:tc>
          <w:tcPr>
            <w:tcW w:w="775"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CF414D">
        <w:trPr>
          <w:cantSplit/>
          <w:trHeight w:val="227"/>
          <w:jc w:val="center"/>
        </w:trPr>
        <w:tc>
          <w:tcPr>
            <w:tcW w:w="112"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12" w:type="pct"/>
            <w:vAlign w:val="center"/>
          </w:tcPr>
          <w:p w:rsidR="001A40CA" w:rsidRPr="001A40CA" w:rsidRDefault="001A40CA" w:rsidP="00A940F0">
            <w:pPr>
              <w:jc w:val="center"/>
              <w:rPr>
                <w:rFonts w:ascii="Arial" w:hAnsi="Arial" w:cs="Arial"/>
                <w:sz w:val="14"/>
              </w:rPr>
            </w:pPr>
          </w:p>
        </w:tc>
        <w:tc>
          <w:tcPr>
            <w:tcW w:w="450" w:type="pct"/>
          </w:tcPr>
          <w:p w:rsidR="001A40CA" w:rsidRPr="001A40CA" w:rsidRDefault="001A40CA" w:rsidP="00A940F0">
            <w:pPr>
              <w:jc w:val="center"/>
              <w:rPr>
                <w:rFonts w:ascii="Arial" w:hAnsi="Arial" w:cs="Arial"/>
                <w:sz w:val="14"/>
              </w:rPr>
            </w:pPr>
          </w:p>
        </w:tc>
        <w:tc>
          <w:tcPr>
            <w:tcW w:w="427" w:type="pct"/>
            <w:vAlign w:val="center"/>
          </w:tcPr>
          <w:p w:rsidR="001A40CA" w:rsidRPr="001A40CA" w:rsidRDefault="001A40CA" w:rsidP="00A940F0">
            <w:pPr>
              <w:jc w:val="center"/>
              <w:rPr>
                <w:rFonts w:ascii="Arial" w:hAnsi="Arial" w:cs="Arial"/>
                <w:sz w:val="14"/>
              </w:rPr>
            </w:pPr>
          </w:p>
        </w:tc>
        <w:tc>
          <w:tcPr>
            <w:tcW w:w="488" w:type="pct"/>
            <w:vAlign w:val="center"/>
          </w:tcPr>
          <w:p w:rsidR="001A40CA" w:rsidRPr="001A40CA" w:rsidRDefault="001A40CA" w:rsidP="00A940F0">
            <w:pPr>
              <w:jc w:val="center"/>
              <w:rPr>
                <w:rFonts w:ascii="Arial" w:hAnsi="Arial" w:cs="Arial"/>
                <w:sz w:val="14"/>
              </w:rPr>
            </w:pPr>
          </w:p>
        </w:tc>
        <w:tc>
          <w:tcPr>
            <w:tcW w:w="477" w:type="pct"/>
          </w:tcPr>
          <w:p w:rsidR="001A40CA" w:rsidRPr="001A40CA" w:rsidRDefault="001A40CA" w:rsidP="00A940F0">
            <w:pPr>
              <w:jc w:val="center"/>
              <w:rPr>
                <w:rFonts w:ascii="Arial" w:hAnsi="Arial" w:cs="Arial"/>
                <w:sz w:val="14"/>
              </w:rPr>
            </w:pPr>
          </w:p>
        </w:tc>
        <w:tc>
          <w:tcPr>
            <w:tcW w:w="778" w:type="pct"/>
          </w:tcPr>
          <w:p w:rsidR="001A40CA" w:rsidRPr="001A40CA" w:rsidRDefault="001A40CA" w:rsidP="00A940F0">
            <w:pPr>
              <w:jc w:val="center"/>
              <w:rPr>
                <w:rFonts w:ascii="Arial" w:hAnsi="Arial" w:cs="Arial"/>
                <w:sz w:val="14"/>
              </w:rPr>
            </w:pPr>
          </w:p>
        </w:tc>
        <w:tc>
          <w:tcPr>
            <w:tcW w:w="471" w:type="pct"/>
          </w:tcPr>
          <w:p w:rsidR="001A40CA" w:rsidRPr="001A40CA" w:rsidRDefault="001A40CA" w:rsidP="00A940F0">
            <w:pPr>
              <w:jc w:val="center"/>
              <w:rPr>
                <w:rFonts w:ascii="Arial" w:hAnsi="Arial" w:cs="Arial"/>
                <w:sz w:val="14"/>
              </w:rPr>
            </w:pPr>
          </w:p>
        </w:tc>
        <w:tc>
          <w:tcPr>
            <w:tcW w:w="510" w:type="pct"/>
          </w:tcPr>
          <w:p w:rsidR="001A40CA" w:rsidRPr="001A40CA" w:rsidRDefault="001A40CA" w:rsidP="00A940F0">
            <w:pPr>
              <w:jc w:val="center"/>
              <w:rPr>
                <w:rFonts w:ascii="Arial" w:hAnsi="Arial" w:cs="Arial"/>
                <w:sz w:val="14"/>
              </w:rPr>
            </w:pPr>
          </w:p>
        </w:tc>
        <w:tc>
          <w:tcPr>
            <w:tcW w:w="775"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CF414D">
        <w:trPr>
          <w:cantSplit/>
          <w:trHeight w:val="227"/>
          <w:jc w:val="center"/>
        </w:trPr>
        <w:tc>
          <w:tcPr>
            <w:tcW w:w="112"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12" w:type="pct"/>
            <w:vAlign w:val="center"/>
          </w:tcPr>
          <w:p w:rsidR="001A40CA" w:rsidRPr="001A40CA" w:rsidRDefault="001A40CA" w:rsidP="00A940F0">
            <w:pPr>
              <w:jc w:val="center"/>
              <w:rPr>
                <w:rFonts w:ascii="Arial" w:hAnsi="Arial" w:cs="Arial"/>
                <w:sz w:val="14"/>
              </w:rPr>
            </w:pPr>
          </w:p>
        </w:tc>
        <w:tc>
          <w:tcPr>
            <w:tcW w:w="450" w:type="pct"/>
          </w:tcPr>
          <w:p w:rsidR="001A40CA" w:rsidRPr="001A40CA" w:rsidRDefault="001A40CA" w:rsidP="00A940F0">
            <w:pPr>
              <w:jc w:val="center"/>
              <w:rPr>
                <w:rFonts w:ascii="Arial" w:hAnsi="Arial" w:cs="Arial"/>
                <w:sz w:val="14"/>
              </w:rPr>
            </w:pPr>
          </w:p>
        </w:tc>
        <w:tc>
          <w:tcPr>
            <w:tcW w:w="427" w:type="pct"/>
            <w:vAlign w:val="center"/>
          </w:tcPr>
          <w:p w:rsidR="001A40CA" w:rsidRPr="001A40CA" w:rsidRDefault="001A40CA" w:rsidP="00A940F0">
            <w:pPr>
              <w:jc w:val="center"/>
              <w:rPr>
                <w:rFonts w:ascii="Arial" w:hAnsi="Arial" w:cs="Arial"/>
                <w:sz w:val="14"/>
              </w:rPr>
            </w:pPr>
          </w:p>
        </w:tc>
        <w:tc>
          <w:tcPr>
            <w:tcW w:w="488" w:type="pct"/>
            <w:vAlign w:val="center"/>
          </w:tcPr>
          <w:p w:rsidR="001A40CA" w:rsidRPr="001A40CA" w:rsidRDefault="001A40CA" w:rsidP="00A940F0">
            <w:pPr>
              <w:jc w:val="center"/>
              <w:rPr>
                <w:rFonts w:ascii="Arial" w:hAnsi="Arial" w:cs="Arial"/>
                <w:sz w:val="14"/>
              </w:rPr>
            </w:pPr>
          </w:p>
        </w:tc>
        <w:tc>
          <w:tcPr>
            <w:tcW w:w="477" w:type="pct"/>
          </w:tcPr>
          <w:p w:rsidR="001A40CA" w:rsidRPr="001A40CA" w:rsidRDefault="001A40CA" w:rsidP="00A940F0">
            <w:pPr>
              <w:jc w:val="center"/>
              <w:rPr>
                <w:rFonts w:ascii="Arial" w:hAnsi="Arial" w:cs="Arial"/>
                <w:sz w:val="14"/>
              </w:rPr>
            </w:pPr>
          </w:p>
        </w:tc>
        <w:tc>
          <w:tcPr>
            <w:tcW w:w="778" w:type="pct"/>
          </w:tcPr>
          <w:p w:rsidR="001A40CA" w:rsidRPr="001A40CA" w:rsidRDefault="001A40CA" w:rsidP="00A940F0">
            <w:pPr>
              <w:jc w:val="center"/>
              <w:rPr>
                <w:rFonts w:ascii="Arial" w:hAnsi="Arial" w:cs="Arial"/>
                <w:sz w:val="14"/>
              </w:rPr>
            </w:pPr>
          </w:p>
        </w:tc>
        <w:tc>
          <w:tcPr>
            <w:tcW w:w="471" w:type="pct"/>
          </w:tcPr>
          <w:p w:rsidR="001A40CA" w:rsidRPr="001A40CA" w:rsidRDefault="001A40CA" w:rsidP="00A940F0">
            <w:pPr>
              <w:jc w:val="center"/>
              <w:rPr>
                <w:rFonts w:ascii="Arial" w:hAnsi="Arial" w:cs="Arial"/>
                <w:sz w:val="14"/>
              </w:rPr>
            </w:pPr>
          </w:p>
        </w:tc>
        <w:tc>
          <w:tcPr>
            <w:tcW w:w="510" w:type="pct"/>
          </w:tcPr>
          <w:p w:rsidR="001A40CA" w:rsidRPr="001A40CA" w:rsidRDefault="001A40CA" w:rsidP="00A940F0">
            <w:pPr>
              <w:jc w:val="center"/>
              <w:rPr>
                <w:rFonts w:ascii="Arial" w:hAnsi="Arial" w:cs="Arial"/>
                <w:sz w:val="14"/>
              </w:rPr>
            </w:pPr>
          </w:p>
        </w:tc>
        <w:tc>
          <w:tcPr>
            <w:tcW w:w="775"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CF414D">
        <w:trPr>
          <w:cantSplit/>
          <w:trHeight w:val="227"/>
          <w:jc w:val="center"/>
        </w:trPr>
        <w:tc>
          <w:tcPr>
            <w:tcW w:w="112"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12" w:type="pct"/>
            <w:vAlign w:val="center"/>
          </w:tcPr>
          <w:p w:rsidR="001A40CA" w:rsidRPr="001A40CA" w:rsidRDefault="001A40CA" w:rsidP="00A940F0">
            <w:pPr>
              <w:jc w:val="center"/>
              <w:rPr>
                <w:rFonts w:ascii="Arial" w:hAnsi="Arial" w:cs="Arial"/>
                <w:sz w:val="14"/>
              </w:rPr>
            </w:pPr>
          </w:p>
        </w:tc>
        <w:tc>
          <w:tcPr>
            <w:tcW w:w="450" w:type="pct"/>
          </w:tcPr>
          <w:p w:rsidR="001A40CA" w:rsidRPr="001A40CA" w:rsidRDefault="001A40CA" w:rsidP="00A940F0">
            <w:pPr>
              <w:jc w:val="center"/>
              <w:rPr>
                <w:rFonts w:ascii="Arial" w:hAnsi="Arial" w:cs="Arial"/>
                <w:sz w:val="14"/>
              </w:rPr>
            </w:pPr>
          </w:p>
        </w:tc>
        <w:tc>
          <w:tcPr>
            <w:tcW w:w="427" w:type="pct"/>
            <w:vAlign w:val="center"/>
          </w:tcPr>
          <w:p w:rsidR="001A40CA" w:rsidRPr="001A40CA" w:rsidRDefault="001A40CA" w:rsidP="00A940F0">
            <w:pPr>
              <w:jc w:val="center"/>
              <w:rPr>
                <w:rFonts w:ascii="Arial" w:hAnsi="Arial" w:cs="Arial"/>
                <w:sz w:val="14"/>
              </w:rPr>
            </w:pPr>
          </w:p>
        </w:tc>
        <w:tc>
          <w:tcPr>
            <w:tcW w:w="488" w:type="pct"/>
            <w:vAlign w:val="center"/>
          </w:tcPr>
          <w:p w:rsidR="001A40CA" w:rsidRPr="001A40CA" w:rsidRDefault="001A40CA" w:rsidP="00A940F0">
            <w:pPr>
              <w:jc w:val="center"/>
              <w:rPr>
                <w:rFonts w:ascii="Arial" w:hAnsi="Arial" w:cs="Arial"/>
                <w:sz w:val="14"/>
              </w:rPr>
            </w:pPr>
          </w:p>
        </w:tc>
        <w:tc>
          <w:tcPr>
            <w:tcW w:w="477" w:type="pct"/>
          </w:tcPr>
          <w:p w:rsidR="001A40CA" w:rsidRPr="001A40CA" w:rsidRDefault="001A40CA" w:rsidP="00A940F0">
            <w:pPr>
              <w:jc w:val="center"/>
              <w:rPr>
                <w:rFonts w:ascii="Arial" w:hAnsi="Arial" w:cs="Arial"/>
                <w:sz w:val="14"/>
              </w:rPr>
            </w:pPr>
          </w:p>
        </w:tc>
        <w:tc>
          <w:tcPr>
            <w:tcW w:w="778" w:type="pct"/>
          </w:tcPr>
          <w:p w:rsidR="001A40CA" w:rsidRPr="001A40CA" w:rsidRDefault="001A40CA" w:rsidP="00A940F0">
            <w:pPr>
              <w:jc w:val="center"/>
              <w:rPr>
                <w:rFonts w:ascii="Arial" w:hAnsi="Arial" w:cs="Arial"/>
                <w:sz w:val="14"/>
              </w:rPr>
            </w:pPr>
          </w:p>
        </w:tc>
        <w:tc>
          <w:tcPr>
            <w:tcW w:w="471" w:type="pct"/>
          </w:tcPr>
          <w:p w:rsidR="001A40CA" w:rsidRPr="001A40CA" w:rsidRDefault="001A40CA" w:rsidP="00A940F0">
            <w:pPr>
              <w:jc w:val="center"/>
              <w:rPr>
                <w:rFonts w:ascii="Arial" w:hAnsi="Arial" w:cs="Arial"/>
                <w:sz w:val="14"/>
              </w:rPr>
            </w:pPr>
          </w:p>
        </w:tc>
        <w:tc>
          <w:tcPr>
            <w:tcW w:w="510" w:type="pct"/>
          </w:tcPr>
          <w:p w:rsidR="001A40CA" w:rsidRPr="001A40CA" w:rsidRDefault="001A40CA" w:rsidP="00A940F0">
            <w:pPr>
              <w:jc w:val="center"/>
              <w:rPr>
                <w:rFonts w:ascii="Arial" w:hAnsi="Arial" w:cs="Arial"/>
                <w:sz w:val="14"/>
              </w:rPr>
            </w:pPr>
          </w:p>
        </w:tc>
        <w:tc>
          <w:tcPr>
            <w:tcW w:w="775"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CF414D">
        <w:trPr>
          <w:cantSplit/>
          <w:trHeight w:val="227"/>
          <w:jc w:val="center"/>
        </w:trPr>
        <w:tc>
          <w:tcPr>
            <w:tcW w:w="112" w:type="pct"/>
            <w:vAlign w:val="center"/>
          </w:tcPr>
          <w:p w:rsidR="001A40CA" w:rsidRPr="001A40CA" w:rsidRDefault="001A40CA" w:rsidP="00A940F0">
            <w:pPr>
              <w:jc w:val="center"/>
              <w:rPr>
                <w:rFonts w:ascii="Arial" w:hAnsi="Arial" w:cs="Arial"/>
                <w:sz w:val="14"/>
              </w:rPr>
            </w:pPr>
          </w:p>
        </w:tc>
        <w:tc>
          <w:tcPr>
            <w:tcW w:w="512" w:type="pct"/>
            <w:vAlign w:val="center"/>
          </w:tcPr>
          <w:p w:rsidR="001A40CA" w:rsidRPr="001A40CA" w:rsidRDefault="001A40CA" w:rsidP="00A940F0">
            <w:pPr>
              <w:jc w:val="center"/>
              <w:rPr>
                <w:rFonts w:ascii="Arial" w:hAnsi="Arial" w:cs="Arial"/>
                <w:sz w:val="14"/>
              </w:rPr>
            </w:pPr>
          </w:p>
        </w:tc>
        <w:tc>
          <w:tcPr>
            <w:tcW w:w="450" w:type="pct"/>
          </w:tcPr>
          <w:p w:rsidR="001A40CA" w:rsidRPr="001A40CA" w:rsidRDefault="001A40CA" w:rsidP="00A940F0">
            <w:pPr>
              <w:jc w:val="center"/>
              <w:rPr>
                <w:rFonts w:ascii="Arial" w:hAnsi="Arial" w:cs="Arial"/>
                <w:sz w:val="14"/>
              </w:rPr>
            </w:pPr>
          </w:p>
        </w:tc>
        <w:tc>
          <w:tcPr>
            <w:tcW w:w="427" w:type="pct"/>
            <w:vAlign w:val="center"/>
          </w:tcPr>
          <w:p w:rsidR="001A40CA" w:rsidRPr="001A40CA" w:rsidRDefault="001A40CA" w:rsidP="00A940F0">
            <w:pPr>
              <w:jc w:val="center"/>
              <w:rPr>
                <w:rFonts w:ascii="Arial" w:hAnsi="Arial" w:cs="Arial"/>
                <w:sz w:val="14"/>
              </w:rPr>
            </w:pPr>
          </w:p>
        </w:tc>
        <w:tc>
          <w:tcPr>
            <w:tcW w:w="488" w:type="pct"/>
            <w:vAlign w:val="center"/>
          </w:tcPr>
          <w:p w:rsidR="001A40CA" w:rsidRPr="001A40CA" w:rsidRDefault="001A40CA" w:rsidP="00A940F0">
            <w:pPr>
              <w:jc w:val="center"/>
              <w:rPr>
                <w:rFonts w:ascii="Arial" w:hAnsi="Arial" w:cs="Arial"/>
                <w:sz w:val="14"/>
              </w:rPr>
            </w:pPr>
          </w:p>
        </w:tc>
        <w:tc>
          <w:tcPr>
            <w:tcW w:w="477" w:type="pct"/>
          </w:tcPr>
          <w:p w:rsidR="001A40CA" w:rsidRPr="001A40CA" w:rsidRDefault="001A40CA" w:rsidP="00A940F0">
            <w:pPr>
              <w:jc w:val="center"/>
              <w:rPr>
                <w:rFonts w:ascii="Arial" w:hAnsi="Arial" w:cs="Arial"/>
                <w:sz w:val="14"/>
              </w:rPr>
            </w:pPr>
          </w:p>
        </w:tc>
        <w:tc>
          <w:tcPr>
            <w:tcW w:w="778" w:type="pct"/>
          </w:tcPr>
          <w:p w:rsidR="001A40CA" w:rsidRPr="001A40CA" w:rsidRDefault="001A40CA" w:rsidP="00A940F0">
            <w:pPr>
              <w:jc w:val="center"/>
              <w:rPr>
                <w:rFonts w:ascii="Arial" w:hAnsi="Arial" w:cs="Arial"/>
                <w:sz w:val="14"/>
              </w:rPr>
            </w:pPr>
          </w:p>
        </w:tc>
        <w:tc>
          <w:tcPr>
            <w:tcW w:w="471" w:type="pct"/>
          </w:tcPr>
          <w:p w:rsidR="001A40CA" w:rsidRPr="001A40CA" w:rsidRDefault="001A40CA" w:rsidP="00A940F0">
            <w:pPr>
              <w:jc w:val="center"/>
              <w:rPr>
                <w:rFonts w:ascii="Arial" w:hAnsi="Arial" w:cs="Arial"/>
                <w:sz w:val="14"/>
              </w:rPr>
            </w:pPr>
          </w:p>
        </w:tc>
        <w:tc>
          <w:tcPr>
            <w:tcW w:w="510" w:type="pct"/>
          </w:tcPr>
          <w:p w:rsidR="001A40CA" w:rsidRPr="001A40CA" w:rsidRDefault="001A40CA" w:rsidP="00A940F0">
            <w:pPr>
              <w:jc w:val="center"/>
              <w:rPr>
                <w:rFonts w:ascii="Arial" w:hAnsi="Arial" w:cs="Arial"/>
                <w:sz w:val="14"/>
              </w:rPr>
            </w:pPr>
          </w:p>
        </w:tc>
        <w:tc>
          <w:tcPr>
            <w:tcW w:w="775"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CF414D">
        <w:trPr>
          <w:cantSplit/>
          <w:trHeight w:val="227"/>
          <w:jc w:val="center"/>
        </w:trPr>
        <w:tc>
          <w:tcPr>
            <w:tcW w:w="112"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12" w:type="pct"/>
            <w:vAlign w:val="center"/>
          </w:tcPr>
          <w:p w:rsidR="001A40CA" w:rsidRPr="001A40CA" w:rsidRDefault="001A40CA" w:rsidP="00A940F0">
            <w:pPr>
              <w:jc w:val="center"/>
              <w:rPr>
                <w:rFonts w:ascii="Arial" w:hAnsi="Arial" w:cs="Arial"/>
                <w:sz w:val="14"/>
              </w:rPr>
            </w:pPr>
          </w:p>
        </w:tc>
        <w:tc>
          <w:tcPr>
            <w:tcW w:w="450" w:type="pct"/>
          </w:tcPr>
          <w:p w:rsidR="001A40CA" w:rsidRPr="001A40CA" w:rsidRDefault="001A40CA" w:rsidP="00A940F0">
            <w:pPr>
              <w:jc w:val="center"/>
              <w:rPr>
                <w:rFonts w:ascii="Arial" w:hAnsi="Arial" w:cs="Arial"/>
                <w:sz w:val="14"/>
              </w:rPr>
            </w:pPr>
          </w:p>
        </w:tc>
        <w:tc>
          <w:tcPr>
            <w:tcW w:w="427" w:type="pct"/>
            <w:vAlign w:val="center"/>
          </w:tcPr>
          <w:p w:rsidR="001A40CA" w:rsidRPr="001A40CA" w:rsidRDefault="001A40CA" w:rsidP="00A940F0">
            <w:pPr>
              <w:jc w:val="center"/>
              <w:rPr>
                <w:rFonts w:ascii="Arial" w:hAnsi="Arial" w:cs="Arial"/>
                <w:sz w:val="14"/>
              </w:rPr>
            </w:pPr>
          </w:p>
        </w:tc>
        <w:tc>
          <w:tcPr>
            <w:tcW w:w="488" w:type="pct"/>
            <w:vAlign w:val="center"/>
          </w:tcPr>
          <w:p w:rsidR="001A40CA" w:rsidRPr="001A40CA" w:rsidRDefault="001A40CA" w:rsidP="00A940F0">
            <w:pPr>
              <w:jc w:val="center"/>
              <w:rPr>
                <w:rFonts w:ascii="Arial" w:hAnsi="Arial" w:cs="Arial"/>
                <w:sz w:val="14"/>
              </w:rPr>
            </w:pPr>
          </w:p>
        </w:tc>
        <w:tc>
          <w:tcPr>
            <w:tcW w:w="477" w:type="pct"/>
          </w:tcPr>
          <w:p w:rsidR="001A40CA" w:rsidRPr="001A40CA" w:rsidRDefault="001A40CA" w:rsidP="00A940F0">
            <w:pPr>
              <w:jc w:val="center"/>
              <w:rPr>
                <w:rFonts w:ascii="Arial" w:hAnsi="Arial" w:cs="Arial"/>
                <w:sz w:val="14"/>
              </w:rPr>
            </w:pPr>
          </w:p>
        </w:tc>
        <w:tc>
          <w:tcPr>
            <w:tcW w:w="778" w:type="pct"/>
          </w:tcPr>
          <w:p w:rsidR="001A40CA" w:rsidRPr="001A40CA" w:rsidRDefault="001A40CA" w:rsidP="00A940F0">
            <w:pPr>
              <w:jc w:val="center"/>
              <w:rPr>
                <w:rFonts w:ascii="Arial" w:hAnsi="Arial" w:cs="Arial"/>
                <w:sz w:val="14"/>
              </w:rPr>
            </w:pPr>
          </w:p>
        </w:tc>
        <w:tc>
          <w:tcPr>
            <w:tcW w:w="471" w:type="pct"/>
          </w:tcPr>
          <w:p w:rsidR="001A40CA" w:rsidRPr="001A40CA" w:rsidRDefault="001A40CA" w:rsidP="00A940F0">
            <w:pPr>
              <w:jc w:val="center"/>
              <w:rPr>
                <w:rFonts w:ascii="Arial" w:hAnsi="Arial" w:cs="Arial"/>
                <w:sz w:val="14"/>
              </w:rPr>
            </w:pPr>
          </w:p>
        </w:tc>
        <w:tc>
          <w:tcPr>
            <w:tcW w:w="510" w:type="pct"/>
          </w:tcPr>
          <w:p w:rsidR="001A40CA" w:rsidRPr="001A40CA" w:rsidRDefault="001A40CA" w:rsidP="00A940F0">
            <w:pPr>
              <w:jc w:val="center"/>
              <w:rPr>
                <w:rFonts w:ascii="Arial" w:hAnsi="Arial" w:cs="Arial"/>
                <w:sz w:val="14"/>
              </w:rPr>
            </w:pPr>
          </w:p>
        </w:tc>
        <w:tc>
          <w:tcPr>
            <w:tcW w:w="775" w:type="pct"/>
            <w:vAlign w:val="center"/>
          </w:tcPr>
          <w:p w:rsidR="001A40CA" w:rsidRPr="00EF23BA" w:rsidRDefault="00A17FF8"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CF414D">
        <w:trPr>
          <w:cantSplit/>
          <w:trHeight w:val="227"/>
          <w:jc w:val="center"/>
        </w:trPr>
        <w:tc>
          <w:tcPr>
            <w:tcW w:w="62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50"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27"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88" w:type="pct"/>
            <w:vAlign w:val="center"/>
          </w:tcPr>
          <w:p w:rsidR="001A40CA" w:rsidRPr="00673E6A" w:rsidRDefault="001A40CA" w:rsidP="00EF23BA">
            <w:pPr>
              <w:jc w:val="right"/>
              <w:rPr>
                <w:rFonts w:ascii="Arial" w:hAnsi="Arial" w:cs="Arial"/>
              </w:rPr>
            </w:pPr>
          </w:p>
        </w:tc>
        <w:tc>
          <w:tcPr>
            <w:tcW w:w="477" w:type="pct"/>
            <w:vAlign w:val="center"/>
          </w:tcPr>
          <w:p w:rsidR="001A40CA" w:rsidRPr="00673E6A" w:rsidRDefault="001A40CA" w:rsidP="00EF23BA">
            <w:pPr>
              <w:jc w:val="right"/>
              <w:rPr>
                <w:rFonts w:ascii="Arial" w:hAnsi="Arial" w:cs="Arial"/>
              </w:rPr>
            </w:pPr>
          </w:p>
        </w:tc>
        <w:tc>
          <w:tcPr>
            <w:tcW w:w="1759"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775"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CF414D" w:rsidRDefault="00CF414D" w:rsidP="001A40CA">
      <w:pPr>
        <w:jc w:val="center"/>
        <w:rPr>
          <w:b/>
          <w:sz w:val="18"/>
          <w:szCs w:val="18"/>
        </w:rPr>
      </w:pPr>
    </w:p>
    <w:p w:rsidR="001A40CA" w:rsidRPr="004F5A96" w:rsidRDefault="001A40CA" w:rsidP="001A40CA">
      <w:pPr>
        <w:jc w:val="center"/>
        <w:rPr>
          <w:b/>
          <w:sz w:val="18"/>
          <w:szCs w:val="18"/>
        </w:rPr>
      </w:pPr>
      <w:r>
        <w:rPr>
          <w:b/>
          <w:sz w:val="18"/>
          <w:szCs w:val="18"/>
        </w:rPr>
        <w:t>FORMULARIO Nº V-</w:t>
      </w:r>
      <w:r w:rsidRPr="004F5A96">
        <w:rPr>
          <w:b/>
          <w:sz w:val="18"/>
          <w:szCs w:val="18"/>
        </w:rPr>
        <w:t>a</w:t>
      </w:r>
    </w:p>
    <w:p w:rsidR="00CF414D" w:rsidRDefault="00CF414D" w:rsidP="001A40CA">
      <w:pPr>
        <w:jc w:val="center"/>
        <w:rPr>
          <w:rFonts w:cs="Arial"/>
          <w:b/>
          <w:sz w:val="18"/>
        </w:rPr>
      </w:pP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sectPr w:rsidR="001A40CA"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845" w:rsidRDefault="00794845">
      <w:r>
        <w:separator/>
      </w:r>
    </w:p>
  </w:endnote>
  <w:endnote w:type="continuationSeparator" w:id="0">
    <w:p w:rsidR="00794845" w:rsidRDefault="00794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063E98" w:rsidRDefault="00063E98">
        <w:pPr>
          <w:pStyle w:val="Piedepgina"/>
          <w:jc w:val="right"/>
        </w:pPr>
        <w:r>
          <w:fldChar w:fldCharType="begin"/>
        </w:r>
        <w:r>
          <w:instrText>PAGE   \* MERGEFORMAT</w:instrText>
        </w:r>
        <w:r>
          <w:fldChar w:fldCharType="separate"/>
        </w:r>
        <w:r w:rsidR="00A4530E">
          <w:rPr>
            <w:noProof/>
          </w:rPr>
          <w:t>17</w:t>
        </w:r>
        <w:r>
          <w:fldChar w:fldCharType="end"/>
        </w:r>
      </w:p>
    </w:sdtContent>
  </w:sdt>
  <w:p w:rsidR="00063E98" w:rsidRDefault="00063E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845" w:rsidRDefault="00794845">
      <w:r>
        <w:separator/>
      </w:r>
    </w:p>
  </w:footnote>
  <w:footnote w:type="continuationSeparator" w:id="0">
    <w:p w:rsidR="00794845" w:rsidRDefault="007948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98" w:rsidRPr="008E2379" w:rsidRDefault="00063E98"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98" w:rsidRDefault="00063E98"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E98" w:rsidRDefault="00063E98" w:rsidP="008E2379">
    <w:pPr>
      <w:pStyle w:val="Encabezado"/>
      <w:jc w:val="center"/>
      <w:rPr>
        <w:lang w:val="es-BO"/>
      </w:rPr>
    </w:pPr>
  </w:p>
  <w:p w:rsidR="00063E98" w:rsidRPr="008E2379" w:rsidRDefault="00063E98"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B991139"/>
    <w:multiLevelType w:val="hybridMultilevel"/>
    <w:tmpl w:val="9078E5CE"/>
    <w:lvl w:ilvl="0" w:tplc="B49E8840">
      <w:start w:val="1"/>
      <w:numFmt w:val="decimal"/>
      <w:lvlText w:val="%1."/>
      <w:lvlJc w:val="left"/>
      <w:pPr>
        <w:ind w:left="360" w:hanging="360"/>
      </w:pPr>
      <w:rPr>
        <w:rFonts w:ascii="Arial" w:hAnsi="Arial" w:cs="Arial" w:hint="default"/>
        <w:b/>
        <w:i w:val="0"/>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0C4540"/>
    <w:multiLevelType w:val="hybridMultilevel"/>
    <w:tmpl w:val="B91AB086"/>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62967B8"/>
    <w:multiLevelType w:val="hybridMultilevel"/>
    <w:tmpl w:val="4EFEEAE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34507D"/>
    <w:multiLevelType w:val="hybridMultilevel"/>
    <w:tmpl w:val="DA00E66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077269C"/>
    <w:multiLevelType w:val="hybridMultilevel"/>
    <w:tmpl w:val="B9FC9300"/>
    <w:lvl w:ilvl="0" w:tplc="F34EB4BE">
      <w:start w:val="1"/>
      <w:numFmt w:val="decimal"/>
      <w:lvlText w:val="%1."/>
      <w:lvlJc w:val="left"/>
      <w:pPr>
        <w:tabs>
          <w:tab w:val="num" w:pos="360"/>
        </w:tabs>
        <w:ind w:left="360" w:hanging="360"/>
      </w:pPr>
      <w:rPr>
        <w:rFonts w:hint="default"/>
        <w:b/>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AE93D68"/>
    <w:multiLevelType w:val="hybridMultilevel"/>
    <w:tmpl w:val="9078E5CE"/>
    <w:lvl w:ilvl="0" w:tplc="B49E8840">
      <w:start w:val="1"/>
      <w:numFmt w:val="decimal"/>
      <w:lvlText w:val="%1."/>
      <w:lvlJc w:val="left"/>
      <w:pPr>
        <w:ind w:left="360" w:hanging="360"/>
      </w:pPr>
      <w:rPr>
        <w:rFonts w:ascii="Arial" w:hAnsi="Arial" w:cs="Arial" w:hint="default"/>
        <w:b/>
        <w:i w:val="0"/>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8">
    <w:nsid w:val="3DC73682"/>
    <w:multiLevelType w:val="hybridMultilevel"/>
    <w:tmpl w:val="E06E8A1C"/>
    <w:lvl w:ilvl="0" w:tplc="CF0A7294">
      <w:start w:val="1"/>
      <w:numFmt w:val="decimal"/>
      <w:lvlText w:val="%1."/>
      <w:lvlJc w:val="left"/>
      <w:pPr>
        <w:tabs>
          <w:tab w:val="num" w:pos="360"/>
        </w:tabs>
        <w:ind w:left="360" w:hanging="360"/>
      </w:pPr>
      <w:rPr>
        <w:rFonts w:hint="default"/>
        <w:b/>
        <w:i w:val="0"/>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5D665703"/>
    <w:multiLevelType w:val="hybridMultilevel"/>
    <w:tmpl w:val="D0AAA2A8"/>
    <w:lvl w:ilvl="0" w:tplc="AE744B0C">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8"/>
  </w:num>
  <w:num w:numId="2">
    <w:abstractNumId w:val="24"/>
  </w:num>
  <w:num w:numId="3">
    <w:abstractNumId w:val="38"/>
  </w:num>
  <w:num w:numId="4">
    <w:abstractNumId w:val="35"/>
  </w:num>
  <w:num w:numId="5">
    <w:abstractNumId w:val="7"/>
  </w:num>
  <w:num w:numId="6">
    <w:abstractNumId w:val="4"/>
  </w:num>
  <w:num w:numId="7">
    <w:abstractNumId w:val="1"/>
  </w:num>
  <w:num w:numId="8">
    <w:abstractNumId w:val="22"/>
  </w:num>
  <w:num w:numId="9">
    <w:abstractNumId w:val="23"/>
  </w:num>
  <w:num w:numId="10">
    <w:abstractNumId w:val="20"/>
  </w:num>
  <w:num w:numId="11">
    <w:abstractNumId w:val="41"/>
  </w:num>
  <w:num w:numId="12">
    <w:abstractNumId w:val="34"/>
  </w:num>
  <w:num w:numId="13">
    <w:abstractNumId w:val="17"/>
  </w:num>
  <w:num w:numId="14">
    <w:abstractNumId w:val="6"/>
  </w:num>
  <w:num w:numId="15">
    <w:abstractNumId w:val="3"/>
  </w:num>
  <w:num w:numId="16">
    <w:abstractNumId w:val="12"/>
  </w:num>
  <w:num w:numId="17">
    <w:abstractNumId w:val="36"/>
  </w:num>
  <w:num w:numId="18">
    <w:abstractNumId w:val="19"/>
  </w:num>
  <w:num w:numId="19">
    <w:abstractNumId w:val="30"/>
  </w:num>
  <w:num w:numId="20">
    <w:abstractNumId w:val="37"/>
  </w:num>
  <w:num w:numId="21">
    <w:abstractNumId w:val="27"/>
  </w:num>
  <w:num w:numId="22">
    <w:abstractNumId w:val="33"/>
  </w:num>
  <w:num w:numId="23">
    <w:abstractNumId w:val="14"/>
  </w:num>
  <w:num w:numId="24">
    <w:abstractNumId w:val="32"/>
  </w:num>
  <w:num w:numId="25">
    <w:abstractNumId w:val="13"/>
  </w:num>
  <w:num w:numId="26">
    <w:abstractNumId w:val="31"/>
  </w:num>
  <w:num w:numId="27">
    <w:abstractNumId w:val="0"/>
  </w:num>
  <w:num w:numId="28">
    <w:abstractNumId w:val="42"/>
  </w:num>
  <w:num w:numId="29">
    <w:abstractNumId w:val="21"/>
  </w:num>
  <w:num w:numId="30">
    <w:abstractNumId w:val="44"/>
  </w:num>
  <w:num w:numId="31">
    <w:abstractNumId w:val="10"/>
  </w:num>
  <w:num w:numId="32">
    <w:abstractNumId w:val="26"/>
  </w:num>
  <w:num w:numId="33">
    <w:abstractNumId w:val="29"/>
  </w:num>
  <w:num w:numId="34">
    <w:abstractNumId w:val="40"/>
  </w:num>
  <w:num w:numId="35">
    <w:abstractNumId w:val="43"/>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9"/>
  </w:num>
  <w:num w:numId="39">
    <w:abstractNumId w:val="11"/>
  </w:num>
  <w:num w:numId="40">
    <w:abstractNumId w:val="15"/>
  </w:num>
  <w:num w:numId="41">
    <w:abstractNumId w:val="39"/>
  </w:num>
  <w:num w:numId="42">
    <w:abstractNumId w:val="16"/>
  </w:num>
  <w:num w:numId="43">
    <w:abstractNumId w:val="18"/>
  </w:num>
  <w:num w:numId="44">
    <w:abstractNumId w:val="2"/>
  </w:num>
  <w:num w:numId="45">
    <w:abstractNumId w:val="28"/>
  </w:num>
  <w:num w:numId="46">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4FF"/>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3E98"/>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2409"/>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2D4"/>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3A31"/>
    <w:rsid w:val="00114E6D"/>
    <w:rsid w:val="0011664B"/>
    <w:rsid w:val="00117130"/>
    <w:rsid w:val="001202FD"/>
    <w:rsid w:val="00120A61"/>
    <w:rsid w:val="00122A27"/>
    <w:rsid w:val="00123ABA"/>
    <w:rsid w:val="00123B60"/>
    <w:rsid w:val="00123E9C"/>
    <w:rsid w:val="001249DF"/>
    <w:rsid w:val="00125E64"/>
    <w:rsid w:val="00127180"/>
    <w:rsid w:val="00127BEA"/>
    <w:rsid w:val="00130480"/>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6127"/>
    <w:rsid w:val="0019651E"/>
    <w:rsid w:val="00197F36"/>
    <w:rsid w:val="00197F37"/>
    <w:rsid w:val="001A0582"/>
    <w:rsid w:val="001A07A6"/>
    <w:rsid w:val="001A113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2F5"/>
    <w:rsid w:val="001D53B7"/>
    <w:rsid w:val="001D6695"/>
    <w:rsid w:val="001E1364"/>
    <w:rsid w:val="001E147E"/>
    <w:rsid w:val="001E1D14"/>
    <w:rsid w:val="001E2FC8"/>
    <w:rsid w:val="001E40A6"/>
    <w:rsid w:val="001E4179"/>
    <w:rsid w:val="001E420E"/>
    <w:rsid w:val="001E43B2"/>
    <w:rsid w:val="001E484E"/>
    <w:rsid w:val="001E4F0B"/>
    <w:rsid w:val="001E5843"/>
    <w:rsid w:val="001E68B1"/>
    <w:rsid w:val="001E6BCD"/>
    <w:rsid w:val="001E7518"/>
    <w:rsid w:val="001E7551"/>
    <w:rsid w:val="001F120F"/>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53C"/>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6DA"/>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053B"/>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1BF7"/>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4D2A"/>
    <w:rsid w:val="0049502B"/>
    <w:rsid w:val="00496596"/>
    <w:rsid w:val="004A0AD0"/>
    <w:rsid w:val="004A17D9"/>
    <w:rsid w:val="004A283F"/>
    <w:rsid w:val="004A39DB"/>
    <w:rsid w:val="004A3A25"/>
    <w:rsid w:val="004A4097"/>
    <w:rsid w:val="004A4DB6"/>
    <w:rsid w:val="004A65A6"/>
    <w:rsid w:val="004A6844"/>
    <w:rsid w:val="004B04D7"/>
    <w:rsid w:val="004B076C"/>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162"/>
    <w:rsid w:val="004F53CB"/>
    <w:rsid w:val="004F7454"/>
    <w:rsid w:val="00500A8D"/>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35"/>
    <w:rsid w:val="00590CDF"/>
    <w:rsid w:val="00591017"/>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4CDD"/>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2F1E"/>
    <w:rsid w:val="00604015"/>
    <w:rsid w:val="0060496E"/>
    <w:rsid w:val="00604AD2"/>
    <w:rsid w:val="00606A6E"/>
    <w:rsid w:val="00606DCD"/>
    <w:rsid w:val="00607B89"/>
    <w:rsid w:val="00610387"/>
    <w:rsid w:val="00613440"/>
    <w:rsid w:val="006136EC"/>
    <w:rsid w:val="00614DDE"/>
    <w:rsid w:val="00614F78"/>
    <w:rsid w:val="00616795"/>
    <w:rsid w:val="00617180"/>
    <w:rsid w:val="0062252D"/>
    <w:rsid w:val="00622A67"/>
    <w:rsid w:val="00622DFB"/>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2B48"/>
    <w:rsid w:val="006F30EC"/>
    <w:rsid w:val="006F39DA"/>
    <w:rsid w:val="006F3F6B"/>
    <w:rsid w:val="006F4713"/>
    <w:rsid w:val="006F4D70"/>
    <w:rsid w:val="006F5970"/>
    <w:rsid w:val="006F68F7"/>
    <w:rsid w:val="006F7870"/>
    <w:rsid w:val="006F7CE0"/>
    <w:rsid w:val="00700A64"/>
    <w:rsid w:val="007014DA"/>
    <w:rsid w:val="00701DA5"/>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626B"/>
    <w:rsid w:val="007372DA"/>
    <w:rsid w:val="00737B6F"/>
    <w:rsid w:val="00737E6B"/>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4360"/>
    <w:rsid w:val="007552F6"/>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845"/>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6B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D7CB8"/>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2B33"/>
    <w:rsid w:val="00873965"/>
    <w:rsid w:val="00873D2B"/>
    <w:rsid w:val="0087448E"/>
    <w:rsid w:val="0087557D"/>
    <w:rsid w:val="00877310"/>
    <w:rsid w:val="0087733E"/>
    <w:rsid w:val="00877577"/>
    <w:rsid w:val="00877709"/>
    <w:rsid w:val="0087782F"/>
    <w:rsid w:val="00877B1B"/>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3DF2"/>
    <w:rsid w:val="00895377"/>
    <w:rsid w:val="00897697"/>
    <w:rsid w:val="00897DF6"/>
    <w:rsid w:val="008A0951"/>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4E75"/>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CC7"/>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57ECF"/>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291B"/>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13E"/>
    <w:rsid w:val="009E4A8C"/>
    <w:rsid w:val="009E5864"/>
    <w:rsid w:val="009F0FEA"/>
    <w:rsid w:val="009F138A"/>
    <w:rsid w:val="009F261F"/>
    <w:rsid w:val="009F28BE"/>
    <w:rsid w:val="009F2940"/>
    <w:rsid w:val="009F4713"/>
    <w:rsid w:val="009F4803"/>
    <w:rsid w:val="009F48AF"/>
    <w:rsid w:val="009F500D"/>
    <w:rsid w:val="009F5015"/>
    <w:rsid w:val="009F73D8"/>
    <w:rsid w:val="009F7EEE"/>
    <w:rsid w:val="00A0069C"/>
    <w:rsid w:val="00A0086F"/>
    <w:rsid w:val="00A02BEC"/>
    <w:rsid w:val="00A02F9A"/>
    <w:rsid w:val="00A04892"/>
    <w:rsid w:val="00A05A64"/>
    <w:rsid w:val="00A05CF5"/>
    <w:rsid w:val="00A108EB"/>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30E"/>
    <w:rsid w:val="00A45448"/>
    <w:rsid w:val="00A464D8"/>
    <w:rsid w:val="00A46D0A"/>
    <w:rsid w:val="00A47099"/>
    <w:rsid w:val="00A47C10"/>
    <w:rsid w:val="00A50048"/>
    <w:rsid w:val="00A51773"/>
    <w:rsid w:val="00A556FE"/>
    <w:rsid w:val="00A55E13"/>
    <w:rsid w:val="00A567C9"/>
    <w:rsid w:val="00A56D55"/>
    <w:rsid w:val="00A56FDA"/>
    <w:rsid w:val="00A57B56"/>
    <w:rsid w:val="00A602B1"/>
    <w:rsid w:val="00A60E94"/>
    <w:rsid w:val="00A6114F"/>
    <w:rsid w:val="00A61D6A"/>
    <w:rsid w:val="00A626A2"/>
    <w:rsid w:val="00A62D66"/>
    <w:rsid w:val="00A635F1"/>
    <w:rsid w:val="00A64459"/>
    <w:rsid w:val="00A64628"/>
    <w:rsid w:val="00A71E11"/>
    <w:rsid w:val="00A72FB0"/>
    <w:rsid w:val="00A74E24"/>
    <w:rsid w:val="00A7765D"/>
    <w:rsid w:val="00A777D6"/>
    <w:rsid w:val="00A77B9C"/>
    <w:rsid w:val="00A77E45"/>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2F4"/>
    <w:rsid w:val="00AF4870"/>
    <w:rsid w:val="00AF4B39"/>
    <w:rsid w:val="00AF4FE3"/>
    <w:rsid w:val="00AF5724"/>
    <w:rsid w:val="00AF5C1C"/>
    <w:rsid w:val="00AF5D20"/>
    <w:rsid w:val="00AF5D48"/>
    <w:rsid w:val="00AF5DE6"/>
    <w:rsid w:val="00AF67C0"/>
    <w:rsid w:val="00AF6B45"/>
    <w:rsid w:val="00AF7904"/>
    <w:rsid w:val="00B0045C"/>
    <w:rsid w:val="00B00C36"/>
    <w:rsid w:val="00B00DC6"/>
    <w:rsid w:val="00B01048"/>
    <w:rsid w:val="00B0127D"/>
    <w:rsid w:val="00B01612"/>
    <w:rsid w:val="00B01A87"/>
    <w:rsid w:val="00B01F99"/>
    <w:rsid w:val="00B024CD"/>
    <w:rsid w:val="00B02E2F"/>
    <w:rsid w:val="00B0449D"/>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09DE"/>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690"/>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2FD6"/>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14D"/>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64C4"/>
    <w:rsid w:val="00D2702E"/>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2F2"/>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3F2"/>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01A"/>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32B"/>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D64"/>
    <w:rsid w:val="00FD6517"/>
    <w:rsid w:val="00FD68C4"/>
    <w:rsid w:val="00FD7E96"/>
    <w:rsid w:val="00FE04C0"/>
    <w:rsid w:val="00FE0EEC"/>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2BA3"/>
    <w:rsid w:val="00FF3AE7"/>
    <w:rsid w:val="00FF4978"/>
    <w:rsid w:val="00FF526A"/>
    <w:rsid w:val="00FF5455"/>
    <w:rsid w:val="00FF547E"/>
    <w:rsid w:val="00FF6687"/>
    <w:rsid w:val="00FF7145"/>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bitur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93BCC-400C-4662-ADCA-8380BCDB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28</Pages>
  <Words>8821</Words>
  <Characters>48516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153</cp:revision>
  <cp:lastPrinted>2016-11-04T19:03:00Z</cp:lastPrinted>
  <dcterms:created xsi:type="dcterms:W3CDTF">2015-07-01T21:59:00Z</dcterms:created>
  <dcterms:modified xsi:type="dcterms:W3CDTF">2016-11-04T22:10:00Z</dcterms:modified>
</cp:coreProperties>
</file>