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8012"/>
      </w:tblGrid>
      <w:tr w:rsidR="00BE1B64" w:rsidTr="001E203A">
        <w:trPr>
          <w:trHeight w:val="1530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02288580" r:id="rId7"/>
              </w:object>
            </w:r>
          </w:p>
        </w:tc>
        <w:tc>
          <w:tcPr>
            <w:tcW w:w="8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1E203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DE307C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1E203A">
              <w:rPr>
                <w:rFonts w:ascii="Arial" w:hAnsi="Arial" w:cs="Arial"/>
                <w:color w:val="FFFFFF"/>
                <w:sz w:val="18"/>
              </w:rPr>
              <w:t>43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321F2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64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11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43"/>
        <w:gridCol w:w="168"/>
        <w:gridCol w:w="164"/>
        <w:gridCol w:w="41"/>
        <w:gridCol w:w="235"/>
        <w:gridCol w:w="190"/>
        <w:gridCol w:w="274"/>
        <w:gridCol w:w="224"/>
        <w:gridCol w:w="45"/>
        <w:gridCol w:w="279"/>
        <w:gridCol w:w="250"/>
        <w:gridCol w:w="297"/>
        <w:gridCol w:w="59"/>
        <w:gridCol w:w="269"/>
        <w:gridCol w:w="200"/>
        <w:gridCol w:w="174"/>
        <w:gridCol w:w="160"/>
        <w:gridCol w:w="81"/>
        <w:gridCol w:w="372"/>
        <w:gridCol w:w="386"/>
        <w:gridCol w:w="386"/>
        <w:gridCol w:w="242"/>
        <w:gridCol w:w="209"/>
        <w:gridCol w:w="177"/>
        <w:gridCol w:w="160"/>
      </w:tblGrid>
      <w:tr w:rsidR="001E203A" w:rsidRPr="00673E6A" w:rsidTr="0019369F">
        <w:trPr>
          <w:trHeight w:val="136"/>
          <w:jc w:val="center"/>
        </w:trPr>
        <w:tc>
          <w:tcPr>
            <w:tcW w:w="9648" w:type="dxa"/>
            <w:gridSpan w:val="3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1E203A" w:rsidRPr="00673E6A" w:rsidTr="0019369F">
        <w:trPr>
          <w:trHeight w:val="210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1E203A" w:rsidRPr="00673E6A" w:rsidTr="0019369F">
        <w:trPr>
          <w:trHeight w:val="2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85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24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34" w:type="dxa"/>
            <w:gridSpan w:val="3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1E203A" w:rsidRPr="009610EA" w:rsidRDefault="001E203A" w:rsidP="0019369F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1E203A" w:rsidRPr="00673E6A" w:rsidTr="0019369F">
        <w:trPr>
          <w:trHeight w:val="263"/>
          <w:jc w:val="center"/>
        </w:trPr>
        <w:tc>
          <w:tcPr>
            <w:tcW w:w="255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298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34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1E203A" w:rsidRPr="00673E6A" w:rsidTr="0019369F">
              <w:trPr>
                <w:trHeight w:val="23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1E203A" w:rsidRPr="001E2D8B" w:rsidRDefault="001E203A" w:rsidP="0019369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DBE5F1" w:themeFill="accent1" w:themeFillTint="33"/>
                  <w:vAlign w:val="center"/>
                </w:tcPr>
                <w:p w:rsidR="001E203A" w:rsidRPr="001E2D8B" w:rsidRDefault="001E203A" w:rsidP="0019369F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15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1E203A" w:rsidRPr="008821DA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ANPE - P  N° 043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-1C</w:t>
            </w:r>
          </w:p>
        </w:tc>
        <w:tc>
          <w:tcPr>
            <w:tcW w:w="3172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30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1E203A" w:rsidRPr="006F18D8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12"/>
                <w:lang w:eastAsia="es-BO"/>
              </w:rPr>
            </w:pPr>
            <w:r w:rsidRPr="006F18D8">
              <w:rPr>
                <w:rFonts w:ascii="Arial" w:hAnsi="Arial" w:cs="Arial"/>
                <w:b/>
                <w:color w:val="0000FF"/>
                <w:lang w:val="es-BO" w:eastAsia="es-BO"/>
              </w:rPr>
              <w:t xml:space="preserve">COMPRA </w:t>
            </w: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 xml:space="preserve">DE </w:t>
            </w:r>
            <w:r w:rsidRPr="006F18D8">
              <w:rPr>
                <w:rFonts w:ascii="Arial" w:hAnsi="Arial" w:cs="Arial"/>
                <w:b/>
                <w:color w:val="0000FF"/>
                <w:lang w:val="es-BO" w:eastAsia="es-BO"/>
              </w:rPr>
              <w:t>SILLONES</w:t>
            </w: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 xml:space="preserve"> GIRATORIOS</w:t>
            </w:r>
            <w:r w:rsidRPr="006F18D8">
              <w:rPr>
                <w:rFonts w:ascii="Arial" w:hAnsi="Arial" w:cs="Arial"/>
                <w:b/>
                <w:color w:val="0000FF"/>
                <w:lang w:val="es-BO" w:eastAsia="es-BO"/>
              </w:rPr>
              <w:t xml:space="preserve"> SEMIEJECUTIVOS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22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203A" w:rsidRPr="008821DA" w:rsidRDefault="001E203A" w:rsidP="00193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47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3A" w:rsidRPr="008821DA" w:rsidRDefault="001E203A" w:rsidP="00193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1E203A" w:rsidRPr="00673E6A" w:rsidTr="0019369F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23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>Por</w:t>
            </w:r>
            <w:r>
              <w:rPr>
                <w:rFonts w:ascii="Arial" w:hAnsi="Arial" w:cs="Arial"/>
                <w:color w:val="0000FF"/>
              </w:rPr>
              <w:t xml:space="preserve"> el Total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3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23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844A57" w:rsidRDefault="001E203A" w:rsidP="0019369F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Bs211.650,00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3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16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1E203A" w:rsidRPr="00673E6A" w:rsidRDefault="001E203A" w:rsidP="0019369F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E203A" w:rsidRPr="00673E6A" w:rsidTr="0019369F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E203A" w:rsidRPr="002A3222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2A3222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E203A" w:rsidRPr="002A3222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1E203A" w:rsidRPr="002A3222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2A3222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A3222">
              <w:rPr>
                <w:rFonts w:ascii="Arial" w:hAnsi="Arial" w:cs="Arial"/>
                <w:lang w:val="es-BO" w:eastAsia="es-BO"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lang w:val="es-BO" w:eastAsia="es-BO"/>
              </w:rPr>
              <w:t>por el 7% del monto del contrato.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E203A" w:rsidRPr="002A3222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2A3222" w:rsidRDefault="001E203A" w:rsidP="0019369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203A" w:rsidRPr="002A3222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6146" w:type="dxa"/>
            <w:gridSpan w:val="30"/>
            <w:shd w:val="clear" w:color="auto" w:fill="auto"/>
            <w:vAlign w:val="center"/>
            <w:hideMark/>
          </w:tcPr>
          <w:p w:rsidR="001E203A" w:rsidRPr="002A3222" w:rsidRDefault="001E203A" w:rsidP="0019369F">
            <w:pPr>
              <w:snapToGrid w:val="0"/>
              <w:jc w:val="center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2A3222" w:rsidRDefault="001E203A" w:rsidP="0019369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2A3222" w:rsidRDefault="001E203A" w:rsidP="0019369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2A3222" w:rsidRDefault="001E203A" w:rsidP="0019369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2A3222" w:rsidRDefault="001E203A" w:rsidP="0019369F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17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8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E203A" w:rsidRPr="00673E6A" w:rsidTr="0019369F">
        <w:trPr>
          <w:trHeight w:val="23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9610EA" w:rsidRDefault="001E203A" w:rsidP="0019369F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9610EA" w:rsidRDefault="001E203A" w:rsidP="0019369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9610EA" w:rsidRDefault="001E203A" w:rsidP="0019369F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5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A34635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9610EA" w:rsidRDefault="001E203A" w:rsidP="0019369F">
            <w:pPr>
              <w:pStyle w:val="Textoindependiente3"/>
              <w:tabs>
                <w:tab w:val="left" w:pos="3747"/>
              </w:tabs>
              <w:spacing w:after="0"/>
              <w:ind w:left="6"/>
              <w:jc w:val="both"/>
              <w:rPr>
                <w:rFonts w:ascii="Arial" w:hAnsi="Arial" w:cs="Arial"/>
                <w:color w:val="0000FF"/>
              </w:rPr>
            </w:pPr>
            <w:r w:rsidRPr="00AD008B">
              <w:rPr>
                <w:rFonts w:ascii="Arial Narrow" w:hAnsi="Arial Narrow"/>
                <w:bCs/>
                <w:sz w:val="18"/>
                <w:szCs w:val="18"/>
              </w:rPr>
              <w:t xml:space="preserve">No deberá exceder a los 30 días calendario a partir del día hábil siguiente a la suscripción del </w:t>
            </w:r>
            <w:r w:rsidRPr="00AD008B">
              <w:rPr>
                <w:rFonts w:ascii="Arial Narrow" w:hAnsi="Arial Narrow"/>
                <w:bCs/>
                <w:sz w:val="18"/>
                <w:szCs w:val="18"/>
                <w:lang w:val="es-ES_tradnl"/>
              </w:rPr>
              <w:t>Contrato</w:t>
            </w:r>
            <w:r w:rsidRPr="00AD008B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E203A" w:rsidRPr="009610EA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A34635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97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9610EA" w:rsidRDefault="001E203A" w:rsidP="0019369F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9610EA" w:rsidRDefault="001E203A" w:rsidP="00193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A34635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1E203A" w:rsidRPr="00A34635" w:rsidRDefault="001E203A" w:rsidP="0019369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F22709" w:rsidRDefault="001E203A" w:rsidP="0019369F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AD008B">
              <w:rPr>
                <w:rFonts w:ascii="Arial Narrow" w:hAnsi="Arial Narrow"/>
                <w:sz w:val="18"/>
                <w:szCs w:val="18"/>
              </w:rPr>
              <w:t>La recepción provisional será realizada por el Responsable de Recepción, en el piso 5 del BCB en la Unidad de Activos Fijos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E203A" w:rsidRPr="00673E6A" w:rsidTr="0019369F">
        <w:trPr>
          <w:trHeight w:val="141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A34635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97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98"/>
          <w:jc w:val="center"/>
        </w:trPr>
        <w:tc>
          <w:tcPr>
            <w:tcW w:w="255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9610EA" w:rsidRDefault="001E203A" w:rsidP="0019369F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3A" w:rsidRPr="00F22709" w:rsidRDefault="001E203A" w:rsidP="001E203A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  <w:sz w:val="14"/>
              </w:rPr>
            </w:pPr>
            <w:r w:rsidRPr="00F22709">
              <w:rPr>
                <w:rFonts w:ascii="Arial" w:hAnsi="Arial" w:cs="Arial"/>
                <w:b/>
                <w:sz w:val="14"/>
              </w:rPr>
              <w:t>Bienes para la gestión en curso.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97" w:type="dxa"/>
            <w:gridSpan w:val="32"/>
            <w:shd w:val="clear" w:color="auto" w:fill="auto"/>
            <w:noWrap/>
            <w:vAlign w:val="center"/>
            <w:hideMark/>
          </w:tcPr>
          <w:p w:rsidR="001E203A" w:rsidRPr="00F22709" w:rsidRDefault="001E203A" w:rsidP="0019369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F22709" w:rsidRDefault="001E203A" w:rsidP="0019369F">
            <w:pPr>
              <w:snapToGrid w:val="0"/>
              <w:rPr>
                <w:rFonts w:ascii="Calibri" w:hAnsi="Calibri" w:cs="Calibri"/>
                <w:sz w:val="14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3A" w:rsidRPr="00F22709" w:rsidRDefault="001E203A" w:rsidP="001E203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F22709">
              <w:rPr>
                <w:rFonts w:ascii="Arial" w:hAnsi="Arial" w:cs="Arial"/>
                <w:sz w:val="14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E203A" w:rsidRPr="00673E6A" w:rsidTr="0019369F">
        <w:trPr>
          <w:trHeight w:val="41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F22709" w:rsidRDefault="001E203A" w:rsidP="0019369F">
            <w:pPr>
              <w:snapToGrid w:val="0"/>
              <w:ind w:left="247" w:hanging="247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6477" w:type="dxa"/>
            <w:gridSpan w:val="29"/>
            <w:shd w:val="clear" w:color="auto" w:fill="auto"/>
            <w:vAlign w:val="center"/>
          </w:tcPr>
          <w:p w:rsidR="001E203A" w:rsidRPr="00F22709" w:rsidRDefault="001E203A" w:rsidP="0019369F">
            <w:pPr>
              <w:snapToGrid w:val="0"/>
              <w:jc w:val="both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3A" w:rsidRPr="00F22709" w:rsidRDefault="001E203A" w:rsidP="001E203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F22709">
              <w:rPr>
                <w:rFonts w:ascii="Arial" w:hAnsi="Arial" w:cs="Arial"/>
                <w:sz w:val="14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E203A" w:rsidRPr="00673E6A" w:rsidTr="0019369F">
        <w:trPr>
          <w:trHeight w:val="27"/>
          <w:jc w:val="center"/>
        </w:trPr>
        <w:tc>
          <w:tcPr>
            <w:tcW w:w="9488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27"/>
          <w:jc w:val="center"/>
        </w:trPr>
        <w:tc>
          <w:tcPr>
            <w:tcW w:w="948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55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1E203A" w:rsidRPr="00673E6A" w:rsidTr="0019369F">
        <w:trPr>
          <w:trHeight w:val="5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568ED" w:rsidRDefault="001E203A" w:rsidP="0019369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568ED" w:rsidRDefault="001E203A" w:rsidP="0019369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568ED" w:rsidRDefault="001E203A" w:rsidP="0019369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54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8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568ED" w:rsidRDefault="001E203A" w:rsidP="0019369F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A568ED">
              <w:rPr>
                <w:color w:val="0000FF"/>
                <w:sz w:val="14"/>
                <w:szCs w:val="14"/>
              </w:rPr>
              <w:t>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5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7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4" w:type="dxa"/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537" w:type="dxa"/>
            <w:gridSpan w:val="13"/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E203A" w:rsidRPr="00673E6A" w:rsidTr="0019369F">
        <w:trPr>
          <w:trHeight w:val="379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 xml:space="preserve">Maria Luisa Vargas </w:t>
            </w:r>
            <w:proofErr w:type="spellStart"/>
            <w:r>
              <w:rPr>
                <w:color w:val="0000FF"/>
                <w:sz w:val="14"/>
              </w:rPr>
              <w:t>Rios</w:t>
            </w:r>
            <w:proofErr w:type="spellEnd"/>
          </w:p>
        </w:tc>
        <w:tc>
          <w:tcPr>
            <w:tcW w:w="164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hideMark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Profesional en Compras y Contrataciones</w:t>
            </w:r>
          </w:p>
        </w:tc>
        <w:tc>
          <w:tcPr>
            <w:tcW w:w="1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hideMark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236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Felipe Ramos Mamani</w:t>
            </w:r>
          </w:p>
        </w:tc>
        <w:tc>
          <w:tcPr>
            <w:tcW w:w="164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2C633F" w:rsidRDefault="001E203A" w:rsidP="0019369F">
            <w:pPr>
              <w:snapToGrid w:val="0"/>
              <w:rPr>
                <w:color w:val="0000FF"/>
                <w:sz w:val="14"/>
                <w:highlight w:val="yellow"/>
              </w:rPr>
            </w:pPr>
            <w:r>
              <w:rPr>
                <w:color w:val="0000FF"/>
                <w:sz w:val="14"/>
              </w:rPr>
              <w:t>Supervisor del Dpto. Activos Fijos</w:t>
            </w:r>
          </w:p>
        </w:tc>
        <w:tc>
          <w:tcPr>
            <w:tcW w:w="1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FA01F5" w:rsidRDefault="001E203A" w:rsidP="0019369F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 xml:space="preserve">Dpto. de </w:t>
            </w:r>
            <w:r>
              <w:rPr>
                <w:color w:val="0000FF"/>
                <w:sz w:val="14"/>
              </w:rPr>
              <w:t>Bienes y Servicios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FA01F5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154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FA01F5" w:rsidRDefault="001E203A" w:rsidP="0019369F">
            <w:pPr>
              <w:snapToGrid w:val="0"/>
              <w:rPr>
                <w:color w:val="0000FF"/>
              </w:rPr>
            </w:pPr>
            <w:r w:rsidRPr="00A568ED">
              <w:rPr>
                <w:color w:val="0000FF"/>
                <w:sz w:val="14"/>
              </w:rPr>
              <w:t>De horas 08:30 a</w:t>
            </w:r>
            <w:r>
              <w:rPr>
                <w:color w:val="0000FF"/>
                <w:sz w:val="14"/>
              </w:rPr>
              <w:t xml:space="preserve"> 12:30</w:t>
            </w:r>
            <w:r w:rsidRPr="00A568ED"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y</w:t>
            </w:r>
            <w:r w:rsidRPr="00A568ED"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14:30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2E7C5B" w:rsidRDefault="001E203A" w:rsidP="0019369F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1E203A" w:rsidRPr="00673E6A" w:rsidTr="0019369F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E203A" w:rsidRPr="00673E6A" w:rsidTr="0019369F">
        <w:trPr>
          <w:trHeight w:val="649"/>
          <w:jc w:val="center"/>
        </w:trPr>
        <w:tc>
          <w:tcPr>
            <w:tcW w:w="114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E203A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1E203A" w:rsidRPr="005E4F04" w:rsidRDefault="001E203A" w:rsidP="0019369F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Int. 47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14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Administrativas) </w:t>
            </w:r>
          </w:p>
          <w:p w:rsidR="001E203A" w:rsidRPr="00673E6A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lang w:val="es-BO" w:eastAsia="es-BO"/>
              </w:rPr>
              <w:t>Int. 4520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03A" w:rsidRPr="00673E6A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E203A" w:rsidRPr="00DC7366" w:rsidRDefault="00C81C29" w:rsidP="0019369F">
            <w:pPr>
              <w:snapToGrid w:val="0"/>
              <w:rPr>
                <w:color w:val="0000FF"/>
                <w:sz w:val="14"/>
                <w:szCs w:val="14"/>
              </w:rPr>
            </w:pPr>
            <w:hyperlink r:id="rId8" w:history="1">
              <w:r w:rsidR="001E203A" w:rsidRPr="00140E79">
                <w:rPr>
                  <w:rStyle w:val="Hipervnculo"/>
                  <w:sz w:val="14"/>
                  <w:szCs w:val="14"/>
                </w:rPr>
                <w:t>mlvargas@bcb.gob.bo</w:t>
              </w:r>
            </w:hyperlink>
            <w:r w:rsidR="001E203A"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1E203A" w:rsidRPr="00DC7366" w:rsidRDefault="001E203A" w:rsidP="0019369F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Administrativas)</w:t>
            </w:r>
          </w:p>
          <w:p w:rsidR="001E203A" w:rsidRPr="00DC7366" w:rsidRDefault="00C81C29" w:rsidP="0019369F">
            <w:pPr>
              <w:snapToGrid w:val="0"/>
              <w:rPr>
                <w:color w:val="0000FF"/>
                <w:sz w:val="14"/>
                <w:szCs w:val="14"/>
              </w:rPr>
            </w:pPr>
            <w:hyperlink r:id="rId9" w:history="1">
              <w:r w:rsidR="001E203A" w:rsidRPr="00140E79">
                <w:rPr>
                  <w:rStyle w:val="Hipervnculo"/>
                  <w:sz w:val="14"/>
                  <w:szCs w:val="14"/>
                </w:rPr>
                <w:t>framos@bcb.gob.bo</w:t>
              </w:r>
            </w:hyperlink>
            <w:r w:rsidR="001E203A" w:rsidRPr="00DC7366">
              <w:rPr>
                <w:color w:val="0000FF"/>
                <w:sz w:val="14"/>
                <w:szCs w:val="14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E203A" w:rsidRPr="00673E6A" w:rsidTr="0019369F">
        <w:trPr>
          <w:trHeight w:val="42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203A" w:rsidRPr="00673E6A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682"/>
        <w:gridCol w:w="194"/>
        <w:gridCol w:w="1004"/>
        <w:gridCol w:w="276"/>
        <w:gridCol w:w="629"/>
        <w:gridCol w:w="180"/>
        <w:gridCol w:w="2151"/>
        <w:gridCol w:w="162"/>
      </w:tblGrid>
      <w:tr w:rsidR="001E203A" w:rsidRPr="00AC6B23" w:rsidTr="0019369F">
        <w:trPr>
          <w:trHeight w:val="102"/>
          <w:jc w:val="center"/>
        </w:trPr>
        <w:tc>
          <w:tcPr>
            <w:tcW w:w="967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1E203A" w:rsidRPr="00AC6B23" w:rsidTr="0019369F">
        <w:trPr>
          <w:trHeight w:val="80"/>
          <w:jc w:val="center"/>
        </w:trPr>
        <w:tc>
          <w:tcPr>
            <w:tcW w:w="967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E203A" w:rsidRPr="00AC6B23" w:rsidTr="0019369F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#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E203A" w:rsidRPr="00AC6B23" w:rsidRDefault="001E203A" w:rsidP="0019369F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28.08.15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color w:val="0000FF"/>
                <w:highlight w:val="yellow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Inspección Previa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 xml:space="preserve"> (No corresponde)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34635" w:rsidTr="0019369F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34635">
              <w:rPr>
                <w:rFonts w:ascii="Arial" w:hAnsi="Arial" w:cs="Arial"/>
                <w:lang w:val="es-BO" w:eastAsia="es-BO"/>
              </w:rPr>
              <w:t>Consultas Escritas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(No corresponde)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34635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3463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34635" w:rsidTr="0019369F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34635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3463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34635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Reunión de Aclaración 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(No corresponde)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3A" w:rsidRPr="00A34635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11.09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6B23">
              <w:rPr>
                <w:rFonts w:ascii="Arial" w:hAnsi="Arial" w:cs="Arial"/>
                <w:color w:val="0000FF"/>
              </w:rPr>
              <w:t>1</w:t>
            </w:r>
            <w:r>
              <w:rPr>
                <w:rFonts w:ascii="Arial" w:hAnsi="Arial" w:cs="Arial"/>
                <w:color w:val="0000FF"/>
              </w:rPr>
              <w:t>1</w:t>
            </w:r>
            <w:r w:rsidRPr="00AC6B23">
              <w:rPr>
                <w:rFonts w:ascii="Arial" w:hAnsi="Arial" w:cs="Arial"/>
                <w:color w:val="0000FF"/>
              </w:rPr>
              <w:t>:</w:t>
            </w:r>
            <w:r>
              <w:rPr>
                <w:rFonts w:ascii="Arial" w:hAnsi="Arial" w:cs="Arial"/>
                <w:color w:val="0000FF"/>
              </w:rPr>
              <w:t>0</w:t>
            </w:r>
            <w:r w:rsidRPr="00AC6B23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AC6B23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1E203A" w:rsidRPr="00AC6B23" w:rsidRDefault="001E203A" w:rsidP="0019369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AC6B23">
              <w:rPr>
                <w:rFonts w:ascii="Arial" w:hAnsi="Arial" w:cs="Arial"/>
              </w:rPr>
              <w:t>Ventanilla Única de Correspondencia, – PB del Edificio del BCB.</w:t>
            </w:r>
          </w:p>
          <w:p w:rsidR="001E203A" w:rsidRPr="00AC6B23" w:rsidRDefault="001E203A" w:rsidP="0019369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1E203A" w:rsidRPr="00AC6B23" w:rsidRDefault="001E203A" w:rsidP="0019369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AC6B23">
              <w:rPr>
                <w:rFonts w:ascii="Arial" w:hAnsi="Arial" w:cs="Arial"/>
                <w:b/>
                <w:bCs/>
              </w:rPr>
              <w:t>Apertura de Propuestas</w:t>
            </w:r>
          </w:p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AC6B23">
              <w:rPr>
                <w:rFonts w:ascii="Arial" w:hAnsi="Arial"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09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10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15.10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10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10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2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10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11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1E203A" w:rsidRPr="00AC6B23" w:rsidRDefault="001E203A" w:rsidP="00193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E203A" w:rsidRPr="00AC6B23" w:rsidTr="0019369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E203A" w:rsidRPr="00AC6B23" w:rsidRDefault="001E203A" w:rsidP="00193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114D" w:rsidRPr="00C81C29" w:rsidRDefault="00C81C29" w:rsidP="00C81C2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bookmarkStart w:id="2" w:name="_GoBack"/>
      <w:bookmarkEnd w:id="2"/>
      <w:r w:rsidR="0009114D" w:rsidRPr="00C81C29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AF428F"/>
    <w:multiLevelType w:val="hybridMultilevel"/>
    <w:tmpl w:val="3E5CD8FA"/>
    <w:lvl w:ilvl="0" w:tplc="0966DC12">
      <w:numFmt w:val="bullet"/>
      <w:lvlText w:val=""/>
      <w:lvlJc w:val="left"/>
      <w:pPr>
        <w:ind w:left="-2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14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6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4C5792D"/>
    <w:multiLevelType w:val="hybridMultilevel"/>
    <w:tmpl w:val="C3E82900"/>
    <w:lvl w:ilvl="0" w:tplc="E17C0A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29"/>
  </w:num>
  <w:num w:numId="5">
    <w:abstractNumId w:val="5"/>
  </w:num>
  <w:num w:numId="6">
    <w:abstractNumId w:val="8"/>
  </w:num>
  <w:num w:numId="7">
    <w:abstractNumId w:val="34"/>
  </w:num>
  <w:num w:numId="8">
    <w:abstractNumId w:val="2"/>
  </w:num>
  <w:num w:numId="9">
    <w:abstractNumId w:val="17"/>
  </w:num>
  <w:num w:numId="10">
    <w:abstractNumId w:val="35"/>
  </w:num>
  <w:num w:numId="11">
    <w:abstractNumId w:val="24"/>
  </w:num>
  <w:num w:numId="12">
    <w:abstractNumId w:val="37"/>
  </w:num>
  <w:num w:numId="13">
    <w:abstractNumId w:val="4"/>
  </w:num>
  <w:num w:numId="14">
    <w:abstractNumId w:val="16"/>
  </w:num>
  <w:num w:numId="15">
    <w:abstractNumId w:val="30"/>
  </w:num>
  <w:num w:numId="16">
    <w:abstractNumId w:val="23"/>
  </w:num>
  <w:num w:numId="17">
    <w:abstractNumId w:val="4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10"/>
  </w:num>
  <w:num w:numId="24">
    <w:abstractNumId w:val="26"/>
  </w:num>
  <w:num w:numId="25">
    <w:abstractNumId w:val="1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9"/>
  </w:num>
  <w:num w:numId="31">
    <w:abstractNumId w:val="20"/>
  </w:num>
  <w:num w:numId="32">
    <w:abstractNumId w:val="27"/>
  </w:num>
  <w:num w:numId="33">
    <w:abstractNumId w:val="6"/>
  </w:num>
  <w:num w:numId="34">
    <w:abstractNumId w:val="33"/>
  </w:num>
  <w:num w:numId="35">
    <w:abstractNumId w:val="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54D22"/>
    <w:rsid w:val="0009114D"/>
    <w:rsid w:val="000A20B3"/>
    <w:rsid w:val="0013365C"/>
    <w:rsid w:val="00161143"/>
    <w:rsid w:val="001B0C80"/>
    <w:rsid w:val="001C371B"/>
    <w:rsid w:val="001E203A"/>
    <w:rsid w:val="002A4693"/>
    <w:rsid w:val="002E44C2"/>
    <w:rsid w:val="002E5EF3"/>
    <w:rsid w:val="0033676F"/>
    <w:rsid w:val="0034191D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BE1B64"/>
    <w:rsid w:val="00C47B6B"/>
    <w:rsid w:val="00C81C29"/>
    <w:rsid w:val="00C87D9B"/>
    <w:rsid w:val="00CA6CE6"/>
    <w:rsid w:val="00CB5C2D"/>
    <w:rsid w:val="00CC0B61"/>
    <w:rsid w:val="00CD022F"/>
    <w:rsid w:val="00DE307C"/>
    <w:rsid w:val="00E13104"/>
    <w:rsid w:val="00E52F66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4</cp:revision>
  <cp:lastPrinted>2015-08-28T21:36:00Z</cp:lastPrinted>
  <dcterms:created xsi:type="dcterms:W3CDTF">2015-08-28T20:09:00Z</dcterms:created>
  <dcterms:modified xsi:type="dcterms:W3CDTF">2015-08-28T21:37:00Z</dcterms:modified>
</cp:coreProperties>
</file>