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8012"/>
      </w:tblGrid>
      <w:tr w:rsidR="00BE1B64" w:rsidTr="0055659E">
        <w:trPr>
          <w:trHeight w:val="1248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5" DrawAspect="Content" ObjectID="_1447654217" r:id="rId7"/>
              </w:object>
            </w:r>
          </w:p>
        </w:tc>
        <w:tc>
          <w:tcPr>
            <w:tcW w:w="8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A8599B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A8599B">
              <w:rPr>
                <w:rFonts w:ascii="Arial" w:hAnsi="Arial" w:cs="Arial"/>
                <w:color w:val="FFFFFF"/>
                <w:sz w:val="18"/>
              </w:rPr>
              <w:t>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A8599B">
              <w:rPr>
                <w:rFonts w:ascii="Arial" w:hAnsi="Arial" w:cs="Arial"/>
                <w:color w:val="FFFFFF"/>
                <w:sz w:val="18"/>
              </w:rPr>
              <w:t>097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/2013-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967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751"/>
        <w:gridCol w:w="1417"/>
        <w:gridCol w:w="88"/>
        <w:gridCol w:w="71"/>
        <w:gridCol w:w="89"/>
        <w:gridCol w:w="78"/>
        <w:gridCol w:w="66"/>
        <w:gridCol w:w="64"/>
        <w:gridCol w:w="60"/>
        <w:gridCol w:w="416"/>
        <w:gridCol w:w="326"/>
        <w:gridCol w:w="47"/>
        <w:gridCol w:w="503"/>
        <w:gridCol w:w="243"/>
        <w:gridCol w:w="373"/>
        <w:gridCol w:w="90"/>
        <w:gridCol w:w="81"/>
        <w:gridCol w:w="64"/>
        <w:gridCol w:w="49"/>
        <w:gridCol w:w="47"/>
        <w:gridCol w:w="94"/>
        <w:gridCol w:w="274"/>
        <w:gridCol w:w="224"/>
        <w:gridCol w:w="45"/>
        <w:gridCol w:w="279"/>
        <w:gridCol w:w="41"/>
        <w:gridCol w:w="209"/>
        <w:gridCol w:w="67"/>
        <w:gridCol w:w="230"/>
        <w:gridCol w:w="59"/>
        <w:gridCol w:w="269"/>
        <w:gridCol w:w="71"/>
        <w:gridCol w:w="121"/>
        <w:gridCol w:w="59"/>
        <w:gridCol w:w="332"/>
        <w:gridCol w:w="24"/>
        <w:gridCol w:w="132"/>
        <w:gridCol w:w="240"/>
        <w:gridCol w:w="386"/>
        <w:gridCol w:w="386"/>
        <w:gridCol w:w="242"/>
        <w:gridCol w:w="209"/>
        <w:gridCol w:w="173"/>
        <w:gridCol w:w="27"/>
        <w:gridCol w:w="133"/>
        <w:gridCol w:w="29"/>
      </w:tblGrid>
      <w:tr w:rsidR="00AB484F" w:rsidRPr="00673E6A" w:rsidTr="00AB484F">
        <w:trPr>
          <w:gridAfter w:val="1"/>
          <w:wAfter w:w="29" w:type="dxa"/>
          <w:trHeight w:val="136"/>
          <w:jc w:val="center"/>
        </w:trPr>
        <w:tc>
          <w:tcPr>
            <w:tcW w:w="9648" w:type="dxa"/>
            <w:gridSpan w:val="46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AB484F" w:rsidRPr="00673E6A" w:rsidTr="00AB484F">
        <w:trPr>
          <w:gridAfter w:val="1"/>
          <w:wAfter w:w="29" w:type="dxa"/>
          <w:trHeight w:val="57"/>
          <w:jc w:val="center"/>
        </w:trPr>
        <w:tc>
          <w:tcPr>
            <w:tcW w:w="964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AB484F" w:rsidRPr="00673E6A" w:rsidTr="00AB484F">
        <w:trPr>
          <w:gridAfter w:val="1"/>
          <w:wAfter w:w="29" w:type="dxa"/>
          <w:trHeight w:val="2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73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76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2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AB484F" w:rsidRPr="009610EA" w:rsidRDefault="00AB484F" w:rsidP="00534114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223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5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5D6725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298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22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6"/>
              <w:gridCol w:w="237"/>
              <w:gridCol w:w="336"/>
              <w:gridCol w:w="336"/>
              <w:gridCol w:w="336"/>
              <w:gridCol w:w="336"/>
              <w:gridCol w:w="236"/>
              <w:gridCol w:w="335"/>
              <w:gridCol w:w="335"/>
              <w:gridCol w:w="256"/>
              <w:gridCol w:w="335"/>
              <w:gridCol w:w="335"/>
              <w:gridCol w:w="335"/>
              <w:gridCol w:w="335"/>
              <w:gridCol w:w="335"/>
              <w:gridCol w:w="335"/>
              <w:gridCol w:w="236"/>
              <w:gridCol w:w="335"/>
              <w:gridCol w:w="238"/>
              <w:gridCol w:w="449"/>
            </w:tblGrid>
            <w:tr w:rsidR="00DA0ACA" w:rsidRPr="00673E6A" w:rsidTr="00DA0ACA">
              <w:trPr>
                <w:trHeight w:val="363"/>
              </w:trPr>
              <w:tc>
                <w:tcPr>
                  <w:tcW w:w="334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1405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1405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1405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1405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1405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1405F2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DA0ACA" w:rsidRPr="001E2D8B" w:rsidRDefault="00DA0ACA" w:rsidP="0053411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49" w:type="dxa"/>
                  <w:shd w:val="clear" w:color="auto" w:fill="DBE5F1" w:themeFill="accent1" w:themeFillTint="33"/>
                  <w:vAlign w:val="center"/>
                </w:tcPr>
                <w:p w:rsidR="00DA0ACA" w:rsidRPr="001E2D8B" w:rsidRDefault="00DA0ACA" w:rsidP="00534114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</w:tbl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303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AB484F" w:rsidRPr="007023B5" w:rsidRDefault="00AB484F" w:rsidP="00534114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ANPE P  N° 097/2013-1C</w:t>
            </w:r>
          </w:p>
        </w:tc>
        <w:tc>
          <w:tcPr>
            <w:tcW w:w="3160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40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AB484F" w:rsidRPr="003B371D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3B371D">
              <w:rPr>
                <w:rFonts w:ascii="Arial" w:hAnsi="Arial" w:cs="Arial"/>
                <w:b/>
                <w:color w:val="0000FF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PROVISIÓN DE ESCÁNERES CON ALIMENTADOR DE HOJAS</w:t>
            </w:r>
            <w:r w:rsidRPr="003B371D">
              <w:rPr>
                <w:rFonts w:ascii="Arial" w:hAnsi="Arial" w:cs="Arial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225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97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3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B484F" w:rsidRPr="008821DA" w:rsidRDefault="00AB484F" w:rsidP="0053411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35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84F" w:rsidRPr="008821DA" w:rsidRDefault="00AB484F" w:rsidP="0053411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AB484F" w:rsidRPr="00673E6A" w:rsidTr="00AB484F">
        <w:trPr>
          <w:gridAfter w:val="1"/>
          <w:wAfter w:w="29" w:type="dxa"/>
          <w:trHeight w:val="45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211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AB484F" w:rsidRPr="007023B5" w:rsidRDefault="00AB484F" w:rsidP="00534114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7023B5">
              <w:rPr>
                <w:rFonts w:ascii="Arial" w:hAnsi="Arial" w:cs="Arial"/>
                <w:b/>
                <w:color w:val="0000FF"/>
              </w:rPr>
              <w:t>POR EL 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3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289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3B371D" w:rsidRDefault="00AB484F" w:rsidP="00534114">
            <w:pPr>
              <w:snapToGrid w:val="0"/>
              <w:rPr>
                <w:rFonts w:ascii="Arial" w:hAnsi="Arial" w:cs="Arial"/>
                <w:b/>
                <w:i/>
                <w:iCs/>
                <w:sz w:val="2"/>
                <w:szCs w:val="2"/>
                <w:lang w:val="es-BO" w:eastAsia="es-BO"/>
              </w:rPr>
            </w:pPr>
            <w:r w:rsidRPr="003B371D">
              <w:rPr>
                <w:rFonts w:cs="Arial"/>
                <w:b/>
                <w:iCs/>
                <w:lang w:val="es-BO" w:eastAsia="es-BO"/>
              </w:rPr>
              <w:t>Bs245.000,00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3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160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AB484F" w:rsidRPr="007023B5" w:rsidRDefault="00AB484F" w:rsidP="00534114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7023B5">
              <w:rPr>
                <w:rFonts w:ascii="Arial" w:hAnsi="Arial" w:cs="Arial"/>
                <w:b/>
                <w:color w:val="0000FF"/>
              </w:rPr>
              <w:t>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5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9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33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4B6ABC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 xml:space="preserve">El proponente deberá presentar una Garantía equivalente al 1% del valor de su propuesta </w:t>
            </w:r>
            <w:r w:rsidRPr="00045AC3">
              <w:rPr>
                <w:rFonts w:ascii="Arial" w:hAnsi="Arial" w:cs="Arial"/>
                <w:iCs/>
                <w:lang w:val="es-BO" w:eastAsia="es-BO"/>
              </w:rPr>
              <w:t xml:space="preserve">económica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51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D86101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D86101" w:rsidRDefault="00AB484F" w:rsidP="00534114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484F" w:rsidRPr="00D86101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38" w:type="dxa"/>
            <w:gridSpan w:val="3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484F" w:rsidRPr="00D86101" w:rsidRDefault="00AB484F" w:rsidP="00534114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D86101" w:rsidRDefault="00AB484F" w:rsidP="00534114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D86101" w:rsidRDefault="00AB484F" w:rsidP="00534114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D86101" w:rsidRDefault="00AB484F" w:rsidP="00534114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D86101" w:rsidRDefault="00AB484F" w:rsidP="00534114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531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B484F" w:rsidRPr="00673E6A" w:rsidRDefault="00AB484F" w:rsidP="00534114">
            <w:pPr>
              <w:jc w:val="both"/>
              <w:rPr>
                <w:rFonts w:ascii="Arial" w:hAnsi="Arial" w:cs="Arial"/>
                <w:lang w:eastAsia="es-BO"/>
              </w:rPr>
            </w:pPr>
            <w:r w:rsidRPr="003B371D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170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9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248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18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9610EA" w:rsidRDefault="00AB484F" w:rsidP="00534114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9610EA" w:rsidRDefault="00AB484F" w:rsidP="00534114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9610EA" w:rsidRDefault="00AB484F" w:rsidP="00534114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456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8A3F1B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4F" w:rsidRPr="008A3F1B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9610EA" w:rsidRDefault="00AB484F" w:rsidP="00534114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</w:rPr>
              <w:t>Menor o igual a treinta (30) días calendario a partir del siguiente día hábil a la firma de contrato, según Especificaciones Técnicas</w:t>
            </w:r>
            <w:proofErr w:type="gramStart"/>
            <w:r w:rsidRPr="003B37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FF"/>
              </w:rPr>
              <w:t>.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B484F" w:rsidRPr="009610E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484F" w:rsidRPr="009610E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B484F" w:rsidRPr="009610E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8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4F" w:rsidRPr="009610EA" w:rsidRDefault="00AB484F" w:rsidP="00534114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9610EA" w:rsidRDefault="00AB484F" w:rsidP="0053411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045AC3" w:rsidRDefault="00AB484F" w:rsidP="00534114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</w:rPr>
              <w:t>La empresa adjudicada deberá entregar los bienes en el Departamento de Bienes y Servicios en la Unidad de Activos Fijos, Piso 5° del edificio principal del BCB.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172"/>
          <w:jc w:val="center"/>
        </w:trPr>
        <w:tc>
          <w:tcPr>
            <w:tcW w:w="256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8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98"/>
          <w:jc w:val="center"/>
        </w:trPr>
        <w:tc>
          <w:tcPr>
            <w:tcW w:w="2567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9610EA" w:rsidRDefault="00AB484F" w:rsidP="00534114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484F" w:rsidRPr="009610EA" w:rsidRDefault="00AB484F" w:rsidP="00AB484F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9610EA">
              <w:rPr>
                <w:rFonts w:ascii="Arial" w:hAnsi="Arial" w:cs="Arial"/>
                <w:b/>
              </w:rPr>
              <w:t>Bienes para la gestión en curso.</w:t>
            </w:r>
          </w:p>
          <w:p w:rsidR="00AB484F" w:rsidRPr="009610EA" w:rsidRDefault="00AB484F" w:rsidP="00534114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9" w:type="dxa"/>
            <w:gridSpan w:val="38"/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484F" w:rsidRPr="00673E6A" w:rsidRDefault="00AB484F" w:rsidP="00AB484F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5" w:type="dxa"/>
            <w:gridSpan w:val="35"/>
            <w:shd w:val="clear" w:color="auto" w:fill="auto"/>
            <w:vAlign w:val="center"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56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B484F" w:rsidRPr="00673E6A" w:rsidRDefault="00AB484F" w:rsidP="00AB484F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BE7091">
              <w:rPr>
                <w:rFonts w:ascii="Arial" w:hAnsi="Arial" w:cs="Arial"/>
              </w:rPr>
              <w:t>(el proceso se  iniciará una vez promulgada la Ley del Presupuesto General del Estado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27"/>
          <w:jc w:val="center"/>
        </w:trPr>
        <w:tc>
          <w:tcPr>
            <w:tcW w:w="9488" w:type="dxa"/>
            <w:gridSpan w:val="4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27"/>
          <w:jc w:val="center"/>
        </w:trPr>
        <w:tc>
          <w:tcPr>
            <w:tcW w:w="9488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57"/>
          <w:jc w:val="center"/>
        </w:trPr>
        <w:tc>
          <w:tcPr>
            <w:tcW w:w="964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AB484F" w:rsidRPr="00673E6A" w:rsidTr="00AB484F">
        <w:trPr>
          <w:gridAfter w:val="1"/>
          <w:wAfter w:w="29" w:type="dxa"/>
          <w:trHeight w:val="57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54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C64BE">
              <w:rPr>
                <w:color w:val="0000FF"/>
              </w:rPr>
              <w:t>Calle Ayacucho esquina Mercado</w:t>
            </w:r>
            <w:r>
              <w:rPr>
                <w:color w:val="0000FF"/>
              </w:rPr>
              <w:t>,</w:t>
            </w:r>
            <w:r w:rsidRPr="005C64BE">
              <w:rPr>
                <w:color w:val="0000FF"/>
              </w:rPr>
              <w:t xml:space="preserve"> La Paz –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56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57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03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83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47" w:type="dxa"/>
            <w:gridSpan w:val="4"/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36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312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3B371D" w:rsidRDefault="00AB484F" w:rsidP="00534114">
            <w:pPr>
              <w:snapToGrid w:val="0"/>
              <w:ind w:left="124" w:hanging="124"/>
              <w:jc w:val="center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  <w:color w:val="0000FF"/>
              </w:rPr>
              <w:t>Maria Luisa Vargas R.</w:t>
            </w:r>
          </w:p>
          <w:p w:rsidR="00AB484F" w:rsidRPr="003B371D" w:rsidRDefault="00AB484F" w:rsidP="00534114">
            <w:pPr>
              <w:snapToGrid w:val="0"/>
              <w:ind w:left="-69" w:right="-57" w:hanging="14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4F" w:rsidRPr="00FA01F5" w:rsidRDefault="00AB484F" w:rsidP="00534114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37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3B371D" w:rsidRDefault="00AB484F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B371D">
              <w:rPr>
                <w:rFonts w:ascii="Arial" w:hAnsi="Arial" w:cs="Arial"/>
                <w:color w:val="0000FF"/>
              </w:rPr>
              <w:t>Profesional en Compras y Contrataciones 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84F" w:rsidRPr="00FA01F5" w:rsidRDefault="00AB484F" w:rsidP="00534114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AB484F" w:rsidRPr="00FA01F5" w:rsidRDefault="00AB484F" w:rsidP="00534114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-Dpto.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262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AB484F" w:rsidRPr="003B371D" w:rsidRDefault="00AB484F" w:rsidP="0053411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  <w:color w:val="0000FF"/>
              </w:rPr>
              <w:t>Gabriel Alvarez zapata</w:t>
            </w:r>
          </w:p>
          <w:p w:rsidR="00AB484F" w:rsidRPr="003B371D" w:rsidRDefault="00AB484F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B484F" w:rsidRPr="00FA01F5" w:rsidRDefault="00AB484F" w:rsidP="00534114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37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AB484F" w:rsidRPr="003B371D" w:rsidRDefault="00AB484F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3B371D">
              <w:rPr>
                <w:rFonts w:ascii="Arial" w:hAnsi="Arial" w:cs="Arial"/>
                <w:color w:val="0000FF"/>
              </w:rPr>
              <w:t>Jefe de Departamento de Soporte Técnico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B484F" w:rsidRPr="00FA01F5" w:rsidRDefault="00AB484F" w:rsidP="00534114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AB484F" w:rsidRPr="00FA01F5" w:rsidRDefault="00AB484F" w:rsidP="00534114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 xml:space="preserve">-Gerencia de </w:t>
            </w:r>
            <w:r>
              <w:rPr>
                <w:color w:val="0000FF"/>
                <w:sz w:val="14"/>
              </w:rPr>
              <w:t>Sistemas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FA01F5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154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FA01F5" w:rsidRDefault="00AB484F" w:rsidP="00534114">
            <w:pPr>
              <w:snapToGrid w:val="0"/>
              <w:rPr>
                <w:color w:val="0000FF"/>
              </w:rPr>
            </w:pPr>
            <w:r w:rsidRPr="00FA01F5">
              <w:rPr>
                <w:color w:val="0000FF"/>
              </w:rPr>
              <w:t>De horas 08:30 a horas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47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B484F" w:rsidRPr="00673E6A" w:rsidTr="00AB484F">
        <w:trPr>
          <w:gridAfter w:val="1"/>
          <w:wAfter w:w="29" w:type="dxa"/>
          <w:trHeight w:val="129"/>
          <w:jc w:val="center"/>
        </w:trPr>
        <w:tc>
          <w:tcPr>
            <w:tcW w:w="1150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B484F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AB484F" w:rsidRPr="005E4F04" w:rsidRDefault="00AB484F" w:rsidP="00534114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Int. 4709 (Consultas Administrativas) </w:t>
            </w:r>
          </w:p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lang w:val="es-BO" w:eastAsia="es-BO"/>
              </w:rPr>
              <w:t>Int. 1119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B484F" w:rsidRPr="003B371D" w:rsidRDefault="00DA0ACA" w:rsidP="0053411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8" w:history="1">
              <w:r w:rsidR="00AB484F" w:rsidRPr="003B371D">
                <w:rPr>
                  <w:rStyle w:val="Hipervnculo"/>
                  <w:rFonts w:ascii="Arial" w:hAnsi="Arial" w:cs="Arial"/>
                </w:rPr>
                <w:t>mlvargas@bcb.gob.bo</w:t>
              </w:r>
            </w:hyperlink>
          </w:p>
          <w:p w:rsidR="00AB484F" w:rsidRPr="003B371D" w:rsidRDefault="00AB484F" w:rsidP="0053411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  <w:color w:val="0000FF"/>
              </w:rPr>
              <w:t>(Consultas Administrativas)</w:t>
            </w:r>
          </w:p>
          <w:p w:rsidR="00AB484F" w:rsidRPr="003B371D" w:rsidRDefault="00DA0ACA" w:rsidP="00534114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9" w:history="1">
              <w:r w:rsidR="00AB484F" w:rsidRPr="003B371D">
                <w:rPr>
                  <w:rStyle w:val="Hipervnculo"/>
                  <w:rFonts w:ascii="Arial" w:hAnsi="Arial" w:cs="Arial"/>
                </w:rPr>
                <w:t>GAlvarez@bcb.gob.bo</w:t>
              </w:r>
            </w:hyperlink>
          </w:p>
          <w:p w:rsidR="00AB484F" w:rsidRPr="00DC7366" w:rsidRDefault="00AB484F" w:rsidP="00534114">
            <w:pPr>
              <w:snapToGrid w:val="0"/>
              <w:jc w:val="center"/>
              <w:rPr>
                <w:color w:val="0000FF"/>
                <w:sz w:val="14"/>
                <w:szCs w:val="14"/>
              </w:rPr>
            </w:pPr>
            <w:r w:rsidRPr="003B371D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gridAfter w:val="1"/>
          <w:wAfter w:w="29" w:type="dxa"/>
          <w:trHeight w:val="42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102"/>
          <w:jc w:val="center"/>
        </w:trPr>
        <w:tc>
          <w:tcPr>
            <w:tcW w:w="9677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AB484F" w:rsidRPr="00673E6A" w:rsidTr="00AB484F">
        <w:trPr>
          <w:trHeight w:val="80"/>
          <w:jc w:val="center"/>
        </w:trPr>
        <w:tc>
          <w:tcPr>
            <w:tcW w:w="9677" w:type="dxa"/>
            <w:gridSpan w:val="4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AB484F" w:rsidRPr="00673E6A" w:rsidTr="00AB484F">
        <w:trPr>
          <w:trHeight w:val="147"/>
          <w:jc w:val="center"/>
        </w:trPr>
        <w:tc>
          <w:tcPr>
            <w:tcW w:w="3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682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B484F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44"/>
          <w:jc w:val="center"/>
        </w:trPr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682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B484F" w:rsidRPr="00673E6A" w:rsidRDefault="00AB484F" w:rsidP="00534114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3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75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F93B32" w:rsidRDefault="00AB484F" w:rsidP="00534114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04.12</w:t>
            </w:r>
            <w:r w:rsidRPr="00F93B32">
              <w:rPr>
                <w:color w:val="0000FF"/>
              </w:rPr>
              <w:t>.13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484F" w:rsidRPr="00F93B32" w:rsidRDefault="00AB484F" w:rsidP="0053411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shd w:val="clear" w:color="auto" w:fill="auto"/>
            <w:noWrap/>
            <w:vAlign w:val="center"/>
          </w:tcPr>
          <w:p w:rsidR="00AB484F" w:rsidRPr="00F93B32" w:rsidRDefault="00AB484F" w:rsidP="0053411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gridSpan w:val="2"/>
            <w:shd w:val="clear" w:color="auto" w:fill="auto"/>
            <w:noWrap/>
            <w:vAlign w:val="center"/>
          </w:tcPr>
          <w:p w:rsidR="00AB484F" w:rsidRPr="00F93B32" w:rsidRDefault="00AB484F" w:rsidP="0053411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shd w:val="clear" w:color="auto" w:fill="auto"/>
            <w:noWrap/>
            <w:vAlign w:val="center"/>
          </w:tcPr>
          <w:p w:rsidR="00AB484F" w:rsidRPr="00F93B32" w:rsidRDefault="00AB484F" w:rsidP="00534114">
            <w:pPr>
              <w:snapToGrid w:val="0"/>
              <w:rPr>
                <w:color w:val="0000FF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4106FC" w:rsidTr="00AB484F">
        <w:trPr>
          <w:trHeight w:val="14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B484F" w:rsidRPr="00943EBE" w:rsidRDefault="00AB484F" w:rsidP="00534114">
            <w:pPr>
              <w:snapToGrid w:val="0"/>
              <w:jc w:val="center"/>
              <w:rPr>
                <w:color w:val="0000FF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B484F" w:rsidRPr="00D42191" w:rsidRDefault="00AB484F" w:rsidP="00534114">
            <w:pPr>
              <w:snapToGrid w:val="0"/>
              <w:jc w:val="center"/>
              <w:rPr>
                <w:color w:val="0000FF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484F" w:rsidRPr="004106FC" w:rsidRDefault="00AB484F" w:rsidP="0053411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B484F" w:rsidRPr="00943EBE" w:rsidRDefault="00AB484F" w:rsidP="00534114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4106FC" w:rsidRDefault="00AB484F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B484F" w:rsidRPr="004106FC" w:rsidTr="00AB484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4106FC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4106FC" w:rsidTr="00AB484F">
        <w:trPr>
          <w:trHeight w:val="13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4106FC" w:rsidRDefault="00AB484F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B484F" w:rsidRPr="004106FC" w:rsidTr="00AB484F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4106FC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B484F" w:rsidRPr="004106FC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484F" w:rsidRPr="004106FC" w:rsidRDefault="00AB484F" w:rsidP="0053411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B484F" w:rsidRPr="005B5FBB" w:rsidRDefault="00AB484F" w:rsidP="00534114">
            <w:pPr>
              <w:snapToGrid w:val="0"/>
              <w:jc w:val="both"/>
              <w:rPr>
                <w:rFonts w:cs="Arial"/>
                <w:color w:val="0000FF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682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5B5FBB" w:rsidRDefault="00AB484F" w:rsidP="00DA0ACA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DA0ACA">
              <w:rPr>
                <w:color w:val="0000FF"/>
              </w:rPr>
              <w:t>6</w:t>
            </w:r>
            <w:r w:rsidRPr="005B5FBB">
              <w:rPr>
                <w:color w:val="0000FF"/>
              </w:rPr>
              <w:t>.</w:t>
            </w:r>
            <w:r>
              <w:rPr>
                <w:color w:val="0000FF"/>
              </w:rPr>
              <w:t>12</w:t>
            </w:r>
            <w:r w:rsidRPr="005B5FBB">
              <w:rPr>
                <w:color w:val="0000FF"/>
              </w:rPr>
              <w:t>.13</w:t>
            </w: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5B5FBB" w:rsidRDefault="00AB484F" w:rsidP="0053411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5B5FBB" w:rsidRDefault="00AB484F" w:rsidP="00534114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</w:t>
            </w:r>
            <w:r>
              <w:rPr>
                <w:color w:val="0000FF"/>
              </w:rPr>
              <w:t>1</w:t>
            </w:r>
            <w:r w:rsidRPr="005B5FBB">
              <w:rPr>
                <w:color w:val="0000FF"/>
              </w:rPr>
              <w:t>:</w:t>
            </w:r>
            <w:r>
              <w:rPr>
                <w:color w:val="0000FF"/>
              </w:rPr>
              <w:t>3</w:t>
            </w:r>
            <w:r w:rsidRPr="005B5FBB">
              <w:rPr>
                <w:color w:val="0000FF"/>
              </w:rPr>
              <w:t>0</w:t>
            </w: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5B5FBB" w:rsidRDefault="00AB484F" w:rsidP="0053411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5B5FBB" w:rsidRDefault="00AB484F" w:rsidP="00534114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Presentación de Propuestas:</w:t>
            </w:r>
          </w:p>
          <w:p w:rsidR="00AB484F" w:rsidRPr="005B5FBB" w:rsidRDefault="00AB484F" w:rsidP="00534114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  <w:r w:rsidRPr="005B5FBB">
              <w:rPr>
                <w:rFonts w:ascii="Verdana" w:hAnsi="Verdana" w:cs="Arial"/>
              </w:rPr>
              <w:t>Ventanilla Única de Correspondencia, – PB del Edificio del BCB.</w:t>
            </w:r>
          </w:p>
          <w:p w:rsidR="00AB484F" w:rsidRPr="005B5FBB" w:rsidRDefault="00AB484F" w:rsidP="00534114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</w:p>
          <w:p w:rsidR="00AB484F" w:rsidRPr="005B5FBB" w:rsidRDefault="00AB484F" w:rsidP="00534114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Apertura de Propuestas</w:t>
            </w:r>
          </w:p>
          <w:p w:rsidR="00AB484F" w:rsidRPr="005B5FBB" w:rsidRDefault="00AB484F" w:rsidP="00534114">
            <w:pPr>
              <w:snapToGrid w:val="0"/>
              <w:jc w:val="both"/>
              <w:rPr>
                <w:color w:val="0000FF"/>
              </w:rPr>
            </w:pPr>
            <w:r w:rsidRPr="005B5FBB">
              <w:rPr>
                <w:rFonts w:cs="Arial"/>
              </w:rPr>
              <w:t>Piso 7 del Edificio Principal del BCB, ubicado Calle Ayacucho esquina Mercado. La Paz – Bolivia</w:t>
            </w:r>
          </w:p>
        </w:tc>
        <w:tc>
          <w:tcPr>
            <w:tcW w:w="16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173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5B5FBB" w:rsidRDefault="00AB484F" w:rsidP="00534114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13.01.14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484F" w:rsidRPr="005B5FBB" w:rsidRDefault="00AB484F" w:rsidP="0053411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shd w:val="clear" w:color="auto" w:fill="auto"/>
            <w:noWrap/>
            <w:vAlign w:val="center"/>
          </w:tcPr>
          <w:p w:rsidR="00AB484F" w:rsidRPr="005B5FBB" w:rsidRDefault="00AB484F" w:rsidP="0053411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gridSpan w:val="2"/>
            <w:shd w:val="clear" w:color="auto" w:fill="auto"/>
            <w:noWrap/>
            <w:vAlign w:val="center"/>
          </w:tcPr>
          <w:p w:rsidR="00AB484F" w:rsidRPr="005B5FBB" w:rsidRDefault="00AB484F" w:rsidP="00534114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shd w:val="clear" w:color="auto" w:fill="auto"/>
            <w:noWrap/>
            <w:vAlign w:val="center"/>
          </w:tcPr>
          <w:p w:rsidR="00AB484F" w:rsidRPr="005B5FBB" w:rsidRDefault="00AB484F" w:rsidP="00534114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12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5B5FBB" w:rsidRDefault="00AB484F" w:rsidP="00534114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17.01.14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7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5B5FBB" w:rsidRDefault="00AB484F" w:rsidP="00534114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21.01.14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5B5FBB" w:rsidRDefault="00AB484F" w:rsidP="00534114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28.01.14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145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B484F" w:rsidRPr="005B5FBB" w:rsidRDefault="00AB484F" w:rsidP="00534114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06.02.14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AB484F" w:rsidRPr="00673E6A" w:rsidRDefault="00AB484F" w:rsidP="0053411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B484F" w:rsidRPr="00673E6A" w:rsidTr="00AB484F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B484F" w:rsidRPr="00673E6A" w:rsidRDefault="00AB484F" w:rsidP="0053411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8599B" w:rsidRDefault="00A8599B" w:rsidP="00A8599B">
      <w:pPr>
        <w:ind w:left="-28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A8599B" w:rsidRPr="00D7365C" w:rsidRDefault="00A8599B" w:rsidP="00A8599B">
      <w:pPr>
        <w:ind w:left="-28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33676F" w:rsidRDefault="0033676F" w:rsidP="000A20B3">
      <w:pPr>
        <w:ind w:hanging="567"/>
        <w:rPr>
          <w:rFonts w:ascii="Arial" w:hAnsi="Arial" w:cs="Arial"/>
        </w:rPr>
      </w:pPr>
      <w:bookmarkStart w:id="2" w:name="_GoBack"/>
      <w:bookmarkEnd w:id="0"/>
      <w:bookmarkEnd w:id="1"/>
      <w:bookmarkEnd w:id="2"/>
    </w:p>
    <w:sectPr w:rsidR="0033676F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B0C80"/>
    <w:rsid w:val="001C371B"/>
    <w:rsid w:val="002E44C2"/>
    <w:rsid w:val="002E5EF3"/>
    <w:rsid w:val="0033676F"/>
    <w:rsid w:val="00422D1F"/>
    <w:rsid w:val="004B730D"/>
    <w:rsid w:val="004D4719"/>
    <w:rsid w:val="0055659E"/>
    <w:rsid w:val="006128E7"/>
    <w:rsid w:val="00676CC7"/>
    <w:rsid w:val="006E1160"/>
    <w:rsid w:val="007A1859"/>
    <w:rsid w:val="00856AA2"/>
    <w:rsid w:val="008C5DBB"/>
    <w:rsid w:val="00994072"/>
    <w:rsid w:val="009A638E"/>
    <w:rsid w:val="009E2CBB"/>
    <w:rsid w:val="00A8599B"/>
    <w:rsid w:val="00AB484F"/>
    <w:rsid w:val="00AD55C5"/>
    <w:rsid w:val="00BE1B64"/>
    <w:rsid w:val="00CA6CE6"/>
    <w:rsid w:val="00CB5C2D"/>
    <w:rsid w:val="00CD022F"/>
    <w:rsid w:val="00D60826"/>
    <w:rsid w:val="00DA0ACA"/>
    <w:rsid w:val="00E13104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var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7</cp:revision>
  <cp:lastPrinted>2013-12-04T13:22:00Z</cp:lastPrinted>
  <dcterms:created xsi:type="dcterms:W3CDTF">2013-11-28T13:58:00Z</dcterms:created>
  <dcterms:modified xsi:type="dcterms:W3CDTF">2013-12-04T13:24:00Z</dcterms:modified>
</cp:coreProperties>
</file>