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939"/>
      </w:tblGrid>
      <w:tr w:rsidR="00BE1B64" w:rsidTr="006039F0">
        <w:trPr>
          <w:trHeight w:val="1530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95944018" r:id="rId7"/>
              </w:object>
            </w:r>
          </w:p>
        </w:tc>
        <w:tc>
          <w:tcPr>
            <w:tcW w:w="7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6039F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6039F0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A157B5">
              <w:rPr>
                <w:rFonts w:ascii="Arial" w:hAnsi="Arial" w:cs="Arial"/>
                <w:color w:val="FFFFFF"/>
                <w:sz w:val="18"/>
              </w:rPr>
              <w:t>0</w:t>
            </w:r>
            <w:r w:rsidR="006039F0">
              <w:rPr>
                <w:rFonts w:ascii="Arial" w:hAnsi="Arial" w:cs="Arial"/>
                <w:color w:val="FFFFFF"/>
                <w:sz w:val="18"/>
              </w:rPr>
              <w:t>44</w:t>
            </w:r>
            <w:r w:rsidR="00F744C1">
              <w:rPr>
                <w:rFonts w:ascii="Arial" w:hAnsi="Arial" w:cs="Arial"/>
                <w:color w:val="FFFFFF"/>
                <w:sz w:val="18"/>
              </w:rPr>
              <w:t>/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p w:rsidR="00F4714C" w:rsidRPr="006039F0" w:rsidRDefault="00F4714C" w:rsidP="00F4714C">
      <w:pPr>
        <w:rPr>
          <w:sz w:val="2"/>
          <w:szCs w:val="2"/>
        </w:rPr>
      </w:pPr>
    </w:p>
    <w:p w:rsidR="00F4714C" w:rsidRPr="006F56D1" w:rsidRDefault="00F4714C" w:rsidP="00F4714C">
      <w:pPr>
        <w:rPr>
          <w:sz w:val="2"/>
          <w:szCs w:val="2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039F0" w:rsidRPr="004B0DAC" w:rsidTr="00423A4C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039F0" w:rsidRPr="004B0DAC" w:rsidTr="00423A4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039F0" w:rsidRPr="004B0DAC" w:rsidTr="00423A4C">
        <w:trPr>
          <w:trHeight w:val="224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ANPE-P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 N° </w:t>
            </w:r>
            <w:r>
              <w:rPr>
                <w:rFonts w:ascii="Arial" w:hAnsi="Arial" w:cs="Arial"/>
                <w:b/>
                <w:lang w:val="es-BO" w:eastAsia="es-BO"/>
              </w:rPr>
              <w:t>044/2018-1C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325"/>
        <w:gridCol w:w="325"/>
        <w:gridCol w:w="290"/>
        <w:gridCol w:w="325"/>
        <w:gridCol w:w="325"/>
        <w:gridCol w:w="325"/>
        <w:gridCol w:w="325"/>
        <w:gridCol w:w="290"/>
        <w:gridCol w:w="325"/>
        <w:gridCol w:w="325"/>
        <w:gridCol w:w="290"/>
        <w:gridCol w:w="325"/>
        <w:gridCol w:w="325"/>
        <w:gridCol w:w="325"/>
        <w:gridCol w:w="325"/>
        <w:gridCol w:w="325"/>
        <w:gridCol w:w="325"/>
        <w:gridCol w:w="248"/>
        <w:gridCol w:w="325"/>
        <w:gridCol w:w="290"/>
        <w:gridCol w:w="325"/>
        <w:gridCol w:w="249"/>
        <w:gridCol w:w="908"/>
        <w:gridCol w:w="739"/>
        <w:gridCol w:w="249"/>
      </w:tblGrid>
      <w:tr w:rsidR="006039F0" w:rsidRPr="004B0DAC" w:rsidTr="00423A4C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CF2056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CF2056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CF2056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CF2056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CF2056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CF2056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323"/>
        <w:gridCol w:w="281"/>
        <w:gridCol w:w="282"/>
        <w:gridCol w:w="272"/>
        <w:gridCol w:w="277"/>
        <w:gridCol w:w="276"/>
        <w:gridCol w:w="296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3"/>
        <w:gridCol w:w="272"/>
        <w:gridCol w:w="272"/>
        <w:gridCol w:w="272"/>
        <w:gridCol w:w="272"/>
        <w:gridCol w:w="272"/>
        <w:gridCol w:w="272"/>
        <w:gridCol w:w="271"/>
      </w:tblGrid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trHeight w:val="230"/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9B654F" w:rsidRDefault="006039F0" w:rsidP="00423A4C">
            <w:pPr>
              <w:ind w:left="180" w:right="180"/>
              <w:jc w:val="center"/>
              <w:rPr>
                <w:rFonts w:ascii="Arial" w:hAnsi="Arial" w:cs="Arial"/>
              </w:rPr>
            </w:pPr>
            <w:r w:rsidRPr="005277BD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>PROVISION DE ROLLOS DE BOLSA PLÁSTICA Y ROLLOS DE PAPEL SELLADO TÉRMICO PARA EL EQUIPO</w:t>
            </w:r>
            <w:proofErr w:type="gramStart"/>
            <w:r w:rsidRPr="005277BD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 </w:t>
            </w:r>
            <w:proofErr w:type="gramEnd"/>
            <w:r w:rsidRPr="005277BD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>LECTOCLASIFICADOR DE BILLETES BPS1000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8" w:type="dxa"/>
            <w:gridSpan w:val="8"/>
            <w:tcBorders>
              <w:lef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73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3540"/>
              <w:gridCol w:w="941"/>
              <w:gridCol w:w="2537"/>
            </w:tblGrid>
            <w:tr w:rsidR="006039F0" w:rsidRPr="00E5027D" w:rsidTr="00423A4C">
              <w:trPr>
                <w:trHeight w:val="208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6039F0" w:rsidRPr="00E5027D" w:rsidRDefault="006039F0" w:rsidP="00423A4C">
                  <w:pPr>
                    <w:snapToGrid w:val="0"/>
                    <w:ind w:left="-110" w:right="-9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6039F0" w:rsidRPr="00E5027D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DETALLE DE LOS </w:t>
                  </w: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BIEN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ES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6039F0" w:rsidRPr="00E5027D" w:rsidRDefault="006039F0" w:rsidP="00423A4C">
                  <w:pPr>
                    <w:snapToGrid w:val="0"/>
                    <w:ind w:left="-71" w:right="-68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Cant</w:t>
                  </w:r>
                  <w:r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idad ROLLOS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 w:rsidR="006039F0" w:rsidRPr="00E5027D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PRECIO 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REFERENCIAL </w:t>
                  </w: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 Bs.</w:t>
                  </w:r>
                </w:p>
              </w:tc>
            </w:tr>
            <w:tr w:rsidR="006039F0" w:rsidRPr="00E5027D" w:rsidTr="00423A4C">
              <w:trPr>
                <w:trHeight w:val="286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6039F0" w:rsidRPr="00E5027D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6039F0" w:rsidRPr="00D06938" w:rsidRDefault="006039F0" w:rsidP="00423A4C">
                  <w:pPr>
                    <w:snapToGrid w:val="0"/>
                    <w:jc w:val="both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06938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  <w:t>Rollos de bolsa plástica para equipo lectoclasificador de billetes BPS1000 -1040B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6039F0" w:rsidRPr="00D06938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 w:rsidRPr="00D06938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568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 w:rsidR="006039F0" w:rsidRPr="00D06938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 w:rsidRPr="00D06938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131.776,00</w:t>
                  </w:r>
                </w:p>
              </w:tc>
            </w:tr>
            <w:tr w:rsidR="006039F0" w:rsidRPr="00E5027D" w:rsidTr="00423A4C">
              <w:trPr>
                <w:trHeight w:val="290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6039F0" w:rsidRPr="00E5027D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6039F0" w:rsidRPr="00D06938" w:rsidRDefault="006039F0" w:rsidP="00423A4C">
                  <w:pPr>
                    <w:snapToGrid w:val="0"/>
                    <w:jc w:val="both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06938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  <w:t>Rollos de papel sellado térmico para equipo lectoclasificador de billetes BPS1000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6039F0" w:rsidRPr="00D06938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 w:rsidRPr="00D06938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650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 w:rsidR="006039F0" w:rsidRPr="00D06938" w:rsidRDefault="006039F0" w:rsidP="00423A4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122.850</w:t>
                  </w:r>
                  <w:r w:rsidRPr="00D06938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,00</w:t>
                  </w:r>
                </w:p>
              </w:tc>
            </w:tr>
          </w:tbl>
          <w:p w:rsidR="006039F0" w:rsidRPr="004B0DAC" w:rsidRDefault="006039F0" w:rsidP="00423A4C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trHeight w:val="483"/>
          <w:jc w:val="center"/>
        </w:trPr>
        <w:tc>
          <w:tcPr>
            <w:tcW w:w="232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trHeight w:val="240"/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2" w:type="dxa"/>
            <w:gridSpan w:val="16"/>
            <w:tcBorders>
              <w:left w:val="single" w:sz="4" w:space="0" w:color="auto"/>
            </w:tcBorders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039F0" w:rsidRPr="004B0DAC" w:rsidTr="00423A4C">
        <w:trPr>
          <w:trHeight w:val="78"/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4B0DAC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75  días calendario, computables desde el día hábil siguiente de la firma del contrato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Compra)</w:t>
            </w:r>
          </w:p>
        </w:tc>
        <w:tc>
          <w:tcPr>
            <w:tcW w:w="775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proponente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i/>
                <w:lang w:val="es-BO"/>
              </w:rPr>
              <w:t>de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equivalente al 7% o 3,5% (según corresponda).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FE124B" w:rsidRDefault="006039F0" w:rsidP="00423A4C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  <w:r w:rsidRPr="00FE124B">
              <w:rPr>
                <w:rFonts w:ascii="Arial" w:hAnsi="Arial" w:cs="Arial"/>
                <w:sz w:val="14"/>
                <w:szCs w:val="14"/>
                <w:lang w:val="es-BO"/>
              </w:rPr>
              <w:t xml:space="preserve">Garantía de Funcionamiento  de Maquinaria y/o Equipo                          </w:t>
            </w:r>
          </w:p>
        </w:tc>
        <w:tc>
          <w:tcPr>
            <w:tcW w:w="775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FE124B" w:rsidRDefault="006039F0" w:rsidP="00423A4C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  <w:r w:rsidRPr="00FE124B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No se requiere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trHeight w:val="70"/>
          <w:jc w:val="center"/>
        </w:trPr>
        <w:tc>
          <w:tcPr>
            <w:tcW w:w="232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2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317"/>
        <w:gridCol w:w="282"/>
        <w:gridCol w:w="275"/>
        <w:gridCol w:w="280"/>
        <w:gridCol w:w="278"/>
        <w:gridCol w:w="276"/>
        <w:gridCol w:w="281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039F0" w:rsidRPr="004B0DAC" w:rsidTr="00423A4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>
              <w:rPr>
                <w:rFonts w:ascii="Arial" w:hAnsi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/>
                <w:sz w:val="8"/>
                <w:szCs w:val="8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 xml:space="preserve">Bienes recurrentes para la próxima gestión </w:t>
            </w:r>
            <w:r w:rsidRPr="004B0DAC">
              <w:rPr>
                <w:rFonts w:ascii="Arial" w:hAnsi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jc w:val="both"/>
              <w:rPr>
                <w:rFonts w:ascii="Arial" w:hAnsi="Arial"/>
                <w:lang w:val="es-BO"/>
              </w:rPr>
            </w:pPr>
            <w:r w:rsidRPr="004B0DAC">
              <w:rPr>
                <w:rFonts w:ascii="Arial" w:hAnsi="Arial"/>
                <w:lang w:val="es-BO"/>
              </w:rPr>
              <w:t xml:space="preserve">Bienes para la próxima gestión </w:t>
            </w:r>
            <w:r w:rsidRPr="004B0DAC">
              <w:rPr>
                <w:rFonts w:ascii="Arial" w:hAnsi="Arial"/>
                <w:sz w:val="14"/>
                <w:szCs w:val="14"/>
                <w:lang w:val="es-BO"/>
              </w:rPr>
              <w:t>(el proceso se  iniciara una vez promulgada la Ley del Presupuesto General del Estado la siguie</w:t>
            </w:r>
            <w:r>
              <w:rPr>
                <w:rFonts w:ascii="Arial" w:hAnsi="Arial"/>
                <w:sz w:val="14"/>
                <w:szCs w:val="14"/>
                <w:lang w:val="es-BO"/>
              </w:rPr>
              <w:t>n</w:t>
            </w:r>
            <w:r w:rsidRPr="004B0DAC">
              <w:rPr>
                <w:rFonts w:ascii="Arial" w:hAnsi="Arial"/>
                <w:sz w:val="14"/>
                <w:szCs w:val="14"/>
                <w:lang w:val="es-BO"/>
              </w:rPr>
              <w:t>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039F0" w:rsidRPr="004B0DAC" w:rsidTr="00423A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039F0" w:rsidRPr="004B0DAC" w:rsidRDefault="006039F0" w:rsidP="00423A4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sz w:val="12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039F0" w:rsidRPr="004B0DAC" w:rsidTr="00423A4C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6039F0" w:rsidRPr="004B0DAC" w:rsidRDefault="006039F0" w:rsidP="00423A4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039F0" w:rsidRPr="004B0DAC" w:rsidTr="00423A4C">
        <w:trPr>
          <w:trHeight w:val="264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Ayacucho esq. Mercado Edificio BCB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Default="006039F0" w:rsidP="00423A4C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08:30 a 12:30</w:t>
            </w:r>
          </w:p>
          <w:p w:rsidR="006039F0" w:rsidRPr="00BB61B8" w:rsidRDefault="006039F0" w:rsidP="00423A4C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039F0" w:rsidRPr="004B0DAC" w:rsidRDefault="006039F0" w:rsidP="00423A4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039F0" w:rsidRPr="004B0DAC" w:rsidRDefault="006039F0" w:rsidP="00423A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Maria luisa Vargas R.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2409090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39F0" w:rsidRPr="00BB61B8" w:rsidRDefault="00AF4A69" w:rsidP="00423A4C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="006039F0" w:rsidRPr="00E923F4">
                <w:rPr>
                  <w:rStyle w:val="Hipervnculo"/>
                  <w:rFonts w:ascii="Arial" w:hAnsi="Arial" w:cs="Arial"/>
                  <w:sz w:val="14"/>
                  <w:szCs w:val="14"/>
                  <w:lang w:val="es-BO" w:eastAsia="es-BO"/>
                </w:rPr>
                <w:t>mlvargas@bcb.gob.bo</w:t>
              </w:r>
            </w:hyperlink>
            <w:r w:rsidR="006039F0" w:rsidRPr="00BB61B8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</w:t>
            </w:r>
            <w:r w:rsidR="006039F0" w:rsidRPr="00BB61B8">
              <w:rPr>
                <w:rFonts w:ascii="Arial" w:hAnsi="Arial" w:cs="Arial"/>
                <w:sz w:val="14"/>
                <w:szCs w:val="14"/>
                <w:lang w:val="es-BO" w:eastAsia="es-BO"/>
              </w:rPr>
              <w:lastRenderedPageBreak/>
              <w:t>Administrativas)</w:t>
            </w:r>
          </w:p>
          <w:p w:rsidR="006039F0" w:rsidRPr="004B0DAC" w:rsidRDefault="00AF4A69" w:rsidP="00423A4C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6039F0" w:rsidRPr="00E923F4">
                <w:rPr>
                  <w:rStyle w:val="Hipervnculo"/>
                  <w:rFonts w:ascii="Arial" w:hAnsi="Arial" w:cs="Arial"/>
                  <w:sz w:val="14"/>
                  <w:szCs w:val="14"/>
                  <w:lang w:val="es-BO" w:eastAsia="es-BO"/>
                </w:rPr>
                <w:t>jchura@bcb.gob.bo</w:t>
              </w:r>
            </w:hyperlink>
            <w:r w:rsidR="006039F0" w:rsidRPr="00BB61B8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039F0" w:rsidRPr="004B0DAC" w:rsidTr="00423A4C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6039F0" w:rsidRPr="004B0DAC" w:rsidRDefault="006039F0" w:rsidP="00423A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6039F0" w:rsidRPr="004B0DAC" w:rsidRDefault="006039F0" w:rsidP="00423A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6039F0" w:rsidRPr="004B0DAC" w:rsidRDefault="006039F0" w:rsidP="006039F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039F0" w:rsidRPr="004B0DAC" w:rsidTr="00423A4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6039F0" w:rsidRPr="004B0DAC" w:rsidRDefault="006039F0" w:rsidP="00423A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6039F0" w:rsidRPr="004B0DAC" w:rsidTr="00423A4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039F0" w:rsidRPr="004B0DAC" w:rsidRDefault="006039F0" w:rsidP="00423A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Edificio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BB61B8" w:rsidRDefault="006039F0" w:rsidP="00423A4C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61B8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6039F0" w:rsidRPr="00BB61B8" w:rsidRDefault="006039F0" w:rsidP="00423A4C">
            <w:pPr>
              <w:pStyle w:val="Textoindependiente3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B61B8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6039F0" w:rsidRPr="00BB61B8" w:rsidRDefault="006039F0" w:rsidP="00423A4C">
            <w:pPr>
              <w:pStyle w:val="Textoindependiente3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039F0" w:rsidRPr="00BB61B8" w:rsidRDefault="006039F0" w:rsidP="00423A4C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61B8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039F0" w:rsidRPr="004B0DAC" w:rsidRDefault="006039F0" w:rsidP="00423A4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BB61B8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F4A69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bookmarkStart w:id="2" w:name="_GoBack" w:colFirst="3" w:colLast="7"/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4A69" w:rsidRPr="004B0DAC" w:rsidRDefault="00AF4A69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A69" w:rsidRPr="004B0DAC" w:rsidRDefault="00AF4A69" w:rsidP="00C035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69" w:rsidRPr="004B0DAC" w:rsidRDefault="00AF4A69" w:rsidP="00C035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A69" w:rsidRPr="004B0DAC" w:rsidRDefault="00AF4A69" w:rsidP="00C035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69" w:rsidRPr="004B0DAC" w:rsidRDefault="00AF4A69" w:rsidP="00C035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A69" w:rsidRPr="004B0DAC" w:rsidRDefault="00AF4A69" w:rsidP="00C035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F4A69" w:rsidRPr="004B0DAC" w:rsidRDefault="00AF4A69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bookmarkEnd w:id="2"/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6039F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39F0" w:rsidRPr="004B0DAC" w:rsidTr="00423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9F0" w:rsidRPr="004B0DAC" w:rsidRDefault="006039F0" w:rsidP="00423A4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39F0" w:rsidRPr="004B0DAC" w:rsidRDefault="006039F0" w:rsidP="00423A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039F0" w:rsidRPr="00182690" w:rsidRDefault="006039F0" w:rsidP="006039F0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039F0" w:rsidRPr="004B0DAC" w:rsidTr="00423A4C">
        <w:trPr>
          <w:trHeight w:val="84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039F0" w:rsidRPr="004B0DAC" w:rsidRDefault="006039F0" w:rsidP="00423A4C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039F0" w:rsidRPr="004B0DAC" w:rsidRDefault="006039F0" w:rsidP="006039F0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6039F0" w:rsidRPr="004B0DAC" w:rsidRDefault="006039F0" w:rsidP="006039F0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6039F0" w:rsidRPr="004B0DAC" w:rsidRDefault="006039F0" w:rsidP="006039F0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039F0" w:rsidRPr="004B0DAC" w:rsidRDefault="006039F0" w:rsidP="00423A4C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6039F0" w:rsidRPr="004B0DAC" w:rsidRDefault="006039F0" w:rsidP="006039F0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039F0" w:rsidRPr="004B0DAC" w:rsidRDefault="006039F0" w:rsidP="006039F0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039F0" w:rsidRPr="004B0DAC" w:rsidRDefault="006039F0" w:rsidP="00423A4C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6039F0" w:rsidRDefault="006039F0" w:rsidP="00CB4C66">
      <w:pPr>
        <w:ind w:hanging="567"/>
        <w:rPr>
          <w:rFonts w:ascii="Arial" w:hAnsi="Arial" w:cs="Arial"/>
        </w:rPr>
      </w:pPr>
    </w:p>
    <w:p w:rsidR="006039F0" w:rsidRDefault="006039F0" w:rsidP="00CB4C66">
      <w:pPr>
        <w:ind w:hanging="567"/>
        <w:rPr>
          <w:rFonts w:ascii="Arial" w:hAnsi="Arial" w:cs="Arial"/>
        </w:rPr>
      </w:pPr>
    </w:p>
    <w:p w:rsidR="006039F0" w:rsidRDefault="006039F0" w:rsidP="00CB4C66">
      <w:pPr>
        <w:ind w:hanging="567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79CC"/>
    <w:multiLevelType w:val="multilevel"/>
    <w:tmpl w:val="68945146"/>
    <w:styleLink w:val="Estilo1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1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0D16FD"/>
    <w:rsid w:val="0013365C"/>
    <w:rsid w:val="00140DD4"/>
    <w:rsid w:val="00161143"/>
    <w:rsid w:val="001649E0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372748"/>
    <w:rsid w:val="004047AD"/>
    <w:rsid w:val="00422D1F"/>
    <w:rsid w:val="004841B7"/>
    <w:rsid w:val="004923F3"/>
    <w:rsid w:val="004A45DD"/>
    <w:rsid w:val="004B730D"/>
    <w:rsid w:val="004D4719"/>
    <w:rsid w:val="00517D58"/>
    <w:rsid w:val="00520D01"/>
    <w:rsid w:val="005349FC"/>
    <w:rsid w:val="005D650F"/>
    <w:rsid w:val="006039F0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51B1F"/>
    <w:rsid w:val="00856AA2"/>
    <w:rsid w:val="008A713F"/>
    <w:rsid w:val="008C5DBB"/>
    <w:rsid w:val="008E4B3B"/>
    <w:rsid w:val="008E6AC6"/>
    <w:rsid w:val="0094439D"/>
    <w:rsid w:val="009A638E"/>
    <w:rsid w:val="009E2CBB"/>
    <w:rsid w:val="00A157B5"/>
    <w:rsid w:val="00A321F2"/>
    <w:rsid w:val="00A34E0A"/>
    <w:rsid w:val="00A6306F"/>
    <w:rsid w:val="00AD55C5"/>
    <w:rsid w:val="00AD75E3"/>
    <w:rsid w:val="00AF21AA"/>
    <w:rsid w:val="00AF4A69"/>
    <w:rsid w:val="00B162CF"/>
    <w:rsid w:val="00BE1B64"/>
    <w:rsid w:val="00C0283C"/>
    <w:rsid w:val="00C241D6"/>
    <w:rsid w:val="00C27AAD"/>
    <w:rsid w:val="00C47B6B"/>
    <w:rsid w:val="00C87D9B"/>
    <w:rsid w:val="00CA6CE6"/>
    <w:rsid w:val="00CB4C66"/>
    <w:rsid w:val="00CB5C2D"/>
    <w:rsid w:val="00CC0B61"/>
    <w:rsid w:val="00CC1EFF"/>
    <w:rsid w:val="00CD022F"/>
    <w:rsid w:val="00CE033E"/>
    <w:rsid w:val="00CE6ACE"/>
    <w:rsid w:val="00CF2056"/>
    <w:rsid w:val="00D12935"/>
    <w:rsid w:val="00D1561D"/>
    <w:rsid w:val="00D51AEA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744C1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uiPriority w:val="9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6039F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uiPriority w:val="9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6039F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603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6039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039F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039F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039F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039F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039F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039F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039F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039F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039F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6039F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6039F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6039F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039F0"/>
  </w:style>
  <w:style w:type="paragraph" w:customStyle="1" w:styleId="Document1">
    <w:name w:val="Document 1"/>
    <w:rsid w:val="006039F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039F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039F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39F0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6039F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039F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039F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039F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6039F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039F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0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039F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6039F0"/>
    <w:rPr>
      <w:vertAlign w:val="superscript"/>
    </w:rPr>
  </w:style>
  <w:style w:type="character" w:styleId="Textodelmarcadordeposicin">
    <w:name w:val="Placeholder Text"/>
    <w:uiPriority w:val="99"/>
    <w:semiHidden/>
    <w:rsid w:val="006039F0"/>
    <w:rPr>
      <w:color w:val="808080"/>
    </w:rPr>
  </w:style>
  <w:style w:type="character" w:styleId="Textoennegrita">
    <w:name w:val="Strong"/>
    <w:qFormat/>
    <w:rsid w:val="006039F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039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039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6039F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039F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039F0"/>
    <w:pPr>
      <w:spacing w:after="100"/>
      <w:ind w:left="320"/>
    </w:pPr>
  </w:style>
  <w:style w:type="numbering" w:customStyle="1" w:styleId="Estilo1">
    <w:name w:val="Estilo1"/>
    <w:uiPriority w:val="99"/>
    <w:rsid w:val="006039F0"/>
    <w:pPr>
      <w:numPr>
        <w:numId w:val="6"/>
      </w:numPr>
    </w:pPr>
  </w:style>
  <w:style w:type="paragraph" w:customStyle="1" w:styleId="BodyText23">
    <w:name w:val="Body Text 23"/>
    <w:basedOn w:val="Normal"/>
    <w:rsid w:val="006039F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6039F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TtuloDBC">
    <w:name w:val="Título DBC"/>
    <w:basedOn w:val="Normal"/>
    <w:qFormat/>
    <w:rsid w:val="006039F0"/>
    <w:pPr>
      <w:jc w:val="center"/>
    </w:pPr>
    <w:rPr>
      <w:rFonts w:cs="Arial"/>
      <w:b/>
      <w:sz w:val="18"/>
      <w:szCs w:val="18"/>
    </w:rPr>
  </w:style>
  <w:style w:type="paragraph" w:customStyle="1" w:styleId="FormularioDBC">
    <w:name w:val="Formulario DBC"/>
    <w:basedOn w:val="Normal"/>
    <w:qFormat/>
    <w:rsid w:val="006039F0"/>
    <w:pPr>
      <w:jc w:val="center"/>
    </w:pPr>
    <w:rPr>
      <w:rFonts w:cs="Arial"/>
      <w:b/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039F0"/>
    <w:pPr>
      <w:spacing w:after="0" w:line="240" w:lineRule="auto"/>
    </w:pPr>
    <w:rPr>
      <w:rFonts w:ascii="Arial" w:eastAsia="Calibri" w:hAnsi="Arial" w:cs="Arial"/>
      <w:spacing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039F0"/>
    <w:pPr>
      <w:spacing w:after="0" w:line="240" w:lineRule="auto"/>
    </w:pPr>
    <w:rPr>
      <w:rFonts w:ascii="Arial" w:eastAsia="Calibri" w:hAnsi="Arial" w:cs="Arial"/>
      <w:spacing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9F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pacing w:val="20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odyText25">
    <w:name w:val="Body Text 25"/>
    <w:basedOn w:val="Normal"/>
    <w:rsid w:val="006039F0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6039F0"/>
    <w:rPr>
      <w:color w:val="800080"/>
      <w:u w:val="single"/>
    </w:rPr>
  </w:style>
  <w:style w:type="paragraph" w:customStyle="1" w:styleId="font5">
    <w:name w:val="font5"/>
    <w:basedOn w:val="Normal"/>
    <w:rsid w:val="006039F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4">
    <w:name w:val="xl24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603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603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603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6039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6039F0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6039F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6039F0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6039F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TtuloCar1">
    <w:name w:val="Título Car1"/>
    <w:basedOn w:val="Fuentedeprrafopredeter"/>
    <w:rsid w:val="006039F0"/>
    <w:rPr>
      <w:rFonts w:cs="Arial"/>
      <w:b/>
      <w:bCs/>
      <w:kern w:val="28"/>
      <w:szCs w:val="32"/>
      <w:lang w:val="es-ES" w:eastAsia="es-ES"/>
    </w:rPr>
  </w:style>
  <w:style w:type="paragraph" w:customStyle="1" w:styleId="Ttulo10">
    <w:name w:val="Título1"/>
    <w:basedOn w:val="Normal"/>
    <w:qFormat/>
    <w:rsid w:val="006039F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hps">
    <w:name w:val="hps"/>
    <w:basedOn w:val="Fuentedeprrafopredeter"/>
    <w:rsid w:val="0060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uiPriority w:val="9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6039F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uiPriority w:val="9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6039F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603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6039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039F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039F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039F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039F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039F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039F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039F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039F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039F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6039F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6039F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6039F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039F0"/>
  </w:style>
  <w:style w:type="paragraph" w:customStyle="1" w:styleId="Document1">
    <w:name w:val="Document 1"/>
    <w:rsid w:val="006039F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039F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039F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39F0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6039F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039F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039F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039F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6039F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039F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0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039F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6039F0"/>
    <w:rPr>
      <w:vertAlign w:val="superscript"/>
    </w:rPr>
  </w:style>
  <w:style w:type="character" w:styleId="Textodelmarcadordeposicin">
    <w:name w:val="Placeholder Text"/>
    <w:uiPriority w:val="99"/>
    <w:semiHidden/>
    <w:rsid w:val="006039F0"/>
    <w:rPr>
      <w:color w:val="808080"/>
    </w:rPr>
  </w:style>
  <w:style w:type="character" w:styleId="Textoennegrita">
    <w:name w:val="Strong"/>
    <w:qFormat/>
    <w:rsid w:val="006039F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039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039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6039F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039F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039F0"/>
    <w:pPr>
      <w:spacing w:after="100"/>
      <w:ind w:left="320"/>
    </w:pPr>
  </w:style>
  <w:style w:type="numbering" w:customStyle="1" w:styleId="Estilo1">
    <w:name w:val="Estilo1"/>
    <w:uiPriority w:val="99"/>
    <w:rsid w:val="006039F0"/>
    <w:pPr>
      <w:numPr>
        <w:numId w:val="6"/>
      </w:numPr>
    </w:pPr>
  </w:style>
  <w:style w:type="paragraph" w:customStyle="1" w:styleId="BodyText23">
    <w:name w:val="Body Text 23"/>
    <w:basedOn w:val="Normal"/>
    <w:rsid w:val="006039F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6039F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TtuloDBC">
    <w:name w:val="Título DBC"/>
    <w:basedOn w:val="Normal"/>
    <w:qFormat/>
    <w:rsid w:val="006039F0"/>
    <w:pPr>
      <w:jc w:val="center"/>
    </w:pPr>
    <w:rPr>
      <w:rFonts w:cs="Arial"/>
      <w:b/>
      <w:sz w:val="18"/>
      <w:szCs w:val="18"/>
    </w:rPr>
  </w:style>
  <w:style w:type="paragraph" w:customStyle="1" w:styleId="FormularioDBC">
    <w:name w:val="Formulario DBC"/>
    <w:basedOn w:val="Normal"/>
    <w:qFormat/>
    <w:rsid w:val="006039F0"/>
    <w:pPr>
      <w:jc w:val="center"/>
    </w:pPr>
    <w:rPr>
      <w:rFonts w:cs="Arial"/>
      <w:b/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039F0"/>
    <w:pPr>
      <w:spacing w:after="0" w:line="240" w:lineRule="auto"/>
    </w:pPr>
    <w:rPr>
      <w:rFonts w:ascii="Arial" w:eastAsia="Calibri" w:hAnsi="Arial" w:cs="Arial"/>
      <w:spacing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039F0"/>
    <w:pPr>
      <w:spacing w:after="0" w:line="240" w:lineRule="auto"/>
    </w:pPr>
    <w:rPr>
      <w:rFonts w:ascii="Arial" w:eastAsia="Calibri" w:hAnsi="Arial" w:cs="Arial"/>
      <w:spacing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9F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pacing w:val="20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6039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odyText25">
    <w:name w:val="Body Text 25"/>
    <w:basedOn w:val="Normal"/>
    <w:rsid w:val="006039F0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6039F0"/>
    <w:rPr>
      <w:color w:val="800080"/>
      <w:u w:val="single"/>
    </w:rPr>
  </w:style>
  <w:style w:type="paragraph" w:customStyle="1" w:styleId="font5">
    <w:name w:val="font5"/>
    <w:basedOn w:val="Normal"/>
    <w:rsid w:val="006039F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4">
    <w:name w:val="xl24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6039F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6039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603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603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603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6039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6039F0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6039F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6039F0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6039F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TtuloCar1">
    <w:name w:val="Título Car1"/>
    <w:basedOn w:val="Fuentedeprrafopredeter"/>
    <w:rsid w:val="006039F0"/>
    <w:rPr>
      <w:rFonts w:cs="Arial"/>
      <w:b/>
      <w:bCs/>
      <w:kern w:val="28"/>
      <w:szCs w:val="32"/>
      <w:lang w:val="es-ES" w:eastAsia="es-ES"/>
    </w:rPr>
  </w:style>
  <w:style w:type="paragraph" w:customStyle="1" w:styleId="Ttulo10">
    <w:name w:val="Título1"/>
    <w:basedOn w:val="Normal"/>
    <w:qFormat/>
    <w:rsid w:val="006039F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hps">
    <w:name w:val="hps"/>
    <w:basedOn w:val="Fuentedeprrafopredeter"/>
    <w:rsid w:val="0060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4</cp:revision>
  <cp:lastPrinted>2017-07-12T21:37:00Z</cp:lastPrinted>
  <dcterms:created xsi:type="dcterms:W3CDTF">2018-08-16T19:29:00Z</dcterms:created>
  <dcterms:modified xsi:type="dcterms:W3CDTF">2018-08-16T21:01:00Z</dcterms:modified>
</cp:coreProperties>
</file>