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5"/>
        <w:gridCol w:w="8863"/>
      </w:tblGrid>
      <w:tr w:rsidR="00BE1B64" w:rsidTr="0033676F">
        <w:trPr>
          <w:trHeight w:val="1530"/>
        </w:trPr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E1310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1.5pt" o:ole="">
                  <v:imagedata r:id="rId6" o:title="" gain="45875f" blacklevel="13107f" grayscale="t"/>
                </v:shape>
                <o:OLEObject Type="Embed" ProgID="MSPhotoEd.3" ShapeID="_x0000_i1025" DrawAspect="Content" ObjectID="_1457250008" r:id="rId7"/>
              </w:object>
            </w:r>
          </w:p>
        </w:tc>
        <w:tc>
          <w:tcPr>
            <w:tcW w:w="8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E13104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E13104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E13104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4B730D" w:rsidP="00517D58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CÓDIGO BCB:  ANPE - C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 Nº </w:t>
            </w:r>
            <w:r w:rsidR="00EC6EE5">
              <w:rPr>
                <w:rFonts w:ascii="Arial" w:hAnsi="Arial" w:cs="Arial"/>
                <w:color w:val="FFFFFF"/>
                <w:sz w:val="18"/>
              </w:rPr>
              <w:t>002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/201</w:t>
            </w:r>
            <w:r w:rsidR="00EC6EE5">
              <w:rPr>
                <w:rFonts w:ascii="Arial" w:hAnsi="Arial" w:cs="Arial"/>
                <w:color w:val="FFFFFF"/>
                <w:sz w:val="18"/>
              </w:rPr>
              <w:t>4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-</w:t>
            </w:r>
            <w:r w:rsidR="00517D58">
              <w:rPr>
                <w:rFonts w:ascii="Arial" w:hAnsi="Arial" w:cs="Arial"/>
                <w:color w:val="FFFFFF"/>
                <w:sz w:val="18"/>
              </w:rPr>
              <w:t>2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</w:tbl>
    <w:p w:rsidR="006E1160" w:rsidRPr="00F25588" w:rsidRDefault="006E1160" w:rsidP="006E1160">
      <w:pPr>
        <w:ind w:left="480"/>
        <w:jc w:val="both"/>
        <w:rPr>
          <w:rFonts w:cs="Arial"/>
          <w:b/>
          <w:sz w:val="2"/>
          <w:szCs w:val="18"/>
        </w:rPr>
      </w:pPr>
      <w:bookmarkStart w:id="0" w:name="OLE_LINK3"/>
      <w:bookmarkStart w:id="1" w:name="OLE_LINK4"/>
    </w:p>
    <w:tbl>
      <w:tblPr>
        <w:tblW w:w="11266" w:type="dxa"/>
        <w:jc w:val="center"/>
        <w:tblInd w:w="-6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6"/>
        <w:gridCol w:w="132"/>
        <w:gridCol w:w="862"/>
        <w:gridCol w:w="1931"/>
        <w:gridCol w:w="88"/>
        <w:gridCol w:w="72"/>
        <w:gridCol w:w="88"/>
        <w:gridCol w:w="86"/>
        <w:gridCol w:w="73"/>
        <w:gridCol w:w="69"/>
        <w:gridCol w:w="64"/>
        <w:gridCol w:w="220"/>
        <w:gridCol w:w="225"/>
        <w:gridCol w:w="398"/>
        <w:gridCol w:w="99"/>
        <w:gridCol w:w="299"/>
        <w:gridCol w:w="520"/>
        <w:gridCol w:w="160"/>
        <w:gridCol w:w="116"/>
        <w:gridCol w:w="445"/>
        <w:gridCol w:w="124"/>
        <w:gridCol w:w="167"/>
        <w:gridCol w:w="40"/>
        <w:gridCol w:w="198"/>
        <w:gridCol w:w="49"/>
        <w:gridCol w:w="298"/>
        <w:gridCol w:w="267"/>
        <w:gridCol w:w="75"/>
        <w:gridCol w:w="55"/>
        <w:gridCol w:w="249"/>
        <w:gridCol w:w="171"/>
        <w:gridCol w:w="115"/>
        <w:gridCol w:w="555"/>
        <w:gridCol w:w="38"/>
        <w:gridCol w:w="153"/>
        <w:gridCol w:w="7"/>
        <w:gridCol w:w="292"/>
        <w:gridCol w:w="413"/>
        <w:gridCol w:w="413"/>
        <w:gridCol w:w="258"/>
        <w:gridCol w:w="222"/>
        <w:gridCol w:w="370"/>
        <w:gridCol w:w="313"/>
        <w:gridCol w:w="111"/>
        <w:gridCol w:w="58"/>
        <w:gridCol w:w="102"/>
      </w:tblGrid>
      <w:tr w:rsidR="00517D58" w:rsidRPr="00673E6A" w:rsidTr="00664528">
        <w:trPr>
          <w:gridBefore w:val="2"/>
          <w:wBefore w:w="206" w:type="dxa"/>
          <w:trHeight w:val="136"/>
          <w:jc w:val="center"/>
        </w:trPr>
        <w:tc>
          <w:tcPr>
            <w:tcW w:w="11060" w:type="dxa"/>
            <w:gridSpan w:val="4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517D58" w:rsidRPr="00673E6A" w:rsidTr="00664528">
        <w:trPr>
          <w:gridBefore w:val="2"/>
          <w:wBefore w:w="206" w:type="dxa"/>
          <w:trHeight w:val="57"/>
          <w:jc w:val="center"/>
        </w:trPr>
        <w:tc>
          <w:tcPr>
            <w:tcW w:w="11060" w:type="dxa"/>
            <w:gridSpan w:val="4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propuestas para el siguiente proceso:</w:t>
            </w:r>
          </w:p>
        </w:tc>
      </w:tr>
      <w:tr w:rsidR="00517D58" w:rsidRPr="00673E6A" w:rsidTr="00664528">
        <w:trPr>
          <w:gridBefore w:val="2"/>
          <w:wBefore w:w="206" w:type="dxa"/>
          <w:trHeight w:val="27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517D58" w:rsidRPr="00673E6A" w:rsidTr="00664528">
        <w:trPr>
          <w:gridBefore w:val="2"/>
          <w:wBefore w:w="206" w:type="dxa"/>
          <w:trHeight w:val="363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D58" w:rsidRPr="00673E6A" w:rsidRDefault="00517D58" w:rsidP="0066452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517D58" w:rsidRPr="004A5664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17D58" w:rsidRPr="00673E6A" w:rsidTr="00664528">
        <w:trPr>
          <w:gridBefore w:val="2"/>
          <w:wBefore w:w="206" w:type="dxa"/>
          <w:trHeight w:val="47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17D58" w:rsidRPr="00673E6A" w:rsidRDefault="00517D58" w:rsidP="0066452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8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517D58" w:rsidRPr="00673E6A" w:rsidTr="00664528">
        <w:trPr>
          <w:gridBefore w:val="2"/>
          <w:wBefore w:w="206" w:type="dxa"/>
          <w:trHeight w:val="124"/>
          <w:jc w:val="center"/>
        </w:trPr>
        <w:tc>
          <w:tcPr>
            <w:tcW w:w="2925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D58" w:rsidRPr="00673E6A" w:rsidRDefault="00517D58" w:rsidP="0066452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17D58" w:rsidRPr="00673E6A" w:rsidTr="00664528">
        <w:trPr>
          <w:gridBefore w:val="2"/>
          <w:wBefore w:w="206" w:type="dxa"/>
          <w:trHeight w:val="468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D58" w:rsidRPr="00673E6A" w:rsidRDefault="00517D58" w:rsidP="0066452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975" w:type="dxa"/>
            <w:gridSpan w:val="4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9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517D58" w:rsidRPr="00673E6A" w:rsidTr="00664528">
              <w:trPr>
                <w:trHeight w:val="298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517D58" w:rsidRPr="002C5C03" w:rsidRDefault="00517D58" w:rsidP="00664528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17D58" w:rsidRPr="002C5C03" w:rsidRDefault="00517D58" w:rsidP="00664528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517D58" w:rsidRPr="002C5C03" w:rsidRDefault="00517D58" w:rsidP="00664528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C5C0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17D58" w:rsidRPr="002C5C03" w:rsidRDefault="00517D58" w:rsidP="00664528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17D58" w:rsidRPr="002C5C03" w:rsidRDefault="00517D58" w:rsidP="00664528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17D58" w:rsidRPr="002C5C03" w:rsidRDefault="00517D58" w:rsidP="00664528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17D58" w:rsidRPr="002C5C03" w:rsidRDefault="00517D58" w:rsidP="00664528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517D58" w:rsidRPr="002C5C03" w:rsidRDefault="00517D58" w:rsidP="00664528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C5C0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17D58" w:rsidRPr="002C5C03" w:rsidRDefault="00517D58" w:rsidP="00664528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17D58" w:rsidRPr="002C5C03" w:rsidRDefault="00517D58" w:rsidP="00664528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517D58" w:rsidRPr="002C5C03" w:rsidRDefault="00517D58" w:rsidP="00664528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C5C0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17D58" w:rsidRPr="00FB1242" w:rsidRDefault="00517D58" w:rsidP="00664528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17D58" w:rsidRPr="00FB1242" w:rsidRDefault="00517D58" w:rsidP="00664528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17D58" w:rsidRPr="00FB1242" w:rsidRDefault="00517D58" w:rsidP="00664528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8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17D58" w:rsidRPr="00FB1242" w:rsidRDefault="00517D58" w:rsidP="00664528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17D58" w:rsidRPr="00FB1242" w:rsidRDefault="00517D58" w:rsidP="00664528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17D58" w:rsidRPr="00FB1242" w:rsidRDefault="00517D58" w:rsidP="00664528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517D58" w:rsidRPr="002C5C03" w:rsidRDefault="00517D58" w:rsidP="00664528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17D58" w:rsidRPr="002C5C03" w:rsidRDefault="00517D58" w:rsidP="00664528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517D58" w:rsidRPr="002C5C03" w:rsidRDefault="00517D58" w:rsidP="00664528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C5C0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17D58" w:rsidRPr="002C5C03" w:rsidRDefault="00517D58" w:rsidP="00664528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517D58" w:rsidRPr="002C5C03" w:rsidRDefault="00517D58" w:rsidP="00664528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</w:tbl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17D58" w:rsidRPr="00673E6A" w:rsidTr="00664528">
        <w:trPr>
          <w:gridBefore w:val="2"/>
          <w:wBefore w:w="206" w:type="dxa"/>
          <w:trHeight w:val="156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D58" w:rsidRPr="00673E6A" w:rsidRDefault="00517D58" w:rsidP="0066452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31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ANPE-C N° 002/2014-2C</w:t>
            </w:r>
          </w:p>
        </w:tc>
        <w:tc>
          <w:tcPr>
            <w:tcW w:w="665" w:type="dxa"/>
            <w:gridSpan w:val="5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593" w:type="dxa"/>
            <w:gridSpan w:val="2"/>
            <w:shd w:val="clear" w:color="000000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52" w:type="dxa"/>
            <w:gridSpan w:val="3"/>
            <w:shd w:val="clear" w:color="000000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24" w:type="dxa"/>
            <w:gridSpan w:val="2"/>
            <w:shd w:val="clear" w:color="000000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17D58" w:rsidRPr="00673E6A" w:rsidTr="00664528">
        <w:trPr>
          <w:gridBefore w:val="2"/>
          <w:wBefore w:w="206" w:type="dxa"/>
          <w:trHeight w:val="47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D58" w:rsidRPr="00673E6A" w:rsidRDefault="00517D58" w:rsidP="0066452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17D58" w:rsidRPr="00673E6A" w:rsidTr="00664528">
        <w:trPr>
          <w:gridBefore w:val="2"/>
          <w:wBefore w:w="206" w:type="dxa"/>
          <w:trHeight w:val="242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D58" w:rsidRPr="00673E6A" w:rsidRDefault="00517D58" w:rsidP="0066452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517D58" w:rsidRPr="00A55FD7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COMPRA DE CAFÉ INSTANTANEO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17D58" w:rsidRPr="00673E6A" w:rsidTr="00664528">
        <w:trPr>
          <w:gridBefore w:val="2"/>
          <w:wBefore w:w="206" w:type="dxa"/>
          <w:trHeight w:val="60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D58" w:rsidRPr="00673E6A" w:rsidRDefault="00517D58" w:rsidP="0066452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17D58" w:rsidRPr="00673E6A" w:rsidTr="00664528">
        <w:trPr>
          <w:gridBefore w:val="2"/>
          <w:wBefore w:w="206" w:type="dxa"/>
          <w:trHeight w:val="226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D58" w:rsidRPr="00673E6A" w:rsidRDefault="00517D58" w:rsidP="0066452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979" w:type="dxa"/>
            <w:gridSpan w:val="1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17D58" w:rsidRPr="00EB31B1" w:rsidRDefault="00517D58" w:rsidP="00664528">
            <w:pPr>
              <w:snapToGrid w:val="0"/>
              <w:ind w:left="-45" w:right="-92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 xml:space="preserve"> </w:t>
            </w:r>
            <w:r w:rsidRPr="00EB31B1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3305" w:type="dxa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c) Precio Evaluado más bajo</w:t>
            </w:r>
          </w:p>
        </w:tc>
      </w:tr>
      <w:tr w:rsidR="00517D58" w:rsidRPr="00673E6A" w:rsidTr="00664528">
        <w:trPr>
          <w:gridBefore w:val="2"/>
          <w:wBefore w:w="206" w:type="dxa"/>
          <w:trHeight w:val="45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17D58" w:rsidRPr="00673E6A" w:rsidTr="00664528">
        <w:trPr>
          <w:gridBefore w:val="2"/>
          <w:wBefore w:w="206" w:type="dxa"/>
          <w:trHeight w:val="331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D58" w:rsidRPr="00673E6A" w:rsidRDefault="00517D58" w:rsidP="0066452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5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EB31B1">
              <w:rPr>
                <w:rFonts w:ascii="Arial" w:hAnsi="Arial" w:cs="Arial"/>
                <w:iCs/>
                <w:lang w:val="es-BO" w:eastAsia="es-BO"/>
              </w:rPr>
              <w:t>Por el TOTAL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17D58" w:rsidRPr="00673E6A" w:rsidTr="00664528">
        <w:trPr>
          <w:gridBefore w:val="2"/>
          <w:wBefore w:w="206" w:type="dxa"/>
          <w:trHeight w:val="37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17D58" w:rsidRPr="00673E6A" w:rsidTr="00664528">
        <w:trPr>
          <w:gridBefore w:val="2"/>
          <w:wBefore w:w="206" w:type="dxa"/>
          <w:trHeight w:val="334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D58" w:rsidRPr="00673E6A" w:rsidRDefault="00517D58" w:rsidP="0066452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5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517D58" w:rsidRPr="00EB31B1" w:rsidRDefault="00517D58" w:rsidP="00664528">
            <w:pPr>
              <w:snapToGrid w:val="0"/>
              <w:jc w:val="center"/>
              <w:rPr>
                <w:rFonts w:ascii="Arial" w:hAnsi="Arial" w:cs="Arial"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lang w:val="es-BO" w:eastAsia="es-BO"/>
              </w:rPr>
              <w:t>Bs52.605</w:t>
            </w:r>
            <w:r w:rsidRPr="00EB31B1">
              <w:rPr>
                <w:rFonts w:ascii="Arial" w:hAnsi="Arial" w:cs="Arial"/>
                <w:b/>
                <w:iCs/>
                <w:lang w:val="es-BO" w:eastAsia="es-BO"/>
              </w:rPr>
              <w:t>,00</w:t>
            </w:r>
            <w:r>
              <w:rPr>
                <w:rFonts w:ascii="Arial" w:hAnsi="Arial" w:cs="Arial"/>
                <w:iCs/>
                <w:lang w:val="es-BO" w:eastAsia="es-BO"/>
              </w:rPr>
              <w:t xml:space="preserve"> (Cincuenta y Dos  Mil Seiscientos Cinco 00/100)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17D58" w:rsidRPr="00673E6A" w:rsidTr="00664528">
        <w:trPr>
          <w:gridBefore w:val="2"/>
          <w:wBefore w:w="206" w:type="dxa"/>
          <w:trHeight w:val="37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D58" w:rsidRPr="00673E6A" w:rsidRDefault="00517D58" w:rsidP="006645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17D58" w:rsidRPr="00673E6A" w:rsidTr="00664528">
        <w:trPr>
          <w:gridBefore w:val="2"/>
          <w:wBefore w:w="206" w:type="dxa"/>
          <w:trHeight w:val="161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D58" w:rsidRPr="00673E6A" w:rsidRDefault="00517D58" w:rsidP="0066452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517D58" w:rsidRPr="00C11771" w:rsidRDefault="00517D58" w:rsidP="0066452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iCs/>
                <w:lang w:val="es-BO" w:eastAsia="es-BO"/>
              </w:rPr>
              <w:t>Orden de Compra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517D58" w:rsidRPr="00673E6A" w:rsidTr="00664528">
        <w:trPr>
          <w:gridBefore w:val="2"/>
          <w:wBefore w:w="206" w:type="dxa"/>
          <w:trHeight w:val="45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D58" w:rsidRPr="00673E6A" w:rsidRDefault="00517D58" w:rsidP="0066452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815" w:type="dxa"/>
            <w:gridSpan w:val="38"/>
            <w:tcBorders>
              <w:top w:val="single" w:sz="4" w:space="0" w:color="000000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17D58" w:rsidRPr="00673E6A" w:rsidTr="00664528">
        <w:trPr>
          <w:gridBefore w:val="2"/>
          <w:wBefore w:w="206" w:type="dxa"/>
          <w:trHeight w:val="47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D58" w:rsidRPr="00673E6A" w:rsidRDefault="00517D58" w:rsidP="0066452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17D58" w:rsidRPr="00673E6A" w:rsidTr="00664528">
        <w:trPr>
          <w:gridBefore w:val="2"/>
          <w:wBefore w:w="206" w:type="dxa"/>
          <w:trHeight w:val="171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D58" w:rsidRPr="00673E6A" w:rsidRDefault="00517D58" w:rsidP="0066452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0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 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17D58" w:rsidRPr="00673E6A" w:rsidTr="00664528">
        <w:trPr>
          <w:gridBefore w:val="2"/>
          <w:wBefore w:w="206" w:type="dxa"/>
          <w:trHeight w:val="242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 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17D58" w:rsidRPr="00673E6A" w:rsidTr="00664528">
        <w:trPr>
          <w:gridBefore w:val="2"/>
          <w:wBefore w:w="206" w:type="dxa"/>
          <w:trHeight w:val="300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D58" w:rsidRPr="00673E6A" w:rsidRDefault="00517D58" w:rsidP="00664528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Recursos Propios de BCB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517D58" w:rsidRPr="00673E6A" w:rsidTr="00664528">
        <w:trPr>
          <w:gridBefore w:val="2"/>
          <w:wBefore w:w="206" w:type="dxa"/>
          <w:trHeight w:val="47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D58" w:rsidRPr="00673E6A" w:rsidRDefault="00517D58" w:rsidP="00664528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4005" w:type="dxa"/>
            <w:gridSpan w:val="21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shd w:val="clear" w:color="auto" w:fill="FFFFF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17D58" w:rsidRPr="00673E6A" w:rsidTr="00664528">
        <w:trPr>
          <w:gridBefore w:val="2"/>
          <w:wBefore w:w="206" w:type="dxa"/>
          <w:trHeight w:val="300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D58" w:rsidRPr="00C11771" w:rsidRDefault="00517D58" w:rsidP="0066452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11771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  <w:r w:rsidRPr="00C11771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17D58" w:rsidRPr="00C11771" w:rsidRDefault="00517D58" w:rsidP="00664528">
            <w:pPr>
              <w:snapToGrid w:val="0"/>
              <w:jc w:val="center"/>
              <w:rPr>
                <w:rFonts w:ascii="Calibri" w:hAnsi="Calibri" w:cs="Calibri"/>
                <w:szCs w:val="14"/>
                <w:lang w:val="es-BO" w:eastAsia="es-BO"/>
              </w:rPr>
            </w:pPr>
            <w:r>
              <w:rPr>
                <w:rFonts w:ascii="Arial" w:hAnsi="Arial" w:cs="Arial"/>
                <w:szCs w:val="14"/>
              </w:rPr>
              <w:t xml:space="preserve">Quince </w:t>
            </w:r>
            <w:r w:rsidRPr="00C11771">
              <w:rPr>
                <w:rFonts w:ascii="Arial" w:hAnsi="Arial" w:cs="Arial"/>
                <w:szCs w:val="14"/>
              </w:rPr>
              <w:t>(</w:t>
            </w:r>
            <w:r>
              <w:rPr>
                <w:rFonts w:ascii="Arial" w:hAnsi="Arial" w:cs="Arial"/>
                <w:szCs w:val="14"/>
              </w:rPr>
              <w:t>15</w:t>
            </w:r>
            <w:r w:rsidRPr="00C11771">
              <w:rPr>
                <w:rFonts w:ascii="Arial" w:hAnsi="Arial" w:cs="Arial"/>
                <w:szCs w:val="14"/>
              </w:rPr>
              <w:t>) días calendario, según Especificaciones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517D58" w:rsidRPr="00673E6A" w:rsidTr="00664528">
        <w:trPr>
          <w:gridBefore w:val="2"/>
          <w:wBefore w:w="206" w:type="dxa"/>
          <w:trHeight w:val="47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17D58" w:rsidRPr="00673E6A" w:rsidRDefault="00517D58" w:rsidP="0066452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21" w:type="dxa"/>
            <w:gridSpan w:val="35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517D58" w:rsidRPr="00673E6A" w:rsidTr="00664528">
        <w:trPr>
          <w:gridBefore w:val="2"/>
          <w:wBefore w:w="206" w:type="dxa"/>
          <w:trHeight w:val="47"/>
          <w:jc w:val="center"/>
        </w:trPr>
        <w:tc>
          <w:tcPr>
            <w:tcW w:w="2925" w:type="dxa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17D58" w:rsidRPr="00673E6A" w:rsidRDefault="00517D58" w:rsidP="0066452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517D58" w:rsidRPr="00673E6A" w:rsidRDefault="00517D58" w:rsidP="00664528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815" w:type="dxa"/>
            <w:gridSpan w:val="3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517D58" w:rsidRPr="00C11771" w:rsidRDefault="00517D58" w:rsidP="00664528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Arial" w:hAnsi="Arial" w:cs="Arial"/>
              </w:rPr>
              <w:t>Deposito Ex –CORCOSUD – Av. Montes  Nº 650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517D58" w:rsidRPr="00673E6A" w:rsidTr="00664528">
        <w:trPr>
          <w:gridBefore w:val="2"/>
          <w:wBefore w:w="206" w:type="dxa"/>
          <w:trHeight w:val="60"/>
          <w:jc w:val="center"/>
        </w:trPr>
        <w:tc>
          <w:tcPr>
            <w:tcW w:w="2925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17D58" w:rsidRPr="00673E6A" w:rsidRDefault="00517D58" w:rsidP="00664528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815" w:type="dxa"/>
            <w:gridSpan w:val="3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517D58" w:rsidRPr="00673E6A" w:rsidTr="00664528">
        <w:trPr>
          <w:gridBefore w:val="2"/>
          <w:wBefore w:w="206" w:type="dxa"/>
          <w:trHeight w:val="47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17D58" w:rsidRPr="00673E6A" w:rsidRDefault="00517D58" w:rsidP="00664528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21" w:type="dxa"/>
            <w:gridSpan w:val="35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517D58" w:rsidRPr="00673E6A" w:rsidTr="00664528">
        <w:trPr>
          <w:gridBefore w:val="2"/>
          <w:wBefore w:w="206" w:type="dxa"/>
          <w:trHeight w:val="301"/>
          <w:jc w:val="center"/>
        </w:trPr>
        <w:tc>
          <w:tcPr>
            <w:tcW w:w="2925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17D58" w:rsidRPr="00673E6A" w:rsidRDefault="00517D58" w:rsidP="0066452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517D58" w:rsidRPr="00C11771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C11771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7499" w:type="dxa"/>
            <w:gridSpan w:val="3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17D58" w:rsidRPr="00673E6A" w:rsidRDefault="00517D58" w:rsidP="00517D58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673E6A">
              <w:rPr>
                <w:rFonts w:ascii="Arial" w:hAnsi="Arial" w:cs="Arial"/>
              </w:rPr>
              <w:t>Bienes para la gestión en curso.</w:t>
            </w:r>
          </w:p>
          <w:p w:rsidR="00517D58" w:rsidRPr="00D522B4" w:rsidRDefault="00517D58" w:rsidP="00664528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517D58" w:rsidRPr="00673E6A" w:rsidTr="00664528">
        <w:trPr>
          <w:gridBefore w:val="2"/>
          <w:wBefore w:w="206" w:type="dxa"/>
          <w:trHeight w:val="47"/>
          <w:jc w:val="center"/>
        </w:trPr>
        <w:tc>
          <w:tcPr>
            <w:tcW w:w="2925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17D58" w:rsidRPr="00673E6A" w:rsidRDefault="00517D58" w:rsidP="0066452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21" w:type="dxa"/>
            <w:gridSpan w:val="35"/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517D58" w:rsidRPr="00673E6A" w:rsidTr="00664528">
        <w:trPr>
          <w:gridBefore w:val="2"/>
          <w:wBefore w:w="206" w:type="dxa"/>
          <w:trHeight w:val="476"/>
          <w:jc w:val="center"/>
        </w:trPr>
        <w:tc>
          <w:tcPr>
            <w:tcW w:w="2925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17D58" w:rsidRPr="00673E6A" w:rsidRDefault="00517D58" w:rsidP="0066452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499" w:type="dxa"/>
            <w:gridSpan w:val="3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17D58" w:rsidRPr="00673E6A" w:rsidRDefault="00517D58" w:rsidP="00517D58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517D58" w:rsidRPr="00673E6A" w:rsidTr="00664528">
        <w:trPr>
          <w:gridBefore w:val="2"/>
          <w:wBefore w:w="206" w:type="dxa"/>
          <w:trHeight w:val="47"/>
          <w:jc w:val="center"/>
        </w:trPr>
        <w:tc>
          <w:tcPr>
            <w:tcW w:w="2925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17D58" w:rsidRPr="00673E6A" w:rsidRDefault="00517D58" w:rsidP="0066452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6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499" w:type="dxa"/>
            <w:gridSpan w:val="34"/>
            <w:shd w:val="clear" w:color="auto" w:fill="auto"/>
            <w:vAlign w:val="center"/>
          </w:tcPr>
          <w:p w:rsidR="00517D58" w:rsidRPr="00673E6A" w:rsidRDefault="00517D58" w:rsidP="00664528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517D58" w:rsidRPr="00673E6A" w:rsidTr="00664528">
        <w:trPr>
          <w:gridBefore w:val="2"/>
          <w:wBefore w:w="206" w:type="dxa"/>
          <w:trHeight w:val="470"/>
          <w:jc w:val="center"/>
        </w:trPr>
        <w:tc>
          <w:tcPr>
            <w:tcW w:w="2925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17D58" w:rsidRPr="00673E6A" w:rsidRDefault="00517D58" w:rsidP="0066452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499" w:type="dxa"/>
            <w:gridSpan w:val="3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17D58" w:rsidRPr="00673E6A" w:rsidRDefault="00517D58" w:rsidP="00517D58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 xml:space="preserve">Bienes para la próxima gestión </w:t>
            </w:r>
            <w:r w:rsidRPr="00C11771">
              <w:rPr>
                <w:rFonts w:ascii="Arial" w:hAnsi="Arial" w:cs="Arial"/>
              </w:rPr>
              <w:t>(</w:t>
            </w:r>
            <w:r w:rsidRPr="00C11771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C11771">
              <w:rPr>
                <w:rFonts w:ascii="Arial" w:hAnsi="Arial" w:cs="Arial"/>
              </w:rPr>
              <w:t>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517D58" w:rsidRPr="00673E6A" w:rsidTr="00664528">
        <w:trPr>
          <w:gridBefore w:val="2"/>
          <w:wBefore w:w="206" w:type="dxa"/>
          <w:trHeight w:val="27"/>
          <w:jc w:val="center"/>
        </w:trPr>
        <w:tc>
          <w:tcPr>
            <w:tcW w:w="10900" w:type="dxa"/>
            <w:gridSpan w:val="4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517D58" w:rsidRPr="00673E6A" w:rsidTr="00664528">
        <w:trPr>
          <w:gridBefore w:val="2"/>
          <w:wBefore w:w="206" w:type="dxa"/>
          <w:trHeight w:val="340"/>
          <w:jc w:val="center"/>
        </w:trPr>
        <w:tc>
          <w:tcPr>
            <w:tcW w:w="10900" w:type="dxa"/>
            <w:gridSpan w:val="4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517D58" w:rsidRPr="00673E6A" w:rsidTr="00664528">
        <w:trPr>
          <w:gridBefore w:val="2"/>
          <w:wBefore w:w="206" w:type="dxa"/>
          <w:trHeight w:val="588"/>
          <w:jc w:val="center"/>
        </w:trPr>
        <w:tc>
          <w:tcPr>
            <w:tcW w:w="11060" w:type="dxa"/>
            <w:gridSpan w:val="4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Los interesados podrán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recabar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el Documento Base de Contratación (DBC) en el sitio Web del SICOES y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obtener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información de la entidad de acuerdo con los siguientes datos:</w:t>
            </w:r>
          </w:p>
        </w:tc>
      </w:tr>
      <w:tr w:rsidR="00517D58" w:rsidRPr="00673E6A" w:rsidTr="00664528">
        <w:trPr>
          <w:gridBefore w:val="2"/>
          <w:wBefore w:w="206" w:type="dxa"/>
          <w:trHeight w:val="57"/>
          <w:jc w:val="center"/>
        </w:trPr>
        <w:tc>
          <w:tcPr>
            <w:tcW w:w="301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17D58" w:rsidRPr="00673E6A" w:rsidTr="00664528">
        <w:trPr>
          <w:gridBefore w:val="2"/>
          <w:wBefore w:w="206" w:type="dxa"/>
          <w:trHeight w:val="588"/>
          <w:jc w:val="center"/>
        </w:trPr>
        <w:tc>
          <w:tcPr>
            <w:tcW w:w="301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D58" w:rsidRPr="00673E6A" w:rsidRDefault="00517D58" w:rsidP="0066452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727" w:type="dxa"/>
            <w:gridSpan w:val="3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17D58" w:rsidRPr="00673E6A" w:rsidTr="00664528">
        <w:trPr>
          <w:gridBefore w:val="2"/>
          <w:wBefore w:w="206" w:type="dxa"/>
          <w:trHeight w:val="47"/>
          <w:jc w:val="center"/>
        </w:trPr>
        <w:tc>
          <w:tcPr>
            <w:tcW w:w="301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3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17D58" w:rsidRPr="00673E6A" w:rsidTr="00664528">
        <w:trPr>
          <w:gridBefore w:val="2"/>
          <w:wBefore w:w="206" w:type="dxa"/>
          <w:trHeight w:val="266"/>
          <w:jc w:val="center"/>
        </w:trPr>
        <w:tc>
          <w:tcPr>
            <w:tcW w:w="301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D58" w:rsidRPr="00673E6A" w:rsidRDefault="00517D58" w:rsidP="0066452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053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276" w:type="dxa"/>
            <w:gridSpan w:val="2"/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846" w:type="dxa"/>
            <w:gridSpan w:val="15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392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517D58" w:rsidRPr="00673E6A" w:rsidTr="00664528">
        <w:trPr>
          <w:gridBefore w:val="2"/>
          <w:wBefore w:w="206" w:type="dxa"/>
          <w:trHeight w:val="656"/>
          <w:jc w:val="center"/>
        </w:trPr>
        <w:tc>
          <w:tcPr>
            <w:tcW w:w="301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D58" w:rsidRDefault="00517D58" w:rsidP="0066452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  <w:p w:rsidR="00517D58" w:rsidRPr="00673E6A" w:rsidRDefault="00517D58" w:rsidP="0066452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05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17D58" w:rsidRPr="00D6298E" w:rsidRDefault="00517D58" w:rsidP="0066452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  <w:r w:rsidRPr="00D6298E">
              <w:rPr>
                <w:rFonts w:ascii="Arial" w:hAnsi="Arial" w:cs="Arial"/>
                <w:lang w:val="es-BO" w:eastAsia="es-BO"/>
              </w:rPr>
              <w:t>Maria Luisa Vargas R.</w:t>
            </w:r>
          </w:p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D6298E">
              <w:rPr>
                <w:rFonts w:ascii="Arial" w:hAnsi="Arial" w:cs="Arial"/>
                <w:lang w:val="es-BO" w:eastAsia="es-BO"/>
              </w:rPr>
              <w:t>(Consultas Administrativa)</w:t>
            </w:r>
          </w:p>
        </w:tc>
        <w:tc>
          <w:tcPr>
            <w:tcW w:w="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84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Profesional en Compras y Contrataciones</w:t>
            </w: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39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17D58" w:rsidRPr="00673E6A" w:rsidTr="00664528">
        <w:trPr>
          <w:gridBefore w:val="2"/>
          <w:wBefore w:w="206" w:type="dxa"/>
          <w:trHeight w:val="579"/>
          <w:jc w:val="center"/>
        </w:trPr>
        <w:tc>
          <w:tcPr>
            <w:tcW w:w="301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17D58" w:rsidRPr="00673E6A" w:rsidRDefault="00517D58" w:rsidP="0066452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05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517D58" w:rsidRPr="00D6298E" w:rsidRDefault="00517D58" w:rsidP="0066452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Freddy Quispe Mamani</w:t>
            </w:r>
          </w:p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D6298E">
              <w:rPr>
                <w:rFonts w:ascii="Arial" w:hAnsi="Arial" w:cs="Arial"/>
                <w:lang w:val="es-BO" w:eastAsia="es-BO"/>
              </w:rPr>
              <w:t>(Consultas Técnicas)</w:t>
            </w:r>
          </w:p>
        </w:tc>
        <w:tc>
          <w:tcPr>
            <w:tcW w:w="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84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Supervisor de Almacenes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39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Gerencia de Administración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517D58" w:rsidRPr="00673E6A" w:rsidTr="00664528">
        <w:trPr>
          <w:gridBefore w:val="2"/>
          <w:wBefore w:w="206" w:type="dxa"/>
          <w:trHeight w:val="47"/>
          <w:jc w:val="center"/>
        </w:trPr>
        <w:tc>
          <w:tcPr>
            <w:tcW w:w="301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17D58" w:rsidRPr="00673E6A" w:rsidTr="00517D58">
        <w:trPr>
          <w:gridBefore w:val="2"/>
          <w:wBefore w:w="206" w:type="dxa"/>
          <w:trHeight w:val="503"/>
          <w:jc w:val="center"/>
        </w:trPr>
        <w:tc>
          <w:tcPr>
            <w:tcW w:w="301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D58" w:rsidRPr="00673E6A" w:rsidRDefault="00517D58" w:rsidP="0066452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72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08:30 a 18:30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517D58" w:rsidRPr="00673E6A" w:rsidTr="00664528">
        <w:trPr>
          <w:gridBefore w:val="2"/>
          <w:wBefore w:w="206" w:type="dxa"/>
          <w:trHeight w:val="47"/>
          <w:jc w:val="center"/>
        </w:trPr>
        <w:tc>
          <w:tcPr>
            <w:tcW w:w="301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17D58" w:rsidRPr="00673E6A" w:rsidTr="00517D58">
        <w:trPr>
          <w:gridBefore w:val="2"/>
          <w:wBefore w:w="206" w:type="dxa"/>
          <w:trHeight w:val="917"/>
          <w:jc w:val="center"/>
        </w:trPr>
        <w:tc>
          <w:tcPr>
            <w:tcW w:w="994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7D58" w:rsidRPr="00673E6A" w:rsidRDefault="00517D58" w:rsidP="0066452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6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17D58" w:rsidRPr="00D249EE" w:rsidRDefault="00517D58" w:rsidP="00664528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D249EE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517D58" w:rsidRPr="00D249EE" w:rsidRDefault="00517D58" w:rsidP="00664528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D249EE">
              <w:rPr>
                <w:rFonts w:ascii="Arial" w:hAnsi="Arial" w:cs="Arial"/>
                <w:bCs/>
                <w:lang w:val="es-BO" w:eastAsia="es-BO"/>
              </w:rPr>
              <w:t>471</w:t>
            </w:r>
            <w:r>
              <w:rPr>
                <w:rFonts w:ascii="Arial" w:hAnsi="Arial" w:cs="Arial"/>
                <w:bCs/>
                <w:lang w:val="es-BO" w:eastAsia="es-BO"/>
              </w:rPr>
              <w:t>4</w:t>
            </w:r>
            <w:r w:rsidRPr="00D249EE">
              <w:rPr>
                <w:rFonts w:ascii="Arial" w:hAnsi="Arial" w:cs="Arial"/>
                <w:bCs/>
                <w:lang w:val="es-BO" w:eastAsia="es-BO"/>
              </w:rPr>
              <w:t xml:space="preserve"> (Consultas Administrativas)</w:t>
            </w:r>
          </w:p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lang w:val="es-BO" w:eastAsia="es-BO"/>
              </w:rPr>
              <w:t xml:space="preserve">4506 </w:t>
            </w:r>
            <w:r w:rsidRPr="00D249EE">
              <w:rPr>
                <w:rFonts w:ascii="Arial" w:hAnsi="Arial" w:cs="Arial"/>
                <w:bCs/>
                <w:lang w:val="es-BO" w:eastAsia="es-BO"/>
              </w:rPr>
              <w:t>(Consultas Técnicas)</w:t>
            </w:r>
          </w:p>
        </w:tc>
        <w:tc>
          <w:tcPr>
            <w:tcW w:w="72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17D58" w:rsidRPr="00673E6A" w:rsidRDefault="00517D58" w:rsidP="0066452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704" w:type="dxa"/>
            <w:gridSpan w:val="9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7D58" w:rsidRPr="00673E6A" w:rsidRDefault="00517D58" w:rsidP="00664528">
            <w:pPr>
              <w:snapToGrid w:val="0"/>
              <w:jc w:val="right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81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17D58" w:rsidRPr="00D6298E" w:rsidRDefault="00517D58" w:rsidP="0066452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hyperlink r:id="rId8" w:history="1">
              <w:r w:rsidRPr="00D6298E">
                <w:rPr>
                  <w:rFonts w:ascii="Arial" w:hAnsi="Arial" w:cs="Arial"/>
                  <w:lang w:val="es-BO" w:eastAsia="es-BO"/>
                </w:rPr>
                <w:t>mlvargas@bcb.gob.bo</w:t>
              </w:r>
            </w:hyperlink>
          </w:p>
          <w:p w:rsidR="00517D58" w:rsidRPr="00D6298E" w:rsidRDefault="00517D58" w:rsidP="0066452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D6298E">
              <w:rPr>
                <w:rFonts w:ascii="Arial" w:hAnsi="Arial" w:cs="Arial"/>
                <w:lang w:val="es-BO" w:eastAsia="es-BO"/>
              </w:rPr>
              <w:t>(Consultas Administrativas)</w:t>
            </w:r>
          </w:p>
          <w:p w:rsidR="00517D58" w:rsidRPr="00D6298E" w:rsidRDefault="00517D58" w:rsidP="0066452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hyperlink r:id="rId9" w:history="1">
              <w:r w:rsidRPr="00EB2875">
                <w:rPr>
                  <w:rStyle w:val="Hipervnculo"/>
                  <w:rFonts w:ascii="Arial" w:hAnsi="Arial" w:cs="Arial"/>
                  <w:lang w:val="es-BO" w:eastAsia="es-BO"/>
                </w:rPr>
                <w:t>fquispe@bcb.gob.bo</w:t>
              </w:r>
            </w:hyperlink>
          </w:p>
          <w:p w:rsidR="00517D58" w:rsidRPr="00292EB6" w:rsidRDefault="00517D58" w:rsidP="0066452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D6298E">
              <w:rPr>
                <w:rFonts w:ascii="Arial" w:hAnsi="Arial" w:cs="Arial"/>
                <w:lang w:val="es-BO" w:eastAsia="es-BO"/>
              </w:rPr>
              <w:t>(Consultas Técnicas)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17D58" w:rsidRPr="00673E6A" w:rsidTr="00664528">
        <w:trPr>
          <w:gridBefore w:val="2"/>
          <w:wBefore w:w="206" w:type="dxa"/>
          <w:trHeight w:val="42"/>
          <w:jc w:val="center"/>
        </w:trPr>
        <w:tc>
          <w:tcPr>
            <w:tcW w:w="301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17D58" w:rsidRPr="00673E6A" w:rsidTr="00664528">
        <w:trPr>
          <w:gridAfter w:val="1"/>
          <w:wAfter w:w="102" w:type="dxa"/>
          <w:trHeight w:val="102"/>
          <w:jc w:val="center"/>
        </w:trPr>
        <w:tc>
          <w:tcPr>
            <w:tcW w:w="11164" w:type="dxa"/>
            <w:gridSpan w:val="4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lastRenderedPageBreak/>
              <w:br w:type="page"/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517D58" w:rsidRPr="00673E6A" w:rsidTr="00664528">
        <w:trPr>
          <w:gridAfter w:val="1"/>
          <w:wAfter w:w="102" w:type="dxa"/>
          <w:trHeight w:val="80"/>
          <w:jc w:val="center"/>
        </w:trPr>
        <w:tc>
          <w:tcPr>
            <w:tcW w:w="11164" w:type="dxa"/>
            <w:gridSpan w:val="4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517D58" w:rsidRPr="00673E6A" w:rsidTr="00664528">
        <w:trPr>
          <w:gridAfter w:val="1"/>
          <w:wAfter w:w="102" w:type="dxa"/>
          <w:trHeight w:val="145"/>
          <w:jc w:val="center"/>
        </w:trPr>
        <w:tc>
          <w:tcPr>
            <w:tcW w:w="16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6117" w:type="dxa"/>
            <w:gridSpan w:val="2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88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17D58" w:rsidRDefault="00517D58" w:rsidP="0066452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517D58" w:rsidRPr="00673E6A" w:rsidTr="00664528">
        <w:trPr>
          <w:gridAfter w:val="1"/>
          <w:wAfter w:w="102" w:type="dxa"/>
          <w:trHeight w:val="44"/>
          <w:jc w:val="center"/>
        </w:trPr>
        <w:tc>
          <w:tcPr>
            <w:tcW w:w="1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6117" w:type="dxa"/>
            <w:gridSpan w:val="2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517D58" w:rsidRPr="00673E6A" w:rsidRDefault="00517D58" w:rsidP="00664528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288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517D58" w:rsidRPr="00673E6A" w:rsidTr="00664528">
        <w:trPr>
          <w:gridAfter w:val="1"/>
          <w:wAfter w:w="102" w:type="dxa"/>
          <w:trHeight w:val="37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17D58" w:rsidRPr="00673E6A" w:rsidTr="00664528">
        <w:trPr>
          <w:gridAfter w:val="1"/>
          <w:wAfter w:w="102" w:type="dxa"/>
          <w:trHeight w:val="191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Publicación del DBC en el SICOES y la Convocatoria en la Mesa de Partes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17D58" w:rsidRPr="00D249EE" w:rsidRDefault="00517D58" w:rsidP="00664528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26.03</w:t>
            </w:r>
            <w:r w:rsidRPr="00D249EE">
              <w:rPr>
                <w:rFonts w:ascii="Arial" w:hAnsi="Arial" w:cs="Arial"/>
                <w:szCs w:val="18"/>
                <w:lang w:val="es-BO" w:eastAsia="es-BO"/>
              </w:rPr>
              <w:t>.201</w:t>
            </w:r>
            <w:r>
              <w:rPr>
                <w:rFonts w:ascii="Arial" w:hAnsi="Arial" w:cs="Arial"/>
                <w:szCs w:val="18"/>
                <w:lang w:val="es-BO" w:eastAsia="es-BO"/>
              </w:rPr>
              <w:t>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shd w:val="clear" w:color="auto" w:fill="auto"/>
            <w:noWrap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auto"/>
            <w:noWrap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auto"/>
            <w:noWrap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17D58" w:rsidRPr="00673E6A" w:rsidTr="00664528">
        <w:trPr>
          <w:gridAfter w:val="1"/>
          <w:wAfter w:w="102" w:type="dxa"/>
          <w:trHeight w:val="70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D249EE" w:rsidRDefault="00517D58" w:rsidP="00664528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17D58" w:rsidRPr="00673E6A" w:rsidTr="00664528">
        <w:trPr>
          <w:gridAfter w:val="1"/>
          <w:wAfter w:w="102" w:type="dxa"/>
          <w:trHeight w:val="139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17D58" w:rsidRPr="00D249EE" w:rsidRDefault="00517D58" w:rsidP="00664528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17D58" w:rsidRPr="00673E6A" w:rsidTr="00664528">
        <w:trPr>
          <w:gridAfter w:val="1"/>
          <w:wAfter w:w="102" w:type="dxa"/>
          <w:trHeight w:val="47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D249EE" w:rsidRDefault="00517D58" w:rsidP="00664528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17D58" w:rsidRPr="00673E6A" w:rsidTr="00664528">
        <w:trPr>
          <w:gridAfter w:val="1"/>
          <w:wAfter w:w="102" w:type="dxa"/>
          <w:trHeight w:val="129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17D58" w:rsidRPr="00D249EE" w:rsidRDefault="00517D58" w:rsidP="00664528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17D58" w:rsidRPr="00673E6A" w:rsidTr="00664528">
        <w:trPr>
          <w:gridAfter w:val="1"/>
          <w:wAfter w:w="102" w:type="dxa"/>
          <w:trHeight w:val="70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D249EE" w:rsidRDefault="00517D58" w:rsidP="00664528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17D58" w:rsidRPr="00673E6A" w:rsidTr="00664528">
        <w:trPr>
          <w:gridAfter w:val="1"/>
          <w:wAfter w:w="102" w:type="dxa"/>
          <w:trHeight w:val="91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517D58" w:rsidRPr="00D249EE" w:rsidRDefault="00517D58" w:rsidP="00664528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17D58" w:rsidRPr="00673E6A" w:rsidTr="00664528">
        <w:trPr>
          <w:gridAfter w:val="1"/>
          <w:wAfter w:w="102" w:type="dxa"/>
          <w:trHeight w:val="47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D249EE" w:rsidRDefault="00517D58" w:rsidP="00664528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790E25" w:rsidRDefault="00517D58" w:rsidP="00664528">
            <w:pPr>
              <w:snapToGrid w:val="0"/>
              <w:jc w:val="center"/>
              <w:rPr>
                <w:rFonts w:ascii="Arial" w:hAnsi="Arial" w:cs="Arial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17D58" w:rsidRPr="00673E6A" w:rsidTr="00664528">
        <w:trPr>
          <w:gridAfter w:val="1"/>
          <w:wAfter w:w="102" w:type="dxa"/>
          <w:trHeight w:val="47"/>
          <w:jc w:val="center"/>
        </w:trPr>
        <w:tc>
          <w:tcPr>
            <w:tcW w:w="338" w:type="dxa"/>
            <w:gridSpan w:val="3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5939" w:type="dxa"/>
            <w:gridSpan w:val="19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Fecha límite de presentación y Apertura de Propuestas</w:t>
            </w:r>
          </w:p>
        </w:tc>
        <w:tc>
          <w:tcPr>
            <w:tcW w:w="20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17D58" w:rsidRPr="00D249EE" w:rsidRDefault="00517D58" w:rsidP="00664528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02.04.2014</w:t>
            </w:r>
          </w:p>
        </w:tc>
        <w:tc>
          <w:tcPr>
            <w:tcW w:w="4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17D58" w:rsidRPr="00790E25" w:rsidRDefault="00517D58" w:rsidP="00664528">
            <w:pPr>
              <w:snapToGrid w:val="0"/>
              <w:jc w:val="center"/>
              <w:rPr>
                <w:rFonts w:ascii="Arial" w:hAnsi="Arial" w:cs="Arial"/>
                <w:szCs w:val="20"/>
                <w:lang w:val="es-BO" w:eastAsia="es-BO"/>
              </w:rPr>
            </w:pPr>
            <w:r w:rsidRPr="00790E25">
              <w:rPr>
                <w:rFonts w:ascii="Arial" w:hAnsi="Arial" w:cs="Arial"/>
                <w:szCs w:val="20"/>
                <w:lang w:val="es-BO" w:eastAsia="es-BO"/>
              </w:rPr>
              <w:t>1</w:t>
            </w:r>
            <w:r>
              <w:rPr>
                <w:rFonts w:ascii="Arial" w:hAnsi="Arial" w:cs="Arial"/>
                <w:szCs w:val="20"/>
                <w:lang w:val="es-BO" w:eastAsia="es-BO"/>
              </w:rPr>
              <w:t>1</w:t>
            </w:r>
            <w:r w:rsidRPr="00790E25">
              <w:rPr>
                <w:rFonts w:ascii="Arial" w:hAnsi="Arial" w:cs="Arial"/>
                <w:szCs w:val="20"/>
                <w:lang w:val="es-BO" w:eastAsia="es-BO"/>
              </w:rPr>
              <w:t>:</w:t>
            </w:r>
            <w:r>
              <w:rPr>
                <w:rFonts w:ascii="Arial" w:hAnsi="Arial" w:cs="Arial"/>
                <w:szCs w:val="20"/>
                <w:lang w:val="es-BO" w:eastAsia="es-BO"/>
              </w:rPr>
              <w:t>0</w:t>
            </w:r>
            <w:r w:rsidRPr="00790E25">
              <w:rPr>
                <w:rFonts w:ascii="Arial" w:hAnsi="Arial" w:cs="Arial"/>
                <w:szCs w:val="20"/>
                <w:lang w:val="es-BO" w:eastAsia="es-BO"/>
              </w:rPr>
              <w:t>0</w:t>
            </w: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517D58" w:rsidRPr="00B474EF" w:rsidRDefault="00517D58" w:rsidP="00664528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  <w:r w:rsidRPr="00B474EF">
              <w:rPr>
                <w:rFonts w:ascii="Arial" w:hAnsi="Arial" w:cs="Arial"/>
                <w:b/>
                <w:bCs/>
              </w:rPr>
              <w:t xml:space="preserve">Presentación de </w:t>
            </w:r>
            <w:r>
              <w:rPr>
                <w:rFonts w:ascii="Arial" w:hAnsi="Arial" w:cs="Arial"/>
                <w:b/>
                <w:bCs/>
              </w:rPr>
              <w:t>Cotizaciones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517D58" w:rsidRPr="00B474EF" w:rsidRDefault="00517D58" w:rsidP="00664528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B474EF">
              <w:rPr>
                <w:rFonts w:ascii="Arial" w:hAnsi="Arial" w:cs="Arial"/>
              </w:rPr>
              <w:t>Ventanilla Única de Correspondencia – PB del Edificio del BCB.</w:t>
            </w:r>
          </w:p>
          <w:p w:rsidR="00517D58" w:rsidRPr="00B474EF" w:rsidRDefault="00517D58" w:rsidP="00664528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517D58" w:rsidRPr="00B474EF" w:rsidRDefault="00517D58" w:rsidP="00664528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474EF">
              <w:rPr>
                <w:rFonts w:ascii="Arial" w:hAnsi="Arial" w:cs="Arial"/>
                <w:b/>
                <w:bCs/>
              </w:rPr>
              <w:t xml:space="preserve">Apertura de </w:t>
            </w:r>
            <w:r>
              <w:rPr>
                <w:rFonts w:ascii="Arial" w:hAnsi="Arial" w:cs="Arial"/>
                <w:b/>
                <w:bCs/>
              </w:rPr>
              <w:t>Cotizaciones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517D58" w:rsidRPr="00673E6A" w:rsidRDefault="00517D58" w:rsidP="0066452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B474EF">
              <w:rPr>
                <w:rFonts w:ascii="Arial" w:hAnsi="Arial" w:cs="Arial"/>
              </w:rPr>
              <w:t>Piso 7, Dpto. de Compras y Contrataciones del BCB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69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17D58" w:rsidRPr="00673E6A" w:rsidTr="00664528">
        <w:trPr>
          <w:gridAfter w:val="1"/>
          <w:wAfter w:w="102" w:type="dxa"/>
          <w:trHeight w:val="47"/>
          <w:jc w:val="center"/>
        </w:trPr>
        <w:tc>
          <w:tcPr>
            <w:tcW w:w="338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D249EE" w:rsidRDefault="00517D58" w:rsidP="00664528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17D58" w:rsidRPr="00673E6A" w:rsidTr="00664528">
        <w:trPr>
          <w:gridAfter w:val="1"/>
          <w:wAfter w:w="102" w:type="dxa"/>
          <w:trHeight w:val="171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17D58" w:rsidRPr="00D249EE" w:rsidRDefault="00517D58" w:rsidP="00664528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05.05.2014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shd w:val="clear" w:color="auto" w:fill="auto"/>
            <w:noWrap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auto"/>
            <w:noWrap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17D58" w:rsidRPr="00673E6A" w:rsidTr="00664528">
        <w:trPr>
          <w:gridAfter w:val="1"/>
          <w:wAfter w:w="102" w:type="dxa"/>
          <w:trHeight w:val="70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D249EE" w:rsidRDefault="00517D58" w:rsidP="00664528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17D58" w:rsidRPr="00673E6A" w:rsidTr="00664528">
        <w:trPr>
          <w:gridAfter w:val="1"/>
          <w:wAfter w:w="102" w:type="dxa"/>
          <w:trHeight w:val="127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17D58" w:rsidRPr="00D249EE" w:rsidRDefault="00517D58" w:rsidP="00664528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12.05.2014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shd w:val="clear" w:color="auto" w:fill="FFFFFF"/>
            <w:noWrap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FFFFFF"/>
            <w:noWrap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17D58" w:rsidRPr="00673E6A" w:rsidTr="00664528">
        <w:trPr>
          <w:gridAfter w:val="1"/>
          <w:wAfter w:w="102" w:type="dxa"/>
          <w:trHeight w:val="47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D249EE" w:rsidRDefault="00517D58" w:rsidP="00664528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17D58" w:rsidRPr="00673E6A" w:rsidTr="00664528">
        <w:trPr>
          <w:gridAfter w:val="1"/>
          <w:wAfter w:w="102" w:type="dxa"/>
          <w:trHeight w:val="76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Declaratoria Desierta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17D58" w:rsidRPr="00D249EE" w:rsidRDefault="00517D58" w:rsidP="00664528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15.05.2014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shd w:val="clear" w:color="auto" w:fill="FFFFFF"/>
            <w:noWrap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FFFFFF"/>
            <w:noWrap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17D58" w:rsidRPr="00673E6A" w:rsidTr="00664528">
        <w:trPr>
          <w:gridAfter w:val="1"/>
          <w:wAfter w:w="102" w:type="dxa"/>
          <w:trHeight w:val="47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D249EE" w:rsidRDefault="00517D58" w:rsidP="00664528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17D58" w:rsidRPr="00673E6A" w:rsidTr="00664528">
        <w:trPr>
          <w:gridAfter w:val="1"/>
          <w:wAfter w:w="102" w:type="dxa"/>
          <w:trHeight w:val="47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documentos para la fo</w:t>
            </w:r>
            <w:r>
              <w:rPr>
                <w:rFonts w:ascii="Arial" w:hAnsi="Arial" w:cs="Arial"/>
                <w:lang w:val="es-BO" w:eastAsia="es-BO"/>
              </w:rPr>
              <w:t>rmalización de la contratación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17D58" w:rsidRPr="00D249EE" w:rsidRDefault="00517D58" w:rsidP="00664528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22.05.2014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shd w:val="clear" w:color="auto" w:fill="FFFFFF"/>
            <w:noWrap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FFFFFF"/>
            <w:noWrap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17D58" w:rsidRPr="00673E6A" w:rsidTr="00664528">
        <w:trPr>
          <w:gridAfter w:val="1"/>
          <w:wAfter w:w="102" w:type="dxa"/>
          <w:trHeight w:val="60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D249EE" w:rsidRDefault="00517D58" w:rsidP="00664528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17D58" w:rsidRPr="00673E6A" w:rsidTr="00664528">
        <w:trPr>
          <w:gridAfter w:val="1"/>
          <w:wAfter w:w="102" w:type="dxa"/>
          <w:trHeight w:val="143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D58" w:rsidRPr="00673E6A" w:rsidRDefault="00517D58" w:rsidP="0066452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17D58" w:rsidRPr="00D249EE" w:rsidRDefault="00517D58" w:rsidP="00664528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30.05.2014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shd w:val="clear" w:color="auto" w:fill="FFFFFF"/>
            <w:noWrap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FFFFFF"/>
            <w:noWrap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17D58" w:rsidRPr="00673E6A" w:rsidTr="00664528">
        <w:trPr>
          <w:gridAfter w:val="1"/>
          <w:wAfter w:w="102" w:type="dxa"/>
          <w:trHeight w:val="47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gridSpan w:val="8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17D58" w:rsidRPr="00673E6A" w:rsidRDefault="00517D58" w:rsidP="006645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AD55C5" w:rsidRDefault="00FD73A1" w:rsidP="004D4719">
      <w:pPr>
        <w:ind w:hanging="1134"/>
        <w:rPr>
          <w:rFonts w:ascii="Arial" w:hAnsi="Arial" w:cs="Arial"/>
        </w:rPr>
      </w:pPr>
      <w:bookmarkStart w:id="2" w:name="_GoBack"/>
      <w:bookmarkEnd w:id="2"/>
      <w:r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  <w:bookmarkEnd w:id="0"/>
      <w:bookmarkEnd w:id="1"/>
    </w:p>
    <w:sectPr w:rsidR="00AD55C5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315"/>
    <w:multiLevelType w:val="hybridMultilevel"/>
    <w:tmpl w:val="66AAFE28"/>
    <w:lvl w:ilvl="0" w:tplc="11E4DC14">
      <w:start w:val="4"/>
      <w:numFmt w:val="upperLetter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27B3D"/>
    <w:multiLevelType w:val="multilevel"/>
    <w:tmpl w:val="B0D0D24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205BC3"/>
    <w:multiLevelType w:val="hybridMultilevel"/>
    <w:tmpl w:val="43266BF2"/>
    <w:lvl w:ilvl="0" w:tplc="925A2CCC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74E4202"/>
    <w:multiLevelType w:val="multilevel"/>
    <w:tmpl w:val="A552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BB702C0"/>
    <w:multiLevelType w:val="hybridMultilevel"/>
    <w:tmpl w:val="0C06964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D9704F"/>
    <w:multiLevelType w:val="hybridMultilevel"/>
    <w:tmpl w:val="639A6B60"/>
    <w:lvl w:ilvl="0" w:tplc="B90C9402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5EF5ABF"/>
    <w:multiLevelType w:val="hybridMultilevel"/>
    <w:tmpl w:val="0268CDD4"/>
    <w:lvl w:ilvl="0" w:tplc="63ECC24A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E07D6C"/>
    <w:multiLevelType w:val="hybridMultilevel"/>
    <w:tmpl w:val="F69079C2"/>
    <w:lvl w:ilvl="0" w:tplc="4972278A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482C776F"/>
    <w:multiLevelType w:val="hybridMultilevel"/>
    <w:tmpl w:val="52608760"/>
    <w:lvl w:ilvl="0" w:tplc="09ECE4E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9D12632"/>
    <w:multiLevelType w:val="hybridMultilevel"/>
    <w:tmpl w:val="5E183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121B62"/>
    <w:multiLevelType w:val="hybridMultilevel"/>
    <w:tmpl w:val="F2844EA4"/>
    <w:lvl w:ilvl="0" w:tplc="E21ABB9C">
      <w:start w:val="1"/>
      <w:numFmt w:val="upperLetter"/>
      <w:lvlText w:val="%1."/>
      <w:lvlJc w:val="left"/>
      <w:pPr>
        <w:ind w:left="366" w:hanging="360"/>
      </w:pPr>
    </w:lvl>
    <w:lvl w:ilvl="1" w:tplc="0C0A0019">
      <w:start w:val="1"/>
      <w:numFmt w:val="lowerLetter"/>
      <w:lvlText w:val="%2."/>
      <w:lvlJc w:val="left"/>
      <w:pPr>
        <w:ind w:left="1086" w:hanging="360"/>
      </w:pPr>
    </w:lvl>
    <w:lvl w:ilvl="2" w:tplc="0C0A001B">
      <w:start w:val="1"/>
      <w:numFmt w:val="lowerRoman"/>
      <w:lvlText w:val="%3."/>
      <w:lvlJc w:val="right"/>
      <w:pPr>
        <w:ind w:left="1806" w:hanging="180"/>
      </w:pPr>
    </w:lvl>
    <w:lvl w:ilvl="3" w:tplc="0C0A000F">
      <w:start w:val="1"/>
      <w:numFmt w:val="decimal"/>
      <w:lvlText w:val="%4."/>
      <w:lvlJc w:val="left"/>
      <w:pPr>
        <w:ind w:left="2526" w:hanging="360"/>
      </w:pPr>
    </w:lvl>
    <w:lvl w:ilvl="4" w:tplc="0C0A0019">
      <w:start w:val="1"/>
      <w:numFmt w:val="lowerLetter"/>
      <w:lvlText w:val="%5."/>
      <w:lvlJc w:val="left"/>
      <w:pPr>
        <w:ind w:left="3246" w:hanging="360"/>
      </w:pPr>
    </w:lvl>
    <w:lvl w:ilvl="5" w:tplc="0C0A001B">
      <w:start w:val="1"/>
      <w:numFmt w:val="lowerRoman"/>
      <w:lvlText w:val="%6."/>
      <w:lvlJc w:val="right"/>
      <w:pPr>
        <w:ind w:left="3966" w:hanging="180"/>
      </w:pPr>
    </w:lvl>
    <w:lvl w:ilvl="6" w:tplc="0C0A000F">
      <w:start w:val="1"/>
      <w:numFmt w:val="decimal"/>
      <w:lvlText w:val="%7."/>
      <w:lvlJc w:val="left"/>
      <w:pPr>
        <w:ind w:left="4686" w:hanging="360"/>
      </w:pPr>
    </w:lvl>
    <w:lvl w:ilvl="7" w:tplc="0C0A0019">
      <w:start w:val="1"/>
      <w:numFmt w:val="lowerLetter"/>
      <w:lvlText w:val="%8."/>
      <w:lvlJc w:val="left"/>
      <w:pPr>
        <w:ind w:left="5406" w:hanging="360"/>
      </w:pPr>
    </w:lvl>
    <w:lvl w:ilvl="8" w:tplc="0C0A001B">
      <w:start w:val="1"/>
      <w:numFmt w:val="lowerRoman"/>
      <w:lvlText w:val="%9."/>
      <w:lvlJc w:val="right"/>
      <w:pPr>
        <w:ind w:left="6126" w:hanging="180"/>
      </w:pPr>
    </w:lvl>
  </w:abstractNum>
  <w:abstractNum w:abstractNumId="22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4">
    <w:nsid w:val="506D27A5"/>
    <w:multiLevelType w:val="hybridMultilevel"/>
    <w:tmpl w:val="D3840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55956D63"/>
    <w:multiLevelType w:val="multilevel"/>
    <w:tmpl w:val="5EF675B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9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A3FB6"/>
    <w:multiLevelType w:val="hybridMultilevel"/>
    <w:tmpl w:val="2C482B80"/>
    <w:lvl w:ilvl="0" w:tplc="70EA20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5F161CFD"/>
    <w:multiLevelType w:val="multilevel"/>
    <w:tmpl w:val="9FA6164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5">
    <w:nsid w:val="6D5657DC"/>
    <w:multiLevelType w:val="hybridMultilevel"/>
    <w:tmpl w:val="045812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2B82F8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F560E40"/>
    <w:multiLevelType w:val="hybridMultilevel"/>
    <w:tmpl w:val="0E288048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E031B87"/>
    <w:multiLevelType w:val="hybridMultilevel"/>
    <w:tmpl w:val="36EA0CEE"/>
    <w:lvl w:ilvl="0" w:tplc="0168303E">
      <w:start w:val="7"/>
      <w:numFmt w:val="upperLetter"/>
      <w:lvlText w:val="%1."/>
      <w:lvlJc w:val="left"/>
      <w:pPr>
        <w:ind w:left="720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1"/>
  </w:num>
  <w:num w:numId="2">
    <w:abstractNumId w:val="27"/>
  </w:num>
  <w:num w:numId="3">
    <w:abstractNumId w:val="14"/>
  </w:num>
  <w:num w:numId="4">
    <w:abstractNumId w:val="28"/>
  </w:num>
  <w:num w:numId="5">
    <w:abstractNumId w:val="5"/>
  </w:num>
  <w:num w:numId="6">
    <w:abstractNumId w:val="8"/>
  </w:num>
  <w:num w:numId="7">
    <w:abstractNumId w:val="33"/>
  </w:num>
  <w:num w:numId="8">
    <w:abstractNumId w:val="2"/>
  </w:num>
  <w:num w:numId="9">
    <w:abstractNumId w:val="16"/>
  </w:num>
  <w:num w:numId="10">
    <w:abstractNumId w:val="34"/>
  </w:num>
  <w:num w:numId="11">
    <w:abstractNumId w:val="23"/>
  </w:num>
  <w:num w:numId="12">
    <w:abstractNumId w:val="36"/>
  </w:num>
  <w:num w:numId="13">
    <w:abstractNumId w:val="4"/>
  </w:num>
  <w:num w:numId="14">
    <w:abstractNumId w:val="15"/>
  </w:num>
  <w:num w:numId="15">
    <w:abstractNumId w:val="29"/>
  </w:num>
  <w:num w:numId="16">
    <w:abstractNumId w:val="22"/>
  </w:num>
  <w:num w:numId="17">
    <w:abstractNumId w:val="38"/>
  </w:num>
  <w:num w:numId="18">
    <w:abstractNumId w:val="12"/>
  </w:num>
  <w:num w:numId="19">
    <w:abstractNumId w:val="3"/>
  </w:num>
  <w:num w:numId="20">
    <w:abstractNumId w:val="18"/>
  </w:num>
  <w:num w:numId="21">
    <w:abstractNumId w:val="17"/>
  </w:num>
  <w:num w:numId="22">
    <w:abstractNumId w:val="7"/>
  </w:num>
  <w:num w:numId="23">
    <w:abstractNumId w:val="10"/>
  </w:num>
  <w:num w:numId="24">
    <w:abstractNumId w:val="25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9"/>
  </w:num>
  <w:num w:numId="31">
    <w:abstractNumId w:val="19"/>
  </w:num>
  <w:num w:numId="32">
    <w:abstractNumId w:val="26"/>
  </w:num>
  <w:num w:numId="33">
    <w:abstractNumId w:val="6"/>
  </w:num>
  <w:num w:numId="34">
    <w:abstractNumId w:val="32"/>
  </w:num>
  <w:num w:numId="35">
    <w:abstractNumId w:val="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0A20B3"/>
    <w:rsid w:val="001B0C80"/>
    <w:rsid w:val="001C371B"/>
    <w:rsid w:val="002E44C2"/>
    <w:rsid w:val="002E5EF3"/>
    <w:rsid w:val="0033676F"/>
    <w:rsid w:val="00362C53"/>
    <w:rsid w:val="004047AD"/>
    <w:rsid w:val="00422D1F"/>
    <w:rsid w:val="004B730D"/>
    <w:rsid w:val="004D4719"/>
    <w:rsid w:val="00517D58"/>
    <w:rsid w:val="006128E7"/>
    <w:rsid w:val="00663C0A"/>
    <w:rsid w:val="00676CC7"/>
    <w:rsid w:val="006E1160"/>
    <w:rsid w:val="00856AA2"/>
    <w:rsid w:val="008C5DBB"/>
    <w:rsid w:val="008E6AC6"/>
    <w:rsid w:val="0094439D"/>
    <w:rsid w:val="009A638E"/>
    <w:rsid w:val="009E2CBB"/>
    <w:rsid w:val="00AD55C5"/>
    <w:rsid w:val="00BE1B64"/>
    <w:rsid w:val="00C87D9B"/>
    <w:rsid w:val="00CA6CE6"/>
    <w:rsid w:val="00CB5C2D"/>
    <w:rsid w:val="00CC0B61"/>
    <w:rsid w:val="00CD022F"/>
    <w:rsid w:val="00E13104"/>
    <w:rsid w:val="00EC6EE5"/>
    <w:rsid w:val="00F00ABD"/>
    <w:rsid w:val="00F25588"/>
    <w:rsid w:val="00F34EBD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varga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quispe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713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Vargas Maria Luisa</cp:lastModifiedBy>
  <cp:revision>2</cp:revision>
  <cp:lastPrinted>2014-03-25T14:53:00Z</cp:lastPrinted>
  <dcterms:created xsi:type="dcterms:W3CDTF">2014-03-25T14:54:00Z</dcterms:created>
  <dcterms:modified xsi:type="dcterms:W3CDTF">2014-03-25T14:54:00Z</dcterms:modified>
</cp:coreProperties>
</file>