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0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8721"/>
      </w:tblGrid>
      <w:tr w:rsidR="00BE1B64" w:rsidTr="00200038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200038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36801441" r:id="rId7"/>
              </w:object>
            </w:r>
          </w:p>
        </w:tc>
        <w:tc>
          <w:tcPr>
            <w:tcW w:w="8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200038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200038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200038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BE1B64" w:rsidP="00C254B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62144E">
              <w:rPr>
                <w:rFonts w:ascii="Arial" w:hAnsi="Arial" w:cs="Arial"/>
                <w:color w:val="FFFFFF"/>
                <w:sz w:val="18"/>
              </w:rPr>
              <w:t>C</w:t>
            </w:r>
            <w:r>
              <w:rPr>
                <w:rFonts w:ascii="Arial" w:hAnsi="Arial" w:cs="Arial"/>
                <w:color w:val="FFFFFF"/>
                <w:sz w:val="18"/>
              </w:rPr>
              <w:t xml:space="preserve"> Nº 0</w:t>
            </w:r>
            <w:r w:rsidR="00383CB6">
              <w:rPr>
                <w:rFonts w:ascii="Arial" w:hAnsi="Arial" w:cs="Arial"/>
                <w:color w:val="FFFFFF"/>
                <w:sz w:val="18"/>
              </w:rPr>
              <w:t>22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</w:t>
            </w:r>
            <w:r w:rsidR="00C254B0">
              <w:rPr>
                <w:rFonts w:ascii="Arial" w:hAnsi="Arial" w:cs="Arial"/>
                <w:color w:val="FFFFFF"/>
                <w:sz w:val="18"/>
              </w:rPr>
              <w:t>2</w:t>
            </w:r>
            <w:bookmarkStart w:id="0" w:name="_GoBack"/>
            <w:bookmarkEnd w:id="0"/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1" w:name="OLE_LINK3"/>
      <w:bookmarkStart w:id="2" w:name="OLE_LINK4"/>
    </w:p>
    <w:tbl>
      <w:tblPr>
        <w:tblW w:w="1082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914"/>
        <w:gridCol w:w="88"/>
        <w:gridCol w:w="72"/>
        <w:gridCol w:w="88"/>
        <w:gridCol w:w="87"/>
        <w:gridCol w:w="30"/>
        <w:gridCol w:w="43"/>
        <w:gridCol w:w="524"/>
        <w:gridCol w:w="54"/>
        <w:gridCol w:w="398"/>
        <w:gridCol w:w="398"/>
        <w:gridCol w:w="398"/>
        <w:gridCol w:w="28"/>
        <w:gridCol w:w="370"/>
        <w:gridCol w:w="445"/>
        <w:gridCol w:w="291"/>
        <w:gridCol w:w="238"/>
        <w:gridCol w:w="49"/>
        <w:gridCol w:w="298"/>
        <w:gridCol w:w="160"/>
        <w:gridCol w:w="486"/>
        <w:gridCol w:w="289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383CB6" w:rsidRPr="00673E6A" w:rsidTr="00200038">
        <w:trPr>
          <w:trHeight w:val="136"/>
        </w:trPr>
        <w:tc>
          <w:tcPr>
            <w:tcW w:w="10829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bookmarkEnd w:id="1"/>
          <w:bookmarkEnd w:id="2"/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383CB6" w:rsidRPr="00673E6A" w:rsidTr="00200038">
        <w:trPr>
          <w:trHeight w:val="272"/>
        </w:trPr>
        <w:tc>
          <w:tcPr>
            <w:tcW w:w="10829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 para el siguiente proceso:</w:t>
            </w:r>
          </w:p>
        </w:tc>
      </w:tr>
      <w:tr w:rsidR="00383CB6" w:rsidRPr="00673E6A" w:rsidTr="00200038">
        <w:trPr>
          <w:trHeight w:val="2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76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83CB6" w:rsidRPr="00856D59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856D59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83CB6" w:rsidRPr="00673E6A" w:rsidTr="00200038">
        <w:trPr>
          <w:trHeight w:val="124"/>
        </w:trPr>
        <w:tc>
          <w:tcPr>
            <w:tcW w:w="2731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300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83CB6" w:rsidRPr="00673E6A" w:rsidTr="003C3D0A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83CB6" w:rsidRPr="00673E6A" w:rsidRDefault="00383CB6" w:rsidP="003C3D0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383CB6" w:rsidRPr="00673E6A" w:rsidRDefault="00383CB6" w:rsidP="003C3D0A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156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83CB6" w:rsidRPr="00EC0BAE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EC0BAE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ANPE- C N° 22/2013-2C</w:t>
            </w:r>
          </w:p>
        </w:tc>
        <w:tc>
          <w:tcPr>
            <w:tcW w:w="93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EC0BAE" w:rsidRDefault="00383CB6" w:rsidP="003C3D0A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EC0BAE" w:rsidRDefault="00383CB6" w:rsidP="003C3D0A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311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pStyle w:val="Piedepgina"/>
              <w:ind w:left="-7" w:right="-32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COMPRA DE SILLONES GIRATORIOS EJECUTIVOS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226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83CB6" w:rsidRPr="00360D83" w:rsidRDefault="00383CB6" w:rsidP="003C3D0A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</w:t>
            </w:r>
            <w:r>
              <w:rPr>
                <w:rFonts w:ascii="Arial" w:hAnsi="Arial" w:cs="Arial"/>
                <w:lang w:val="es-BO" w:eastAsia="es-BO"/>
              </w:rPr>
              <w:t>M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383CB6" w:rsidRPr="00673E6A" w:rsidTr="00200038">
        <w:trPr>
          <w:trHeight w:val="45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35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383CB6" w:rsidRPr="00B528DC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B528DC">
              <w:rPr>
                <w:rFonts w:ascii="Arial" w:hAnsi="Arial" w:cs="Arial"/>
                <w:b/>
                <w:iCs/>
                <w:lang w:val="es-BO" w:eastAsia="es-BO"/>
              </w:rPr>
              <w:t>Por el TOTAL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3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B528DC" w:rsidRDefault="00383CB6" w:rsidP="003C3D0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349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B528DC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BO" w:eastAsia="es-BO"/>
              </w:rPr>
            </w:pPr>
            <w:r w:rsidRPr="00B528DC">
              <w:rPr>
                <w:rFonts w:ascii="Arial" w:hAnsi="Arial" w:cs="Arial"/>
                <w:b/>
                <w:iCs/>
                <w:sz w:val="20"/>
                <w:szCs w:val="20"/>
                <w:lang w:val="es-BO" w:eastAsia="es-BO"/>
              </w:rPr>
              <w:t>Bs54.240,00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3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B528DC" w:rsidRDefault="00383CB6" w:rsidP="003C3D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161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383CB6" w:rsidRPr="00B528DC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BO" w:eastAsia="es-BO"/>
              </w:rPr>
            </w:pPr>
            <w:r w:rsidRPr="00B528DC">
              <w:rPr>
                <w:rFonts w:ascii="Arial" w:hAnsi="Arial" w:cs="Arial"/>
                <w:b/>
                <w:iCs/>
                <w:sz w:val="20"/>
                <w:szCs w:val="20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83CB6" w:rsidRPr="00673E6A" w:rsidTr="00200038">
        <w:trPr>
          <w:trHeight w:val="45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7" w:type="dxa"/>
            <w:gridSpan w:val="28"/>
            <w:tcBorders>
              <w:top w:val="single" w:sz="4" w:space="0" w:color="000000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83CB6" w:rsidRPr="00B528DC" w:rsidRDefault="00383CB6" w:rsidP="003C3D0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45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880DB6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83CB6" w:rsidRPr="00880DB6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80DB6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383CB6" w:rsidRPr="00880DB6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80DB6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383CB6" w:rsidRPr="00880DB6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880DB6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80DB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880DB6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80DB6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171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80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300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3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300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815B03" w:rsidRDefault="00383CB6" w:rsidP="003C3D0A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No deberá exceder a los treinta (3</w:t>
            </w:r>
            <w:r w:rsidRPr="00815B03">
              <w:rPr>
                <w:rFonts w:ascii="Arial" w:hAnsi="Arial" w:cs="Arial"/>
                <w:szCs w:val="14"/>
              </w:rPr>
              <w:t>0</w:t>
            </w:r>
            <w:r>
              <w:rPr>
                <w:rFonts w:ascii="Arial" w:hAnsi="Arial" w:cs="Arial"/>
                <w:szCs w:val="14"/>
              </w:rPr>
              <w:t>)</w:t>
            </w:r>
            <w:r w:rsidRPr="00815B03">
              <w:rPr>
                <w:rFonts w:ascii="Arial" w:hAnsi="Arial" w:cs="Arial"/>
                <w:szCs w:val="14"/>
              </w:rPr>
              <w:t xml:space="preserve"> días calendario </w:t>
            </w:r>
            <w:r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2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9D52D7" w:rsidRDefault="00383CB6" w:rsidP="003C3D0A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9D52D7">
              <w:rPr>
                <w:rFonts w:ascii="Arial" w:hAnsi="Arial" w:cs="Arial"/>
              </w:rPr>
              <w:t>Unidad de Activos Fijos (Piso 5 del Edificio Central del Banco Central de Bolivia)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83CB6" w:rsidRPr="00673E6A" w:rsidTr="00200038">
        <w:trPr>
          <w:trHeight w:val="58"/>
        </w:trPr>
        <w:tc>
          <w:tcPr>
            <w:tcW w:w="273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26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98"/>
        </w:trPr>
        <w:tc>
          <w:tcPr>
            <w:tcW w:w="273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360D83" w:rsidRDefault="00383CB6" w:rsidP="003C3D0A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12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83CB6" w:rsidRPr="00673E6A" w:rsidRDefault="00383CB6" w:rsidP="00383CB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383CB6" w:rsidRPr="00D522B4" w:rsidRDefault="00383CB6" w:rsidP="003C3D0A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26"/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2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83CB6" w:rsidRPr="00673E6A" w:rsidRDefault="00383CB6" w:rsidP="00383CB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12" w:type="dxa"/>
            <w:gridSpan w:val="25"/>
            <w:shd w:val="clear" w:color="auto" w:fill="auto"/>
            <w:vAlign w:val="center"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73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2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83CB6" w:rsidRPr="00673E6A" w:rsidRDefault="00383CB6" w:rsidP="00383CB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815B03">
              <w:rPr>
                <w:rFonts w:ascii="Arial" w:hAnsi="Arial" w:cs="Arial"/>
              </w:rPr>
              <w:t>gestión (</w:t>
            </w:r>
            <w:r w:rsidRPr="00815B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15B03">
              <w:rPr>
                <w:rFonts w:ascii="Arial" w:hAnsi="Arial" w:cs="Arial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83CB6" w:rsidRPr="00673E6A" w:rsidTr="00200038">
        <w:trPr>
          <w:trHeight w:val="27"/>
        </w:trPr>
        <w:tc>
          <w:tcPr>
            <w:tcW w:w="10508" w:type="dxa"/>
            <w:gridSpan w:val="3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27"/>
        </w:trPr>
        <w:tc>
          <w:tcPr>
            <w:tcW w:w="10508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57"/>
        </w:trPr>
        <w:tc>
          <w:tcPr>
            <w:tcW w:w="1082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383CB6" w:rsidRPr="00673E6A" w:rsidTr="00200038">
        <w:trPr>
          <w:trHeight w:val="57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325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9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 esquina Mercado. La Paz - Bolivia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47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57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4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83CB6" w:rsidRPr="00673E6A" w:rsidTr="00200038">
        <w:trPr>
          <w:trHeight w:val="489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R.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Profesional en Compras y Contrataciones  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815B03" w:rsidTr="00200038">
        <w:trPr>
          <w:trHeight w:val="47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3CB6" w:rsidRPr="00815B03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83CB6" w:rsidRPr="00815B03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3CB6" w:rsidRPr="00815B03" w:rsidRDefault="00383CB6" w:rsidP="003C3D0A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83CB6" w:rsidRPr="00815B03" w:rsidRDefault="00383CB6" w:rsidP="003C3D0A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3CB6" w:rsidRPr="00815B03" w:rsidRDefault="00383CB6" w:rsidP="003C3D0A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83CB6" w:rsidRPr="00815B03" w:rsidRDefault="00383CB6" w:rsidP="003C3D0A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3CB6" w:rsidRPr="00815B03" w:rsidRDefault="00383CB6" w:rsidP="003C3D0A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3CB6" w:rsidRPr="00815B03" w:rsidRDefault="00383CB6" w:rsidP="003C3D0A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383CB6" w:rsidRPr="00673E6A" w:rsidTr="00200038">
        <w:trPr>
          <w:trHeight w:val="497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Luis Terán Mita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Tecnico de Activos Fijos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Bienes y Servicios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364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hasta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83CB6" w:rsidRPr="00673E6A" w:rsidTr="00200038">
        <w:trPr>
          <w:trHeight w:val="47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83CB6" w:rsidRPr="00673E6A" w:rsidTr="00200038">
        <w:trPr>
          <w:trHeight w:val="768"/>
        </w:trPr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83CB6" w:rsidRDefault="00383CB6" w:rsidP="003C3D0A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324BA4">
              <w:rPr>
                <w:rFonts w:ascii="Arial" w:hAnsi="Arial" w:cs="Arial"/>
                <w:bCs/>
                <w:lang w:val="es-BO" w:eastAsia="es-BO"/>
              </w:rPr>
              <w:t>24090</w:t>
            </w:r>
            <w:r>
              <w:rPr>
                <w:rFonts w:ascii="Arial" w:hAnsi="Arial" w:cs="Arial"/>
                <w:bCs/>
                <w:lang w:val="es-BO" w:eastAsia="es-BO"/>
              </w:rPr>
              <w:t>9</w:t>
            </w:r>
            <w:r w:rsidRPr="00324BA4">
              <w:rPr>
                <w:rFonts w:ascii="Arial" w:hAnsi="Arial" w:cs="Arial"/>
                <w:bCs/>
                <w:lang w:val="es-BO" w:eastAsia="es-BO"/>
              </w:rPr>
              <w:t>0 Internos:</w:t>
            </w:r>
          </w:p>
          <w:p w:rsidR="00383CB6" w:rsidRDefault="00383CB6" w:rsidP="003C3D0A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4714 </w:t>
            </w:r>
            <w:r w:rsidRPr="0078095F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(Consultas Administrativas)</w:t>
            </w:r>
          </w:p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4519 </w:t>
            </w:r>
            <w:r w:rsidRPr="0078095F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91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83CB6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EE322B">
                <w:rPr>
                  <w:rStyle w:val="Hipervnculo"/>
                  <w:rFonts w:ascii="Arial" w:hAnsi="Arial" w:cs="Arial"/>
                  <w:lang w:val="es-BO" w:eastAsia="es-BO"/>
                </w:rPr>
                <w:t>mlvargas@bcb.gob.bo</w:t>
              </w:r>
            </w:hyperlink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 w:rsidRPr="00B474EF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EE322B">
                <w:rPr>
                  <w:rStyle w:val="Hipervnculo"/>
                  <w:rFonts w:ascii="Arial" w:hAnsi="Arial" w:cs="Arial"/>
                  <w:lang w:val="es-BO" w:eastAsia="es-BO"/>
                </w:rPr>
                <w:t>lteran@bcb.gob.bo</w:t>
              </w:r>
            </w:hyperlink>
            <w:r w:rsidRPr="00B474EF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83CB6" w:rsidRPr="00673E6A" w:rsidTr="00200038">
        <w:trPr>
          <w:trHeight w:val="42"/>
        </w:trPr>
        <w:tc>
          <w:tcPr>
            <w:tcW w:w="281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83CB6" w:rsidRDefault="00383CB6" w:rsidP="0062144E">
      <w:pPr>
        <w:ind w:left="-567" w:hanging="567"/>
        <w:rPr>
          <w:rFonts w:ascii="Arial" w:hAnsi="Arial" w:cs="Arial"/>
        </w:rPr>
      </w:pPr>
    </w:p>
    <w:p w:rsidR="00383CB6" w:rsidRDefault="00383CB6" w:rsidP="0062144E">
      <w:pPr>
        <w:ind w:left="-567" w:hanging="567"/>
        <w:rPr>
          <w:rFonts w:ascii="Arial" w:hAnsi="Arial" w:cs="Arial"/>
        </w:rPr>
      </w:pPr>
    </w:p>
    <w:p w:rsidR="00383CB6" w:rsidRDefault="00383CB6" w:rsidP="0062144E">
      <w:pPr>
        <w:ind w:left="-567" w:hanging="567"/>
        <w:rPr>
          <w:rFonts w:ascii="Arial" w:hAnsi="Arial" w:cs="Arial"/>
        </w:rPr>
      </w:pPr>
    </w:p>
    <w:p w:rsidR="00383CB6" w:rsidRDefault="00383CB6" w:rsidP="0062144E">
      <w:pPr>
        <w:ind w:left="-567" w:hanging="567"/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383CB6" w:rsidRDefault="00383CB6" w:rsidP="006E1160">
      <w:pPr>
        <w:rPr>
          <w:rFonts w:ascii="Arial" w:hAnsi="Arial" w:cs="Arial"/>
        </w:rPr>
      </w:pPr>
    </w:p>
    <w:tbl>
      <w:tblPr>
        <w:tblW w:w="10987" w:type="dxa"/>
        <w:jc w:val="center"/>
        <w:tblInd w:w="-4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708"/>
        <w:gridCol w:w="207"/>
        <w:gridCol w:w="887"/>
        <w:gridCol w:w="207"/>
        <w:gridCol w:w="268"/>
        <w:gridCol w:w="670"/>
        <w:gridCol w:w="191"/>
        <w:gridCol w:w="2288"/>
        <w:gridCol w:w="169"/>
      </w:tblGrid>
      <w:tr w:rsidR="00383CB6" w:rsidRPr="00673E6A" w:rsidTr="003C3D0A">
        <w:trPr>
          <w:trHeight w:val="102"/>
          <w:jc w:val="center"/>
        </w:trPr>
        <w:tc>
          <w:tcPr>
            <w:tcW w:w="1098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83CB6" w:rsidRPr="00673E6A" w:rsidTr="003C3D0A">
        <w:trPr>
          <w:trHeight w:val="80"/>
          <w:jc w:val="center"/>
        </w:trPr>
        <w:tc>
          <w:tcPr>
            <w:tcW w:w="10987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83CB6" w:rsidRPr="00673E6A" w:rsidTr="003C3D0A">
        <w:trPr>
          <w:trHeight w:val="145"/>
          <w:jc w:val="center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7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4"/>
          <w:jc w:val="center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7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83CB6" w:rsidRPr="00673E6A" w:rsidRDefault="00383CB6" w:rsidP="003C3D0A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383CB6" w:rsidRPr="00673E6A" w:rsidTr="003C3D0A">
        <w:trPr>
          <w:trHeight w:val="3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191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31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.0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7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70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139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129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70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91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 w:eastAsia="es-BO"/>
              </w:rPr>
              <w:t>Cotizaciones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09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.0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8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5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0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B474EF" w:rsidRDefault="00383CB6" w:rsidP="003C3D0A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383CB6" w:rsidRPr="00B474EF" w:rsidRDefault="00383CB6" w:rsidP="003C3D0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383CB6" w:rsidRPr="00B474EF" w:rsidRDefault="00383CB6" w:rsidP="003C3D0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83CB6" w:rsidRPr="00B474EF" w:rsidRDefault="00383CB6" w:rsidP="003C3D0A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171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09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.0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9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12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13</w:t>
            </w:r>
            <w:r w:rsidRPr="00DB6B8A">
              <w:rPr>
                <w:rFonts w:ascii="Arial" w:hAnsi="Arial" w:cs="Arial"/>
                <w:sz w:val="18"/>
                <w:szCs w:val="20"/>
                <w:lang w:val="es-BO" w:eastAsia="es-BO"/>
              </w:rPr>
              <w:t>.0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9</w:t>
            </w:r>
            <w:r w:rsidRPr="00DB6B8A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76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17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.0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9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24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09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143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83CB6" w:rsidRPr="00673E6A" w:rsidRDefault="00383CB6" w:rsidP="003C3D0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02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10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83CB6" w:rsidRPr="00673E6A" w:rsidTr="003C3D0A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83CB6" w:rsidRPr="00673E6A" w:rsidRDefault="00383CB6" w:rsidP="003C3D0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83CB6" w:rsidRPr="00D7365C" w:rsidRDefault="00383CB6" w:rsidP="00383CB6">
      <w:pPr>
        <w:ind w:left="-567" w:hanging="567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200038"/>
    <w:rsid w:val="002847C7"/>
    <w:rsid w:val="002E44C2"/>
    <w:rsid w:val="002E5EF3"/>
    <w:rsid w:val="00383CB6"/>
    <w:rsid w:val="00422D1F"/>
    <w:rsid w:val="0062144E"/>
    <w:rsid w:val="00676CC7"/>
    <w:rsid w:val="006E1160"/>
    <w:rsid w:val="008C5DBB"/>
    <w:rsid w:val="00AD55C5"/>
    <w:rsid w:val="00BE1B64"/>
    <w:rsid w:val="00C254B0"/>
    <w:rsid w:val="00CA6CE6"/>
    <w:rsid w:val="00F00ABD"/>
    <w:rsid w:val="00F25588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Piedepgina">
    <w:name w:val="footer"/>
    <w:basedOn w:val="Normal"/>
    <w:link w:val="PiedepginaCar"/>
    <w:uiPriority w:val="99"/>
    <w:rsid w:val="00383C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CB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B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B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Piedepgina">
    <w:name w:val="footer"/>
    <w:basedOn w:val="Normal"/>
    <w:link w:val="PiedepginaCar"/>
    <w:uiPriority w:val="99"/>
    <w:rsid w:val="00383C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CB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B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B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teran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4</cp:revision>
  <cp:lastPrinted>2013-07-31T22:37:00Z</cp:lastPrinted>
  <dcterms:created xsi:type="dcterms:W3CDTF">2013-07-31T22:36:00Z</dcterms:created>
  <dcterms:modified xsi:type="dcterms:W3CDTF">2013-07-31T22:44:00Z</dcterms:modified>
</cp:coreProperties>
</file>