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579"/>
      </w:tblGrid>
      <w:tr w:rsidR="00BE1B64" w:rsidTr="00AD79BD">
        <w:trPr>
          <w:trHeight w:val="1530"/>
        </w:trPr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5pt;height:61.55pt" o:ole="">
                  <v:imagedata r:id="rId6" o:title="" gain="45875f" blacklevel="13107f" grayscale="t"/>
                </v:shape>
                <o:OLEObject Type="Embed" ProgID="MSPhotoEd.3" ShapeID="_x0000_i1025" DrawAspect="Content" ObjectID="_1496838665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7014E1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</w:t>
            </w:r>
            <w:r w:rsidR="00AD79BD">
              <w:rPr>
                <w:rFonts w:ascii="Arial" w:hAnsi="Arial" w:cs="Arial"/>
                <w:color w:val="FFFFFF"/>
                <w:sz w:val="18"/>
              </w:rPr>
              <w:t xml:space="preserve">–C 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7014E1">
              <w:rPr>
                <w:rFonts w:ascii="Arial" w:hAnsi="Arial" w:cs="Arial"/>
                <w:color w:val="FFFFFF"/>
                <w:sz w:val="18"/>
              </w:rPr>
              <w:t>22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AD79BD">
              <w:rPr>
                <w:rFonts w:ascii="Arial" w:hAnsi="Arial" w:cs="Arial"/>
                <w:color w:val="FFFFFF"/>
                <w:sz w:val="18"/>
              </w:rPr>
              <w:t>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48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</w:tblGrid>
      <w:tr w:rsidR="007014E1" w:rsidRPr="00CA0C13" w:rsidTr="00715107">
        <w:trPr>
          <w:trHeight w:val="136"/>
        </w:trPr>
        <w:tc>
          <w:tcPr>
            <w:tcW w:w="1048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7014E1" w:rsidRPr="00CA0C13" w:rsidTr="00715107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7014E1" w:rsidRPr="00CA0C13" w:rsidTr="00715107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014E1" w:rsidRPr="00CA0C13" w:rsidTr="00715107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7014E1" w:rsidRPr="00CA0C13" w:rsidTr="00715107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bookmarkStart w:id="2" w:name="_GoBack" w:colFirst="11" w:colLast="16"/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C271FD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C271FD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C271FD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C271FD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C271FD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C271FD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7014E1" w:rsidRPr="00CA0C13" w:rsidRDefault="007014E1" w:rsidP="00715107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014E1" w:rsidRPr="00CA0C13" w:rsidRDefault="007014E1" w:rsidP="00715107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  <w:bookmarkEnd w:id="2"/>
          </w:tbl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014E1" w:rsidRPr="00CA0C13" w:rsidTr="00715107">
        <w:trPr>
          <w:trHeight w:val="15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>
              <w:rPr>
                <w:rFonts w:ascii="Arial" w:hAnsi="Arial" w:cs="Arial"/>
                <w:b/>
                <w:lang w:val="es-BO" w:eastAsia="es-BO"/>
              </w:rPr>
              <w:t>022/2015-1C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36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7014E1" w:rsidRPr="00CA0C13" w:rsidRDefault="007014E1" w:rsidP="00715107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7014E1" w:rsidRPr="000535FF" w:rsidRDefault="007014E1" w:rsidP="00715107">
            <w:pPr>
              <w:ind w:left="180" w:right="18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0535FF">
              <w:rPr>
                <w:rFonts w:ascii="Arial" w:hAnsi="Arial" w:cs="Arial"/>
                <w:b/>
                <w:bCs/>
                <w:color w:val="0000FF"/>
              </w:rPr>
              <w:t>PROVISI</w:t>
            </w:r>
            <w:r>
              <w:rPr>
                <w:rFonts w:ascii="Arial" w:hAnsi="Arial" w:cs="Arial"/>
                <w:b/>
                <w:bCs/>
                <w:color w:val="0000FF"/>
              </w:rPr>
              <w:t>Ó</w:t>
            </w:r>
            <w:r w:rsidRPr="000535FF">
              <w:rPr>
                <w:rFonts w:ascii="Arial" w:hAnsi="Arial" w:cs="Arial"/>
                <w:b/>
                <w:bCs/>
                <w:color w:val="0000FF"/>
              </w:rPr>
              <w:t xml:space="preserve">N E INSTALACIÓN DE CORTINAS TIPO ROLLER PARA LOS PISOS 24 Y 26 DEL EDIFICIO BCB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7014E1" w:rsidRPr="00CA0C13" w:rsidTr="00715107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26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7014E1" w:rsidRPr="00CA0C13" w:rsidRDefault="007014E1" w:rsidP="00715107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el total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28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014E1" w:rsidRPr="00824AC4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Bs68.374,80 (Sesenta y ocho mil Trescientos Setenta y Cuatro 80/100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3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7014E1" w:rsidRPr="00CC673E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AC2480">
              <w:rPr>
                <w:rFonts w:ascii="Arial" w:hAnsi="Arial" w:cs="Arial"/>
                <w:i/>
                <w:iCs/>
                <w:color w:val="0000FF"/>
                <w:lang w:val="es-BO" w:eastAsia="es-BO"/>
              </w:rPr>
              <w:t>Orden de Compra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C673E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C673E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014E1" w:rsidRPr="00CA0C13" w:rsidTr="00715107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014E1" w:rsidRPr="00D62F1B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B08D6">
              <w:rPr>
                <w:rFonts w:ascii="Arial" w:hAnsi="Arial" w:cs="Arial"/>
                <w:color w:val="0000FF"/>
                <w:szCs w:val="14"/>
              </w:rPr>
              <w:t xml:space="preserve">Quince (15) días calendario computables </w:t>
            </w:r>
            <w:r>
              <w:rPr>
                <w:rFonts w:ascii="Arial" w:hAnsi="Arial" w:cs="Arial"/>
                <w:color w:val="0000FF"/>
                <w:szCs w:val="14"/>
              </w:rPr>
              <w:t xml:space="preserve">desde </w:t>
            </w:r>
            <w:r w:rsidRPr="002B08D6">
              <w:rPr>
                <w:rFonts w:ascii="Arial" w:hAnsi="Arial" w:cs="Arial"/>
                <w:color w:val="0000FF"/>
                <w:szCs w:val="14"/>
              </w:rPr>
              <w:t>el primer día hábil siguiente a la fecha de recepción de la Orden de Compra</w:t>
            </w:r>
            <w:r w:rsidRPr="00007513">
              <w:rPr>
                <w:rFonts w:ascii="Arial" w:hAnsi="Arial" w:cs="Arial"/>
                <w:szCs w:val="14"/>
              </w:rPr>
              <w:t>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45A1B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014E1" w:rsidRPr="00D62F1B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</w:rPr>
              <w:t>Provisión e I</w:t>
            </w:r>
            <w:r w:rsidRPr="002A1133">
              <w:rPr>
                <w:rFonts w:ascii="Arial" w:hAnsi="Arial" w:cs="Arial"/>
              </w:rPr>
              <w:t>nstalación de los bienes</w:t>
            </w:r>
            <w:r>
              <w:rPr>
                <w:rFonts w:ascii="Arial" w:hAnsi="Arial" w:cs="Arial"/>
              </w:rPr>
              <w:t xml:space="preserve"> -</w:t>
            </w:r>
            <w:r w:rsidRPr="002A1133">
              <w:rPr>
                <w:rFonts w:ascii="Arial" w:hAnsi="Arial" w:cs="Arial"/>
              </w:rPr>
              <w:t xml:space="preserve"> Pisos 24 y 26, del Edificio Principal del BCB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014E1" w:rsidRPr="00CA0C13" w:rsidTr="00715107">
        <w:trPr>
          <w:trHeight w:val="431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014E1" w:rsidRPr="00CA0C13" w:rsidTr="00715107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014E1" w:rsidRPr="000A6FA1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014E1" w:rsidRPr="00CA0C13" w:rsidRDefault="007014E1" w:rsidP="007014E1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7014E1" w:rsidRPr="00CA0C13" w:rsidRDefault="007014E1" w:rsidP="00715107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014E1" w:rsidRPr="00CA0C13" w:rsidRDefault="007014E1" w:rsidP="007014E1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7014E1" w:rsidRPr="00CA0C13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014E1" w:rsidRPr="00CA0C13" w:rsidRDefault="007014E1" w:rsidP="007014E1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7014E1" w:rsidRPr="00CA0C13" w:rsidTr="00715107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7014E1" w:rsidRPr="00CA0C13" w:rsidTr="00715107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014E1" w:rsidRPr="00CA0C13" w:rsidTr="00715107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014E1" w:rsidRPr="00CA0C13" w:rsidTr="00715107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014E1" w:rsidRPr="00CA0C13" w:rsidTr="00715107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R.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014E1" w:rsidRPr="00D1138A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0535FF">
              <w:rPr>
                <w:rFonts w:ascii="Arial" w:hAnsi="Arial" w:cs="Arial"/>
                <w:lang w:val="es-BO" w:eastAsia="es-BO"/>
              </w:rPr>
              <w:t>Sahara Velasquez Benavidez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D1138A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014E1" w:rsidRPr="00D1138A" w:rsidRDefault="007014E1" w:rsidP="00715107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>
              <w:rPr>
                <w:rFonts w:ascii="Arial" w:hAnsi="Arial" w:cs="Arial"/>
                <w:color w:val="FF0000"/>
                <w:lang w:val="es-BO" w:eastAsia="es-BO"/>
              </w:rPr>
              <w:t>Técnico de Dpto. de Mejoramiento y Mantenimiento de la Infraestructura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D1138A" w:rsidRDefault="007014E1" w:rsidP="00715107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014E1" w:rsidRPr="00D1138A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D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e</w:t>
            </w: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p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 xml:space="preserve">artamento </w:t>
            </w:r>
            <w:r w:rsidRPr="005617CF">
              <w:rPr>
                <w:rFonts w:ascii="Arial" w:hAnsi="Arial" w:cs="Arial"/>
                <w:color w:val="000000"/>
                <w:sz w:val="14"/>
                <w:szCs w:val="14"/>
                <w:lang w:eastAsia="es-BO"/>
              </w:rPr>
              <w:t>de Mejoramiento y Mantenimiento de la Infraestructura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014E1" w:rsidRPr="00CA0C13" w:rsidTr="00715107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08:30 a 1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CA0C13">
              <w:rPr>
                <w:rFonts w:ascii="Arial" w:hAnsi="Arial" w:cs="Arial"/>
                <w:lang w:val="es-BO" w:eastAsia="es-BO"/>
              </w:rPr>
              <w:t>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7014E1" w:rsidRPr="00CA0C13" w:rsidTr="00715107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7014E1" w:rsidRPr="00CA0C13" w:rsidTr="00715107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014E1" w:rsidRPr="00D1138A" w:rsidRDefault="007014E1" w:rsidP="0071510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7014E1" w:rsidRPr="00D1138A" w:rsidRDefault="007014E1" w:rsidP="00715107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14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7014E1" w:rsidRPr="00D1138A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4715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4E1" w:rsidRPr="00CA0C13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014E1" w:rsidRPr="00CA0C13" w:rsidRDefault="00C271FD" w:rsidP="00715107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7014E1">
                <w:rPr>
                  <w:rStyle w:val="Hipervnculo"/>
                  <w:rFonts w:ascii="Arial" w:hAnsi="Arial" w:cs="Arial"/>
                  <w:lang w:val="es-BO" w:eastAsia="es-BO"/>
                </w:rPr>
                <w:t>mlvargas</w:t>
              </w:r>
              <w:r w:rsidR="007014E1" w:rsidRPr="00FE121F">
                <w:rPr>
                  <w:rStyle w:val="Hipervnculo"/>
                  <w:rFonts w:ascii="Arial" w:hAnsi="Arial" w:cs="Arial"/>
                  <w:lang w:val="es-BO" w:eastAsia="es-BO"/>
                </w:rPr>
                <w:t>@bcb.gob.bo</w:t>
              </w:r>
            </w:hyperlink>
            <w:r w:rsidR="007014E1"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7014E1" w:rsidRPr="00CA0C13" w:rsidRDefault="00C271FD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7014E1">
                <w:rPr>
                  <w:rStyle w:val="Hipervnculo"/>
                  <w:rFonts w:ascii="Arial" w:hAnsi="Arial" w:cs="Arial"/>
                  <w:lang w:val="es-BO" w:eastAsia="es-BO"/>
                </w:rPr>
                <w:t>svelasquez</w:t>
              </w:r>
              <w:r w:rsidR="007014E1" w:rsidRPr="002C1A6A">
                <w:rPr>
                  <w:rStyle w:val="Hipervnculo"/>
                  <w:rFonts w:ascii="Arial" w:hAnsi="Arial" w:cs="Arial"/>
                  <w:lang w:val="es-BO" w:eastAsia="es-BO"/>
                </w:rPr>
                <w:t>@bcb.gob.bo</w:t>
              </w:r>
            </w:hyperlink>
            <w:r w:rsidR="007014E1"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CA0C13" w:rsidTr="00715107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014E1" w:rsidRPr="00CA0C13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7014E1" w:rsidRDefault="007014E1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7014E1" w:rsidRPr="00673E6A" w:rsidTr="00715107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7014E1" w:rsidRPr="00673E6A" w:rsidTr="00715107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014E1" w:rsidRPr="00673E6A" w:rsidTr="00715107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Default="007014E1" w:rsidP="0071510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014E1" w:rsidRPr="00673E6A" w:rsidRDefault="007014E1" w:rsidP="00715107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7014E1" w:rsidRPr="00673E6A" w:rsidTr="00715107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421D3C" w:rsidTr="00715107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421D3C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421D3C" w:rsidTr="00715107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421D3C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2B08D6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2B08D6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2B08D6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2B08D6" w:rsidRDefault="007014E1" w:rsidP="00715107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2B08D6" w:rsidRDefault="007014E1" w:rsidP="00715107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421D3C" w:rsidTr="00715107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421D3C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421D3C" w:rsidTr="00715107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03.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421D3C" w:rsidRDefault="007014E1" w:rsidP="00715107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7014E1" w:rsidRPr="00421D3C" w:rsidRDefault="007014E1" w:rsidP="0071510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7014E1" w:rsidRPr="00421D3C" w:rsidRDefault="007014E1" w:rsidP="00715107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7014E1" w:rsidRPr="00421D3C" w:rsidRDefault="007014E1" w:rsidP="0071510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421D3C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421D3C" w:rsidTr="00715107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9D32B1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421D3C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9D32B1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421D3C" w:rsidTr="00715107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9D32B1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421D3C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9D32B1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421D3C" w:rsidTr="00715107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9D32B1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13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421D3C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9D32B1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421D3C" w:rsidTr="00715107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9D32B1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08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421D3C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014E1" w:rsidRPr="00FF0A60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014E1" w:rsidRPr="00673E6A" w:rsidRDefault="007014E1" w:rsidP="00715107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014E1" w:rsidRPr="00421D3C" w:rsidTr="00715107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31.08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7014E1" w:rsidRPr="00421D3C" w:rsidRDefault="007014E1" w:rsidP="00715107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421D3C" w:rsidRDefault="007014E1" w:rsidP="00715107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7014E1" w:rsidRPr="00673E6A" w:rsidTr="00715107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014E1" w:rsidRPr="00673E6A" w:rsidRDefault="007014E1" w:rsidP="00715107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DE307C" w:rsidRDefault="00DE307C" w:rsidP="004D4719">
      <w:pPr>
        <w:ind w:hanging="1134"/>
        <w:rPr>
          <w:rFonts w:ascii="Arial" w:hAnsi="Arial" w:cs="Arial"/>
        </w:rPr>
      </w:pPr>
    </w:p>
    <w:p w:rsidR="0009114D" w:rsidRPr="00D7365C" w:rsidRDefault="00AD79BD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9114D"/>
    <w:rsid w:val="000A20B3"/>
    <w:rsid w:val="0013365C"/>
    <w:rsid w:val="00161143"/>
    <w:rsid w:val="001B0C80"/>
    <w:rsid w:val="001C371B"/>
    <w:rsid w:val="002E44C2"/>
    <w:rsid w:val="002E5EF3"/>
    <w:rsid w:val="0033676F"/>
    <w:rsid w:val="00362C53"/>
    <w:rsid w:val="00366DC3"/>
    <w:rsid w:val="004047AD"/>
    <w:rsid w:val="00422D1F"/>
    <w:rsid w:val="004923F3"/>
    <w:rsid w:val="004B730D"/>
    <w:rsid w:val="004D4719"/>
    <w:rsid w:val="00517D58"/>
    <w:rsid w:val="00520D01"/>
    <w:rsid w:val="006128E7"/>
    <w:rsid w:val="00663C0A"/>
    <w:rsid w:val="00676CC7"/>
    <w:rsid w:val="006E1160"/>
    <w:rsid w:val="007014E1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D55C5"/>
    <w:rsid w:val="00AD79BD"/>
    <w:rsid w:val="00BE1B64"/>
    <w:rsid w:val="00C271FD"/>
    <w:rsid w:val="00C47B6B"/>
    <w:rsid w:val="00C87D9B"/>
    <w:rsid w:val="00CA6CE6"/>
    <w:rsid w:val="00CB5C2D"/>
    <w:rsid w:val="00CC0B61"/>
    <w:rsid w:val="00CD022F"/>
    <w:rsid w:val="00CD4393"/>
    <w:rsid w:val="00DE307C"/>
    <w:rsid w:val="00E13104"/>
    <w:rsid w:val="00E52F66"/>
    <w:rsid w:val="00EC6EE5"/>
    <w:rsid w:val="00F00ABD"/>
    <w:rsid w:val="00F25588"/>
    <w:rsid w:val="00F34EBD"/>
    <w:rsid w:val="00F6493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m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3</cp:revision>
  <cp:lastPrinted>2015-05-22T13:45:00Z</cp:lastPrinted>
  <dcterms:created xsi:type="dcterms:W3CDTF">2015-06-26T15:56:00Z</dcterms:created>
  <dcterms:modified xsi:type="dcterms:W3CDTF">2015-06-26T19:44:00Z</dcterms:modified>
</cp:coreProperties>
</file>