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088"/>
        <w:gridCol w:w="14"/>
        <w:gridCol w:w="6"/>
        <w:gridCol w:w="148"/>
        <w:gridCol w:w="35"/>
        <w:gridCol w:w="112"/>
        <w:gridCol w:w="26"/>
        <w:gridCol w:w="200"/>
        <w:gridCol w:w="28"/>
        <w:gridCol w:w="268"/>
        <w:gridCol w:w="255"/>
        <w:gridCol w:w="371"/>
        <w:gridCol w:w="215"/>
        <w:gridCol w:w="368"/>
        <w:gridCol w:w="59"/>
        <w:gridCol w:w="139"/>
        <w:gridCol w:w="171"/>
        <w:gridCol w:w="115"/>
        <w:gridCol w:w="109"/>
        <w:gridCol w:w="77"/>
        <w:gridCol w:w="209"/>
        <w:gridCol w:w="187"/>
        <w:gridCol w:w="92"/>
        <w:gridCol w:w="42"/>
        <w:gridCol w:w="145"/>
        <w:gridCol w:w="65"/>
        <w:gridCol w:w="28"/>
        <w:gridCol w:w="165"/>
        <w:gridCol w:w="16"/>
        <w:gridCol w:w="92"/>
        <w:gridCol w:w="112"/>
        <w:gridCol w:w="73"/>
        <w:gridCol w:w="172"/>
        <w:gridCol w:w="57"/>
        <w:gridCol w:w="134"/>
        <w:gridCol w:w="40"/>
        <w:gridCol w:w="213"/>
        <w:gridCol w:w="115"/>
        <w:gridCol w:w="67"/>
        <w:gridCol w:w="264"/>
        <w:gridCol w:w="310"/>
        <w:gridCol w:w="394"/>
        <w:gridCol w:w="229"/>
        <w:gridCol w:w="290"/>
        <w:gridCol w:w="591"/>
      </w:tblGrid>
      <w:tr w:rsidR="00D06450" w:rsidTr="00255075">
        <w:trPr>
          <w:trHeight w:val="1528"/>
        </w:trPr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50" w:rsidRDefault="00D06450" w:rsidP="00F829D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412777899" r:id="rId7"/>
              </w:object>
            </w:r>
          </w:p>
        </w:tc>
        <w:tc>
          <w:tcPr>
            <w:tcW w:w="7906" w:type="dxa"/>
            <w:gridSpan w:val="4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06450" w:rsidRPr="00B55441" w:rsidRDefault="00D06450" w:rsidP="00F829D0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B55441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D06450" w:rsidRPr="00B55441" w:rsidRDefault="00D06450" w:rsidP="00F829D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B55441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06450" w:rsidRPr="00B55441" w:rsidRDefault="00D06450" w:rsidP="00F829D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B55441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06450" w:rsidRPr="00532382" w:rsidRDefault="00D06450" w:rsidP="008D7D0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</w:rPr>
              <w:t xml:space="preserve">CÓDIGO BCB:  ANPE - C Nº </w:t>
            </w:r>
            <w:r w:rsidR="00EF04D1">
              <w:rPr>
                <w:rFonts w:ascii="Arial" w:hAnsi="Arial" w:cs="Arial"/>
                <w:color w:val="FFFFFF"/>
                <w:sz w:val="22"/>
              </w:rPr>
              <w:t>0</w:t>
            </w:r>
            <w:r w:rsidR="008D7D03">
              <w:rPr>
                <w:rFonts w:ascii="Arial" w:hAnsi="Arial" w:cs="Arial"/>
                <w:color w:val="FFFFFF"/>
                <w:sz w:val="22"/>
              </w:rPr>
              <w:t>99</w:t>
            </w:r>
            <w:r w:rsidRPr="00B55441">
              <w:rPr>
                <w:rFonts w:ascii="Arial" w:hAnsi="Arial" w:cs="Arial"/>
                <w:color w:val="FFFFFF"/>
                <w:sz w:val="22"/>
              </w:rPr>
              <w:t>/2012-1C</w:t>
            </w: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numPr>
                <w:ilvl w:val="0"/>
                <w:numId w:val="2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5507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CONVOCATORIA</w:t>
            </w:r>
          </w:p>
          <w:p w:rsidR="00255075" w:rsidRPr="00255075" w:rsidRDefault="00255075" w:rsidP="002550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3158" w:type="dxa"/>
            <w:gridSpan w:val="4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15" w:type="dxa"/>
            <w:gridSpan w:val="4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255075">
              <w:rPr>
                <w:rFonts w:ascii="Arial" w:eastAsia="Arial Unicode MS" w:hAnsi="Arial" w:cs="Arial"/>
                <w:b/>
                <w:sz w:val="18"/>
                <w:szCs w:val="16"/>
              </w:rPr>
              <w:t>Banco Central de Bolivia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15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255075">
              <w:rPr>
                <w:rFonts w:ascii="Arial" w:eastAsia="Arial Unicode MS" w:hAnsi="Arial" w:cs="Arial"/>
                <w:b/>
                <w:sz w:val="18"/>
                <w:szCs w:val="16"/>
              </w:rPr>
              <w:t>Apoyo Nacional a la Producción y Empleo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15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" w:type="dxa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9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22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245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2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15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37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5507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Century Gothic" w:hAnsi="Century Gothic" w:cs="Century Gothic"/>
                <w:sz w:val="22"/>
                <w:szCs w:val="22"/>
                <w:lang w:val="en-GB"/>
              </w:rPr>
            </w:pPr>
            <w:r w:rsidRPr="002550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ANPE C Nº 099/2012-1C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615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333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</w:rPr>
            </w:pPr>
          </w:p>
          <w:p w:rsidR="00255075" w:rsidRPr="00255075" w:rsidRDefault="00255075" w:rsidP="00255075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BO"/>
              </w:rPr>
            </w:pPr>
            <w:r w:rsidRPr="00255075">
              <w:rPr>
                <w:rFonts w:ascii="Arial" w:hAnsi="Arial" w:cs="Arial"/>
                <w:b/>
                <w:color w:val="0000FF"/>
                <w:sz w:val="18"/>
              </w:rPr>
              <w:t>SERVICIO DE TRANSPORTE DE PERSONAL – RUTA 3 (ALTO IRPAVI)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184"/>
        </w:trPr>
        <w:tc>
          <w:tcPr>
            <w:tcW w:w="3138" w:type="dxa"/>
            <w:gridSpan w:val="2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6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5" w:type="dxa"/>
            <w:gridSpan w:val="1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255075">
              <w:rPr>
                <w:rFonts w:ascii="Arial" w:eastAsia="Arial Unicode MS" w:hAnsi="Arial" w:cs="Arial"/>
                <w:sz w:val="16"/>
                <w:szCs w:val="16"/>
              </w:rPr>
              <w:t>a) Calidad, Propuesta Técnica y Costo</w:t>
            </w:r>
          </w:p>
        </w:tc>
        <w:tc>
          <w:tcPr>
            <w:tcW w:w="2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55075" w:rsidRPr="00255075" w:rsidRDefault="00255075" w:rsidP="00255075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55075" w:rsidRPr="00255075" w:rsidRDefault="00255075" w:rsidP="0025507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255075">
              <w:rPr>
                <w:rFonts w:ascii="Arial" w:eastAsia="Arial Unicode MS" w:hAnsi="Arial" w:cs="Arial"/>
                <w:sz w:val="16"/>
                <w:szCs w:val="16"/>
              </w:rPr>
              <w:t>b) Calidad</w:t>
            </w:r>
          </w:p>
        </w:tc>
        <w:tc>
          <w:tcPr>
            <w:tcW w:w="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gridSpan w:val="6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255075">
              <w:rPr>
                <w:rFonts w:ascii="Arial" w:eastAsia="Arial Unicode MS" w:hAnsi="Arial" w:cs="Arial"/>
                <w:sz w:val="16"/>
                <w:szCs w:val="16"/>
              </w:rPr>
              <w:t>c) Presupuesto  Fijo</w:t>
            </w: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138" w:type="dxa"/>
            <w:gridSpan w:val="2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6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8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221"/>
        </w:trPr>
        <w:tc>
          <w:tcPr>
            <w:tcW w:w="3138" w:type="dxa"/>
            <w:gridSpan w:val="2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1" w:type="dxa"/>
            <w:gridSpan w:val="1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255075">
              <w:rPr>
                <w:rFonts w:ascii="Arial" w:eastAsia="Arial Unicode MS" w:hAnsi="Arial" w:cs="Arial"/>
                <w:sz w:val="16"/>
                <w:szCs w:val="16"/>
              </w:rPr>
              <w:t xml:space="preserve">d) Menor Costo          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55075" w:rsidRPr="00255075" w:rsidRDefault="00255075" w:rsidP="00255075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3334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255075">
              <w:rPr>
                <w:rFonts w:ascii="Arial" w:eastAsia="Arial Unicode MS" w:hAnsi="Arial" w:cs="Arial"/>
                <w:b/>
                <w:sz w:val="16"/>
                <w:szCs w:val="16"/>
              </w:rPr>
              <w:t>e) Precio Evaluado Más Bajo</w:t>
            </w: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77"/>
        </w:trPr>
        <w:tc>
          <w:tcPr>
            <w:tcW w:w="3152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color w:val="0000FF"/>
                <w:sz w:val="20"/>
                <w:szCs w:val="20"/>
              </w:rPr>
              <w:t>Por el total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43"/>
        </w:trPr>
        <w:tc>
          <w:tcPr>
            <w:tcW w:w="3152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</w:pPr>
            <w:r w:rsidRPr="00255075">
              <w:rPr>
                <w:rFonts w:ascii="Arial" w:hAnsi="Arial" w:cs="Arial"/>
                <w:bCs/>
                <w:color w:val="0000FF"/>
                <w:sz w:val="18"/>
                <w:szCs w:val="18"/>
              </w:rPr>
              <w:t>Bs59.110</w:t>
            </w:r>
            <w:proofErr w:type="gramStart"/>
            <w:r w:rsidRPr="00255075">
              <w:rPr>
                <w:rFonts w:ascii="Arial" w:hAnsi="Arial" w:cs="Arial"/>
                <w:bCs/>
                <w:color w:val="0000FF"/>
                <w:sz w:val="18"/>
                <w:szCs w:val="18"/>
              </w:rPr>
              <w:t>,00</w:t>
            </w:r>
            <w:proofErr w:type="gramEnd"/>
            <w:r w:rsidRPr="00255075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considerando un precio de Bs115,00 por día.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64"/>
        </w:trPr>
        <w:tc>
          <w:tcPr>
            <w:tcW w:w="3152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86" w:type="dxa"/>
            <w:gridSpan w:val="37"/>
            <w:tcBorders>
              <w:top w:val="nil"/>
              <w:left w:val="nil"/>
              <w:right w:val="nil"/>
            </w:tcBorders>
            <w:vAlign w:val="center"/>
          </w:tcPr>
          <w:p w:rsidR="00255075" w:rsidRPr="00255075" w:rsidRDefault="00255075" w:rsidP="00255075">
            <w:pPr>
              <w:keepNext/>
              <w:ind w:left="180" w:right="180"/>
              <w:jc w:val="center"/>
              <w:outlineLvl w:val="6"/>
              <w:rPr>
                <w:rFonts w:ascii="Arial Narrow" w:hAnsi="Arial Narrow" w:cs="Arial Narrow"/>
                <w:b/>
                <w:bCs/>
                <w:color w:val="0000FF"/>
                <w:sz w:val="2"/>
                <w:szCs w:val="2"/>
                <w:lang w:val="es-ES_tradn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361"/>
        </w:trPr>
        <w:tc>
          <w:tcPr>
            <w:tcW w:w="3152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55075">
              <w:rPr>
                <w:rFonts w:ascii="Arial" w:hAnsi="Arial" w:cs="Arial"/>
                <w:color w:val="0000FF"/>
                <w:sz w:val="16"/>
                <w:szCs w:val="16"/>
              </w:rPr>
              <w:t xml:space="preserve">El proponente adjudicado deberá constituir la garantía de cumplimiento de contrato por el 7% del monto del contrato, el cual podrá ser una de las señaladas en el Art.20 de las NB-SABS, (Boleta de Garantía, Boleta de Garantía a Primer Requerimiento, Póliza de Seguro de Caución a Primer Requerimiento) </w:t>
            </w:r>
            <w:r w:rsidRPr="00255075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o solicitar la retención del 7% en caso de pagos parciales. P</w:t>
            </w:r>
            <w:r w:rsidRPr="00255075">
              <w:rPr>
                <w:rFonts w:ascii="Arial" w:hAnsi="Arial" w:cs="Arial"/>
                <w:color w:val="0000FF"/>
                <w:sz w:val="16"/>
                <w:szCs w:val="16"/>
              </w:rPr>
              <w:t>ara las Micro y Pequeñas Empresas, Asociaciones de Pequeñas Productores Urbanos y Rurales y Organizaciones Económico Campesinas, el monto será del 3.5% del monto del contrato.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59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55075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Contrato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</w:tblPrEx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color w:val="0000FF"/>
                <w:sz w:val="16"/>
                <w:szCs w:val="16"/>
              </w:rPr>
            </w:pPr>
            <w:r w:rsidRPr="00255075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55075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15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55075">
              <w:rPr>
                <w:rFonts w:ascii="Arial" w:hAnsi="Arial" w:cs="Arial"/>
                <w:bCs/>
                <w:color w:val="0000FF"/>
                <w:sz w:val="18"/>
                <w:szCs w:val="18"/>
                <w:lang w:val="es-MX"/>
              </w:rPr>
              <w:t>El contrato tendrá duración desde el 15 de diciembre de 2012, hasta el 31 de diciembre de 2014.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3158" w:type="dxa"/>
            <w:gridSpan w:val="4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15" w:type="dxa"/>
            <w:gridSpan w:val="4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64"/>
        </w:trPr>
        <w:tc>
          <w:tcPr>
            <w:tcW w:w="9956" w:type="dxa"/>
            <w:gridSpan w:val="46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numPr>
                <w:ilvl w:val="0"/>
                <w:numId w:val="2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5507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INFORMACIÓN DEL DOCUMENTO BASE DE CONTRATACIÓN (DBC)</w:t>
            </w:r>
          </w:p>
          <w:p w:rsidR="00255075" w:rsidRPr="00255075" w:rsidRDefault="00255075" w:rsidP="00255075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255075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_tradnl"/>
                </w:rPr>
                <w:t>www.sicoes.gob.bo</w:t>
              </w:r>
            </w:hyperlink>
            <w:r w:rsidRPr="002550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319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Domicilio de entrega del DBC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255075" w:rsidRPr="00255075" w:rsidRDefault="00255075" w:rsidP="0025507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sz w:val="16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  <w:r w:rsidRPr="00255075">
              <w:rPr>
                <w:rFonts w:ascii="Arial" w:hAnsi="Arial" w:cs="Arial"/>
                <w:sz w:val="18"/>
                <w:szCs w:val="18"/>
              </w:rPr>
              <w:t xml:space="preserve">Desde horas 8:30 hasta horas 16:30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325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8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55075">
              <w:rPr>
                <w:rFonts w:ascii="Arial" w:hAnsi="Arial" w:cs="Arial"/>
                <w:color w:val="0000FF"/>
                <w:sz w:val="16"/>
                <w:szCs w:val="16"/>
              </w:rPr>
              <w:t>Esperanza Mamani Mercado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27" w:type="dxa"/>
            <w:gridSpan w:val="18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55075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22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55075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375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sz w:val="16"/>
                <w:szCs w:val="16"/>
              </w:rPr>
              <w:t>Piso 7 del Edificio Principal del BCB, Calle Ayacucho esquina Mercado. La Paz – Bolivia.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07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sz w:val="16"/>
                <w:szCs w:val="16"/>
              </w:rPr>
              <w:t xml:space="preserve">2409090 -  Consultas: interno </w:t>
            </w:r>
            <w:r w:rsidRPr="00255075">
              <w:rPr>
                <w:rFonts w:ascii="Arial" w:hAnsi="Arial" w:cs="Arial"/>
                <w:color w:val="0000FF"/>
                <w:sz w:val="16"/>
                <w:szCs w:val="16"/>
              </w:rPr>
              <w:t>4715 – 4708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sz w:val="16"/>
                <w:szCs w:val="16"/>
              </w:rPr>
              <w:t>2407368 - 2406922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07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255075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Consultas: </w:t>
            </w:r>
            <w:hyperlink r:id="rId9" w:history="1">
              <w:r w:rsidRPr="00255075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emamani@bcb.gob.bo</w:t>
              </w:r>
            </w:hyperlink>
            <w:r w:rsidRPr="00255075">
              <w:rPr>
                <w:rFonts w:ascii="Arial" w:hAnsi="Arial" w:cs="Arial"/>
                <w:sz w:val="16"/>
                <w:szCs w:val="16"/>
                <w:lang w:val="pt-BR"/>
              </w:rPr>
              <w:t xml:space="preserve"> o </w:t>
            </w:r>
            <w:hyperlink r:id="rId10" w:history="1">
              <w:r w:rsidRPr="00255075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gzavala@bcb.gob.bo</w:t>
              </w:r>
            </w:hyperlink>
            <w:r w:rsidRPr="00255075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255075" w:rsidRPr="00255075" w:rsidTr="002550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9956" w:type="dxa"/>
            <w:gridSpan w:val="46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"/>
          <w:szCs w:val="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39" w:type="dxa"/>
        <w:tblInd w:w="-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4511"/>
        <w:gridCol w:w="142"/>
        <w:gridCol w:w="142"/>
        <w:gridCol w:w="993"/>
        <w:gridCol w:w="142"/>
        <w:gridCol w:w="141"/>
        <w:gridCol w:w="567"/>
        <w:gridCol w:w="142"/>
        <w:gridCol w:w="2575"/>
        <w:gridCol w:w="176"/>
      </w:tblGrid>
      <w:tr w:rsidR="00255075" w:rsidRPr="00255075" w:rsidTr="00255075">
        <w:tc>
          <w:tcPr>
            <w:tcW w:w="99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</w:rPr>
            </w:pPr>
            <w:r w:rsidRPr="00255075">
              <w:rPr>
                <w:sz w:val="18"/>
              </w:rPr>
              <w:br w:type="page"/>
            </w:r>
            <w:r w:rsidRPr="00255075">
              <w:rPr>
                <w:rFonts w:ascii="Arial" w:hAnsi="Arial" w:cs="Arial"/>
                <w:b/>
                <w:sz w:val="18"/>
              </w:rPr>
              <w:t>C.</w:t>
            </w:r>
            <w:r w:rsidRPr="00255075">
              <w:rPr>
                <w:rFonts w:ascii="Arial" w:hAnsi="Arial" w:cs="Arial"/>
                <w:b/>
                <w:sz w:val="18"/>
              </w:rPr>
              <w:tab/>
              <w:t>CRONOGRAMA DE PLAZOS</w:t>
            </w:r>
          </w:p>
          <w:p w:rsidR="00255075" w:rsidRPr="00255075" w:rsidRDefault="00255075" w:rsidP="00255075">
            <w:pPr>
              <w:ind w:left="360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255075" w:rsidRPr="00255075" w:rsidTr="00255075">
        <w:trPr>
          <w:cantSplit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075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55075" w:rsidRPr="00255075" w:rsidTr="00255075">
        <w:trPr>
          <w:cantSplit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55075">
              <w:rPr>
                <w:rFonts w:ascii="Arial" w:hAnsi="Arial" w:cs="Arial"/>
                <w:i/>
                <w:sz w:val="18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55075">
              <w:rPr>
                <w:rFonts w:ascii="Arial" w:hAnsi="Arial" w:cs="Arial"/>
                <w:i/>
                <w:sz w:val="18"/>
                <w:szCs w:val="18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255075" w:rsidRPr="00255075" w:rsidTr="00255075">
        <w:trPr>
          <w:trHeight w:val="50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5075" w:rsidRPr="00255075" w:rsidTr="00255075">
        <w:trPr>
          <w:trHeight w:val="116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55075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</w:rPr>
              <w:t>26/10/12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</w:tr>
      <w:tr w:rsidR="00255075" w:rsidRPr="00255075" w:rsidTr="00255075">
        <w:trPr>
          <w:cantSplit/>
          <w:trHeight w:val="67"/>
        </w:trPr>
        <w:tc>
          <w:tcPr>
            <w:tcW w:w="9939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2"/>
              </w:rPr>
            </w:pPr>
          </w:p>
        </w:tc>
      </w:tr>
      <w:tr w:rsidR="00255075" w:rsidRPr="00255075" w:rsidTr="00255075">
        <w:trPr>
          <w:trHeight w:val="116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55075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Inspección Técnica del BCB*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</w:rPr>
              <w:t>31/10/12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sz w:val="18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sz w:val="18"/>
              </w:rPr>
              <w:t xml:space="preserve">Plaza Villarroel Esquina Hans </w:t>
            </w:r>
            <w:proofErr w:type="spellStart"/>
            <w:r w:rsidRPr="00255075">
              <w:rPr>
                <w:rFonts w:ascii="Arial" w:hAnsi="Arial" w:cs="Arial"/>
                <w:sz w:val="18"/>
              </w:rPr>
              <w:t>Kundt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</w:tr>
      <w:tr w:rsidR="00255075" w:rsidRPr="00255075" w:rsidTr="00255075"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5075" w:rsidRPr="00255075" w:rsidTr="00255075"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5075" w:rsidRPr="00255075" w:rsidTr="00255075">
        <w:trPr>
          <w:trHeight w:val="190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55075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Fecha límite de presentación y</w:t>
            </w:r>
            <w:bookmarkStart w:id="0" w:name="_GoBack"/>
            <w:bookmarkEnd w:id="0"/>
            <w:r w:rsidRPr="00255075">
              <w:rPr>
                <w:rFonts w:ascii="Arial" w:hAnsi="Arial" w:cs="Arial"/>
                <w:b/>
                <w:sz w:val="18"/>
              </w:rPr>
              <w:t xml:space="preserve">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</w:rPr>
              <w:t>05/11/12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</w:rPr>
              <w:t>11:30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55075"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255075" w:rsidRPr="00255075" w:rsidRDefault="00255075" w:rsidP="00255075">
            <w:pPr>
              <w:jc w:val="both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55075"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255075" w:rsidRPr="00255075" w:rsidRDefault="00255075" w:rsidP="00255075">
            <w:pPr>
              <w:jc w:val="both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sz w:val="18"/>
              </w:rPr>
              <w:t>Piso 7 del Edificio Principal del BCB ubicado en la Calle Ayacucho esquina Mercado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</w:tr>
      <w:tr w:rsidR="00255075" w:rsidRPr="00255075" w:rsidTr="00255075"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5075" w:rsidRPr="00255075" w:rsidTr="00255075">
        <w:trPr>
          <w:trHeight w:hRule="exact" w:val="340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55075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</w:rPr>
              <w:t>26/11/12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</w:tr>
      <w:tr w:rsidR="00255075" w:rsidRPr="00255075" w:rsidTr="00255075"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5075" w:rsidRPr="00255075" w:rsidTr="00255075">
        <w:trPr>
          <w:trHeight w:hRule="exact" w:val="340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55075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</w:rPr>
              <w:t>28/11/12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</w:tr>
      <w:tr w:rsidR="00255075" w:rsidRPr="00255075" w:rsidTr="00255075">
        <w:trPr>
          <w:trHeight w:val="190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55075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</w:rPr>
              <w:t>08/12/12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</w:tr>
      <w:tr w:rsidR="00255075" w:rsidRPr="00255075" w:rsidTr="00255075">
        <w:trPr>
          <w:trHeight w:val="53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5" w:rsidRPr="00255075" w:rsidRDefault="00255075" w:rsidP="0025507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55075" w:rsidRPr="00255075" w:rsidTr="00255075">
        <w:trPr>
          <w:trHeight w:hRule="exact" w:val="340"/>
        </w:trPr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  <w:szCs w:val="14"/>
              </w:rPr>
              <w:t>7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55075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18"/>
              </w:rPr>
            </w:pPr>
            <w:r w:rsidRPr="00255075">
              <w:rPr>
                <w:rFonts w:ascii="Arial" w:hAnsi="Arial" w:cs="Arial"/>
                <w:color w:val="0000FF"/>
                <w:sz w:val="18"/>
              </w:rPr>
              <w:t>14/12/12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075" w:rsidRPr="00255075" w:rsidRDefault="00255075" w:rsidP="00255075">
            <w:pPr>
              <w:rPr>
                <w:rFonts w:ascii="Arial" w:hAnsi="Arial" w:cs="Arial"/>
                <w:sz w:val="18"/>
              </w:rPr>
            </w:pPr>
          </w:p>
        </w:tc>
      </w:tr>
      <w:tr w:rsidR="00255075" w:rsidRPr="00255075" w:rsidTr="00255075"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55075" w:rsidRPr="00255075" w:rsidRDefault="00255075" w:rsidP="0025507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55075" w:rsidRPr="00255075" w:rsidRDefault="00255075" w:rsidP="0025507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E45C1" w:rsidRPr="003B35FA" w:rsidRDefault="001E45C1" w:rsidP="001E45C1">
      <w:pPr>
        <w:ind w:left="-140" w:hanging="28"/>
        <w:jc w:val="both"/>
        <w:rPr>
          <w:rFonts w:ascii="Arial" w:hAnsi="Arial" w:cs="Arial"/>
          <w:i/>
          <w:sz w:val="16"/>
          <w:szCs w:val="20"/>
        </w:rPr>
      </w:pPr>
      <w:r w:rsidRPr="003B35FA">
        <w:rPr>
          <w:rFonts w:ascii="Arial" w:hAnsi="Arial" w:cs="Arial"/>
          <w:i/>
          <w:sz w:val="16"/>
          <w:szCs w:val="20"/>
        </w:rPr>
        <w:t xml:space="preserve">(*) Estas fechas son fijas en el proceso de contratación </w:t>
      </w: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p w:rsidR="00255075" w:rsidRPr="00255075" w:rsidRDefault="00255075" w:rsidP="00021E58">
      <w:pPr>
        <w:ind w:left="-140" w:firstLine="140"/>
        <w:jc w:val="both"/>
        <w:rPr>
          <w:rFonts w:ascii="Arial" w:hAnsi="Arial" w:cs="Arial"/>
          <w:b/>
          <w:sz w:val="22"/>
          <w:szCs w:val="22"/>
        </w:rPr>
      </w:pPr>
    </w:p>
    <w:sectPr w:rsidR="00255075" w:rsidRPr="00255075" w:rsidSect="00D0645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04090017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B161C4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50"/>
    <w:rsid w:val="00021E58"/>
    <w:rsid w:val="001E45C1"/>
    <w:rsid w:val="00255075"/>
    <w:rsid w:val="002E44C2"/>
    <w:rsid w:val="005804DD"/>
    <w:rsid w:val="008D7D03"/>
    <w:rsid w:val="009550AD"/>
    <w:rsid w:val="00B83596"/>
    <w:rsid w:val="00D06450"/>
    <w:rsid w:val="00DB0038"/>
    <w:rsid w:val="00EC1D28"/>
    <w:rsid w:val="00EF04D1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7D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6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D06450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D06450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D064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D06450"/>
    <w:rPr>
      <w:color w:val="0000FF"/>
      <w:u w:val="single"/>
    </w:rPr>
  </w:style>
  <w:style w:type="paragraph" w:styleId="Piedepgina">
    <w:name w:val="footer"/>
    <w:basedOn w:val="Normal"/>
    <w:link w:val="PiedepginaCar"/>
    <w:rsid w:val="00D06450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D06450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D06450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D064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,Car"/>
    <w:basedOn w:val="Normal"/>
    <w:link w:val="Textoindependiente3Car"/>
    <w:rsid w:val="00D06450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,Car Car"/>
    <w:basedOn w:val="Fuentedeprrafopredeter"/>
    <w:link w:val="Textoindependiente3"/>
    <w:rsid w:val="00D0645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D0645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64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64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7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7D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6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D06450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D06450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D064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D06450"/>
    <w:rPr>
      <w:color w:val="0000FF"/>
      <w:u w:val="single"/>
    </w:rPr>
  </w:style>
  <w:style w:type="paragraph" w:styleId="Piedepgina">
    <w:name w:val="footer"/>
    <w:basedOn w:val="Normal"/>
    <w:link w:val="PiedepginaCar"/>
    <w:rsid w:val="00D06450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D06450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D06450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D064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,Car"/>
    <w:basedOn w:val="Normal"/>
    <w:link w:val="Textoindependiente3Car"/>
    <w:rsid w:val="00D06450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,Car Car"/>
    <w:basedOn w:val="Fuentedeprrafopredeter"/>
    <w:link w:val="Textoindependiente3"/>
    <w:rsid w:val="00D0645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D0645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64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64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7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zaval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man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emamani</cp:lastModifiedBy>
  <cp:revision>8</cp:revision>
  <dcterms:created xsi:type="dcterms:W3CDTF">2012-10-25T13:16:00Z</dcterms:created>
  <dcterms:modified xsi:type="dcterms:W3CDTF">2012-10-26T21:32:00Z</dcterms:modified>
</cp:coreProperties>
</file>