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696436811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9073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83F33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="00690733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86F72" w:rsidRDefault="00986F72" w:rsidP="00986F72">
      <w:pPr>
        <w:rPr>
          <w:lang w:val="es-BO"/>
        </w:rPr>
      </w:pPr>
    </w:p>
    <w:p w:rsidR="00083F33" w:rsidRPr="00083F33" w:rsidRDefault="00083F33" w:rsidP="00083F33">
      <w:pPr>
        <w:jc w:val="both"/>
        <w:outlineLvl w:val="0"/>
        <w:rPr>
          <w:b/>
          <w:bCs/>
          <w:kern w:val="28"/>
          <w:sz w:val="10"/>
          <w:szCs w:val="18"/>
          <w:lang w:val="es-BO"/>
        </w:rPr>
      </w:pPr>
    </w:p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83F33" w:rsidRPr="00083F33" w:rsidTr="00083F3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83F33" w:rsidRPr="00083F33" w:rsidRDefault="00083F33" w:rsidP="00083F33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lang w:eastAsia="en-US"/>
              </w:rPr>
              <w:t>DATOS DEL PROCESOS DE CONTRATACIÓN</w:t>
            </w:r>
          </w:p>
        </w:tc>
      </w:tr>
      <w:tr w:rsidR="00083F33" w:rsidRPr="00083F33" w:rsidTr="00083F3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083F33" w:rsidRPr="00083F33" w:rsidTr="00083F33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083F33" w:rsidRPr="00083F33" w:rsidTr="00083F3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ANPE - P N° 047/2021-1C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7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317"/>
        <w:gridCol w:w="317"/>
        <w:gridCol w:w="277"/>
        <w:gridCol w:w="317"/>
        <w:gridCol w:w="317"/>
        <w:gridCol w:w="317"/>
        <w:gridCol w:w="317"/>
        <w:gridCol w:w="274"/>
        <w:gridCol w:w="317"/>
        <w:gridCol w:w="317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768"/>
        <w:gridCol w:w="785"/>
        <w:gridCol w:w="272"/>
      </w:tblGrid>
      <w:tr w:rsidR="00083F33" w:rsidRPr="00083F33" w:rsidTr="00083F33">
        <w:trPr>
          <w:jc w:val="center"/>
        </w:trPr>
        <w:tc>
          <w:tcPr>
            <w:tcW w:w="212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lang w:eastAsia="es-ES"/>
              </w:rPr>
            </w:pPr>
            <w:r w:rsidRPr="00083F33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B32429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083F33">
              <w:rPr>
                <w:rFonts w:ascii="Arial" w:eastAsia="Calibri" w:hAnsi="Arial" w:cs="Arial"/>
                <w:lang w:eastAsia="es-ES"/>
              </w:rPr>
              <w:t>2021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324"/>
        <w:gridCol w:w="280"/>
        <w:gridCol w:w="281"/>
        <w:gridCol w:w="271"/>
        <w:gridCol w:w="276"/>
        <w:gridCol w:w="274"/>
        <w:gridCol w:w="279"/>
        <w:gridCol w:w="275"/>
        <w:gridCol w:w="275"/>
        <w:gridCol w:w="321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083F33" w:rsidRPr="00083F33" w:rsidTr="00083F33">
        <w:trPr>
          <w:trHeight w:val="113"/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4"/>
              </w:rPr>
            </w:pPr>
          </w:p>
        </w:tc>
      </w:tr>
      <w:tr w:rsidR="00083F33" w:rsidRPr="00083F33" w:rsidTr="00083F33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tabs>
                <w:tab w:val="left" w:pos="1634"/>
              </w:tabs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CONSULTORÍA INDIVIDUAL DE LÍNEA PARA DESARROLLO DE SISTEMAS DE INFORMACIÓN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Cs w:val="2"/>
              </w:rPr>
            </w:pPr>
            <w:r w:rsidRPr="00083F3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  <w:r w:rsidRPr="00083F33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4362" w:type="dxa"/>
            <w:gridSpan w:val="16"/>
            <w:tcBorders>
              <w:lef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  <w:r w:rsidRPr="00083F33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083F33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15" w:type="dxa"/>
            <w:gridSpan w:val="8"/>
            <w:tcBorders>
              <w:lef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083F33">
              <w:rPr>
                <w:rFonts w:ascii="Arial" w:hAnsi="Arial" w:cs="Arial"/>
                <w:b/>
              </w:rPr>
              <w:t>Presupuesto Fijo</w:t>
            </w: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bCs/>
                <w:i/>
                <w:iCs/>
              </w:rPr>
              <w:t>Por ítem (6 consultores)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272528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083F33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>Por cada consultor(a) de línea se pagará en forma mensual el monto de Bs9.326,00.- (Nueve mil trescientos veinte seis 00/100  Bolivianos) a prorrata día cuando corresponda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083F33" w:rsidRPr="00083F33" w:rsidTr="00083F33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Cs w:val="2"/>
              </w:rPr>
            </w:pPr>
            <w:r w:rsidRPr="00083F3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083F33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083F33">
              <w:rPr>
                <w:rFonts w:ascii="Arial" w:hAnsi="Arial" w:cs="Arial"/>
                <w:bCs/>
              </w:rPr>
              <w:t>Plazo para la ejecución de la Consultoría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083F33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>A partir del día siguiente hábil a la suscripción del contrato hasta el 30 de noviembre de 2022.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 xml:space="preserve">Garantía de Cumplimiento </w:t>
            </w:r>
          </w:p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083F33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>De acuerdo con los incisos a) y b) del Artículo 21 de las NB-SABS, para Consultorías Individuales de Línea no se solicitará ninguna garantía ni se realizará retenciones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83F33" w:rsidRPr="00083F33" w:rsidTr="00083F33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83F33" w:rsidRPr="00083F33" w:rsidTr="00083F3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083F33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  <w:r w:rsidRPr="00083F33">
              <w:rPr>
                <w:rFonts w:ascii="Arial" w:eastAsia="Calibri" w:hAnsi="Arial" w:cs="Arial"/>
              </w:rPr>
              <w:t xml:space="preserve">Presupuesto de la próxima gestión </w:t>
            </w:r>
            <w:r w:rsidRPr="00083F33">
              <w:rPr>
                <w:rFonts w:ascii="Arial" w:eastAsia="Calibri" w:hAnsi="Arial" w:cs="Arial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73"/>
        <w:gridCol w:w="272"/>
        <w:gridCol w:w="273"/>
        <w:gridCol w:w="57"/>
        <w:gridCol w:w="112"/>
        <w:gridCol w:w="103"/>
        <w:gridCol w:w="274"/>
        <w:gridCol w:w="275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6"/>
        <w:gridCol w:w="134"/>
        <w:gridCol w:w="157"/>
        <w:gridCol w:w="79"/>
        <w:gridCol w:w="207"/>
        <w:gridCol w:w="286"/>
        <w:gridCol w:w="286"/>
        <w:gridCol w:w="272"/>
        <w:gridCol w:w="272"/>
        <w:gridCol w:w="272"/>
        <w:gridCol w:w="128"/>
        <w:gridCol w:w="144"/>
        <w:gridCol w:w="272"/>
        <w:gridCol w:w="272"/>
        <w:gridCol w:w="272"/>
        <w:gridCol w:w="271"/>
      </w:tblGrid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vMerge w:val="restart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1"/>
            <w:vMerge w:val="restart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b/>
              </w:rPr>
            </w:pPr>
            <w:r w:rsidRPr="00083F33">
              <w:rPr>
                <w:rFonts w:ascii="Arial" w:hAnsi="Arial" w:cs="Arial"/>
              </w:rPr>
              <w:t>Nombre del Organismo Financiador</w:t>
            </w:r>
          </w:p>
          <w:p w:rsidR="00083F33" w:rsidRPr="00083F33" w:rsidRDefault="00083F33" w:rsidP="00083F33">
            <w:pPr>
              <w:jc w:val="center"/>
              <w:rPr>
                <w:rFonts w:ascii="Arial" w:hAnsi="Arial" w:cs="Arial"/>
                <w:b/>
              </w:rPr>
            </w:pPr>
            <w:r w:rsidRPr="00083F33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 w:val="restart"/>
            <w:tcBorders>
              <w:left w:val="nil"/>
            </w:tcBorders>
            <w:vAlign w:val="center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trHeight w:val="60"/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1"/>
            <w:vMerge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/>
            <w:tcBorders>
              <w:left w:val="nil"/>
            </w:tcBorders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0"/>
              </w:rPr>
            </w:pPr>
            <w:r w:rsidRPr="00083F33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83F33" w:rsidRPr="00083F33" w:rsidTr="00083F33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83F33" w:rsidRPr="00083F33" w:rsidRDefault="00083F33" w:rsidP="00083F33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lang w:eastAsia="en-US"/>
              </w:rPr>
              <w:t>INFORMACIÓN DEL DOCUMENTO BASE DE CONTRATACIÓN (DBC</w:t>
            </w:r>
            <w:r w:rsidRPr="00083F33">
              <w:rPr>
                <w:rFonts w:ascii="Arial" w:hAnsi="Arial" w:cs="Arial"/>
                <w:b/>
                <w:sz w:val="14"/>
                <w:lang w:eastAsia="en-US"/>
              </w:rPr>
              <w:t xml:space="preserve">) </w:t>
            </w:r>
          </w:p>
          <w:p w:rsidR="00083F33" w:rsidRPr="00083F33" w:rsidRDefault="00083F33" w:rsidP="00083F33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07:30 a 17:00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2" w:type="dxa"/>
            <w:gridSpan w:val="11"/>
            <w:tcBorders>
              <w:bottom w:val="single" w:sz="4" w:space="0" w:color="auto"/>
            </w:tcBorders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083F33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83F33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2" w:type="dxa"/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083F33" w:rsidRPr="00083F33" w:rsidRDefault="00083F33" w:rsidP="00083F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83F33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1686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Claudia Chura Cruz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Diego Rivera Sivila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Profesional en Compras y Contrataciones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Jefe del Departamento de Innovación y Desarrollo de Software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 xml:space="preserve">Gerencia de Administración 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1574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Teléfono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083F33">
              <w:rPr>
                <w:rFonts w:ascii="Arial" w:hAnsi="Arial" w:cs="Arial"/>
                <w:bCs/>
                <w:color w:val="0000FF"/>
                <w:sz w:val="18"/>
              </w:rPr>
              <w:t>2409090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proofErr w:type="spellStart"/>
            <w:r w:rsidRPr="00083F33">
              <w:rPr>
                <w:rFonts w:ascii="Arial" w:hAnsi="Arial" w:cs="Arial"/>
                <w:bCs/>
                <w:color w:val="0000FF"/>
                <w:sz w:val="18"/>
              </w:rPr>
              <w:t>Int</w:t>
            </w:r>
            <w:proofErr w:type="spellEnd"/>
            <w:r w:rsidRPr="00083F33">
              <w:rPr>
                <w:rFonts w:ascii="Arial" w:hAnsi="Arial" w:cs="Arial"/>
                <w:bCs/>
                <w:color w:val="0000FF"/>
                <w:sz w:val="18"/>
              </w:rPr>
              <w:t>. 4727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proofErr w:type="spellStart"/>
            <w:r w:rsidRPr="00083F33">
              <w:rPr>
                <w:rFonts w:ascii="Arial" w:hAnsi="Arial" w:cs="Arial"/>
                <w:bCs/>
                <w:color w:val="0000FF"/>
                <w:sz w:val="18"/>
              </w:rPr>
              <w:t>Int</w:t>
            </w:r>
            <w:proofErr w:type="spellEnd"/>
            <w:r w:rsidRPr="00083F33">
              <w:rPr>
                <w:rFonts w:ascii="Arial" w:hAnsi="Arial" w:cs="Arial"/>
                <w:bCs/>
                <w:color w:val="0000FF"/>
                <w:sz w:val="18"/>
              </w:rPr>
              <w:t>. 2037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  <w:sz w:val="18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5"/>
            <w:tcBorders>
              <w:right w:val="single" w:sz="4" w:space="0" w:color="auto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Correo Electrónico</w:t>
            </w:r>
          </w:p>
        </w:tc>
        <w:tc>
          <w:tcPr>
            <w:tcW w:w="3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  <w:r w:rsidRPr="00083F33">
              <w:rPr>
                <w:rFonts w:ascii="Arial" w:hAnsi="Arial" w:cs="Arial"/>
              </w:rPr>
              <w:t>cchura</w:t>
            </w:r>
            <w:hyperlink r:id="rId7" w:history="1">
              <w:r w:rsidRPr="00083F33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083F33">
              <w:rPr>
                <w:rFonts w:ascii="Arial" w:hAnsi="Arial" w:cs="Arial"/>
              </w:rPr>
              <w:t xml:space="preserve"> (Consultas Administrativas)</w:t>
            </w:r>
          </w:p>
          <w:p w:rsidR="00083F33" w:rsidRPr="00083F33" w:rsidRDefault="00272528" w:rsidP="00083F33">
            <w:pPr>
              <w:jc w:val="both"/>
              <w:rPr>
                <w:rFonts w:ascii="Arial" w:hAnsi="Arial" w:cs="Arial"/>
              </w:rPr>
            </w:pPr>
            <w:hyperlink r:id="rId8" w:history="1">
              <w:r w:rsidR="00083F33" w:rsidRPr="00083F33">
                <w:rPr>
                  <w:rFonts w:ascii="Arial" w:hAnsi="Arial" w:cs="Arial"/>
                  <w:color w:val="0000FF"/>
                  <w:u w:val="single"/>
                </w:rPr>
                <w:t>drivera@bcb.gob.bo</w:t>
              </w:r>
            </w:hyperlink>
            <w:r w:rsidR="00083F33" w:rsidRPr="00083F33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419"/>
              </w:rPr>
            </w:pPr>
            <w:r w:rsidRPr="00083F33">
              <w:rPr>
                <w:rFonts w:ascii="Arial" w:hAnsi="Arial" w:cs="Arial"/>
                <w:sz w:val="17"/>
                <w:szCs w:val="17"/>
              </w:rPr>
              <w:t>Cuenta Corriente Fiscal para depósito por concepto de Garantía de Seriedad de Propuesta</w:t>
            </w:r>
            <w:r w:rsidRPr="00083F33">
              <w:rPr>
                <w:rFonts w:ascii="Arial" w:hAnsi="Arial" w:cs="Arial"/>
                <w:sz w:val="17"/>
                <w:szCs w:val="17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690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83F33" w:rsidRPr="00083F33" w:rsidRDefault="00272528" w:rsidP="00083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 para el presente proceso de contratación</w:t>
            </w:r>
            <w:bookmarkStart w:id="0" w:name="_GoBack"/>
            <w:bookmarkEnd w:id="0"/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083F33" w:rsidRPr="00083F33" w:rsidTr="00083F33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gridSpan w:val="3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083F33" w:rsidRPr="00083F33" w:rsidRDefault="00083F33" w:rsidP="00083F3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083F33" w:rsidRPr="00083F33" w:rsidRDefault="00083F33" w:rsidP="00083F33">
      <w:pPr>
        <w:jc w:val="both"/>
        <w:rPr>
          <w:sz w:val="18"/>
          <w:lang w:val="es-BO"/>
        </w:rPr>
      </w:pPr>
    </w:p>
    <w:p w:rsidR="00083F33" w:rsidRPr="00083F33" w:rsidRDefault="00083F33" w:rsidP="00083F33">
      <w:pPr>
        <w:jc w:val="both"/>
        <w:rPr>
          <w:sz w:val="18"/>
          <w:lang w:val="es-BO"/>
        </w:rPr>
      </w:pPr>
    </w:p>
    <w:p w:rsidR="00083F33" w:rsidRPr="00083F33" w:rsidRDefault="00083F33" w:rsidP="00083F33">
      <w:pPr>
        <w:jc w:val="both"/>
        <w:rPr>
          <w:sz w:val="18"/>
          <w:lang w:val="es-BO"/>
        </w:rPr>
      </w:pPr>
    </w:p>
    <w:tbl>
      <w:tblPr>
        <w:tblW w:w="9923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83F33" w:rsidRPr="00083F33" w:rsidTr="00083F33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83F33" w:rsidRPr="00083F33" w:rsidRDefault="00083F33" w:rsidP="00083F3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3F33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083F3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3</w:t>
            </w:r>
            <w:r w:rsidRPr="00083F33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083F33" w:rsidRPr="00083F33" w:rsidTr="00E23BEE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83F33" w:rsidRPr="00083F33" w:rsidRDefault="00083F33" w:rsidP="00083F33">
            <w:pPr>
              <w:ind w:right="113"/>
              <w:jc w:val="both"/>
              <w:rPr>
                <w:sz w:val="18"/>
                <w:szCs w:val="18"/>
                <w:lang w:val="es-BO"/>
              </w:rPr>
            </w:pPr>
            <w:r w:rsidRPr="00083F33">
              <w:rPr>
                <w:sz w:val="18"/>
                <w:lang w:val="es-BO"/>
              </w:rPr>
              <w:t xml:space="preserve">De </w:t>
            </w:r>
            <w:r w:rsidRPr="00083F33">
              <w:rPr>
                <w:sz w:val="18"/>
                <w:szCs w:val="18"/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083F33" w:rsidRPr="00083F33" w:rsidRDefault="00083F33" w:rsidP="00083F33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083F33" w:rsidRPr="00083F33" w:rsidRDefault="00083F33" w:rsidP="00083F33">
            <w:pPr>
              <w:numPr>
                <w:ilvl w:val="2"/>
                <w:numId w:val="12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083F33">
              <w:rPr>
                <w:sz w:val="18"/>
                <w:szCs w:val="18"/>
                <w:lang w:val="es-BO" w:eastAsia="en-US"/>
              </w:rPr>
              <w:t>Para contrataciones hasta Bs.200.000.- (DOSCIENTOS MIL 00/100 BOLIVIANOS), 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083F33" w:rsidRPr="00083F33" w:rsidRDefault="00083F33" w:rsidP="00083F33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083F33" w:rsidRPr="00083F33" w:rsidRDefault="00083F33" w:rsidP="00083F33">
            <w:pPr>
              <w:numPr>
                <w:ilvl w:val="2"/>
                <w:numId w:val="12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083F33">
              <w:rPr>
                <w:sz w:val="18"/>
                <w:szCs w:val="18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083F33" w:rsidRPr="00083F33" w:rsidRDefault="00083F33" w:rsidP="00083F33">
            <w:pPr>
              <w:ind w:left="720"/>
              <w:jc w:val="both"/>
              <w:rPr>
                <w:sz w:val="18"/>
                <w:szCs w:val="18"/>
                <w:lang w:val="es-BO" w:eastAsia="en-US"/>
              </w:rPr>
            </w:pPr>
          </w:p>
          <w:p w:rsidR="00083F33" w:rsidRPr="00083F33" w:rsidRDefault="00083F33" w:rsidP="00083F33">
            <w:pPr>
              <w:numPr>
                <w:ilvl w:val="2"/>
                <w:numId w:val="12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083F33">
              <w:rPr>
                <w:sz w:val="18"/>
                <w:szCs w:val="18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083F33" w:rsidRPr="00083F33" w:rsidRDefault="00083F33" w:rsidP="00083F33">
            <w:pPr>
              <w:ind w:left="510" w:right="113"/>
              <w:jc w:val="both"/>
              <w:rPr>
                <w:sz w:val="18"/>
                <w:szCs w:val="18"/>
                <w:lang w:val="es-BO" w:eastAsia="en-US"/>
              </w:rPr>
            </w:pPr>
          </w:p>
          <w:p w:rsidR="00083F33" w:rsidRPr="00083F33" w:rsidRDefault="00083F33" w:rsidP="00083F33">
            <w:pPr>
              <w:ind w:right="113"/>
              <w:jc w:val="both"/>
              <w:rPr>
                <w:sz w:val="18"/>
                <w:lang w:val="es-BO"/>
              </w:rPr>
            </w:pPr>
            <w:r w:rsidRPr="00083F33">
              <w:rPr>
                <w:b/>
                <w:sz w:val="18"/>
                <w:szCs w:val="18"/>
                <w:lang w:val="es-BO"/>
              </w:rPr>
              <w:t>El incumplimiento a los plazos señalados</w:t>
            </w:r>
            <w:r w:rsidRPr="00083F33">
              <w:rPr>
                <w:b/>
                <w:sz w:val="18"/>
                <w:lang w:val="es-BO"/>
              </w:rPr>
              <w:t xml:space="preserve"> será considerado como inobservancia a la normativa.</w:t>
            </w:r>
          </w:p>
        </w:tc>
      </w:tr>
      <w:tr w:rsidR="00083F33" w:rsidRPr="00083F33" w:rsidTr="00083F3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83F33" w:rsidRPr="00083F33" w:rsidRDefault="00083F33" w:rsidP="00083F3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083F33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83F33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83F33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Publicación del DBC en el SICOES(*)</w:t>
            </w:r>
            <w:r w:rsidRPr="00083F33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 xml:space="preserve">Fecha límite de Presentación y </w:t>
            </w:r>
            <w:r w:rsidRPr="00083F33">
              <w:rPr>
                <w:rFonts w:ascii="Arial" w:hAnsi="Arial" w:cs="Arial"/>
                <w:sz w:val="18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04</w:t>
            </w: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11</w:t>
            </w: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10</w:t>
            </w: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00</w:t>
            </w: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sz w:val="14"/>
                <w:lang w:eastAsia="en-US"/>
              </w:rPr>
              <w:t>A través del RUPE de acuerdo a lo establecido en el presente DBC.</w:t>
            </w: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083F33" w:rsidRPr="00083F33" w:rsidRDefault="00083F33" w:rsidP="00083F33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083F33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083F33" w:rsidRPr="00083F33" w:rsidRDefault="00083F33" w:rsidP="00083F3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83F33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083F33" w:rsidRPr="00083F33" w:rsidRDefault="00083F33" w:rsidP="00083F33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083F33" w:rsidRPr="00083F33" w:rsidRDefault="00083F33" w:rsidP="00083F33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s-BO" w:eastAsia="es-BO"/>
              </w:rPr>
            </w:pPr>
            <w:r w:rsidRPr="00083F33">
              <w:rPr>
                <w:rFonts w:ascii="Arial" w:hAnsi="Arial" w:cs="Arial"/>
                <w:sz w:val="14"/>
                <w:szCs w:val="14"/>
              </w:rPr>
              <w:t>El enlace para Apertura virtual de Propuestas:</w:t>
            </w:r>
            <w:hyperlink r:id="rId9" w:history="1">
              <w:r w:rsidRPr="00083F33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https://bcbbolivia.webex.com/bcbbolivia/onstage/g.php?MTID=e1d9a56fa7d7dd09c722983842bcd9262</w:t>
              </w:r>
            </w:hyperlink>
          </w:p>
          <w:p w:rsidR="00083F33" w:rsidRPr="00083F33" w:rsidRDefault="00083F33" w:rsidP="00083F33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numPr>
                <w:ilvl w:val="0"/>
                <w:numId w:val="2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83F3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83F33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83F33" w:rsidRPr="00083F33" w:rsidTr="00083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3F33" w:rsidRPr="00083F33" w:rsidRDefault="00083F33" w:rsidP="00083F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3F33" w:rsidRPr="00083F33" w:rsidRDefault="00083F33" w:rsidP="00083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83F33" w:rsidRPr="00083F33" w:rsidRDefault="00083F33" w:rsidP="00083F33">
      <w:pPr>
        <w:jc w:val="both"/>
        <w:rPr>
          <w:rFonts w:cs="Arial"/>
          <w:sz w:val="18"/>
        </w:rPr>
      </w:pPr>
      <w:r w:rsidRPr="00083F33">
        <w:rPr>
          <w:rFonts w:cs="Arial"/>
          <w:sz w:val="18"/>
        </w:rPr>
        <w:t>(*) Los plazos del proceso de contratación se computarán a partir del día siguiente hábil de la publicación en el SICOES</w:t>
      </w:r>
    </w:p>
    <w:p w:rsidR="00083F33" w:rsidRDefault="00083F33" w:rsidP="00986F72">
      <w:pPr>
        <w:rPr>
          <w:lang w:val="es-BO"/>
        </w:rPr>
      </w:pPr>
    </w:p>
    <w:sectPr w:rsidR="00083F33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2ED653E"/>
    <w:multiLevelType w:val="hybridMultilevel"/>
    <w:tmpl w:val="4612AB2A"/>
    <w:lvl w:ilvl="0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5D5EBC"/>
    <w:multiLevelType w:val="hybridMultilevel"/>
    <w:tmpl w:val="76668268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8234E0">
      <w:numFmt w:val="bullet"/>
      <w:lvlText w:val="•"/>
      <w:lvlJc w:val="left"/>
      <w:pPr>
        <w:ind w:left="1770" w:hanging="690"/>
      </w:pPr>
      <w:rPr>
        <w:rFonts w:ascii="Verdana" w:eastAsia="Times New Roman" w:hAnsi="Verdana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9326D59"/>
    <w:multiLevelType w:val="multilevel"/>
    <w:tmpl w:val="6AF01A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1E6522D"/>
    <w:multiLevelType w:val="hybridMultilevel"/>
    <w:tmpl w:val="91F840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8">
    <w:nsid w:val="1D324BE3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EE2977"/>
    <w:multiLevelType w:val="hybridMultilevel"/>
    <w:tmpl w:val="05D2AA08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43793A35"/>
    <w:multiLevelType w:val="hybridMultilevel"/>
    <w:tmpl w:val="68808BE6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48C60D4D"/>
    <w:multiLevelType w:val="hybridMultilevel"/>
    <w:tmpl w:val="2E7806A8"/>
    <w:lvl w:ilvl="0" w:tplc="67301C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ED3F01"/>
    <w:multiLevelType w:val="hybridMultilevel"/>
    <w:tmpl w:val="D60630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44">
    <w:nsid w:val="4F9D7CE2"/>
    <w:multiLevelType w:val="multilevel"/>
    <w:tmpl w:val="4AA4F270"/>
    <w:lvl w:ilvl="0">
      <w:start w:val="21"/>
      <w:numFmt w:val="decimal"/>
      <w:lvlText w:val="%1."/>
      <w:lvlJc w:val="left"/>
      <w:pPr>
        <w:ind w:left="516" w:hanging="516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45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46">
    <w:nsid w:val="554219FC"/>
    <w:multiLevelType w:val="multilevel"/>
    <w:tmpl w:val="0E2AA26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9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>
    <w:nsid w:val="63527F37"/>
    <w:multiLevelType w:val="hybridMultilevel"/>
    <w:tmpl w:val="2E7806A8"/>
    <w:lvl w:ilvl="0" w:tplc="67301C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7">
    <w:nsid w:val="77A37624"/>
    <w:multiLevelType w:val="multilevel"/>
    <w:tmpl w:val="84985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25"/>
  </w:num>
  <w:num w:numId="2">
    <w:abstractNumId w:val="49"/>
  </w:num>
  <w:num w:numId="3">
    <w:abstractNumId w:val="47"/>
  </w:num>
  <w:num w:numId="4">
    <w:abstractNumId w:val="24"/>
  </w:num>
  <w:num w:numId="5">
    <w:abstractNumId w:val="21"/>
  </w:num>
  <w:num w:numId="6">
    <w:abstractNumId w:val="26"/>
  </w:num>
  <w:num w:numId="7">
    <w:abstractNumId w:val="36"/>
  </w:num>
  <w:num w:numId="8">
    <w:abstractNumId w:val="17"/>
  </w:num>
  <w:num w:numId="9">
    <w:abstractNumId w:val="56"/>
  </w:num>
  <w:num w:numId="10">
    <w:abstractNumId w:val="15"/>
  </w:num>
  <w:num w:numId="11">
    <w:abstractNumId w:val="0"/>
  </w:num>
  <w:num w:numId="12">
    <w:abstractNumId w:val="45"/>
  </w:num>
  <w:num w:numId="13">
    <w:abstractNumId w:val="43"/>
  </w:num>
  <w:num w:numId="14">
    <w:abstractNumId w:val="13"/>
  </w:num>
  <w:num w:numId="15">
    <w:abstractNumId w:val="52"/>
  </w:num>
  <w:num w:numId="16">
    <w:abstractNumId w:val="37"/>
  </w:num>
  <w:num w:numId="17">
    <w:abstractNumId w:val="38"/>
  </w:num>
  <w:num w:numId="18">
    <w:abstractNumId w:val="55"/>
  </w:num>
  <w:num w:numId="19">
    <w:abstractNumId w:val="34"/>
  </w:num>
  <w:num w:numId="20">
    <w:abstractNumId w:val="27"/>
  </w:num>
  <w:num w:numId="21">
    <w:abstractNumId w:val="18"/>
  </w:num>
  <w:num w:numId="22">
    <w:abstractNumId w:val="22"/>
  </w:num>
  <w:num w:numId="23">
    <w:abstractNumId w:val="31"/>
  </w:num>
  <w:num w:numId="24">
    <w:abstractNumId w:val="14"/>
  </w:num>
  <w:num w:numId="25">
    <w:abstractNumId w:val="19"/>
  </w:num>
  <w:num w:numId="26">
    <w:abstractNumId w:val="32"/>
  </w:num>
  <w:num w:numId="27">
    <w:abstractNumId w:val="53"/>
  </w:num>
  <w:num w:numId="28">
    <w:abstractNumId w:val="40"/>
  </w:num>
  <w:num w:numId="29">
    <w:abstractNumId w:val="54"/>
  </w:num>
  <w:num w:numId="30">
    <w:abstractNumId w:val="33"/>
  </w:num>
  <w:num w:numId="31">
    <w:abstractNumId w:val="35"/>
  </w:num>
  <w:num w:numId="32">
    <w:abstractNumId w:val="50"/>
  </w:num>
  <w:num w:numId="33">
    <w:abstractNumId w:val="48"/>
  </w:num>
  <w:num w:numId="34">
    <w:abstractNumId w:val="30"/>
  </w:num>
  <w:num w:numId="35">
    <w:abstractNumId w:val="39"/>
  </w:num>
  <w:num w:numId="36">
    <w:abstractNumId w:val="41"/>
  </w:num>
  <w:num w:numId="37">
    <w:abstractNumId w:val="29"/>
  </w:num>
  <w:num w:numId="38">
    <w:abstractNumId w:val="51"/>
  </w:num>
  <w:num w:numId="39">
    <w:abstractNumId w:val="16"/>
  </w:num>
  <w:num w:numId="40">
    <w:abstractNumId w:val="57"/>
  </w:num>
  <w:num w:numId="41">
    <w:abstractNumId w:val="28"/>
  </w:num>
  <w:num w:numId="42">
    <w:abstractNumId w:val="44"/>
  </w:num>
  <w:num w:numId="43">
    <w:abstractNumId w:val="20"/>
  </w:num>
  <w:num w:numId="44">
    <w:abstractNumId w:val="46"/>
  </w:num>
  <w:num w:numId="45">
    <w:abstractNumId w:val="42"/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3F33"/>
    <w:rsid w:val="000A4E8A"/>
    <w:rsid w:val="000C1C0F"/>
    <w:rsid w:val="000F0FB8"/>
    <w:rsid w:val="00172E3D"/>
    <w:rsid w:val="001F2925"/>
    <w:rsid w:val="002717C3"/>
    <w:rsid w:val="00272528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4E3403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F428C"/>
    <w:rsid w:val="00B21F89"/>
    <w:rsid w:val="00B3242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1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numbering" w:customStyle="1" w:styleId="Sinlista18">
    <w:name w:val="Sin lista18"/>
    <w:next w:val="Sinlista"/>
    <w:uiPriority w:val="99"/>
    <w:semiHidden/>
    <w:unhideWhenUsed/>
    <w:rsid w:val="00083F33"/>
  </w:style>
  <w:style w:type="table" w:customStyle="1" w:styleId="Tablaconcuadrcula10">
    <w:name w:val="Tabla con cuadrícula10"/>
    <w:basedOn w:val="Tablanormal"/>
    <w:next w:val="Tablaconcuadrcula"/>
    <w:uiPriority w:val="39"/>
    <w:rsid w:val="00083F33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83F33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083F33"/>
    <w:rPr>
      <w:rFonts w:cs="Arial"/>
      <w:b/>
      <w:bCs/>
      <w:kern w:val="28"/>
      <w:szCs w:val="3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ve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d9a56fa7d7dd09c722983842bcd926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6724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2021-10-22T23:19:00Z</dcterms:created>
  <dcterms:modified xsi:type="dcterms:W3CDTF">2021-10-22T23:40:00Z</dcterms:modified>
</cp:coreProperties>
</file>