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295"/>
      </w:tblGrid>
      <w:tr w:rsidR="00A962B3" w:rsidTr="00A962B3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3" w:rsidRDefault="00A962B3" w:rsidP="005D6B55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4pt;height:61.4pt" o:ole="">
                  <v:imagedata r:id="rId6" o:title="" gain="45875f" blacklevel="13107f" grayscale="t"/>
                </v:shape>
                <o:OLEObject Type="Embed" ProgID="MSPhotoEd.3" ShapeID="_x0000_i1025" DrawAspect="Content" ObjectID="_1440593330" r:id="rId7"/>
              </w:object>
            </w:r>
          </w:p>
        </w:tc>
        <w:tc>
          <w:tcPr>
            <w:tcW w:w="7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962B3" w:rsidRPr="00DC2F24" w:rsidRDefault="00A962B3" w:rsidP="005D6B55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A962B3" w:rsidRPr="00DC2F24" w:rsidRDefault="00A962B3" w:rsidP="005D6B55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A962B3" w:rsidRPr="00DC2F24" w:rsidRDefault="00A962B3" w:rsidP="005D6B55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A962B3" w:rsidRPr="00532382" w:rsidRDefault="00A962B3" w:rsidP="00A962B3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 Nº 078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/2013-1C</w:t>
            </w:r>
          </w:p>
        </w:tc>
      </w:tr>
    </w:tbl>
    <w:p w:rsidR="00FC3349" w:rsidRPr="00A962B3" w:rsidRDefault="00FC3349" w:rsidP="00FC3349">
      <w:pPr>
        <w:pStyle w:val="SubttuloDBC"/>
        <w:numPr>
          <w:ilvl w:val="0"/>
          <w:numId w:val="0"/>
        </w:numPr>
        <w:spacing w:before="0" w:after="0"/>
        <w:ind w:left="567"/>
        <w:rPr>
          <w:sz w:val="2"/>
        </w:rPr>
      </w:pPr>
    </w:p>
    <w:tbl>
      <w:tblPr>
        <w:tblW w:w="9225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726"/>
        <w:gridCol w:w="92"/>
        <w:gridCol w:w="74"/>
        <w:gridCol w:w="86"/>
        <w:gridCol w:w="84"/>
        <w:gridCol w:w="32"/>
        <w:gridCol w:w="44"/>
        <w:gridCol w:w="18"/>
        <w:gridCol w:w="536"/>
        <w:gridCol w:w="381"/>
        <w:gridCol w:w="381"/>
        <w:gridCol w:w="63"/>
        <w:gridCol w:w="73"/>
        <w:gridCol w:w="87"/>
        <w:gridCol w:w="158"/>
        <w:gridCol w:w="245"/>
        <w:gridCol w:w="140"/>
        <w:gridCol w:w="426"/>
        <w:gridCol w:w="13"/>
        <w:gridCol w:w="272"/>
        <w:gridCol w:w="275"/>
        <w:gridCol w:w="285"/>
        <w:gridCol w:w="136"/>
        <w:gridCol w:w="24"/>
        <w:gridCol w:w="134"/>
        <w:gridCol w:w="115"/>
        <w:gridCol w:w="45"/>
        <w:gridCol w:w="221"/>
        <w:gridCol w:w="41"/>
        <w:gridCol w:w="382"/>
        <w:gridCol w:w="417"/>
        <w:gridCol w:w="380"/>
        <w:gridCol w:w="950"/>
        <w:gridCol w:w="195"/>
      </w:tblGrid>
      <w:tr w:rsidR="00FC3349" w:rsidRPr="00673E6A" w:rsidTr="005D6B55">
        <w:trPr>
          <w:trHeight w:val="163"/>
        </w:trPr>
        <w:tc>
          <w:tcPr>
            <w:tcW w:w="9225" w:type="dxa"/>
            <w:gridSpan w:val="35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FC3349" w:rsidRPr="00673E6A" w:rsidTr="005D6B55">
        <w:trPr>
          <w:trHeight w:val="68"/>
        </w:trPr>
        <w:tc>
          <w:tcPr>
            <w:tcW w:w="9225" w:type="dxa"/>
            <w:gridSpan w:val="3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ind w:left="709" w:hanging="709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cotizacione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 para el siguiente proceso:</w:t>
            </w:r>
          </w:p>
        </w:tc>
      </w:tr>
      <w:tr w:rsidR="00FC3349" w:rsidRPr="00B3442F" w:rsidTr="005D6B55">
        <w:trPr>
          <w:trHeight w:val="32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B3442F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B3442F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B3442F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B3442F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B3442F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B3442F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B3442F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B3442F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B3442F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B3442F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B3442F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B3442F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B3442F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B3442F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 </w:t>
            </w:r>
          </w:p>
        </w:tc>
      </w:tr>
      <w:tr w:rsidR="00FC3349" w:rsidRPr="00673E6A" w:rsidTr="005D6B55">
        <w:trPr>
          <w:trHeight w:val="221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FC3349" w:rsidRPr="00AC2480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b/>
                <w:bCs/>
                <w:i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85" w:type="dxa"/>
            <w:gridSpan w:val="16"/>
            <w:tcBorders>
              <w:left w:val="nil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C3349" w:rsidRPr="00673E6A" w:rsidTr="005D6B55">
        <w:trPr>
          <w:trHeight w:val="149"/>
        </w:trPr>
        <w:tc>
          <w:tcPr>
            <w:tcW w:w="2420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360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39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673" w:type="dxa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53"/>
              <w:gridCol w:w="236"/>
              <w:gridCol w:w="321"/>
              <w:gridCol w:w="322"/>
              <w:gridCol w:w="321"/>
              <w:gridCol w:w="321"/>
              <w:gridCol w:w="247"/>
              <w:gridCol w:w="321"/>
              <w:gridCol w:w="321"/>
              <w:gridCol w:w="247"/>
              <w:gridCol w:w="321"/>
              <w:gridCol w:w="321"/>
              <w:gridCol w:w="321"/>
              <w:gridCol w:w="321"/>
              <w:gridCol w:w="321"/>
              <w:gridCol w:w="321"/>
              <w:gridCol w:w="239"/>
              <w:gridCol w:w="321"/>
              <w:gridCol w:w="247"/>
              <w:gridCol w:w="318"/>
              <w:gridCol w:w="296"/>
            </w:tblGrid>
            <w:tr w:rsidR="00FC3349" w:rsidRPr="00673E6A" w:rsidTr="005D6B55">
              <w:trPr>
                <w:trHeight w:val="237"/>
              </w:trPr>
              <w:tc>
                <w:tcPr>
                  <w:tcW w:w="316" w:type="dxa"/>
                  <w:shd w:val="clear" w:color="auto" w:fill="DBE5F1" w:themeFill="accent1" w:themeFillTint="33"/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53" w:type="dxa"/>
                  <w:shd w:val="clear" w:color="auto" w:fill="DBE5F1" w:themeFill="accent1" w:themeFillTint="33"/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BE5F1" w:themeFill="accent1" w:themeFillTint="33"/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8" w:type="dxa"/>
                  <w:shd w:val="clear" w:color="auto" w:fill="DBE5F1" w:themeFill="accent1" w:themeFillTint="33"/>
                  <w:vAlign w:val="center"/>
                </w:tcPr>
                <w:p w:rsidR="00FC3349" w:rsidRPr="00AC2480" w:rsidRDefault="00FC3349" w:rsidP="005D6B5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nil"/>
                    <w:bottom w:val="nil"/>
                    <w:right w:val="nil"/>
                  </w:tcBorders>
                </w:tcPr>
                <w:p w:rsidR="00FC3349" w:rsidRPr="00AC2480" w:rsidRDefault="00FC3349" w:rsidP="005D6B55">
                  <w:pPr>
                    <w:snapToGrid w:val="0"/>
                    <w:rPr>
                      <w:rFonts w:ascii="Arial" w:hAnsi="Arial" w:cs="Arial"/>
                      <w:sz w:val="10"/>
                      <w:lang w:val="es-BO" w:eastAsia="es-BO"/>
                    </w:rPr>
                  </w:pPr>
                </w:p>
              </w:tc>
            </w:tr>
          </w:tbl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C3349" w:rsidRPr="00673E6A" w:rsidTr="005D6B55">
        <w:trPr>
          <w:trHeight w:val="187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FC3349" w:rsidRPr="00AF3881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AC2480">
              <w:rPr>
                <w:rFonts w:ascii="Arial" w:hAnsi="Arial" w:cs="Arial"/>
                <w:b/>
                <w:color w:val="0000FF"/>
                <w:lang w:val="es-BO" w:eastAsia="es-BO"/>
              </w:rPr>
              <w:t>ANPE- C N° 078/2013-1C</w:t>
            </w:r>
          </w:p>
        </w:tc>
        <w:tc>
          <w:tcPr>
            <w:tcW w:w="2880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C3349" w:rsidRPr="00673E6A" w:rsidTr="005D6B55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5" w:type="dxa"/>
            <w:gridSpan w:val="16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352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FC3349" w:rsidRPr="00673E6A" w:rsidRDefault="00FC3349" w:rsidP="005D6B55">
            <w:pPr>
              <w:pStyle w:val="Piedepgina"/>
              <w:ind w:left="-7" w:right="-32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AC2480">
              <w:rPr>
                <w:rFonts w:ascii="Arial" w:hAnsi="Arial" w:cs="Arial"/>
                <w:b/>
                <w:bCs/>
                <w:color w:val="0000FF"/>
              </w:rPr>
              <w:t>PROVISIÓN DE EQUIPO REGISTRADOR ELÉCTRICO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0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271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03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ind w:left="224" w:hanging="196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6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3349" w:rsidRPr="00360D83" w:rsidRDefault="00FC3349" w:rsidP="005D6B5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60D8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365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349" w:rsidRPr="008E43F3" w:rsidRDefault="00FC3349" w:rsidP="005D6B5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E43F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FC3349" w:rsidRPr="00673E6A" w:rsidTr="005D6B55">
        <w:trPr>
          <w:trHeight w:val="54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253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AC2480">
              <w:rPr>
                <w:rFonts w:ascii="Arial" w:hAnsi="Arial" w:cs="Arial"/>
                <w:b/>
                <w:bCs/>
                <w:color w:val="0000FF"/>
              </w:rPr>
              <w:t>Por el TOTAL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44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365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AC2480">
              <w:rPr>
                <w:rFonts w:ascii="Arial" w:hAnsi="Arial" w:cs="Arial"/>
                <w:b/>
                <w:i/>
                <w:iCs/>
                <w:color w:val="0000FF"/>
                <w:lang w:val="es-BO" w:eastAsia="es-BO"/>
              </w:rPr>
              <w:t>Bs86.099,00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44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0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193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FC3349" w:rsidRPr="00AC2480" w:rsidRDefault="00FC3349" w:rsidP="005D6B5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i/>
                <w:iCs/>
                <w:color w:val="0000FF"/>
                <w:lang w:val="es-BO" w:eastAsia="es-BO"/>
              </w:rPr>
              <w:t>Orden de Compra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C3349" w:rsidRPr="00673E6A" w:rsidTr="005D6B55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205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9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360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AC248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962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3349" w:rsidRPr="00AC2480" w:rsidRDefault="00FC3349" w:rsidP="005D6B55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AC248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C3349" w:rsidRPr="00673E6A" w:rsidTr="005D6B55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735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4" w:type="dxa"/>
            <w:gridSpan w:val="11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C3349" w:rsidRPr="00673E6A" w:rsidTr="005D6B55">
        <w:trPr>
          <w:trHeight w:val="360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815B03" w:rsidRDefault="00FC3349" w:rsidP="005D6B55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szCs w:val="14"/>
              </w:rPr>
              <w:t>Cinco (5) días calendario según Especificaciones Técnicas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C3349" w:rsidRPr="006A57C8" w:rsidTr="005D6B55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3349" w:rsidRPr="006A57C8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C3349" w:rsidRPr="006A57C8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39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A57C8" w:rsidRDefault="00FC3349" w:rsidP="005D6B5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C3349" w:rsidRPr="00673E6A" w:rsidTr="005D6B55">
        <w:trPr>
          <w:trHeight w:val="56"/>
        </w:trPr>
        <w:tc>
          <w:tcPr>
            <w:tcW w:w="2420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9D52D7" w:rsidRDefault="00FC3349" w:rsidP="005D6B55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szCs w:val="14"/>
              </w:rPr>
              <w:t>Unidad de Activos Fijos (Piso 5 del Edificio Central del Banco Central de Bolivia)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C3349" w:rsidRPr="00673E6A" w:rsidTr="005D6B55">
        <w:trPr>
          <w:trHeight w:val="235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4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C3349" w:rsidRPr="00673E6A" w:rsidTr="005D6B55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39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C3349" w:rsidRPr="00673E6A" w:rsidTr="005D6B55">
        <w:trPr>
          <w:trHeight w:val="117"/>
        </w:trPr>
        <w:tc>
          <w:tcPr>
            <w:tcW w:w="242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360D83" w:rsidRDefault="00FC3349" w:rsidP="005D6B5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60D8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242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3349" w:rsidRPr="00673E6A" w:rsidRDefault="00FC3349" w:rsidP="00FC3349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FC3349" w:rsidRPr="00D522B4" w:rsidRDefault="00FC3349" w:rsidP="005D6B55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C3349" w:rsidRPr="00673E6A" w:rsidTr="005D6B55">
        <w:trPr>
          <w:trHeight w:val="56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639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C3349" w:rsidRPr="00673E6A" w:rsidTr="005D6B55">
        <w:trPr>
          <w:trHeight w:val="56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2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349" w:rsidRPr="00673E6A" w:rsidRDefault="00FC3349" w:rsidP="00FC3349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C3349" w:rsidRPr="00673E6A" w:rsidTr="005D6B55">
        <w:trPr>
          <w:trHeight w:val="56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6639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C3349" w:rsidRPr="00673E6A" w:rsidTr="005D6B55">
        <w:trPr>
          <w:trHeight w:val="56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2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349" w:rsidRPr="00673E6A" w:rsidRDefault="00FC3349" w:rsidP="00FC3349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</w:t>
            </w:r>
            <w:r w:rsidRPr="00815B03">
              <w:rPr>
                <w:rFonts w:ascii="Arial" w:hAnsi="Arial" w:cs="Arial"/>
              </w:rPr>
              <w:t>gestión (</w:t>
            </w:r>
            <w:r w:rsidRPr="00815B0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815B03">
              <w:rPr>
                <w:rFonts w:ascii="Arial" w:hAnsi="Arial" w:cs="Arial"/>
              </w:rPr>
              <w:t>)</w:t>
            </w:r>
          </w:p>
        </w:tc>
        <w:tc>
          <w:tcPr>
            <w:tcW w:w="19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C3349" w:rsidRPr="00673E6A" w:rsidTr="005D6B55">
        <w:trPr>
          <w:trHeight w:val="32"/>
        </w:trPr>
        <w:tc>
          <w:tcPr>
            <w:tcW w:w="9030" w:type="dxa"/>
            <w:gridSpan w:val="3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FC3349" w:rsidRPr="00673E6A" w:rsidTr="005D6B55">
        <w:trPr>
          <w:trHeight w:val="32"/>
        </w:trPr>
        <w:tc>
          <w:tcPr>
            <w:tcW w:w="9030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68"/>
        </w:trPr>
        <w:tc>
          <w:tcPr>
            <w:tcW w:w="922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FC3349" w:rsidRPr="00673E6A" w:rsidRDefault="00FC3349" w:rsidP="005D6B55">
            <w:pPr>
              <w:snapToGrid w:val="0"/>
              <w:jc w:val="both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FC3349" w:rsidRPr="00673E6A" w:rsidTr="005D6B55">
        <w:trPr>
          <w:trHeight w:val="68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431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58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Mercado esquina Ayacucho. La Paz - Bolivia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5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476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5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C3349" w:rsidRPr="00673E6A" w:rsidTr="005D6B55">
        <w:trPr>
          <w:trHeight w:val="68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39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9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C3349" w:rsidRPr="00673E6A" w:rsidTr="005D6B55">
        <w:trPr>
          <w:trHeight w:val="58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AC248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Olga Flores Villca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AC2480" w:rsidRDefault="00FC3349" w:rsidP="005D6B55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AC248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AC2480" w:rsidRDefault="00FC3349" w:rsidP="005D6B55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AC248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3349" w:rsidRPr="00815B03" w:rsidTr="005D6B55">
        <w:trPr>
          <w:trHeight w:val="5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3349" w:rsidRPr="00815B03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C3349" w:rsidRPr="00815B03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349" w:rsidRPr="00815B03" w:rsidRDefault="00FC3349" w:rsidP="005D6B5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C3349" w:rsidRPr="00815B03" w:rsidRDefault="00FC3349" w:rsidP="005D6B5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854" w:type="dxa"/>
            <w:gridSpan w:val="2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3349" w:rsidRPr="00815B03" w:rsidRDefault="00FC3349" w:rsidP="005D6B5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FC3349" w:rsidRPr="00673E6A" w:rsidTr="005D6B55">
        <w:trPr>
          <w:trHeight w:val="640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FC3349" w:rsidRPr="00472107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72107">
              <w:rPr>
                <w:rFonts w:ascii="Arial" w:hAnsi="Arial" w:cs="Arial"/>
                <w:color w:val="0000FF"/>
                <w:lang w:val="es-BO" w:eastAsia="es-BO"/>
              </w:rPr>
              <w:t>Velez Salas Jos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é</w:t>
            </w:r>
            <w:r w:rsidRPr="00472107">
              <w:rPr>
                <w:rFonts w:ascii="Arial" w:hAnsi="Arial" w:cs="Arial"/>
                <w:color w:val="0000FF"/>
                <w:lang w:val="es-BO" w:eastAsia="es-BO"/>
              </w:rPr>
              <w:t xml:space="preserve"> Alejandro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49" w:rsidRPr="00AC2480" w:rsidRDefault="00FC3349" w:rsidP="005D6B55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C3349" w:rsidRPr="00D161A8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Profesional en</w:t>
            </w:r>
            <w:r w:rsidRPr="00D161A8">
              <w:rPr>
                <w:rFonts w:ascii="Arial" w:hAnsi="Arial" w:cs="Arial"/>
                <w:color w:val="0000FF"/>
                <w:lang w:val="es-BO" w:eastAsia="es-BO"/>
              </w:rPr>
              <w:t xml:space="preserve"> M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antenimiento de</w:t>
            </w:r>
            <w:r w:rsidRPr="00D161A8">
              <w:rPr>
                <w:rFonts w:ascii="Arial" w:hAnsi="Arial" w:cs="Arial"/>
                <w:color w:val="0000FF"/>
                <w:lang w:val="es-BO" w:eastAsia="es-BO"/>
              </w:rPr>
              <w:t xml:space="preserve"> Sistemas El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é</w:t>
            </w:r>
            <w:r w:rsidRPr="00D161A8">
              <w:rPr>
                <w:rFonts w:ascii="Arial" w:hAnsi="Arial" w:cs="Arial"/>
                <w:color w:val="0000FF"/>
                <w:lang w:val="es-BO" w:eastAsia="es-BO"/>
              </w:rPr>
              <w:t>ctricos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349" w:rsidRPr="00AC2480" w:rsidRDefault="00FC3349" w:rsidP="005D6B55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C3349" w:rsidRPr="00AC248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Departamento de Mejoramiento y Mantenimiento de Infraestructura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C3349" w:rsidRPr="00673E6A" w:rsidTr="005D6B55">
        <w:trPr>
          <w:trHeight w:val="5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11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C3349" w:rsidRPr="00673E6A" w:rsidTr="005D6B55">
        <w:trPr>
          <w:trHeight w:val="43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 hasta 18:30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C3349" w:rsidRPr="00673E6A" w:rsidTr="005D6B55">
        <w:trPr>
          <w:trHeight w:val="5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11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C3349" w:rsidRPr="00673E6A" w:rsidTr="005D6B55">
        <w:trPr>
          <w:trHeight w:val="915"/>
        </w:trPr>
        <w:tc>
          <w:tcPr>
            <w:tcW w:w="1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5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C3349" w:rsidRPr="00B04952" w:rsidRDefault="00FC3349" w:rsidP="005D6B55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FC3349" w:rsidRPr="00B04952" w:rsidRDefault="00FC3349" w:rsidP="005D6B55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4709 (Consultas Administrativas)</w:t>
            </w:r>
          </w:p>
          <w:p w:rsidR="00FC3349" w:rsidRPr="00B04952" w:rsidRDefault="00FC3349" w:rsidP="005D6B55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4725 (Consultas Técnicas)</w:t>
            </w:r>
          </w:p>
        </w:tc>
        <w:tc>
          <w:tcPr>
            <w:tcW w:w="49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349" w:rsidRPr="00B04952" w:rsidRDefault="00FC3349" w:rsidP="005D6B5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0495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C3349" w:rsidRPr="00B04952" w:rsidRDefault="00FC3349" w:rsidP="005D6B5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04952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276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349" w:rsidRPr="00B04952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495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C3349" w:rsidRPr="00B04952" w:rsidRDefault="006748C4" w:rsidP="005D6B55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="00FC3349" w:rsidRPr="00B04952">
                <w:rPr>
                  <w:rStyle w:val="Hipervnculo"/>
                  <w:rFonts w:ascii="Arial" w:hAnsi="Arial" w:cs="Arial"/>
                  <w:lang w:val="es-BO" w:eastAsia="es-BO"/>
                </w:rPr>
                <w:t>oflores@bcb.gob.bo</w:t>
              </w:r>
            </w:hyperlink>
            <w:r w:rsidR="00FC3349"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FC3349" w:rsidRPr="00B04952" w:rsidRDefault="00FC3349" w:rsidP="005D6B55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(Consultas Administrativas)</w:t>
            </w:r>
          </w:p>
          <w:p w:rsidR="00FC3349" w:rsidRPr="00B04952" w:rsidRDefault="006748C4" w:rsidP="005D6B55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9" w:history="1">
              <w:r w:rsidR="00FC3349" w:rsidRPr="00B04952">
                <w:rPr>
                  <w:rStyle w:val="Hipervnculo"/>
                  <w:rFonts w:ascii="Arial" w:hAnsi="Arial" w:cs="Arial"/>
                  <w:lang w:val="es-BO" w:eastAsia="es-BO"/>
                </w:rPr>
                <w:t>jvelez@bcb.gob.bo</w:t>
              </w:r>
            </w:hyperlink>
            <w:r w:rsidR="00FC3349"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FC3349" w:rsidRPr="00B04952" w:rsidRDefault="00FC3349" w:rsidP="005D6B55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50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FC3349" w:rsidRDefault="00FC3349" w:rsidP="00FC3349"/>
    <w:p w:rsidR="00A962B3" w:rsidRDefault="00A962B3" w:rsidP="00FC3349"/>
    <w:tbl>
      <w:tblPr>
        <w:tblW w:w="929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351"/>
      </w:tblGrid>
      <w:tr w:rsidR="00A962B3" w:rsidTr="00A962B3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3" w:rsidRDefault="00A962B3" w:rsidP="005D6B55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4pt;height:61.4pt" o:ole="">
                  <v:imagedata r:id="rId6" o:title="" gain="45875f" blacklevel="13107f" grayscale="t"/>
                </v:shape>
                <o:OLEObject Type="Embed" ProgID="MSPhotoEd.3" ShapeID="_x0000_i1026" DrawAspect="Content" ObjectID="_1440593331" r:id="rId10"/>
              </w:object>
            </w:r>
          </w:p>
        </w:tc>
        <w:tc>
          <w:tcPr>
            <w:tcW w:w="73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962B3" w:rsidRPr="00DC2F24" w:rsidRDefault="00A962B3" w:rsidP="005D6B55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A962B3" w:rsidRPr="00DC2F24" w:rsidRDefault="00A962B3" w:rsidP="005D6B55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A962B3" w:rsidRPr="00DC2F24" w:rsidRDefault="00A962B3" w:rsidP="005D6B55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A962B3" w:rsidRPr="00532382" w:rsidRDefault="00A962B3" w:rsidP="005D6B5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 Nº 078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/2013-1C</w:t>
            </w:r>
          </w:p>
        </w:tc>
      </w:tr>
    </w:tbl>
    <w:p w:rsidR="00A962B3" w:rsidRPr="00A962B3" w:rsidRDefault="00A962B3" w:rsidP="00FC3349">
      <w:pPr>
        <w:rPr>
          <w:sz w:val="2"/>
          <w:szCs w:val="2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FC3349" w:rsidRPr="00673E6A" w:rsidTr="005D6B55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FC3349" w:rsidRPr="00673E6A" w:rsidTr="005D6B55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C3349" w:rsidRPr="00673E6A" w:rsidTr="005D6B55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C3349" w:rsidRDefault="00FC3349" w:rsidP="005D6B5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C3349" w:rsidRPr="00673E6A" w:rsidRDefault="00FC3349" w:rsidP="005D6B55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FC3349" w:rsidRPr="00673E6A" w:rsidTr="005D6B55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C3349" w:rsidRPr="000954F2" w:rsidTr="005D6B55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954F2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954F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954F2">
              <w:rPr>
                <w:rFonts w:ascii="Arial" w:hAnsi="Arial" w:cs="Arial"/>
                <w:color w:val="0000FF"/>
                <w:lang w:val="es-BO" w:eastAsia="es-BO"/>
              </w:rPr>
              <w:t>13.09.2013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0954F2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C3349" w:rsidRPr="000954F2" w:rsidTr="005D6B55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954F2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0954F2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954F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954F2">
              <w:rPr>
                <w:rFonts w:ascii="Arial" w:hAnsi="Arial" w:cs="Arial"/>
                <w:color w:val="0000FF"/>
                <w:lang w:val="es-BO" w:eastAsia="es-BO"/>
              </w:rPr>
              <w:t>18.09.2013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954F2">
              <w:rPr>
                <w:rFonts w:ascii="Arial" w:hAnsi="Arial" w:cs="Arial"/>
                <w:color w:val="0000FF"/>
                <w:lang w:val="es-BO" w:eastAsia="es-BO"/>
              </w:rPr>
              <w:t>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0954F2" w:rsidRDefault="000954F2" w:rsidP="000954F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</w:rPr>
              <w:t>Planta Baja, Ventanilla Única de Correspondencia del Edif. Principal del BCB. (Nota dirigida a la Subgerencia de Servicios Generales – RPA – Lic. Claudia Corrales Dávalos)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0954F2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E81C3E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18"/>
                <w:szCs w:val="20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E81C3E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18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E81C3E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18"/>
                <w:szCs w:val="2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455B" w:rsidRPr="000954F2" w:rsidTr="005D6B55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5B" w:rsidRPr="000954F2" w:rsidRDefault="00CB455B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954F2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5B" w:rsidRPr="000954F2" w:rsidRDefault="00CB455B" w:rsidP="005D6B5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0954F2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5B" w:rsidRPr="000954F2" w:rsidRDefault="00CB455B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954F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455B" w:rsidRPr="000954F2" w:rsidRDefault="00CB455B" w:rsidP="001743D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19</w:t>
            </w:r>
            <w:r w:rsidRPr="000954F2">
              <w:rPr>
                <w:rFonts w:ascii="Arial" w:hAnsi="Arial" w:cs="Arial"/>
                <w:color w:val="0000FF"/>
                <w:lang w:val="es-BO" w:eastAsia="es-BO"/>
              </w:rPr>
              <w:t>.09.2013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5B" w:rsidRPr="000954F2" w:rsidRDefault="00CB455B" w:rsidP="001743D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455B" w:rsidRPr="000954F2" w:rsidRDefault="00CB455B" w:rsidP="00CB455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954F2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0954F2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0954F2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5B" w:rsidRPr="000954F2" w:rsidRDefault="00CB455B" w:rsidP="001743D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455B" w:rsidRPr="000954F2" w:rsidRDefault="006748C4" w:rsidP="001743D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455B" w:rsidRPr="000954F2" w:rsidRDefault="00CB455B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C3349" w:rsidRPr="000954F2" w:rsidTr="005D6B55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954F2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954F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954F2">
              <w:rPr>
                <w:rFonts w:ascii="Arial" w:hAnsi="Arial" w:cs="Arial"/>
                <w:color w:val="0000FF"/>
                <w:lang w:val="es-BO" w:eastAsia="es-BO"/>
              </w:rPr>
              <w:t>24.09.2013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954F2"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0954F2" w:rsidRDefault="00FC3349" w:rsidP="005D6B55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0954F2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FC3349" w:rsidRPr="000954F2" w:rsidRDefault="00FC3349" w:rsidP="005D6B55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0954F2">
              <w:rPr>
                <w:rFonts w:ascii="Arial" w:hAnsi="Arial" w:cs="Arial"/>
              </w:rPr>
              <w:t>Ventanilla Única de Correspo</w:t>
            </w:r>
            <w:bookmarkStart w:id="2" w:name="_GoBack"/>
            <w:bookmarkEnd w:id="2"/>
            <w:r w:rsidRPr="000954F2">
              <w:rPr>
                <w:rFonts w:ascii="Arial" w:hAnsi="Arial" w:cs="Arial"/>
              </w:rPr>
              <w:t>ndencia – PB del Edificio del BCB, ubicado en el Calle Ayacucho esquina Mercado.</w:t>
            </w:r>
          </w:p>
          <w:p w:rsidR="00FC3349" w:rsidRPr="000954F2" w:rsidRDefault="00FC3349" w:rsidP="005D6B55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FC3349" w:rsidRPr="000954F2" w:rsidRDefault="00FC3349" w:rsidP="005D6B55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0954F2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FC3349" w:rsidRPr="000954F2" w:rsidRDefault="00FC3349" w:rsidP="005D6B5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0954F2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C3349" w:rsidRPr="000954F2" w:rsidTr="005D6B55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954F2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954F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954F2">
              <w:rPr>
                <w:rFonts w:ascii="Arial" w:hAnsi="Arial" w:cs="Arial"/>
                <w:color w:val="0000FF"/>
                <w:lang w:val="es-BO" w:eastAsia="es-BO"/>
              </w:rPr>
              <w:t>24.10.2013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0954F2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C3349" w:rsidRPr="000954F2" w:rsidTr="005D6B55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954F2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954F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954F2">
              <w:rPr>
                <w:rFonts w:ascii="Arial" w:hAnsi="Arial" w:cs="Arial"/>
                <w:color w:val="0000FF"/>
                <w:lang w:val="es-BO" w:eastAsia="es-BO"/>
              </w:rPr>
              <w:t>01.11.2013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0954F2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C3349" w:rsidRPr="000954F2" w:rsidTr="005D6B55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954F2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954F2">
              <w:rPr>
                <w:rFonts w:ascii="Arial" w:hAnsi="Arial" w:cs="Arial"/>
                <w:color w:val="0000FF"/>
                <w:lang w:val="es-BO" w:eastAsia="es-BO"/>
              </w:rPr>
              <w:t>05.11.2013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0954F2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C3349" w:rsidRPr="000954F2" w:rsidTr="005D6B5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954F2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954F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954F2">
              <w:rPr>
                <w:rFonts w:ascii="Arial" w:hAnsi="Arial" w:cs="Arial"/>
                <w:color w:val="0000FF"/>
                <w:lang w:val="es-BO" w:eastAsia="es-BO"/>
              </w:rPr>
              <w:t>14.11.2013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0954F2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C3349" w:rsidRPr="00FF0A60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C3349" w:rsidRPr="00673E6A" w:rsidRDefault="00FC3349" w:rsidP="005D6B5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C3349" w:rsidRPr="000954F2" w:rsidTr="005D6B55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954F2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954F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954F2">
              <w:rPr>
                <w:rFonts w:ascii="Arial" w:hAnsi="Arial" w:cs="Arial"/>
                <w:color w:val="0000FF"/>
                <w:lang w:val="es-BO" w:eastAsia="es-BO"/>
              </w:rPr>
              <w:t>28.11.2013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FC3349" w:rsidRPr="000954F2" w:rsidRDefault="00FC3349" w:rsidP="005D6B5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0954F2" w:rsidRDefault="00FC3349" w:rsidP="005D6B5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954F2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3349" w:rsidRPr="00673E6A" w:rsidTr="005D6B5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3349" w:rsidRPr="00673E6A" w:rsidRDefault="00FC3349" w:rsidP="005D6B5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FC3349" w:rsidRPr="00D7365C" w:rsidRDefault="00FC3349" w:rsidP="00FC3349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FC3349" w:rsidRDefault="00FC3349"/>
    <w:sectPr w:rsidR="00FC3349" w:rsidSect="00A962B3">
      <w:pgSz w:w="12240" w:h="15840" w:code="1"/>
      <w:pgMar w:top="85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880E05F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49"/>
    <w:rsid w:val="000954F2"/>
    <w:rsid w:val="002E44C2"/>
    <w:rsid w:val="006748C4"/>
    <w:rsid w:val="00A962B3"/>
    <w:rsid w:val="00CB455B"/>
    <w:rsid w:val="00DD4D9C"/>
    <w:rsid w:val="00F00ABD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4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FC3349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FC3349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FC3349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62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FC334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C334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C3349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FC334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C33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349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FC3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FC3349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FC3349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SubttuloDBC">
    <w:name w:val="Subtítulo DBC"/>
    <w:basedOn w:val="Ttulo1"/>
    <w:qFormat/>
    <w:rsid w:val="00FC3349"/>
    <w:pPr>
      <w:tabs>
        <w:tab w:val="clear" w:pos="360"/>
      </w:tabs>
      <w:spacing w:before="120" w:after="120"/>
      <w:ind w:left="567" w:hanging="567"/>
    </w:pPr>
    <w:rPr>
      <w:rFonts w:ascii="Verdana" w:hAnsi="Verdana"/>
      <w:sz w:val="18"/>
      <w:szCs w:val="18"/>
      <w:u w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62B3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962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962B3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4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FC3349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FC3349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FC3349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62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FC334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C334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C3349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FC334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C33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349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FC3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FC3349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FC3349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SubttuloDBC">
    <w:name w:val="Subtítulo DBC"/>
    <w:basedOn w:val="Ttulo1"/>
    <w:qFormat/>
    <w:rsid w:val="00FC3349"/>
    <w:pPr>
      <w:tabs>
        <w:tab w:val="clear" w:pos="360"/>
      </w:tabs>
      <w:spacing w:before="120" w:after="120"/>
      <w:ind w:left="567" w:hanging="567"/>
    </w:pPr>
    <w:rPr>
      <w:rFonts w:ascii="Verdana" w:hAnsi="Verdana"/>
      <w:sz w:val="18"/>
      <w:szCs w:val="18"/>
      <w:u w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62B3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962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962B3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jvel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6</cp:revision>
  <dcterms:created xsi:type="dcterms:W3CDTF">2013-09-13T16:18:00Z</dcterms:created>
  <dcterms:modified xsi:type="dcterms:W3CDTF">2013-09-13T20:02:00Z</dcterms:modified>
</cp:coreProperties>
</file>