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59.85pt" o:ole="">
                  <v:imagedata r:id="rId5" o:title="" gain="45875f" blacklevel="13107f" grayscale="t"/>
                </v:shape>
                <o:OLEObject Type="Embed" ProgID="MSPhotoEd.3" ShapeID="_x0000_i1025" DrawAspect="Content" ObjectID="_1755011493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551C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706E9">
              <w:rPr>
                <w:rFonts w:ascii="Arial" w:hAnsi="Arial" w:cs="Arial"/>
                <w:color w:val="FFFFFF"/>
                <w:sz w:val="18"/>
                <w:lang w:val="pt-BR"/>
              </w:rPr>
              <w:t>11</w:t>
            </w:r>
            <w:r w:rsidR="001551C8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706E9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1551C8" w:rsidRPr="001551C8" w:rsidRDefault="001551C8" w:rsidP="001551C8">
      <w:pPr>
        <w:spacing w:after="60"/>
        <w:ind w:left="426"/>
        <w:outlineLvl w:val="0"/>
        <w:rPr>
          <w:b/>
          <w:caps/>
          <w:sz w:val="10"/>
          <w:szCs w:val="18"/>
          <w:lang w:val="es-BO" w:eastAsia="en-US"/>
        </w:rPr>
      </w:pPr>
    </w:p>
    <w:tbl>
      <w:tblPr>
        <w:tblStyle w:val="Tablaconcuadrcula58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1551C8" w:rsidRPr="001551C8" w:rsidTr="001551C8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551C8" w:rsidRPr="001551C8" w:rsidRDefault="001551C8" w:rsidP="001551C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551C8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551C8" w:rsidRPr="001551C8" w:rsidTr="001551C8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56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2"/>
        </w:trPr>
        <w:tc>
          <w:tcPr>
            <w:tcW w:w="1951" w:type="dxa"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ANPE – P Nº 112/2023-1C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270"/>
        </w:trPr>
        <w:tc>
          <w:tcPr>
            <w:tcW w:w="1951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51C8" w:rsidRPr="001551C8" w:rsidTr="001551C8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437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OBRA DE MEJORAMIENTO DEL PISO 21 DEL EDIFICIO PRINCIPAL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197"/>
        </w:trPr>
        <w:tc>
          <w:tcPr>
            <w:tcW w:w="195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1551C8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551C8" w:rsidRPr="001551C8" w:rsidTr="001551C8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1551C8" w:rsidRPr="001551C8" w:rsidTr="001551C8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b/>
                <w:i/>
                <w:lang w:val="es-BO"/>
              </w:rPr>
              <w:t>Bs749.999,98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51C8" w:rsidRPr="001551C8" w:rsidTr="001551C8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both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bCs/>
                <w:snapToGrid w:val="0"/>
                <w:szCs w:val="22"/>
                <w:lang w:val="es-BO" w:eastAsia="es-BO"/>
              </w:rPr>
              <w:t xml:space="preserve">La obra deberá ser ejecutada en un plazo máximo de </w:t>
            </w:r>
            <w:r w:rsidRPr="001551C8">
              <w:rPr>
                <w:rFonts w:ascii="Arial" w:hAnsi="Arial" w:cs="Arial"/>
                <w:b/>
                <w:bCs/>
                <w:snapToGrid w:val="0"/>
                <w:color w:val="FF0000"/>
                <w:szCs w:val="22"/>
                <w:lang w:val="es-BO" w:eastAsia="es-BO"/>
              </w:rPr>
              <w:t>cuarenta y cinco (45) días calendario</w:t>
            </w:r>
            <w:r w:rsidRPr="001551C8">
              <w:rPr>
                <w:rFonts w:ascii="Arial" w:hAnsi="Arial" w:cs="Arial"/>
                <w:bCs/>
                <w:snapToGrid w:val="0"/>
                <w:szCs w:val="22"/>
                <w:lang w:val="es-BO" w:eastAsia="es-BO"/>
              </w:rPr>
              <w:t>, computable desde la fecha</w:t>
            </w:r>
            <w:r w:rsidRPr="001551C8">
              <w:rPr>
                <w:rFonts w:ascii="Arial" w:hAnsi="Arial" w:cs="Arial"/>
                <w:b/>
                <w:bCs/>
                <w:snapToGrid w:val="0"/>
                <w:szCs w:val="22"/>
                <w:lang w:val="es-BO" w:eastAsia="es-BO"/>
              </w:rPr>
              <w:t xml:space="preserve"> </w:t>
            </w:r>
            <w:r w:rsidRPr="001551C8">
              <w:rPr>
                <w:rFonts w:ascii="Arial" w:hAnsi="Arial" w:cs="Arial"/>
                <w:bCs/>
                <w:snapToGrid w:val="0"/>
                <w:szCs w:val="22"/>
                <w:lang w:val="es-BO" w:eastAsia="es-BO"/>
              </w:rPr>
              <w:t>establecida en la Orden de Proceder.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197"/>
        </w:trPr>
        <w:tc>
          <w:tcPr>
            <w:tcW w:w="195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1551C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51C8" w:rsidRPr="001551C8" w:rsidTr="001551C8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1551C8">
              <w:rPr>
                <w:rFonts w:ascii="Arial" w:hAnsi="Arial" w:cs="Arial"/>
                <w:sz w:val="15"/>
                <w:szCs w:val="15"/>
                <w:lang w:val="es-BO"/>
              </w:rPr>
              <w:t>Garantía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1551C8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1551C8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563"/>
        </w:trPr>
        <w:tc>
          <w:tcPr>
            <w:tcW w:w="1955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16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1551C8" w:rsidRPr="001551C8" w:rsidTr="001551C8">
        <w:tc>
          <w:tcPr>
            <w:tcW w:w="197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eastAsia="Calibri" w:hAnsi="Arial" w:cs="Arial"/>
              </w:rPr>
            </w:pPr>
            <w:r w:rsidRPr="001551C8">
              <w:rPr>
                <w:rFonts w:ascii="Arial" w:eastAsia="Calibri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eastAsia="Calibri" w:hAnsi="Arial" w:cs="Arial"/>
                <w:b/>
              </w:rPr>
            </w:pPr>
            <w:r w:rsidRPr="001551C8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  <w:r w:rsidRPr="001551C8">
              <w:rPr>
                <w:rFonts w:ascii="Arial" w:eastAsia="Calibri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</w:tr>
      <w:tr w:rsidR="001551C8" w:rsidRPr="001551C8" w:rsidTr="001551C8">
        <w:tc>
          <w:tcPr>
            <w:tcW w:w="197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1551C8" w:rsidRPr="001551C8" w:rsidTr="001551C8">
        <w:tc>
          <w:tcPr>
            <w:tcW w:w="197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jc w:val="both"/>
              <w:rPr>
                <w:rFonts w:ascii="Arial" w:eastAsia="Calibri" w:hAnsi="Arial" w:cs="Arial"/>
              </w:rPr>
            </w:pPr>
            <w:r w:rsidRPr="001551C8">
              <w:rPr>
                <w:rFonts w:ascii="Arial" w:eastAsia="Calibri" w:hAnsi="Arial" w:cs="Arial"/>
              </w:rPr>
              <w:t xml:space="preserve">Presupuesto de la próxima gestión </w:t>
            </w:r>
            <w:r w:rsidRPr="001551C8">
              <w:rPr>
                <w:rFonts w:ascii="Arial" w:eastAsia="Calibri" w:hAnsi="Arial" w:cs="Arial"/>
                <w:i/>
                <w:sz w:val="14"/>
              </w:rPr>
              <w:t>(el proceso se 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</w:tr>
      <w:tr w:rsidR="001551C8" w:rsidRPr="001551C8" w:rsidTr="001551C8">
        <w:tc>
          <w:tcPr>
            <w:tcW w:w="197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58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1551C8" w:rsidRPr="001551C8" w:rsidTr="001551C8">
        <w:trPr>
          <w:trHeight w:val="66"/>
        </w:trPr>
        <w:tc>
          <w:tcPr>
            <w:tcW w:w="220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51C8" w:rsidRPr="001551C8" w:rsidTr="001551C8">
        <w:trPr>
          <w:trHeight w:val="353"/>
        </w:trPr>
        <w:tc>
          <w:tcPr>
            <w:tcW w:w="2206" w:type="dxa"/>
            <w:vMerge w:val="restart"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vMerge w:val="restart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551C8" w:rsidRPr="001551C8" w:rsidRDefault="001551C8" w:rsidP="001551C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 w:val="restart"/>
            <w:tcBorders>
              <w:left w:val="nil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108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87" w:type="dxa"/>
            <w:gridSpan w:val="19"/>
            <w:vMerge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vMerge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vMerge/>
            <w:tcBorders>
              <w:left w:val="nil"/>
            </w:tcBorders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353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12"/>
                <w:lang w:val="es-BO"/>
              </w:rPr>
            </w:pPr>
            <w:r w:rsidRPr="001551C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56"/>
        </w:trPr>
        <w:tc>
          <w:tcPr>
            <w:tcW w:w="2206" w:type="dxa"/>
            <w:vMerge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551C8" w:rsidRPr="001551C8" w:rsidRDefault="001551C8" w:rsidP="001551C8">
      <w:pPr>
        <w:rPr>
          <w:sz w:val="2"/>
          <w:szCs w:val="2"/>
        </w:rPr>
      </w:pPr>
    </w:p>
    <w:tbl>
      <w:tblPr>
        <w:tblStyle w:val="Tablaconcuadrcula58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1551C8" w:rsidRPr="001551C8" w:rsidTr="001551C8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1551C8" w:rsidRPr="001551C8" w:rsidRDefault="001551C8" w:rsidP="001551C8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1551C8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1551C8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1551C8" w:rsidRPr="001551C8" w:rsidRDefault="001551C8" w:rsidP="001551C8">
            <w:pPr>
              <w:ind w:left="303"/>
              <w:contextualSpacing/>
              <w:jc w:val="both"/>
              <w:rPr>
                <w:rFonts w:ascii="Arial" w:hAnsi="Arial" w:cs="Arial"/>
                <w:lang w:val="es-BO" w:eastAsia="en-US"/>
              </w:rPr>
            </w:pPr>
            <w:r w:rsidRPr="001551C8">
              <w:rPr>
                <w:rFonts w:ascii="Arial" w:hAnsi="Arial" w:cs="Arial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551C8" w:rsidRPr="001551C8" w:rsidTr="001551C8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244061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 w:eastAsia="es-BO"/>
              </w:rPr>
              <w:t>08:00</w:t>
            </w:r>
            <w:r w:rsidRPr="001551C8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1551C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551C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551C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51C8" w:rsidRPr="001551C8" w:rsidTr="001551C8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Claudia Chura Cruz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355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 w:eastAsia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César Andrés Peralta Vidal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Obras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snapToGrid w:val="0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2409090 Internos:</w:t>
            </w:r>
          </w:p>
          <w:p w:rsidR="001551C8" w:rsidRPr="001551C8" w:rsidRDefault="001551C8" w:rsidP="001551C8">
            <w:pPr>
              <w:snapToGrid w:val="0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4727 (Consultas Administrativas)</w:t>
            </w:r>
          </w:p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 w:eastAsia="es-BO"/>
              </w:rPr>
              <w:t>4726 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1551C8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cchura@bcb.gob.bo</w:t>
              </w:r>
            </w:hyperlink>
          </w:p>
          <w:p w:rsidR="001551C8" w:rsidRPr="001551C8" w:rsidRDefault="001551C8" w:rsidP="001551C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1551C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551C8" w:rsidRPr="001551C8" w:rsidRDefault="001551C8" w:rsidP="001551C8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1551C8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cperalta</w:t>
            </w:r>
            <w:hyperlink r:id="rId8" w:history="1">
              <w:r w:rsidRPr="001551C8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51C8" w:rsidRPr="001551C8" w:rsidTr="001551C8">
        <w:trPr>
          <w:trHeight w:val="794"/>
        </w:trPr>
        <w:tc>
          <w:tcPr>
            <w:tcW w:w="4942" w:type="dxa"/>
            <w:gridSpan w:val="20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551C8">
              <w:rPr>
                <w:rFonts w:ascii="Arial" w:hAnsi="Arial" w:cs="Arial"/>
                <w:sz w:val="15"/>
                <w:szCs w:val="15"/>
                <w:lang w:val="es-BO"/>
              </w:rPr>
              <w:t>Cuenta Corriente Fiscal para Depósito por concepto de Garantía de Seriedad de Propuesta</w:t>
            </w:r>
            <w:r w:rsidRPr="001551C8">
              <w:rPr>
                <w:rFonts w:ascii="Arial" w:hAnsi="Arial" w:cs="Arial"/>
                <w:sz w:val="15"/>
                <w:szCs w:val="15"/>
                <w:lang w:val="es-419"/>
              </w:rPr>
              <w:t xml:space="preserve"> (Fondos en Custodia)</w:t>
            </w:r>
          </w:p>
        </w:tc>
        <w:tc>
          <w:tcPr>
            <w:tcW w:w="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</w:rPr>
            </w:pPr>
            <w:r w:rsidRPr="001551C8">
              <w:rPr>
                <w:rFonts w:ascii="Arial" w:hAnsi="Arial" w:cs="Arial"/>
              </w:rPr>
              <w:t>Número de Cuenta: 10000041173216</w:t>
            </w:r>
          </w:p>
          <w:p w:rsidR="001551C8" w:rsidRPr="001551C8" w:rsidRDefault="001551C8" w:rsidP="001551C8">
            <w:pPr>
              <w:rPr>
                <w:rFonts w:ascii="Arial" w:hAnsi="Arial" w:cs="Arial"/>
              </w:rPr>
            </w:pPr>
            <w:r w:rsidRPr="001551C8">
              <w:rPr>
                <w:rFonts w:ascii="Arial" w:hAnsi="Arial" w:cs="Arial"/>
              </w:rPr>
              <w:t>Banco: Banco Unión S.A.</w:t>
            </w:r>
          </w:p>
          <w:p w:rsidR="001551C8" w:rsidRPr="001551C8" w:rsidRDefault="001551C8" w:rsidP="001551C8">
            <w:pPr>
              <w:rPr>
                <w:rFonts w:ascii="Arial" w:hAnsi="Arial" w:cs="Arial"/>
              </w:rPr>
            </w:pPr>
            <w:r w:rsidRPr="001551C8">
              <w:rPr>
                <w:rFonts w:ascii="Arial" w:hAnsi="Arial" w:cs="Arial"/>
              </w:rPr>
              <w:t>Titular: Tesoro General de la Nación</w:t>
            </w:r>
          </w:p>
          <w:p w:rsidR="001551C8" w:rsidRPr="001551C8" w:rsidRDefault="001551C8" w:rsidP="001551C8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1551C8" w:rsidRPr="001551C8" w:rsidRDefault="001551C8" w:rsidP="001551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51C8" w:rsidRPr="001551C8" w:rsidTr="001551C8">
        <w:trPr>
          <w:trHeight w:val="42"/>
        </w:trPr>
        <w:tc>
          <w:tcPr>
            <w:tcW w:w="38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244061"/>
            </w:tcBorders>
            <w:vAlign w:val="center"/>
          </w:tcPr>
          <w:p w:rsidR="001551C8" w:rsidRPr="001551C8" w:rsidRDefault="001551C8" w:rsidP="001551C8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244061"/>
              <w:right w:val="single" w:sz="12" w:space="0" w:color="244061"/>
            </w:tcBorders>
          </w:tcPr>
          <w:p w:rsidR="001551C8" w:rsidRPr="001551C8" w:rsidRDefault="001551C8" w:rsidP="001551C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551C8" w:rsidRPr="001551C8" w:rsidRDefault="001551C8" w:rsidP="001551C8"/>
    <w:p w:rsidR="001551C8" w:rsidRPr="001551C8" w:rsidRDefault="001551C8" w:rsidP="001551C8"/>
    <w:p w:rsidR="001551C8" w:rsidRPr="001551C8" w:rsidRDefault="001551C8" w:rsidP="001551C8">
      <w:pPr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551C8" w:rsidRPr="001551C8" w:rsidTr="001551C8">
        <w:trPr>
          <w:trHeight w:val="25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1551C8" w:rsidRPr="001551C8" w:rsidRDefault="001551C8" w:rsidP="001551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551C8">
              <w:rPr>
                <w:lang w:val="es-BO"/>
              </w:rPr>
              <w:br w:type="page"/>
            </w:r>
            <w:r w:rsidRPr="001551C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551C8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551C8" w:rsidRPr="001551C8" w:rsidTr="00555071">
        <w:trPr>
          <w:trHeight w:val="183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551C8" w:rsidRPr="001551C8" w:rsidRDefault="001551C8" w:rsidP="001551C8">
            <w:pPr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1551C8" w:rsidRPr="001551C8" w:rsidRDefault="001551C8" w:rsidP="001551C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propuestas:</w:t>
            </w:r>
          </w:p>
          <w:p w:rsidR="001551C8" w:rsidRPr="001551C8" w:rsidRDefault="001551C8" w:rsidP="001551C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1551C8" w:rsidRPr="001551C8" w:rsidRDefault="001551C8" w:rsidP="001551C8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551C8" w:rsidRPr="001551C8" w:rsidRDefault="001551C8" w:rsidP="001551C8">
            <w:pPr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1551C8" w:rsidRPr="001551C8" w:rsidRDefault="001551C8" w:rsidP="001551C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1551C8" w:rsidRPr="001551C8" w:rsidRDefault="001551C8" w:rsidP="001551C8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 w:val="14"/>
                <w:szCs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551C8" w:rsidRPr="001551C8" w:rsidRDefault="001551C8" w:rsidP="001551C8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1551C8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551C8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</w:tbl>
    <w:p w:rsidR="001551C8" w:rsidRPr="001551C8" w:rsidRDefault="001551C8" w:rsidP="001551C8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1551C8" w:rsidRPr="001551C8" w:rsidTr="001551C8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1551C8" w:rsidRPr="001551C8" w:rsidRDefault="001551C8" w:rsidP="001551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551C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1551C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 xml:space="preserve">Publicación del DBC en el SICOES </w:t>
            </w:r>
            <w:r w:rsidRPr="001551C8">
              <w:rPr>
                <w:rFonts w:ascii="Arial" w:hAnsi="Arial" w:cs="Arial"/>
                <w:lang w:val="es-BO" w:eastAsia="es-BO"/>
              </w:rPr>
              <w:t xml:space="preserve">y la Convocatoria en la Mesa de Partes </w:t>
            </w:r>
            <w:r w:rsidRPr="001551C8"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551C8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551C8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1551C8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/>
              </w:rPr>
              <w:t xml:space="preserve">En el Edificio Principal del Banco Central de Bolivia (piso 7) </w:t>
            </w:r>
            <w:r w:rsidRPr="001551C8">
              <w:rPr>
                <w:rFonts w:ascii="Arial" w:hAnsi="Arial" w:cs="Arial"/>
                <w:sz w:val="13"/>
                <w:szCs w:val="13"/>
              </w:rPr>
              <w:t>– Calle Ayacucho esq. Mercado, La Paz – Bolivia.</w:t>
            </w:r>
            <w:r w:rsidRPr="001551C8">
              <w:rPr>
                <w:rFonts w:ascii="Arial" w:hAnsi="Arial" w:cs="Arial"/>
                <w:sz w:val="13"/>
                <w:szCs w:val="13"/>
                <w:lang w:val="es-BO"/>
              </w:rPr>
              <w:t xml:space="preserve"> Coordinar con César Peralta Vidal - Tel. 2664726.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551C8">
              <w:rPr>
                <w:rFonts w:ascii="Arial" w:hAnsi="Arial" w:cs="Arial"/>
              </w:rPr>
              <w:t>---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  <w:r w:rsidRPr="001551C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hyperlink r:id="rId9" w:history="1">
              <w:r w:rsidRPr="001551C8">
                <w:rPr>
                  <w:rFonts w:ascii="Arial" w:hAnsi="Arial" w:cs="Arial"/>
                  <w:color w:val="0000FF"/>
                  <w:sz w:val="13"/>
                  <w:szCs w:val="13"/>
                  <w:u w:val="single"/>
                  <w:lang w:val="es-BO"/>
                </w:rPr>
                <w:t>https://bcb-gob-bo.zoom.us/j/84289535217?pwd=ZVVSZDJLa0FURUNXWkF3QlRQMzExZz09</w:t>
              </w:r>
            </w:hyperlink>
          </w:p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/>
              </w:rPr>
              <w:t>ID de reunión: 842 8953 5217</w:t>
            </w:r>
          </w:p>
          <w:p w:rsidR="001551C8" w:rsidRPr="001551C8" w:rsidRDefault="001551C8" w:rsidP="001551C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val="es-BO"/>
              </w:rPr>
              <w:t>Código de acceso: 374380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13</w:t>
            </w: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2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sz w:val="2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nil"/>
              <w:right w:val="single" w:sz="2" w:space="0" w:color="auto"/>
            </w:tcBorders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14</w:t>
            </w: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551C8" w:rsidRPr="001551C8" w:rsidRDefault="001551C8" w:rsidP="001551C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00</w:t>
            </w: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18"/>
                <w:lang w:val="es-BO"/>
              </w:rPr>
            </w:pPr>
          </w:p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551C8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PROPUESTAS:</w:t>
            </w:r>
          </w:p>
          <w:p w:rsidR="001551C8" w:rsidRPr="001551C8" w:rsidRDefault="001551C8" w:rsidP="001551C8">
            <w:pPr>
              <w:rPr>
                <w:rFonts w:ascii="Arial" w:hAnsi="Arial" w:cs="Arial"/>
                <w:b/>
                <w:bCs/>
                <w:sz w:val="8"/>
                <w:szCs w:val="8"/>
                <w:lang w:eastAsia="en-US"/>
              </w:rPr>
            </w:pPr>
          </w:p>
          <w:p w:rsidR="001551C8" w:rsidRPr="001551C8" w:rsidRDefault="001551C8" w:rsidP="001551C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1551C8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1551C8" w:rsidRPr="001551C8" w:rsidRDefault="001551C8" w:rsidP="001551C8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1551C8" w:rsidRPr="001551C8" w:rsidRDefault="001551C8" w:rsidP="001551C8">
            <w:pPr>
              <w:rPr>
                <w:rFonts w:ascii="Arial" w:hAnsi="Arial" w:cs="Arial"/>
                <w:b/>
                <w:bCs/>
                <w:sz w:val="7"/>
                <w:szCs w:val="13"/>
                <w:lang w:eastAsia="en-US"/>
              </w:rPr>
            </w:pPr>
          </w:p>
          <w:p w:rsidR="001551C8" w:rsidRPr="001551C8" w:rsidRDefault="001551C8" w:rsidP="001551C8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551C8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CASO DE PRESENTACIÓN DE GARANTÍA DE SERIEDAD DE PROPUESTA EN FORMA FÍSICA:</w:t>
            </w:r>
          </w:p>
          <w:p w:rsidR="001551C8" w:rsidRPr="001551C8" w:rsidRDefault="001551C8" w:rsidP="001551C8">
            <w:pPr>
              <w:rPr>
                <w:rFonts w:ascii="Arial" w:hAnsi="Arial" w:cs="Arial"/>
                <w:b/>
                <w:bCs/>
                <w:sz w:val="8"/>
                <w:szCs w:val="8"/>
                <w:lang w:eastAsia="en-US"/>
              </w:rPr>
            </w:pPr>
          </w:p>
          <w:p w:rsidR="001551C8" w:rsidRPr="001551C8" w:rsidRDefault="001551C8" w:rsidP="001551C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sz w:val="8"/>
                <w:szCs w:val="8"/>
                <w:lang w:eastAsia="en-US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Correspondencia, ubicada en Planta Baja del Edificio Principal del BCB, calle Ayacucho esquina Mercado, La Paz – Bolivia, considerar lo señalado en numeral 12.1.5, Parte I del presente DBC.</w:t>
            </w:r>
          </w:p>
          <w:p w:rsidR="001551C8" w:rsidRPr="001551C8" w:rsidRDefault="001551C8" w:rsidP="001551C8">
            <w:pPr>
              <w:jc w:val="both"/>
              <w:rPr>
                <w:rFonts w:ascii="Arial" w:hAnsi="Arial" w:cs="Arial"/>
                <w:sz w:val="18"/>
                <w:szCs w:val="8"/>
                <w:lang w:eastAsia="en-US"/>
              </w:rPr>
            </w:pPr>
          </w:p>
          <w:p w:rsidR="001551C8" w:rsidRPr="001551C8" w:rsidRDefault="001551C8" w:rsidP="001551C8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1551C8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1551C8" w:rsidRPr="001551C8" w:rsidRDefault="001551C8" w:rsidP="001551C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lang w:eastAsia="en-US"/>
              </w:rPr>
            </w:pPr>
          </w:p>
          <w:p w:rsidR="001551C8" w:rsidRPr="001551C8" w:rsidRDefault="001551C8" w:rsidP="001551C8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Times New Roman" w:hAnsi="Times New Roman"/>
                <w:sz w:val="12"/>
                <w:lang w:eastAsia="en-US"/>
              </w:rPr>
            </w:pPr>
            <w:r w:rsidRPr="001551C8">
              <w:rPr>
                <w:rFonts w:ascii="Arial" w:hAnsi="Arial" w:cs="Arial"/>
                <w:sz w:val="13"/>
                <w:szCs w:val="13"/>
                <w:lang w:eastAsia="en-US"/>
              </w:rPr>
              <w:t>Piso 7, Dpto. de Compras y Contrataciones del edificio principal del BCB o ingresar al siguiente enlace a través de zoom:</w:t>
            </w:r>
            <w:hyperlink r:id="rId10" w:history="1"/>
            <w:r w:rsidRPr="001551C8">
              <w:rPr>
                <w:rFonts w:ascii="Times New Roman" w:hAnsi="Times New Roman"/>
                <w:sz w:val="12"/>
                <w:lang w:eastAsia="en-US"/>
              </w:rPr>
              <w:t xml:space="preserve"> </w:t>
            </w:r>
          </w:p>
          <w:p w:rsidR="001551C8" w:rsidRPr="001551C8" w:rsidRDefault="001551C8" w:rsidP="001551C8">
            <w:pPr>
              <w:widowControl w:val="0"/>
              <w:ind w:left="211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11" w:history="1">
              <w:r w:rsidRPr="001551C8">
                <w:rPr>
                  <w:rFonts w:ascii="Arial" w:hAnsi="Arial" w:cs="Arial"/>
                  <w:color w:val="0000FF"/>
                  <w:sz w:val="13"/>
                  <w:szCs w:val="13"/>
                  <w:u w:val="single"/>
                </w:rPr>
                <w:t>https://bcb-gob-bo.zoom.us/j/84148165507?pwd=dW8yL2FwbjRBMkdHS1lITGF1N25RQT09</w:t>
              </w:r>
            </w:hyperlink>
          </w:p>
          <w:p w:rsidR="001551C8" w:rsidRPr="001551C8" w:rsidRDefault="001551C8" w:rsidP="001551C8">
            <w:pPr>
              <w:widowControl w:val="0"/>
              <w:ind w:left="211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1551C8" w:rsidRPr="001551C8" w:rsidRDefault="001551C8" w:rsidP="001551C8">
            <w:pPr>
              <w:widowControl w:val="0"/>
              <w:ind w:left="211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551C8">
              <w:rPr>
                <w:rFonts w:ascii="Arial" w:hAnsi="Arial" w:cs="Arial"/>
                <w:sz w:val="13"/>
                <w:szCs w:val="13"/>
              </w:rPr>
              <w:t>ID de reunión: 841 4816 5507</w:t>
            </w:r>
          </w:p>
          <w:p w:rsidR="001551C8" w:rsidRPr="001551C8" w:rsidRDefault="001551C8" w:rsidP="001551C8">
            <w:pPr>
              <w:widowControl w:val="0"/>
              <w:ind w:left="21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51C8">
              <w:rPr>
                <w:rFonts w:ascii="Arial" w:hAnsi="Arial" w:cs="Arial"/>
                <w:sz w:val="13"/>
                <w:szCs w:val="13"/>
              </w:rPr>
              <w:t>Código de acceso: 611561</w:t>
            </w: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81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 w:eastAsia="en-US"/>
              </w:rPr>
            </w:pPr>
            <w:r w:rsidRPr="001551C8">
              <w:rPr>
                <w:rFonts w:ascii="Arial" w:hAnsi="Arial" w:cs="Arial"/>
                <w:szCs w:val="14"/>
                <w:lang w:val="es-BO" w:eastAsia="en-US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551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551C8" w:rsidRPr="001551C8" w:rsidTr="001551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 xml:space="preserve">13                                  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551C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551C8" w:rsidRPr="001551C8" w:rsidTr="005550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51C8" w:rsidRPr="001551C8" w:rsidRDefault="001551C8" w:rsidP="001551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1551C8" w:rsidRPr="001551C8" w:rsidRDefault="001551C8" w:rsidP="001551C8">
      <w:pPr>
        <w:rPr>
          <w:rFonts w:cs="Arial"/>
          <w:i/>
          <w:sz w:val="14"/>
        </w:rPr>
      </w:pPr>
      <w:r w:rsidRPr="001551C8">
        <w:rPr>
          <w:rFonts w:cs="Arial"/>
          <w:i/>
          <w:sz w:val="14"/>
        </w:rPr>
        <w:t>(*) Los plazos del proceso de contratación se computarán a partir del día siguiente hábil de la publicación en el SICOES.</w:t>
      </w:r>
    </w:p>
    <w:p w:rsidR="001551C8" w:rsidRDefault="0015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0" w:name="_GoBack"/>
      <w:bookmarkEnd w:id="0"/>
    </w:p>
    <w:sectPr w:rsidR="001551C8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551C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06E9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D0F94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7706E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7706E9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7706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1551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1551C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-gob-bo.zoom.us/j/84148165507?pwd=dW8yL2FwbjRBMkdHS1lITGF1N25RQT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289535217?pwd=ZVVSZDJLa0FURUNXWkF3QlRQMzEx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7764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2023-08-31T22:23:00Z</dcterms:created>
  <dcterms:modified xsi:type="dcterms:W3CDTF">2023-08-31T22:25:00Z</dcterms:modified>
</cp:coreProperties>
</file>