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0A3657">
        <w:rPr>
          <w:rFonts w:ascii="Arial" w:hAnsi="Arial" w:cs="Arial"/>
          <w:b/>
          <w:bCs/>
          <w:sz w:val="28"/>
          <w:lang w:val="pt-BR"/>
        </w:rPr>
        <w:t>71</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0E35CB" w:rsidRDefault="000A3657" w:rsidP="000A3657">
            <w:pPr>
              <w:widowControl w:val="0"/>
              <w:autoSpaceDE w:val="0"/>
              <w:autoSpaceDN w:val="0"/>
              <w:adjustRightInd w:val="0"/>
              <w:jc w:val="center"/>
              <w:rPr>
                <w:rFonts w:ascii="Arial" w:hAnsi="Arial" w:cs="Arial"/>
                <w:b/>
                <w:sz w:val="30"/>
                <w:szCs w:val="30"/>
                <w:lang w:eastAsia="en-US"/>
              </w:rPr>
            </w:pPr>
            <w:r>
              <w:rPr>
                <w:rFonts w:ascii="Arial" w:hAnsi="Arial" w:cs="Arial"/>
                <w:b/>
                <w:sz w:val="30"/>
                <w:szCs w:val="30"/>
                <w:lang w:eastAsia="en-US"/>
              </w:rPr>
              <w:t>SERVICIO DE PROCESAMIENTO TRANSACCIONAL MEDIANTE EL USO DEL SISTEMA DE ADQUIRENCIA –</w:t>
            </w:r>
            <w:r w:rsidR="00F26FF1" w:rsidRPr="00F26FF1">
              <w:rPr>
                <w:rFonts w:ascii="Arial" w:hAnsi="Arial" w:cs="Arial"/>
                <w:b/>
                <w:sz w:val="30"/>
                <w:szCs w:val="30"/>
                <w:lang w:eastAsia="en-US"/>
              </w:rPr>
              <w:t xml:space="preserve"> </w:t>
            </w:r>
            <w:r>
              <w:rPr>
                <w:rFonts w:ascii="Arial" w:hAnsi="Arial" w:cs="Arial"/>
                <w:b/>
                <w:sz w:val="30"/>
                <w:szCs w:val="30"/>
                <w:lang w:eastAsia="en-US"/>
              </w:rPr>
              <w:t>GE</w:t>
            </w:r>
            <w:r w:rsidR="00223934">
              <w:rPr>
                <w:rFonts w:ascii="Arial" w:hAnsi="Arial" w:cs="Arial"/>
                <w:b/>
                <w:sz w:val="30"/>
                <w:szCs w:val="30"/>
                <w:lang w:eastAsia="en-US"/>
              </w:rPr>
              <w:t>S</w:t>
            </w:r>
            <w:r>
              <w:rPr>
                <w:rFonts w:ascii="Arial" w:hAnsi="Arial" w:cs="Arial"/>
                <w:b/>
                <w:sz w:val="30"/>
                <w:szCs w:val="30"/>
                <w:lang w:eastAsia="en-US"/>
              </w:rPr>
              <w:t xml:space="preserve">TION </w:t>
            </w:r>
            <w:r w:rsidR="00F26FF1" w:rsidRPr="00F26FF1">
              <w:rPr>
                <w:rFonts w:ascii="Arial" w:hAnsi="Arial" w:cs="Arial"/>
                <w:b/>
                <w:sz w:val="30"/>
                <w:szCs w:val="30"/>
                <w:lang w:eastAsia="en-US"/>
              </w:rPr>
              <w:t>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E1551">
              <w:rPr>
                <w:noProof/>
                <w:webHidden/>
              </w:rPr>
              <w:t>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E1551">
              <w:rPr>
                <w:noProof/>
                <w:webHidden/>
              </w:rPr>
              <w:t>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E1551">
              <w:rPr>
                <w:noProof/>
                <w:webHidden/>
              </w:rPr>
              <w:t>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E1551">
              <w:rPr>
                <w:noProof/>
                <w:webHidden/>
              </w:rPr>
              <w:t>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E1551">
              <w:rPr>
                <w:noProof/>
                <w:webHidden/>
              </w:rPr>
              <w:t>3</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E1551">
              <w:rPr>
                <w:noProof/>
                <w:webHidden/>
              </w:rPr>
              <w:t>4</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E1551">
              <w:rPr>
                <w:noProof/>
                <w:webHidden/>
              </w:rPr>
              <w:t>4</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E1551">
              <w:rPr>
                <w:noProof/>
                <w:webHidden/>
              </w:rPr>
              <w:t>5</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E1551">
              <w:rPr>
                <w:noProof/>
                <w:webHidden/>
              </w:rPr>
              <w:t>5</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E1551">
              <w:rPr>
                <w:noProof/>
                <w:webHidden/>
              </w:rPr>
              <w:t>5</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E1551">
              <w:rPr>
                <w:noProof/>
                <w:webHidden/>
              </w:rPr>
              <w:t>5</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E1551">
              <w:rPr>
                <w:noProof/>
                <w:webHidden/>
              </w:rPr>
              <w:t>6</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E1551">
              <w:rPr>
                <w:noProof/>
                <w:webHidden/>
              </w:rPr>
              <w:t>6</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E1551">
              <w:rPr>
                <w:noProof/>
                <w:webHidden/>
              </w:rPr>
              <w:t>8</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E1551">
              <w:rPr>
                <w:noProof/>
                <w:webHidden/>
              </w:rPr>
              <w:t>9</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E1551">
              <w:rPr>
                <w:noProof/>
                <w:webHidden/>
              </w:rPr>
              <w:t>10</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E1551">
              <w:rPr>
                <w:noProof/>
                <w:webHidden/>
              </w:rPr>
              <w:t>10</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E1551">
              <w:rPr>
                <w:noProof/>
                <w:webHidden/>
              </w:rPr>
              <w:t>10</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E1551">
              <w:rPr>
                <w:noProof/>
                <w:webHidden/>
              </w:rPr>
              <w:t>11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E1551">
              <w:rPr>
                <w:noProof/>
                <w:webHidden/>
              </w:rPr>
              <w:t>11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E1551">
              <w:rPr>
                <w:noProof/>
                <w:webHidden/>
              </w:rPr>
              <w:t>11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E1551">
              <w:rPr>
                <w:noProof/>
                <w:webHidden/>
              </w:rPr>
              <w:t>11</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E1551">
              <w:rPr>
                <w:noProof/>
                <w:webHidden/>
              </w:rPr>
              <w:t>12</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E1551">
              <w:rPr>
                <w:noProof/>
                <w:webHidden/>
              </w:rPr>
              <w:t>13</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E1551">
              <w:rPr>
                <w:noProof/>
                <w:webHidden/>
              </w:rPr>
              <w:t>14</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E1551">
              <w:rPr>
                <w:noProof/>
                <w:webHidden/>
              </w:rPr>
              <w:t>14</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E1551">
              <w:rPr>
                <w:noProof/>
                <w:webHidden/>
              </w:rPr>
              <w:t>14</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E1551">
              <w:rPr>
                <w:noProof/>
                <w:webHidden/>
              </w:rPr>
              <w:t>16</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E1551">
              <w:rPr>
                <w:noProof/>
                <w:webHidden/>
              </w:rPr>
              <w:t>16</w:t>
            </w:r>
            <w:r w:rsidR="00AE65BD">
              <w:rPr>
                <w:noProof/>
                <w:webHidden/>
              </w:rPr>
              <w:fldChar w:fldCharType="end"/>
            </w:r>
          </w:hyperlink>
        </w:p>
        <w:p w:rsidR="00AE65BD" w:rsidRDefault="003B08F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E1551">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2A53EC" w:rsidRDefault="008759CA" w:rsidP="00065F31">
      <w:pPr>
        <w:pStyle w:val="Prrafodelista"/>
        <w:numPr>
          <w:ilvl w:val="1"/>
          <w:numId w:val="7"/>
        </w:numPr>
        <w:tabs>
          <w:tab w:val="clear" w:pos="3935"/>
        </w:tabs>
        <w:ind w:left="1276" w:hanging="850"/>
        <w:rPr>
          <w:rFonts w:ascii="Verdana" w:hAnsi="Verdana"/>
          <w:b/>
          <w:sz w:val="18"/>
          <w:szCs w:val="18"/>
          <w:lang w:val="es-BO"/>
        </w:rPr>
      </w:pPr>
      <w:r w:rsidRPr="002A53EC">
        <w:rPr>
          <w:rFonts w:ascii="Verdana" w:hAnsi="Verdana"/>
          <w:b/>
          <w:sz w:val="18"/>
          <w:szCs w:val="18"/>
          <w:lang w:val="es-BO"/>
        </w:rPr>
        <w:t>Inspección Previa</w:t>
      </w:r>
    </w:p>
    <w:p w:rsidR="008759CA" w:rsidRPr="002A53EC" w:rsidRDefault="008759CA" w:rsidP="008759CA">
      <w:pPr>
        <w:tabs>
          <w:tab w:val="num" w:pos="1134"/>
        </w:tabs>
        <w:ind w:left="360"/>
        <w:jc w:val="both"/>
        <w:rPr>
          <w:rFonts w:cs="Arial"/>
          <w:sz w:val="18"/>
          <w:szCs w:val="18"/>
          <w:lang w:val="es-BO"/>
        </w:rPr>
      </w:pPr>
    </w:p>
    <w:p w:rsidR="00B51351" w:rsidRPr="002A53EC" w:rsidRDefault="00245546" w:rsidP="004678FF">
      <w:pPr>
        <w:pStyle w:val="Prrafodelista"/>
        <w:ind w:left="1276"/>
        <w:jc w:val="both"/>
        <w:rPr>
          <w:rFonts w:ascii="Verdana" w:hAnsi="Verdana" w:cs="Arial"/>
          <w:b/>
          <w:i/>
          <w:color w:val="FF0000"/>
          <w:sz w:val="18"/>
          <w:szCs w:val="18"/>
        </w:rPr>
      </w:pPr>
      <w:r w:rsidRPr="002A53EC">
        <w:rPr>
          <w:rFonts w:ascii="Verdana" w:hAnsi="Verdana" w:cs="Arial"/>
          <w:b/>
          <w:i/>
          <w:color w:val="FF0000"/>
          <w:sz w:val="18"/>
          <w:szCs w:val="18"/>
        </w:rPr>
        <w:t>“No corresponde”</w:t>
      </w:r>
      <w:r w:rsidR="00B51351" w:rsidRPr="002A53EC">
        <w:rPr>
          <w:rFonts w:ascii="Verdana" w:hAnsi="Verdana" w:cs="Arial"/>
          <w:b/>
          <w:i/>
          <w:color w:val="FF0000"/>
          <w:sz w:val="18"/>
          <w:szCs w:val="18"/>
        </w:rPr>
        <w:t>.</w:t>
      </w:r>
    </w:p>
    <w:p w:rsidR="00962856" w:rsidRPr="002A53EC" w:rsidRDefault="00962856" w:rsidP="008759CA">
      <w:pPr>
        <w:ind w:left="567"/>
        <w:jc w:val="both"/>
        <w:rPr>
          <w:rFonts w:cs="Arial"/>
          <w:sz w:val="18"/>
          <w:szCs w:val="18"/>
          <w:lang w:val="es-BO"/>
        </w:rPr>
      </w:pPr>
    </w:p>
    <w:p w:rsidR="008759CA" w:rsidRPr="002A53EC" w:rsidRDefault="008759CA" w:rsidP="00065F31">
      <w:pPr>
        <w:pStyle w:val="Prrafodelista"/>
        <w:numPr>
          <w:ilvl w:val="1"/>
          <w:numId w:val="7"/>
        </w:numPr>
        <w:tabs>
          <w:tab w:val="clear" w:pos="3935"/>
        </w:tabs>
        <w:ind w:left="1276" w:hanging="850"/>
        <w:rPr>
          <w:rFonts w:ascii="Verdana" w:hAnsi="Verdana"/>
          <w:b/>
          <w:sz w:val="18"/>
          <w:szCs w:val="18"/>
          <w:lang w:val="es-BO"/>
        </w:rPr>
      </w:pPr>
      <w:r w:rsidRPr="002A53EC">
        <w:rPr>
          <w:rFonts w:ascii="Verdana" w:hAnsi="Verdana"/>
          <w:b/>
          <w:sz w:val="18"/>
          <w:szCs w:val="18"/>
          <w:lang w:val="es-BO"/>
        </w:rPr>
        <w:t xml:space="preserve">Consultas </w:t>
      </w:r>
      <w:r w:rsidR="00FC29F5" w:rsidRPr="002A53EC">
        <w:rPr>
          <w:rFonts w:ascii="Verdana" w:hAnsi="Verdana"/>
          <w:b/>
          <w:sz w:val="18"/>
          <w:szCs w:val="18"/>
          <w:lang w:val="es-BO"/>
        </w:rPr>
        <w:t xml:space="preserve">Escritas </w:t>
      </w:r>
      <w:r w:rsidRPr="002A53EC">
        <w:rPr>
          <w:rFonts w:ascii="Verdana" w:hAnsi="Verdana"/>
          <w:b/>
          <w:sz w:val="18"/>
          <w:szCs w:val="18"/>
          <w:lang w:val="es-BO"/>
        </w:rPr>
        <w:t>sobre el DBC</w:t>
      </w:r>
    </w:p>
    <w:p w:rsidR="008759CA" w:rsidRPr="002A53EC" w:rsidRDefault="008759CA" w:rsidP="008759CA">
      <w:pPr>
        <w:ind w:left="1068"/>
        <w:jc w:val="both"/>
        <w:rPr>
          <w:rFonts w:cs="Arial"/>
          <w:sz w:val="18"/>
          <w:szCs w:val="18"/>
          <w:lang w:val="es-BO"/>
        </w:rPr>
      </w:pPr>
    </w:p>
    <w:p w:rsidR="002419C5" w:rsidRPr="002A53EC" w:rsidRDefault="00245546" w:rsidP="002419C5">
      <w:pPr>
        <w:pStyle w:val="Prrafodelista"/>
        <w:ind w:left="1276"/>
        <w:jc w:val="both"/>
        <w:rPr>
          <w:rFonts w:ascii="Verdana" w:hAnsi="Verdana" w:cs="Arial"/>
          <w:color w:val="FF0000"/>
          <w:sz w:val="18"/>
          <w:szCs w:val="18"/>
          <w:lang w:val="es-BO"/>
        </w:rPr>
      </w:pPr>
      <w:r w:rsidRPr="002A53EC">
        <w:rPr>
          <w:rFonts w:ascii="Verdana" w:hAnsi="Verdana" w:cs="Arial"/>
          <w:b/>
          <w:i/>
          <w:color w:val="FF0000"/>
          <w:sz w:val="18"/>
          <w:szCs w:val="18"/>
        </w:rPr>
        <w:t>“No corresponde”.</w:t>
      </w:r>
    </w:p>
    <w:p w:rsidR="00DA6158" w:rsidRPr="002A53EC" w:rsidRDefault="00DA6158" w:rsidP="00DA6158">
      <w:pPr>
        <w:jc w:val="both"/>
        <w:rPr>
          <w:rFonts w:cs="Arial"/>
          <w:sz w:val="18"/>
          <w:szCs w:val="18"/>
          <w:lang w:val="es-BO"/>
        </w:rPr>
      </w:pPr>
      <w:r w:rsidRPr="002A53EC">
        <w:rPr>
          <w:rFonts w:cs="Arial"/>
          <w:sz w:val="18"/>
          <w:szCs w:val="18"/>
          <w:lang w:val="es-BO"/>
        </w:rPr>
        <w:tab/>
      </w:r>
    </w:p>
    <w:p w:rsidR="00DA6158" w:rsidRPr="002A53EC" w:rsidRDefault="00DA6158" w:rsidP="00065F31">
      <w:pPr>
        <w:pStyle w:val="Prrafodelista"/>
        <w:numPr>
          <w:ilvl w:val="1"/>
          <w:numId w:val="7"/>
        </w:numPr>
        <w:tabs>
          <w:tab w:val="clear" w:pos="3935"/>
        </w:tabs>
        <w:ind w:left="1276" w:hanging="850"/>
        <w:rPr>
          <w:rFonts w:ascii="Verdana" w:hAnsi="Verdana"/>
          <w:b/>
          <w:sz w:val="18"/>
          <w:lang w:val="es-BO"/>
        </w:rPr>
      </w:pPr>
      <w:r w:rsidRPr="002A53EC">
        <w:rPr>
          <w:rFonts w:ascii="Verdana" w:hAnsi="Verdana"/>
          <w:b/>
          <w:sz w:val="18"/>
          <w:lang w:val="es-BO"/>
        </w:rPr>
        <w:t xml:space="preserve">Reunión Informativa de </w:t>
      </w:r>
      <w:r w:rsidRPr="002A53EC">
        <w:rPr>
          <w:rFonts w:ascii="Verdana" w:hAnsi="Verdana"/>
          <w:b/>
          <w:sz w:val="18"/>
          <w:szCs w:val="18"/>
          <w:lang w:val="es-BO"/>
        </w:rPr>
        <w:t>Aclaración</w:t>
      </w:r>
    </w:p>
    <w:p w:rsidR="00DA6158" w:rsidRPr="002A53E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2A53EC">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F47FEC">
      <w:pPr>
        <w:pStyle w:val="Puesto"/>
        <w:numPr>
          <w:ilvl w:val="0"/>
          <w:numId w:val="33"/>
        </w:numPr>
        <w:spacing w:before="0" w:after="0"/>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F47FEC">
      <w:pPr>
        <w:pStyle w:val="Puesto"/>
        <w:spacing w:before="0" w:after="0"/>
        <w:ind w:left="1418"/>
        <w:jc w:val="both"/>
        <w:rPr>
          <w:rFonts w:ascii="Verdana" w:hAnsi="Verdana"/>
          <w:b w:val="0"/>
          <w:bCs w:val="0"/>
          <w:sz w:val="18"/>
        </w:rPr>
      </w:pPr>
    </w:p>
    <w:p w:rsidR="00213B6C" w:rsidRPr="00A40276" w:rsidRDefault="00B603C5" w:rsidP="00F47FEC">
      <w:pPr>
        <w:pStyle w:val="Puesto"/>
        <w:spacing w:before="0" w:after="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F47FEC">
      <w:pPr>
        <w:pStyle w:val="Puesto"/>
        <w:spacing w:before="0" w:after="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lastRenderedPageBreak/>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lastRenderedPageBreak/>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MAE o la autoridad </w:t>
      </w:r>
      <w:r w:rsidRPr="00A40276">
        <w:rPr>
          <w:rFonts w:cs="Arial"/>
          <w:sz w:val="18"/>
          <w:szCs w:val="18"/>
          <w:lang w:val="es-BO"/>
        </w:rPr>
        <w:lastRenderedPageBreak/>
        <w:t>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0935DC" w:rsidRDefault="000935DC" w:rsidP="00650B21">
      <w:pPr>
        <w:jc w:val="center"/>
        <w:rPr>
          <w:b/>
          <w:sz w:val="18"/>
          <w:szCs w:val="18"/>
          <w:lang w:val="es-BO"/>
        </w:rPr>
      </w:pPr>
    </w:p>
    <w:p w:rsidR="00F47FEC" w:rsidRDefault="00F47FEC">
      <w:pPr>
        <w:rPr>
          <w:b/>
          <w:sz w:val="18"/>
          <w:szCs w:val="18"/>
          <w:lang w:val="es-BO"/>
        </w:rPr>
      </w:pPr>
      <w:r>
        <w:rPr>
          <w:b/>
          <w:sz w:val="18"/>
          <w:szCs w:val="18"/>
          <w:lang w:val="es-BO"/>
        </w:rPr>
        <w:br w:type="page"/>
      </w: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1D7557">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w:t>
            </w:r>
            <w:r w:rsidR="00F47FEC">
              <w:rPr>
                <w:rFonts w:ascii="Arial" w:hAnsi="Arial" w:cs="Arial"/>
                <w:lang w:val="es-BO"/>
              </w:rPr>
              <w:t>71</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6FF1" w:rsidRDefault="00F47FEC" w:rsidP="001D7557">
            <w:pPr>
              <w:tabs>
                <w:tab w:val="left" w:pos="1634"/>
              </w:tabs>
              <w:jc w:val="center"/>
              <w:rPr>
                <w:rFonts w:ascii="Arial" w:hAnsi="Arial" w:cs="Arial"/>
                <w:b/>
                <w:szCs w:val="30"/>
                <w:lang w:eastAsia="en-US"/>
              </w:rPr>
            </w:pPr>
            <w:r w:rsidRPr="00F47FEC">
              <w:rPr>
                <w:rFonts w:ascii="Arial" w:hAnsi="Arial" w:cs="Arial"/>
                <w:b/>
                <w:szCs w:val="30"/>
                <w:lang w:eastAsia="en-US"/>
              </w:rPr>
              <w:t>SERVICIO DE PROCESAMIENTO TRANSACCIONAL MEDIANTE EL USO DEL SISTEMA DE ADQUIRENCIA – GE</w:t>
            </w:r>
            <w:r w:rsidR="00223934">
              <w:rPr>
                <w:rFonts w:ascii="Arial" w:hAnsi="Arial" w:cs="Arial"/>
                <w:b/>
                <w:szCs w:val="30"/>
                <w:lang w:eastAsia="en-US"/>
              </w:rPr>
              <w:t>ST</w:t>
            </w:r>
            <w:r w:rsidRPr="00F47FEC">
              <w:rPr>
                <w:rFonts w:ascii="Arial" w:hAnsi="Arial" w:cs="Arial"/>
                <w:b/>
                <w:szCs w:val="30"/>
                <w:lang w:eastAsia="en-US"/>
              </w:rPr>
              <w:t>ION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4"/>
              <w:gridCol w:w="2454"/>
              <w:gridCol w:w="2558"/>
            </w:tblGrid>
            <w:tr w:rsidR="00F47FEC" w:rsidRPr="00541710" w:rsidTr="00B81B46">
              <w:trPr>
                <w:trHeight w:val="374"/>
              </w:trPr>
              <w:tc>
                <w:tcPr>
                  <w:tcW w:w="2104" w:type="dxa"/>
                  <w:shd w:val="clear" w:color="000000" w:fill="1F497D"/>
                  <w:vAlign w:val="center"/>
                  <w:hideMark/>
                </w:tcPr>
                <w:p w:rsidR="00F47FEC" w:rsidRDefault="00F47FEC" w:rsidP="00F47FEC">
                  <w:pPr>
                    <w:jc w:val="center"/>
                    <w:rPr>
                      <w:rFonts w:ascii="Calibri" w:hAnsi="Calibri" w:cs="Calibri"/>
                      <w:color w:val="FFFFFF"/>
                      <w:lang w:val="es-BO" w:eastAsia="es-BO"/>
                    </w:rPr>
                  </w:pPr>
                  <w:r w:rsidRPr="00541710">
                    <w:rPr>
                      <w:rFonts w:ascii="Calibri" w:hAnsi="Calibri" w:cs="Calibri"/>
                      <w:color w:val="FFFFFF"/>
                      <w:lang w:val="es-BO" w:eastAsia="es-BO"/>
                    </w:rPr>
                    <w:t>Cantidad</w:t>
                  </w:r>
                  <w:r>
                    <w:rPr>
                      <w:rFonts w:ascii="Calibri" w:hAnsi="Calibri" w:cs="Calibri"/>
                      <w:color w:val="FFFFFF"/>
                      <w:lang w:val="es-BO" w:eastAsia="es-BO"/>
                    </w:rPr>
                    <w:t xml:space="preserve"> estimada Bonos* </w:t>
                  </w:r>
                </w:p>
                <w:p w:rsidR="00F47FEC" w:rsidRPr="00541710" w:rsidRDefault="00F47FEC" w:rsidP="00F47FEC">
                  <w:pPr>
                    <w:jc w:val="center"/>
                    <w:rPr>
                      <w:rFonts w:ascii="Calibri" w:hAnsi="Calibri" w:cs="Calibri"/>
                      <w:color w:val="FFFFFF"/>
                      <w:lang w:val="es-BO" w:eastAsia="es-BO"/>
                    </w:rPr>
                  </w:pPr>
                  <w:r>
                    <w:rPr>
                      <w:rFonts w:ascii="Calibri" w:hAnsi="Calibri" w:cs="Calibri"/>
                      <w:color w:val="FFFFFF"/>
                      <w:lang w:val="es-BO" w:eastAsia="es-BO"/>
                    </w:rPr>
                    <w:t>(por 12 meses)</w:t>
                  </w:r>
                </w:p>
              </w:tc>
              <w:tc>
                <w:tcPr>
                  <w:tcW w:w="2454" w:type="dxa"/>
                  <w:shd w:val="clear" w:color="000000" w:fill="1F497D"/>
                  <w:vAlign w:val="center"/>
                  <w:hideMark/>
                </w:tcPr>
                <w:p w:rsidR="00F47FEC" w:rsidRDefault="00F47FEC" w:rsidP="00F47FEC">
                  <w:pPr>
                    <w:jc w:val="center"/>
                    <w:rPr>
                      <w:rFonts w:ascii="Calibri" w:hAnsi="Calibri" w:cs="Calibri"/>
                      <w:color w:val="FFFFFF"/>
                      <w:lang w:val="es-BO" w:eastAsia="es-BO"/>
                    </w:rPr>
                  </w:pPr>
                  <w:r w:rsidRPr="00541710">
                    <w:rPr>
                      <w:rFonts w:ascii="Calibri" w:hAnsi="Calibri" w:cs="Calibri"/>
                      <w:color w:val="FFFFFF"/>
                      <w:lang w:val="es-BO" w:eastAsia="es-BO"/>
                    </w:rPr>
                    <w:t>Precio referencial unitario</w:t>
                  </w:r>
                  <w:r>
                    <w:rPr>
                      <w:rFonts w:ascii="Calibri" w:hAnsi="Calibri" w:cs="Calibri"/>
                      <w:color w:val="FFFFFF"/>
                      <w:lang w:val="es-BO" w:eastAsia="es-BO"/>
                    </w:rPr>
                    <w:t xml:space="preserve"> Bs.</w:t>
                  </w:r>
                </w:p>
                <w:p w:rsidR="00F47FEC" w:rsidRPr="00541710" w:rsidRDefault="00F47FEC" w:rsidP="00F47FEC">
                  <w:pPr>
                    <w:jc w:val="center"/>
                    <w:rPr>
                      <w:rFonts w:ascii="Calibri" w:hAnsi="Calibri" w:cs="Calibri"/>
                      <w:color w:val="FFFFFF"/>
                      <w:lang w:val="es-BO" w:eastAsia="es-BO"/>
                    </w:rPr>
                  </w:pPr>
                  <w:r>
                    <w:rPr>
                      <w:rFonts w:ascii="Calibri" w:hAnsi="Calibri" w:cs="Calibri"/>
                      <w:color w:val="FFFFFF"/>
                      <w:lang w:val="es-BO" w:eastAsia="es-BO"/>
                    </w:rPr>
                    <w:t>(para la gestión 2024)</w:t>
                  </w:r>
                </w:p>
              </w:tc>
              <w:tc>
                <w:tcPr>
                  <w:tcW w:w="2558" w:type="dxa"/>
                  <w:shd w:val="clear" w:color="000000" w:fill="1F497D"/>
                  <w:vAlign w:val="center"/>
                  <w:hideMark/>
                </w:tcPr>
                <w:p w:rsidR="00F47FEC" w:rsidRDefault="00F47FEC" w:rsidP="00F47FEC">
                  <w:pPr>
                    <w:jc w:val="center"/>
                    <w:rPr>
                      <w:rFonts w:ascii="Calibri" w:hAnsi="Calibri" w:cs="Calibri"/>
                      <w:color w:val="FFFFFF"/>
                      <w:lang w:val="es-BO" w:eastAsia="es-BO"/>
                    </w:rPr>
                  </w:pPr>
                  <w:r>
                    <w:rPr>
                      <w:rFonts w:ascii="Calibri" w:hAnsi="Calibri" w:cs="Calibri"/>
                      <w:color w:val="FFFFFF"/>
                      <w:lang w:val="es-BO" w:eastAsia="es-BO"/>
                    </w:rPr>
                    <w:t>T</w:t>
                  </w:r>
                  <w:r w:rsidRPr="00541710">
                    <w:rPr>
                      <w:rFonts w:ascii="Calibri" w:hAnsi="Calibri" w:cs="Calibri"/>
                      <w:color w:val="FFFFFF"/>
                      <w:lang w:val="es-BO" w:eastAsia="es-BO"/>
                    </w:rPr>
                    <w:t>otal</w:t>
                  </w:r>
                  <w:r>
                    <w:rPr>
                      <w:rFonts w:ascii="Calibri" w:hAnsi="Calibri" w:cs="Calibri"/>
                      <w:color w:val="FFFFFF"/>
                      <w:lang w:val="es-BO" w:eastAsia="es-BO"/>
                    </w:rPr>
                    <w:t xml:space="preserve"> anual</w:t>
                  </w:r>
                </w:p>
                <w:p w:rsidR="00F47FEC" w:rsidRPr="00541710" w:rsidRDefault="00F47FEC" w:rsidP="00F47FEC">
                  <w:pPr>
                    <w:jc w:val="center"/>
                    <w:rPr>
                      <w:rFonts w:ascii="Calibri" w:hAnsi="Calibri" w:cs="Calibri"/>
                      <w:color w:val="FFFFFF"/>
                      <w:lang w:val="es-BO" w:eastAsia="es-BO"/>
                    </w:rPr>
                  </w:pPr>
                  <w:r>
                    <w:rPr>
                      <w:rFonts w:ascii="Calibri" w:hAnsi="Calibri" w:cs="Calibri"/>
                      <w:color w:val="FFFFFF"/>
                      <w:lang w:val="es-BO" w:eastAsia="es-BO"/>
                    </w:rPr>
                    <w:t>Estimado Bs.</w:t>
                  </w:r>
                </w:p>
              </w:tc>
            </w:tr>
            <w:tr w:rsidR="00F47FEC" w:rsidRPr="00541710" w:rsidTr="00B81B46">
              <w:trPr>
                <w:trHeight w:val="324"/>
              </w:trPr>
              <w:tc>
                <w:tcPr>
                  <w:tcW w:w="2104" w:type="dxa"/>
                  <w:shd w:val="clear" w:color="auto" w:fill="auto"/>
                  <w:noWrap/>
                  <w:vAlign w:val="center"/>
                  <w:hideMark/>
                </w:tcPr>
                <w:p w:rsidR="00F47FEC" w:rsidRPr="00541710" w:rsidRDefault="00F47FEC" w:rsidP="00F47FEC">
                  <w:pPr>
                    <w:jc w:val="center"/>
                    <w:rPr>
                      <w:rFonts w:ascii="Calibri" w:hAnsi="Calibri" w:cs="Calibri"/>
                      <w:color w:val="000000"/>
                      <w:lang w:val="es-BO" w:eastAsia="es-BO"/>
                    </w:rPr>
                  </w:pPr>
                  <w:r>
                    <w:rPr>
                      <w:rFonts w:ascii="Calibri" w:hAnsi="Calibri" w:cs="Calibri"/>
                      <w:color w:val="000000"/>
                      <w:lang w:val="es-BO" w:eastAsia="es-BO"/>
                    </w:rPr>
                    <w:t>8</w:t>
                  </w:r>
                  <w:r w:rsidRPr="00541710">
                    <w:rPr>
                      <w:rFonts w:ascii="Calibri" w:hAnsi="Calibri" w:cs="Calibri"/>
                      <w:color w:val="000000"/>
                      <w:lang w:val="es-BO" w:eastAsia="es-BO"/>
                    </w:rPr>
                    <w:t>.</w:t>
                  </w:r>
                  <w:r>
                    <w:rPr>
                      <w:rFonts w:ascii="Calibri" w:hAnsi="Calibri" w:cs="Calibri"/>
                      <w:color w:val="000000"/>
                      <w:lang w:val="es-BO" w:eastAsia="es-BO"/>
                    </w:rPr>
                    <w:t>511</w:t>
                  </w:r>
                </w:p>
              </w:tc>
              <w:tc>
                <w:tcPr>
                  <w:tcW w:w="2454" w:type="dxa"/>
                  <w:shd w:val="clear" w:color="auto" w:fill="auto"/>
                  <w:noWrap/>
                  <w:vAlign w:val="center"/>
                  <w:hideMark/>
                </w:tcPr>
                <w:p w:rsidR="00F47FEC" w:rsidRPr="00541710" w:rsidRDefault="00F47FEC" w:rsidP="00F47FEC">
                  <w:pPr>
                    <w:jc w:val="center"/>
                    <w:rPr>
                      <w:rFonts w:ascii="Calibri" w:hAnsi="Calibri" w:cs="Calibri"/>
                      <w:color w:val="000000"/>
                      <w:lang w:val="es-BO" w:eastAsia="es-BO"/>
                    </w:rPr>
                  </w:pPr>
                  <w:r>
                    <w:rPr>
                      <w:rFonts w:ascii="Calibri" w:hAnsi="Calibri" w:cs="Calibri"/>
                      <w:color w:val="000000"/>
                      <w:lang w:val="es-BO" w:eastAsia="es-BO"/>
                    </w:rPr>
                    <w:t>12</w:t>
                  </w:r>
                </w:p>
              </w:tc>
              <w:tc>
                <w:tcPr>
                  <w:tcW w:w="2558" w:type="dxa"/>
                  <w:shd w:val="clear" w:color="auto" w:fill="auto"/>
                  <w:noWrap/>
                  <w:vAlign w:val="center"/>
                  <w:hideMark/>
                </w:tcPr>
                <w:p w:rsidR="00F47FEC" w:rsidRPr="00541710" w:rsidRDefault="00F47FEC" w:rsidP="00F47FEC">
                  <w:pPr>
                    <w:jc w:val="center"/>
                    <w:rPr>
                      <w:rFonts w:ascii="Calibri" w:hAnsi="Calibri" w:cs="Calibri"/>
                      <w:color w:val="000000"/>
                      <w:lang w:val="es-BO" w:eastAsia="es-BO"/>
                    </w:rPr>
                  </w:pPr>
                  <w:r>
                    <w:rPr>
                      <w:rFonts w:ascii="Calibri" w:hAnsi="Calibri" w:cs="Calibri"/>
                      <w:color w:val="000000"/>
                      <w:lang w:val="es-BO" w:eastAsia="es-BO"/>
                    </w:rPr>
                    <w:t>102</w:t>
                  </w:r>
                  <w:r w:rsidRPr="00541710">
                    <w:rPr>
                      <w:rFonts w:ascii="Calibri" w:hAnsi="Calibri" w:cs="Calibri"/>
                      <w:color w:val="000000"/>
                      <w:lang w:val="es-BO" w:eastAsia="es-BO"/>
                    </w:rPr>
                    <w:t>.</w:t>
                  </w:r>
                  <w:r>
                    <w:rPr>
                      <w:rFonts w:ascii="Calibri" w:hAnsi="Calibri" w:cs="Calibri"/>
                      <w:color w:val="000000"/>
                      <w:lang w:val="es-BO" w:eastAsia="es-BO"/>
                    </w:rPr>
                    <w:t>132</w:t>
                  </w:r>
                </w:p>
              </w:tc>
            </w:tr>
          </w:tbl>
          <w:p w:rsidR="000C0B93" w:rsidRPr="00F75995" w:rsidRDefault="00F47FEC" w:rsidP="00B81B46">
            <w:pPr>
              <w:jc w:val="both"/>
              <w:rPr>
                <w:rFonts w:ascii="Arial" w:hAnsi="Arial" w:cs="Arial"/>
                <w:b/>
                <w:lang w:val="es-BO"/>
              </w:rPr>
            </w:pPr>
            <w:r w:rsidRPr="00B35BF8">
              <w:rPr>
                <w:rFonts w:ascii="Arial" w:hAnsi="Arial" w:cs="Arial"/>
                <w:sz w:val="14"/>
                <w:lang w:val="es-BO"/>
              </w:rPr>
              <w:t xml:space="preserve">*Cada Bono </w:t>
            </w:r>
            <w:r w:rsidR="00B81B46">
              <w:rPr>
                <w:rFonts w:ascii="Arial" w:hAnsi="Arial" w:cs="Arial"/>
                <w:sz w:val="14"/>
                <w:lang w:val="es-BO"/>
              </w:rPr>
              <w:t>de</w:t>
            </w:r>
            <w:r w:rsidRPr="00B35BF8">
              <w:rPr>
                <w:rFonts w:ascii="Arial" w:hAnsi="Arial" w:cs="Arial"/>
                <w:sz w:val="14"/>
                <w:lang w:val="es-BO"/>
              </w:rPr>
              <w:t xml:space="preserve"> Bs.1000</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F47FEC">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530B5" w:rsidRDefault="00B81B46" w:rsidP="005930BE">
            <w:pPr>
              <w:jc w:val="both"/>
              <w:rPr>
                <w:rStyle w:val="nfasissutil"/>
              </w:rPr>
            </w:pPr>
            <w:r w:rsidRPr="001A1BC2">
              <w:rPr>
                <w:rFonts w:ascii="Arial" w:hAnsi="Arial" w:cs="Arial"/>
                <w:bCs/>
                <w:iCs/>
                <w:szCs w:val="18"/>
              </w:rPr>
              <w:t>El plazo del servicio se computa a partir del 2 de enero de 2</w:t>
            </w:r>
            <w:r w:rsidRPr="001A1BC2">
              <w:rPr>
                <w:rFonts w:ascii="Arial" w:hAnsi="Arial" w:cs="Arial"/>
                <w:bCs/>
                <w:iCs/>
                <w:color w:val="000000"/>
                <w:szCs w:val="18"/>
              </w:rPr>
              <w:t>024 hasta el 31 de diciembre de 2024 o hasta un monto máximo adjudicado, lo que ocurra primero.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E00A3E" w:rsidRDefault="00B81B46" w:rsidP="00B81B46">
            <w:pPr>
              <w:widowControl w:val="0"/>
              <w:jc w:val="both"/>
              <w:rPr>
                <w:rFonts w:ascii="Arial" w:hAnsi="Arial" w:cs="Arial"/>
                <w:szCs w:val="20"/>
                <w:lang w:val="es-ES_tradnl"/>
              </w:rPr>
            </w:pPr>
            <w:r w:rsidRPr="001A1BC2">
              <w:rPr>
                <w:rFonts w:ascii="Arial" w:hAnsi="Arial" w:cs="Arial"/>
                <w:bCs/>
                <w:snapToGrid w:val="0"/>
                <w:szCs w:val="20"/>
              </w:rPr>
              <w:t xml:space="preserve">El servicio de procesamiento transaccional mediante el uso del Sistema de </w:t>
            </w:r>
            <w:proofErr w:type="spellStart"/>
            <w:r w:rsidRPr="001A1BC2">
              <w:rPr>
                <w:rFonts w:ascii="Arial" w:hAnsi="Arial" w:cs="Arial"/>
                <w:bCs/>
                <w:snapToGrid w:val="0"/>
                <w:szCs w:val="20"/>
              </w:rPr>
              <w:t>Adquirencia</w:t>
            </w:r>
            <w:proofErr w:type="spellEnd"/>
            <w:r w:rsidRPr="001A1BC2">
              <w:rPr>
                <w:rFonts w:ascii="Arial" w:hAnsi="Arial" w:cs="Arial"/>
                <w:bCs/>
                <w:snapToGrid w:val="0"/>
                <w:szCs w:val="20"/>
              </w:rPr>
              <w:t xml:space="preserve"> será prestado en las instalaciones de Plataforma de Atención al Cliente, ubicadas en la Planta Baja del Edificio Principal del BCB, que de manera excepcional puede brindar el servicio en ferias internacionales, financieras o en casos de contingencia en el </w:t>
            </w:r>
            <w:r w:rsidRPr="001A1BC2">
              <w:rPr>
                <w:rFonts w:ascii="Arial" w:hAnsi="Arial" w:cs="Arial"/>
                <w:szCs w:val="20"/>
              </w:rPr>
              <w:t xml:space="preserve">SAP del BCB, ubicado en la Zona de </w:t>
            </w:r>
            <w:proofErr w:type="spellStart"/>
            <w:r w:rsidRPr="001A1BC2">
              <w:rPr>
                <w:rFonts w:ascii="Arial" w:hAnsi="Arial" w:cs="Arial"/>
                <w:szCs w:val="20"/>
              </w:rPr>
              <w:t>Achumani</w:t>
            </w:r>
            <w:proofErr w:type="spellEnd"/>
            <w:r w:rsidRPr="001A1BC2">
              <w:rPr>
                <w:rFonts w:ascii="Arial" w:hAnsi="Arial" w:cs="Arial"/>
                <w:szCs w:val="20"/>
              </w:rPr>
              <w:t xml:space="preserve"> de la ciudad de La Paz.</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1E1551" w:rsidRDefault="001E1551" w:rsidP="001E1551">
            <w:pPr>
              <w:widowControl w:val="0"/>
              <w:jc w:val="both"/>
              <w:rPr>
                <w:rFonts w:ascii="Arial" w:hAnsi="Arial" w:cs="Arial"/>
                <w:bCs/>
                <w:snapToGrid w:val="0"/>
                <w:szCs w:val="20"/>
              </w:rPr>
            </w:pPr>
            <w:r w:rsidRPr="001A1BC2">
              <w:rPr>
                <w:rFonts w:ascii="Arial" w:hAnsi="Arial" w:cs="Arial"/>
                <w:bCs/>
                <w:snapToGrid w:val="0"/>
                <w:szCs w:val="20"/>
              </w:rPr>
              <w:t>Al tratarse de un servicio discontinuo se realizará la retención del siete por ciento (7%) de cada pago mensual para constituir la garantía de cumplimiento de contrato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80"/>
        <w:gridCol w:w="189"/>
        <w:gridCol w:w="264"/>
        <w:gridCol w:w="114"/>
        <w:gridCol w:w="150"/>
        <w:gridCol w:w="263"/>
        <w:gridCol w:w="264"/>
        <w:gridCol w:w="269"/>
        <w:gridCol w:w="264"/>
        <w:gridCol w:w="65"/>
        <w:gridCol w:w="199"/>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3"/>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6D718A">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D7557" w:rsidP="001D7557">
            <w:pPr>
              <w:jc w:val="center"/>
              <w:rPr>
                <w:rFonts w:ascii="Arial" w:hAnsi="Arial" w:cs="Arial"/>
                <w:sz w:val="15"/>
                <w:lang w:val="es-BO"/>
              </w:rPr>
            </w:pPr>
            <w:r w:rsidRPr="00060AC2">
              <w:rPr>
                <w:rFonts w:ascii="Arial" w:hAnsi="Arial" w:cs="Arial"/>
                <w:sz w:val="15"/>
                <w:szCs w:val="13"/>
                <w:lang w:val="es-BO" w:eastAsia="es-BO"/>
              </w:rPr>
              <w:t>Claudia Chura Cruz</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Profesional en Compras y Contrataciones</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6D718A">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E036A" w:rsidP="00245453">
            <w:pPr>
              <w:jc w:val="center"/>
              <w:rPr>
                <w:rFonts w:ascii="Arial" w:hAnsi="Arial" w:cs="Arial"/>
                <w:sz w:val="15"/>
                <w:szCs w:val="13"/>
                <w:lang w:val="es-BO" w:eastAsia="es-BO"/>
              </w:rPr>
            </w:pPr>
            <w:r>
              <w:rPr>
                <w:rFonts w:ascii="Arial" w:hAnsi="Arial" w:cs="Arial"/>
                <w:sz w:val="15"/>
                <w:szCs w:val="13"/>
                <w:lang w:val="es-BO" w:eastAsia="es-BO"/>
              </w:rPr>
              <w:t>Alvaro Mamani Machaca</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E036A" w:rsidP="001A5C3F">
            <w:pPr>
              <w:jc w:val="center"/>
              <w:rPr>
                <w:rFonts w:ascii="Arial" w:hAnsi="Arial" w:cs="Arial"/>
                <w:sz w:val="15"/>
                <w:szCs w:val="13"/>
                <w:lang w:val="es-BO" w:eastAsia="es-BO"/>
              </w:rPr>
            </w:pPr>
            <w:r>
              <w:rPr>
                <w:rFonts w:ascii="Arial" w:hAnsi="Arial" w:cs="Arial"/>
                <w:sz w:val="15"/>
                <w:szCs w:val="13"/>
                <w:lang w:val="es-BO" w:eastAsia="es-BO"/>
              </w:rPr>
              <w:t>Subgerencia de Operaciones de Mercado Abierto</w:t>
            </w:r>
          </w:p>
        </w:tc>
        <w:tc>
          <w:tcPr>
            <w:tcW w:w="310"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E036A" w:rsidP="000710B6">
            <w:pPr>
              <w:jc w:val="center"/>
              <w:rPr>
                <w:rFonts w:ascii="Arial" w:hAnsi="Arial" w:cs="Arial"/>
                <w:sz w:val="15"/>
                <w:szCs w:val="13"/>
                <w:lang w:val="es-BO" w:eastAsia="es-BO"/>
              </w:rPr>
            </w:pPr>
            <w:r>
              <w:rPr>
                <w:rFonts w:ascii="Arial" w:hAnsi="Arial" w:cs="Arial"/>
                <w:sz w:val="15"/>
                <w:szCs w:val="13"/>
                <w:lang w:val="es-BO" w:eastAsia="es-BO"/>
              </w:rPr>
              <w:t>Gerencia de Operaciones Monetarias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6D718A">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6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snapToGrid w:val="0"/>
              <w:rPr>
                <w:rFonts w:ascii="Arial" w:hAnsi="Arial" w:cs="Arial"/>
                <w:bCs/>
                <w:lang w:val="es-BO" w:eastAsia="es-BO"/>
              </w:rPr>
            </w:pPr>
            <w:r w:rsidRPr="00060AC2">
              <w:rPr>
                <w:rFonts w:ascii="Arial" w:hAnsi="Arial" w:cs="Arial"/>
                <w:bCs/>
                <w:lang w:val="es-BO" w:eastAsia="es-BO"/>
              </w:rPr>
              <w:t>2409090 Internos:</w:t>
            </w:r>
          </w:p>
          <w:p w:rsidR="000C0B93" w:rsidRPr="00060AC2" w:rsidRDefault="006B559D" w:rsidP="00245453">
            <w:pPr>
              <w:snapToGrid w:val="0"/>
              <w:rPr>
                <w:rFonts w:ascii="Arial" w:hAnsi="Arial" w:cs="Arial"/>
                <w:bCs/>
                <w:lang w:val="es-BO" w:eastAsia="es-BO"/>
              </w:rPr>
            </w:pPr>
            <w:r w:rsidRPr="00060AC2">
              <w:rPr>
                <w:rFonts w:ascii="Arial" w:hAnsi="Arial" w:cs="Arial"/>
                <w:bCs/>
                <w:lang w:val="es-BO" w:eastAsia="es-BO"/>
              </w:rPr>
              <w:t>47</w:t>
            </w:r>
            <w:r w:rsidR="001D7557" w:rsidRPr="00060AC2">
              <w:rPr>
                <w:rFonts w:ascii="Arial" w:hAnsi="Arial" w:cs="Arial"/>
                <w:bCs/>
                <w:lang w:val="es-BO" w:eastAsia="es-BO"/>
              </w:rPr>
              <w:t>27</w:t>
            </w:r>
            <w:r w:rsidR="000C0B93" w:rsidRPr="00060AC2">
              <w:rPr>
                <w:rFonts w:ascii="Arial" w:hAnsi="Arial" w:cs="Arial"/>
                <w:bCs/>
                <w:lang w:val="es-BO" w:eastAsia="es-BO"/>
              </w:rPr>
              <w:t xml:space="preserve"> (Consultas Administrativas)</w:t>
            </w:r>
          </w:p>
          <w:p w:rsidR="000C0B93" w:rsidRPr="00060AC2" w:rsidRDefault="000E036A" w:rsidP="001A5C3F">
            <w:pPr>
              <w:rPr>
                <w:rFonts w:ascii="Arial" w:hAnsi="Arial" w:cs="Arial"/>
                <w:lang w:val="es-BO"/>
              </w:rPr>
            </w:pPr>
            <w:r>
              <w:rPr>
                <w:rFonts w:ascii="Arial" w:hAnsi="Arial" w:cs="Arial"/>
                <w:bCs/>
                <w:lang w:val="es-BO" w:eastAsia="es-BO"/>
              </w:rPr>
              <w:t>1954</w:t>
            </w:r>
            <w:r w:rsidR="000C0B93" w:rsidRPr="00060AC2">
              <w:rPr>
                <w:rFonts w:ascii="Arial" w:hAnsi="Arial" w:cs="Arial"/>
                <w:bCs/>
                <w:lang w:val="es-BO" w:eastAsia="es-BO"/>
              </w:rPr>
              <w:t xml:space="preserve"> (Consultas Técnicas)</w:t>
            </w:r>
          </w:p>
        </w:tc>
        <w:tc>
          <w:tcPr>
            <w:tcW w:w="567" w:type="dxa"/>
            <w:gridSpan w:val="3"/>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7"/>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3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060AC2" w:rsidRDefault="003B08F1" w:rsidP="00245453">
            <w:pPr>
              <w:snapToGrid w:val="0"/>
              <w:rPr>
                <w:rFonts w:ascii="Arial" w:hAnsi="Arial" w:cs="Arial"/>
                <w:lang w:val="pt-BR" w:eastAsia="es-BO"/>
              </w:rPr>
            </w:pPr>
            <w:hyperlink r:id="rId14" w:history="1">
              <w:r w:rsidR="001D7557" w:rsidRPr="00060AC2">
                <w:rPr>
                  <w:rStyle w:val="Hipervnculo"/>
                  <w:rFonts w:ascii="Arial" w:hAnsi="Arial" w:cs="Arial"/>
                  <w:lang w:val="pt-BR" w:eastAsia="es-BO"/>
                </w:rPr>
                <w:t>cchura@bcb.gob.bo</w:t>
              </w:r>
            </w:hyperlink>
          </w:p>
          <w:p w:rsidR="000C0B93" w:rsidRPr="00060AC2" w:rsidRDefault="000C0B93" w:rsidP="00245453">
            <w:pPr>
              <w:snapToGrid w:val="0"/>
              <w:rPr>
                <w:rFonts w:ascii="Arial" w:hAnsi="Arial" w:cs="Arial"/>
                <w:lang w:val="pt-BR" w:eastAsia="es-BO"/>
              </w:rPr>
            </w:pPr>
            <w:r w:rsidRPr="00060AC2">
              <w:rPr>
                <w:rFonts w:ascii="Arial" w:hAnsi="Arial" w:cs="Arial"/>
                <w:lang w:val="pt-BR" w:eastAsia="es-BO"/>
              </w:rPr>
              <w:t>(Consultas Administrativas)</w:t>
            </w:r>
          </w:p>
          <w:p w:rsidR="000C0B93" w:rsidRPr="00060AC2" w:rsidRDefault="000E036A" w:rsidP="00245453">
            <w:pPr>
              <w:snapToGrid w:val="0"/>
              <w:rPr>
                <w:rFonts w:ascii="Arial" w:hAnsi="Arial" w:cs="Arial"/>
                <w:lang w:val="es-BO" w:eastAsia="es-BO"/>
              </w:rPr>
            </w:pPr>
            <w:r>
              <w:rPr>
                <w:rStyle w:val="Hipervnculo"/>
                <w:rFonts w:ascii="Arial" w:hAnsi="Arial" w:cs="Arial"/>
              </w:rPr>
              <w:t>ammamani</w:t>
            </w:r>
            <w:hyperlink r:id="rId15" w:history="1">
              <w:r w:rsidR="000C0B93" w:rsidRPr="00060AC2">
                <w:rPr>
                  <w:rStyle w:val="Hipervnculo"/>
                  <w:rFonts w:ascii="Arial" w:hAnsi="Arial" w:cs="Arial"/>
                </w:rPr>
                <w:t>@bcb.gob.bo</w:t>
              </w:r>
            </w:hyperlink>
          </w:p>
          <w:p w:rsidR="000C0B93" w:rsidRPr="00060AC2" w:rsidRDefault="000C0B93" w:rsidP="00245453">
            <w:pPr>
              <w:rPr>
                <w:rFonts w:ascii="Arial" w:hAnsi="Arial" w:cs="Arial"/>
                <w:lang w:val="es-BO"/>
              </w:rPr>
            </w:pPr>
            <w:r w:rsidRPr="00060AC2">
              <w:rPr>
                <w:rFonts w:ascii="Arial" w:hAnsi="Arial" w:cs="Arial"/>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9"/>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5F0DBE" w:rsidRDefault="005F0DBE" w:rsidP="005F0DBE">
      <w:pPr>
        <w:pStyle w:val="Puesto"/>
        <w:spacing w:before="0" w:after="0"/>
        <w:ind w:left="432"/>
        <w:jc w:val="both"/>
        <w:rPr>
          <w:sz w:val="6"/>
        </w:rPr>
      </w:pPr>
    </w:p>
    <w:p w:rsidR="00F26FF1" w:rsidRDefault="00F26FF1">
      <w:pPr>
        <w:rPr>
          <w:rFonts w:ascii="Times New Roman" w:hAnsi="Times New Roman" w:cs="Arial"/>
          <w:b/>
          <w:bCs/>
          <w:kern w:val="28"/>
          <w:sz w:val="6"/>
          <w:szCs w:val="32"/>
          <w:lang w:val="es-BO"/>
        </w:rPr>
      </w:pPr>
      <w:r>
        <w:rPr>
          <w:sz w:val="6"/>
        </w:rPr>
        <w:br w:type="page"/>
      </w:r>
    </w:p>
    <w:p w:rsidR="00F26FF1" w:rsidRPr="005F0DBE" w:rsidRDefault="00F26FF1" w:rsidP="005F0DBE">
      <w:pPr>
        <w:pStyle w:val="Puesto"/>
        <w:spacing w:before="0" w:after="0"/>
        <w:ind w:left="432"/>
        <w:jc w:val="both"/>
        <w:rPr>
          <w:sz w:val="6"/>
        </w:rPr>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0E036A" w:rsidP="000E036A">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B81B46" w:rsidRDefault="00313176" w:rsidP="00245453">
            <w:pPr>
              <w:adjustRightInd w:val="0"/>
              <w:snapToGrid w:val="0"/>
              <w:jc w:val="center"/>
              <w:rPr>
                <w:rFonts w:ascii="Arial" w:hAnsi="Arial" w:cs="Arial"/>
                <w:sz w:val="14"/>
                <w:szCs w:val="14"/>
              </w:rPr>
            </w:pPr>
            <w:r w:rsidRPr="00B81B46">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B81B46" w:rsidRDefault="00313176" w:rsidP="00245453">
            <w:pPr>
              <w:adjustRightInd w:val="0"/>
              <w:snapToGrid w:val="0"/>
              <w:ind w:left="113" w:right="113"/>
              <w:jc w:val="both"/>
              <w:rPr>
                <w:rFonts w:ascii="Arial" w:hAnsi="Arial" w:cs="Arial"/>
                <w:b/>
              </w:rPr>
            </w:pPr>
            <w:r w:rsidRPr="00B81B46">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B81B46"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B81B46" w:rsidRDefault="00313176" w:rsidP="00245453">
            <w:pPr>
              <w:adjustRightInd w:val="0"/>
              <w:snapToGrid w:val="0"/>
              <w:jc w:val="center"/>
              <w:rPr>
                <w:i/>
                <w:sz w:val="14"/>
                <w:szCs w:val="14"/>
              </w:rPr>
            </w:pPr>
            <w:r w:rsidRPr="00B81B46">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B81B46"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B81B46" w:rsidRDefault="00313176" w:rsidP="00245453">
            <w:pPr>
              <w:adjustRightInd w:val="0"/>
              <w:snapToGrid w:val="0"/>
              <w:jc w:val="center"/>
              <w:rPr>
                <w:i/>
                <w:sz w:val="14"/>
                <w:szCs w:val="14"/>
              </w:rPr>
            </w:pPr>
            <w:r w:rsidRPr="00B81B46">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B81B46"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B81B46" w:rsidRDefault="00313176" w:rsidP="00245453">
            <w:pPr>
              <w:adjustRightInd w:val="0"/>
              <w:snapToGrid w:val="0"/>
              <w:jc w:val="center"/>
              <w:rPr>
                <w:i/>
                <w:sz w:val="14"/>
                <w:szCs w:val="14"/>
              </w:rPr>
            </w:pPr>
            <w:r w:rsidRPr="00B81B46">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B81B46"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B81B46"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B81B46" w:rsidRDefault="00313176" w:rsidP="00245453">
            <w:pPr>
              <w:adjustRightInd w:val="0"/>
              <w:snapToGrid w:val="0"/>
              <w:jc w:val="center"/>
              <w:rPr>
                <w:i/>
                <w:sz w:val="12"/>
                <w:szCs w:val="14"/>
              </w:rPr>
            </w:pPr>
            <w:r w:rsidRPr="00B81B46">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B81B46"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B81B46">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0E036A" w:rsidP="005930BE">
            <w:pPr>
              <w:adjustRightInd w:val="0"/>
              <w:snapToGrid w:val="0"/>
              <w:jc w:val="center"/>
              <w:rPr>
                <w:rFonts w:ascii="Arial" w:hAnsi="Arial" w:cs="Arial"/>
                <w:color w:val="000099"/>
              </w:rPr>
            </w:pPr>
            <w:r>
              <w:rPr>
                <w:rFonts w:ascii="Arial" w:hAnsi="Arial" w:cs="Arial"/>
                <w:color w:val="000099"/>
              </w:rPr>
              <w:t>30</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C12ED">
            <w:pPr>
              <w:adjustRightInd w:val="0"/>
              <w:snapToGrid w:val="0"/>
              <w:jc w:val="center"/>
              <w:rPr>
                <w:rFonts w:ascii="Arial" w:hAnsi="Arial" w:cs="Arial"/>
              </w:rPr>
            </w:pPr>
            <w:r>
              <w:rPr>
                <w:rFonts w:ascii="Arial" w:hAnsi="Arial" w:cs="Arial"/>
              </w:rPr>
              <w:t>1</w:t>
            </w:r>
            <w:r w:rsidR="000E036A">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FF1" w:rsidP="00245453">
            <w:pPr>
              <w:adjustRightInd w:val="0"/>
              <w:snapToGrid w:val="0"/>
              <w:jc w:val="center"/>
              <w:rPr>
                <w:rFonts w:ascii="Arial" w:hAnsi="Arial" w:cs="Arial"/>
              </w:rPr>
            </w:pPr>
            <w:r>
              <w:rPr>
                <w:rFonts w:ascii="Arial" w:hAnsi="Arial" w:cs="Arial"/>
              </w:rPr>
              <w:t>0</w:t>
            </w:r>
            <w:r w:rsidR="005F0DBE">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7F3D42">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0E036A" w:rsidP="005930BE">
            <w:pPr>
              <w:adjustRightInd w:val="0"/>
              <w:snapToGrid w:val="0"/>
              <w:jc w:val="center"/>
              <w:rPr>
                <w:rFonts w:ascii="Arial" w:hAnsi="Arial" w:cs="Arial"/>
                <w:color w:val="000099"/>
              </w:rPr>
            </w:pPr>
            <w:r>
              <w:rPr>
                <w:rFonts w:ascii="Arial" w:hAnsi="Arial" w:cs="Arial"/>
                <w:color w:val="000099"/>
              </w:rPr>
              <w:t>30</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2C12ED">
            <w:pPr>
              <w:adjustRightInd w:val="0"/>
              <w:snapToGrid w:val="0"/>
              <w:jc w:val="center"/>
              <w:rPr>
                <w:rFonts w:ascii="Arial" w:hAnsi="Arial" w:cs="Arial"/>
              </w:rPr>
            </w:pPr>
            <w:r>
              <w:rPr>
                <w:rFonts w:ascii="Arial" w:hAnsi="Arial" w:cs="Arial"/>
              </w:rPr>
              <w:t>1</w:t>
            </w:r>
            <w:r w:rsidR="000E036A">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26FF1"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0E036A" w:rsidP="00245453">
            <w:pPr>
              <w:adjustRightInd w:val="0"/>
              <w:snapToGrid w:val="0"/>
              <w:jc w:val="center"/>
              <w:rPr>
                <w:rFonts w:ascii="Arial" w:hAnsi="Arial" w:cs="Arial"/>
                <w:color w:val="000099"/>
              </w:rPr>
            </w:pPr>
            <w:r>
              <w:rPr>
                <w:rFonts w:ascii="Arial" w:hAnsi="Arial" w:cs="Arial"/>
                <w:color w:val="000099"/>
              </w:rPr>
              <w:t>30</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45453">
            <w:pPr>
              <w:adjustRightInd w:val="0"/>
              <w:snapToGrid w:val="0"/>
              <w:jc w:val="center"/>
              <w:rPr>
                <w:rFonts w:ascii="Arial" w:hAnsi="Arial" w:cs="Arial"/>
              </w:rPr>
            </w:pPr>
            <w:r>
              <w:rPr>
                <w:rFonts w:ascii="Arial" w:hAnsi="Arial" w:cs="Arial"/>
              </w:rPr>
              <w:t>1</w:t>
            </w:r>
            <w:r w:rsidR="005F0DBE">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0E036A" w:rsidP="00245453">
            <w:pPr>
              <w:adjustRightInd w:val="0"/>
              <w:snapToGrid w:val="0"/>
              <w:jc w:val="center"/>
              <w:rPr>
                <w:rFonts w:ascii="Arial" w:hAnsi="Arial" w:cs="Arial"/>
              </w:rPr>
            </w:pPr>
            <w:r>
              <w:rPr>
                <w:rFonts w:ascii="Arial" w:hAnsi="Arial" w:cs="Arial"/>
              </w:rPr>
              <w:t>1</w:t>
            </w:r>
            <w:r w:rsidR="005F0DBE">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0E036A" w:rsidP="00245453">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6B559D">
            <w:pPr>
              <w:adjustRightInd w:val="0"/>
              <w:snapToGrid w:val="0"/>
              <w:jc w:val="center"/>
              <w:rPr>
                <w:rFonts w:ascii="Arial" w:hAnsi="Arial" w:cs="Arial"/>
                <w:color w:val="C00000"/>
              </w:rPr>
            </w:pPr>
            <w:r>
              <w:rPr>
                <w:rFonts w:ascii="Arial" w:hAnsi="Arial" w:cs="Arial"/>
                <w:color w:val="000099"/>
              </w:rPr>
              <w:t>1</w:t>
            </w:r>
            <w:r w:rsidR="005F0DBE">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0E036A"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50C7" w:rsidRPr="009A417A" w:rsidRDefault="000850C7" w:rsidP="000850C7">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5930BE">
              <w:rPr>
                <w:rFonts w:ascii="Arial" w:hAnsi="Arial" w:cs="Arial"/>
                <w:color w:val="000099"/>
                <w:sz w:val="13"/>
                <w:szCs w:val="13"/>
              </w:rPr>
              <w:t>zoom</w:t>
            </w:r>
            <w:r w:rsidRPr="005930BE">
              <w:rPr>
                <w:rFonts w:ascii="Arial" w:hAnsi="Arial" w:cs="Arial"/>
                <w:sz w:val="13"/>
                <w:szCs w:val="13"/>
              </w:rPr>
              <w:t>:</w:t>
            </w:r>
            <w:hyperlink r:id="rId16" w:history="1"/>
          </w:p>
          <w:p w:rsidR="00B81B46" w:rsidRPr="00B81B46" w:rsidRDefault="003B08F1" w:rsidP="00B81B46">
            <w:pPr>
              <w:adjustRightInd w:val="0"/>
              <w:snapToGrid w:val="0"/>
              <w:jc w:val="both"/>
              <w:rPr>
                <w:rFonts w:ascii="Arial" w:hAnsi="Arial" w:cs="Arial"/>
                <w:sz w:val="14"/>
              </w:rPr>
            </w:pPr>
            <w:hyperlink r:id="rId17" w:history="1">
              <w:r w:rsidR="00B81B46" w:rsidRPr="00B81B46">
                <w:rPr>
                  <w:rStyle w:val="Hipervnculo"/>
                  <w:rFonts w:ascii="Arial" w:hAnsi="Arial" w:cs="Arial"/>
                  <w:sz w:val="14"/>
                </w:rPr>
                <w:t>https://bcb-gob-bo.zoom.us/j/87188022777?pwd=Y25NLzNKNjB5cWpKTXBKTnhuaTBkdz09</w:t>
              </w:r>
            </w:hyperlink>
          </w:p>
          <w:p w:rsidR="00B81B46" w:rsidRPr="00B81B46" w:rsidRDefault="00B81B46" w:rsidP="00B81B46">
            <w:pPr>
              <w:adjustRightInd w:val="0"/>
              <w:snapToGrid w:val="0"/>
              <w:jc w:val="both"/>
              <w:rPr>
                <w:rFonts w:ascii="Arial" w:hAnsi="Arial" w:cs="Arial"/>
                <w:sz w:val="14"/>
              </w:rPr>
            </w:pPr>
          </w:p>
          <w:p w:rsidR="00B81B46" w:rsidRPr="00B81B46" w:rsidRDefault="00B81B46" w:rsidP="00B81B46">
            <w:pPr>
              <w:adjustRightInd w:val="0"/>
              <w:snapToGrid w:val="0"/>
              <w:jc w:val="both"/>
              <w:rPr>
                <w:rFonts w:ascii="Arial" w:hAnsi="Arial" w:cs="Arial"/>
                <w:sz w:val="14"/>
              </w:rPr>
            </w:pPr>
            <w:r w:rsidRPr="00B81B46">
              <w:rPr>
                <w:rFonts w:ascii="Arial" w:hAnsi="Arial" w:cs="Arial"/>
                <w:sz w:val="14"/>
              </w:rPr>
              <w:t>ID de reunión: 871 8802 2777</w:t>
            </w:r>
          </w:p>
          <w:p w:rsidR="00313176" w:rsidRPr="000C6821" w:rsidRDefault="00B81B46" w:rsidP="00B81B46">
            <w:pPr>
              <w:adjustRightInd w:val="0"/>
              <w:snapToGrid w:val="0"/>
              <w:jc w:val="both"/>
              <w:rPr>
                <w:rFonts w:ascii="Arial" w:hAnsi="Arial" w:cs="Arial"/>
              </w:rPr>
            </w:pPr>
            <w:r w:rsidRPr="00B81B46">
              <w:rPr>
                <w:rFonts w:ascii="Arial" w:hAnsi="Arial" w:cs="Arial"/>
                <w:sz w:val="14"/>
              </w:rPr>
              <w:t>Código de acceso: 912037</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0E036A" w:rsidP="005753E8">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33D5A" w:rsidP="00245453">
            <w:pPr>
              <w:adjustRightInd w:val="0"/>
              <w:snapToGrid w:val="0"/>
              <w:jc w:val="center"/>
              <w:rPr>
                <w:rFonts w:ascii="Arial" w:hAnsi="Arial" w:cs="Arial"/>
              </w:rPr>
            </w:pPr>
            <w:r>
              <w:rPr>
                <w:rFonts w:ascii="Arial" w:hAnsi="Arial" w:cs="Arial"/>
              </w:rPr>
              <w:t>1</w:t>
            </w:r>
            <w:r w:rsidR="000E036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333D5A">
            <w:pPr>
              <w:adjustRightInd w:val="0"/>
              <w:snapToGrid w:val="0"/>
              <w:jc w:val="center"/>
              <w:rPr>
                <w:rFonts w:ascii="Arial" w:hAnsi="Arial" w:cs="Arial"/>
              </w:rPr>
            </w:pPr>
            <w:r>
              <w:rPr>
                <w:rFonts w:ascii="Arial" w:hAnsi="Arial" w:cs="Arial"/>
              </w:rPr>
              <w:t>1</w:t>
            </w:r>
            <w:r w:rsidR="000E036A">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2</w:t>
            </w:r>
            <w:r w:rsidR="00333D5A">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rsidR="00C53109" w:rsidRPr="00F26FF1" w:rsidRDefault="001A1BC2" w:rsidP="00F26FF1">
      <w:pPr>
        <w:jc w:val="center"/>
        <w:rPr>
          <w:rFonts w:ascii="Arial" w:hAnsi="Arial" w:cs="Arial"/>
          <w:b/>
          <w:sz w:val="20"/>
          <w:lang w:val="es-BO"/>
        </w:rPr>
      </w:pPr>
      <w:r w:rsidRPr="001A1BC2">
        <w:rPr>
          <w:rFonts w:ascii="Arial" w:hAnsi="Arial" w:cs="Arial"/>
          <w:b/>
          <w:sz w:val="20"/>
          <w:lang w:val="es-BO"/>
        </w:rPr>
        <w:t>SERVICIO DE PROCESAMIENTO TRANSACCIONAL MEDIANTE EL USO DEL SISTEMA DE ADQUIRENCIA – GESTIÓN 2024</w:t>
      </w:r>
    </w:p>
    <w:p w:rsidR="00F26FF1" w:rsidRPr="00F26FF1" w:rsidRDefault="00F26FF1" w:rsidP="008A7055">
      <w:pPr>
        <w:ind w:left="70"/>
        <w:jc w:val="both"/>
        <w:rPr>
          <w:rFonts w:cs="Arial"/>
          <w:sz w:val="10"/>
          <w:szCs w:val="18"/>
          <w:lang w:val="es-BO"/>
        </w:rPr>
      </w:pPr>
    </w:p>
    <w:tbl>
      <w:tblPr>
        <w:tblW w:w="94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3"/>
        <w:gridCol w:w="2268"/>
      </w:tblGrid>
      <w:tr w:rsidR="001A1BC2" w:rsidRPr="001A1BC2" w:rsidTr="00223934">
        <w:trPr>
          <w:cantSplit/>
          <w:trHeight w:val="477"/>
          <w:tblHeader/>
        </w:trPr>
        <w:tc>
          <w:tcPr>
            <w:tcW w:w="7163" w:type="dxa"/>
            <w:vMerge w:val="restart"/>
            <w:shd w:val="clear" w:color="auto" w:fill="D9D9D9"/>
            <w:vAlign w:val="center"/>
          </w:tcPr>
          <w:p w:rsidR="001A1BC2" w:rsidRPr="001A1BC2" w:rsidRDefault="001A1BC2" w:rsidP="001A1BC2">
            <w:pPr>
              <w:jc w:val="center"/>
              <w:rPr>
                <w:rFonts w:ascii="Arial" w:hAnsi="Arial" w:cs="Arial"/>
                <w:sz w:val="18"/>
                <w:szCs w:val="20"/>
              </w:rPr>
            </w:pPr>
            <w:r w:rsidRPr="001A1BC2">
              <w:rPr>
                <w:rFonts w:ascii="Arial" w:hAnsi="Arial" w:cs="Arial"/>
                <w:b/>
                <w:bCs/>
                <w:sz w:val="18"/>
                <w:szCs w:val="18"/>
              </w:rPr>
              <w:t>REQUISITOS NECESARIOS DEL SERVICIO Y LAS CONDICIONES COMPLEMENTARIAS</w:t>
            </w:r>
          </w:p>
        </w:tc>
        <w:tc>
          <w:tcPr>
            <w:tcW w:w="2268" w:type="dxa"/>
            <w:tcBorders>
              <w:bottom w:val="single" w:sz="4" w:space="0" w:color="auto"/>
            </w:tcBorders>
            <w:shd w:val="clear" w:color="auto" w:fill="D9D9D9"/>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r w:rsidRPr="001A1BC2">
              <w:rPr>
                <w:rFonts w:ascii="Arial" w:hAnsi="Arial" w:cs="Arial"/>
                <w:b/>
                <w:sz w:val="18"/>
                <w:szCs w:val="18"/>
              </w:rPr>
              <w:t>Para ser llenado por el proponente</w:t>
            </w:r>
          </w:p>
        </w:tc>
      </w:tr>
      <w:tr w:rsidR="001A1BC2" w:rsidRPr="001A1BC2" w:rsidTr="00223934">
        <w:trPr>
          <w:cantSplit/>
          <w:trHeight w:val="247"/>
          <w:tblHeader/>
        </w:trPr>
        <w:tc>
          <w:tcPr>
            <w:tcW w:w="7163" w:type="dxa"/>
            <w:vMerge/>
            <w:shd w:val="clear" w:color="auto" w:fill="D9D9D9"/>
            <w:vAlign w:val="center"/>
          </w:tcPr>
          <w:p w:rsidR="001A1BC2" w:rsidRPr="001A1BC2" w:rsidRDefault="001A1BC2" w:rsidP="001A1BC2">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c>
          <w:tcPr>
            <w:tcW w:w="2268" w:type="dxa"/>
            <w:vMerge w:val="restart"/>
            <w:shd w:val="clear" w:color="auto" w:fill="D9D9D9"/>
            <w:vAlign w:val="center"/>
          </w:tcPr>
          <w:p w:rsidR="001A1BC2" w:rsidRPr="001A1BC2" w:rsidRDefault="001A1BC2" w:rsidP="0022393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1A1BC2">
              <w:rPr>
                <w:rFonts w:ascii="Arial" w:hAnsi="Arial" w:cs="Arial"/>
                <w:b/>
                <w:bCs/>
                <w:iCs/>
                <w:sz w:val="18"/>
                <w:szCs w:val="18"/>
                <w:lang w:val="es-ES_tradnl"/>
              </w:rPr>
              <w:t>CARACTERÍSTICAS DE LA PROPUESTA</w:t>
            </w:r>
          </w:p>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b/>
                <w:iCs/>
                <w:sz w:val="18"/>
                <w:szCs w:val="18"/>
                <w:lang w:val="es-ES_tradnl"/>
              </w:rPr>
            </w:pPr>
            <w:r w:rsidRPr="001A1BC2">
              <w:rPr>
                <w:rFonts w:ascii="Arial" w:hAnsi="Arial" w:cs="Arial"/>
                <w:b/>
                <w:sz w:val="18"/>
                <w:szCs w:val="18"/>
              </w:rPr>
              <w:t>(Manifestar aceptación, especificar y/o adjuntar lo requerido)</w:t>
            </w:r>
          </w:p>
        </w:tc>
      </w:tr>
      <w:tr w:rsidR="001A1BC2" w:rsidRPr="001A1BC2" w:rsidTr="00223934">
        <w:trPr>
          <w:cantSplit/>
          <w:trHeight w:val="953"/>
          <w:tblHeader/>
        </w:trPr>
        <w:tc>
          <w:tcPr>
            <w:tcW w:w="7163" w:type="dxa"/>
            <w:vMerge/>
            <w:tcBorders>
              <w:bottom w:val="single" w:sz="4" w:space="0" w:color="auto"/>
            </w:tcBorders>
            <w:shd w:val="clear" w:color="auto" w:fill="D9D9D9"/>
            <w:vAlign w:val="center"/>
          </w:tcPr>
          <w:p w:rsidR="001A1BC2" w:rsidRPr="001A1BC2" w:rsidRDefault="001A1BC2" w:rsidP="001A1BC2">
            <w:pPr>
              <w:jc w:val="both"/>
              <w:rPr>
                <w:rFonts w:ascii="Arial" w:hAnsi="Arial" w:cs="Arial"/>
                <w:b/>
                <w:bCs/>
                <w:sz w:val="18"/>
                <w:szCs w:val="18"/>
              </w:rPr>
            </w:pPr>
          </w:p>
        </w:tc>
        <w:tc>
          <w:tcPr>
            <w:tcW w:w="2268" w:type="dxa"/>
            <w:vMerge/>
            <w:tcBorders>
              <w:bottom w:val="single" w:sz="4" w:space="0" w:color="auto"/>
            </w:tcBorders>
            <w:shd w:val="clear" w:color="auto" w:fill="D9D9D9"/>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r>
      <w:tr w:rsidR="001A1BC2" w:rsidRPr="001A1BC2" w:rsidTr="00223934">
        <w:trPr>
          <w:cantSplit/>
          <w:trHeight w:val="397"/>
        </w:trPr>
        <w:tc>
          <w:tcPr>
            <w:tcW w:w="7163" w:type="dxa"/>
            <w:shd w:val="clear" w:color="auto" w:fill="339966"/>
            <w:vAlign w:val="center"/>
          </w:tcPr>
          <w:p w:rsidR="001A1BC2" w:rsidRPr="001A1BC2" w:rsidRDefault="001A1BC2" w:rsidP="001A1BC2">
            <w:pPr>
              <w:ind w:left="290" w:hanging="290"/>
              <w:jc w:val="both"/>
              <w:rPr>
                <w:rFonts w:ascii="Arial" w:hAnsi="Arial" w:cs="Arial"/>
                <w:b/>
                <w:bCs/>
                <w:i/>
                <w:iCs/>
                <w:color w:val="FFFFFF"/>
                <w:sz w:val="18"/>
                <w:szCs w:val="18"/>
              </w:rPr>
            </w:pPr>
            <w:r w:rsidRPr="001A1BC2">
              <w:rPr>
                <w:rFonts w:ascii="Arial" w:hAnsi="Arial" w:cs="Arial"/>
                <w:b/>
                <w:bCs/>
                <w:color w:val="FFFFFF"/>
                <w:sz w:val="18"/>
                <w:szCs w:val="18"/>
              </w:rPr>
              <w:t>I. OBJETO Y CAUSA</w:t>
            </w:r>
          </w:p>
        </w:tc>
        <w:tc>
          <w:tcPr>
            <w:tcW w:w="2268" w:type="dxa"/>
            <w:tcBorders>
              <w:bottom w:val="single" w:sz="4" w:space="0" w:color="auto"/>
            </w:tcBorders>
            <w:shd w:val="clear" w:color="auto" w:fill="339966"/>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color w:val="FFFFFF"/>
                <w:sz w:val="18"/>
                <w:szCs w:val="18"/>
                <w:lang w:val="es-ES_tradnl"/>
              </w:rPr>
            </w:pPr>
          </w:p>
        </w:tc>
      </w:tr>
      <w:tr w:rsidR="001A1BC2" w:rsidRPr="001A1BC2" w:rsidTr="00223934">
        <w:trPr>
          <w:cantSplit/>
          <w:trHeight w:val="1923"/>
        </w:trPr>
        <w:tc>
          <w:tcPr>
            <w:tcW w:w="7163" w:type="dxa"/>
            <w:shd w:val="clear" w:color="auto" w:fill="auto"/>
            <w:vAlign w:val="center"/>
          </w:tcPr>
          <w:p w:rsidR="001A1BC2" w:rsidRPr="001A1BC2" w:rsidRDefault="001A1BC2" w:rsidP="001A1BC2">
            <w:pPr>
              <w:jc w:val="both"/>
              <w:rPr>
                <w:rFonts w:ascii="Arial" w:hAnsi="Arial" w:cs="Arial"/>
                <w:b/>
                <w:bCs/>
                <w:color w:val="FFFFFF"/>
                <w:sz w:val="18"/>
                <w:szCs w:val="18"/>
              </w:rPr>
            </w:pPr>
            <w:r w:rsidRPr="001A1BC2">
              <w:rPr>
                <w:rFonts w:ascii="Arial" w:hAnsi="Arial" w:cs="Arial"/>
                <w:sz w:val="18"/>
                <w:szCs w:val="18"/>
              </w:rPr>
              <w:t xml:space="preserve">Servicio de procesamiento transaccional mediante el uso del Sistema de </w:t>
            </w:r>
            <w:proofErr w:type="spellStart"/>
            <w:r w:rsidRPr="001A1BC2">
              <w:rPr>
                <w:rFonts w:ascii="Arial" w:hAnsi="Arial" w:cs="Arial"/>
                <w:sz w:val="18"/>
                <w:szCs w:val="18"/>
              </w:rPr>
              <w:t>Adquirencia</w:t>
            </w:r>
            <w:proofErr w:type="spellEnd"/>
            <w:r w:rsidRPr="001A1BC2">
              <w:rPr>
                <w:rFonts w:ascii="Arial" w:hAnsi="Arial" w:cs="Arial"/>
                <w:sz w:val="18"/>
                <w:szCs w:val="18"/>
              </w:rPr>
              <w:t>, que brinde al Banco Central de Bolivia (BCB) una alternativa de cobro mediante tarjetas electrónicas de débito emitidas por Entidades de Intermediación Financiera (EIF) nacionales, para reducir y facilitar los procesos operativos de cobranza y minimizar el riesgo por transporte de efectivo de los clientes que adquieran valores de venta directa en Plataforma de Atención al Cliente del BCB o de forma excepcional en ferias internacionales, financieras o en casos de contingencia en el Sitio Alterno de Procesamiento (SAP) del BCB. El BCB requiere estos servicios de forma recurrente en cada gestión.</w:t>
            </w:r>
          </w:p>
        </w:tc>
        <w:tc>
          <w:tcPr>
            <w:tcW w:w="2268" w:type="dxa"/>
            <w:shd w:val="clear" w:color="auto" w:fill="B2B2B2"/>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color w:val="FFFFFF"/>
                <w:sz w:val="18"/>
                <w:szCs w:val="18"/>
              </w:rPr>
            </w:pPr>
          </w:p>
        </w:tc>
      </w:tr>
      <w:tr w:rsidR="001A1BC2" w:rsidRPr="001A1BC2" w:rsidTr="00223934">
        <w:trPr>
          <w:cantSplit/>
          <w:trHeight w:val="397"/>
        </w:trPr>
        <w:tc>
          <w:tcPr>
            <w:tcW w:w="7163" w:type="dxa"/>
            <w:shd w:val="clear" w:color="auto" w:fill="339966"/>
            <w:vAlign w:val="center"/>
          </w:tcPr>
          <w:p w:rsidR="001A1BC2" w:rsidRPr="001A1BC2" w:rsidRDefault="001A1BC2" w:rsidP="001A1BC2">
            <w:pPr>
              <w:ind w:left="290" w:hanging="290"/>
              <w:jc w:val="both"/>
              <w:rPr>
                <w:rFonts w:ascii="Arial" w:hAnsi="Arial" w:cs="Arial"/>
                <w:b/>
                <w:bCs/>
                <w:i/>
                <w:iCs/>
                <w:color w:val="FFFFFF"/>
                <w:sz w:val="18"/>
                <w:szCs w:val="18"/>
              </w:rPr>
            </w:pPr>
            <w:r w:rsidRPr="001A1BC2">
              <w:rPr>
                <w:rFonts w:ascii="Arial" w:hAnsi="Arial" w:cs="Arial"/>
                <w:b/>
                <w:bCs/>
                <w:color w:val="FFFFFF"/>
                <w:sz w:val="18"/>
                <w:szCs w:val="18"/>
                <w:lang w:val="es-ES_tradnl"/>
              </w:rPr>
              <w:t>I</w:t>
            </w:r>
            <w:r w:rsidRPr="001A1BC2">
              <w:rPr>
                <w:rFonts w:ascii="Arial" w:hAnsi="Arial" w:cs="Arial"/>
                <w:b/>
                <w:bCs/>
                <w:color w:val="FFFFFF"/>
                <w:sz w:val="18"/>
                <w:szCs w:val="18"/>
              </w:rPr>
              <w:t>I. CARACTERÍSTICAS GENERALES DEL SERVICIO</w:t>
            </w:r>
          </w:p>
        </w:tc>
        <w:tc>
          <w:tcPr>
            <w:tcW w:w="2268" w:type="dxa"/>
            <w:shd w:val="clear" w:color="auto" w:fill="339966"/>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color w:val="FFFFFF"/>
                <w:sz w:val="18"/>
                <w:szCs w:val="18"/>
                <w:lang w:val="es-ES_tradnl"/>
              </w:rPr>
            </w:pPr>
          </w:p>
        </w:tc>
      </w:tr>
      <w:tr w:rsidR="001A1BC2" w:rsidRPr="001A1BC2" w:rsidTr="00223934">
        <w:trPr>
          <w:cantSplit/>
          <w:trHeight w:val="298"/>
        </w:trPr>
        <w:tc>
          <w:tcPr>
            <w:tcW w:w="7163" w:type="dxa"/>
            <w:shd w:val="clear" w:color="auto" w:fill="CCFFCC"/>
            <w:vAlign w:val="center"/>
          </w:tcPr>
          <w:p w:rsidR="001A1BC2" w:rsidRPr="001A1BC2" w:rsidRDefault="001A1BC2" w:rsidP="001A1BC2">
            <w:pPr>
              <w:ind w:left="290" w:hanging="290"/>
              <w:jc w:val="both"/>
              <w:rPr>
                <w:rFonts w:ascii="Arial" w:hAnsi="Arial" w:cs="Arial"/>
                <w:b/>
                <w:bCs/>
                <w:sz w:val="18"/>
                <w:szCs w:val="18"/>
              </w:rPr>
            </w:pPr>
            <w:r w:rsidRPr="001A1BC2">
              <w:rPr>
                <w:rFonts w:ascii="Arial" w:hAnsi="Arial" w:cs="Arial"/>
                <w:b/>
                <w:bCs/>
                <w:sz w:val="18"/>
                <w:szCs w:val="18"/>
              </w:rPr>
              <w:t>A. REQUISITOS DEL SERVICIO</w:t>
            </w:r>
          </w:p>
        </w:tc>
        <w:tc>
          <w:tcPr>
            <w:tcW w:w="2268" w:type="dxa"/>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284"/>
        </w:trPr>
        <w:tc>
          <w:tcPr>
            <w:tcW w:w="7163" w:type="dxa"/>
            <w:vAlign w:val="center"/>
          </w:tcPr>
          <w:p w:rsidR="001A1BC2" w:rsidRPr="001A1BC2" w:rsidRDefault="001A1BC2" w:rsidP="001A1BC2">
            <w:pPr>
              <w:numPr>
                <w:ilvl w:val="0"/>
                <w:numId w:val="60"/>
              </w:numPr>
              <w:contextualSpacing/>
              <w:jc w:val="both"/>
              <w:rPr>
                <w:rFonts w:ascii="Arial" w:hAnsi="Arial"/>
                <w:sz w:val="22"/>
                <w:szCs w:val="18"/>
                <w:lang w:val="es-BO" w:eastAsia="es-BO"/>
              </w:rPr>
            </w:pPr>
            <w:r w:rsidRPr="001A1BC2">
              <w:rPr>
                <w:rFonts w:ascii="Arial" w:hAnsi="Arial" w:cs="Arial"/>
                <w:sz w:val="18"/>
                <w:szCs w:val="18"/>
              </w:rPr>
              <w:t>El servicio deberá permitir que el BCB cuente con un canal de cobranza electrónico mediante equipos Punto de Venta Electrónicos (POS), para cobro con tarjetas de débito emitidas por EIF nacionales, excluyendo de este servicio tarjetas emitidas en el exterior.</w:t>
            </w:r>
          </w:p>
        </w:tc>
        <w:tc>
          <w:tcPr>
            <w:tcW w:w="2268" w:type="dxa"/>
            <w:vMerge w:val="restart"/>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284"/>
        </w:trPr>
        <w:tc>
          <w:tcPr>
            <w:tcW w:w="7163" w:type="dxa"/>
            <w:vAlign w:val="center"/>
          </w:tcPr>
          <w:p w:rsidR="001A1BC2" w:rsidRPr="001A1BC2" w:rsidRDefault="001A1BC2" w:rsidP="001A1BC2">
            <w:pPr>
              <w:numPr>
                <w:ilvl w:val="0"/>
                <w:numId w:val="60"/>
              </w:numPr>
              <w:contextualSpacing/>
              <w:jc w:val="both"/>
              <w:rPr>
                <w:rFonts w:ascii="Arial" w:hAnsi="Arial"/>
                <w:sz w:val="22"/>
                <w:szCs w:val="18"/>
                <w:lang w:val="es-BO" w:eastAsia="es-BO"/>
              </w:rPr>
            </w:pPr>
            <w:r w:rsidRPr="001A1BC2">
              <w:rPr>
                <w:rFonts w:ascii="Arial" w:hAnsi="Arial" w:cs="Arial"/>
                <w:bCs/>
                <w:iCs/>
                <w:sz w:val="18"/>
                <w:szCs w:val="18"/>
              </w:rPr>
              <w:t>El proveedor deberá realizar la transferencia de los montos cobrados en el plazo de 1 (un) día hábil computable a partir del cierre del ciclo de liquidación diario, desde su cuenta a la cuenta que defina el BCB, a través del Sistema de Liquidación Integrada de Pagos.</w:t>
            </w:r>
          </w:p>
        </w:tc>
        <w:tc>
          <w:tcPr>
            <w:tcW w:w="2268" w:type="dxa"/>
            <w:vMerge/>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284"/>
        </w:trPr>
        <w:tc>
          <w:tcPr>
            <w:tcW w:w="7163" w:type="dxa"/>
            <w:vAlign w:val="center"/>
          </w:tcPr>
          <w:p w:rsidR="001A1BC2" w:rsidRPr="001A1BC2" w:rsidRDefault="001A1BC2" w:rsidP="001A1BC2">
            <w:pPr>
              <w:numPr>
                <w:ilvl w:val="0"/>
                <w:numId w:val="60"/>
              </w:numPr>
              <w:jc w:val="both"/>
              <w:rPr>
                <w:rFonts w:ascii="Arial" w:hAnsi="Arial" w:cs="Arial"/>
                <w:sz w:val="18"/>
                <w:szCs w:val="18"/>
              </w:rPr>
            </w:pPr>
            <w:r w:rsidRPr="001A1BC2">
              <w:rPr>
                <w:rFonts w:ascii="Arial" w:hAnsi="Arial" w:cs="Arial"/>
                <w:bCs/>
                <w:iCs/>
                <w:sz w:val="18"/>
                <w:szCs w:val="18"/>
              </w:rPr>
              <w:t>La provisión en calidad de préstamo de 1 (un) equipo POS para punto fijo, adecuado para el cobro electrónico, sin ningún costo adicional para el BCB, con la posibilidad de ampliar el préstamo de equipos hasta 6 (seis), ante requerimiento del BCB realizado con 1 (un) día hábil de anticipación, sin ningún costo adicional.</w:t>
            </w:r>
          </w:p>
        </w:tc>
        <w:tc>
          <w:tcPr>
            <w:tcW w:w="2268" w:type="dxa"/>
            <w:vMerge/>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284"/>
        </w:trPr>
        <w:tc>
          <w:tcPr>
            <w:tcW w:w="7163" w:type="dxa"/>
            <w:vAlign w:val="center"/>
          </w:tcPr>
          <w:p w:rsidR="001A1BC2" w:rsidRPr="001A1BC2" w:rsidRDefault="001A1BC2" w:rsidP="001A1BC2">
            <w:pPr>
              <w:numPr>
                <w:ilvl w:val="0"/>
                <w:numId w:val="60"/>
              </w:numPr>
              <w:jc w:val="both"/>
              <w:rPr>
                <w:rFonts w:ascii="Arial" w:hAnsi="Arial" w:cs="Arial"/>
                <w:sz w:val="18"/>
                <w:szCs w:val="18"/>
              </w:rPr>
            </w:pPr>
            <w:r w:rsidRPr="001A1BC2">
              <w:rPr>
                <w:rFonts w:ascii="Arial" w:hAnsi="Arial" w:cs="Arial"/>
                <w:bCs/>
                <w:snapToGrid w:val="0"/>
                <w:sz w:val="18"/>
                <w:szCs w:val="20"/>
              </w:rPr>
              <w:t xml:space="preserve">La instalación del o los equipos POS en Plataforma de Atención al Cliente del BCB </w:t>
            </w:r>
            <w:r w:rsidRPr="001A1BC2">
              <w:rPr>
                <w:rFonts w:ascii="Arial" w:hAnsi="Arial" w:cs="Arial"/>
                <w:bCs/>
                <w:iCs/>
                <w:sz w:val="18"/>
                <w:szCs w:val="18"/>
              </w:rPr>
              <w:t xml:space="preserve">o de forma excepcional </w:t>
            </w:r>
            <w:r w:rsidRPr="001A1BC2">
              <w:rPr>
                <w:rFonts w:ascii="Arial" w:hAnsi="Arial" w:cs="Arial"/>
                <w:bCs/>
                <w:snapToGrid w:val="0"/>
                <w:sz w:val="18"/>
                <w:szCs w:val="20"/>
              </w:rPr>
              <w:t xml:space="preserve">en ferias internacionales, financieras o en casos de contingencia en el </w:t>
            </w:r>
            <w:r w:rsidRPr="001A1BC2">
              <w:rPr>
                <w:rFonts w:ascii="Arial" w:hAnsi="Arial" w:cs="Arial"/>
                <w:sz w:val="18"/>
                <w:szCs w:val="20"/>
              </w:rPr>
              <w:t xml:space="preserve">SAP del BCB, ubicado en la Zona de </w:t>
            </w:r>
            <w:proofErr w:type="spellStart"/>
            <w:r w:rsidRPr="001A1BC2">
              <w:rPr>
                <w:rFonts w:ascii="Arial" w:hAnsi="Arial" w:cs="Arial"/>
                <w:sz w:val="18"/>
                <w:szCs w:val="20"/>
              </w:rPr>
              <w:t>Achumani</w:t>
            </w:r>
            <w:proofErr w:type="spellEnd"/>
            <w:r w:rsidRPr="001A1BC2">
              <w:rPr>
                <w:rFonts w:ascii="Arial" w:hAnsi="Arial" w:cs="Arial"/>
                <w:sz w:val="18"/>
                <w:szCs w:val="20"/>
              </w:rPr>
              <w:t xml:space="preserve"> de la ciudad de La Paz</w:t>
            </w:r>
            <w:r w:rsidRPr="001A1BC2">
              <w:rPr>
                <w:rFonts w:ascii="Arial" w:hAnsi="Arial" w:cs="Arial"/>
                <w:bCs/>
                <w:snapToGrid w:val="0"/>
                <w:sz w:val="18"/>
                <w:szCs w:val="20"/>
              </w:rPr>
              <w:t>, que garantice la cobranza electrónica.</w:t>
            </w:r>
          </w:p>
        </w:tc>
        <w:tc>
          <w:tcPr>
            <w:tcW w:w="2268" w:type="dxa"/>
            <w:vMerge/>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284"/>
        </w:trPr>
        <w:tc>
          <w:tcPr>
            <w:tcW w:w="7163" w:type="dxa"/>
            <w:vAlign w:val="center"/>
          </w:tcPr>
          <w:p w:rsidR="001A1BC2" w:rsidRPr="001A1BC2" w:rsidRDefault="001A1BC2" w:rsidP="001A1BC2">
            <w:pPr>
              <w:numPr>
                <w:ilvl w:val="0"/>
                <w:numId w:val="60"/>
              </w:numPr>
              <w:jc w:val="both"/>
              <w:rPr>
                <w:rFonts w:ascii="Arial" w:hAnsi="Arial" w:cs="Arial"/>
                <w:sz w:val="18"/>
                <w:szCs w:val="18"/>
              </w:rPr>
            </w:pPr>
            <w:r w:rsidRPr="001A1BC2">
              <w:rPr>
                <w:rFonts w:ascii="Arial" w:hAnsi="Arial" w:cs="Arial"/>
                <w:bCs/>
                <w:snapToGrid w:val="0"/>
                <w:sz w:val="18"/>
                <w:szCs w:val="20"/>
              </w:rPr>
              <w:t>La configuración del o los equipos POS, para que los mismos sean compatibles con el Sistema de Venta Directa de Valores.</w:t>
            </w:r>
          </w:p>
        </w:tc>
        <w:tc>
          <w:tcPr>
            <w:tcW w:w="2268" w:type="dxa"/>
            <w:vMerge/>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284"/>
        </w:trPr>
        <w:tc>
          <w:tcPr>
            <w:tcW w:w="7163" w:type="dxa"/>
            <w:vAlign w:val="center"/>
          </w:tcPr>
          <w:p w:rsidR="001A1BC2" w:rsidRPr="001A1BC2" w:rsidRDefault="001A1BC2" w:rsidP="001A1BC2">
            <w:pPr>
              <w:numPr>
                <w:ilvl w:val="0"/>
                <w:numId w:val="60"/>
              </w:numPr>
              <w:jc w:val="both"/>
              <w:rPr>
                <w:rFonts w:ascii="Arial" w:hAnsi="Arial" w:cs="Arial"/>
                <w:sz w:val="18"/>
                <w:szCs w:val="18"/>
              </w:rPr>
            </w:pPr>
            <w:r w:rsidRPr="001A1BC2">
              <w:rPr>
                <w:rFonts w:ascii="Arial" w:hAnsi="Arial" w:cs="Arial"/>
                <w:bCs/>
                <w:snapToGrid w:val="0"/>
                <w:sz w:val="18"/>
                <w:szCs w:val="20"/>
              </w:rPr>
              <w:t xml:space="preserve">La realización de todas las pruebas necesarias para el adecuado funcionamiento del servicio de procesamiento transaccional mediante el uso del Sistema de </w:t>
            </w:r>
            <w:proofErr w:type="spellStart"/>
            <w:r w:rsidRPr="001A1BC2">
              <w:rPr>
                <w:rFonts w:ascii="Arial" w:hAnsi="Arial" w:cs="Arial"/>
                <w:bCs/>
                <w:snapToGrid w:val="0"/>
                <w:sz w:val="18"/>
                <w:szCs w:val="20"/>
              </w:rPr>
              <w:t>Adquirencia</w:t>
            </w:r>
            <w:proofErr w:type="spellEnd"/>
            <w:r w:rsidRPr="001A1BC2">
              <w:rPr>
                <w:rFonts w:ascii="Arial" w:hAnsi="Arial" w:cs="Arial"/>
                <w:bCs/>
                <w:snapToGrid w:val="0"/>
                <w:sz w:val="18"/>
                <w:szCs w:val="20"/>
              </w:rPr>
              <w:t>.</w:t>
            </w:r>
          </w:p>
        </w:tc>
        <w:tc>
          <w:tcPr>
            <w:tcW w:w="2268" w:type="dxa"/>
            <w:vMerge/>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284"/>
        </w:trPr>
        <w:tc>
          <w:tcPr>
            <w:tcW w:w="7163" w:type="dxa"/>
            <w:vAlign w:val="center"/>
          </w:tcPr>
          <w:p w:rsidR="001A1BC2" w:rsidRPr="001A1BC2" w:rsidRDefault="001A1BC2" w:rsidP="001A1BC2">
            <w:pPr>
              <w:numPr>
                <w:ilvl w:val="0"/>
                <w:numId w:val="60"/>
              </w:numPr>
              <w:jc w:val="both"/>
              <w:rPr>
                <w:rFonts w:ascii="Arial" w:hAnsi="Arial" w:cs="Arial"/>
                <w:sz w:val="18"/>
                <w:szCs w:val="18"/>
              </w:rPr>
            </w:pPr>
            <w:r w:rsidRPr="001A1BC2">
              <w:rPr>
                <w:rFonts w:ascii="Arial" w:hAnsi="Arial" w:cs="Arial"/>
                <w:bCs/>
                <w:snapToGrid w:val="0"/>
                <w:sz w:val="18"/>
                <w:szCs w:val="20"/>
              </w:rPr>
              <w:t>El envío diario (en días hábiles) de la liquidación de movimientos, que consigne la cantidad de transacciones realizadas en la fecha, el monto individual de transacción y el total de operaciones, a través de correo electrónico dirigido al Fiscal del Servicio.</w:t>
            </w:r>
          </w:p>
          <w:p w:rsidR="001A1BC2" w:rsidRPr="001A1BC2" w:rsidRDefault="001A1BC2" w:rsidP="001A1BC2">
            <w:pPr>
              <w:ind w:left="720"/>
              <w:jc w:val="both"/>
              <w:rPr>
                <w:rFonts w:ascii="Arial" w:hAnsi="Arial" w:cs="Arial"/>
                <w:sz w:val="18"/>
                <w:szCs w:val="18"/>
              </w:rPr>
            </w:pPr>
          </w:p>
        </w:tc>
        <w:tc>
          <w:tcPr>
            <w:tcW w:w="2268" w:type="dxa"/>
            <w:vMerge/>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tcBorders>
              <w:bottom w:val="single" w:sz="4" w:space="0" w:color="auto"/>
            </w:tcBorders>
            <w:shd w:val="clear" w:color="auto" w:fill="CCFFCC"/>
            <w:vAlign w:val="center"/>
          </w:tcPr>
          <w:p w:rsidR="001A1BC2" w:rsidRPr="001A1BC2" w:rsidRDefault="001A1BC2" w:rsidP="001A1BC2">
            <w:pPr>
              <w:ind w:left="290" w:hanging="290"/>
              <w:jc w:val="both"/>
              <w:rPr>
                <w:rFonts w:ascii="Arial" w:hAnsi="Arial" w:cs="Arial"/>
                <w:b/>
                <w:bCs/>
                <w:sz w:val="18"/>
                <w:szCs w:val="18"/>
              </w:rPr>
            </w:pPr>
            <w:r w:rsidRPr="001A1BC2">
              <w:rPr>
                <w:rFonts w:ascii="Arial" w:hAnsi="Arial" w:cs="Arial"/>
                <w:sz w:val="18"/>
                <w:szCs w:val="20"/>
              </w:rPr>
              <w:lastRenderedPageBreak/>
              <w:br w:type="page"/>
            </w:r>
            <w:r w:rsidRPr="001A1BC2">
              <w:rPr>
                <w:rFonts w:ascii="Arial" w:hAnsi="Arial" w:cs="Arial"/>
                <w:b/>
                <w:bCs/>
                <w:sz w:val="18"/>
                <w:szCs w:val="18"/>
              </w:rPr>
              <w:t>B. EQUIPO MÍNIMO</w:t>
            </w:r>
          </w:p>
        </w:tc>
        <w:tc>
          <w:tcPr>
            <w:tcW w:w="2268" w:type="dxa"/>
            <w:tcBorders>
              <w:bottom w:val="single" w:sz="4" w:space="0" w:color="auto"/>
            </w:tcBorders>
            <w:shd w:val="clear" w:color="auto" w:fill="CCFFCC"/>
            <w:vAlign w:val="center"/>
          </w:tcPr>
          <w:p w:rsidR="001A1BC2" w:rsidRPr="001A1BC2" w:rsidRDefault="001A1BC2" w:rsidP="00223934">
            <w:pPr>
              <w:ind w:left="290" w:hanging="290"/>
              <w:jc w:val="center"/>
              <w:rPr>
                <w:rFonts w:ascii="Arial" w:hAnsi="Arial" w:cs="Arial"/>
                <w:b/>
                <w:bCs/>
                <w:sz w:val="18"/>
                <w:szCs w:val="18"/>
              </w:rPr>
            </w:pPr>
            <w:r w:rsidRPr="001A1BC2">
              <w:rPr>
                <w:rFonts w:ascii="Arial" w:hAnsi="Arial" w:cs="Arial"/>
                <w:b/>
                <w:iCs/>
                <w:sz w:val="18"/>
                <w:szCs w:val="18"/>
                <w:lang w:val="es-ES_tradnl"/>
              </w:rPr>
              <w:t>Manifestar Aceptación</w:t>
            </w:r>
          </w:p>
        </w:tc>
      </w:tr>
      <w:tr w:rsidR="001A1BC2" w:rsidRPr="001A1BC2" w:rsidTr="00223934">
        <w:trPr>
          <w:cantSplit/>
          <w:trHeight w:val="855"/>
        </w:trPr>
        <w:tc>
          <w:tcPr>
            <w:tcW w:w="7163" w:type="dxa"/>
            <w:tcBorders>
              <w:bottom w:val="single" w:sz="4" w:space="0" w:color="auto"/>
            </w:tcBorders>
            <w:vAlign w:val="center"/>
          </w:tcPr>
          <w:p w:rsidR="001A1BC2" w:rsidRPr="001A1BC2" w:rsidRDefault="001A1BC2" w:rsidP="001A1BC2">
            <w:pPr>
              <w:spacing w:after="120"/>
              <w:jc w:val="both"/>
              <w:rPr>
                <w:rFonts w:ascii="Arial" w:hAnsi="Arial" w:cs="Arial"/>
                <w:bCs/>
                <w:iCs/>
                <w:sz w:val="18"/>
                <w:szCs w:val="18"/>
              </w:rPr>
            </w:pPr>
            <w:r w:rsidRPr="001A1BC2">
              <w:rPr>
                <w:rFonts w:ascii="Arial" w:hAnsi="Arial" w:cs="Arial"/>
                <w:bCs/>
                <w:iCs/>
                <w:sz w:val="18"/>
                <w:szCs w:val="18"/>
              </w:rPr>
              <w:t xml:space="preserve">Las características mínimas con las que deben contar el o los equipos POS son: </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Lector de tarjetas con banda magnética y chip.</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Generador de códigos QR para el pago.</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 xml:space="preserve">Impresora térmica y rollos de papel. </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Diseño modular para adaptarse a diferentes tipos de aplicación.</w:t>
            </w:r>
          </w:p>
          <w:p w:rsidR="001A1BC2" w:rsidRPr="001A1BC2" w:rsidRDefault="001A1BC2" w:rsidP="001A1BC2">
            <w:pPr>
              <w:numPr>
                <w:ilvl w:val="0"/>
                <w:numId w:val="58"/>
              </w:numPr>
              <w:spacing w:after="120"/>
              <w:ind w:left="432"/>
              <w:contextualSpacing/>
              <w:jc w:val="both"/>
              <w:rPr>
                <w:rFonts w:ascii="Arial" w:hAnsi="Arial"/>
                <w:bCs/>
                <w:i/>
                <w:iCs/>
                <w:sz w:val="22"/>
                <w:szCs w:val="18"/>
                <w:lang w:val="es-BO" w:eastAsia="es-BO"/>
              </w:rPr>
            </w:pPr>
            <w:r w:rsidRPr="001A1BC2">
              <w:rPr>
                <w:rFonts w:ascii="Arial" w:hAnsi="Arial" w:cs="Arial"/>
                <w:bCs/>
                <w:snapToGrid w:val="0"/>
                <w:sz w:val="18"/>
                <w:szCs w:val="18"/>
                <w:lang w:val="es-BO" w:eastAsia="es-BO"/>
              </w:rPr>
              <w:t>Comunicación vía Ethernet.</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tcBorders>
              <w:bottom w:val="single" w:sz="4" w:space="0" w:color="auto"/>
            </w:tcBorders>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C. PROVISIÓN DE REPUESTOS</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992"/>
        </w:trPr>
        <w:tc>
          <w:tcPr>
            <w:tcW w:w="7163" w:type="dxa"/>
            <w:tcBorders>
              <w:bottom w:val="single" w:sz="4" w:space="0" w:color="auto"/>
            </w:tcBorders>
            <w:vAlign w:val="center"/>
          </w:tcPr>
          <w:p w:rsidR="001A1BC2" w:rsidRPr="001A1BC2" w:rsidRDefault="001A1BC2" w:rsidP="001A1BC2">
            <w:pPr>
              <w:jc w:val="both"/>
              <w:rPr>
                <w:rFonts w:ascii="Arial" w:hAnsi="Arial" w:cs="Arial"/>
                <w:bCs/>
                <w:iCs/>
                <w:sz w:val="18"/>
                <w:szCs w:val="18"/>
                <w:lang w:val="es-ES_tradnl"/>
              </w:rPr>
            </w:pPr>
            <w:r w:rsidRPr="001A1BC2">
              <w:rPr>
                <w:rFonts w:ascii="Arial" w:hAnsi="Arial" w:cs="Arial"/>
                <w:bCs/>
                <w:iCs/>
                <w:sz w:val="18"/>
                <w:szCs w:val="18"/>
              </w:rPr>
              <w:t>En caso de desperfectos en cualquiera de los equipos POS, el proveedor deberá reemplazarlos inmediatamente (máximo 4 horas a partir de la notificación del desperfecto), mientras se repare el equipo dañado, incluyendo todos los repuestos necesarios para su óptimo funcionamiento, sin ningún costo para el BCB.</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tcBorders>
              <w:bottom w:val="single" w:sz="4" w:space="0" w:color="auto"/>
            </w:tcBorders>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D. ASISTENCIA TÉCNICA</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2132"/>
        </w:trPr>
        <w:tc>
          <w:tcPr>
            <w:tcW w:w="7163" w:type="dxa"/>
            <w:tcBorders>
              <w:bottom w:val="single" w:sz="4" w:space="0" w:color="auto"/>
            </w:tcBorders>
            <w:vAlign w:val="center"/>
          </w:tcPr>
          <w:p w:rsidR="001A1BC2" w:rsidRPr="001A1BC2" w:rsidRDefault="001A1BC2" w:rsidP="001A1BC2">
            <w:pPr>
              <w:jc w:val="both"/>
              <w:rPr>
                <w:rFonts w:ascii="Arial" w:hAnsi="Arial" w:cs="Arial"/>
                <w:bCs/>
                <w:i/>
                <w:iCs/>
                <w:sz w:val="18"/>
                <w:szCs w:val="18"/>
                <w:lang w:val="es-ES_tradnl"/>
              </w:rPr>
            </w:pPr>
            <w:r w:rsidRPr="001A1BC2">
              <w:rPr>
                <w:rFonts w:ascii="Arial" w:hAnsi="Arial" w:cs="Arial"/>
                <w:sz w:val="18"/>
                <w:szCs w:val="18"/>
              </w:rPr>
              <w:t xml:space="preserve">Asistencia técnica de lunes a viernes </w:t>
            </w:r>
            <w:r w:rsidRPr="001A1BC2">
              <w:rPr>
                <w:rFonts w:ascii="Arial" w:hAnsi="Arial" w:cs="Arial"/>
                <w:bCs/>
                <w:iCs/>
                <w:sz w:val="18"/>
                <w:szCs w:val="18"/>
              </w:rPr>
              <w:t>en los horarios de atención de Plataforma de Atención al cliente del BCB</w:t>
            </w:r>
            <w:r w:rsidRPr="001A1BC2">
              <w:rPr>
                <w:rFonts w:ascii="Arial" w:hAnsi="Arial" w:cs="Arial"/>
                <w:sz w:val="18"/>
                <w:szCs w:val="18"/>
              </w:rPr>
              <w:t>, para la resolución de problemas técnicos y/u operativos de hardware y/o software relacionados al servicio de procesamiento transaccional; mantenimiento correctivo de los equipos POS, con atención al BCB en un máximo de 2 (dos) horas a partir de la notificación del desperfecto a través de correo electrónico por parte del Fiscal del Servicio o el personal designado por éste; reemplazo del (los) dispositivo(s) a primera hora del día siguiente hábil posterior a la notificación del desperfecto, en caso que no pueda(n) ser reparado(s) en el plazo previsto de 2 (dos) horas a partir de la notificación del desperfecto.</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tcBorders>
              <w:bottom w:val="single" w:sz="4" w:space="0" w:color="auto"/>
            </w:tcBorders>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E. CAPACITACIÓN</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626"/>
        </w:trPr>
        <w:tc>
          <w:tcPr>
            <w:tcW w:w="7163" w:type="dxa"/>
            <w:tcBorders>
              <w:bottom w:val="single" w:sz="4" w:space="0" w:color="auto"/>
            </w:tcBorders>
            <w:shd w:val="clear" w:color="auto" w:fill="FFFFFF"/>
            <w:vAlign w:val="center"/>
          </w:tcPr>
          <w:p w:rsidR="001A1BC2" w:rsidRPr="001A1BC2" w:rsidRDefault="001A1BC2" w:rsidP="001A1BC2">
            <w:pPr>
              <w:jc w:val="both"/>
              <w:rPr>
                <w:rFonts w:ascii="Arial" w:hAnsi="Arial" w:cs="Arial"/>
                <w:b/>
                <w:bCs/>
                <w:sz w:val="18"/>
                <w:szCs w:val="18"/>
              </w:rPr>
            </w:pPr>
            <w:r w:rsidRPr="001A1BC2">
              <w:rPr>
                <w:rFonts w:ascii="Arial" w:hAnsi="Arial" w:cs="Arial"/>
                <w:sz w:val="18"/>
                <w:szCs w:val="18"/>
              </w:rPr>
              <w:t>El proveedor deberá brindar capacitación sobre el uso de los dispositivos POS al personal del BCB al menos 2 (dos) veces al año.</w:t>
            </w:r>
          </w:p>
        </w:tc>
        <w:tc>
          <w:tcPr>
            <w:tcW w:w="2268" w:type="dxa"/>
            <w:tcBorders>
              <w:bottom w:val="single" w:sz="4" w:space="0" w:color="auto"/>
            </w:tcBorders>
            <w:shd w:val="clear" w:color="auto" w:fill="FFFFFF"/>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tcBorders>
              <w:bottom w:val="single" w:sz="4" w:space="0" w:color="auto"/>
            </w:tcBorders>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F CONDICIONES COMPLEMENTARIAS</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571"/>
        </w:trPr>
        <w:tc>
          <w:tcPr>
            <w:tcW w:w="7163" w:type="dxa"/>
            <w:tcBorders>
              <w:bottom w:val="single" w:sz="4" w:space="0" w:color="auto"/>
            </w:tcBorders>
            <w:vAlign w:val="center"/>
          </w:tcPr>
          <w:p w:rsidR="001A1BC2" w:rsidRPr="001A1BC2" w:rsidRDefault="001A1BC2" w:rsidP="001A1BC2">
            <w:pPr>
              <w:ind w:left="28" w:hanging="28"/>
              <w:jc w:val="both"/>
              <w:rPr>
                <w:rFonts w:ascii="Arial" w:hAnsi="Arial" w:cs="Arial"/>
                <w:bCs/>
                <w:sz w:val="18"/>
                <w:szCs w:val="18"/>
                <w:lang w:val="es-ES_tradnl"/>
              </w:rPr>
            </w:pPr>
            <w:r w:rsidRPr="001A1BC2">
              <w:rPr>
                <w:rFonts w:ascii="Arial" w:hAnsi="Arial" w:cs="Arial"/>
                <w:sz w:val="18"/>
                <w:szCs w:val="18"/>
              </w:rPr>
              <w:t>El proveedor deberá incluir sin costo todos los insumos necesarios para el funcionamiento de los equipos POS.</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G. OTROS</w:t>
            </w:r>
          </w:p>
        </w:tc>
        <w:tc>
          <w:tcPr>
            <w:tcW w:w="2268" w:type="dxa"/>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1701"/>
        </w:trPr>
        <w:tc>
          <w:tcPr>
            <w:tcW w:w="7163" w:type="dxa"/>
            <w:vAlign w:val="center"/>
          </w:tcPr>
          <w:p w:rsidR="001A1BC2" w:rsidRPr="001A1BC2" w:rsidRDefault="001A1BC2" w:rsidP="001A1BC2">
            <w:pPr>
              <w:ind w:left="28" w:hanging="28"/>
              <w:jc w:val="both"/>
              <w:rPr>
                <w:rFonts w:ascii="Arial" w:hAnsi="Arial" w:cs="Arial"/>
                <w:bCs/>
                <w:sz w:val="18"/>
                <w:szCs w:val="18"/>
              </w:rPr>
            </w:pPr>
            <w:r w:rsidRPr="001A1BC2">
              <w:rPr>
                <w:rFonts w:ascii="Arial" w:hAnsi="Arial" w:cs="Arial"/>
                <w:bCs/>
                <w:snapToGrid w:val="0"/>
                <w:sz w:val="18"/>
                <w:szCs w:val="20"/>
                <w:shd w:val="clear" w:color="auto" w:fill="FFFFFF"/>
              </w:rPr>
              <w:t>El oferente deberá re</w:t>
            </w:r>
            <w:r w:rsidRPr="001A1BC2">
              <w:rPr>
                <w:rFonts w:ascii="Arial" w:hAnsi="Arial" w:cs="Arial"/>
                <w:bCs/>
                <w:snapToGrid w:val="0"/>
                <w:sz w:val="18"/>
                <w:szCs w:val="20"/>
              </w:rPr>
              <w:t>alizar las gestiones con las EIF emisoras de tarjetas, para que el monto límite para transacciones de venta de valores realizadas en Plataforma de Atención al Cliente del BCB</w:t>
            </w:r>
            <w:r w:rsidRPr="001A1BC2">
              <w:rPr>
                <w:rFonts w:ascii="Arial" w:hAnsi="Arial" w:cs="Arial"/>
                <w:bCs/>
                <w:i/>
                <w:iCs/>
                <w:sz w:val="18"/>
                <w:szCs w:val="18"/>
              </w:rPr>
              <w:t xml:space="preserve"> </w:t>
            </w:r>
            <w:r w:rsidRPr="001A1BC2">
              <w:rPr>
                <w:rFonts w:ascii="Arial" w:hAnsi="Arial" w:cs="Arial"/>
                <w:bCs/>
                <w:iCs/>
                <w:sz w:val="18"/>
                <w:szCs w:val="18"/>
              </w:rPr>
              <w:t xml:space="preserve">o de forma excepcional </w:t>
            </w:r>
            <w:r w:rsidRPr="001A1BC2">
              <w:rPr>
                <w:rFonts w:ascii="Arial" w:hAnsi="Arial" w:cs="Arial"/>
                <w:bCs/>
                <w:snapToGrid w:val="0"/>
                <w:sz w:val="18"/>
                <w:szCs w:val="20"/>
              </w:rPr>
              <w:t xml:space="preserve">en ferias internacionales, financieras o en casos de contingencia en el </w:t>
            </w:r>
            <w:r w:rsidRPr="001A1BC2">
              <w:rPr>
                <w:rFonts w:ascii="Arial" w:hAnsi="Arial" w:cs="Arial"/>
                <w:sz w:val="18"/>
                <w:szCs w:val="20"/>
              </w:rPr>
              <w:t xml:space="preserve">SAP del BCB, ubicado en la Zona de </w:t>
            </w:r>
            <w:proofErr w:type="spellStart"/>
            <w:r w:rsidRPr="001A1BC2">
              <w:rPr>
                <w:rFonts w:ascii="Arial" w:hAnsi="Arial" w:cs="Arial"/>
                <w:sz w:val="18"/>
                <w:szCs w:val="20"/>
              </w:rPr>
              <w:t>Achumani</w:t>
            </w:r>
            <w:proofErr w:type="spellEnd"/>
            <w:r w:rsidRPr="001A1BC2">
              <w:rPr>
                <w:rFonts w:ascii="Arial" w:hAnsi="Arial" w:cs="Arial"/>
                <w:sz w:val="18"/>
                <w:szCs w:val="20"/>
              </w:rPr>
              <w:t xml:space="preserve"> de la ciudad de La Paz</w:t>
            </w:r>
            <w:r w:rsidRPr="001A1BC2">
              <w:rPr>
                <w:rFonts w:ascii="Arial" w:hAnsi="Arial" w:cs="Arial"/>
                <w:bCs/>
                <w:snapToGrid w:val="0"/>
                <w:sz w:val="18"/>
                <w:szCs w:val="20"/>
              </w:rPr>
              <w:t xml:space="preserve"> sea igual al monto disponible en la cuenta vinculada a la tarjeta con la que se realice el pago. La atención a dichas gestiones estará sujeta a normas y procedimientos de cada EIF.</w:t>
            </w:r>
          </w:p>
        </w:tc>
        <w:tc>
          <w:tcPr>
            <w:tcW w:w="2268" w:type="dxa"/>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rPr>
            </w:pPr>
          </w:p>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rPr>
            </w:pPr>
          </w:p>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567" w:hanging="457"/>
              <w:jc w:val="center"/>
              <w:rPr>
                <w:rFonts w:ascii="Arial" w:hAnsi="Arial" w:cs="Arial"/>
                <w:b/>
                <w:iCs/>
                <w:sz w:val="18"/>
                <w:szCs w:val="18"/>
              </w:rPr>
            </w:pPr>
          </w:p>
        </w:tc>
      </w:tr>
      <w:tr w:rsidR="001A1BC2" w:rsidRPr="001A1BC2" w:rsidTr="00223934">
        <w:trPr>
          <w:cantSplit/>
          <w:trHeight w:val="381"/>
        </w:trPr>
        <w:tc>
          <w:tcPr>
            <w:tcW w:w="7163" w:type="dxa"/>
            <w:shd w:val="clear" w:color="auto" w:fill="339966"/>
            <w:vAlign w:val="center"/>
          </w:tcPr>
          <w:p w:rsidR="001A1BC2" w:rsidRPr="001A1BC2" w:rsidRDefault="001A1BC2" w:rsidP="001A1BC2">
            <w:pPr>
              <w:ind w:left="290" w:hanging="290"/>
              <w:jc w:val="both"/>
              <w:rPr>
                <w:rFonts w:ascii="Arial" w:hAnsi="Arial" w:cs="Arial"/>
                <w:b/>
                <w:bCs/>
                <w:i/>
                <w:iCs/>
                <w:color w:val="FFFFFF"/>
                <w:sz w:val="18"/>
                <w:szCs w:val="18"/>
              </w:rPr>
            </w:pPr>
            <w:r w:rsidRPr="001A1BC2">
              <w:rPr>
                <w:rFonts w:ascii="Arial" w:hAnsi="Arial" w:cs="Arial"/>
                <w:b/>
                <w:bCs/>
                <w:color w:val="FFFFFF"/>
                <w:sz w:val="18"/>
                <w:szCs w:val="18"/>
              </w:rPr>
              <w:t>III. CARACTERÍSTICAS GENERALES DE LA EMPRESA</w:t>
            </w:r>
          </w:p>
        </w:tc>
        <w:tc>
          <w:tcPr>
            <w:tcW w:w="2268" w:type="dxa"/>
            <w:shd w:val="clear" w:color="auto" w:fill="339966"/>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color w:val="FFFFFF"/>
                <w:sz w:val="18"/>
                <w:szCs w:val="18"/>
                <w:lang w:val="es-ES_tradnl"/>
              </w:rPr>
            </w:pPr>
          </w:p>
        </w:tc>
      </w:tr>
      <w:tr w:rsidR="001A1BC2" w:rsidRPr="001A1BC2" w:rsidTr="00223934">
        <w:trPr>
          <w:cantSplit/>
          <w:trHeight w:val="533"/>
        </w:trPr>
        <w:tc>
          <w:tcPr>
            <w:tcW w:w="7163" w:type="dxa"/>
            <w:shd w:val="clear" w:color="auto" w:fill="CCFFCC"/>
            <w:vAlign w:val="center"/>
          </w:tcPr>
          <w:p w:rsidR="001A1BC2" w:rsidRPr="001A1BC2" w:rsidRDefault="001A1BC2" w:rsidP="001A1BC2">
            <w:pPr>
              <w:ind w:left="290" w:hanging="290"/>
              <w:rPr>
                <w:rFonts w:ascii="Arial" w:hAnsi="Arial" w:cs="Arial"/>
                <w:b/>
                <w:bCs/>
                <w:sz w:val="18"/>
                <w:szCs w:val="18"/>
              </w:rPr>
            </w:pPr>
            <w:r w:rsidRPr="001A1BC2">
              <w:rPr>
                <w:rFonts w:ascii="Arial" w:hAnsi="Arial" w:cs="Arial"/>
                <w:b/>
                <w:bCs/>
                <w:sz w:val="18"/>
                <w:szCs w:val="18"/>
              </w:rPr>
              <w:t>A. EXPERIENCIA DE LA EMPRESA A SER CONTRATADA</w:t>
            </w:r>
          </w:p>
        </w:tc>
        <w:tc>
          <w:tcPr>
            <w:tcW w:w="2268" w:type="dxa"/>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 y Adjuntar documentación de respaldo</w:t>
            </w:r>
          </w:p>
        </w:tc>
      </w:tr>
      <w:tr w:rsidR="001A1BC2" w:rsidRPr="001A1BC2" w:rsidTr="00223934">
        <w:trPr>
          <w:cantSplit/>
          <w:trHeight w:val="543"/>
        </w:trPr>
        <w:tc>
          <w:tcPr>
            <w:tcW w:w="7163" w:type="dxa"/>
            <w:vAlign w:val="center"/>
          </w:tcPr>
          <w:p w:rsidR="001A1BC2" w:rsidRPr="001A1BC2" w:rsidRDefault="001A1BC2" w:rsidP="001A1BC2">
            <w:pPr>
              <w:jc w:val="both"/>
              <w:rPr>
                <w:rFonts w:ascii="Arial" w:hAnsi="Arial" w:cs="Arial"/>
                <w:sz w:val="18"/>
                <w:szCs w:val="18"/>
              </w:rPr>
            </w:pPr>
            <w:r w:rsidRPr="001A1BC2">
              <w:rPr>
                <w:rFonts w:ascii="Arial" w:hAnsi="Arial" w:cs="Arial"/>
                <w:bCs/>
                <w:iCs/>
                <w:sz w:val="18"/>
                <w:szCs w:val="18"/>
              </w:rPr>
              <w:lastRenderedPageBreak/>
              <w:t>El oferente deberá contar con licencia de funcionamiento otorgada por la Autoridad de Supervisión del Sistema Financiero (ASFI) o por la autoridad competente</w:t>
            </w:r>
            <w:r w:rsidRPr="001A1BC2">
              <w:rPr>
                <w:rFonts w:ascii="Tahoma" w:hAnsi="Tahoma" w:cs="Tahoma"/>
                <w:sz w:val="18"/>
                <w:szCs w:val="18"/>
                <w:lang w:val="es-BO"/>
              </w:rPr>
              <w:t>.</w:t>
            </w:r>
          </w:p>
        </w:tc>
        <w:tc>
          <w:tcPr>
            <w:tcW w:w="2268" w:type="dxa"/>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2436"/>
        </w:trPr>
        <w:tc>
          <w:tcPr>
            <w:tcW w:w="7163" w:type="dxa"/>
            <w:vAlign w:val="center"/>
          </w:tcPr>
          <w:p w:rsidR="001A1BC2" w:rsidRPr="001A1BC2" w:rsidRDefault="001A1BC2" w:rsidP="001A1BC2">
            <w:pPr>
              <w:jc w:val="both"/>
              <w:rPr>
                <w:rFonts w:ascii="Arial" w:hAnsi="Arial" w:cs="Arial"/>
                <w:bCs/>
                <w:iCs/>
                <w:sz w:val="18"/>
                <w:szCs w:val="18"/>
                <w:highlight w:val="cyan"/>
              </w:rPr>
            </w:pPr>
            <w:r w:rsidRPr="001A1BC2">
              <w:rPr>
                <w:rFonts w:ascii="Arial" w:hAnsi="Arial" w:cs="Arial"/>
                <w:bCs/>
                <w:iCs/>
                <w:sz w:val="18"/>
                <w:szCs w:val="18"/>
              </w:rPr>
              <w:t>El oferente deberá certificar la experiencia de 5 servicios brindados a empresas o entidades remitiendo la siguiente documentación:</w:t>
            </w:r>
          </w:p>
          <w:p w:rsidR="001A1BC2" w:rsidRPr="001A1BC2" w:rsidRDefault="001A1BC2" w:rsidP="001A1BC2">
            <w:pPr>
              <w:numPr>
                <w:ilvl w:val="0"/>
                <w:numId w:val="58"/>
              </w:numPr>
              <w:ind w:left="572"/>
              <w:jc w:val="both"/>
              <w:rPr>
                <w:rFonts w:ascii="Arial" w:hAnsi="Arial" w:cs="Arial"/>
                <w:sz w:val="18"/>
                <w:szCs w:val="18"/>
              </w:rPr>
            </w:pPr>
            <w:r w:rsidRPr="001A1BC2">
              <w:rPr>
                <w:rFonts w:ascii="Arial" w:hAnsi="Arial" w:cs="Arial"/>
                <w:sz w:val="18"/>
                <w:szCs w:val="18"/>
                <w:lang w:val="es-BO"/>
              </w:rPr>
              <w:t>Cartas o certificados de las empresas o entidades en las que presta o prestó el servicio.</w:t>
            </w:r>
          </w:p>
          <w:p w:rsidR="001A1BC2" w:rsidRPr="001A1BC2" w:rsidRDefault="001A1BC2" w:rsidP="001A1BC2">
            <w:pPr>
              <w:numPr>
                <w:ilvl w:val="0"/>
                <w:numId w:val="58"/>
              </w:numPr>
              <w:ind w:left="572"/>
              <w:jc w:val="both"/>
              <w:rPr>
                <w:rFonts w:ascii="Arial" w:hAnsi="Arial" w:cs="Arial"/>
                <w:sz w:val="18"/>
                <w:szCs w:val="18"/>
              </w:rPr>
            </w:pPr>
            <w:r w:rsidRPr="001A1BC2">
              <w:rPr>
                <w:rFonts w:ascii="Arial" w:hAnsi="Arial" w:cs="Arial"/>
                <w:sz w:val="18"/>
                <w:szCs w:val="18"/>
                <w:lang w:val="es-BO"/>
              </w:rPr>
              <w:t>Contratos de las empresas o entidades en las que presta o prestó el servicio.</w:t>
            </w:r>
          </w:p>
          <w:p w:rsidR="001A1BC2" w:rsidRPr="001A1BC2" w:rsidRDefault="001A1BC2" w:rsidP="001A1BC2">
            <w:pPr>
              <w:numPr>
                <w:ilvl w:val="0"/>
                <w:numId w:val="58"/>
              </w:numPr>
              <w:ind w:left="572"/>
              <w:jc w:val="both"/>
              <w:rPr>
                <w:rFonts w:ascii="Arial" w:hAnsi="Arial" w:cs="Arial"/>
                <w:sz w:val="18"/>
                <w:szCs w:val="18"/>
              </w:rPr>
            </w:pPr>
            <w:r w:rsidRPr="001A1BC2">
              <w:rPr>
                <w:rFonts w:ascii="Arial" w:hAnsi="Arial" w:cs="Arial"/>
                <w:sz w:val="18"/>
                <w:szCs w:val="18"/>
                <w:lang w:val="es-BO"/>
              </w:rPr>
              <w:t>Actas de conformidad o facturas de las empresas o entidades en las que presta o prestó el servicio.</w:t>
            </w:r>
          </w:p>
          <w:p w:rsidR="001A1BC2" w:rsidRPr="001A1BC2" w:rsidRDefault="001A1BC2" w:rsidP="001A1BC2">
            <w:pPr>
              <w:numPr>
                <w:ilvl w:val="0"/>
                <w:numId w:val="58"/>
              </w:numPr>
              <w:ind w:left="572"/>
              <w:jc w:val="both"/>
              <w:rPr>
                <w:rFonts w:ascii="Arial" w:hAnsi="Arial" w:cs="Arial"/>
                <w:sz w:val="18"/>
                <w:szCs w:val="18"/>
              </w:rPr>
            </w:pPr>
            <w:r w:rsidRPr="001A1BC2">
              <w:rPr>
                <w:rFonts w:ascii="Arial" w:hAnsi="Arial" w:cs="Arial"/>
                <w:sz w:val="18"/>
                <w:szCs w:val="20"/>
              </w:rPr>
              <w:t>Otros documentos que acrediten la experiencia del servicio.</w:t>
            </w:r>
          </w:p>
          <w:p w:rsidR="001A1BC2" w:rsidRPr="001A1BC2" w:rsidRDefault="001A1BC2" w:rsidP="001A1BC2">
            <w:pPr>
              <w:jc w:val="both"/>
              <w:rPr>
                <w:rFonts w:ascii="Arial" w:hAnsi="Arial" w:cs="Arial"/>
                <w:sz w:val="18"/>
                <w:szCs w:val="18"/>
              </w:rPr>
            </w:pPr>
            <w:r w:rsidRPr="001A1BC2">
              <w:rPr>
                <w:rFonts w:ascii="Arial" w:hAnsi="Arial" w:cs="Arial"/>
                <w:sz w:val="18"/>
                <w:szCs w:val="18"/>
                <w:lang w:val="es-BO"/>
              </w:rPr>
              <w:t xml:space="preserve">De acuerdo con el inciso b), artículo 3, Sección 1, Capítulo IX, Título II, Libro 1 de la Recopilación de Normas para Servicios Financieros </w:t>
            </w:r>
            <w:r w:rsidRPr="001A1BC2">
              <w:rPr>
                <w:rFonts w:ascii="Arial" w:hAnsi="Arial" w:cs="Arial"/>
                <w:sz w:val="18"/>
                <w:szCs w:val="20"/>
              </w:rPr>
              <w:t>de la ASFI</w:t>
            </w:r>
            <w:r w:rsidRPr="001A1BC2">
              <w:rPr>
                <w:rFonts w:ascii="Arial" w:hAnsi="Arial" w:cs="Arial"/>
                <w:sz w:val="18"/>
                <w:szCs w:val="18"/>
                <w:lang w:val="es-BO"/>
              </w:rPr>
              <w:t xml:space="preserve"> se define </w:t>
            </w:r>
            <w:proofErr w:type="spellStart"/>
            <w:r w:rsidRPr="001A1BC2">
              <w:rPr>
                <w:rFonts w:ascii="Arial" w:hAnsi="Arial" w:cs="Arial"/>
                <w:sz w:val="18"/>
                <w:szCs w:val="18"/>
                <w:lang w:val="es-BO"/>
              </w:rPr>
              <w:t>Adquirencia</w:t>
            </w:r>
            <w:proofErr w:type="spellEnd"/>
            <w:r w:rsidRPr="001A1BC2">
              <w:rPr>
                <w:rFonts w:ascii="Arial" w:hAnsi="Arial" w:cs="Arial"/>
                <w:sz w:val="18"/>
                <w:szCs w:val="18"/>
                <w:lang w:val="es-BO"/>
              </w:rPr>
              <w:t xml:space="preserve"> como el “</w:t>
            </w:r>
            <w:r w:rsidRPr="001A1BC2">
              <w:rPr>
                <w:rFonts w:ascii="Arial" w:hAnsi="Arial" w:cs="Arial"/>
                <w:sz w:val="18"/>
                <w:szCs w:val="20"/>
              </w:rPr>
              <w:t>Contrato a través del cual una Empresa Administradora de Tarjetas Electrónicas, provee medios electrónicos y afilia a personas naturales y/o jurídicas, para procesar órdenes de pago efectuadas a través de instrumentos electrónicos de pago”.</w:t>
            </w:r>
          </w:p>
        </w:tc>
        <w:tc>
          <w:tcPr>
            <w:tcW w:w="2268" w:type="dxa"/>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shd w:val="clear" w:color="auto" w:fill="339966"/>
            <w:vAlign w:val="center"/>
          </w:tcPr>
          <w:p w:rsidR="001A1BC2" w:rsidRPr="001A1BC2" w:rsidRDefault="001A1BC2" w:rsidP="001A1BC2">
            <w:pPr>
              <w:ind w:left="290" w:hanging="290"/>
              <w:jc w:val="both"/>
              <w:rPr>
                <w:rFonts w:ascii="Arial" w:hAnsi="Arial" w:cs="Arial"/>
                <w:b/>
                <w:bCs/>
                <w:i/>
                <w:iCs/>
                <w:color w:val="FFFFFF"/>
                <w:sz w:val="18"/>
                <w:szCs w:val="18"/>
              </w:rPr>
            </w:pPr>
            <w:r w:rsidRPr="001A1BC2">
              <w:rPr>
                <w:rFonts w:ascii="Arial" w:hAnsi="Arial" w:cs="Arial"/>
                <w:sz w:val="18"/>
                <w:szCs w:val="20"/>
              </w:rPr>
              <w:br w:type="page"/>
            </w:r>
            <w:r w:rsidRPr="001A1BC2">
              <w:rPr>
                <w:rFonts w:ascii="Arial" w:hAnsi="Arial" w:cs="Arial"/>
                <w:b/>
                <w:bCs/>
                <w:color w:val="FFFFFF"/>
                <w:sz w:val="18"/>
                <w:szCs w:val="18"/>
              </w:rPr>
              <w:t>IV. CONDICIONES DEL SERVICIO</w:t>
            </w:r>
          </w:p>
        </w:tc>
        <w:tc>
          <w:tcPr>
            <w:tcW w:w="2268" w:type="dxa"/>
            <w:shd w:val="clear" w:color="auto" w:fill="339966"/>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color w:val="FFFFFF"/>
                <w:sz w:val="18"/>
                <w:szCs w:val="18"/>
                <w:lang w:val="es-ES_tradnl"/>
              </w:rPr>
            </w:pPr>
          </w:p>
        </w:tc>
      </w:tr>
      <w:tr w:rsidR="001A1BC2" w:rsidRPr="001A1BC2" w:rsidTr="00223934">
        <w:trPr>
          <w:cantSplit/>
          <w:trHeight w:val="397"/>
        </w:trPr>
        <w:tc>
          <w:tcPr>
            <w:tcW w:w="7163" w:type="dxa"/>
            <w:tcBorders>
              <w:bottom w:val="single" w:sz="4" w:space="0" w:color="auto"/>
            </w:tcBorders>
            <w:shd w:val="clear" w:color="auto" w:fill="CCFFCC"/>
            <w:vAlign w:val="center"/>
          </w:tcPr>
          <w:p w:rsidR="001A1BC2" w:rsidRPr="001A1BC2" w:rsidRDefault="001A1BC2" w:rsidP="001A1BC2">
            <w:pPr>
              <w:ind w:left="290" w:hanging="290"/>
              <w:jc w:val="both"/>
              <w:rPr>
                <w:rFonts w:ascii="Arial" w:hAnsi="Arial" w:cs="Arial"/>
                <w:b/>
                <w:bCs/>
                <w:sz w:val="18"/>
                <w:szCs w:val="18"/>
              </w:rPr>
            </w:pPr>
            <w:r w:rsidRPr="001A1BC2">
              <w:rPr>
                <w:rFonts w:ascii="Arial" w:hAnsi="Arial" w:cs="Arial"/>
                <w:b/>
                <w:bCs/>
                <w:sz w:val="18"/>
                <w:szCs w:val="18"/>
              </w:rPr>
              <w:t>A. PLAZO</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601"/>
        </w:trPr>
        <w:tc>
          <w:tcPr>
            <w:tcW w:w="7163" w:type="dxa"/>
            <w:tcBorders>
              <w:bottom w:val="single" w:sz="4" w:space="0" w:color="auto"/>
            </w:tcBorders>
            <w:vAlign w:val="center"/>
          </w:tcPr>
          <w:p w:rsidR="001A1BC2" w:rsidRPr="001A1BC2" w:rsidRDefault="001A1BC2" w:rsidP="001A1BC2">
            <w:pPr>
              <w:jc w:val="both"/>
              <w:rPr>
                <w:rFonts w:ascii="Arial" w:hAnsi="Arial" w:cs="Arial"/>
                <w:bCs/>
                <w:iCs/>
                <w:sz w:val="18"/>
                <w:szCs w:val="18"/>
              </w:rPr>
            </w:pPr>
            <w:r w:rsidRPr="001A1BC2">
              <w:rPr>
                <w:rFonts w:ascii="Arial" w:hAnsi="Arial" w:cs="Arial"/>
                <w:bCs/>
                <w:iCs/>
                <w:sz w:val="18"/>
                <w:szCs w:val="18"/>
              </w:rPr>
              <w:t>El plazo del servicio se computa a partir del 2 de enero de 2</w:t>
            </w:r>
            <w:r w:rsidRPr="001A1BC2">
              <w:rPr>
                <w:rFonts w:ascii="Arial" w:hAnsi="Arial" w:cs="Arial"/>
                <w:bCs/>
                <w:iCs/>
                <w:color w:val="000000"/>
                <w:sz w:val="18"/>
                <w:szCs w:val="18"/>
              </w:rPr>
              <w:t>024 hasta el 31 de diciembre de 2024 o hasta un monto máximo adjudicado, lo que ocurra primero.</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397"/>
        </w:trPr>
        <w:tc>
          <w:tcPr>
            <w:tcW w:w="7163" w:type="dxa"/>
            <w:tcBorders>
              <w:bottom w:val="single" w:sz="4" w:space="0" w:color="auto"/>
            </w:tcBorders>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B. RECURRENCIA</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445"/>
        </w:trPr>
        <w:tc>
          <w:tcPr>
            <w:tcW w:w="7163" w:type="dxa"/>
            <w:tcBorders>
              <w:bottom w:val="single" w:sz="4" w:space="0" w:color="auto"/>
            </w:tcBorders>
            <w:shd w:val="clear" w:color="auto" w:fill="FFFFFF"/>
            <w:vAlign w:val="center"/>
          </w:tcPr>
          <w:p w:rsidR="001A1BC2" w:rsidRPr="001A1BC2" w:rsidRDefault="001A1BC2" w:rsidP="001A1BC2">
            <w:pPr>
              <w:jc w:val="both"/>
              <w:rPr>
                <w:rFonts w:ascii="Arial" w:hAnsi="Arial" w:cs="Arial"/>
                <w:bCs/>
                <w:iCs/>
                <w:sz w:val="18"/>
                <w:szCs w:val="18"/>
              </w:rPr>
            </w:pPr>
            <w:r w:rsidRPr="001A1BC2">
              <w:rPr>
                <w:rFonts w:ascii="Arial" w:hAnsi="Arial" w:cs="Arial"/>
                <w:bCs/>
                <w:iCs/>
                <w:sz w:val="18"/>
                <w:szCs w:val="18"/>
              </w:rPr>
              <w:t>De acuerdo a las características del servicio, el mismo se considera recurrente.</w:t>
            </w:r>
          </w:p>
        </w:tc>
        <w:tc>
          <w:tcPr>
            <w:tcW w:w="2268" w:type="dxa"/>
            <w:tcBorders>
              <w:bottom w:val="single" w:sz="4" w:space="0" w:color="auto"/>
            </w:tcBorders>
            <w:shd w:val="clear" w:color="auto" w:fill="A6A6A6"/>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r>
      <w:tr w:rsidR="001A1BC2" w:rsidRPr="001A1BC2" w:rsidTr="00223934">
        <w:trPr>
          <w:trHeight w:val="397"/>
        </w:trPr>
        <w:tc>
          <w:tcPr>
            <w:tcW w:w="7163" w:type="dxa"/>
            <w:tcBorders>
              <w:bottom w:val="single" w:sz="4" w:space="0" w:color="auto"/>
            </w:tcBorders>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C. LUGAR DONDE SE EJECUTARÁ EL SERVICIO</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cantSplit/>
          <w:trHeight w:val="1124"/>
        </w:trPr>
        <w:tc>
          <w:tcPr>
            <w:tcW w:w="7163" w:type="dxa"/>
            <w:tcBorders>
              <w:bottom w:val="single" w:sz="4" w:space="0" w:color="auto"/>
            </w:tcBorders>
            <w:vAlign w:val="center"/>
          </w:tcPr>
          <w:p w:rsidR="001A1BC2" w:rsidRPr="001A1BC2" w:rsidRDefault="001A1BC2" w:rsidP="001A1BC2">
            <w:pPr>
              <w:ind w:left="14" w:hanging="14"/>
              <w:jc w:val="both"/>
              <w:rPr>
                <w:rFonts w:ascii="Arial" w:hAnsi="Arial" w:cs="Arial"/>
                <w:bCs/>
                <w:i/>
                <w:iCs/>
                <w:sz w:val="18"/>
                <w:szCs w:val="18"/>
              </w:rPr>
            </w:pPr>
            <w:r w:rsidRPr="001A1BC2">
              <w:rPr>
                <w:rFonts w:ascii="Arial" w:hAnsi="Arial" w:cs="Arial"/>
                <w:bCs/>
                <w:snapToGrid w:val="0"/>
                <w:sz w:val="18"/>
                <w:szCs w:val="20"/>
              </w:rPr>
              <w:t xml:space="preserve">El servicio de procesamiento transaccional mediante el uso del Sistema de </w:t>
            </w:r>
            <w:proofErr w:type="spellStart"/>
            <w:r w:rsidRPr="001A1BC2">
              <w:rPr>
                <w:rFonts w:ascii="Arial" w:hAnsi="Arial" w:cs="Arial"/>
                <w:bCs/>
                <w:snapToGrid w:val="0"/>
                <w:sz w:val="18"/>
                <w:szCs w:val="20"/>
              </w:rPr>
              <w:t>Adquirencia</w:t>
            </w:r>
            <w:proofErr w:type="spellEnd"/>
            <w:r w:rsidRPr="001A1BC2">
              <w:rPr>
                <w:rFonts w:ascii="Arial" w:hAnsi="Arial" w:cs="Arial"/>
                <w:bCs/>
                <w:snapToGrid w:val="0"/>
                <w:sz w:val="18"/>
                <w:szCs w:val="20"/>
              </w:rPr>
              <w:t xml:space="preserve"> será prestado en las instalaciones de Plataforma de Atención al Cliente, ubicadas en la Planta Baja del Edificio Principal del BCB, que de manera excepcional puede brindar el servicio en ferias internacionales, financieras o en casos de contingencia en el </w:t>
            </w:r>
            <w:r w:rsidRPr="001A1BC2">
              <w:rPr>
                <w:rFonts w:ascii="Arial" w:hAnsi="Arial" w:cs="Arial"/>
                <w:sz w:val="18"/>
                <w:szCs w:val="20"/>
              </w:rPr>
              <w:t xml:space="preserve">SAP del BCB, ubicado en la Zona de </w:t>
            </w:r>
            <w:proofErr w:type="spellStart"/>
            <w:r w:rsidRPr="001A1BC2">
              <w:rPr>
                <w:rFonts w:ascii="Arial" w:hAnsi="Arial" w:cs="Arial"/>
                <w:sz w:val="18"/>
                <w:szCs w:val="20"/>
              </w:rPr>
              <w:t>Achumani</w:t>
            </w:r>
            <w:proofErr w:type="spellEnd"/>
            <w:r w:rsidRPr="001A1BC2">
              <w:rPr>
                <w:rFonts w:ascii="Arial" w:hAnsi="Arial" w:cs="Arial"/>
                <w:sz w:val="18"/>
                <w:szCs w:val="20"/>
              </w:rPr>
              <w:t xml:space="preserve"> de la ciudad de La Paz.</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cantSplit/>
          <w:trHeight w:val="397"/>
        </w:trPr>
        <w:tc>
          <w:tcPr>
            <w:tcW w:w="7163" w:type="dxa"/>
            <w:tcBorders>
              <w:bottom w:val="single" w:sz="4" w:space="0" w:color="auto"/>
            </w:tcBorders>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Times New Roman" w:hAnsi="Times New Roman"/>
                <w:sz w:val="24"/>
                <w:szCs w:val="24"/>
              </w:rPr>
              <w:br w:type="page"/>
            </w:r>
            <w:r w:rsidRPr="001A1BC2">
              <w:rPr>
                <w:rFonts w:ascii="Arial" w:hAnsi="Arial" w:cs="Arial"/>
                <w:b/>
                <w:sz w:val="18"/>
                <w:szCs w:val="18"/>
              </w:rPr>
              <w:t>D</w:t>
            </w:r>
            <w:r w:rsidRPr="001A1BC2">
              <w:rPr>
                <w:rFonts w:ascii="Arial" w:hAnsi="Arial" w:cs="Arial"/>
                <w:b/>
                <w:bCs/>
                <w:sz w:val="18"/>
                <w:szCs w:val="18"/>
              </w:rPr>
              <w:t>. RÉGIMEN DE MULTAS</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c>
          <w:tcPr>
            <w:tcW w:w="7163" w:type="dxa"/>
            <w:tcBorders>
              <w:bottom w:val="single" w:sz="4" w:space="0" w:color="auto"/>
            </w:tcBorders>
            <w:vAlign w:val="center"/>
          </w:tcPr>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 xml:space="preserve">Por cada vez que el proveedor no proporcione asistencia técnica solicitada por el Fiscal del Servicio o el personal designado por éste para la resolución de problemas técnicos y/u operativos de hardware y/o software que no impliquen una interrupción del servicio, en el transcurso del día en el que se notifica el inconveniente, se multará al proveedor con el 0,3% sobre el monto total. </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Por cada vez que ocurra la interrupción del servicio por causales atribuibles al proveedor, y que ésta no sea atendida en un máximo de 2 (dos) horas a partir de la notificación del desperfecto, en cualquiera de los equipos POS, se multará al proveedor con el 0,3% sobre el monto total. por cada hora de interrupción y por cada equipo. Se considerará causal atribuible al proveedor a las fallas técnicas en el o los equipos POS provistos por éste o en su red. Ante una falla de red, el BCB verificará la adecuada conectividad en el(los) punto(s) de conexión del (los) equipo(s) no operativo(s); en caso que el problema corresponda a la red del BCB, no se aplicará ninguna multa al proveedor.</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Por cada vez que ocurra la interrupción del servicio por causales atribuibles al proveedor, atendida en un máximo de 2 (dos) horas a partir de la notificación del desperfecto mas no solucionada y que el proveedor no reemplace el (los) equipo(s) averiado(s)</w:t>
            </w:r>
            <w:r w:rsidRPr="001A1BC2">
              <w:rPr>
                <w:rFonts w:ascii="Arial" w:hAnsi="Arial"/>
                <w:sz w:val="18"/>
                <w:szCs w:val="18"/>
                <w:lang w:val="es-BO" w:eastAsia="es-BO"/>
              </w:rPr>
              <w:t xml:space="preserve"> a primera hora del día siguiente hábil posterior a la notificación del </w:t>
            </w:r>
            <w:r w:rsidRPr="001A1BC2">
              <w:rPr>
                <w:rFonts w:ascii="Arial" w:hAnsi="Arial"/>
                <w:sz w:val="18"/>
                <w:szCs w:val="18"/>
                <w:lang w:val="es-BO" w:eastAsia="es-BO"/>
              </w:rPr>
              <w:lastRenderedPageBreak/>
              <w:t>desperfecto</w:t>
            </w:r>
            <w:r w:rsidRPr="001A1BC2">
              <w:rPr>
                <w:rFonts w:ascii="Arial" w:hAnsi="Arial" w:cs="Arial"/>
                <w:bCs/>
                <w:snapToGrid w:val="0"/>
                <w:sz w:val="18"/>
                <w:szCs w:val="18"/>
                <w:lang w:val="es-BO" w:eastAsia="es-BO"/>
              </w:rPr>
              <w:t>, se multará al proveedor con el 0,3% sobre el monto total por cada hora de interrupción y por cada equipo. Se considerará causal atribuible al proveedor a las fallas técnicas en los equipos POS provistos por éste o en su red. Ante una falla de red, el BCB verificará la adecuada conectividad en el(los) punto(s) de conexión del (los) equipos(s) no operativo(s); en caso que el problema corresponda a la red del BCB, no se aplicará ninguna multa al proveedor.</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Por cada vez que el proveedor realice la transferencia de los montos cobrados en un plazo mayor a 1 (un) días hábiles computables a partir del cierre del ciclo de liquidación diario, desde su cuenta a la cuenta que defina el BCB, a través del Sistema de Liquidación Integrada de Pagos, se multará al proveedor con el 0,1% del monto no transferido oportunamente, por día hábil de retraso.</w:t>
            </w:r>
          </w:p>
          <w:p w:rsidR="001A1BC2" w:rsidRPr="001A1BC2" w:rsidRDefault="001A1BC2" w:rsidP="001A1BC2">
            <w:pPr>
              <w:ind w:left="14" w:hanging="14"/>
              <w:jc w:val="both"/>
              <w:rPr>
                <w:rFonts w:ascii="Arial" w:hAnsi="Arial" w:cs="Arial"/>
                <w:sz w:val="18"/>
                <w:szCs w:val="18"/>
                <w:lang w:val="es-ES_tradnl"/>
              </w:rPr>
            </w:pPr>
            <w:r w:rsidRPr="001A1BC2">
              <w:rPr>
                <w:rFonts w:ascii="Arial" w:hAnsi="Arial" w:cs="Arial"/>
                <w:sz w:val="18"/>
                <w:szCs w:val="18"/>
              </w:rPr>
              <w:t>Las multas serán descontadas del monto mensual a ser cancelado. En caso de que el proveedor incumpla con el pago de la multa, el importe correspondiente a la misma será descontado del monto mensual a ser cancelado del siguiente mes.</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397"/>
        </w:trPr>
        <w:tc>
          <w:tcPr>
            <w:tcW w:w="7163" w:type="dxa"/>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sz w:val="18"/>
                <w:szCs w:val="20"/>
              </w:rPr>
              <w:br w:type="page"/>
            </w:r>
            <w:r w:rsidRPr="001A1BC2">
              <w:rPr>
                <w:rFonts w:ascii="Arial" w:hAnsi="Arial" w:cs="Arial"/>
                <w:b/>
                <w:sz w:val="18"/>
                <w:szCs w:val="20"/>
              </w:rPr>
              <w:t>E</w:t>
            </w:r>
            <w:r w:rsidRPr="001A1BC2">
              <w:rPr>
                <w:rFonts w:ascii="Arial" w:hAnsi="Arial" w:cs="Arial"/>
                <w:b/>
                <w:bCs/>
                <w:sz w:val="18"/>
                <w:szCs w:val="18"/>
              </w:rPr>
              <w:t>. AGENTE DE SERVICIO</w:t>
            </w:r>
          </w:p>
        </w:tc>
        <w:tc>
          <w:tcPr>
            <w:tcW w:w="2268" w:type="dxa"/>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trHeight w:val="770"/>
        </w:trPr>
        <w:tc>
          <w:tcPr>
            <w:tcW w:w="7163" w:type="dxa"/>
            <w:tcBorders>
              <w:bottom w:val="single" w:sz="4" w:space="0" w:color="auto"/>
            </w:tcBorders>
            <w:vAlign w:val="center"/>
          </w:tcPr>
          <w:p w:rsidR="001A1BC2" w:rsidRPr="001A1BC2" w:rsidRDefault="001A1BC2" w:rsidP="001A1BC2">
            <w:pPr>
              <w:ind w:left="14"/>
              <w:jc w:val="both"/>
              <w:rPr>
                <w:rFonts w:ascii="Arial" w:hAnsi="Arial" w:cs="Arial"/>
                <w:sz w:val="18"/>
                <w:szCs w:val="18"/>
              </w:rPr>
            </w:pPr>
            <w:r w:rsidRPr="001A1BC2">
              <w:rPr>
                <w:rFonts w:ascii="Arial" w:hAnsi="Arial" w:cs="Arial"/>
                <w:bCs/>
                <w:iCs/>
                <w:sz w:val="18"/>
                <w:szCs w:val="18"/>
              </w:rPr>
              <w:t>El proponente adjudicado debe designar a un Agente de Servicio de su personal de planta, cuyo nombre hará conocer al BCB, mediante algún medio escrito con anticipación a la firma del contrato.</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397"/>
        </w:trPr>
        <w:tc>
          <w:tcPr>
            <w:tcW w:w="7163" w:type="dxa"/>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F. FORMA DE PAGO</w:t>
            </w:r>
          </w:p>
        </w:tc>
        <w:tc>
          <w:tcPr>
            <w:tcW w:w="2268" w:type="dxa"/>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r w:rsidRPr="001A1BC2">
              <w:rPr>
                <w:rFonts w:ascii="Arial" w:hAnsi="Arial" w:cs="Arial"/>
                <w:b/>
                <w:iCs/>
                <w:sz w:val="18"/>
                <w:szCs w:val="18"/>
                <w:lang w:val="es-ES_tradnl"/>
              </w:rPr>
              <w:t>Manifestar Aceptación</w:t>
            </w:r>
          </w:p>
        </w:tc>
      </w:tr>
      <w:tr w:rsidR="001A1BC2" w:rsidRPr="001A1BC2" w:rsidTr="00223934">
        <w:trPr>
          <w:trHeight w:val="533"/>
        </w:trPr>
        <w:tc>
          <w:tcPr>
            <w:tcW w:w="7163" w:type="dxa"/>
            <w:tcBorders>
              <w:bottom w:val="single" w:sz="4" w:space="0" w:color="auto"/>
            </w:tcBorders>
            <w:vAlign w:val="center"/>
          </w:tcPr>
          <w:p w:rsidR="001A1BC2" w:rsidRPr="001A1BC2" w:rsidRDefault="001A1BC2" w:rsidP="001A1BC2">
            <w:pPr>
              <w:ind w:left="14"/>
              <w:jc w:val="both"/>
              <w:rPr>
                <w:rFonts w:ascii="Arial" w:hAnsi="Arial" w:cs="Arial"/>
                <w:bCs/>
                <w:iCs/>
                <w:sz w:val="18"/>
                <w:szCs w:val="18"/>
              </w:rPr>
            </w:pPr>
            <w:r w:rsidRPr="001A1BC2">
              <w:rPr>
                <w:rFonts w:ascii="Arial" w:hAnsi="Arial" w:cs="Arial"/>
                <w:bCs/>
                <w:iCs/>
                <w:sz w:val="18"/>
                <w:szCs w:val="18"/>
              </w:rPr>
              <w:t>El pago se realizara en forma mensual de acuerdo a los precios unitarios establecidos en el contrato. Los pagos se realizarán en moneda nacional, posterior al cumplimiento de los siguientes pasos:</w:t>
            </w:r>
          </w:p>
          <w:p w:rsidR="001A1BC2" w:rsidRPr="001A1BC2" w:rsidRDefault="001A1BC2" w:rsidP="001A1BC2">
            <w:pPr>
              <w:ind w:left="28"/>
              <w:jc w:val="both"/>
              <w:rPr>
                <w:rFonts w:ascii="Arial" w:hAnsi="Arial" w:cs="Arial"/>
                <w:bCs/>
                <w:iCs/>
                <w:sz w:val="14"/>
                <w:szCs w:val="18"/>
              </w:rPr>
            </w:pPr>
          </w:p>
          <w:p w:rsidR="001A1BC2" w:rsidRPr="001A1BC2" w:rsidRDefault="001A1BC2" w:rsidP="001A1BC2">
            <w:pPr>
              <w:numPr>
                <w:ilvl w:val="0"/>
                <w:numId w:val="58"/>
              </w:numPr>
              <w:ind w:left="432"/>
              <w:jc w:val="both"/>
              <w:rPr>
                <w:rFonts w:ascii="Arial" w:hAnsi="Arial" w:cs="Arial"/>
                <w:bCs/>
                <w:iCs/>
                <w:sz w:val="18"/>
                <w:szCs w:val="18"/>
              </w:rPr>
            </w:pPr>
            <w:r w:rsidRPr="001A1BC2">
              <w:rPr>
                <w:rFonts w:ascii="Arial" w:hAnsi="Arial" w:cs="Arial"/>
                <w:bCs/>
                <w:iCs/>
                <w:sz w:val="18"/>
                <w:szCs w:val="18"/>
              </w:rPr>
              <w:t>No se otorgarán anticipos.</w:t>
            </w:r>
          </w:p>
          <w:p w:rsidR="001A1BC2" w:rsidRPr="001A1BC2" w:rsidRDefault="001A1BC2" w:rsidP="001A1BC2">
            <w:pPr>
              <w:numPr>
                <w:ilvl w:val="0"/>
                <w:numId w:val="58"/>
              </w:numPr>
              <w:ind w:left="432"/>
              <w:jc w:val="both"/>
              <w:rPr>
                <w:rFonts w:ascii="Arial" w:hAnsi="Arial" w:cs="Arial"/>
                <w:bCs/>
                <w:iCs/>
                <w:sz w:val="18"/>
                <w:szCs w:val="18"/>
              </w:rPr>
            </w:pPr>
            <w:r w:rsidRPr="001A1BC2">
              <w:rPr>
                <w:rFonts w:ascii="Arial" w:hAnsi="Arial" w:cs="Arial"/>
                <w:bCs/>
                <w:iCs/>
                <w:sz w:val="18"/>
                <w:szCs w:val="18"/>
              </w:rPr>
              <w:t>Remisión de nota por parte del proveedor dirigida a la Gerencia de Operaciones Monetarias del BCB, adjuntando:</w:t>
            </w:r>
          </w:p>
          <w:p w:rsidR="001A1BC2" w:rsidRPr="001A1BC2" w:rsidRDefault="001A1BC2" w:rsidP="001A1BC2">
            <w:pPr>
              <w:numPr>
                <w:ilvl w:val="0"/>
                <w:numId w:val="61"/>
              </w:numPr>
              <w:jc w:val="both"/>
              <w:rPr>
                <w:rFonts w:ascii="Arial" w:hAnsi="Arial" w:cs="Arial"/>
                <w:bCs/>
                <w:iCs/>
                <w:sz w:val="18"/>
                <w:szCs w:val="18"/>
              </w:rPr>
            </w:pPr>
            <w:r w:rsidRPr="001A1BC2">
              <w:rPr>
                <w:rFonts w:ascii="Arial" w:hAnsi="Arial" w:cs="Arial"/>
                <w:bCs/>
                <w:iCs/>
                <w:sz w:val="18"/>
                <w:szCs w:val="18"/>
              </w:rPr>
              <w:t xml:space="preserve">Factura correspondiente al monto conciliado. </w:t>
            </w:r>
          </w:p>
          <w:p w:rsidR="001A1BC2" w:rsidRPr="001A1BC2" w:rsidRDefault="001A1BC2" w:rsidP="001A1BC2">
            <w:pPr>
              <w:numPr>
                <w:ilvl w:val="0"/>
                <w:numId w:val="61"/>
              </w:numPr>
              <w:jc w:val="both"/>
              <w:rPr>
                <w:rFonts w:ascii="Arial" w:hAnsi="Arial" w:cs="Arial"/>
                <w:bCs/>
                <w:iCs/>
                <w:sz w:val="18"/>
                <w:szCs w:val="18"/>
              </w:rPr>
            </w:pPr>
            <w:r w:rsidRPr="001A1BC2">
              <w:rPr>
                <w:rFonts w:ascii="Arial" w:hAnsi="Arial" w:cs="Arial"/>
                <w:bCs/>
                <w:iCs/>
                <w:sz w:val="18"/>
                <w:szCs w:val="18"/>
              </w:rPr>
              <w:t>Detalle de transacciones realizadas en el mes con firmas correspondiente, previa conciliación con los registros del BCB, por parte del Fiscal del Servicio.</w:t>
            </w:r>
          </w:p>
          <w:p w:rsidR="001A1BC2" w:rsidRPr="001A1BC2" w:rsidRDefault="001A1BC2" w:rsidP="001A1BC2">
            <w:pPr>
              <w:numPr>
                <w:ilvl w:val="0"/>
                <w:numId w:val="61"/>
              </w:numPr>
              <w:jc w:val="both"/>
              <w:rPr>
                <w:rFonts w:ascii="Arial" w:hAnsi="Arial" w:cs="Arial"/>
                <w:bCs/>
                <w:iCs/>
                <w:sz w:val="18"/>
                <w:szCs w:val="18"/>
              </w:rPr>
            </w:pPr>
            <w:r w:rsidRPr="001A1BC2">
              <w:rPr>
                <w:rFonts w:ascii="Arial" w:hAnsi="Arial" w:cs="Arial"/>
                <w:bCs/>
                <w:iCs/>
                <w:sz w:val="18"/>
                <w:szCs w:val="18"/>
              </w:rPr>
              <w:t>Boleta original de depósito en cajas del BCB para el caso que la multa sea mayor al pago de comisión.</w:t>
            </w:r>
          </w:p>
          <w:p w:rsidR="001A1BC2" w:rsidRPr="001A1BC2" w:rsidRDefault="001A1BC2" w:rsidP="001A1BC2">
            <w:pPr>
              <w:numPr>
                <w:ilvl w:val="0"/>
                <w:numId w:val="58"/>
              </w:numPr>
              <w:ind w:left="432"/>
              <w:jc w:val="both"/>
              <w:rPr>
                <w:rFonts w:ascii="Arial" w:hAnsi="Arial" w:cs="Arial"/>
                <w:iCs/>
                <w:sz w:val="18"/>
                <w:szCs w:val="18"/>
                <w:lang w:val="es-ES_tradnl"/>
              </w:rPr>
            </w:pPr>
            <w:r w:rsidRPr="001A1BC2">
              <w:rPr>
                <w:rFonts w:ascii="Arial" w:hAnsi="Arial" w:cs="Arial"/>
                <w:bCs/>
                <w:iCs/>
                <w:sz w:val="18"/>
                <w:szCs w:val="18"/>
              </w:rPr>
              <w:t xml:space="preserve">Emisión del Informe de Conformidad Parcial por parte del Fiscal del Servicio. </w:t>
            </w:r>
          </w:p>
          <w:p w:rsidR="001A1BC2" w:rsidRPr="001A1BC2" w:rsidRDefault="001A1BC2" w:rsidP="001A1BC2">
            <w:pPr>
              <w:ind w:left="72"/>
              <w:jc w:val="both"/>
              <w:rPr>
                <w:rFonts w:ascii="Arial" w:hAnsi="Arial" w:cs="Arial"/>
                <w:sz w:val="18"/>
                <w:szCs w:val="18"/>
              </w:rPr>
            </w:pPr>
          </w:p>
          <w:p w:rsidR="001A1BC2" w:rsidRPr="001A1BC2" w:rsidRDefault="001A1BC2" w:rsidP="001A1BC2">
            <w:pPr>
              <w:numPr>
                <w:ilvl w:val="0"/>
                <w:numId w:val="58"/>
              </w:numPr>
              <w:ind w:left="432"/>
              <w:jc w:val="both"/>
              <w:rPr>
                <w:rFonts w:ascii="Arial" w:hAnsi="Arial" w:cs="Arial"/>
                <w:iCs/>
                <w:sz w:val="18"/>
                <w:szCs w:val="18"/>
                <w:lang w:val="es-ES_tradnl"/>
              </w:rPr>
            </w:pPr>
            <w:r w:rsidRPr="001A1BC2">
              <w:rPr>
                <w:rFonts w:ascii="Arial" w:hAnsi="Arial" w:cs="Arial"/>
                <w:sz w:val="18"/>
                <w:szCs w:val="18"/>
              </w:rPr>
              <w:t>La cancelación por el servicio se efectuará en la Cuenta Corriente y/o de Encaje de la Entidad de Intermediación Financiera que informe el PROVEEDOR al momento de remitir la factura correspondiente.</w:t>
            </w:r>
          </w:p>
        </w:tc>
        <w:tc>
          <w:tcPr>
            <w:tcW w:w="2268" w:type="dxa"/>
            <w:tcBorders>
              <w:bottom w:val="single" w:sz="4" w:space="0" w:color="auto"/>
            </w:tcBorders>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397"/>
        </w:trPr>
        <w:tc>
          <w:tcPr>
            <w:tcW w:w="7163" w:type="dxa"/>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G. FISCALIZACIÓN DEL SERVICIO</w:t>
            </w:r>
          </w:p>
        </w:tc>
        <w:tc>
          <w:tcPr>
            <w:tcW w:w="2268" w:type="dxa"/>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505"/>
        </w:trPr>
        <w:tc>
          <w:tcPr>
            <w:tcW w:w="7163" w:type="dxa"/>
            <w:vAlign w:val="center"/>
          </w:tcPr>
          <w:p w:rsidR="001A1BC2" w:rsidRPr="001A1BC2" w:rsidRDefault="001A1BC2" w:rsidP="001A1BC2">
            <w:pPr>
              <w:ind w:left="14"/>
              <w:jc w:val="both"/>
              <w:rPr>
                <w:rFonts w:ascii="Arial" w:hAnsi="Arial" w:cs="Arial"/>
                <w:bCs/>
                <w:iCs/>
                <w:sz w:val="18"/>
                <w:szCs w:val="18"/>
              </w:rPr>
            </w:pPr>
            <w:r w:rsidRPr="001A1BC2">
              <w:rPr>
                <w:rFonts w:ascii="Arial" w:hAnsi="Arial" w:cs="Arial"/>
                <w:bCs/>
                <w:iCs/>
                <w:sz w:val="18"/>
                <w:szCs w:val="18"/>
              </w:rPr>
              <w:t xml:space="preserve">El BCB designará un FISCAL de seguimiento y control del servicio, y comunicara a través del FISCAL oficialmente esta designación al PROVEEDOR mediante carta expresa u otro medio, también podrá ser designado como </w:t>
            </w:r>
            <w:r w:rsidRPr="001A1BC2">
              <w:rPr>
                <w:rFonts w:ascii="Arial" w:hAnsi="Arial" w:cs="Arial"/>
                <w:bCs/>
                <w:iCs/>
                <w:color w:val="000000"/>
                <w:sz w:val="18"/>
                <w:szCs w:val="18"/>
              </w:rPr>
              <w:t>Responsable de Recepción.</w:t>
            </w:r>
            <w:r w:rsidRPr="001A1BC2">
              <w:rPr>
                <w:rFonts w:ascii="Arial" w:hAnsi="Arial" w:cs="Arial"/>
                <w:bCs/>
                <w:iCs/>
                <w:color w:val="FF0000"/>
                <w:sz w:val="18"/>
                <w:szCs w:val="18"/>
              </w:rPr>
              <w:t xml:space="preserve"> </w:t>
            </w:r>
          </w:p>
          <w:p w:rsidR="001A1BC2" w:rsidRPr="001A1BC2" w:rsidRDefault="001A1BC2" w:rsidP="001A1BC2">
            <w:pPr>
              <w:ind w:left="14"/>
              <w:jc w:val="both"/>
              <w:rPr>
                <w:rFonts w:ascii="Arial" w:hAnsi="Arial" w:cs="Arial"/>
                <w:bCs/>
                <w:iCs/>
                <w:sz w:val="18"/>
                <w:szCs w:val="18"/>
              </w:rPr>
            </w:pPr>
          </w:p>
          <w:p w:rsidR="001A1BC2" w:rsidRPr="001A1BC2" w:rsidRDefault="001A1BC2" w:rsidP="001A1BC2">
            <w:pPr>
              <w:ind w:left="14"/>
              <w:jc w:val="both"/>
              <w:rPr>
                <w:rFonts w:ascii="Arial" w:hAnsi="Arial" w:cs="Arial"/>
                <w:bCs/>
                <w:iCs/>
                <w:sz w:val="18"/>
                <w:szCs w:val="18"/>
              </w:rPr>
            </w:pPr>
            <w:r w:rsidRPr="001A1BC2">
              <w:rPr>
                <w:rFonts w:ascii="Arial" w:hAnsi="Arial" w:cs="Arial"/>
                <w:bCs/>
                <w:iCs/>
                <w:sz w:val="18"/>
                <w:szCs w:val="18"/>
              </w:rPr>
              <w:t xml:space="preserve">Las funciones específicas del Fiscal del Servicio son: </w:t>
            </w:r>
          </w:p>
          <w:p w:rsidR="001A1BC2" w:rsidRPr="001A1BC2" w:rsidRDefault="001A1BC2" w:rsidP="001A1BC2">
            <w:pPr>
              <w:numPr>
                <w:ilvl w:val="3"/>
                <w:numId w:val="0"/>
              </w:numPr>
              <w:jc w:val="both"/>
              <w:rPr>
                <w:rFonts w:ascii="Arial" w:hAnsi="Arial" w:cs="Arial"/>
                <w:bCs/>
                <w:iCs/>
                <w:sz w:val="18"/>
                <w:szCs w:val="18"/>
              </w:rPr>
            </w:pP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Verificar la adecuada prestación del servicio.</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Supervisar las liquidaciones diarias de movimientos.</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Realizar la conciliación mensual de transacciones.</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Emitir los Informes de Conformidad Parciales.</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Funcionar como canal autorizado de comunicación entre el BCB y el oferente adjudicado.</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lastRenderedPageBreak/>
              <w:t>Verificar el cumplimiento de las Especificaciones Técnicas y del Contrato.</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Devolver el (los) equipos.</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Cuantificar y determinar multas.</w:t>
            </w:r>
          </w:p>
          <w:p w:rsidR="001A1BC2" w:rsidRPr="001A1BC2" w:rsidRDefault="001A1BC2" w:rsidP="00223934">
            <w:pPr>
              <w:numPr>
                <w:ilvl w:val="0"/>
                <w:numId w:val="58"/>
              </w:numPr>
              <w:spacing w:after="120"/>
              <w:ind w:left="498"/>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Aprobar o elaborar el Certificado de Liquidación Final.</w:t>
            </w:r>
          </w:p>
          <w:p w:rsidR="001A1BC2" w:rsidRPr="001A1BC2" w:rsidRDefault="001A1BC2" w:rsidP="00223934">
            <w:pPr>
              <w:jc w:val="both"/>
              <w:rPr>
                <w:rFonts w:ascii="Arial" w:hAnsi="Arial" w:cs="Arial"/>
                <w:bCs/>
                <w:sz w:val="24"/>
                <w:szCs w:val="18"/>
              </w:rPr>
            </w:pPr>
            <w:r w:rsidRPr="001A1BC2">
              <w:rPr>
                <w:rFonts w:ascii="Arial" w:hAnsi="Arial" w:cs="Arial"/>
                <w:bCs/>
                <w:snapToGrid w:val="0"/>
                <w:sz w:val="18"/>
                <w:szCs w:val="18"/>
              </w:rPr>
              <w:t>El Responsable de Recepción, una vez concluido el Servicio, emitirá el Informe Final de Conformidad.</w:t>
            </w:r>
          </w:p>
        </w:tc>
        <w:tc>
          <w:tcPr>
            <w:tcW w:w="2268" w:type="dxa"/>
            <w:shd w:val="clear" w:color="auto" w:fill="BFBFBF"/>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397"/>
        </w:trPr>
        <w:tc>
          <w:tcPr>
            <w:tcW w:w="7163" w:type="dxa"/>
            <w:shd w:val="clear" w:color="auto" w:fill="CCFFCC"/>
            <w:vAlign w:val="center"/>
          </w:tcPr>
          <w:p w:rsidR="001A1BC2" w:rsidRPr="001A1BC2" w:rsidRDefault="001A1BC2" w:rsidP="001A1BC2">
            <w:pPr>
              <w:jc w:val="both"/>
              <w:rPr>
                <w:rFonts w:ascii="Arial" w:hAnsi="Arial" w:cs="Arial"/>
                <w:b/>
                <w:bCs/>
                <w:sz w:val="18"/>
                <w:szCs w:val="18"/>
              </w:rPr>
            </w:pPr>
            <w:r w:rsidRPr="001A1BC2">
              <w:rPr>
                <w:rFonts w:ascii="Arial" w:hAnsi="Arial" w:cs="Arial"/>
                <w:b/>
                <w:bCs/>
                <w:sz w:val="18"/>
                <w:szCs w:val="18"/>
              </w:rPr>
              <w:t>H. GARANTÍAS</w:t>
            </w:r>
          </w:p>
        </w:tc>
        <w:tc>
          <w:tcPr>
            <w:tcW w:w="2268" w:type="dxa"/>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753"/>
        </w:trPr>
        <w:tc>
          <w:tcPr>
            <w:tcW w:w="7163" w:type="dxa"/>
            <w:vAlign w:val="center"/>
          </w:tcPr>
          <w:p w:rsidR="001A1BC2" w:rsidRPr="001A1BC2" w:rsidRDefault="001A1BC2" w:rsidP="00223934">
            <w:pPr>
              <w:ind w:left="6"/>
              <w:jc w:val="both"/>
              <w:rPr>
                <w:rFonts w:ascii="Arial" w:hAnsi="Arial" w:cs="Arial"/>
                <w:bCs/>
                <w:sz w:val="24"/>
                <w:szCs w:val="18"/>
              </w:rPr>
            </w:pPr>
            <w:r w:rsidRPr="001A1BC2">
              <w:rPr>
                <w:rFonts w:ascii="Arial" w:hAnsi="Arial" w:cs="Arial"/>
                <w:bCs/>
                <w:snapToGrid w:val="0"/>
                <w:sz w:val="18"/>
                <w:szCs w:val="18"/>
              </w:rPr>
              <w:t>En aplicación al Decreto Supremo N° 0181 y sus modificaciones, al tratarse de un servicio discontinuo se realizará la retención del siete por ciento (7%) de cada pago mensual para constituir la garantía de cumplimiento de contrato.</w:t>
            </w:r>
          </w:p>
        </w:tc>
        <w:tc>
          <w:tcPr>
            <w:tcW w:w="2268" w:type="dxa"/>
            <w:shd w:val="clear" w:color="auto" w:fill="B2B2B2"/>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color w:val="FFFFFF"/>
                <w:sz w:val="18"/>
                <w:szCs w:val="18"/>
              </w:rPr>
            </w:pPr>
          </w:p>
        </w:tc>
      </w:tr>
      <w:tr w:rsidR="001A1BC2" w:rsidRPr="001A1BC2" w:rsidTr="00223934">
        <w:trPr>
          <w:trHeight w:val="397"/>
        </w:trPr>
        <w:tc>
          <w:tcPr>
            <w:tcW w:w="7163" w:type="dxa"/>
            <w:shd w:val="clear" w:color="auto" w:fill="339966"/>
            <w:vAlign w:val="center"/>
          </w:tcPr>
          <w:p w:rsidR="001A1BC2" w:rsidRPr="001A1BC2" w:rsidRDefault="001A1BC2" w:rsidP="001A1BC2">
            <w:pPr>
              <w:ind w:left="290" w:hanging="290"/>
              <w:jc w:val="both"/>
              <w:rPr>
                <w:rFonts w:ascii="Arial" w:hAnsi="Arial" w:cs="Arial"/>
                <w:b/>
                <w:bCs/>
                <w:i/>
                <w:iCs/>
                <w:color w:val="FFFFFF"/>
                <w:sz w:val="18"/>
                <w:szCs w:val="18"/>
              </w:rPr>
            </w:pPr>
            <w:r w:rsidRPr="001A1BC2">
              <w:rPr>
                <w:rFonts w:ascii="Arial" w:hAnsi="Arial" w:cs="Arial"/>
                <w:b/>
                <w:bCs/>
                <w:color w:val="FFFFFF"/>
                <w:sz w:val="18"/>
                <w:szCs w:val="18"/>
              </w:rPr>
              <w:t>V. CONDICIONES COMPLEMENTARIAS</w:t>
            </w:r>
          </w:p>
        </w:tc>
        <w:tc>
          <w:tcPr>
            <w:tcW w:w="2268" w:type="dxa"/>
            <w:shd w:val="clear" w:color="auto" w:fill="339966"/>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color w:val="FFFFFF"/>
                <w:sz w:val="18"/>
                <w:szCs w:val="18"/>
                <w:lang w:val="es-ES_tradnl"/>
              </w:rPr>
            </w:pPr>
          </w:p>
        </w:tc>
      </w:tr>
      <w:tr w:rsidR="001A1BC2" w:rsidRPr="001A1BC2" w:rsidTr="00223934">
        <w:trPr>
          <w:trHeight w:val="397"/>
        </w:trPr>
        <w:tc>
          <w:tcPr>
            <w:tcW w:w="7163" w:type="dxa"/>
            <w:tcBorders>
              <w:bottom w:val="single" w:sz="4" w:space="0" w:color="auto"/>
            </w:tcBorders>
            <w:shd w:val="clear" w:color="auto" w:fill="CCFFCC"/>
            <w:vAlign w:val="center"/>
          </w:tcPr>
          <w:p w:rsidR="001A1BC2" w:rsidRPr="001A1BC2" w:rsidRDefault="001A1BC2" w:rsidP="001A1BC2">
            <w:pPr>
              <w:ind w:left="290" w:hanging="290"/>
              <w:jc w:val="both"/>
              <w:rPr>
                <w:rFonts w:ascii="Arial" w:hAnsi="Arial" w:cs="Arial"/>
                <w:b/>
                <w:bCs/>
                <w:sz w:val="18"/>
                <w:szCs w:val="18"/>
              </w:rPr>
            </w:pPr>
            <w:r w:rsidRPr="001A1BC2">
              <w:rPr>
                <w:rFonts w:ascii="Arial" w:hAnsi="Arial" w:cs="Arial"/>
                <w:b/>
                <w:bCs/>
                <w:sz w:val="18"/>
                <w:szCs w:val="18"/>
              </w:rPr>
              <w:t>A. OBLIGACIONES DEL BCB</w:t>
            </w:r>
          </w:p>
        </w:tc>
        <w:tc>
          <w:tcPr>
            <w:tcW w:w="2268" w:type="dxa"/>
            <w:tcBorders>
              <w:bottom w:val="single" w:sz="4" w:space="0" w:color="auto"/>
            </w:tcBorders>
            <w:shd w:val="clear" w:color="auto" w:fill="CCFFCC"/>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77"/>
        </w:trPr>
        <w:tc>
          <w:tcPr>
            <w:tcW w:w="7163" w:type="dxa"/>
            <w:tcBorders>
              <w:bottom w:val="single" w:sz="4" w:space="0" w:color="auto"/>
            </w:tcBorders>
            <w:vAlign w:val="center"/>
          </w:tcPr>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cs="Arial"/>
                <w:bCs/>
                <w:snapToGrid w:val="0"/>
                <w:sz w:val="18"/>
                <w:szCs w:val="18"/>
                <w:lang w:val="es-BO" w:eastAsia="es-BO"/>
              </w:rPr>
              <w:t>Cumplir con lo declarado en el “Formulario de Solicitud de Afiliación y Alta” otorgado por el proveedor, de acuerdo al rubro al que pertenece.</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Pagar el(los) importe(s) de la(s) transacción(es) sujeta(s) a controversia más los costos accesorios y multas que pueda representar el procesamiento de dichas transacciones, producto del mal uso o uso fraudulento de los dispositivos POS asignados al BCB. Las controversias, los costos accesorios, el mal uso y el uso fraudulento de los dispositivos POS se definen en el Glosario de Definiciones, incluido en el Anexo Operativo adjunto. El esquema de costos accesorios y multas serán establecidos en el Anexo Operativo adjunto.</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Devolver el (los) equipo(s) otorgado(s) en óptimas condiciones a la finalización del Contrato. El desgaste natural por uso de los equipos no implica que éstos no se encuentran en óptimas condiciones.</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 xml:space="preserve">Responder por toda obligación accesoria por el plazo de un año a partir de la finalización del Contrato, de acuerdo a las definiciones establecidas en el Glosario de Definiciones, incluido en el Anexo Operativo adjunto. </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Comunicar al proveedor de cualquier desperfecto del o de los equipos asignados por medio del presente Contrato.</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 xml:space="preserve">Cumplir con todo requerimiento de información que sea solicitado por el proveedor en el plazo que sea requerido, siempre y cuando la información requerida esté vinculada con el Servicio de procesamiento transaccional mediante el uso del Sistema de </w:t>
            </w:r>
            <w:proofErr w:type="spellStart"/>
            <w:r w:rsidRPr="001A1BC2">
              <w:rPr>
                <w:rFonts w:ascii="Arial" w:hAnsi="Arial"/>
                <w:bCs/>
                <w:iCs/>
                <w:sz w:val="18"/>
                <w:szCs w:val="18"/>
                <w:lang w:val="es-BO" w:eastAsia="es-BO"/>
              </w:rPr>
              <w:t>Adquirencia</w:t>
            </w:r>
            <w:proofErr w:type="spellEnd"/>
            <w:r w:rsidRPr="001A1BC2">
              <w:rPr>
                <w:rFonts w:ascii="Arial" w:hAnsi="Arial"/>
                <w:bCs/>
                <w:iCs/>
                <w:sz w:val="18"/>
                <w:szCs w:val="18"/>
                <w:lang w:val="es-BO" w:eastAsia="es-BO"/>
              </w:rPr>
              <w:t xml:space="preserve"> y no vaya en contra de la confidencialidad de los datos proporcionados al BCB por parte de sus clientes. </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Respetar la imagen del proveedor y no denigrar la marca de la Red a la que pertenece o a su Sociedad Comercial a través de cualquier comunicación que lo incluya sin el consentimiento por escrito del proveedor.</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Verificar la autenticidad de las transacciones, de acuerdo a lo dispuesto por el Reglamento de Pagos Electrónicos emitido por el BCB.</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Devolver cualquier importe que le sea pagado en exceso o indebidamente mediante los mecanismos establecidos en el Anexo Operativo.</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No presentar al sistema de pagos ninguna transacción a sabiendas que sea ilegal o que hubiere sabido que es ilegal, de acuerdo a las definiciones establecidas en el Glosario de Definiciones, incluido en el Anexo Operativo.</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 xml:space="preserve">No presentar transacciones que no sean resultado de un acto entre el tarjetahabiente y el BCB. </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En caso de ser objeto de una investigación forense, cooperar completamente con la investigación hasta que culmine.</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No alterar o modificar, bajo ninguna razón, cualquier programa, software o hardware recibido del proveedor.</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lastRenderedPageBreak/>
              <w:t>Usar cualquier aplicación o equipo relacionado con el servicio sólo de acuerdo a las instrucciones específicas del proveedor.</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No vender, o ceder bajo ningún título, cualquier componente tangible o intangible otorgado por el proveedor en favor de terceros.</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No permitir que se utilice la Tarjeta para obtener dinero en efectivo, préstamos, cambiar cheques o garantizar con comprobantes cualquier obligación de los titulares de las Tarjetas distintas al pago de un bien o servicio, sean ellas presentes, futuras o eventuales, así como realizar averiguaciones de vigencia y/o disponibilidad de fondos de las Tarjetas que no se deriven en una operación de pago.</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En ningún caso ofrecer al titular de la Tarjeta, ni aceptar de éste, proposiciones que busquen modificar la operación propia del sistema del proveedor. El sistema establecido sólo podrá utilizarse para el pago de productos o servicios respecto de los cuales hubiere nacido la obligación de pago del titular.</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A tomar las medidas de seguridad necesarias a efectos de que la información de las operaciones que realiza con las Tarjetas esté correctamente protegida y no podrá tener otro destino que el pactado en el marco del servicio, lo que implica imposibilitar el acceso a terceros ajenos sin autorización expresa del proveedor.</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Reconocer que la información contenida en las Tarjetas es de propiedad de los respectivos Emisores y es de carácter confidencial, quedando expresamente prohibido el almacenamiento o divulgación de los datos contenidos en su anverso y reverso, incluidos los que componen la banda magnética de ella, chip u otros similares. Se hace especial énfasis en que el BCB es responsable ante el proveedor, los Emisores de las tarjetas y/o los titulares por los perjuicios derivados del incumplimiento de lo pactado en este párrafo.</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Aceptar que el proveedor, a través de su Agente de Servicio o personal aprobado por éste, previa coordinación con el Fiscal del Servicio, puede realizar las revisiones que considere razonablemente necesarias o convenientes para verificar el efectivo cumplimiento de las obligaciones dispuestas y también se compromete a dar respuesta fidedigna a las consultas o encuestas que al efecto le requiera el proveedor.</w:t>
            </w:r>
          </w:p>
          <w:p w:rsidR="001A1BC2" w:rsidRPr="001A1BC2" w:rsidRDefault="001A1BC2" w:rsidP="001A1BC2">
            <w:pPr>
              <w:numPr>
                <w:ilvl w:val="0"/>
                <w:numId w:val="58"/>
              </w:numPr>
              <w:spacing w:after="120"/>
              <w:ind w:left="432"/>
              <w:contextualSpacing/>
              <w:jc w:val="both"/>
              <w:rPr>
                <w:rFonts w:ascii="Arial" w:hAnsi="Arial"/>
                <w:bCs/>
                <w:iCs/>
                <w:sz w:val="18"/>
                <w:szCs w:val="18"/>
                <w:lang w:val="es-BO" w:eastAsia="es-BO"/>
              </w:rPr>
            </w:pPr>
            <w:r w:rsidRPr="001A1BC2">
              <w:rPr>
                <w:rFonts w:ascii="Arial" w:hAnsi="Arial"/>
                <w:bCs/>
                <w:iCs/>
                <w:sz w:val="18"/>
                <w:szCs w:val="18"/>
                <w:lang w:val="es-BO" w:eastAsia="es-BO"/>
              </w:rPr>
              <w:t>Aceptar que por motivos de seguridad o de estabilidad del sistema de Tarjetas, el proveedor podrá instruir restricciones, prohibiciones o suspensiones temporales a la aceptación de las Tarjetas, debiendo de forma posterior el proveedor justificar la interrupción del servicio, hasta horas 18:30 del mismo día en que se produjo este evento. Una lista (no exhaustiva) de causales por los que el proveedor podrá instruir restricciones, prohibiciones o suspensiones temporales a la aceptación de las Tarjetas se encuentra en el Anexo Operativo.</w:t>
            </w:r>
          </w:p>
        </w:tc>
        <w:tc>
          <w:tcPr>
            <w:tcW w:w="2268" w:type="dxa"/>
            <w:tcBorders>
              <w:bottom w:val="single" w:sz="4" w:space="0" w:color="auto"/>
            </w:tcBorders>
            <w:shd w:val="clear" w:color="auto" w:fill="B2B2B2"/>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r w:rsidR="001A1BC2" w:rsidRPr="001A1BC2" w:rsidTr="00223934">
        <w:trPr>
          <w:trHeight w:val="360"/>
        </w:trPr>
        <w:tc>
          <w:tcPr>
            <w:tcW w:w="7163" w:type="dxa"/>
            <w:tcBorders>
              <w:top w:val="single" w:sz="4" w:space="0" w:color="auto"/>
              <w:left w:val="single" w:sz="4" w:space="0" w:color="auto"/>
              <w:bottom w:val="single" w:sz="4" w:space="0" w:color="auto"/>
              <w:right w:val="single" w:sz="4" w:space="0" w:color="auto"/>
            </w:tcBorders>
            <w:shd w:val="clear" w:color="auto" w:fill="CCFFCC"/>
            <w:vAlign w:val="center"/>
          </w:tcPr>
          <w:p w:rsidR="001A1BC2" w:rsidRPr="001A1BC2" w:rsidRDefault="001A1BC2" w:rsidP="001A1BC2">
            <w:pPr>
              <w:ind w:left="290" w:hanging="290"/>
              <w:jc w:val="both"/>
              <w:rPr>
                <w:rFonts w:ascii="Arial" w:hAnsi="Arial" w:cs="Arial"/>
                <w:b/>
                <w:bCs/>
                <w:sz w:val="18"/>
                <w:szCs w:val="18"/>
              </w:rPr>
            </w:pPr>
            <w:r w:rsidRPr="001A1BC2">
              <w:rPr>
                <w:rFonts w:ascii="Arial" w:hAnsi="Arial" w:cs="Arial"/>
                <w:b/>
                <w:bCs/>
                <w:sz w:val="18"/>
                <w:szCs w:val="18"/>
              </w:rPr>
              <w:t>B. CAUSALES DE RESOLUCIÓN</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1A1BC2" w:rsidRPr="001A1BC2" w:rsidRDefault="001A1BC2" w:rsidP="00223934">
            <w:pPr>
              <w:ind w:left="290" w:hanging="290"/>
              <w:jc w:val="center"/>
              <w:rPr>
                <w:rFonts w:ascii="Arial" w:hAnsi="Arial" w:cs="Arial"/>
                <w:b/>
                <w:bCs/>
                <w:sz w:val="18"/>
                <w:szCs w:val="18"/>
              </w:rPr>
            </w:pPr>
          </w:p>
        </w:tc>
      </w:tr>
      <w:tr w:rsidR="001A1BC2" w:rsidRPr="001A1BC2" w:rsidTr="00223934">
        <w:trPr>
          <w:trHeight w:val="77"/>
        </w:trPr>
        <w:tc>
          <w:tcPr>
            <w:tcW w:w="7163" w:type="dxa"/>
            <w:tcBorders>
              <w:top w:val="single" w:sz="4" w:space="0" w:color="auto"/>
              <w:left w:val="single" w:sz="4" w:space="0" w:color="auto"/>
              <w:bottom w:val="single" w:sz="4" w:space="0" w:color="auto"/>
              <w:right w:val="single" w:sz="4" w:space="0" w:color="auto"/>
            </w:tcBorders>
            <w:vAlign w:val="center"/>
          </w:tcPr>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 xml:space="preserve">Transacciones fraudulentas realizadas durante un mes iguales o superiores a un 1% (uno por ciento) del volumen mensual promedio BCB del período de doce (12) meses inmediato anterior. </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Controversias que durante un mes sean iguales o superiores a un 1% (uno por ciento) de los ingresos del BCB.</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Actividad Excesiva, por la cual durante un mes, las controversias excedan de 2.5% en dólares o bolivianos en proporción al monto bruto de transacciones del BCB.</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Cuando el proveedor alcance un total de 33 horas acumuladas de interrupción del servicio, a partir de la fecha de Inicio del Servicio.</w:t>
            </w:r>
          </w:p>
          <w:p w:rsidR="001A1BC2" w:rsidRPr="001A1BC2" w:rsidRDefault="001A1BC2" w:rsidP="001A1BC2">
            <w:pPr>
              <w:numPr>
                <w:ilvl w:val="0"/>
                <w:numId w:val="58"/>
              </w:numPr>
              <w:spacing w:after="120"/>
              <w:ind w:left="432"/>
              <w:contextualSpacing/>
              <w:jc w:val="both"/>
              <w:rPr>
                <w:rFonts w:ascii="Arial" w:hAnsi="Arial" w:cs="Arial"/>
                <w:bCs/>
                <w:snapToGrid w:val="0"/>
                <w:sz w:val="18"/>
                <w:szCs w:val="18"/>
                <w:lang w:val="es-BO" w:eastAsia="es-BO"/>
              </w:rPr>
            </w:pPr>
            <w:r w:rsidRPr="001A1BC2">
              <w:rPr>
                <w:rFonts w:ascii="Arial" w:hAnsi="Arial" w:cs="Arial"/>
                <w:bCs/>
                <w:snapToGrid w:val="0"/>
                <w:sz w:val="18"/>
                <w:szCs w:val="18"/>
                <w:lang w:val="es-BO" w:eastAsia="es-BO"/>
              </w:rPr>
              <w:t>En caso que las multas excedan el 10% del monto total adjudicado, el BCB resolverá el contrato.</w:t>
            </w:r>
          </w:p>
        </w:tc>
        <w:tc>
          <w:tcPr>
            <w:tcW w:w="2268" w:type="dxa"/>
            <w:tcBorders>
              <w:top w:val="single" w:sz="4" w:space="0" w:color="auto"/>
              <w:left w:val="single" w:sz="4" w:space="0" w:color="auto"/>
              <w:bottom w:val="single" w:sz="4" w:space="0" w:color="auto"/>
              <w:right w:val="single" w:sz="4" w:space="0" w:color="auto"/>
            </w:tcBorders>
            <w:shd w:val="clear" w:color="auto" w:fill="B2B2B2"/>
            <w:vAlign w:val="center"/>
          </w:tcPr>
          <w:p w:rsidR="001A1BC2" w:rsidRPr="001A1BC2" w:rsidRDefault="001A1BC2" w:rsidP="002239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iCs/>
                <w:sz w:val="18"/>
                <w:szCs w:val="18"/>
                <w:lang w:val="es-ES_tradnl"/>
              </w:rPr>
            </w:pPr>
          </w:p>
        </w:tc>
      </w:tr>
    </w:tbl>
    <w:p w:rsidR="00C53109" w:rsidRPr="00223934" w:rsidRDefault="00C53109" w:rsidP="008A7055">
      <w:pPr>
        <w:ind w:left="70"/>
        <w:jc w:val="both"/>
        <w:rPr>
          <w:rFonts w:cs="Arial"/>
          <w:sz w:val="10"/>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223934" w:rsidP="005753E8">
            <w:pPr>
              <w:jc w:val="center"/>
              <w:rPr>
                <w:rFonts w:ascii="Arial" w:hAnsi="Arial" w:cs="Arial"/>
                <w:b/>
                <w:color w:val="000099"/>
                <w:lang w:val="es-BO"/>
              </w:rPr>
            </w:pPr>
            <w:r w:rsidRPr="00F47FEC">
              <w:rPr>
                <w:rFonts w:ascii="Arial" w:hAnsi="Arial" w:cs="Arial"/>
                <w:b/>
                <w:szCs w:val="30"/>
                <w:lang w:eastAsia="en-US"/>
              </w:rPr>
              <w:t>SERVICIO DE PROCESAMIENTO TRANSACCIONAL MEDIANTE EL USO DEL SISTEMA DE ADQUIRENCIA – GE</w:t>
            </w:r>
            <w:r>
              <w:rPr>
                <w:rFonts w:ascii="Arial" w:hAnsi="Arial" w:cs="Arial"/>
                <w:b/>
                <w:szCs w:val="30"/>
                <w:lang w:eastAsia="en-US"/>
              </w:rPr>
              <w:t>ST</w:t>
            </w:r>
            <w:r w:rsidRPr="00F47FEC">
              <w:rPr>
                <w:rFonts w:ascii="Arial" w:hAnsi="Arial" w:cs="Arial"/>
                <w:b/>
                <w:szCs w:val="30"/>
                <w:lang w:eastAsia="en-US"/>
              </w:rPr>
              <w:t>ION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357A27" w:rsidRPr="002F238F" w:rsidRDefault="00357A27" w:rsidP="00357A27">
      <w:pPr>
        <w:numPr>
          <w:ilvl w:val="0"/>
          <w:numId w:val="12"/>
        </w:numPr>
        <w:jc w:val="both"/>
        <w:rPr>
          <w:rFonts w:cs="Arial"/>
          <w:b/>
          <w:i/>
          <w:sz w:val="18"/>
          <w:szCs w:val="18"/>
          <w:lang w:val="es-BO"/>
        </w:rPr>
      </w:pPr>
      <w:r w:rsidRPr="002F238F">
        <w:rPr>
          <w:rFonts w:cs="Arial"/>
          <w:b/>
          <w:i/>
          <w:sz w:val="18"/>
          <w:szCs w:val="18"/>
          <w:lang w:val="es-BO"/>
        </w:rPr>
        <w:t>Documentación requerida en las especificaciones técnicas y/o condiciones técnicas:</w:t>
      </w:r>
    </w:p>
    <w:p w:rsidR="00357A27" w:rsidRPr="00A40276" w:rsidRDefault="00357A27" w:rsidP="00357A27">
      <w:pPr>
        <w:numPr>
          <w:ilvl w:val="1"/>
          <w:numId w:val="12"/>
        </w:numPr>
        <w:jc w:val="both"/>
        <w:rPr>
          <w:rFonts w:cs="Arial"/>
          <w:sz w:val="18"/>
          <w:szCs w:val="18"/>
          <w:lang w:val="es-BO"/>
        </w:rPr>
      </w:pPr>
      <w:r>
        <w:rPr>
          <w:rFonts w:eastAsia="Arial" w:cs="Arial"/>
          <w:sz w:val="18"/>
          <w:lang w:val="es-BO"/>
        </w:rPr>
        <w:t>Nota escrita de d</w:t>
      </w:r>
      <w:r w:rsidRPr="00953AE3">
        <w:rPr>
          <w:rFonts w:eastAsia="Arial" w:cs="Arial"/>
          <w:sz w:val="18"/>
          <w:lang w:val="es-BO"/>
        </w:rPr>
        <w:t xml:space="preserve">esignación del Agente de Servicio, </w:t>
      </w:r>
      <w:r w:rsidRPr="00953AE3">
        <w:rPr>
          <w:rFonts w:cs="Arial"/>
          <w:sz w:val="18"/>
          <w:szCs w:val="18"/>
          <w:lang w:val="es-BO"/>
        </w:rPr>
        <w:t xml:space="preserve">según el inciso </w:t>
      </w:r>
      <w:r>
        <w:rPr>
          <w:rFonts w:cs="Arial"/>
          <w:sz w:val="18"/>
          <w:szCs w:val="18"/>
          <w:lang w:val="es-BO"/>
        </w:rPr>
        <w:t xml:space="preserve">E, numeral IV, de </w:t>
      </w:r>
      <w:r w:rsidRPr="00953AE3">
        <w:rPr>
          <w:rFonts w:cs="Arial"/>
          <w:sz w:val="18"/>
          <w:szCs w:val="18"/>
          <w:lang w:val="es-BO"/>
        </w:rPr>
        <w:t>las Especificaciones Técnicas.</w:t>
      </w:r>
      <w:bookmarkStart w:id="165" w:name="_GoBack"/>
      <w:bookmarkEnd w:id="165"/>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211526" w:rsidRPr="00211526" w:rsidRDefault="00211526" w:rsidP="00211526">
      <w:pPr>
        <w:pStyle w:val="Encabezado"/>
        <w:jc w:val="right"/>
        <w:rPr>
          <w:rFonts w:ascii="Arial" w:hAnsi="Arial" w:cs="Arial"/>
          <w:b/>
          <w:iCs/>
          <w:sz w:val="20"/>
        </w:rPr>
      </w:pPr>
      <w:r w:rsidRPr="00211526">
        <w:rPr>
          <w:rFonts w:ascii="Arial" w:hAnsi="Arial" w:cs="Arial"/>
          <w:b/>
          <w:iCs/>
          <w:sz w:val="20"/>
        </w:rPr>
        <w:t>MODELO DE CONTRATO SANO-DLABS N° 169/2023</w:t>
      </w:r>
    </w:p>
    <w:p w:rsidR="00211526" w:rsidRPr="00211526" w:rsidRDefault="00211526" w:rsidP="00211526">
      <w:pPr>
        <w:pStyle w:val="Encabezado"/>
        <w:jc w:val="right"/>
        <w:rPr>
          <w:rFonts w:ascii="Arial" w:hAnsi="Arial" w:cs="Arial"/>
          <w:iCs/>
          <w:sz w:val="20"/>
        </w:rPr>
      </w:pPr>
      <w:r w:rsidRPr="00211526">
        <w:rPr>
          <w:rFonts w:ascii="Arial" w:hAnsi="Arial" w:cs="Arial"/>
          <w:iCs/>
          <w:sz w:val="20"/>
        </w:rPr>
        <w:t>CUCE: 23-0951-00-0000000-0-0</w:t>
      </w:r>
    </w:p>
    <w:p w:rsidR="00211526" w:rsidRDefault="00211526" w:rsidP="00486E57">
      <w:pPr>
        <w:pStyle w:val="Normal2"/>
        <w:jc w:val="center"/>
        <w:rPr>
          <w:rFonts w:ascii="Verdana" w:hAnsi="Verdana" w:cs="Arial"/>
          <w:b/>
          <w:sz w:val="16"/>
          <w:szCs w:val="18"/>
          <w:lang w:val="es-BO"/>
        </w:rPr>
      </w:pPr>
    </w:p>
    <w:p w:rsidR="00211526" w:rsidRPr="00211526" w:rsidRDefault="00211526" w:rsidP="00486E57">
      <w:pPr>
        <w:pStyle w:val="Normal2"/>
        <w:jc w:val="center"/>
        <w:rPr>
          <w:rFonts w:ascii="Verdana" w:hAnsi="Verdana" w:cs="Arial"/>
          <w:b/>
          <w:sz w:val="16"/>
          <w:szCs w:val="18"/>
          <w:lang w:val="es-BO"/>
        </w:rPr>
      </w:pPr>
    </w:p>
    <w:p w:rsidR="00211526" w:rsidRPr="00211526" w:rsidRDefault="00211526" w:rsidP="00211526">
      <w:pPr>
        <w:jc w:val="both"/>
        <w:rPr>
          <w:rFonts w:ascii="Arial" w:hAnsi="Arial" w:cs="Arial"/>
          <w:sz w:val="20"/>
          <w:szCs w:val="22"/>
          <w:lang w:val="es-CL"/>
        </w:rPr>
      </w:pPr>
      <w:bookmarkStart w:id="168" w:name="OLE_LINK1"/>
      <w:bookmarkStart w:id="169" w:name="OLE_LINK2"/>
      <w:r w:rsidRPr="00211526">
        <w:rPr>
          <w:rFonts w:ascii="Arial" w:hAnsi="Arial" w:cs="Arial"/>
          <w:b/>
          <w:bCs/>
          <w:iCs/>
          <w:sz w:val="20"/>
          <w:szCs w:val="22"/>
          <w:lang w:val="es-ES_tradnl"/>
        </w:rPr>
        <w:t xml:space="preserve">Contrato Administrativo para la Prestación del Servicio de Procesamiento Transaccional mediante el uso del Sistema de </w:t>
      </w:r>
      <w:proofErr w:type="spellStart"/>
      <w:r w:rsidRPr="00211526">
        <w:rPr>
          <w:rFonts w:ascii="Arial" w:hAnsi="Arial" w:cs="Arial"/>
          <w:b/>
          <w:bCs/>
          <w:iCs/>
          <w:sz w:val="20"/>
          <w:szCs w:val="22"/>
          <w:lang w:val="es-ES_tradnl"/>
        </w:rPr>
        <w:t>Adquirencia</w:t>
      </w:r>
      <w:proofErr w:type="spellEnd"/>
      <w:r w:rsidRPr="00211526">
        <w:rPr>
          <w:rFonts w:ascii="Arial" w:hAnsi="Arial" w:cs="Arial"/>
          <w:b/>
          <w:bCs/>
          <w:iCs/>
          <w:sz w:val="20"/>
          <w:szCs w:val="22"/>
          <w:lang w:val="es-ES_tradnl"/>
        </w:rPr>
        <w:t xml:space="preserve"> – Gestión 2024</w:t>
      </w:r>
      <w:r w:rsidRPr="00211526">
        <w:rPr>
          <w:rFonts w:ascii="Arial" w:hAnsi="Arial" w:cs="Arial"/>
          <w:bCs/>
          <w:iCs/>
          <w:spacing w:val="-6"/>
          <w:sz w:val="20"/>
          <w:szCs w:val="22"/>
          <w:lang w:val="es-ES_tradnl"/>
        </w:rPr>
        <w:t>,</w:t>
      </w:r>
      <w:r w:rsidRPr="00211526">
        <w:rPr>
          <w:rFonts w:ascii="Arial" w:hAnsi="Arial" w:cs="Arial"/>
          <w:bCs/>
          <w:spacing w:val="-6"/>
          <w:sz w:val="20"/>
          <w:szCs w:val="22"/>
          <w:lang w:val="es-ES_tradnl"/>
        </w:rPr>
        <w:t xml:space="preserve"> </w:t>
      </w:r>
      <w:r w:rsidRPr="00211526">
        <w:rPr>
          <w:rFonts w:ascii="Arial" w:hAnsi="Arial" w:cs="Arial"/>
          <w:sz w:val="20"/>
          <w:szCs w:val="22"/>
          <w:lang w:val="es-CL"/>
        </w:rPr>
        <w:t>sujeto al tenor de las siguientes cláusulas:</w:t>
      </w:r>
    </w:p>
    <w:p w:rsidR="00211526" w:rsidRPr="00211526" w:rsidRDefault="00211526" w:rsidP="00211526">
      <w:pPr>
        <w:tabs>
          <w:tab w:val="left" w:pos="5198"/>
        </w:tabs>
        <w:jc w:val="both"/>
        <w:rPr>
          <w:rFonts w:ascii="Arial" w:hAnsi="Arial" w:cs="Arial"/>
          <w:b/>
          <w:sz w:val="20"/>
          <w:szCs w:val="22"/>
          <w:lang w:val="es-CL"/>
        </w:rPr>
      </w:pPr>
      <w:r w:rsidRPr="00211526">
        <w:rPr>
          <w:rFonts w:ascii="Arial" w:hAnsi="Arial" w:cs="Arial"/>
          <w:b/>
          <w:sz w:val="20"/>
          <w:szCs w:val="22"/>
          <w:lang w:val="es-CL"/>
        </w:rPr>
        <w:tab/>
      </w:r>
    </w:p>
    <w:p w:rsidR="00211526" w:rsidRPr="00211526" w:rsidRDefault="00211526" w:rsidP="00211526">
      <w:pPr>
        <w:jc w:val="both"/>
        <w:rPr>
          <w:rFonts w:ascii="Arial" w:hAnsi="Arial" w:cs="Arial"/>
          <w:sz w:val="20"/>
          <w:szCs w:val="22"/>
        </w:rPr>
      </w:pPr>
      <w:r w:rsidRPr="00211526">
        <w:rPr>
          <w:rFonts w:ascii="Arial" w:hAnsi="Arial" w:cs="Arial"/>
          <w:b/>
          <w:sz w:val="20"/>
          <w:szCs w:val="22"/>
        </w:rPr>
        <w:t xml:space="preserve">CLÁUSULA PRIMERA.- (LAS PARTES) </w:t>
      </w:r>
      <w:r w:rsidRPr="00211526">
        <w:rPr>
          <w:rFonts w:ascii="Arial" w:hAnsi="Arial" w:cs="Arial"/>
          <w:sz w:val="20"/>
          <w:szCs w:val="22"/>
          <w:lang w:val="es-ES_tradnl"/>
        </w:rPr>
        <w:t>Las partes  contratantes son</w:t>
      </w:r>
      <w:r w:rsidRPr="00211526">
        <w:rPr>
          <w:rFonts w:ascii="Arial" w:hAnsi="Arial" w:cs="Arial"/>
          <w:sz w:val="20"/>
          <w:szCs w:val="22"/>
        </w:rPr>
        <w:t>:</w:t>
      </w:r>
    </w:p>
    <w:p w:rsidR="00211526" w:rsidRPr="00211526" w:rsidRDefault="00211526" w:rsidP="00211526">
      <w:pPr>
        <w:jc w:val="both"/>
        <w:rPr>
          <w:rFonts w:ascii="Arial" w:hAnsi="Arial" w:cs="Arial"/>
          <w:sz w:val="20"/>
          <w:szCs w:val="22"/>
        </w:rPr>
      </w:pPr>
    </w:p>
    <w:p w:rsidR="00211526" w:rsidRPr="00211526" w:rsidRDefault="00211526" w:rsidP="00211526">
      <w:pPr>
        <w:widowControl w:val="0"/>
        <w:numPr>
          <w:ilvl w:val="1"/>
          <w:numId w:val="42"/>
        </w:numPr>
        <w:jc w:val="both"/>
        <w:rPr>
          <w:rFonts w:ascii="Arial" w:hAnsi="Arial" w:cs="Arial"/>
          <w:sz w:val="20"/>
          <w:szCs w:val="22"/>
          <w:lang w:val="es-ES_tradnl"/>
        </w:rPr>
      </w:pPr>
      <w:r w:rsidRPr="00211526">
        <w:rPr>
          <w:rFonts w:ascii="Arial" w:hAnsi="Arial" w:cs="Arial"/>
          <w:sz w:val="20"/>
          <w:szCs w:val="22"/>
          <w:lang w:val="es-ES_tradnl"/>
        </w:rPr>
        <w:t xml:space="preserve">El </w:t>
      </w:r>
      <w:r w:rsidRPr="00211526">
        <w:rPr>
          <w:rFonts w:ascii="Arial" w:hAnsi="Arial" w:cs="Arial"/>
          <w:b/>
          <w:bCs/>
          <w:sz w:val="20"/>
          <w:szCs w:val="22"/>
          <w:lang w:val="es-ES_tradnl"/>
        </w:rPr>
        <w:t>BANCO CENTRAL DE BOLIVIA</w:t>
      </w:r>
      <w:r w:rsidRPr="00211526">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211526">
        <w:rPr>
          <w:rFonts w:ascii="Arial" w:hAnsi="Arial" w:cs="Arial"/>
          <w:b/>
          <w:bCs/>
          <w:sz w:val="20"/>
          <w:szCs w:val="22"/>
          <w:lang w:val="es-ES_tradnl"/>
        </w:rPr>
        <w:t xml:space="preserve">_______ </w:t>
      </w:r>
      <w:r w:rsidRPr="00211526">
        <w:rPr>
          <w:rFonts w:ascii="Arial" w:hAnsi="Arial" w:cs="Arial"/>
          <w:sz w:val="20"/>
          <w:szCs w:val="22"/>
          <w:lang w:val="es-ES_tradnl"/>
        </w:rPr>
        <w:t xml:space="preserve">con Cédula de Identidad Nº _____ expedida en ____, como ______ de acuerdo a su designación efectuada mediante Acción de Personal N° ______/__ de ____de ___ </w:t>
      </w:r>
      <w:proofErr w:type="spellStart"/>
      <w:r w:rsidRPr="00211526">
        <w:rPr>
          <w:rFonts w:ascii="Arial" w:hAnsi="Arial" w:cs="Arial"/>
          <w:sz w:val="20"/>
          <w:szCs w:val="22"/>
          <w:lang w:val="es-ES_tradnl"/>
        </w:rPr>
        <w:t>de</w:t>
      </w:r>
      <w:proofErr w:type="spellEnd"/>
      <w:r w:rsidRPr="00211526">
        <w:rPr>
          <w:rFonts w:ascii="Arial" w:hAnsi="Arial" w:cs="Arial"/>
          <w:sz w:val="20"/>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11526">
        <w:rPr>
          <w:rFonts w:ascii="Arial" w:hAnsi="Arial" w:cs="Arial"/>
          <w:b/>
          <w:bCs/>
          <w:sz w:val="20"/>
          <w:szCs w:val="22"/>
          <w:lang w:val="es-ES_tradnl"/>
        </w:rPr>
        <w:t>ENTIDAD</w:t>
      </w:r>
      <w:r w:rsidRPr="00211526">
        <w:rPr>
          <w:rFonts w:ascii="Arial" w:hAnsi="Arial" w:cs="Arial"/>
          <w:bCs/>
          <w:sz w:val="20"/>
          <w:szCs w:val="22"/>
          <w:lang w:val="es-ES_tradnl"/>
        </w:rPr>
        <w:t>.</w:t>
      </w:r>
      <w:r w:rsidRPr="00211526">
        <w:rPr>
          <w:rFonts w:ascii="Arial" w:hAnsi="Arial" w:cs="Arial"/>
          <w:sz w:val="20"/>
          <w:szCs w:val="22"/>
        </w:rPr>
        <w:t xml:space="preserve"> </w:t>
      </w:r>
    </w:p>
    <w:p w:rsidR="00211526" w:rsidRPr="00211526" w:rsidRDefault="00211526" w:rsidP="00211526">
      <w:pPr>
        <w:ind w:left="720"/>
        <w:jc w:val="both"/>
        <w:rPr>
          <w:rFonts w:ascii="Arial" w:hAnsi="Arial" w:cs="Arial"/>
          <w:sz w:val="20"/>
          <w:szCs w:val="22"/>
          <w:lang w:val="es-ES_tradnl"/>
        </w:rPr>
      </w:pPr>
    </w:p>
    <w:p w:rsidR="00211526" w:rsidRPr="00211526" w:rsidRDefault="00211526" w:rsidP="00211526">
      <w:pPr>
        <w:numPr>
          <w:ilvl w:val="1"/>
          <w:numId w:val="42"/>
        </w:numPr>
        <w:jc w:val="both"/>
        <w:rPr>
          <w:rFonts w:ascii="Arial" w:hAnsi="Arial" w:cs="Arial"/>
          <w:sz w:val="20"/>
          <w:szCs w:val="22"/>
          <w:lang w:val="es-ES_tradnl"/>
        </w:rPr>
      </w:pPr>
      <w:r w:rsidRPr="00211526">
        <w:rPr>
          <w:rFonts w:ascii="Arial" w:hAnsi="Arial" w:cs="Arial"/>
          <w:b/>
          <w:sz w:val="20"/>
          <w:szCs w:val="22"/>
          <w:lang w:val="es-ES_tradnl"/>
        </w:rPr>
        <w:t>____________</w:t>
      </w:r>
      <w:r w:rsidRPr="00211526">
        <w:rPr>
          <w:rFonts w:ascii="Arial" w:hAnsi="Arial" w:cs="Arial"/>
          <w:sz w:val="20"/>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11526">
        <w:rPr>
          <w:rFonts w:ascii="Arial" w:hAnsi="Arial" w:cs="Arial"/>
          <w:sz w:val="20"/>
          <w:szCs w:val="22"/>
          <w:lang w:val="es-ES_tradnl"/>
        </w:rPr>
        <w:t>de</w:t>
      </w:r>
      <w:proofErr w:type="spellEnd"/>
      <w:r w:rsidRPr="00211526">
        <w:rPr>
          <w:rFonts w:ascii="Arial" w:hAnsi="Arial" w:cs="Arial"/>
          <w:sz w:val="20"/>
          <w:szCs w:val="22"/>
          <w:lang w:val="es-ES_tradnl"/>
        </w:rPr>
        <w:t xml:space="preserve"> la ciudad de _______ - Bolivia, representada legalmente por ____________________________, con Cédula de Identidad N° </w:t>
      </w:r>
      <w:r w:rsidRPr="00211526">
        <w:rPr>
          <w:rFonts w:ascii="Arial" w:hAnsi="Arial" w:cs="Arial"/>
          <w:sz w:val="20"/>
          <w:szCs w:val="22"/>
        </w:rPr>
        <w:t>_________</w:t>
      </w:r>
      <w:r w:rsidRPr="00211526">
        <w:rPr>
          <w:rFonts w:ascii="Arial" w:hAnsi="Arial" w:cs="Arial"/>
          <w:sz w:val="20"/>
          <w:szCs w:val="22"/>
          <w:lang w:val="es-ES_tradnl"/>
        </w:rPr>
        <w:t xml:space="preserve">, expedida en la ciudad de __________, en virtud al Testimonio de Poder Nº ____/____ de ____de _______ </w:t>
      </w:r>
      <w:proofErr w:type="spellStart"/>
      <w:r w:rsidRPr="00211526">
        <w:rPr>
          <w:rFonts w:ascii="Arial" w:hAnsi="Arial" w:cs="Arial"/>
          <w:sz w:val="20"/>
          <w:szCs w:val="22"/>
          <w:lang w:val="es-ES_tradnl"/>
        </w:rPr>
        <w:t>de</w:t>
      </w:r>
      <w:proofErr w:type="spellEnd"/>
      <w:r w:rsidRPr="00211526">
        <w:rPr>
          <w:rFonts w:ascii="Arial" w:hAnsi="Arial" w:cs="Arial"/>
          <w:sz w:val="20"/>
          <w:szCs w:val="22"/>
          <w:lang w:val="es-ES_tradnl"/>
        </w:rPr>
        <w:t xml:space="preserve"> 20__, otorgado ante el (la) Notario (a)__________________, Notaría de Fe Pública Nº ___ del Distrito Judicial de _________, en adelante denominada el </w:t>
      </w:r>
      <w:r w:rsidRPr="00211526">
        <w:rPr>
          <w:rFonts w:ascii="Arial" w:hAnsi="Arial" w:cs="Arial"/>
          <w:b/>
          <w:sz w:val="20"/>
          <w:szCs w:val="22"/>
          <w:lang w:val="es-ES_tradnl"/>
        </w:rPr>
        <w:t>PROVEEDOR</w:t>
      </w:r>
      <w:r w:rsidRPr="00211526">
        <w:rPr>
          <w:rFonts w:ascii="Arial" w:hAnsi="Arial" w:cs="Arial"/>
          <w:sz w:val="20"/>
          <w:szCs w:val="22"/>
          <w:lang w:val="es-ES_tradnl"/>
        </w:rPr>
        <w:t>.</w:t>
      </w:r>
    </w:p>
    <w:p w:rsidR="00211526" w:rsidRPr="00211526" w:rsidRDefault="00211526" w:rsidP="00211526">
      <w:pPr>
        <w:jc w:val="both"/>
        <w:rPr>
          <w:rFonts w:ascii="Arial" w:hAnsi="Arial" w:cs="Arial"/>
          <w:sz w:val="20"/>
          <w:szCs w:val="22"/>
          <w:lang w:val="es-ES_tradnl"/>
        </w:rPr>
      </w:pPr>
    </w:p>
    <w:p w:rsidR="00211526" w:rsidRPr="00211526" w:rsidRDefault="00211526" w:rsidP="00211526">
      <w:pPr>
        <w:jc w:val="both"/>
        <w:rPr>
          <w:rFonts w:ascii="Arial" w:hAnsi="Arial" w:cs="Arial"/>
          <w:b/>
          <w:sz w:val="20"/>
          <w:szCs w:val="22"/>
        </w:rPr>
      </w:pPr>
      <w:r w:rsidRPr="00211526">
        <w:rPr>
          <w:rFonts w:ascii="Arial" w:hAnsi="Arial" w:cs="Arial"/>
          <w:sz w:val="20"/>
          <w:szCs w:val="22"/>
          <w:lang w:val="es-ES_tradnl"/>
        </w:rPr>
        <w:t xml:space="preserve">La </w:t>
      </w:r>
      <w:r w:rsidRPr="00211526">
        <w:rPr>
          <w:rFonts w:ascii="Arial" w:hAnsi="Arial" w:cs="Arial"/>
          <w:b/>
          <w:bCs/>
          <w:sz w:val="20"/>
          <w:szCs w:val="22"/>
          <w:lang w:val="es-ES_tradnl"/>
        </w:rPr>
        <w:t>ENTIDAD</w:t>
      </w:r>
      <w:r w:rsidRPr="00211526">
        <w:rPr>
          <w:rFonts w:ascii="Arial" w:hAnsi="Arial" w:cs="Arial"/>
          <w:sz w:val="20"/>
          <w:szCs w:val="22"/>
          <w:lang w:val="es-ES_tradnl"/>
        </w:rPr>
        <w:t xml:space="preserve"> y el </w:t>
      </w:r>
      <w:r w:rsidRPr="00211526">
        <w:rPr>
          <w:rFonts w:ascii="Arial" w:hAnsi="Arial" w:cs="Arial"/>
          <w:b/>
          <w:bCs/>
          <w:sz w:val="20"/>
          <w:szCs w:val="22"/>
          <w:lang w:val="es-ES_tradnl"/>
        </w:rPr>
        <w:t xml:space="preserve">PROVEEDOR </w:t>
      </w:r>
      <w:r w:rsidRPr="00211526">
        <w:rPr>
          <w:rFonts w:ascii="Arial" w:hAnsi="Arial" w:cs="Arial"/>
          <w:sz w:val="20"/>
          <w:szCs w:val="22"/>
          <w:lang w:val="es-BO"/>
        </w:rPr>
        <w:t>en su conjunto se denominarán las</w:t>
      </w:r>
      <w:r w:rsidRPr="00211526">
        <w:rPr>
          <w:rFonts w:ascii="Arial" w:hAnsi="Arial" w:cs="Arial"/>
          <w:sz w:val="20"/>
          <w:szCs w:val="22"/>
          <w:lang w:val="es-ES_tradnl"/>
        </w:rPr>
        <w:t xml:space="preserve"> </w:t>
      </w:r>
      <w:r w:rsidRPr="00211526">
        <w:rPr>
          <w:rFonts w:ascii="Arial" w:hAnsi="Arial" w:cs="Arial"/>
          <w:b/>
          <w:bCs/>
          <w:sz w:val="20"/>
          <w:szCs w:val="22"/>
          <w:lang w:val="es-ES_tradnl"/>
        </w:rPr>
        <w:t>PARTES.</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rPr>
        <w:t xml:space="preserve">CLÁUSULA </w:t>
      </w:r>
      <w:r w:rsidRPr="00211526">
        <w:rPr>
          <w:rFonts w:ascii="Arial" w:hAnsi="Arial" w:cs="Arial"/>
          <w:b/>
          <w:sz w:val="20"/>
          <w:szCs w:val="22"/>
          <w:lang w:val="es-BO"/>
        </w:rPr>
        <w:t xml:space="preserve">SEGUNDA.- (ANTECEDENTES) </w:t>
      </w:r>
      <w:r w:rsidRPr="00211526">
        <w:rPr>
          <w:rFonts w:ascii="Arial" w:hAnsi="Arial" w:cs="Arial"/>
          <w:sz w:val="20"/>
          <w:szCs w:val="22"/>
          <w:lang w:val="es-BO"/>
        </w:rPr>
        <w:t xml:space="preserve">La </w:t>
      </w:r>
      <w:r w:rsidRPr="00211526">
        <w:rPr>
          <w:rFonts w:ascii="Arial" w:hAnsi="Arial" w:cs="Arial"/>
          <w:b/>
          <w:sz w:val="20"/>
          <w:szCs w:val="22"/>
          <w:lang w:val="es-BO"/>
        </w:rPr>
        <w:t xml:space="preserve">ENTIDAD, </w:t>
      </w:r>
      <w:r w:rsidRPr="00211526">
        <w:rPr>
          <w:rFonts w:ascii="Arial" w:hAnsi="Arial" w:cs="Arial"/>
          <w:sz w:val="20"/>
          <w:szCs w:val="22"/>
          <w:lang w:val="es-BO"/>
        </w:rPr>
        <w:t>mediante proceso de contratación con Código Único de Contratación Estatal (CUCE) 2023-0951-00_______</w:t>
      </w:r>
      <w:r w:rsidRPr="00211526">
        <w:rPr>
          <w:rFonts w:ascii="Arial" w:hAnsi="Arial" w:cs="Arial"/>
          <w:b/>
          <w:sz w:val="20"/>
          <w:szCs w:val="22"/>
          <w:lang w:val="es-BO"/>
        </w:rPr>
        <w:t xml:space="preserve">, </w:t>
      </w:r>
      <w:r w:rsidRPr="00211526">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211526">
        <w:rPr>
          <w:rFonts w:ascii="Arial" w:hAnsi="Arial" w:cs="Arial"/>
          <w:sz w:val="20"/>
          <w:szCs w:val="22"/>
        </w:rPr>
        <w:t xml:space="preserve">con Código BCB:__________ </w:t>
      </w:r>
      <w:r w:rsidRPr="00211526">
        <w:rPr>
          <w:rFonts w:ascii="Arial" w:hAnsi="Arial" w:cs="Arial"/>
          <w:sz w:val="20"/>
          <w:szCs w:val="22"/>
          <w:lang w:val="es-BO"/>
        </w:rPr>
        <w:t>en el marco del Decreto Supremo N° 0181, de 28 de junio de 2009, de las Normas Básicas del Sistema de Administración de Bienes y Servicios (NB-SABS) y sus modificaciones.</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Que el Responsable de Evaluación de la </w:t>
      </w:r>
      <w:r w:rsidRPr="00211526">
        <w:rPr>
          <w:rFonts w:ascii="Arial" w:hAnsi="Arial" w:cs="Arial"/>
          <w:b/>
          <w:sz w:val="20"/>
          <w:szCs w:val="22"/>
          <w:lang w:val="es-BO"/>
        </w:rPr>
        <w:t>ENTIDAD</w:t>
      </w:r>
      <w:r w:rsidRPr="00211526">
        <w:rPr>
          <w:rFonts w:ascii="Arial" w:hAnsi="Arial" w:cs="Arial"/>
          <w:sz w:val="20"/>
          <w:szCs w:val="22"/>
          <w:lang w:val="es-BO"/>
        </w:rPr>
        <w:t>,</w:t>
      </w:r>
      <w:r w:rsidRPr="00211526">
        <w:rPr>
          <w:rFonts w:ascii="Arial" w:hAnsi="Arial" w:cs="Arial"/>
          <w:b/>
          <w:sz w:val="20"/>
          <w:szCs w:val="22"/>
          <w:lang w:val="es-BO"/>
        </w:rPr>
        <w:t xml:space="preserve"> </w:t>
      </w:r>
      <w:r w:rsidRPr="00211526">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211526">
        <w:rPr>
          <w:rFonts w:ascii="Arial" w:hAnsi="Arial" w:cs="Arial"/>
          <w:color w:val="000000"/>
          <w:sz w:val="20"/>
          <w:szCs w:val="22"/>
          <w:lang w:val="es-BO" w:eastAsia="es-BO"/>
        </w:rPr>
        <w:t xml:space="preserve">mediante Comunicación Interna de __ </w:t>
      </w:r>
      <w:proofErr w:type="spellStart"/>
      <w:r w:rsidRPr="00211526">
        <w:rPr>
          <w:rFonts w:ascii="Arial" w:hAnsi="Arial" w:cs="Arial"/>
          <w:color w:val="000000"/>
          <w:sz w:val="20"/>
          <w:szCs w:val="22"/>
          <w:lang w:val="es-BO" w:eastAsia="es-BO"/>
        </w:rPr>
        <w:t>de</w:t>
      </w:r>
      <w:proofErr w:type="spellEnd"/>
      <w:r w:rsidRPr="00211526">
        <w:rPr>
          <w:rFonts w:ascii="Arial" w:hAnsi="Arial" w:cs="Arial"/>
          <w:color w:val="000000"/>
          <w:sz w:val="20"/>
          <w:szCs w:val="22"/>
          <w:lang w:val="es-BO" w:eastAsia="es-BO"/>
        </w:rPr>
        <w:t xml:space="preserve"> ____ </w:t>
      </w:r>
      <w:proofErr w:type="spellStart"/>
      <w:r w:rsidRPr="00211526">
        <w:rPr>
          <w:rFonts w:ascii="Arial" w:hAnsi="Arial" w:cs="Arial"/>
          <w:color w:val="000000"/>
          <w:sz w:val="20"/>
          <w:szCs w:val="22"/>
          <w:lang w:val="es-BO" w:eastAsia="es-BO"/>
        </w:rPr>
        <w:t>de</w:t>
      </w:r>
      <w:proofErr w:type="spellEnd"/>
      <w:r w:rsidRPr="00211526">
        <w:rPr>
          <w:rFonts w:ascii="Arial" w:hAnsi="Arial" w:cs="Arial"/>
          <w:color w:val="000000"/>
          <w:sz w:val="20"/>
          <w:szCs w:val="22"/>
          <w:lang w:val="es-BO" w:eastAsia="es-BO"/>
        </w:rPr>
        <w:t xml:space="preserve"> 2023 </w:t>
      </w:r>
      <w:r w:rsidRPr="00211526">
        <w:rPr>
          <w:rFonts w:ascii="Arial" w:hAnsi="Arial" w:cs="Arial"/>
          <w:sz w:val="20"/>
          <w:szCs w:val="22"/>
          <w:lang w:val="es-BO"/>
        </w:rPr>
        <w:t xml:space="preserve">la prestación del servicio, al </w:t>
      </w:r>
      <w:r w:rsidRPr="00211526">
        <w:rPr>
          <w:rFonts w:ascii="Arial" w:hAnsi="Arial" w:cs="Arial"/>
          <w:b/>
          <w:sz w:val="20"/>
          <w:szCs w:val="22"/>
          <w:lang w:val="es-BO"/>
        </w:rPr>
        <w:t>PROVEEDOR</w:t>
      </w:r>
      <w:r w:rsidRPr="00211526">
        <w:rPr>
          <w:rFonts w:ascii="Arial" w:hAnsi="Arial" w:cs="Arial"/>
          <w:i/>
          <w:sz w:val="20"/>
          <w:szCs w:val="22"/>
          <w:lang w:val="es-BO"/>
        </w:rPr>
        <w:t xml:space="preserve">, </w:t>
      </w:r>
      <w:r w:rsidRPr="00211526">
        <w:rPr>
          <w:rFonts w:ascii="Arial" w:hAnsi="Arial" w:cs="Arial"/>
          <w:sz w:val="20"/>
          <w:szCs w:val="22"/>
          <w:lang w:val="es-BO"/>
        </w:rPr>
        <w:t xml:space="preserve">al cumplir su propuesta con todos los requisitos y ser la más conveniente a los intereses de la </w:t>
      </w:r>
      <w:r w:rsidRPr="00211526">
        <w:rPr>
          <w:rFonts w:ascii="Arial" w:hAnsi="Arial" w:cs="Arial"/>
          <w:b/>
          <w:sz w:val="20"/>
          <w:szCs w:val="22"/>
          <w:lang w:val="es-BO"/>
        </w:rPr>
        <w:t>ENTIDAD.</w:t>
      </w:r>
    </w:p>
    <w:p w:rsidR="00211526" w:rsidRPr="00211526" w:rsidRDefault="00211526" w:rsidP="00211526">
      <w:pPr>
        <w:jc w:val="both"/>
        <w:rPr>
          <w:rFonts w:ascii="Arial" w:hAnsi="Arial" w:cs="Arial"/>
          <w:b/>
          <w:i/>
          <w:sz w:val="20"/>
          <w:szCs w:val="22"/>
          <w:lang w:val="es-BO"/>
        </w:rPr>
      </w:pPr>
    </w:p>
    <w:p w:rsidR="00211526" w:rsidRPr="00211526" w:rsidRDefault="00211526" w:rsidP="00211526">
      <w:pPr>
        <w:jc w:val="both"/>
        <w:rPr>
          <w:rFonts w:ascii="Arial" w:hAnsi="Arial" w:cs="Arial"/>
          <w:b/>
          <w:i/>
          <w:sz w:val="20"/>
          <w:szCs w:val="22"/>
          <w:lang w:val="es-BO"/>
        </w:rPr>
      </w:pPr>
      <w:r w:rsidRPr="00211526">
        <w:rPr>
          <w:rFonts w:ascii="Arial" w:hAnsi="Arial" w:cs="Arial"/>
          <w:b/>
          <w:i/>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211526" w:rsidRPr="00211526" w:rsidRDefault="00211526" w:rsidP="00211526">
      <w:pPr>
        <w:jc w:val="both"/>
        <w:rPr>
          <w:rFonts w:ascii="Arial" w:hAnsi="Arial" w:cs="Arial"/>
          <w:b/>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rPr>
        <w:lastRenderedPageBreak/>
        <w:t>CLÁUSULA TERCERA</w:t>
      </w:r>
      <w:r w:rsidRPr="00211526">
        <w:rPr>
          <w:rFonts w:ascii="Arial" w:hAnsi="Arial" w:cs="Arial"/>
          <w:b/>
          <w:sz w:val="20"/>
          <w:szCs w:val="22"/>
          <w:lang w:val="es-BO"/>
        </w:rPr>
        <w:t xml:space="preserve">.- (LEGISLACIÓN APLICABLE) </w:t>
      </w:r>
      <w:r w:rsidRPr="00211526">
        <w:rPr>
          <w:rFonts w:ascii="Arial" w:hAnsi="Arial" w:cs="Arial"/>
          <w:sz w:val="20"/>
          <w:szCs w:val="22"/>
          <w:lang w:val="es-BO"/>
        </w:rPr>
        <w:t>El presente Contrato se celebra al amparo de las siguientes disposiciones normativas:</w:t>
      </w:r>
    </w:p>
    <w:p w:rsidR="00211526" w:rsidRPr="00211526" w:rsidRDefault="00211526" w:rsidP="00211526">
      <w:pPr>
        <w:jc w:val="both"/>
        <w:rPr>
          <w:rFonts w:ascii="Arial" w:hAnsi="Arial" w:cs="Arial"/>
          <w:sz w:val="20"/>
          <w:szCs w:val="22"/>
          <w:lang w:val="es-BO"/>
        </w:rPr>
      </w:pPr>
    </w:p>
    <w:p w:rsidR="00211526" w:rsidRPr="00211526" w:rsidRDefault="00211526" w:rsidP="00211526">
      <w:pPr>
        <w:numPr>
          <w:ilvl w:val="0"/>
          <w:numId w:val="43"/>
        </w:numPr>
        <w:jc w:val="both"/>
        <w:rPr>
          <w:rFonts w:ascii="Arial" w:hAnsi="Arial" w:cs="Arial"/>
          <w:sz w:val="20"/>
          <w:szCs w:val="22"/>
          <w:lang w:val="es-BO"/>
        </w:rPr>
      </w:pPr>
      <w:r w:rsidRPr="00211526">
        <w:rPr>
          <w:rFonts w:ascii="Arial" w:hAnsi="Arial" w:cs="Arial"/>
          <w:sz w:val="20"/>
          <w:szCs w:val="22"/>
          <w:lang w:val="es-BO"/>
        </w:rPr>
        <w:t xml:space="preserve">Constitución Política del Estado </w:t>
      </w:r>
      <w:r w:rsidRPr="00211526">
        <w:rPr>
          <w:rFonts w:ascii="Arial" w:hAnsi="Arial" w:cs="Arial"/>
          <w:sz w:val="20"/>
          <w:szCs w:val="22"/>
        </w:rPr>
        <w:t>de 7 de febrero de 2009</w:t>
      </w:r>
      <w:r w:rsidRPr="00211526">
        <w:rPr>
          <w:rFonts w:ascii="Arial" w:hAnsi="Arial" w:cs="Arial"/>
          <w:sz w:val="20"/>
          <w:szCs w:val="22"/>
          <w:lang w:val="es-BO"/>
        </w:rPr>
        <w:t>.</w:t>
      </w:r>
    </w:p>
    <w:p w:rsidR="00211526" w:rsidRPr="00211526" w:rsidRDefault="00211526" w:rsidP="00211526">
      <w:pPr>
        <w:numPr>
          <w:ilvl w:val="0"/>
          <w:numId w:val="43"/>
        </w:numPr>
        <w:jc w:val="both"/>
        <w:rPr>
          <w:rFonts w:ascii="Arial" w:hAnsi="Arial" w:cs="Arial"/>
          <w:sz w:val="20"/>
          <w:szCs w:val="22"/>
          <w:lang w:val="es-BO"/>
        </w:rPr>
      </w:pPr>
      <w:r w:rsidRPr="00211526">
        <w:rPr>
          <w:rFonts w:ascii="Arial" w:hAnsi="Arial" w:cs="Arial"/>
          <w:sz w:val="20"/>
          <w:szCs w:val="22"/>
          <w:lang w:val="es-BO"/>
        </w:rPr>
        <w:t>Ley Nº 1178, de 20 de julio de 1990, de Administración y Control Gubernamentales.</w:t>
      </w:r>
    </w:p>
    <w:p w:rsidR="00211526" w:rsidRPr="00211526" w:rsidRDefault="00211526" w:rsidP="00211526">
      <w:pPr>
        <w:widowControl w:val="0"/>
        <w:numPr>
          <w:ilvl w:val="0"/>
          <w:numId w:val="43"/>
        </w:numPr>
        <w:jc w:val="both"/>
        <w:rPr>
          <w:rFonts w:ascii="Arial" w:hAnsi="Arial" w:cs="Arial"/>
          <w:sz w:val="20"/>
          <w:szCs w:val="22"/>
          <w:lang w:val="es-BO"/>
        </w:rPr>
      </w:pPr>
      <w:r w:rsidRPr="00211526">
        <w:rPr>
          <w:rFonts w:ascii="Arial" w:hAnsi="Arial" w:cs="Arial"/>
          <w:sz w:val="20"/>
          <w:szCs w:val="22"/>
          <w:lang w:val="es-BO"/>
        </w:rPr>
        <w:t>Ley del Presupuesto General del Estado, aprobado para la gestión y su reglamentación.</w:t>
      </w:r>
    </w:p>
    <w:p w:rsidR="00211526" w:rsidRPr="00211526" w:rsidRDefault="00211526" w:rsidP="00211526">
      <w:pPr>
        <w:widowControl w:val="0"/>
        <w:numPr>
          <w:ilvl w:val="0"/>
          <w:numId w:val="43"/>
        </w:numPr>
        <w:jc w:val="both"/>
        <w:rPr>
          <w:rFonts w:ascii="Arial" w:hAnsi="Arial" w:cs="Arial"/>
          <w:sz w:val="20"/>
          <w:szCs w:val="22"/>
          <w:lang w:val="es-BO"/>
        </w:rPr>
      </w:pPr>
      <w:r w:rsidRPr="00211526">
        <w:rPr>
          <w:rFonts w:ascii="Arial" w:hAnsi="Arial" w:cs="Arial"/>
          <w:sz w:val="20"/>
          <w:szCs w:val="22"/>
          <w:lang w:val="es-BO"/>
        </w:rPr>
        <w:t>Decreto Supremo Nº 0181, de 28 de junio de 2009, de las Normas  Básicas del Sistema de Administración de Bienes y Servicios (NB-SABS) y sus modificaciones.</w:t>
      </w:r>
    </w:p>
    <w:p w:rsidR="00211526" w:rsidRPr="00211526" w:rsidRDefault="00211526" w:rsidP="00211526">
      <w:pPr>
        <w:widowControl w:val="0"/>
        <w:numPr>
          <w:ilvl w:val="0"/>
          <w:numId w:val="43"/>
        </w:numPr>
        <w:jc w:val="both"/>
        <w:rPr>
          <w:rFonts w:ascii="Arial" w:hAnsi="Arial" w:cs="Arial"/>
          <w:sz w:val="20"/>
          <w:szCs w:val="22"/>
          <w:lang w:val="es-BO"/>
        </w:rPr>
      </w:pPr>
      <w:r w:rsidRPr="00211526">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rsidR="00211526" w:rsidRPr="00211526" w:rsidRDefault="00211526" w:rsidP="00211526">
      <w:pPr>
        <w:numPr>
          <w:ilvl w:val="0"/>
          <w:numId w:val="43"/>
        </w:numPr>
        <w:jc w:val="both"/>
        <w:rPr>
          <w:rFonts w:ascii="Arial" w:hAnsi="Arial" w:cs="Arial"/>
          <w:sz w:val="20"/>
          <w:szCs w:val="22"/>
          <w:lang w:val="es-BO"/>
        </w:rPr>
      </w:pPr>
      <w:r w:rsidRPr="00211526">
        <w:rPr>
          <w:rFonts w:ascii="Arial" w:hAnsi="Arial" w:cs="Arial"/>
          <w:sz w:val="20"/>
          <w:szCs w:val="22"/>
          <w:lang w:val="es-BO"/>
        </w:rPr>
        <w:t>Otras disposiciones relacionadas.</w:t>
      </w:r>
    </w:p>
    <w:p w:rsidR="00211526" w:rsidRPr="00211526" w:rsidRDefault="00211526" w:rsidP="00211526">
      <w:pPr>
        <w:jc w:val="both"/>
        <w:rPr>
          <w:rFonts w:ascii="Arial" w:hAnsi="Arial" w:cs="Arial"/>
          <w:b/>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rPr>
        <w:t>CLÁUSULA</w:t>
      </w:r>
      <w:r w:rsidRPr="00211526">
        <w:rPr>
          <w:rFonts w:ascii="Arial" w:hAnsi="Arial" w:cs="Arial"/>
          <w:b/>
          <w:sz w:val="20"/>
          <w:szCs w:val="22"/>
          <w:lang w:val="es-BO"/>
        </w:rPr>
        <w:t xml:space="preserve"> CUARTA.- (OBJETO Y CAUSA) </w:t>
      </w:r>
      <w:r w:rsidRPr="00211526">
        <w:rPr>
          <w:rFonts w:ascii="Arial" w:hAnsi="Arial" w:cs="Arial"/>
          <w:sz w:val="20"/>
          <w:szCs w:val="22"/>
          <w:lang w:val="es-BO"/>
        </w:rPr>
        <w:t xml:space="preserve">El objeto del presente Contrato es la prestación del </w:t>
      </w:r>
      <w:r w:rsidRPr="00211526">
        <w:rPr>
          <w:rFonts w:ascii="Arial" w:hAnsi="Arial" w:cs="Arial"/>
          <w:bCs/>
          <w:iCs/>
          <w:sz w:val="20"/>
          <w:szCs w:val="22"/>
        </w:rPr>
        <w:t xml:space="preserve">servicio de procesamiento transaccional mediante el uso del Sistema de </w:t>
      </w:r>
      <w:proofErr w:type="spellStart"/>
      <w:r w:rsidRPr="00211526">
        <w:rPr>
          <w:rFonts w:ascii="Arial" w:hAnsi="Arial" w:cs="Arial"/>
          <w:bCs/>
          <w:iCs/>
          <w:sz w:val="20"/>
          <w:szCs w:val="22"/>
        </w:rPr>
        <w:t>Adquirencia</w:t>
      </w:r>
      <w:proofErr w:type="spellEnd"/>
      <w:r w:rsidRPr="00211526">
        <w:rPr>
          <w:rFonts w:ascii="Arial" w:hAnsi="Arial" w:cs="Arial"/>
          <w:bCs/>
          <w:iCs/>
          <w:sz w:val="20"/>
          <w:szCs w:val="22"/>
        </w:rPr>
        <w:t>, que brinde al Banco Central de Bolivia (BCB) una alternativa de cobro mediante tarjetas electrónicas de débito emitidas por Entidades de Intermediación Financiera (EIF) nacionales</w:t>
      </w:r>
      <w:r w:rsidRPr="00211526">
        <w:rPr>
          <w:rFonts w:ascii="Arial" w:hAnsi="Arial" w:cs="Arial"/>
          <w:sz w:val="20"/>
          <w:szCs w:val="22"/>
          <w:lang w:val="es-BO"/>
        </w:rPr>
        <w:t>, hasta su conclusión, que en adelante se denominará el</w:t>
      </w:r>
      <w:r w:rsidRPr="00211526">
        <w:rPr>
          <w:rFonts w:ascii="Arial" w:hAnsi="Arial" w:cs="Arial"/>
          <w:b/>
          <w:sz w:val="20"/>
          <w:szCs w:val="22"/>
          <w:lang w:val="es-BO"/>
        </w:rPr>
        <w:t xml:space="preserve"> SERVICIO,</w:t>
      </w:r>
      <w:r w:rsidRPr="00211526">
        <w:rPr>
          <w:rFonts w:ascii="Arial" w:hAnsi="Arial" w:cs="Arial"/>
          <w:sz w:val="20"/>
          <w:szCs w:val="22"/>
          <w:lang w:val="es-BO"/>
        </w:rPr>
        <w:t xml:space="preserve"> para </w:t>
      </w:r>
      <w:r w:rsidRPr="00211526">
        <w:rPr>
          <w:rFonts w:ascii="Arial" w:hAnsi="Arial" w:cs="Arial"/>
          <w:bCs/>
          <w:iCs/>
          <w:sz w:val="20"/>
          <w:szCs w:val="22"/>
        </w:rPr>
        <w:t>reducir y facilitar los procesos operativos de cobranza y minimizar el riesgo por transporte de efectivo de</w:t>
      </w:r>
      <w:r w:rsidRPr="00211526">
        <w:rPr>
          <w:rFonts w:ascii="Arial" w:hAnsi="Arial" w:cs="Arial"/>
          <w:bCs/>
          <w:iCs/>
          <w:color w:val="FF0000"/>
          <w:sz w:val="20"/>
          <w:szCs w:val="22"/>
        </w:rPr>
        <w:t xml:space="preserve"> </w:t>
      </w:r>
      <w:r w:rsidRPr="00211526">
        <w:rPr>
          <w:rFonts w:ascii="Arial" w:hAnsi="Arial" w:cs="Arial"/>
          <w:bCs/>
          <w:iCs/>
          <w:sz w:val="20"/>
          <w:szCs w:val="22"/>
        </w:rPr>
        <w:t xml:space="preserve">los clientes que adquieran valores de venta directa en Plataforma de Atención al Cliente del BCB o de forma excepcional </w:t>
      </w:r>
      <w:r w:rsidRPr="00211526">
        <w:rPr>
          <w:rFonts w:ascii="Arial" w:hAnsi="Arial" w:cs="Arial"/>
          <w:bCs/>
          <w:snapToGrid w:val="0"/>
          <w:sz w:val="20"/>
          <w:szCs w:val="22"/>
        </w:rPr>
        <w:t xml:space="preserve">en ferias internacionales, financieras o en casos de contingencia en el </w:t>
      </w:r>
      <w:r w:rsidRPr="00211526">
        <w:rPr>
          <w:rFonts w:ascii="Arial" w:hAnsi="Arial" w:cs="Arial"/>
          <w:sz w:val="20"/>
          <w:szCs w:val="22"/>
        </w:rPr>
        <w:t>Sitio Alterno de Procesamiento</w:t>
      </w:r>
      <w:r w:rsidRPr="00211526">
        <w:rPr>
          <w:rFonts w:ascii="Arial" w:hAnsi="Arial" w:cs="Arial"/>
          <w:sz w:val="14"/>
        </w:rPr>
        <w:t xml:space="preserve"> (SAP) del BCB</w:t>
      </w:r>
      <w:r w:rsidRPr="00211526">
        <w:rPr>
          <w:rFonts w:ascii="Arial" w:hAnsi="Arial" w:cs="Arial"/>
          <w:sz w:val="20"/>
          <w:szCs w:val="22"/>
          <w:lang w:val="es-BO"/>
        </w:rPr>
        <w:t xml:space="preserve">, provistos por el </w:t>
      </w:r>
      <w:r w:rsidRPr="00211526">
        <w:rPr>
          <w:rFonts w:ascii="Arial" w:hAnsi="Arial" w:cs="Arial"/>
          <w:b/>
          <w:sz w:val="20"/>
          <w:szCs w:val="22"/>
          <w:lang w:val="es-BO"/>
        </w:rPr>
        <w:t xml:space="preserve">PROVEEDOR, </w:t>
      </w:r>
      <w:r w:rsidRPr="00211526">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br/>
      </w:r>
      <w:r w:rsidRPr="00211526">
        <w:rPr>
          <w:rFonts w:ascii="Arial" w:hAnsi="Arial" w:cs="Arial"/>
          <w:b/>
          <w:sz w:val="20"/>
          <w:szCs w:val="22"/>
        </w:rPr>
        <w:t>CLÁUSULA</w:t>
      </w:r>
      <w:r w:rsidRPr="00211526">
        <w:rPr>
          <w:rFonts w:ascii="Arial" w:hAnsi="Arial" w:cs="Arial"/>
          <w:b/>
          <w:sz w:val="20"/>
          <w:szCs w:val="22"/>
          <w:lang w:val="es-BO"/>
        </w:rPr>
        <w:t xml:space="preserve"> QUINTA.- (DOCUMENTOS INTEGRANTES DEL CONTRATO)</w:t>
      </w:r>
      <w:r w:rsidRPr="00211526">
        <w:rPr>
          <w:rFonts w:ascii="Arial" w:hAnsi="Arial" w:cs="Arial"/>
          <w:sz w:val="20"/>
          <w:szCs w:val="22"/>
          <w:lang w:val="es-BO"/>
        </w:rPr>
        <w:t xml:space="preserve"> Forman parte del presente Contrato, los siguientes documentos:</w:t>
      </w:r>
    </w:p>
    <w:p w:rsidR="00211526" w:rsidRPr="00211526" w:rsidRDefault="00211526" w:rsidP="00211526">
      <w:pPr>
        <w:jc w:val="both"/>
        <w:rPr>
          <w:rFonts w:ascii="Arial" w:hAnsi="Arial" w:cs="Arial"/>
          <w:sz w:val="20"/>
          <w:szCs w:val="22"/>
          <w:lang w:val="es-BO"/>
        </w:rPr>
      </w:pPr>
    </w:p>
    <w:p w:rsidR="00211526" w:rsidRPr="00211526" w:rsidRDefault="00211526" w:rsidP="00211526">
      <w:pPr>
        <w:numPr>
          <w:ilvl w:val="0"/>
          <w:numId w:val="44"/>
        </w:numPr>
        <w:tabs>
          <w:tab w:val="left" w:pos="709"/>
        </w:tabs>
        <w:jc w:val="both"/>
        <w:rPr>
          <w:rFonts w:ascii="Arial" w:hAnsi="Arial" w:cs="Arial"/>
          <w:sz w:val="20"/>
          <w:szCs w:val="22"/>
          <w:lang w:val="es-BO"/>
        </w:rPr>
      </w:pPr>
      <w:r w:rsidRPr="00211526">
        <w:rPr>
          <w:rFonts w:ascii="Arial" w:hAnsi="Arial" w:cs="Arial"/>
          <w:sz w:val="20"/>
          <w:szCs w:val="22"/>
          <w:lang w:val="es-BO"/>
        </w:rPr>
        <w:tab/>
        <w:t xml:space="preserve">Documento Base de Contratación. </w:t>
      </w:r>
    </w:p>
    <w:p w:rsidR="00211526" w:rsidRPr="00211526" w:rsidRDefault="00211526" w:rsidP="00211526">
      <w:pPr>
        <w:numPr>
          <w:ilvl w:val="0"/>
          <w:numId w:val="44"/>
        </w:numPr>
        <w:tabs>
          <w:tab w:val="left" w:pos="709"/>
        </w:tabs>
        <w:jc w:val="both"/>
        <w:rPr>
          <w:rFonts w:ascii="Arial" w:hAnsi="Arial" w:cs="Arial"/>
          <w:sz w:val="20"/>
          <w:szCs w:val="22"/>
          <w:lang w:val="es-BO"/>
        </w:rPr>
      </w:pPr>
      <w:r w:rsidRPr="00211526">
        <w:rPr>
          <w:rFonts w:ascii="Arial" w:hAnsi="Arial" w:cs="Arial"/>
          <w:sz w:val="20"/>
          <w:szCs w:val="22"/>
          <w:lang w:val="es-BO"/>
        </w:rPr>
        <w:tab/>
        <w:t>Propuesta Adjudicada.</w:t>
      </w:r>
    </w:p>
    <w:p w:rsidR="00211526" w:rsidRPr="00211526" w:rsidRDefault="00211526" w:rsidP="00211526">
      <w:pPr>
        <w:widowControl w:val="0"/>
        <w:numPr>
          <w:ilvl w:val="0"/>
          <w:numId w:val="57"/>
        </w:numPr>
        <w:jc w:val="both"/>
        <w:rPr>
          <w:rFonts w:ascii="Arial" w:hAnsi="Arial" w:cs="Arial"/>
          <w:sz w:val="20"/>
          <w:szCs w:val="22"/>
          <w:lang w:val="es-BO"/>
        </w:rPr>
      </w:pPr>
      <w:r w:rsidRPr="00211526">
        <w:rPr>
          <w:rFonts w:ascii="Arial" w:hAnsi="Arial" w:cs="Arial"/>
          <w:sz w:val="20"/>
          <w:szCs w:val="22"/>
          <w:lang w:val="es-BO"/>
        </w:rPr>
        <w:t xml:space="preserve">Documento de Adjudicación, </w:t>
      </w:r>
      <w:r w:rsidRPr="00211526">
        <w:rPr>
          <w:rFonts w:ascii="Arial" w:hAnsi="Arial" w:cs="Arial"/>
          <w:color w:val="000000"/>
          <w:sz w:val="20"/>
          <w:szCs w:val="22"/>
          <w:lang w:val="es-BO" w:eastAsia="es-BO"/>
        </w:rPr>
        <w:t>Comunicación Interna</w:t>
      </w:r>
      <w:r w:rsidRPr="00211526">
        <w:rPr>
          <w:rFonts w:ascii="Arial" w:hAnsi="Arial" w:cs="Arial"/>
          <w:sz w:val="20"/>
          <w:szCs w:val="22"/>
        </w:rPr>
        <w:t xml:space="preserve"> N° </w:t>
      </w:r>
      <w:r w:rsidRPr="00211526">
        <w:rPr>
          <w:rFonts w:ascii="Arial" w:hAnsi="Arial" w:cs="Arial"/>
          <w:color w:val="000000"/>
          <w:sz w:val="20"/>
          <w:szCs w:val="22"/>
          <w:lang w:val="es-BO" w:eastAsia="es-BO"/>
        </w:rPr>
        <w:t xml:space="preserve">___/2023 de __ </w:t>
      </w:r>
      <w:proofErr w:type="spellStart"/>
      <w:r w:rsidRPr="00211526">
        <w:rPr>
          <w:rFonts w:ascii="Arial" w:hAnsi="Arial" w:cs="Arial"/>
          <w:color w:val="000000"/>
          <w:sz w:val="20"/>
          <w:szCs w:val="22"/>
          <w:lang w:val="es-BO" w:eastAsia="es-BO"/>
        </w:rPr>
        <w:t>de</w:t>
      </w:r>
      <w:proofErr w:type="spellEnd"/>
      <w:r w:rsidRPr="00211526">
        <w:rPr>
          <w:rFonts w:ascii="Arial" w:hAnsi="Arial" w:cs="Arial"/>
          <w:color w:val="000000"/>
          <w:sz w:val="20"/>
          <w:szCs w:val="22"/>
          <w:lang w:val="es-BO" w:eastAsia="es-BO"/>
        </w:rPr>
        <w:t xml:space="preserve"> 2023.</w:t>
      </w:r>
    </w:p>
    <w:p w:rsidR="00211526" w:rsidRPr="00211526" w:rsidRDefault="00211526" w:rsidP="00211526">
      <w:pPr>
        <w:numPr>
          <w:ilvl w:val="0"/>
          <w:numId w:val="44"/>
        </w:numPr>
        <w:jc w:val="both"/>
        <w:rPr>
          <w:rFonts w:ascii="Arial" w:hAnsi="Arial" w:cs="Arial"/>
          <w:sz w:val="20"/>
          <w:szCs w:val="22"/>
          <w:lang w:val="es-BO"/>
        </w:rPr>
      </w:pPr>
      <w:r w:rsidRPr="00211526">
        <w:rPr>
          <w:rFonts w:ascii="Arial" w:hAnsi="Arial" w:cs="Arial"/>
          <w:sz w:val="20"/>
          <w:szCs w:val="22"/>
          <w:lang w:val="es-BO"/>
        </w:rPr>
        <w:t xml:space="preserve">Documento de Constitución, </w:t>
      </w:r>
      <w:r w:rsidRPr="00211526">
        <w:rPr>
          <w:rFonts w:ascii="Arial" w:hAnsi="Arial" w:cs="Arial"/>
          <w:b/>
          <w:sz w:val="20"/>
          <w:szCs w:val="22"/>
          <w:lang w:val="es-BO"/>
        </w:rPr>
        <w:t>cuando corresponda</w:t>
      </w:r>
      <w:r w:rsidRPr="00211526">
        <w:rPr>
          <w:rFonts w:ascii="Arial" w:hAnsi="Arial" w:cs="Arial"/>
          <w:sz w:val="20"/>
          <w:szCs w:val="22"/>
          <w:lang w:val="es-BO"/>
        </w:rPr>
        <w:t>.</w:t>
      </w:r>
    </w:p>
    <w:p w:rsidR="00211526" w:rsidRPr="00211526" w:rsidRDefault="00211526" w:rsidP="00211526">
      <w:pPr>
        <w:numPr>
          <w:ilvl w:val="0"/>
          <w:numId w:val="44"/>
        </w:numPr>
        <w:jc w:val="both"/>
        <w:rPr>
          <w:rFonts w:ascii="Arial" w:hAnsi="Arial" w:cs="Arial"/>
          <w:sz w:val="20"/>
          <w:szCs w:val="22"/>
          <w:lang w:val="es-BO"/>
        </w:rPr>
      </w:pPr>
      <w:r w:rsidRPr="00211526">
        <w:rPr>
          <w:rFonts w:ascii="Arial" w:hAnsi="Arial" w:cs="Arial"/>
          <w:sz w:val="20"/>
          <w:szCs w:val="22"/>
          <w:lang w:val="es-BO"/>
        </w:rPr>
        <w:t xml:space="preserve">Contrato de Asociación Accidental, </w:t>
      </w:r>
      <w:r w:rsidRPr="00211526">
        <w:rPr>
          <w:rFonts w:ascii="Arial" w:hAnsi="Arial" w:cs="Arial"/>
          <w:b/>
          <w:sz w:val="20"/>
          <w:szCs w:val="22"/>
          <w:lang w:val="es-BO"/>
        </w:rPr>
        <w:t>cuando corresponda</w:t>
      </w:r>
      <w:r w:rsidRPr="00211526">
        <w:rPr>
          <w:rFonts w:ascii="Arial" w:hAnsi="Arial" w:cs="Arial"/>
          <w:sz w:val="20"/>
          <w:szCs w:val="22"/>
          <w:lang w:val="es-BO"/>
        </w:rPr>
        <w:t>.</w:t>
      </w:r>
    </w:p>
    <w:p w:rsidR="00211526" w:rsidRPr="00211526" w:rsidRDefault="00211526" w:rsidP="00211526">
      <w:pPr>
        <w:numPr>
          <w:ilvl w:val="0"/>
          <w:numId w:val="44"/>
        </w:numPr>
        <w:jc w:val="both"/>
        <w:rPr>
          <w:rFonts w:ascii="Arial" w:hAnsi="Arial" w:cs="Arial"/>
          <w:sz w:val="20"/>
          <w:szCs w:val="22"/>
          <w:lang w:val="es-BO"/>
        </w:rPr>
      </w:pPr>
      <w:r w:rsidRPr="00211526">
        <w:rPr>
          <w:rFonts w:ascii="Arial" w:hAnsi="Arial" w:cs="Arial"/>
          <w:sz w:val="20"/>
          <w:szCs w:val="22"/>
          <w:lang w:val="es-BO"/>
        </w:rPr>
        <w:t xml:space="preserve">Poder General del Representante Legal del </w:t>
      </w:r>
      <w:r w:rsidRPr="00211526">
        <w:rPr>
          <w:rFonts w:ascii="Arial" w:hAnsi="Arial" w:cs="Arial"/>
          <w:b/>
          <w:sz w:val="20"/>
          <w:szCs w:val="22"/>
          <w:lang w:val="es-BO"/>
        </w:rPr>
        <w:t>PROVEEDOR</w:t>
      </w:r>
      <w:r w:rsidRPr="00211526">
        <w:rPr>
          <w:rFonts w:ascii="Arial" w:hAnsi="Arial" w:cs="Arial"/>
          <w:sz w:val="20"/>
          <w:szCs w:val="22"/>
          <w:lang w:val="es-BO"/>
        </w:rPr>
        <w:t xml:space="preserve">, </w:t>
      </w:r>
      <w:r w:rsidRPr="00211526">
        <w:rPr>
          <w:rFonts w:ascii="Arial" w:hAnsi="Arial" w:cs="Arial"/>
          <w:sz w:val="20"/>
          <w:szCs w:val="22"/>
          <w:lang w:val="es-ES_tradnl"/>
        </w:rPr>
        <w:t xml:space="preserve">Testimonio Nº ____/____ de __ </w:t>
      </w:r>
      <w:proofErr w:type="spellStart"/>
      <w:r w:rsidRPr="00211526">
        <w:rPr>
          <w:rFonts w:ascii="Arial" w:hAnsi="Arial" w:cs="Arial"/>
          <w:sz w:val="20"/>
          <w:szCs w:val="22"/>
          <w:lang w:val="es-ES_tradnl"/>
        </w:rPr>
        <w:t>de</w:t>
      </w:r>
      <w:proofErr w:type="spellEnd"/>
      <w:r w:rsidRPr="00211526">
        <w:rPr>
          <w:rFonts w:ascii="Arial" w:hAnsi="Arial" w:cs="Arial"/>
          <w:sz w:val="20"/>
          <w:szCs w:val="22"/>
          <w:lang w:val="es-ES_tradnl"/>
        </w:rPr>
        <w:t xml:space="preserve"> _______ </w:t>
      </w:r>
      <w:proofErr w:type="spellStart"/>
      <w:r w:rsidRPr="00211526">
        <w:rPr>
          <w:rFonts w:ascii="Arial" w:hAnsi="Arial" w:cs="Arial"/>
          <w:sz w:val="20"/>
          <w:szCs w:val="22"/>
          <w:lang w:val="es-ES_tradnl"/>
        </w:rPr>
        <w:t>de</w:t>
      </w:r>
      <w:proofErr w:type="spellEnd"/>
      <w:r w:rsidRPr="00211526">
        <w:rPr>
          <w:rFonts w:ascii="Arial" w:hAnsi="Arial" w:cs="Arial"/>
          <w:sz w:val="20"/>
          <w:szCs w:val="22"/>
          <w:lang w:val="es-ES_tradnl"/>
        </w:rPr>
        <w:t xml:space="preserve"> _______</w:t>
      </w:r>
      <w:r w:rsidRPr="00211526">
        <w:rPr>
          <w:rFonts w:ascii="Arial" w:hAnsi="Arial" w:cs="Arial"/>
          <w:sz w:val="20"/>
          <w:szCs w:val="22"/>
        </w:rPr>
        <w:t xml:space="preserve">. </w:t>
      </w:r>
      <w:r w:rsidRPr="00211526">
        <w:rPr>
          <w:rFonts w:ascii="Arial" w:hAnsi="Arial" w:cs="Arial"/>
          <w:b/>
          <w:sz w:val="20"/>
          <w:szCs w:val="22"/>
          <w:lang w:val="es-BO"/>
        </w:rPr>
        <w:t>cuando corresponda.</w:t>
      </w:r>
    </w:p>
    <w:p w:rsidR="00211526" w:rsidRPr="00211526" w:rsidRDefault="00211526" w:rsidP="00211526">
      <w:pPr>
        <w:widowControl w:val="0"/>
        <w:numPr>
          <w:ilvl w:val="0"/>
          <w:numId w:val="44"/>
        </w:numPr>
        <w:jc w:val="both"/>
        <w:rPr>
          <w:rFonts w:ascii="Arial" w:hAnsi="Arial" w:cs="Arial"/>
          <w:sz w:val="20"/>
          <w:szCs w:val="22"/>
          <w:lang w:val="es-BO"/>
        </w:rPr>
      </w:pPr>
      <w:r w:rsidRPr="00211526">
        <w:rPr>
          <w:rFonts w:ascii="Arial" w:hAnsi="Arial" w:cs="Arial"/>
          <w:sz w:val="20"/>
          <w:szCs w:val="22"/>
        </w:rPr>
        <w:t xml:space="preserve">Certificado del Registro Único de Proveedores del Estado (RUPE) N° _________ de __ </w:t>
      </w:r>
      <w:proofErr w:type="spellStart"/>
      <w:r w:rsidRPr="00211526">
        <w:rPr>
          <w:rFonts w:ascii="Arial" w:hAnsi="Arial" w:cs="Arial"/>
          <w:sz w:val="20"/>
          <w:szCs w:val="22"/>
        </w:rPr>
        <w:t>de</w:t>
      </w:r>
      <w:proofErr w:type="spellEnd"/>
      <w:r w:rsidRPr="00211526">
        <w:rPr>
          <w:rFonts w:ascii="Arial" w:hAnsi="Arial" w:cs="Arial"/>
          <w:sz w:val="20"/>
          <w:szCs w:val="22"/>
        </w:rPr>
        <w:t xml:space="preserve"> ______ </w:t>
      </w:r>
      <w:proofErr w:type="spellStart"/>
      <w:r w:rsidRPr="00211526">
        <w:rPr>
          <w:rFonts w:ascii="Arial" w:hAnsi="Arial" w:cs="Arial"/>
          <w:sz w:val="20"/>
          <w:szCs w:val="22"/>
        </w:rPr>
        <w:t>de</w:t>
      </w:r>
      <w:proofErr w:type="spellEnd"/>
      <w:r w:rsidRPr="00211526">
        <w:rPr>
          <w:rFonts w:ascii="Arial" w:hAnsi="Arial" w:cs="Arial"/>
          <w:sz w:val="20"/>
          <w:szCs w:val="22"/>
        </w:rPr>
        <w:t xml:space="preserve"> 2023.</w:t>
      </w:r>
    </w:p>
    <w:p w:rsidR="00211526" w:rsidRPr="00211526" w:rsidRDefault="00211526" w:rsidP="00211526">
      <w:pPr>
        <w:widowControl w:val="0"/>
        <w:numPr>
          <w:ilvl w:val="0"/>
          <w:numId w:val="44"/>
        </w:numPr>
        <w:jc w:val="both"/>
        <w:rPr>
          <w:rFonts w:ascii="Arial" w:hAnsi="Arial" w:cs="Arial"/>
          <w:sz w:val="20"/>
          <w:szCs w:val="22"/>
          <w:lang w:val="es-BO"/>
        </w:rPr>
      </w:pPr>
      <w:r w:rsidRPr="00211526">
        <w:rPr>
          <w:rFonts w:ascii="Arial" w:hAnsi="Arial" w:cs="Arial"/>
          <w:sz w:val="20"/>
          <w:szCs w:val="22"/>
        </w:rPr>
        <w:t xml:space="preserve">Formulario de Requerimiento de Servicios - Preventivo N° ____ de __ </w:t>
      </w:r>
      <w:proofErr w:type="spellStart"/>
      <w:r w:rsidRPr="00211526">
        <w:rPr>
          <w:rFonts w:ascii="Arial" w:hAnsi="Arial" w:cs="Arial"/>
          <w:sz w:val="20"/>
          <w:szCs w:val="22"/>
        </w:rPr>
        <w:t>de</w:t>
      </w:r>
      <w:proofErr w:type="spellEnd"/>
      <w:r w:rsidRPr="00211526">
        <w:rPr>
          <w:rFonts w:ascii="Arial" w:hAnsi="Arial" w:cs="Arial"/>
          <w:sz w:val="20"/>
          <w:szCs w:val="22"/>
        </w:rPr>
        <w:t xml:space="preserve"> ___ </w:t>
      </w:r>
      <w:proofErr w:type="spellStart"/>
      <w:r w:rsidRPr="00211526">
        <w:rPr>
          <w:rFonts w:ascii="Arial" w:hAnsi="Arial" w:cs="Arial"/>
          <w:sz w:val="20"/>
          <w:szCs w:val="22"/>
        </w:rPr>
        <w:t>de</w:t>
      </w:r>
      <w:proofErr w:type="spellEnd"/>
      <w:r w:rsidRPr="00211526">
        <w:rPr>
          <w:rFonts w:ascii="Arial" w:hAnsi="Arial" w:cs="Arial"/>
          <w:sz w:val="20"/>
          <w:szCs w:val="22"/>
        </w:rPr>
        <w:t xml:space="preserve"> 2023.</w:t>
      </w:r>
    </w:p>
    <w:p w:rsidR="00211526" w:rsidRPr="00211526" w:rsidRDefault="00211526" w:rsidP="00211526">
      <w:pPr>
        <w:pStyle w:val="Prrafodelista"/>
        <w:widowControl w:val="0"/>
        <w:numPr>
          <w:ilvl w:val="0"/>
          <w:numId w:val="44"/>
        </w:numPr>
        <w:jc w:val="both"/>
        <w:rPr>
          <w:rFonts w:ascii="Arial" w:hAnsi="Arial" w:cs="Arial"/>
          <w:bCs/>
          <w:iCs/>
          <w:szCs w:val="22"/>
          <w:lang w:val="es-ES_tradnl"/>
        </w:rPr>
      </w:pPr>
      <w:r w:rsidRPr="00211526">
        <w:rPr>
          <w:rFonts w:ascii="Arial" w:hAnsi="Arial" w:cs="Arial"/>
          <w:bCs/>
          <w:iCs/>
          <w:szCs w:val="22"/>
          <w:lang w:val="es-ES_tradnl"/>
        </w:rPr>
        <w:t xml:space="preserve">Certificado N°-------de ---- </w:t>
      </w:r>
      <w:proofErr w:type="spellStart"/>
      <w:r w:rsidRPr="00211526">
        <w:rPr>
          <w:rFonts w:ascii="Arial" w:hAnsi="Arial" w:cs="Arial"/>
          <w:bCs/>
          <w:iCs/>
          <w:szCs w:val="22"/>
          <w:lang w:val="es-ES_tradnl"/>
        </w:rPr>
        <w:t>de</w:t>
      </w:r>
      <w:proofErr w:type="spellEnd"/>
      <w:r w:rsidRPr="00211526">
        <w:rPr>
          <w:rFonts w:ascii="Arial" w:hAnsi="Arial" w:cs="Arial"/>
          <w:bCs/>
          <w:iCs/>
          <w:szCs w:val="22"/>
          <w:lang w:val="es-ES_tradnl"/>
        </w:rPr>
        <w:t xml:space="preserve"> -------de 2023 emitido por la Gestora Pública de la Seguridad Social a Largo Plazo, sobre el no registro de dependientes y no presentación de mora.</w:t>
      </w:r>
    </w:p>
    <w:p w:rsidR="00211526" w:rsidRPr="00211526" w:rsidRDefault="00211526" w:rsidP="00211526">
      <w:pPr>
        <w:numPr>
          <w:ilvl w:val="0"/>
          <w:numId w:val="44"/>
        </w:numPr>
        <w:jc w:val="both"/>
        <w:rPr>
          <w:rFonts w:ascii="Arial" w:hAnsi="Arial" w:cs="Arial"/>
          <w:sz w:val="20"/>
          <w:szCs w:val="22"/>
          <w:lang w:val="es-BO"/>
        </w:rPr>
      </w:pPr>
      <w:r w:rsidRPr="00211526">
        <w:rPr>
          <w:rFonts w:ascii="Arial" w:hAnsi="Arial" w:cs="Arial"/>
          <w:b/>
          <w:i/>
          <w:sz w:val="20"/>
          <w:szCs w:val="22"/>
          <w:lang w:val="es-BO"/>
        </w:rPr>
        <w:t>(Señalar otros documentos necesarios de acuerdo al objeto de la contratación para la firma del contrato).</w:t>
      </w:r>
    </w:p>
    <w:p w:rsidR="00211526" w:rsidRPr="00211526" w:rsidRDefault="00211526" w:rsidP="00211526">
      <w:pPr>
        <w:rPr>
          <w:rFonts w:ascii="Arial" w:hAnsi="Arial" w:cs="Arial"/>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rPr>
        <w:t>CLÁUSULA</w:t>
      </w:r>
      <w:r w:rsidRPr="00211526">
        <w:rPr>
          <w:rFonts w:ascii="Arial" w:hAnsi="Arial" w:cs="Arial"/>
          <w:b/>
          <w:sz w:val="20"/>
          <w:szCs w:val="22"/>
          <w:lang w:val="es-BO"/>
        </w:rPr>
        <w:t xml:space="preserve"> SEXTA.- (OBLIGACIONES DE LAS PARTES) </w:t>
      </w:r>
      <w:r w:rsidRPr="00211526">
        <w:rPr>
          <w:rFonts w:ascii="Arial" w:hAnsi="Arial" w:cs="Arial"/>
          <w:sz w:val="20"/>
          <w:szCs w:val="22"/>
          <w:lang w:val="es-BO"/>
        </w:rPr>
        <w:t xml:space="preserve">Las partes contratantes se comprometen y obligan a dar cumplimiento a todas y cada una de las cláusulas del presente Contrato. </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Por su parte, el </w:t>
      </w:r>
      <w:r w:rsidRPr="00211526">
        <w:rPr>
          <w:rFonts w:ascii="Arial" w:hAnsi="Arial" w:cs="Arial"/>
          <w:b/>
          <w:sz w:val="20"/>
          <w:szCs w:val="22"/>
          <w:lang w:val="es-BO"/>
        </w:rPr>
        <w:t>PROVEEDOR</w:t>
      </w:r>
      <w:r w:rsidRPr="00211526">
        <w:rPr>
          <w:rFonts w:ascii="Arial" w:hAnsi="Arial" w:cs="Arial"/>
          <w:sz w:val="20"/>
          <w:szCs w:val="22"/>
          <w:lang w:val="es-BO"/>
        </w:rPr>
        <w:t xml:space="preserve"> se compromete a cumplir con las siguientes obligaciones: </w:t>
      </w:r>
    </w:p>
    <w:p w:rsidR="00211526" w:rsidRPr="00211526" w:rsidRDefault="00211526" w:rsidP="00211526">
      <w:pPr>
        <w:jc w:val="both"/>
        <w:rPr>
          <w:rFonts w:ascii="Arial" w:hAnsi="Arial" w:cs="Arial"/>
          <w:sz w:val="20"/>
          <w:szCs w:val="22"/>
          <w:lang w:val="es-BO"/>
        </w:rPr>
      </w:pPr>
    </w:p>
    <w:p w:rsidR="00211526" w:rsidRPr="00211526" w:rsidRDefault="00211526" w:rsidP="00211526">
      <w:pPr>
        <w:numPr>
          <w:ilvl w:val="0"/>
          <w:numId w:val="46"/>
        </w:numPr>
        <w:jc w:val="both"/>
        <w:rPr>
          <w:rFonts w:ascii="Arial" w:hAnsi="Arial" w:cs="Arial"/>
          <w:sz w:val="20"/>
          <w:szCs w:val="22"/>
          <w:lang w:val="es-BO"/>
        </w:rPr>
      </w:pPr>
      <w:r w:rsidRPr="00211526">
        <w:rPr>
          <w:rFonts w:ascii="Arial" w:hAnsi="Arial" w:cs="Arial"/>
          <w:sz w:val="20"/>
          <w:szCs w:val="22"/>
          <w:lang w:val="es-BO"/>
        </w:rPr>
        <w:t xml:space="preserve">Realizar la prestación del </w:t>
      </w:r>
      <w:r w:rsidRPr="00211526">
        <w:rPr>
          <w:rFonts w:ascii="Arial" w:hAnsi="Arial" w:cs="Arial"/>
          <w:b/>
          <w:sz w:val="20"/>
          <w:szCs w:val="22"/>
          <w:lang w:val="es-BO"/>
        </w:rPr>
        <w:t>SERVICIO</w:t>
      </w:r>
      <w:r w:rsidRPr="00211526">
        <w:rPr>
          <w:rFonts w:ascii="Arial" w:hAnsi="Arial" w:cs="Arial"/>
          <w:sz w:val="20"/>
          <w:szCs w:val="22"/>
          <w:lang w:val="es-BO"/>
        </w:rPr>
        <w:t xml:space="preserve"> objeto del presente Contrato, de acuerdo con lo establecido en el DBC, así como las condiciones de su propuesta.</w:t>
      </w:r>
    </w:p>
    <w:p w:rsidR="00211526" w:rsidRPr="00211526" w:rsidRDefault="00211526" w:rsidP="00211526">
      <w:pPr>
        <w:numPr>
          <w:ilvl w:val="0"/>
          <w:numId w:val="46"/>
        </w:numPr>
        <w:jc w:val="both"/>
        <w:rPr>
          <w:rFonts w:ascii="Arial" w:hAnsi="Arial" w:cs="Arial"/>
          <w:sz w:val="20"/>
          <w:szCs w:val="22"/>
          <w:lang w:val="es-BO"/>
        </w:rPr>
      </w:pPr>
      <w:r w:rsidRPr="00211526">
        <w:rPr>
          <w:rFonts w:ascii="Arial" w:hAnsi="Arial" w:cs="Arial"/>
          <w:sz w:val="20"/>
          <w:szCs w:val="22"/>
          <w:lang w:val="es-BO"/>
        </w:rPr>
        <w:t xml:space="preserve">Prestar el </w:t>
      </w:r>
      <w:r w:rsidRPr="00211526">
        <w:rPr>
          <w:rFonts w:ascii="Arial" w:hAnsi="Arial" w:cs="Arial"/>
          <w:b/>
          <w:sz w:val="20"/>
          <w:szCs w:val="22"/>
          <w:lang w:val="es-BO"/>
        </w:rPr>
        <w:t>SERVICIO</w:t>
      </w:r>
      <w:r w:rsidRPr="00211526">
        <w:rPr>
          <w:rFonts w:ascii="Arial" w:hAnsi="Arial" w:cs="Arial"/>
          <w:sz w:val="20"/>
          <w:szCs w:val="22"/>
          <w:lang w:val="es-BO"/>
        </w:rPr>
        <w:t>, objeto del presente Contrato, en forma eficiente, oportuna y en el lugar de destino convenido con las características técnicas ofertadas y aceptadas.</w:t>
      </w:r>
    </w:p>
    <w:p w:rsidR="00211526" w:rsidRPr="00211526" w:rsidRDefault="00211526" w:rsidP="00211526">
      <w:pPr>
        <w:numPr>
          <w:ilvl w:val="0"/>
          <w:numId w:val="46"/>
        </w:numPr>
        <w:jc w:val="both"/>
        <w:rPr>
          <w:rFonts w:ascii="Arial" w:hAnsi="Arial" w:cs="Arial"/>
          <w:sz w:val="20"/>
          <w:szCs w:val="22"/>
          <w:lang w:val="es-BO"/>
        </w:rPr>
      </w:pPr>
      <w:r w:rsidRPr="00211526">
        <w:rPr>
          <w:rFonts w:ascii="Arial" w:hAnsi="Arial" w:cs="Arial"/>
          <w:sz w:val="20"/>
          <w:szCs w:val="22"/>
          <w:lang w:val="es-BO"/>
        </w:rPr>
        <w:lastRenderedPageBreak/>
        <w:t>Asumir directa e íntegramente el costo de todos los posibles daños y perjuicios que pudiera sufrir el personal a su cargo o terceros, durante la ejecución del presente Contrato, por acciones que se deriven en incumplimientos, accidentes, atentados, etc.</w:t>
      </w:r>
    </w:p>
    <w:p w:rsidR="00211526" w:rsidRPr="00211526" w:rsidRDefault="00211526" w:rsidP="00211526">
      <w:pPr>
        <w:numPr>
          <w:ilvl w:val="0"/>
          <w:numId w:val="46"/>
        </w:numPr>
        <w:jc w:val="both"/>
        <w:rPr>
          <w:rFonts w:ascii="Arial" w:hAnsi="Arial" w:cs="Arial"/>
          <w:sz w:val="20"/>
          <w:szCs w:val="22"/>
          <w:lang w:val="es-BO"/>
        </w:rPr>
      </w:pPr>
      <w:r w:rsidRPr="00211526">
        <w:rPr>
          <w:rFonts w:ascii="Arial" w:hAnsi="Arial" w:cs="Arial"/>
          <w:sz w:val="20"/>
          <w:szCs w:val="22"/>
          <w:lang w:val="es-BO"/>
        </w:rPr>
        <w:t>Cumplir cada una de las cláusulas del presente Contrato.</w:t>
      </w:r>
    </w:p>
    <w:p w:rsidR="00211526" w:rsidRPr="00211526" w:rsidRDefault="00211526" w:rsidP="00211526">
      <w:pPr>
        <w:ind w:left="720"/>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Por su parte, </w:t>
      </w:r>
      <w:r w:rsidRPr="00211526">
        <w:rPr>
          <w:rFonts w:ascii="Arial" w:hAnsi="Arial" w:cs="Arial"/>
          <w:b/>
          <w:sz w:val="20"/>
          <w:szCs w:val="22"/>
          <w:lang w:val="es-BO"/>
        </w:rPr>
        <w:t>la ENTIDAD</w:t>
      </w:r>
      <w:r w:rsidRPr="00211526">
        <w:rPr>
          <w:rFonts w:ascii="Arial" w:hAnsi="Arial" w:cs="Arial"/>
          <w:sz w:val="20"/>
          <w:szCs w:val="22"/>
          <w:lang w:val="es-BO"/>
        </w:rPr>
        <w:t xml:space="preserve"> se compromete a cumplir con las siguientes obligaciones:</w:t>
      </w:r>
    </w:p>
    <w:p w:rsidR="00211526" w:rsidRPr="00211526" w:rsidRDefault="00211526" w:rsidP="00211526">
      <w:pPr>
        <w:jc w:val="both"/>
        <w:rPr>
          <w:rFonts w:ascii="Arial" w:hAnsi="Arial" w:cs="Arial"/>
          <w:sz w:val="20"/>
          <w:szCs w:val="22"/>
          <w:lang w:val="es-BO"/>
        </w:rPr>
      </w:pPr>
    </w:p>
    <w:p w:rsidR="00211526" w:rsidRPr="00211526" w:rsidRDefault="00211526" w:rsidP="00211526">
      <w:pPr>
        <w:numPr>
          <w:ilvl w:val="0"/>
          <w:numId w:val="45"/>
        </w:numPr>
        <w:jc w:val="both"/>
        <w:rPr>
          <w:rFonts w:ascii="Arial" w:hAnsi="Arial" w:cs="Arial"/>
          <w:sz w:val="20"/>
          <w:szCs w:val="22"/>
          <w:lang w:val="es-BO"/>
        </w:rPr>
      </w:pPr>
      <w:r w:rsidRPr="00211526">
        <w:rPr>
          <w:rFonts w:ascii="Arial" w:hAnsi="Arial" w:cs="Arial"/>
          <w:sz w:val="20"/>
          <w:szCs w:val="22"/>
          <w:lang w:val="es-BO"/>
        </w:rPr>
        <w:t>Dar conformidad a los servicios generales de acuerdo con las condiciones establecidas en el DBC, así como las condiciones de la propuesta adjudicada.</w:t>
      </w:r>
    </w:p>
    <w:p w:rsidR="00211526" w:rsidRPr="00211526" w:rsidRDefault="00211526" w:rsidP="00211526">
      <w:pPr>
        <w:numPr>
          <w:ilvl w:val="0"/>
          <w:numId w:val="45"/>
        </w:numPr>
        <w:jc w:val="both"/>
        <w:rPr>
          <w:rFonts w:ascii="Arial" w:hAnsi="Arial" w:cs="Arial"/>
          <w:sz w:val="20"/>
          <w:szCs w:val="22"/>
          <w:lang w:val="es-BO"/>
        </w:rPr>
      </w:pPr>
      <w:r w:rsidRPr="00211526">
        <w:rPr>
          <w:rFonts w:ascii="Arial" w:hAnsi="Arial" w:cs="Arial"/>
          <w:sz w:val="20"/>
          <w:szCs w:val="22"/>
          <w:lang w:val="es-BO"/>
        </w:rPr>
        <w:t>Emitir Informes de Conformidad Parcial e Informe Final de Conformidad de los servicios generales, cuando los mismos cumplan con las condiciones establecidas en el DBC, así como las condiciones de la propuesta adjudicada.</w:t>
      </w:r>
    </w:p>
    <w:p w:rsidR="00211526" w:rsidRPr="00211526" w:rsidRDefault="00211526" w:rsidP="00211526">
      <w:pPr>
        <w:numPr>
          <w:ilvl w:val="0"/>
          <w:numId w:val="45"/>
        </w:numPr>
        <w:jc w:val="both"/>
        <w:rPr>
          <w:rFonts w:ascii="Arial" w:hAnsi="Arial" w:cs="Arial"/>
          <w:sz w:val="20"/>
          <w:szCs w:val="22"/>
          <w:lang w:val="es-BO"/>
        </w:rPr>
      </w:pPr>
      <w:r w:rsidRPr="00211526">
        <w:rPr>
          <w:rFonts w:ascii="Arial" w:hAnsi="Arial" w:cs="Arial"/>
          <w:sz w:val="20"/>
          <w:szCs w:val="22"/>
          <w:lang w:val="es-BO"/>
        </w:rPr>
        <w:t>Realizar el pago por el servicio general, en un plazo no mayor a treinta (30) días calendario de emitido el Informe de Conformidad Parcial de los servicios generales objeto del presente Contrato.</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snapToGrid w:val="0"/>
          <w:szCs w:val="22"/>
        </w:rPr>
        <w:t>Cumplir con lo declarado en el “Formulario de Solicitud de Afiliación y Alta” otorgado por el proveedor, de acuerdo al rubro al que pertenece.</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Pagar el(los) importe(s) de la(s) transacción(es) sujeta(s) a controversia más los costos accesorios y multas que pueda representar el procesamiento de dichas transacciones, producto del mal uso o uso fraudulento de los dispositivos POS asignados al BCB. Las controversias, los costos accesorios, el mal uso y el uso fraudulento de los dispositivos POS se definen en el Glosario de Definiciones, incluido en el Anexo Operativo adjunto. El esquema de costos accesorios y multas serán establecidos en el Anexo Operativo adjunto.</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Devolver el (los) equipo(s) otorgado(s) en óptimas condiciones a la finalización del Contrato. El desgaste natural por uso de los equipos no implica que éstos no se encuentran en óptimas condiciones.</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Responder por toda obligación accesoria por el plazo de un año a partir de la finalización del Contrato, de acuerdo a las definiciones establecidas en el Glosario de Definiciones, incluido en el Anexo Operativo adjunto. </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Comunicar al proveedor de cualquier desperfecto del o de los equipos asignados por medio del presente Contrato.</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Cumplir con todo requerimiento de información que sea solicitado por el proveedor en el plazo que sea requerido, siempre y cuando la información requerida esté vinculada con el </w:t>
      </w:r>
      <w:r w:rsidRPr="00211526">
        <w:rPr>
          <w:rFonts w:ascii="Arial" w:hAnsi="Arial" w:cs="Arial"/>
          <w:b/>
          <w:bCs/>
          <w:iCs/>
          <w:szCs w:val="22"/>
        </w:rPr>
        <w:t>SERVICIO</w:t>
      </w:r>
      <w:r w:rsidRPr="00211526">
        <w:rPr>
          <w:rFonts w:ascii="Arial" w:hAnsi="Arial" w:cs="Arial"/>
          <w:bCs/>
          <w:iCs/>
          <w:szCs w:val="22"/>
        </w:rPr>
        <w:t xml:space="preserve"> de procesamiento transaccional mediante el uso del Sistema de </w:t>
      </w:r>
      <w:proofErr w:type="spellStart"/>
      <w:r w:rsidRPr="00211526">
        <w:rPr>
          <w:rFonts w:ascii="Arial" w:hAnsi="Arial" w:cs="Arial"/>
          <w:bCs/>
          <w:iCs/>
          <w:szCs w:val="22"/>
        </w:rPr>
        <w:t>Adquirencia</w:t>
      </w:r>
      <w:proofErr w:type="spellEnd"/>
      <w:r w:rsidRPr="00211526">
        <w:rPr>
          <w:rFonts w:ascii="Arial" w:hAnsi="Arial" w:cs="Arial"/>
          <w:bCs/>
          <w:iCs/>
          <w:szCs w:val="22"/>
        </w:rPr>
        <w:t xml:space="preserve"> y no vaya en contra de la confidencialidad de los datos proporcionados al BCB por parte de sus clientes. </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Respetar la imagen del proveedor y no denigrar la marca de la Red a la que pertenece o a su Sociedad Comercial a través de cualquier comunicación que lo incluya sin el consentimiento por escrito del proveedor.</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Verificar la autenticidad de las transacciones, de acuerdo a lo dispuesto por el Reglamento de Pagos Electrónicos emitido por el BCB.</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Devolver cualquier importe que le sea pagado en exceso o indebidamente mediante los mecanismos establecidos en el Anexo Operativo.</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No presentar al sistema de pagos ninguna transacción a sabiendas que sea ilegal o que hubiere sabido que es ilegal, de acuerdo a las definiciones establecidas en el Glosario de Definiciones, incluido en el Anexo Operativo.</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No presentar transacciones que no sean resultado de un acto entre el tarjetahabiente y la </w:t>
      </w:r>
      <w:r w:rsidRPr="00211526">
        <w:rPr>
          <w:rFonts w:ascii="Arial" w:hAnsi="Arial" w:cs="Arial"/>
          <w:b/>
          <w:bCs/>
          <w:iCs/>
          <w:szCs w:val="22"/>
        </w:rPr>
        <w:t>ENTIDAD.</w:t>
      </w:r>
      <w:r w:rsidRPr="00211526">
        <w:rPr>
          <w:rFonts w:ascii="Arial" w:hAnsi="Arial" w:cs="Arial"/>
          <w:bCs/>
          <w:iCs/>
          <w:szCs w:val="22"/>
        </w:rPr>
        <w:t xml:space="preserve"> </w:t>
      </w:r>
    </w:p>
    <w:p w:rsidR="00211526" w:rsidRPr="00211526" w:rsidRDefault="00211526" w:rsidP="00211526">
      <w:pPr>
        <w:pStyle w:val="Prrafodelista"/>
        <w:numPr>
          <w:ilvl w:val="0"/>
          <w:numId w:val="45"/>
        </w:numPr>
        <w:spacing w:after="120"/>
        <w:contextualSpacing/>
        <w:jc w:val="both"/>
        <w:rPr>
          <w:rFonts w:ascii="Arial" w:hAnsi="Arial" w:cs="Arial"/>
          <w:szCs w:val="22"/>
          <w:lang w:val="es-BO"/>
        </w:rPr>
      </w:pPr>
      <w:r w:rsidRPr="00211526">
        <w:rPr>
          <w:rFonts w:ascii="Arial" w:hAnsi="Arial" w:cs="Arial"/>
          <w:bCs/>
          <w:iCs/>
          <w:szCs w:val="22"/>
        </w:rPr>
        <w:t>En caso de ser objeto de una investigación forense, cooperar completamente con la investigación hasta que culmine.</w:t>
      </w:r>
    </w:p>
    <w:p w:rsidR="00211526" w:rsidRPr="00211526" w:rsidRDefault="00211526" w:rsidP="00211526">
      <w:pPr>
        <w:pStyle w:val="Prrafodelista"/>
        <w:numPr>
          <w:ilvl w:val="0"/>
          <w:numId w:val="45"/>
        </w:numPr>
        <w:spacing w:after="120"/>
        <w:contextualSpacing/>
        <w:jc w:val="both"/>
        <w:rPr>
          <w:rFonts w:ascii="Arial" w:hAnsi="Arial" w:cs="Arial"/>
          <w:szCs w:val="22"/>
          <w:lang w:val="es-BO"/>
        </w:rPr>
      </w:pPr>
      <w:r w:rsidRPr="00211526">
        <w:rPr>
          <w:rFonts w:ascii="Arial" w:hAnsi="Arial" w:cs="Arial"/>
          <w:bCs/>
          <w:iCs/>
          <w:szCs w:val="22"/>
        </w:rPr>
        <w:t xml:space="preserve">No alterar o modificar, bajo ninguna razón, cualquier programa, software o hardware recibido del </w:t>
      </w:r>
      <w:r w:rsidRPr="00211526">
        <w:rPr>
          <w:rFonts w:ascii="Arial" w:hAnsi="Arial" w:cs="Arial"/>
          <w:b/>
          <w:bCs/>
          <w:iCs/>
          <w:szCs w:val="22"/>
        </w:rPr>
        <w:t>PROVEEDOR.</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No presentar al sistema de pagos ninguna transacción a sabiendas que sea ilegal o que hubiere sabido que es ilegal, de acuerdo a las definiciones establecidas en el Glosario de Definiciones, incluido en el Anexo Operativo.</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lastRenderedPageBreak/>
        <w:t xml:space="preserve">No presentar transacciones que no sean resultado de un acto entre el tarjetahabiente y la </w:t>
      </w:r>
      <w:r w:rsidRPr="00211526">
        <w:rPr>
          <w:rFonts w:ascii="Arial" w:hAnsi="Arial" w:cs="Arial"/>
          <w:b/>
          <w:bCs/>
          <w:iCs/>
          <w:szCs w:val="22"/>
        </w:rPr>
        <w:t>ENTIDAD.</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En caso de ser objeto de una investigación forense, cooperar completamente con la investigación hasta que culmine.</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No alterar o modificar, bajo ninguna razón, cualquier programa, software o hardware recibido del </w:t>
      </w:r>
      <w:r w:rsidRPr="00211526">
        <w:rPr>
          <w:rFonts w:ascii="Arial" w:hAnsi="Arial" w:cs="Arial"/>
          <w:b/>
          <w:bCs/>
          <w:iCs/>
          <w:szCs w:val="22"/>
        </w:rPr>
        <w:t>PROVEEDOR.</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Usar cualquier aplicación o equipo relacionado con el servicio sólo de acuerdo a las instrucciones específicas del </w:t>
      </w:r>
      <w:r w:rsidRPr="00211526">
        <w:rPr>
          <w:rFonts w:ascii="Arial" w:hAnsi="Arial" w:cs="Arial"/>
          <w:b/>
          <w:bCs/>
          <w:iCs/>
          <w:szCs w:val="22"/>
        </w:rPr>
        <w:t>PROVEEDOR.</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No vender, o ceder bajo ningún título, cualquier componente tangible o intangible otorgado por el </w:t>
      </w:r>
      <w:r w:rsidRPr="00211526">
        <w:rPr>
          <w:rFonts w:ascii="Arial" w:hAnsi="Arial" w:cs="Arial"/>
          <w:b/>
          <w:bCs/>
          <w:iCs/>
          <w:szCs w:val="22"/>
        </w:rPr>
        <w:t>PROVEEDOR</w:t>
      </w:r>
      <w:r w:rsidRPr="00211526">
        <w:rPr>
          <w:rFonts w:ascii="Arial" w:hAnsi="Arial" w:cs="Arial"/>
          <w:bCs/>
          <w:iCs/>
          <w:szCs w:val="22"/>
        </w:rPr>
        <w:t xml:space="preserve"> en favor de terceros.</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No permitir que se utilice la Tarjeta para obtener dinero en efectivo, préstamos, cambiar cheques o garantizar con comprobantes cualquier obligación de los titulares de las Tarjetas distintas al pago de un bien o servicio, sean ellas presentes, futuras o eventuales, así como realizar averiguaciones de vigencia y/o disponibilidad de fondos de las Tarjetas que no se deriven en una operación de pago.</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En ningún caso ofrecer al titular de la Tarjeta, ni aceptar de éste, proposiciones que busquen modificar la operación propia del sistema del </w:t>
      </w:r>
      <w:r w:rsidRPr="00211526">
        <w:rPr>
          <w:rFonts w:ascii="Arial" w:hAnsi="Arial" w:cs="Arial"/>
          <w:b/>
          <w:bCs/>
          <w:iCs/>
          <w:szCs w:val="22"/>
        </w:rPr>
        <w:t>PROVEEDOR.</w:t>
      </w:r>
      <w:r w:rsidRPr="00211526">
        <w:rPr>
          <w:rFonts w:ascii="Arial" w:hAnsi="Arial" w:cs="Arial"/>
          <w:bCs/>
          <w:iCs/>
          <w:szCs w:val="22"/>
        </w:rPr>
        <w:t xml:space="preserve"> El sistema establecido sólo podrá utilizarse para el pago de productos o servicios respecto de los cuales hubiere nacido la obligación de pago del titular.</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A tomar las medidas de seguridad necesarias a efectos de que la información de las operaciones que realiza con las Tarjetas esté correctamente protegida y no podrá tener otro destino que el pactado en el marco del servicio, lo que implica imposibilitar el acceso a terceros ajenos sin autorización expresa del </w:t>
      </w:r>
      <w:r w:rsidRPr="00211526">
        <w:rPr>
          <w:rFonts w:ascii="Arial" w:hAnsi="Arial" w:cs="Arial"/>
          <w:b/>
          <w:bCs/>
          <w:iCs/>
          <w:szCs w:val="22"/>
        </w:rPr>
        <w:t>PROVEEDOR.</w:t>
      </w:r>
    </w:p>
    <w:p w:rsidR="00211526" w:rsidRPr="00211526" w:rsidRDefault="00211526" w:rsidP="00211526">
      <w:pPr>
        <w:pStyle w:val="Prrafodelista"/>
        <w:numPr>
          <w:ilvl w:val="0"/>
          <w:numId w:val="45"/>
        </w:numPr>
        <w:spacing w:after="120"/>
        <w:contextualSpacing/>
        <w:jc w:val="both"/>
        <w:rPr>
          <w:rFonts w:ascii="Arial" w:hAnsi="Arial" w:cs="Arial"/>
          <w:bCs/>
          <w:iCs/>
          <w:szCs w:val="22"/>
        </w:rPr>
      </w:pPr>
      <w:r w:rsidRPr="00211526">
        <w:rPr>
          <w:rFonts w:ascii="Arial" w:hAnsi="Arial" w:cs="Arial"/>
          <w:bCs/>
          <w:iCs/>
          <w:szCs w:val="22"/>
        </w:rPr>
        <w:t xml:space="preserve">Reconocer que la información contenida en las Tarjetas es de propiedad de los respectivos Emisores y es de carácter confidencial, quedando expresamente prohibido el almacenamiento o divulgación de los datos contenidos en su anverso y reverso, incluidos los que componen la banda magnética de ella, chip u otros similares. Se hace especial énfasis en que el BCB es responsable ante el </w:t>
      </w:r>
      <w:r w:rsidRPr="00211526">
        <w:rPr>
          <w:rFonts w:ascii="Arial" w:hAnsi="Arial" w:cs="Arial"/>
          <w:b/>
          <w:bCs/>
          <w:iCs/>
          <w:szCs w:val="22"/>
        </w:rPr>
        <w:t>PROVEEDOR,</w:t>
      </w:r>
      <w:r w:rsidRPr="00211526">
        <w:rPr>
          <w:rFonts w:ascii="Arial" w:hAnsi="Arial" w:cs="Arial"/>
          <w:bCs/>
          <w:iCs/>
          <w:szCs w:val="22"/>
        </w:rPr>
        <w:t xml:space="preserve"> los Emisores de las tarjetas y/o los titulares por los perjuicios derivados del incumplimiento de lo pactado en este párrafo.</w:t>
      </w:r>
    </w:p>
    <w:p w:rsidR="00211526" w:rsidRPr="00211526" w:rsidRDefault="00211526" w:rsidP="00211526">
      <w:pPr>
        <w:pStyle w:val="Prrafodelista"/>
        <w:numPr>
          <w:ilvl w:val="0"/>
          <w:numId w:val="45"/>
        </w:numPr>
        <w:spacing w:after="120"/>
        <w:contextualSpacing/>
        <w:jc w:val="both"/>
        <w:rPr>
          <w:rFonts w:ascii="Arial" w:hAnsi="Arial" w:cs="Arial"/>
          <w:szCs w:val="22"/>
          <w:lang w:val="es-BO"/>
        </w:rPr>
      </w:pPr>
      <w:r w:rsidRPr="00211526">
        <w:rPr>
          <w:rFonts w:ascii="Arial" w:hAnsi="Arial" w:cs="Arial"/>
          <w:bCs/>
          <w:iCs/>
          <w:szCs w:val="22"/>
        </w:rPr>
        <w:t xml:space="preserve">Aceptar que el </w:t>
      </w:r>
      <w:r w:rsidRPr="00211526">
        <w:rPr>
          <w:rFonts w:ascii="Arial" w:hAnsi="Arial" w:cs="Arial"/>
          <w:b/>
          <w:bCs/>
          <w:iCs/>
          <w:szCs w:val="22"/>
        </w:rPr>
        <w:t>PROVEEDOR,</w:t>
      </w:r>
      <w:r w:rsidRPr="00211526">
        <w:rPr>
          <w:rFonts w:ascii="Arial" w:hAnsi="Arial" w:cs="Arial"/>
          <w:bCs/>
          <w:iCs/>
          <w:szCs w:val="22"/>
        </w:rPr>
        <w:t xml:space="preserve"> a través de su Agente de Servicio o personal aprobado por éste, previa coordinación con el </w:t>
      </w:r>
      <w:r w:rsidRPr="00211526">
        <w:rPr>
          <w:rFonts w:ascii="Arial" w:hAnsi="Arial" w:cs="Arial"/>
          <w:b/>
          <w:bCs/>
          <w:iCs/>
          <w:szCs w:val="22"/>
        </w:rPr>
        <w:t>FISCAL DEL SERVICIO</w:t>
      </w:r>
      <w:r w:rsidRPr="00211526">
        <w:rPr>
          <w:rFonts w:ascii="Arial" w:hAnsi="Arial" w:cs="Arial"/>
          <w:bCs/>
          <w:iCs/>
          <w:szCs w:val="22"/>
        </w:rPr>
        <w:t xml:space="preserve">, puede realizar las revisiones que considere razonablemente necesarias o convenientes para verificar el efectivo cumplimiento de las obligaciones dispuestas y también se compromete a dar respuesta fidedigna a las consultas o encuestas que al efecto le requiera el </w:t>
      </w:r>
      <w:r w:rsidRPr="00211526">
        <w:rPr>
          <w:rFonts w:ascii="Arial" w:hAnsi="Arial" w:cs="Arial"/>
          <w:b/>
          <w:bCs/>
          <w:iCs/>
          <w:szCs w:val="22"/>
        </w:rPr>
        <w:t>PROVEEDOR.</w:t>
      </w:r>
    </w:p>
    <w:p w:rsidR="00211526" w:rsidRPr="00211526" w:rsidRDefault="00211526" w:rsidP="00211526">
      <w:pPr>
        <w:pStyle w:val="Prrafodelista"/>
        <w:numPr>
          <w:ilvl w:val="0"/>
          <w:numId w:val="45"/>
        </w:numPr>
        <w:spacing w:after="120"/>
        <w:contextualSpacing/>
        <w:jc w:val="both"/>
        <w:rPr>
          <w:rFonts w:ascii="Arial" w:hAnsi="Arial" w:cs="Arial"/>
          <w:szCs w:val="22"/>
          <w:lang w:val="es-BO"/>
        </w:rPr>
      </w:pPr>
      <w:r w:rsidRPr="00211526">
        <w:rPr>
          <w:rFonts w:ascii="Arial" w:hAnsi="Arial" w:cs="Arial"/>
          <w:bCs/>
          <w:iCs/>
          <w:szCs w:val="22"/>
        </w:rPr>
        <w:t xml:space="preserve">Aceptar que por motivos de seguridad o de estabilidad del sistema de Tarjetas, el proveedor podrá instruir restricciones, prohibiciones o suspensiones temporales a la aceptación de las Tarjetas, debiendo de forma posterior el </w:t>
      </w:r>
      <w:r w:rsidRPr="00211526">
        <w:rPr>
          <w:rFonts w:ascii="Arial" w:hAnsi="Arial" w:cs="Arial"/>
          <w:b/>
          <w:bCs/>
          <w:iCs/>
          <w:szCs w:val="22"/>
        </w:rPr>
        <w:t>PROVEEDOR</w:t>
      </w:r>
      <w:r w:rsidRPr="00211526">
        <w:rPr>
          <w:rFonts w:ascii="Arial" w:hAnsi="Arial" w:cs="Arial"/>
          <w:bCs/>
          <w:iCs/>
          <w:szCs w:val="22"/>
        </w:rPr>
        <w:t xml:space="preserve"> justificar la interrupción del servicio, hasta horas 18:30 del mismo día en que se produjo este evento. Una lista (no exhaustiva) de causales por los que el </w:t>
      </w:r>
      <w:r w:rsidRPr="00211526">
        <w:rPr>
          <w:rFonts w:ascii="Arial" w:hAnsi="Arial" w:cs="Arial"/>
          <w:b/>
          <w:bCs/>
          <w:iCs/>
          <w:szCs w:val="22"/>
        </w:rPr>
        <w:t xml:space="preserve">PROVEEDOR </w:t>
      </w:r>
      <w:r w:rsidRPr="00211526">
        <w:rPr>
          <w:rFonts w:ascii="Arial" w:hAnsi="Arial" w:cs="Arial"/>
          <w:bCs/>
          <w:iCs/>
          <w:szCs w:val="22"/>
        </w:rPr>
        <w:t>podrá instruir restricciones, prohibiciones o suspensiones temporales a la aceptación de las Tarjetas se encuentra en el Anexo Operativo.</w:t>
      </w:r>
    </w:p>
    <w:p w:rsidR="00211526" w:rsidRPr="00211526" w:rsidRDefault="00211526" w:rsidP="00211526">
      <w:pPr>
        <w:pStyle w:val="Prrafodelista"/>
        <w:numPr>
          <w:ilvl w:val="0"/>
          <w:numId w:val="45"/>
        </w:numPr>
        <w:spacing w:after="120"/>
        <w:contextualSpacing/>
        <w:jc w:val="both"/>
        <w:rPr>
          <w:rFonts w:ascii="Arial" w:hAnsi="Arial" w:cs="Arial"/>
          <w:szCs w:val="22"/>
          <w:lang w:val="es-BO"/>
        </w:rPr>
      </w:pPr>
      <w:r w:rsidRPr="00211526">
        <w:rPr>
          <w:rFonts w:ascii="Arial" w:hAnsi="Arial" w:cs="Arial"/>
          <w:szCs w:val="22"/>
          <w:lang w:val="es-BO"/>
        </w:rPr>
        <w:t>Cumplir cada una de las cláusulas del presente Contrato.</w:t>
      </w:r>
    </w:p>
    <w:p w:rsidR="00211526" w:rsidRPr="00211526" w:rsidRDefault="00211526" w:rsidP="00211526">
      <w:pPr>
        <w:pStyle w:val="Prrafodelista"/>
        <w:spacing w:after="120"/>
        <w:contextualSpacing/>
        <w:jc w:val="both"/>
        <w:rPr>
          <w:rFonts w:ascii="Arial" w:hAnsi="Arial" w:cs="Arial"/>
          <w:sz w:val="14"/>
          <w:szCs w:val="16"/>
          <w:lang w:val="es-BO"/>
        </w:rPr>
      </w:pPr>
    </w:p>
    <w:p w:rsidR="00211526" w:rsidRPr="00211526" w:rsidRDefault="00211526" w:rsidP="00211526">
      <w:pPr>
        <w:pStyle w:val="CM2"/>
        <w:spacing w:line="240" w:lineRule="auto"/>
        <w:jc w:val="both"/>
        <w:rPr>
          <w:rFonts w:ascii="Arial" w:hAnsi="Arial" w:cs="Arial"/>
          <w:sz w:val="20"/>
          <w:szCs w:val="22"/>
          <w:lang w:val="es-BO"/>
        </w:rPr>
      </w:pPr>
      <w:r w:rsidRPr="00211526">
        <w:rPr>
          <w:rFonts w:ascii="Arial" w:hAnsi="Arial" w:cs="Arial"/>
          <w:b/>
          <w:sz w:val="20"/>
          <w:szCs w:val="22"/>
        </w:rPr>
        <w:t>CLÁUSULA</w:t>
      </w:r>
      <w:r w:rsidRPr="00211526">
        <w:rPr>
          <w:rFonts w:ascii="Arial" w:hAnsi="Arial" w:cs="Arial"/>
          <w:b/>
          <w:sz w:val="20"/>
          <w:szCs w:val="22"/>
          <w:lang w:val="es-BO"/>
        </w:rPr>
        <w:t xml:space="preserve"> SÉPTIMA.- (VIGENCIA) </w:t>
      </w:r>
      <w:r w:rsidRPr="00211526">
        <w:rPr>
          <w:rFonts w:ascii="Arial" w:hAnsi="Arial" w:cs="Arial"/>
          <w:sz w:val="20"/>
          <w:szCs w:val="22"/>
          <w:lang w:val="es-BO"/>
        </w:rPr>
        <w:t>El presente Contrato entrará en vigencia desde el día  de su suscripción por ambas partes, hasta la terminación del Contrato.</w:t>
      </w:r>
    </w:p>
    <w:p w:rsidR="00211526" w:rsidRPr="00211526" w:rsidRDefault="00211526" w:rsidP="00211526">
      <w:pPr>
        <w:pStyle w:val="CM2"/>
        <w:spacing w:line="240" w:lineRule="auto"/>
        <w:jc w:val="both"/>
        <w:rPr>
          <w:rFonts w:ascii="Arial" w:hAnsi="Arial" w:cs="Arial"/>
          <w:b/>
          <w:i/>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rPr>
        <w:t>CLÁUSULA</w:t>
      </w:r>
      <w:r w:rsidRPr="00211526">
        <w:rPr>
          <w:rFonts w:ascii="Arial" w:hAnsi="Arial" w:cs="Arial"/>
          <w:b/>
          <w:sz w:val="20"/>
          <w:szCs w:val="22"/>
          <w:lang w:val="es-BO"/>
        </w:rPr>
        <w:t xml:space="preserve"> OCTAVA.- (RETENCIONES POR PAGOS PARCIALES) </w:t>
      </w:r>
      <w:r w:rsidRPr="00211526">
        <w:rPr>
          <w:rFonts w:ascii="Arial" w:hAnsi="Arial" w:cs="Arial"/>
          <w:sz w:val="20"/>
          <w:szCs w:val="22"/>
          <w:lang w:val="es-BO"/>
        </w:rPr>
        <w:t>El</w:t>
      </w:r>
      <w:r w:rsidRPr="00211526">
        <w:rPr>
          <w:rFonts w:ascii="Arial" w:hAnsi="Arial" w:cs="Arial"/>
          <w:b/>
          <w:sz w:val="20"/>
          <w:szCs w:val="22"/>
          <w:lang w:val="es-BO"/>
        </w:rPr>
        <w:t xml:space="preserve"> PROVEEDOR </w:t>
      </w:r>
      <w:r w:rsidRPr="00211526">
        <w:rPr>
          <w:rFonts w:ascii="Arial" w:hAnsi="Arial" w:cs="Arial"/>
          <w:sz w:val="20"/>
          <w:szCs w:val="22"/>
          <w:lang w:val="es-BO"/>
        </w:rPr>
        <w:t xml:space="preserve">acepta expresamente, que la </w:t>
      </w:r>
      <w:r w:rsidRPr="00211526">
        <w:rPr>
          <w:rFonts w:ascii="Arial" w:hAnsi="Arial" w:cs="Arial"/>
          <w:b/>
          <w:sz w:val="20"/>
          <w:szCs w:val="22"/>
          <w:lang w:val="es-BO"/>
        </w:rPr>
        <w:t>ENTIDAD</w:t>
      </w:r>
      <w:r w:rsidRPr="00211526">
        <w:rPr>
          <w:rFonts w:ascii="Arial" w:hAnsi="Arial" w:cs="Arial"/>
          <w:sz w:val="20"/>
          <w:szCs w:val="22"/>
          <w:lang w:val="es-BO"/>
        </w:rPr>
        <w:t xml:space="preserve"> retendrá el siete por ciento (7%)</w:t>
      </w:r>
      <w:r w:rsidRPr="00211526">
        <w:rPr>
          <w:rFonts w:ascii="Arial" w:hAnsi="Arial" w:cs="Arial"/>
          <w:b/>
          <w:i/>
          <w:sz w:val="20"/>
          <w:szCs w:val="22"/>
          <w:lang w:val="es-BO"/>
        </w:rPr>
        <w:t xml:space="preserve"> </w:t>
      </w:r>
      <w:r w:rsidRPr="00211526">
        <w:rPr>
          <w:rFonts w:ascii="Arial" w:hAnsi="Arial" w:cs="Arial"/>
          <w:bCs/>
          <w:iCs/>
          <w:sz w:val="20"/>
          <w:szCs w:val="22"/>
        </w:rPr>
        <w:t>o “tres punto cinco por ciento (3.5%)</w:t>
      </w:r>
      <w:r w:rsidRPr="00211526">
        <w:rPr>
          <w:b/>
          <w:bCs/>
          <w:i/>
          <w:iCs/>
          <w:szCs w:val="18"/>
        </w:rPr>
        <w:t xml:space="preserve"> </w:t>
      </w:r>
      <w:r w:rsidRPr="00211526">
        <w:rPr>
          <w:rFonts w:ascii="Arial" w:hAnsi="Arial" w:cs="Arial"/>
          <w:sz w:val="20"/>
          <w:szCs w:val="22"/>
          <w:lang w:val="es-BO"/>
        </w:rPr>
        <w:t xml:space="preserve">de cada pago parcial, para constituir la Garantía de Cumplimiento de Contrato. </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El importe de las retenciones en caso de cualquier incumplimiento contractual incurrido por el </w:t>
      </w:r>
      <w:r w:rsidRPr="00211526">
        <w:rPr>
          <w:rFonts w:ascii="Arial" w:hAnsi="Arial" w:cs="Arial"/>
          <w:b/>
          <w:sz w:val="20"/>
          <w:szCs w:val="22"/>
          <w:lang w:val="es-BO"/>
        </w:rPr>
        <w:t>PROVEEDOR</w:t>
      </w:r>
      <w:r w:rsidRPr="00211526">
        <w:rPr>
          <w:rFonts w:ascii="Arial" w:hAnsi="Arial" w:cs="Arial"/>
          <w:sz w:val="20"/>
          <w:szCs w:val="22"/>
          <w:lang w:val="es-BO"/>
        </w:rPr>
        <w:t xml:space="preserve">, quedará en favor de la </w:t>
      </w:r>
      <w:r w:rsidRPr="00211526">
        <w:rPr>
          <w:rFonts w:ascii="Arial" w:hAnsi="Arial" w:cs="Arial"/>
          <w:b/>
          <w:sz w:val="20"/>
          <w:szCs w:val="22"/>
          <w:lang w:val="es-BO"/>
        </w:rPr>
        <w:t>ENTIDAD</w:t>
      </w:r>
      <w:r w:rsidRPr="00211526">
        <w:rPr>
          <w:rFonts w:ascii="Arial" w:hAnsi="Arial" w:cs="Arial"/>
          <w:sz w:val="20"/>
          <w:szCs w:val="22"/>
          <w:lang w:val="es-BO"/>
        </w:rPr>
        <w:t>, sin necesidad de ningún trámite o acción judicial, a su sólo requerimiento.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Si se procediera a la prestación del </w:t>
      </w:r>
      <w:r w:rsidRPr="00211526">
        <w:rPr>
          <w:rFonts w:ascii="Arial" w:hAnsi="Arial" w:cs="Arial"/>
          <w:b/>
          <w:sz w:val="20"/>
          <w:szCs w:val="22"/>
          <w:lang w:val="es-BO"/>
        </w:rPr>
        <w:t>SERVICIO</w:t>
      </w:r>
      <w:r w:rsidRPr="00211526">
        <w:rPr>
          <w:rFonts w:ascii="Arial" w:hAnsi="Arial" w:cs="Arial"/>
          <w:sz w:val="20"/>
          <w:szCs w:val="22"/>
          <w:lang w:val="es-BO"/>
        </w:rPr>
        <w:t xml:space="preserve"> dentro del plazo contractual y en forma satisfactoria, hecho que se hará constar mediante el Informe de Conformidad correspondiente, dichas retenciones </w:t>
      </w:r>
      <w:r w:rsidRPr="00211526">
        <w:rPr>
          <w:rFonts w:ascii="Arial" w:hAnsi="Arial" w:cs="Arial"/>
          <w:sz w:val="20"/>
          <w:szCs w:val="22"/>
          <w:lang w:val="es-BO"/>
        </w:rPr>
        <w:lastRenderedPageBreak/>
        <w:t>serán devueltas después de la Liquidación del Contrato, juntamente con el Certificado de Cumplimiento de Contrato.</w:t>
      </w:r>
    </w:p>
    <w:p w:rsidR="00211526" w:rsidRPr="00211526" w:rsidRDefault="00211526" w:rsidP="00211526">
      <w:pPr>
        <w:jc w:val="both"/>
        <w:rPr>
          <w:rFonts w:ascii="Arial" w:hAnsi="Arial" w:cs="Arial"/>
          <w:sz w:val="20"/>
          <w:szCs w:val="22"/>
          <w:lang w:val="es-BO"/>
        </w:rPr>
      </w:pPr>
    </w:p>
    <w:p w:rsidR="00211526" w:rsidRPr="00211526" w:rsidRDefault="00211526" w:rsidP="00211526">
      <w:pPr>
        <w:widowControl w:val="0"/>
        <w:autoSpaceDE w:val="0"/>
        <w:autoSpaceDN w:val="0"/>
        <w:adjustRightInd w:val="0"/>
        <w:jc w:val="both"/>
        <w:rPr>
          <w:rFonts w:ascii="Arial" w:hAnsi="Arial" w:cs="Arial"/>
          <w:iCs/>
          <w:sz w:val="20"/>
          <w:szCs w:val="22"/>
          <w:lang w:val="es-BO"/>
        </w:rPr>
      </w:pPr>
      <w:r w:rsidRPr="00211526">
        <w:rPr>
          <w:rFonts w:ascii="Arial" w:hAnsi="Arial" w:cs="Arial"/>
          <w:b/>
          <w:sz w:val="20"/>
          <w:szCs w:val="22"/>
          <w:lang w:val="es-BO"/>
        </w:rPr>
        <w:t>CLÁUSULA NOVENA.- (ANTICIPO)</w:t>
      </w:r>
      <w:r w:rsidRPr="00211526">
        <w:rPr>
          <w:rFonts w:ascii="Arial" w:hAnsi="Arial" w:cs="Arial"/>
          <w:b/>
          <w:i/>
          <w:iCs/>
          <w:sz w:val="20"/>
          <w:szCs w:val="22"/>
          <w:lang w:val="es-BO"/>
        </w:rPr>
        <w:t xml:space="preserve"> </w:t>
      </w:r>
      <w:r w:rsidRPr="00211526">
        <w:rPr>
          <w:rFonts w:ascii="Arial" w:hAnsi="Arial" w:cs="Arial"/>
          <w:iCs/>
          <w:sz w:val="20"/>
          <w:szCs w:val="22"/>
          <w:lang w:val="es-BO"/>
        </w:rPr>
        <w:t>En el presente Contrato no se otorgará anticipo.</w:t>
      </w:r>
    </w:p>
    <w:p w:rsidR="00211526" w:rsidRPr="00211526" w:rsidRDefault="00211526" w:rsidP="00211526">
      <w:pPr>
        <w:tabs>
          <w:tab w:val="left" w:pos="0"/>
          <w:tab w:val="left" w:pos="720"/>
        </w:tabs>
        <w:suppressAutoHyphens/>
        <w:jc w:val="both"/>
        <w:rPr>
          <w:rFonts w:ascii="Arial" w:hAnsi="Arial" w:cs="Arial"/>
          <w:b/>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lang w:val="es-BO"/>
        </w:rPr>
        <w:t xml:space="preserve">CLÁUSULA DÉCIMA.- (PLAZO DE PRESTACIÓN DEL SERVICIO) </w:t>
      </w:r>
      <w:r w:rsidRPr="00211526">
        <w:rPr>
          <w:rFonts w:ascii="Arial" w:hAnsi="Arial" w:cs="Arial"/>
          <w:sz w:val="20"/>
          <w:szCs w:val="22"/>
          <w:lang w:val="es-BO"/>
        </w:rPr>
        <w:t>El</w:t>
      </w:r>
      <w:r w:rsidRPr="00211526">
        <w:rPr>
          <w:rFonts w:ascii="Arial" w:hAnsi="Arial" w:cs="Arial"/>
          <w:b/>
          <w:sz w:val="20"/>
          <w:szCs w:val="22"/>
          <w:lang w:val="es-BO"/>
        </w:rPr>
        <w:t xml:space="preserve"> PROVEEDOR </w:t>
      </w:r>
      <w:r w:rsidRPr="00211526">
        <w:rPr>
          <w:rFonts w:ascii="Arial" w:hAnsi="Arial" w:cs="Arial"/>
          <w:sz w:val="20"/>
          <w:szCs w:val="22"/>
          <w:lang w:val="es-BO"/>
        </w:rPr>
        <w:t xml:space="preserve">prestará el </w:t>
      </w:r>
      <w:r w:rsidRPr="00211526">
        <w:rPr>
          <w:rFonts w:ascii="Arial" w:hAnsi="Arial" w:cs="Arial"/>
          <w:b/>
          <w:sz w:val="20"/>
          <w:szCs w:val="22"/>
          <w:lang w:val="es-BO"/>
        </w:rPr>
        <w:t xml:space="preserve">SERVICIO </w:t>
      </w:r>
      <w:r w:rsidRPr="00211526">
        <w:rPr>
          <w:rFonts w:ascii="Arial" w:hAnsi="Arial" w:cs="Arial"/>
          <w:sz w:val="20"/>
          <w:szCs w:val="22"/>
          <w:lang w:val="es-BO"/>
        </w:rPr>
        <w:t>en estricto cumplimiento con la propuesta adjudicada, las Especificaciones Técnicas y el Contrato, en el plazo comprendido desde el 2 de enero de 2024 al 31 de diciembre de 2024 o hasta un monto máximo adjudicado, lo que ocurre primero.</w:t>
      </w:r>
    </w:p>
    <w:p w:rsidR="00211526" w:rsidRPr="00211526" w:rsidRDefault="00211526" w:rsidP="00211526">
      <w:pPr>
        <w:jc w:val="both"/>
        <w:rPr>
          <w:rFonts w:ascii="Arial" w:hAnsi="Arial" w:cs="Arial"/>
          <w:b/>
          <w:i/>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t xml:space="preserve">CLÁUSULA DÉCIMA PRIMERA.- (LUGAR DE PRESTACIÓN DE SERVICIOS) </w:t>
      </w:r>
      <w:r w:rsidRPr="00211526">
        <w:rPr>
          <w:rFonts w:ascii="Arial" w:hAnsi="Arial" w:cs="Arial"/>
          <w:sz w:val="20"/>
          <w:szCs w:val="22"/>
          <w:lang w:val="es-BO"/>
        </w:rPr>
        <w:t xml:space="preserve">El </w:t>
      </w:r>
      <w:r w:rsidRPr="00211526">
        <w:rPr>
          <w:rFonts w:ascii="Arial" w:hAnsi="Arial" w:cs="Arial"/>
          <w:b/>
          <w:sz w:val="20"/>
          <w:szCs w:val="22"/>
          <w:lang w:val="es-BO"/>
        </w:rPr>
        <w:t>PROVEEDOR</w:t>
      </w:r>
      <w:r w:rsidRPr="00211526">
        <w:rPr>
          <w:rFonts w:ascii="Arial" w:hAnsi="Arial" w:cs="Arial"/>
          <w:sz w:val="20"/>
          <w:szCs w:val="22"/>
          <w:lang w:val="es-BO"/>
        </w:rPr>
        <w:t xml:space="preserve"> prestará el </w:t>
      </w:r>
      <w:r w:rsidRPr="00211526">
        <w:rPr>
          <w:rFonts w:ascii="Arial" w:hAnsi="Arial" w:cs="Arial"/>
          <w:b/>
          <w:sz w:val="20"/>
          <w:szCs w:val="22"/>
          <w:lang w:val="es-BO"/>
        </w:rPr>
        <w:t>SERVICIO</w:t>
      </w:r>
      <w:r w:rsidRPr="00211526">
        <w:rPr>
          <w:rFonts w:ascii="Arial" w:hAnsi="Arial" w:cs="Arial"/>
          <w:sz w:val="20"/>
          <w:szCs w:val="22"/>
          <w:lang w:val="es-BO"/>
        </w:rPr>
        <w:t>, objeto del presente Contrato en</w:t>
      </w:r>
      <w:r w:rsidRPr="00211526">
        <w:rPr>
          <w:rFonts w:ascii="Arial" w:hAnsi="Arial" w:cs="Arial"/>
          <w:bCs/>
          <w:snapToGrid w:val="0"/>
          <w:sz w:val="20"/>
          <w:szCs w:val="22"/>
        </w:rPr>
        <w:t xml:space="preserve"> las instalaciones de Plataforma de Atención al Cliente, ubicadas en la Planta Baja del Edificio Principal del BCB, ubicado en la calle Mercado esquina Ayacucho S/N, que de manera excepcional puede brindar el servicio en ferias internacionales, financieras o en casos de contingencia en el </w:t>
      </w:r>
      <w:r w:rsidRPr="00211526">
        <w:rPr>
          <w:rFonts w:ascii="Arial" w:hAnsi="Arial" w:cs="Arial"/>
          <w:sz w:val="20"/>
          <w:szCs w:val="22"/>
        </w:rPr>
        <w:t xml:space="preserve">SAP del BCB, ubicado en la Zona de </w:t>
      </w:r>
      <w:proofErr w:type="spellStart"/>
      <w:r w:rsidRPr="00211526">
        <w:rPr>
          <w:rFonts w:ascii="Arial" w:hAnsi="Arial" w:cs="Arial"/>
          <w:sz w:val="20"/>
          <w:szCs w:val="22"/>
        </w:rPr>
        <w:t>Achumani</w:t>
      </w:r>
      <w:proofErr w:type="spellEnd"/>
      <w:r w:rsidRPr="00211526">
        <w:rPr>
          <w:rFonts w:ascii="Arial" w:hAnsi="Arial" w:cs="Arial"/>
          <w:sz w:val="20"/>
          <w:szCs w:val="22"/>
        </w:rPr>
        <w:t xml:space="preserve"> de la ciudad de La Paz.</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t xml:space="preserve">CLÁUSULA DÉCIMA SEGUNDA.- (PRECIO, MONEDA Y FORMA DE PAGO) </w:t>
      </w:r>
      <w:r w:rsidRPr="00211526">
        <w:rPr>
          <w:rFonts w:ascii="Arial" w:hAnsi="Arial" w:cs="Arial"/>
          <w:sz w:val="20"/>
          <w:szCs w:val="22"/>
          <w:lang w:val="es-BO"/>
        </w:rPr>
        <w:t>El</w:t>
      </w:r>
      <w:r w:rsidRPr="00211526">
        <w:rPr>
          <w:rFonts w:ascii="Arial" w:hAnsi="Arial" w:cs="Arial"/>
          <w:b/>
          <w:sz w:val="20"/>
          <w:szCs w:val="22"/>
          <w:lang w:val="es-BO"/>
        </w:rPr>
        <w:t xml:space="preserve"> PROVEEDOR, </w:t>
      </w:r>
      <w:r w:rsidRPr="00211526">
        <w:rPr>
          <w:rFonts w:ascii="Arial" w:hAnsi="Arial" w:cs="Arial"/>
          <w:sz w:val="20"/>
          <w:szCs w:val="22"/>
          <w:lang w:val="es-BO"/>
        </w:rPr>
        <w:t xml:space="preserve">prestará el </w:t>
      </w:r>
      <w:r w:rsidRPr="00211526">
        <w:rPr>
          <w:rFonts w:ascii="Arial" w:hAnsi="Arial" w:cs="Arial"/>
          <w:b/>
          <w:sz w:val="20"/>
          <w:szCs w:val="22"/>
          <w:lang w:val="es-BO"/>
        </w:rPr>
        <w:t xml:space="preserve">SERVICIO </w:t>
      </w:r>
      <w:r w:rsidRPr="00211526">
        <w:rPr>
          <w:rFonts w:ascii="Arial" w:hAnsi="Arial" w:cs="Arial"/>
          <w:sz w:val="20"/>
          <w:szCs w:val="22"/>
          <w:lang w:val="es-BO"/>
        </w:rPr>
        <w:t xml:space="preserve">a favor de la </w:t>
      </w:r>
      <w:r w:rsidRPr="00211526">
        <w:rPr>
          <w:rFonts w:ascii="Arial" w:hAnsi="Arial" w:cs="Arial"/>
          <w:b/>
          <w:sz w:val="20"/>
          <w:szCs w:val="22"/>
          <w:lang w:val="es-BO"/>
        </w:rPr>
        <w:t xml:space="preserve">ENTIDAD, </w:t>
      </w:r>
      <w:r w:rsidRPr="00211526">
        <w:rPr>
          <w:rFonts w:ascii="Arial" w:hAnsi="Arial" w:cs="Arial"/>
          <w:sz w:val="20"/>
          <w:szCs w:val="22"/>
          <w:lang w:val="es-BO"/>
        </w:rPr>
        <w:t>de acuerdo a los precios unitarios sobre las colocaciones realizadas mediante POS,</w:t>
      </w:r>
      <w:r w:rsidRPr="00211526">
        <w:rPr>
          <w:rFonts w:ascii="Arial" w:hAnsi="Arial" w:cs="Arial"/>
          <w:b/>
          <w:sz w:val="20"/>
          <w:szCs w:val="22"/>
          <w:lang w:val="es-BO"/>
        </w:rPr>
        <w:t xml:space="preserve"> </w:t>
      </w:r>
      <w:r w:rsidRPr="00211526">
        <w:rPr>
          <w:rFonts w:ascii="Arial" w:hAnsi="Arial" w:cs="Arial"/>
          <w:sz w:val="20"/>
          <w:szCs w:val="22"/>
          <w:lang w:val="es-BO"/>
        </w:rPr>
        <w:t>propuesto</w:t>
      </w:r>
      <w:r w:rsidRPr="00211526">
        <w:rPr>
          <w:rFonts w:ascii="Arial" w:hAnsi="Arial" w:cs="Arial"/>
          <w:b/>
          <w:sz w:val="20"/>
          <w:szCs w:val="22"/>
          <w:lang w:val="es-BO"/>
        </w:rPr>
        <w:t xml:space="preserve"> </w:t>
      </w:r>
      <w:r w:rsidRPr="00211526">
        <w:rPr>
          <w:rFonts w:ascii="Arial" w:hAnsi="Arial" w:cs="Arial"/>
          <w:sz w:val="20"/>
          <w:szCs w:val="22"/>
          <w:lang w:val="es-BO"/>
        </w:rPr>
        <w:t>y adjudicado que forman parte indivisible del presente Contrato, de acuerdo al detalle que cursa a continuación:</w:t>
      </w:r>
      <w:r w:rsidRPr="00211526">
        <w:rPr>
          <w:rFonts w:ascii="Arial" w:hAnsi="Arial" w:cs="Arial"/>
          <w:b/>
          <w:i/>
          <w:sz w:val="20"/>
          <w:szCs w:val="22"/>
          <w:lang w:val="es-BO"/>
        </w:rPr>
        <w:t xml:space="preserve"> </w:t>
      </w:r>
    </w:p>
    <w:p w:rsidR="00211526" w:rsidRPr="00211526" w:rsidRDefault="00211526" w:rsidP="00211526">
      <w:pPr>
        <w:jc w:val="both"/>
        <w:rPr>
          <w:rFonts w:ascii="Arial" w:hAnsi="Arial" w:cs="Arial"/>
          <w:b/>
          <w:i/>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Las </w:t>
      </w:r>
      <w:r w:rsidRPr="00211526">
        <w:rPr>
          <w:rFonts w:ascii="Arial" w:hAnsi="Arial" w:cs="Arial"/>
          <w:b/>
          <w:sz w:val="20"/>
          <w:szCs w:val="22"/>
          <w:lang w:val="es-BO"/>
        </w:rPr>
        <w:t>PARTES</w:t>
      </w:r>
      <w:r w:rsidRPr="00211526">
        <w:rPr>
          <w:rFonts w:ascii="Arial" w:hAnsi="Arial" w:cs="Arial"/>
          <w:sz w:val="20"/>
          <w:szCs w:val="22"/>
          <w:lang w:val="es-BO"/>
        </w:rPr>
        <w:t xml:space="preserve"> reconocen que las colocaciones realizadas mediante POS consignados en la propuesta adjudicada incluyen todos los elementos, sin excepción alguna, que sean necesarios para la realización y cumplimiento del </w:t>
      </w:r>
      <w:r w:rsidRPr="00211526">
        <w:rPr>
          <w:rFonts w:ascii="Arial" w:hAnsi="Arial" w:cs="Arial"/>
          <w:b/>
          <w:sz w:val="20"/>
          <w:szCs w:val="22"/>
          <w:lang w:val="es-BO"/>
        </w:rPr>
        <w:t>SERVICIO</w:t>
      </w:r>
      <w:r w:rsidRPr="00211526">
        <w:rPr>
          <w:rFonts w:ascii="Arial" w:hAnsi="Arial" w:cs="Arial"/>
          <w:sz w:val="20"/>
          <w:szCs w:val="22"/>
          <w:lang w:val="es-BO"/>
        </w:rPr>
        <w:t>.</w:t>
      </w:r>
    </w:p>
    <w:p w:rsidR="00211526" w:rsidRPr="00211526" w:rsidRDefault="00211526" w:rsidP="00211526">
      <w:pPr>
        <w:jc w:val="both"/>
        <w:rPr>
          <w:rFonts w:ascii="Arial" w:hAnsi="Arial" w:cs="Arial"/>
          <w:b/>
          <w:i/>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Es de exclusiva responsabilidad del </w:t>
      </w:r>
      <w:r w:rsidRPr="00211526">
        <w:rPr>
          <w:rFonts w:ascii="Arial" w:hAnsi="Arial" w:cs="Arial"/>
          <w:b/>
          <w:sz w:val="20"/>
          <w:szCs w:val="22"/>
          <w:lang w:val="es-BO"/>
        </w:rPr>
        <w:t>PROVEEDOR</w:t>
      </w:r>
      <w:r w:rsidRPr="00211526">
        <w:rPr>
          <w:rFonts w:ascii="Arial" w:hAnsi="Arial" w:cs="Arial"/>
          <w:sz w:val="20"/>
          <w:szCs w:val="22"/>
          <w:lang w:val="es-BO"/>
        </w:rPr>
        <w:t xml:space="preserve">, prestará el </w:t>
      </w:r>
      <w:r w:rsidRPr="00211526">
        <w:rPr>
          <w:rFonts w:ascii="Arial" w:hAnsi="Arial" w:cs="Arial"/>
          <w:b/>
          <w:sz w:val="20"/>
          <w:szCs w:val="22"/>
          <w:lang w:val="es-BO"/>
        </w:rPr>
        <w:t>SERVICIO</w:t>
      </w:r>
      <w:r w:rsidRPr="00211526">
        <w:rPr>
          <w:rFonts w:ascii="Arial" w:hAnsi="Arial" w:cs="Arial"/>
          <w:sz w:val="20"/>
          <w:szCs w:val="22"/>
          <w:lang w:val="es-BO"/>
        </w:rPr>
        <w:t xml:space="preserve"> por las colocaciones realizadas mediante POS, ya que no se reconocerán ni procederán pagos por servicios que hiciesen exceder dichos precios.</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Las partes acuerdan que por la prestación del </w:t>
      </w:r>
      <w:r w:rsidRPr="00211526">
        <w:rPr>
          <w:rFonts w:ascii="Arial" w:hAnsi="Arial" w:cs="Arial"/>
          <w:b/>
          <w:sz w:val="20"/>
          <w:szCs w:val="22"/>
          <w:lang w:val="es-BO"/>
        </w:rPr>
        <w:t>SERVICIO</w:t>
      </w:r>
      <w:r w:rsidRPr="00211526">
        <w:rPr>
          <w:rFonts w:ascii="Arial" w:hAnsi="Arial" w:cs="Arial"/>
          <w:sz w:val="20"/>
          <w:szCs w:val="22"/>
          <w:lang w:val="es-BO"/>
        </w:rPr>
        <w:t xml:space="preserve">, procederá el pago cuya cancelación se la realizará de forma mensual previa emisión del Informe de Conformidad Parcial efectuado por el </w:t>
      </w:r>
      <w:r w:rsidRPr="00211526">
        <w:rPr>
          <w:rFonts w:ascii="Arial" w:hAnsi="Arial" w:cs="Arial"/>
          <w:b/>
          <w:sz w:val="20"/>
          <w:szCs w:val="22"/>
          <w:lang w:val="es-BO"/>
        </w:rPr>
        <w:t>FISCAL DE SERVICIO.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sz w:val="20"/>
          <w:szCs w:val="22"/>
          <w:lang w:val="es-BO"/>
        </w:rPr>
        <w:t xml:space="preserve">Para este fin el </w:t>
      </w:r>
      <w:r w:rsidRPr="00211526">
        <w:rPr>
          <w:rFonts w:ascii="Arial" w:hAnsi="Arial" w:cs="Arial"/>
          <w:b/>
          <w:sz w:val="20"/>
          <w:szCs w:val="22"/>
          <w:lang w:val="es-BO"/>
        </w:rPr>
        <w:t xml:space="preserve">PROVEEDOR </w:t>
      </w:r>
      <w:r w:rsidRPr="00211526">
        <w:rPr>
          <w:rFonts w:ascii="Arial" w:hAnsi="Arial" w:cs="Arial"/>
          <w:sz w:val="20"/>
          <w:szCs w:val="22"/>
          <w:lang w:val="es-BO"/>
        </w:rPr>
        <w:t xml:space="preserve">presentará al </w:t>
      </w:r>
      <w:r w:rsidRPr="00211526">
        <w:rPr>
          <w:rFonts w:ascii="Arial" w:hAnsi="Arial" w:cs="Arial"/>
          <w:b/>
          <w:bCs/>
          <w:sz w:val="20"/>
          <w:szCs w:val="22"/>
          <w:lang w:val="es-BO"/>
        </w:rPr>
        <w:t>FISCAL</w:t>
      </w:r>
      <w:r w:rsidRPr="00211526">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211526">
        <w:rPr>
          <w:rFonts w:ascii="Arial" w:hAnsi="Arial" w:cs="Arial"/>
          <w:b/>
          <w:sz w:val="20"/>
          <w:szCs w:val="22"/>
          <w:lang w:val="es-BO"/>
        </w:rPr>
        <w:t xml:space="preserve"> </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El</w:t>
      </w:r>
      <w:r w:rsidRPr="00211526">
        <w:rPr>
          <w:rFonts w:ascii="Arial" w:hAnsi="Arial" w:cs="Arial"/>
          <w:b/>
          <w:bCs/>
          <w:sz w:val="20"/>
          <w:szCs w:val="22"/>
          <w:lang w:val="es-BO"/>
        </w:rPr>
        <w:t xml:space="preserve"> FISCAL</w:t>
      </w:r>
      <w:r w:rsidRPr="00211526">
        <w:rPr>
          <w:rFonts w:ascii="Arial" w:hAnsi="Arial" w:cs="Arial"/>
          <w:sz w:val="20"/>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211526">
        <w:rPr>
          <w:rFonts w:ascii="Arial" w:hAnsi="Arial" w:cs="Arial"/>
          <w:b/>
          <w:sz w:val="20"/>
          <w:szCs w:val="22"/>
          <w:lang w:val="es-BO"/>
        </w:rPr>
        <w:t xml:space="preserve">PROVEEDOR, </w:t>
      </w:r>
      <w:r w:rsidRPr="00211526">
        <w:rPr>
          <w:rFonts w:ascii="Arial" w:hAnsi="Arial" w:cs="Arial"/>
          <w:sz w:val="20"/>
          <w:szCs w:val="22"/>
          <w:lang w:val="es-BO"/>
        </w:rPr>
        <w:t xml:space="preserve">en caso de devolución deberá realizar las correcciones requeridas por el </w:t>
      </w:r>
      <w:r w:rsidRPr="00211526">
        <w:rPr>
          <w:rFonts w:ascii="Arial" w:hAnsi="Arial" w:cs="Arial"/>
          <w:b/>
          <w:sz w:val="20"/>
          <w:szCs w:val="22"/>
          <w:lang w:val="es-BO"/>
        </w:rPr>
        <w:t>FISCAL</w:t>
      </w:r>
      <w:r w:rsidRPr="00211526">
        <w:rPr>
          <w:rFonts w:ascii="Arial" w:hAnsi="Arial" w:cs="Arial"/>
          <w:sz w:val="20"/>
          <w:szCs w:val="22"/>
          <w:lang w:val="es-BO"/>
        </w:rPr>
        <w:t xml:space="preserve"> y presentará nuevamente la planilla para su aprobación, con la nueva fecha.</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El</w:t>
      </w:r>
      <w:r w:rsidRPr="00211526">
        <w:rPr>
          <w:rFonts w:ascii="Arial" w:hAnsi="Arial" w:cs="Arial"/>
          <w:b/>
          <w:bCs/>
          <w:sz w:val="20"/>
          <w:szCs w:val="22"/>
          <w:lang w:val="es-BO"/>
        </w:rPr>
        <w:t xml:space="preserve"> FISCAL</w:t>
      </w:r>
      <w:r w:rsidRPr="00211526">
        <w:rPr>
          <w:rFonts w:ascii="Arial" w:hAnsi="Arial" w:cs="Arial"/>
          <w:sz w:val="20"/>
          <w:szCs w:val="22"/>
          <w:lang w:val="es-BO"/>
        </w:rPr>
        <w:t xml:space="preserve"> una vez que apruebe la planilla de ejecución del servicio, remitirá la misma a la Unidad Administrativa de la</w:t>
      </w:r>
      <w:r w:rsidRPr="00211526">
        <w:rPr>
          <w:rFonts w:ascii="Arial" w:hAnsi="Arial" w:cs="Arial"/>
          <w:b/>
          <w:sz w:val="20"/>
          <w:szCs w:val="22"/>
          <w:lang w:val="es-BO"/>
        </w:rPr>
        <w:t xml:space="preserve"> ENTIDAD</w:t>
      </w:r>
      <w:r w:rsidRPr="00211526">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211526">
        <w:rPr>
          <w:rFonts w:ascii="Arial" w:hAnsi="Arial" w:cs="Arial"/>
          <w:b/>
          <w:sz w:val="20"/>
          <w:szCs w:val="22"/>
          <w:lang w:val="es-BO"/>
        </w:rPr>
        <w:t>FISCAL</w:t>
      </w:r>
      <w:r w:rsidRPr="00211526">
        <w:rPr>
          <w:rFonts w:ascii="Arial" w:hAnsi="Arial" w:cs="Arial"/>
          <w:sz w:val="20"/>
          <w:szCs w:val="22"/>
          <w:lang w:val="es-BO"/>
        </w:rPr>
        <w:t>.</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lang w:val="es-BO"/>
        </w:rPr>
        <w:t xml:space="preserve">CLÁUSULA DÉCIMA TERCERA.- (DOMICILIO A EFECTOS DE NOTIFICACIÓN) </w:t>
      </w:r>
      <w:r w:rsidRPr="00211526">
        <w:rPr>
          <w:rFonts w:ascii="Arial" w:hAnsi="Arial" w:cs="Arial"/>
          <w:sz w:val="20"/>
          <w:szCs w:val="22"/>
          <w:lang w:val="es-BO"/>
        </w:rPr>
        <w:t>Cualquier aviso o notificación entre las partes contratantes será realizada por escrito y será enviado:</w:t>
      </w:r>
    </w:p>
    <w:p w:rsidR="00211526" w:rsidRPr="00211526" w:rsidRDefault="00211526" w:rsidP="00211526">
      <w:pPr>
        <w:jc w:val="both"/>
        <w:rPr>
          <w:rFonts w:ascii="Arial" w:hAnsi="Arial" w:cs="Arial"/>
          <w:sz w:val="20"/>
          <w:szCs w:val="22"/>
          <w:lang w:val="es-BO"/>
        </w:rPr>
      </w:pPr>
    </w:p>
    <w:p w:rsidR="00211526" w:rsidRPr="00211526" w:rsidRDefault="00211526" w:rsidP="00211526">
      <w:pPr>
        <w:numPr>
          <w:ilvl w:val="1"/>
          <w:numId w:val="49"/>
        </w:numPr>
        <w:jc w:val="both"/>
        <w:rPr>
          <w:rFonts w:ascii="Arial" w:hAnsi="Arial" w:cs="Arial"/>
          <w:sz w:val="20"/>
          <w:szCs w:val="22"/>
          <w:lang w:val="es-BO"/>
        </w:rPr>
      </w:pPr>
      <w:r w:rsidRPr="00211526">
        <w:rPr>
          <w:rFonts w:ascii="Arial" w:hAnsi="Arial" w:cs="Arial"/>
          <w:sz w:val="20"/>
          <w:szCs w:val="22"/>
          <w:lang w:val="es-BO"/>
        </w:rPr>
        <w:t xml:space="preserve">Al </w:t>
      </w:r>
      <w:r w:rsidRPr="00211526">
        <w:rPr>
          <w:rFonts w:ascii="Arial" w:hAnsi="Arial" w:cs="Arial"/>
          <w:b/>
          <w:bCs/>
          <w:sz w:val="20"/>
          <w:szCs w:val="22"/>
          <w:lang w:val="es-BO"/>
        </w:rPr>
        <w:t>PROVEEDOR</w:t>
      </w:r>
      <w:r w:rsidRPr="00211526">
        <w:rPr>
          <w:rFonts w:ascii="Arial" w:hAnsi="Arial" w:cs="Arial"/>
          <w:sz w:val="20"/>
          <w:szCs w:val="22"/>
          <w:lang w:val="es-BO"/>
        </w:rPr>
        <w:t xml:space="preserve">: ______________________________________________Bolivia. </w:t>
      </w:r>
    </w:p>
    <w:p w:rsidR="00211526" w:rsidRPr="00211526" w:rsidRDefault="00211526" w:rsidP="00211526">
      <w:pPr>
        <w:ind w:left="720"/>
        <w:jc w:val="both"/>
        <w:rPr>
          <w:rFonts w:ascii="Arial" w:hAnsi="Arial" w:cs="Arial"/>
          <w:sz w:val="20"/>
          <w:szCs w:val="22"/>
          <w:lang w:val="es-BO"/>
        </w:rPr>
      </w:pPr>
    </w:p>
    <w:p w:rsidR="00211526" w:rsidRPr="00211526" w:rsidRDefault="00211526" w:rsidP="00211526">
      <w:pPr>
        <w:numPr>
          <w:ilvl w:val="1"/>
          <w:numId w:val="49"/>
        </w:numPr>
        <w:jc w:val="both"/>
        <w:rPr>
          <w:rFonts w:ascii="Arial" w:hAnsi="Arial" w:cs="Arial"/>
          <w:sz w:val="20"/>
          <w:szCs w:val="22"/>
          <w:lang w:val="es-BO"/>
        </w:rPr>
      </w:pPr>
      <w:r w:rsidRPr="00211526">
        <w:rPr>
          <w:rFonts w:ascii="Arial" w:hAnsi="Arial" w:cs="Arial"/>
          <w:sz w:val="20"/>
          <w:szCs w:val="22"/>
          <w:lang w:val="es-BO"/>
        </w:rPr>
        <w:t xml:space="preserve">A la </w:t>
      </w:r>
      <w:r w:rsidRPr="00211526">
        <w:rPr>
          <w:rFonts w:ascii="Arial" w:hAnsi="Arial" w:cs="Arial"/>
          <w:b/>
          <w:sz w:val="20"/>
          <w:szCs w:val="22"/>
          <w:lang w:val="es-BO"/>
        </w:rPr>
        <w:t>ENTIDAD</w:t>
      </w:r>
      <w:r w:rsidRPr="00211526">
        <w:rPr>
          <w:rFonts w:ascii="Arial" w:hAnsi="Arial" w:cs="Arial"/>
          <w:sz w:val="20"/>
          <w:szCs w:val="22"/>
          <w:lang w:val="es-BO"/>
        </w:rPr>
        <w:t>:</w:t>
      </w:r>
      <w:r w:rsidRPr="00211526">
        <w:rPr>
          <w:rFonts w:ascii="Arial" w:hAnsi="Arial" w:cs="Arial"/>
          <w:b/>
          <w:i/>
          <w:sz w:val="20"/>
          <w:szCs w:val="22"/>
          <w:lang w:val="es-BO"/>
        </w:rPr>
        <w:t xml:space="preserve"> </w:t>
      </w:r>
      <w:r w:rsidRPr="00211526">
        <w:rPr>
          <w:rFonts w:ascii="Arial" w:hAnsi="Arial" w:cs="Arial"/>
          <w:sz w:val="20"/>
          <w:szCs w:val="22"/>
          <w:lang w:val="es-BO"/>
        </w:rPr>
        <w:t>En su Edificio Principal, ubicado en la calle Ayacucho esquina Mercado s/n de la Zona Central de la ciudad de La Paz - Bolivia.</w:t>
      </w:r>
    </w:p>
    <w:p w:rsidR="00211526" w:rsidRPr="00211526" w:rsidRDefault="00211526" w:rsidP="00211526">
      <w:pPr>
        <w:autoSpaceDE w:val="0"/>
        <w:autoSpaceDN w:val="0"/>
        <w:adjustRightInd w:val="0"/>
        <w:jc w:val="both"/>
        <w:rPr>
          <w:rFonts w:ascii="Arial" w:hAnsi="Arial" w:cs="Arial"/>
          <w:b/>
          <w:bCs/>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lastRenderedPageBreak/>
        <w:t>CLÁUSULA</w:t>
      </w:r>
      <w:r w:rsidRPr="00211526">
        <w:rPr>
          <w:rFonts w:ascii="Arial" w:hAnsi="Arial" w:cs="Arial"/>
          <w:b/>
          <w:bCs/>
          <w:sz w:val="20"/>
          <w:szCs w:val="22"/>
          <w:lang w:val="es-BO"/>
        </w:rPr>
        <w:t xml:space="preserve"> DÉCIMA CUARTA.- </w:t>
      </w:r>
      <w:r w:rsidRPr="00211526">
        <w:rPr>
          <w:rFonts w:ascii="Arial" w:hAnsi="Arial" w:cs="Arial"/>
          <w:b/>
          <w:sz w:val="20"/>
          <w:szCs w:val="22"/>
          <w:lang w:val="es-BO"/>
        </w:rPr>
        <w:t xml:space="preserve">(DERECHOS DEL PROVEEDOR) </w:t>
      </w:r>
      <w:r w:rsidRPr="00211526">
        <w:rPr>
          <w:rFonts w:ascii="Arial" w:hAnsi="Arial" w:cs="Arial"/>
          <w:sz w:val="20"/>
          <w:szCs w:val="22"/>
          <w:lang w:val="es-BO"/>
        </w:rPr>
        <w:t xml:space="preserve">El </w:t>
      </w:r>
      <w:r w:rsidRPr="00211526">
        <w:rPr>
          <w:rFonts w:ascii="Arial" w:hAnsi="Arial" w:cs="Arial"/>
          <w:b/>
          <w:sz w:val="20"/>
          <w:szCs w:val="22"/>
          <w:lang w:val="es-BO"/>
        </w:rPr>
        <w:t xml:space="preserve">PROVEEDOR, </w:t>
      </w:r>
      <w:r w:rsidRPr="00211526">
        <w:rPr>
          <w:rFonts w:ascii="Arial" w:hAnsi="Arial" w:cs="Arial"/>
          <w:sz w:val="20"/>
          <w:szCs w:val="22"/>
          <w:lang w:val="es-BO"/>
        </w:rPr>
        <w:t>tiene el derecho de plantear los reclamos que considere correctos, por cualquier omisión de la</w:t>
      </w:r>
      <w:r w:rsidRPr="00211526">
        <w:rPr>
          <w:rFonts w:ascii="Arial" w:hAnsi="Arial" w:cs="Arial"/>
          <w:b/>
          <w:bCs/>
          <w:sz w:val="20"/>
          <w:szCs w:val="22"/>
          <w:lang w:val="es-BO"/>
        </w:rPr>
        <w:t xml:space="preserve"> ENTIDAD, </w:t>
      </w:r>
      <w:r w:rsidRPr="00211526">
        <w:rPr>
          <w:rFonts w:ascii="Arial" w:hAnsi="Arial" w:cs="Arial"/>
          <w:bCs/>
          <w:sz w:val="20"/>
          <w:szCs w:val="22"/>
          <w:lang w:val="es-BO"/>
        </w:rPr>
        <w:t>por falta de pago</w:t>
      </w:r>
      <w:r w:rsidRPr="00211526">
        <w:rPr>
          <w:rFonts w:ascii="Arial" w:hAnsi="Arial" w:cs="Arial"/>
          <w:b/>
          <w:bCs/>
          <w:sz w:val="20"/>
          <w:szCs w:val="22"/>
          <w:lang w:val="es-BO"/>
        </w:rPr>
        <w:t xml:space="preserve"> </w:t>
      </w:r>
      <w:r w:rsidRPr="00211526">
        <w:rPr>
          <w:rFonts w:ascii="Arial" w:hAnsi="Arial" w:cs="Arial"/>
          <w:bCs/>
          <w:sz w:val="20"/>
          <w:szCs w:val="22"/>
          <w:lang w:val="es-BO"/>
        </w:rPr>
        <w:t xml:space="preserve">por la prestación del </w:t>
      </w:r>
      <w:r w:rsidRPr="00211526">
        <w:rPr>
          <w:rFonts w:ascii="Arial" w:hAnsi="Arial" w:cs="Arial"/>
          <w:b/>
          <w:bCs/>
          <w:sz w:val="20"/>
          <w:szCs w:val="22"/>
          <w:lang w:val="es-BO"/>
        </w:rPr>
        <w:t>SERVICIO</w:t>
      </w:r>
      <w:r w:rsidRPr="00211526">
        <w:rPr>
          <w:rFonts w:ascii="Arial" w:hAnsi="Arial" w:cs="Arial"/>
          <w:bCs/>
          <w:sz w:val="20"/>
          <w:szCs w:val="22"/>
          <w:lang w:val="es-BO"/>
        </w:rPr>
        <w:t xml:space="preserve"> </w:t>
      </w:r>
      <w:r w:rsidRPr="00211526">
        <w:rPr>
          <w:rFonts w:ascii="Arial" w:hAnsi="Arial" w:cs="Arial"/>
          <w:sz w:val="20"/>
          <w:szCs w:val="22"/>
          <w:lang w:val="es-BO"/>
        </w:rPr>
        <w:t>conforme los alcances del presente Contrato o por cualquier otro aspecto consignado en el mismo.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Tales reclamos deberán ser planteados por escrito con el respaldo correspondiente, al </w:t>
      </w:r>
      <w:r w:rsidRPr="00211526">
        <w:rPr>
          <w:rFonts w:ascii="Arial" w:hAnsi="Arial" w:cs="Arial"/>
          <w:b/>
          <w:bCs/>
          <w:sz w:val="20"/>
          <w:szCs w:val="22"/>
          <w:lang w:val="es-BO"/>
        </w:rPr>
        <w:t>FISCAL</w:t>
      </w:r>
      <w:r w:rsidRPr="00211526">
        <w:rPr>
          <w:rFonts w:ascii="Arial" w:hAnsi="Arial" w:cs="Arial"/>
          <w:sz w:val="20"/>
          <w:szCs w:val="22"/>
          <w:lang w:val="es-BO"/>
        </w:rPr>
        <w:t>, hasta veinte (20) días hábiles posteriores al suceso.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Cs/>
          <w:sz w:val="20"/>
          <w:szCs w:val="22"/>
          <w:lang w:val="es-BO"/>
        </w:rPr>
      </w:pPr>
      <w:r w:rsidRPr="00211526">
        <w:rPr>
          <w:rFonts w:ascii="Arial" w:hAnsi="Arial" w:cs="Arial"/>
          <w:sz w:val="20"/>
          <w:szCs w:val="22"/>
          <w:lang w:val="es-BO"/>
        </w:rPr>
        <w:t xml:space="preserve">El </w:t>
      </w:r>
      <w:r w:rsidRPr="00211526">
        <w:rPr>
          <w:rFonts w:ascii="Arial" w:hAnsi="Arial" w:cs="Arial"/>
          <w:b/>
          <w:bCs/>
          <w:sz w:val="20"/>
          <w:szCs w:val="22"/>
          <w:lang w:val="es-BO"/>
        </w:rPr>
        <w:t>FISCAL</w:t>
      </w:r>
      <w:r w:rsidRPr="00211526">
        <w:rPr>
          <w:rFonts w:ascii="Arial" w:hAnsi="Arial" w:cs="Arial"/>
          <w:sz w:val="20"/>
          <w:szCs w:val="22"/>
          <w:lang w:val="es-BO"/>
        </w:rPr>
        <w:t xml:space="preserve">, dentro del lapso impostergable de cinco (5) días hábiles, tomará conocimiento, analizará el reclamo y emitirá su respuesta de forma sustentada al </w:t>
      </w:r>
      <w:r w:rsidRPr="00211526">
        <w:rPr>
          <w:rFonts w:ascii="Arial" w:hAnsi="Arial" w:cs="Arial"/>
          <w:b/>
          <w:sz w:val="20"/>
          <w:szCs w:val="22"/>
          <w:lang w:val="es-BO"/>
        </w:rPr>
        <w:t xml:space="preserve">PROVEEDOR </w:t>
      </w:r>
      <w:r w:rsidRPr="00211526">
        <w:rPr>
          <w:rFonts w:ascii="Arial" w:hAnsi="Arial" w:cs="Arial"/>
          <w:sz w:val="20"/>
          <w:szCs w:val="22"/>
          <w:lang w:val="es-BO"/>
        </w:rPr>
        <w:t xml:space="preserve">aceptando o rechazando el reclamo. </w:t>
      </w:r>
      <w:r w:rsidRPr="00211526">
        <w:rPr>
          <w:rFonts w:ascii="Arial" w:hAnsi="Arial" w:cs="Arial"/>
          <w:bCs/>
          <w:sz w:val="20"/>
          <w:szCs w:val="22"/>
          <w:lang w:val="es-BO"/>
        </w:rPr>
        <w:t xml:space="preserve">Dentro de este plazo, el </w:t>
      </w:r>
      <w:r w:rsidRPr="00211526">
        <w:rPr>
          <w:rFonts w:ascii="Arial" w:hAnsi="Arial" w:cs="Arial"/>
          <w:b/>
          <w:bCs/>
          <w:sz w:val="20"/>
          <w:szCs w:val="22"/>
          <w:lang w:val="es-BO"/>
        </w:rPr>
        <w:t>FISCAL</w:t>
      </w:r>
      <w:r w:rsidRPr="00211526">
        <w:rPr>
          <w:rFonts w:ascii="Arial" w:hAnsi="Arial" w:cs="Arial"/>
          <w:bCs/>
          <w:sz w:val="20"/>
          <w:szCs w:val="22"/>
          <w:lang w:val="es-BO"/>
        </w:rPr>
        <w:t xml:space="preserve"> podrá solicitar las aclaraciones respectivas al </w:t>
      </w:r>
      <w:r w:rsidRPr="00211526">
        <w:rPr>
          <w:rFonts w:ascii="Arial" w:hAnsi="Arial" w:cs="Arial"/>
          <w:b/>
          <w:bCs/>
          <w:sz w:val="20"/>
          <w:szCs w:val="22"/>
          <w:lang w:val="es-BO"/>
        </w:rPr>
        <w:t>PROVEEDOR</w:t>
      </w:r>
      <w:r w:rsidRPr="00211526">
        <w:rPr>
          <w:rFonts w:ascii="Arial" w:hAnsi="Arial" w:cs="Arial"/>
          <w:bCs/>
          <w:sz w:val="20"/>
          <w:szCs w:val="22"/>
          <w:lang w:val="es-BO"/>
        </w:rPr>
        <w:t>, para sustentar su decisión.</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sz w:val="20"/>
          <w:szCs w:val="22"/>
          <w:lang w:val="es-BO"/>
        </w:rPr>
        <w:t xml:space="preserve">En los casos que así corresponda por la complejidad del reclamo, el </w:t>
      </w:r>
      <w:r w:rsidRPr="00211526">
        <w:rPr>
          <w:rFonts w:ascii="Arial" w:hAnsi="Arial" w:cs="Arial"/>
          <w:b/>
          <w:bCs/>
          <w:sz w:val="20"/>
          <w:szCs w:val="22"/>
          <w:lang w:val="es-BO"/>
        </w:rPr>
        <w:t>FISCAL</w:t>
      </w:r>
      <w:r w:rsidRPr="00211526">
        <w:rPr>
          <w:rFonts w:ascii="Arial" w:hAnsi="Arial" w:cs="Arial"/>
          <w:sz w:val="20"/>
          <w:szCs w:val="22"/>
          <w:lang w:val="es-BO"/>
        </w:rPr>
        <w:t xml:space="preserve">, podrá solicitar en el plazo de cinco (5) días adicionales, la emisión de informe a las dependencias técnica, financiera y/o legal de la </w:t>
      </w:r>
      <w:r w:rsidRPr="00211526">
        <w:rPr>
          <w:rFonts w:ascii="Arial" w:hAnsi="Arial" w:cs="Arial"/>
          <w:b/>
          <w:sz w:val="20"/>
          <w:szCs w:val="22"/>
          <w:lang w:val="es-BO"/>
        </w:rPr>
        <w:t>ENTIDAD</w:t>
      </w:r>
      <w:r w:rsidRPr="00211526">
        <w:rPr>
          <w:rFonts w:ascii="Arial" w:hAnsi="Arial" w:cs="Arial"/>
          <w:sz w:val="20"/>
          <w:szCs w:val="22"/>
          <w:lang w:val="es-BO"/>
        </w:rPr>
        <w:t xml:space="preserve">, según corresponda, a objeto de fundamentar la respuesta que se deba emitir para responder al </w:t>
      </w:r>
      <w:r w:rsidRPr="00211526">
        <w:rPr>
          <w:rFonts w:ascii="Arial" w:hAnsi="Arial" w:cs="Arial"/>
          <w:b/>
          <w:sz w:val="20"/>
          <w:szCs w:val="22"/>
          <w:lang w:val="es-BO"/>
        </w:rPr>
        <w:t>PROVEEDOR.</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
          <w:i/>
          <w:sz w:val="20"/>
          <w:szCs w:val="22"/>
          <w:lang w:val="es-BO"/>
        </w:rPr>
      </w:pPr>
      <w:r w:rsidRPr="00211526">
        <w:rPr>
          <w:rFonts w:ascii="Arial" w:hAnsi="Arial" w:cs="Arial"/>
          <w:sz w:val="20"/>
          <w:szCs w:val="22"/>
          <w:lang w:val="es-BO"/>
        </w:rPr>
        <w:t xml:space="preserve">Todo proceso de respuesta a reclamos, no deberá exceder los diez (10) días hábiles, computables desde la recepción del reclamo documentado por el </w:t>
      </w:r>
      <w:r w:rsidRPr="00211526">
        <w:rPr>
          <w:rFonts w:ascii="Arial" w:hAnsi="Arial" w:cs="Arial"/>
          <w:b/>
          <w:bCs/>
          <w:sz w:val="20"/>
          <w:szCs w:val="22"/>
          <w:lang w:val="es-BO"/>
        </w:rPr>
        <w:t>FISCAL</w:t>
      </w:r>
      <w:r w:rsidRPr="00211526">
        <w:rPr>
          <w:rFonts w:ascii="Arial" w:hAnsi="Arial" w:cs="Arial"/>
          <w:sz w:val="20"/>
          <w:szCs w:val="22"/>
          <w:lang w:val="es-BO"/>
        </w:rPr>
        <w:t xml:space="preserve">. </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El </w:t>
      </w:r>
      <w:r w:rsidRPr="00211526">
        <w:rPr>
          <w:rFonts w:ascii="Arial" w:hAnsi="Arial" w:cs="Arial"/>
          <w:b/>
          <w:bCs/>
          <w:sz w:val="20"/>
          <w:szCs w:val="22"/>
          <w:lang w:val="es-BO"/>
        </w:rPr>
        <w:t xml:space="preserve">FISCAL </w:t>
      </w:r>
      <w:r w:rsidRPr="00211526">
        <w:rPr>
          <w:rFonts w:ascii="Arial" w:hAnsi="Arial" w:cs="Arial"/>
          <w:sz w:val="20"/>
          <w:szCs w:val="22"/>
          <w:lang w:val="es-BO"/>
        </w:rPr>
        <w:t xml:space="preserve">y la </w:t>
      </w:r>
      <w:r w:rsidRPr="00211526">
        <w:rPr>
          <w:rFonts w:ascii="Arial" w:hAnsi="Arial" w:cs="Arial"/>
          <w:b/>
          <w:sz w:val="20"/>
          <w:szCs w:val="22"/>
          <w:lang w:val="es-BO"/>
        </w:rPr>
        <w:t xml:space="preserve">ENTIDAD, </w:t>
      </w:r>
      <w:r w:rsidRPr="00211526">
        <w:rPr>
          <w:rFonts w:ascii="Arial" w:hAnsi="Arial" w:cs="Arial"/>
          <w:sz w:val="20"/>
          <w:szCs w:val="22"/>
          <w:lang w:val="es-BO"/>
        </w:rPr>
        <w:t>no atenderán reclamos presentados fuera del plazo establecido en esta cláusula.</w:t>
      </w:r>
    </w:p>
    <w:p w:rsidR="00211526" w:rsidRPr="00211526" w:rsidRDefault="00211526" w:rsidP="00211526">
      <w:pPr>
        <w:autoSpaceDE w:val="0"/>
        <w:autoSpaceDN w:val="0"/>
        <w:adjustRightInd w:val="0"/>
        <w:jc w:val="both"/>
        <w:rPr>
          <w:rFonts w:ascii="Arial" w:hAnsi="Arial" w:cs="Arial"/>
          <w:b/>
          <w:bCs/>
          <w:sz w:val="20"/>
          <w:szCs w:val="22"/>
          <w:lang w:val="es-BO"/>
        </w:rPr>
      </w:pPr>
    </w:p>
    <w:p w:rsidR="00211526" w:rsidRPr="00211526" w:rsidRDefault="00211526" w:rsidP="00211526">
      <w:pPr>
        <w:autoSpaceDE w:val="0"/>
        <w:autoSpaceDN w:val="0"/>
        <w:adjustRightInd w:val="0"/>
        <w:jc w:val="both"/>
        <w:rPr>
          <w:rFonts w:ascii="Arial" w:hAnsi="Arial" w:cs="Arial"/>
          <w:bCs/>
          <w:sz w:val="20"/>
          <w:szCs w:val="22"/>
          <w:lang w:val="es-BO"/>
        </w:rPr>
      </w:pPr>
      <w:r w:rsidRPr="00211526">
        <w:rPr>
          <w:rFonts w:ascii="Arial" w:hAnsi="Arial" w:cs="Arial"/>
          <w:b/>
          <w:sz w:val="20"/>
          <w:szCs w:val="22"/>
          <w:lang w:val="es-BO"/>
        </w:rPr>
        <w:t>CLÁUSULA</w:t>
      </w:r>
      <w:r w:rsidRPr="00211526">
        <w:rPr>
          <w:rFonts w:ascii="Arial" w:hAnsi="Arial" w:cs="Arial"/>
          <w:b/>
          <w:bCs/>
          <w:sz w:val="20"/>
          <w:szCs w:val="22"/>
          <w:lang w:val="es-BO"/>
        </w:rPr>
        <w:t xml:space="preserve"> DÉCIMA QUINTA.- (ESTIPULACIÓN SOBRE IMPUESTOS) </w:t>
      </w:r>
      <w:r w:rsidRPr="00211526">
        <w:rPr>
          <w:rFonts w:ascii="Arial" w:hAnsi="Arial" w:cs="Arial"/>
          <w:bCs/>
          <w:sz w:val="20"/>
          <w:szCs w:val="22"/>
          <w:lang w:val="es-BO"/>
        </w:rPr>
        <w:t>Correrá por cuenta del</w:t>
      </w:r>
      <w:r w:rsidRPr="00211526">
        <w:rPr>
          <w:rFonts w:ascii="Arial" w:hAnsi="Arial" w:cs="Arial"/>
          <w:b/>
          <w:bCs/>
          <w:sz w:val="20"/>
          <w:szCs w:val="22"/>
          <w:lang w:val="es-BO"/>
        </w:rPr>
        <w:t xml:space="preserve"> PROVEEDOR</w:t>
      </w:r>
      <w:r w:rsidRPr="00211526">
        <w:rPr>
          <w:rFonts w:ascii="Arial" w:hAnsi="Arial" w:cs="Arial"/>
          <w:bCs/>
          <w:sz w:val="20"/>
          <w:szCs w:val="22"/>
          <w:lang w:val="es-BO"/>
        </w:rPr>
        <w:t xml:space="preserve"> el pago de todos los impuestos vigentes en el país a la fecha de presentación de la propuesta.</w:t>
      </w:r>
    </w:p>
    <w:p w:rsidR="00211526" w:rsidRPr="00211526" w:rsidRDefault="00211526" w:rsidP="00211526">
      <w:pPr>
        <w:autoSpaceDE w:val="0"/>
        <w:autoSpaceDN w:val="0"/>
        <w:adjustRightInd w:val="0"/>
        <w:jc w:val="both"/>
        <w:rPr>
          <w:rFonts w:ascii="Arial" w:hAnsi="Arial" w:cs="Arial"/>
          <w:bCs/>
          <w:sz w:val="20"/>
          <w:szCs w:val="22"/>
          <w:lang w:val="es-BO"/>
        </w:rPr>
      </w:pPr>
    </w:p>
    <w:p w:rsidR="00211526" w:rsidRPr="00211526" w:rsidRDefault="00211526" w:rsidP="00211526">
      <w:pPr>
        <w:autoSpaceDE w:val="0"/>
        <w:autoSpaceDN w:val="0"/>
        <w:adjustRightInd w:val="0"/>
        <w:jc w:val="both"/>
        <w:rPr>
          <w:rFonts w:ascii="Arial" w:hAnsi="Arial" w:cs="Arial"/>
          <w:bCs/>
          <w:sz w:val="20"/>
          <w:szCs w:val="22"/>
          <w:lang w:val="es-BO"/>
        </w:rPr>
      </w:pPr>
      <w:r w:rsidRPr="00211526">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211526">
        <w:rPr>
          <w:rFonts w:ascii="Arial" w:hAnsi="Arial" w:cs="Arial"/>
          <w:b/>
          <w:bCs/>
          <w:sz w:val="20"/>
          <w:szCs w:val="22"/>
          <w:lang w:val="es-BO"/>
        </w:rPr>
        <w:t>PROVEEDOR</w:t>
      </w:r>
      <w:r w:rsidRPr="00211526">
        <w:rPr>
          <w:rFonts w:ascii="Arial" w:hAnsi="Arial" w:cs="Arial"/>
          <w:bCs/>
          <w:sz w:val="20"/>
          <w:szCs w:val="22"/>
          <w:lang w:val="es-BO"/>
        </w:rPr>
        <w:t xml:space="preserve"> deberá acogerse a su cumplimiento desde la fecha de vigencia de dicha normativa. </w:t>
      </w:r>
    </w:p>
    <w:p w:rsidR="00211526" w:rsidRPr="00211526" w:rsidRDefault="00211526" w:rsidP="00211526">
      <w:pPr>
        <w:jc w:val="both"/>
        <w:rPr>
          <w:rFonts w:ascii="Arial" w:hAnsi="Arial" w:cs="Arial"/>
          <w:b/>
          <w:sz w:val="20"/>
          <w:szCs w:val="22"/>
          <w:lang w:val="es-BO"/>
        </w:rPr>
      </w:pPr>
    </w:p>
    <w:p w:rsidR="00211526" w:rsidRPr="00211526" w:rsidRDefault="00211526" w:rsidP="00211526">
      <w:pPr>
        <w:autoSpaceDE w:val="0"/>
        <w:autoSpaceDN w:val="0"/>
        <w:adjustRightInd w:val="0"/>
        <w:jc w:val="both"/>
        <w:rPr>
          <w:rFonts w:ascii="Arial" w:hAnsi="Arial" w:cs="Arial"/>
          <w:sz w:val="20"/>
          <w:szCs w:val="22"/>
          <w:lang w:val="es-BO"/>
        </w:rPr>
      </w:pPr>
      <w:r w:rsidRPr="00211526">
        <w:rPr>
          <w:rFonts w:ascii="Arial" w:hAnsi="Arial" w:cs="Arial"/>
          <w:b/>
          <w:sz w:val="20"/>
          <w:szCs w:val="22"/>
          <w:lang w:val="es-BO"/>
        </w:rPr>
        <w:t xml:space="preserve">CLÁUSULA DÉCIMA SEXTA.- (FACTURACIÓN) </w:t>
      </w:r>
      <w:r w:rsidRPr="00211526">
        <w:rPr>
          <w:rFonts w:ascii="Arial" w:hAnsi="Arial" w:cs="Arial"/>
          <w:sz w:val="20"/>
          <w:szCs w:val="22"/>
          <w:lang w:val="es-BO"/>
        </w:rPr>
        <w:t xml:space="preserve">El </w:t>
      </w:r>
      <w:r w:rsidRPr="00211526">
        <w:rPr>
          <w:rFonts w:ascii="Arial" w:hAnsi="Arial" w:cs="Arial"/>
          <w:b/>
          <w:sz w:val="20"/>
          <w:szCs w:val="22"/>
          <w:lang w:val="es-BO"/>
        </w:rPr>
        <w:t xml:space="preserve">PROVEEDOR </w:t>
      </w:r>
      <w:r w:rsidRPr="00211526">
        <w:rPr>
          <w:rFonts w:ascii="Arial" w:hAnsi="Arial" w:cs="Arial"/>
          <w:sz w:val="20"/>
          <w:szCs w:val="22"/>
          <w:lang w:val="es-BO"/>
        </w:rPr>
        <w:t xml:space="preserve">una vez aprobada su planilla de ejecución de servicios, deberá emitir la respectiva factura oficial por el monto correspondiente en favor de la </w:t>
      </w:r>
      <w:r w:rsidRPr="00211526">
        <w:rPr>
          <w:rFonts w:ascii="Arial" w:hAnsi="Arial" w:cs="Arial"/>
          <w:b/>
          <w:sz w:val="20"/>
          <w:szCs w:val="22"/>
          <w:lang w:val="es-BO"/>
        </w:rPr>
        <w:t>ENTIDAD</w:t>
      </w:r>
      <w:r w:rsidRPr="00211526">
        <w:rPr>
          <w:rFonts w:ascii="Arial" w:hAnsi="Arial" w:cs="Arial"/>
          <w:sz w:val="20"/>
          <w:szCs w:val="22"/>
          <w:lang w:val="es-BO"/>
        </w:rPr>
        <w:t>.</w:t>
      </w:r>
    </w:p>
    <w:p w:rsidR="00211526" w:rsidRPr="00211526" w:rsidRDefault="00211526" w:rsidP="00211526">
      <w:pPr>
        <w:jc w:val="both"/>
        <w:rPr>
          <w:rFonts w:ascii="Arial" w:hAnsi="Arial" w:cs="Arial"/>
          <w:b/>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lang w:val="es-BO"/>
        </w:rPr>
        <w:t xml:space="preserve">CLÁUSULA DÉCIMA SÉPTIMA.- (MODIFICACIONES AL CONTRATO) </w:t>
      </w:r>
      <w:r w:rsidRPr="00211526">
        <w:rPr>
          <w:rFonts w:ascii="Arial" w:hAnsi="Arial" w:cs="Arial"/>
          <w:sz w:val="20"/>
          <w:szCs w:val="22"/>
          <w:lang w:val="es-BO"/>
        </w:rPr>
        <w:t xml:space="preserve">El presente Contrato podrá ser modificado sólo en los aspectos previsto en el DBC, siempre y cuando exista acuerdo entre las </w:t>
      </w:r>
      <w:r w:rsidRPr="00211526">
        <w:rPr>
          <w:rFonts w:ascii="Arial" w:hAnsi="Arial" w:cs="Arial"/>
          <w:b/>
          <w:sz w:val="20"/>
          <w:szCs w:val="22"/>
          <w:lang w:val="es-BO"/>
        </w:rPr>
        <w:t>PARTES</w:t>
      </w:r>
      <w:r w:rsidRPr="00211526">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211526" w:rsidRPr="00211526" w:rsidRDefault="00211526" w:rsidP="00211526">
      <w:pPr>
        <w:jc w:val="both"/>
        <w:rPr>
          <w:rFonts w:ascii="Arial" w:hAnsi="Arial" w:cs="Arial"/>
          <w:sz w:val="20"/>
          <w:szCs w:val="22"/>
          <w:lang w:val="es-BO"/>
        </w:rPr>
      </w:pPr>
    </w:p>
    <w:p w:rsidR="00211526" w:rsidRPr="00211526" w:rsidRDefault="00211526" w:rsidP="00211526">
      <w:pPr>
        <w:contextualSpacing/>
        <w:jc w:val="both"/>
        <w:rPr>
          <w:rFonts w:ascii="Arial" w:hAnsi="Arial" w:cs="Arial"/>
          <w:sz w:val="20"/>
          <w:szCs w:val="22"/>
          <w:lang w:val="es-BO"/>
        </w:rPr>
      </w:pPr>
      <w:r w:rsidRPr="00211526">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11526">
        <w:rPr>
          <w:rFonts w:ascii="Arial" w:hAnsi="Arial" w:cs="Arial"/>
          <w:b/>
          <w:sz w:val="20"/>
          <w:szCs w:val="22"/>
          <w:lang w:val="es-BO"/>
        </w:rPr>
        <w:t>SERVICIO</w:t>
      </w:r>
      <w:r w:rsidRPr="00211526">
        <w:rPr>
          <w:rFonts w:ascii="Arial" w:hAnsi="Arial" w:cs="Arial"/>
          <w:sz w:val="20"/>
          <w:szCs w:val="22"/>
          <w:lang w:val="es-BO"/>
        </w:rPr>
        <w:t>.</w:t>
      </w:r>
    </w:p>
    <w:p w:rsidR="00211526" w:rsidRPr="00211526" w:rsidRDefault="00211526" w:rsidP="00211526">
      <w:pPr>
        <w:contextualSpacing/>
        <w:jc w:val="both"/>
        <w:rPr>
          <w:rFonts w:ascii="Arial" w:hAnsi="Arial" w:cs="Arial"/>
          <w:b/>
          <w:i/>
          <w:sz w:val="20"/>
          <w:szCs w:val="22"/>
          <w:lang w:val="es-BO"/>
        </w:rPr>
      </w:pPr>
    </w:p>
    <w:p w:rsidR="00211526" w:rsidRPr="00211526" w:rsidRDefault="00211526" w:rsidP="00211526">
      <w:pPr>
        <w:contextualSpacing/>
        <w:jc w:val="both"/>
        <w:rPr>
          <w:rFonts w:ascii="Arial" w:hAnsi="Arial" w:cs="Arial"/>
          <w:b/>
          <w:i/>
          <w:sz w:val="20"/>
          <w:szCs w:val="22"/>
          <w:lang w:val="es-BO"/>
        </w:rPr>
      </w:pPr>
      <w:r w:rsidRPr="00211526">
        <w:rPr>
          <w:rFonts w:ascii="Arial" w:hAnsi="Arial" w:cs="Arial"/>
          <w:sz w:val="20"/>
          <w:szCs w:val="22"/>
          <w:lang w:val="es-BO"/>
        </w:rPr>
        <w:t xml:space="preserve">Las </w:t>
      </w:r>
      <w:r w:rsidRPr="00211526">
        <w:rPr>
          <w:rFonts w:ascii="Arial" w:hAnsi="Arial" w:cs="Arial"/>
          <w:b/>
          <w:sz w:val="20"/>
          <w:szCs w:val="22"/>
          <w:lang w:val="es-BO"/>
        </w:rPr>
        <w:t>PARTES</w:t>
      </w:r>
      <w:r w:rsidRPr="00211526">
        <w:rPr>
          <w:rFonts w:ascii="Arial" w:hAnsi="Arial" w:cs="Arial"/>
          <w:sz w:val="20"/>
          <w:szCs w:val="22"/>
          <w:lang w:val="es-BO"/>
        </w:rPr>
        <w:t xml:space="preserve"> acuerdan que por la recurrencia de la prestación del </w:t>
      </w:r>
      <w:r w:rsidRPr="00211526">
        <w:rPr>
          <w:rFonts w:ascii="Arial" w:hAnsi="Arial" w:cs="Arial"/>
          <w:b/>
          <w:sz w:val="20"/>
          <w:szCs w:val="22"/>
          <w:lang w:val="es-BO"/>
        </w:rPr>
        <w:t>SERVICIO</w:t>
      </w:r>
      <w:r w:rsidRPr="00211526">
        <w:rPr>
          <w:rFonts w:ascii="Arial" w:hAnsi="Arial" w:cs="Arial"/>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211526" w:rsidRPr="00211526" w:rsidRDefault="00211526" w:rsidP="00211526">
      <w:pPr>
        <w:pStyle w:val="Prrafodelista"/>
        <w:rPr>
          <w:rFonts w:ascii="Arial" w:hAnsi="Arial" w:cs="Arial"/>
          <w:b/>
          <w:i/>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t xml:space="preserve">CLÁUSULA DÉCIMA OCTAVA.- (INTRANSFERIBILIDAD DEL CONTRATO) </w:t>
      </w:r>
      <w:r w:rsidRPr="00211526">
        <w:rPr>
          <w:rFonts w:ascii="Arial" w:hAnsi="Arial" w:cs="Arial"/>
          <w:sz w:val="20"/>
          <w:szCs w:val="22"/>
          <w:lang w:val="es-BO"/>
        </w:rPr>
        <w:t>El</w:t>
      </w:r>
      <w:r w:rsidRPr="00211526">
        <w:rPr>
          <w:rFonts w:ascii="Arial" w:hAnsi="Arial" w:cs="Arial"/>
          <w:b/>
          <w:sz w:val="20"/>
          <w:szCs w:val="22"/>
          <w:lang w:val="es-BO"/>
        </w:rPr>
        <w:t xml:space="preserve"> PROVEEDOR </w:t>
      </w:r>
      <w:r w:rsidRPr="00211526">
        <w:rPr>
          <w:rFonts w:ascii="Arial" w:hAnsi="Arial" w:cs="Arial"/>
          <w:sz w:val="20"/>
          <w:szCs w:val="22"/>
          <w:lang w:val="es-BO"/>
        </w:rPr>
        <w:t>bajo ningún título podrá ceder, transferir, subrogar, total o parcialmente este Contrato.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211526" w:rsidRPr="00211526" w:rsidRDefault="00211526" w:rsidP="00211526">
      <w:pPr>
        <w:jc w:val="both"/>
        <w:rPr>
          <w:rFonts w:ascii="Arial" w:hAnsi="Arial" w:cs="Arial"/>
          <w:b/>
          <w:sz w:val="20"/>
          <w:szCs w:val="22"/>
          <w:lang w:val="es-BO"/>
        </w:rPr>
      </w:pPr>
    </w:p>
    <w:p w:rsidR="00211526" w:rsidRPr="00211526" w:rsidRDefault="00211526" w:rsidP="00211526">
      <w:pPr>
        <w:widowControl w:val="0"/>
        <w:jc w:val="both"/>
        <w:rPr>
          <w:rFonts w:ascii="Arial" w:hAnsi="Arial" w:cs="Arial"/>
          <w:bCs/>
          <w:iCs/>
          <w:sz w:val="20"/>
          <w:szCs w:val="22"/>
          <w:lang w:val="es-ES_tradnl"/>
        </w:rPr>
      </w:pPr>
      <w:r w:rsidRPr="00211526">
        <w:rPr>
          <w:rFonts w:ascii="Arial" w:hAnsi="Arial" w:cs="Arial"/>
          <w:b/>
          <w:sz w:val="20"/>
          <w:szCs w:val="22"/>
          <w:lang w:val="es-BO"/>
        </w:rPr>
        <w:t>CLÁUSULA DÉCIMA NOVENA.- (MULTAS)</w:t>
      </w:r>
      <w:r w:rsidRPr="00211526">
        <w:rPr>
          <w:rFonts w:ascii="Arial" w:hAnsi="Arial" w:cs="Arial"/>
          <w:sz w:val="20"/>
          <w:szCs w:val="22"/>
          <w:lang w:val="es-BO"/>
        </w:rPr>
        <w:t xml:space="preserve"> </w:t>
      </w:r>
      <w:r w:rsidRPr="00211526">
        <w:rPr>
          <w:rFonts w:ascii="Arial" w:hAnsi="Arial" w:cs="Arial"/>
          <w:bCs/>
          <w:iCs/>
          <w:sz w:val="20"/>
          <w:szCs w:val="22"/>
          <w:lang w:val="es-ES_tradnl"/>
        </w:rPr>
        <w:t xml:space="preserve">Las </w:t>
      </w:r>
      <w:r w:rsidRPr="00211526">
        <w:rPr>
          <w:rFonts w:ascii="Arial" w:hAnsi="Arial" w:cs="Arial"/>
          <w:b/>
          <w:bCs/>
          <w:iCs/>
          <w:sz w:val="20"/>
          <w:szCs w:val="22"/>
          <w:lang w:val="es-ES_tradnl"/>
        </w:rPr>
        <w:t>PARTES</w:t>
      </w:r>
      <w:r w:rsidRPr="00211526">
        <w:rPr>
          <w:rFonts w:ascii="Arial" w:hAnsi="Arial" w:cs="Arial"/>
          <w:bCs/>
          <w:iCs/>
          <w:sz w:val="20"/>
          <w:szCs w:val="22"/>
          <w:lang w:val="es-ES_tradnl"/>
        </w:rPr>
        <w:t xml:space="preserve"> acuerdan que por concepto de penalidad en la ejecución del </w:t>
      </w:r>
      <w:r w:rsidRPr="00211526">
        <w:rPr>
          <w:rFonts w:ascii="Arial" w:hAnsi="Arial" w:cs="Arial"/>
          <w:b/>
          <w:bCs/>
          <w:iCs/>
          <w:sz w:val="20"/>
          <w:szCs w:val="22"/>
          <w:lang w:val="es-ES_tradnl"/>
        </w:rPr>
        <w:t>SERVICIO,</w:t>
      </w:r>
      <w:r w:rsidRPr="00211526">
        <w:rPr>
          <w:rFonts w:ascii="Arial" w:hAnsi="Arial" w:cs="Arial"/>
          <w:bCs/>
          <w:iCs/>
          <w:sz w:val="20"/>
          <w:szCs w:val="22"/>
          <w:lang w:val="es-ES_tradnl"/>
        </w:rPr>
        <w:t xml:space="preserve"> el monto de la multa no deberá exceder el uno por ciento (1%) del monto total del contrato por cada día durante su ejecución.</w:t>
      </w:r>
    </w:p>
    <w:p w:rsidR="00211526" w:rsidRPr="00211526" w:rsidRDefault="00211526" w:rsidP="00211526">
      <w:pPr>
        <w:widowControl w:val="0"/>
        <w:jc w:val="both"/>
        <w:rPr>
          <w:rFonts w:ascii="Arial" w:hAnsi="Arial" w:cs="Arial"/>
          <w:bCs/>
          <w:iCs/>
          <w:sz w:val="20"/>
          <w:szCs w:val="22"/>
          <w:lang w:val="es-ES_tradnl"/>
        </w:rPr>
      </w:pPr>
    </w:p>
    <w:p w:rsidR="00211526" w:rsidRPr="00211526" w:rsidRDefault="00211526" w:rsidP="00211526">
      <w:pPr>
        <w:widowControl w:val="0"/>
        <w:jc w:val="both"/>
        <w:rPr>
          <w:rFonts w:ascii="Arial" w:hAnsi="Arial" w:cs="Arial"/>
          <w:bCs/>
          <w:iCs/>
          <w:sz w:val="20"/>
          <w:szCs w:val="22"/>
          <w:lang w:val="es-ES_tradnl"/>
        </w:rPr>
      </w:pPr>
      <w:r w:rsidRPr="00211526">
        <w:rPr>
          <w:rFonts w:ascii="Arial" w:hAnsi="Arial" w:cs="Arial"/>
          <w:bCs/>
          <w:iCs/>
          <w:sz w:val="20"/>
          <w:szCs w:val="22"/>
          <w:lang w:val="es-ES_tradnl"/>
        </w:rPr>
        <w:t>Las multas a ser aplicadas serán las siguientes:</w:t>
      </w:r>
    </w:p>
    <w:p w:rsidR="00211526" w:rsidRPr="00211526" w:rsidRDefault="00211526" w:rsidP="00211526">
      <w:pPr>
        <w:widowControl w:val="0"/>
        <w:jc w:val="both"/>
        <w:rPr>
          <w:rFonts w:ascii="Arial" w:hAnsi="Arial" w:cs="Arial"/>
          <w:bCs/>
          <w:iCs/>
          <w:sz w:val="20"/>
          <w:szCs w:val="22"/>
          <w:lang w:val="es-ES_tradnl"/>
        </w:rPr>
      </w:pPr>
    </w:p>
    <w:p w:rsidR="00211526" w:rsidRPr="00211526" w:rsidRDefault="00211526" w:rsidP="00211526">
      <w:pPr>
        <w:pStyle w:val="Prrafodelista"/>
        <w:numPr>
          <w:ilvl w:val="0"/>
          <w:numId w:val="58"/>
        </w:numPr>
        <w:spacing w:after="120"/>
        <w:ind w:left="432"/>
        <w:contextualSpacing/>
        <w:jc w:val="both"/>
        <w:rPr>
          <w:rFonts w:ascii="Arial" w:hAnsi="Arial" w:cs="Arial"/>
          <w:bCs/>
          <w:snapToGrid w:val="0"/>
          <w:szCs w:val="22"/>
        </w:rPr>
      </w:pPr>
      <w:r w:rsidRPr="00211526">
        <w:rPr>
          <w:rFonts w:ascii="Arial" w:hAnsi="Arial" w:cs="Arial"/>
          <w:bCs/>
          <w:snapToGrid w:val="0"/>
          <w:szCs w:val="22"/>
        </w:rPr>
        <w:t xml:space="preserve">Por cada vez que el proveedor no proporcione asistencia técnica solicitada por el Fiscal del Servicio o el personal designado por éste para la resolución de problemas técnicos y/u operativos de hardware y/o software que no impliquen una interrupción del servicio, en el transcurso del día en el que se notifica el inconveniente, se multará al proveedor con el 0,3% sobre el monto total. </w:t>
      </w:r>
    </w:p>
    <w:p w:rsidR="00211526" w:rsidRPr="00211526" w:rsidRDefault="00211526" w:rsidP="00211526">
      <w:pPr>
        <w:pStyle w:val="Prrafodelista"/>
        <w:numPr>
          <w:ilvl w:val="0"/>
          <w:numId w:val="58"/>
        </w:numPr>
        <w:spacing w:after="120"/>
        <w:ind w:left="432"/>
        <w:contextualSpacing/>
        <w:jc w:val="both"/>
        <w:rPr>
          <w:rFonts w:ascii="Arial" w:hAnsi="Arial" w:cs="Arial"/>
          <w:bCs/>
          <w:snapToGrid w:val="0"/>
          <w:szCs w:val="22"/>
        </w:rPr>
      </w:pPr>
      <w:r w:rsidRPr="00211526">
        <w:rPr>
          <w:rFonts w:ascii="Arial" w:hAnsi="Arial" w:cs="Arial"/>
          <w:bCs/>
          <w:snapToGrid w:val="0"/>
          <w:szCs w:val="22"/>
        </w:rPr>
        <w:t>Por cada vez que ocurra la interrupción del servicio por causales atribuibles al proveedor, y que ésta no sea atendida en un máximo de 2 (dos) horas a partir de la notificación del desperfecto, en cualquiera de los equipos POS, se multará al proveedor con el 0,3% sobre el monto total. por cada hora de interrupción y por cada equipo. Se considerará causal atribuible al proveedor a las fallas técnicas en el o los equipos POS provistos por éste o en su red. Ante una falla de red, el BCB verificará la adecuada conectividad en el(los) punto(s) de conexión del (los) equipo(s) no operativo(s); en caso que el problema corresponda a la red del BCB, no se aplicará ninguna multa al proveedor.</w:t>
      </w:r>
    </w:p>
    <w:p w:rsidR="00211526" w:rsidRPr="00211526" w:rsidRDefault="00211526" w:rsidP="00211526">
      <w:pPr>
        <w:pStyle w:val="Prrafodelista"/>
        <w:numPr>
          <w:ilvl w:val="0"/>
          <w:numId w:val="58"/>
        </w:numPr>
        <w:spacing w:after="120"/>
        <w:ind w:left="432"/>
        <w:contextualSpacing/>
        <w:jc w:val="both"/>
        <w:rPr>
          <w:rFonts w:ascii="Arial" w:hAnsi="Arial" w:cs="Arial"/>
          <w:bCs/>
          <w:snapToGrid w:val="0"/>
          <w:szCs w:val="22"/>
        </w:rPr>
      </w:pPr>
      <w:r w:rsidRPr="00211526">
        <w:rPr>
          <w:rFonts w:ascii="Arial" w:hAnsi="Arial" w:cs="Arial"/>
          <w:bCs/>
          <w:snapToGrid w:val="0"/>
          <w:szCs w:val="22"/>
        </w:rPr>
        <w:t>Por cada vez que ocurra la interrupción del servicio por causales atribuibles al proveedor, atendida en un máximo de 2 (dos) horas a partir de la notificación del desperfecto mas no solucionada y que el proveedor no reemplace el (los) equipo(s) averiado(s)</w:t>
      </w:r>
      <w:r w:rsidRPr="00211526">
        <w:rPr>
          <w:rFonts w:ascii="Arial" w:hAnsi="Arial" w:cs="Arial"/>
          <w:szCs w:val="22"/>
        </w:rPr>
        <w:t xml:space="preserve"> a primera hora del día siguiente hábil posterior a la notificación del desperfecto</w:t>
      </w:r>
      <w:r w:rsidRPr="00211526">
        <w:rPr>
          <w:rFonts w:ascii="Arial" w:hAnsi="Arial" w:cs="Arial"/>
          <w:bCs/>
          <w:snapToGrid w:val="0"/>
          <w:szCs w:val="22"/>
        </w:rPr>
        <w:t>, se multará al proveedor con el 0,3% sobre el monto total por cada hora de interrupción y por cada equipo. Se considerará causal atribuible al proveedor a las fallas técnicas en los equipos POS provistos por éste o en su red. Ante una falla de red, el BCB verificará la adecuada conectividad en el(los) punto(s) de conexión del (los) equipos(s) no operativo(s); en caso que el problema corresponda a la red del BCB, no se aplicará ninguna multa al proveedor.</w:t>
      </w:r>
    </w:p>
    <w:p w:rsidR="00211526" w:rsidRPr="00211526" w:rsidRDefault="00211526" w:rsidP="00211526">
      <w:pPr>
        <w:pStyle w:val="Prrafodelista"/>
        <w:numPr>
          <w:ilvl w:val="0"/>
          <w:numId w:val="58"/>
        </w:numPr>
        <w:spacing w:after="120"/>
        <w:ind w:left="432"/>
        <w:contextualSpacing/>
        <w:jc w:val="both"/>
        <w:rPr>
          <w:rFonts w:ascii="Arial" w:hAnsi="Arial" w:cs="Arial"/>
          <w:bCs/>
          <w:snapToGrid w:val="0"/>
          <w:szCs w:val="22"/>
        </w:rPr>
      </w:pPr>
      <w:r w:rsidRPr="00211526">
        <w:rPr>
          <w:rFonts w:ascii="Arial" w:hAnsi="Arial" w:cs="Arial"/>
          <w:bCs/>
          <w:snapToGrid w:val="0"/>
          <w:szCs w:val="22"/>
        </w:rPr>
        <w:t>Por cada vez que el proveedor realice la transferencia de los montos cobrados en un plazo mayor a 1 (un) días hábiles computables a partir del cierre del ciclo de liquidación diario, desde su cuenta a la cuenta que defina el BCB, a través del Sistema de Liquidación Integrada de Pagos, se multará al proveedor con el 0,1% del monto no transferido oportunamente, por día hábil de retraso.</w:t>
      </w: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Estas penalidades se aplicarán salvo casos de fuerza mayor, caso fortuito u otras causas debidamente comprobadas por el </w:t>
      </w:r>
      <w:r w:rsidRPr="00211526">
        <w:rPr>
          <w:rFonts w:ascii="Arial" w:hAnsi="Arial" w:cs="Arial"/>
          <w:b/>
          <w:bCs/>
          <w:sz w:val="20"/>
          <w:szCs w:val="22"/>
          <w:lang w:val="es-BO"/>
        </w:rPr>
        <w:t>FISCAL</w:t>
      </w:r>
      <w:r w:rsidRPr="00211526">
        <w:rPr>
          <w:rFonts w:ascii="Arial" w:hAnsi="Arial" w:cs="Arial"/>
          <w:sz w:val="20"/>
          <w:szCs w:val="22"/>
          <w:lang w:val="es-BO"/>
        </w:rPr>
        <w:t>.</w:t>
      </w: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lang w:val="es-BO"/>
        </w:rPr>
        <w:t xml:space="preserve"> </w:t>
      </w: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En todos los casos de resolución de Contrato por causas atribuibles al </w:t>
      </w:r>
      <w:r w:rsidRPr="00211526">
        <w:rPr>
          <w:rFonts w:ascii="Arial" w:hAnsi="Arial" w:cs="Arial"/>
          <w:b/>
          <w:sz w:val="20"/>
          <w:szCs w:val="22"/>
          <w:lang w:val="es-BO"/>
        </w:rPr>
        <w:t>PROVEEDOR</w:t>
      </w:r>
      <w:r w:rsidRPr="00211526">
        <w:rPr>
          <w:rFonts w:ascii="Arial" w:hAnsi="Arial" w:cs="Arial"/>
          <w:sz w:val="20"/>
          <w:szCs w:val="22"/>
          <w:lang w:val="es-BO"/>
        </w:rPr>
        <w:t xml:space="preserve">, la </w:t>
      </w:r>
      <w:r w:rsidRPr="00211526">
        <w:rPr>
          <w:rFonts w:ascii="Arial" w:hAnsi="Arial" w:cs="Arial"/>
          <w:b/>
          <w:sz w:val="20"/>
          <w:szCs w:val="22"/>
          <w:lang w:val="es-BO"/>
        </w:rPr>
        <w:t xml:space="preserve">ENTIDAD </w:t>
      </w:r>
      <w:r w:rsidRPr="00211526">
        <w:rPr>
          <w:rFonts w:ascii="Arial" w:hAnsi="Arial" w:cs="Arial"/>
          <w:sz w:val="20"/>
          <w:szCs w:val="22"/>
          <w:lang w:val="es-BO"/>
        </w:rPr>
        <w:t>no podrá cobrar multas que excedan el veinte por ciento (20%) del monto total del Contrato.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Las multas serán cobradas mediante descuentos establecidos expresamente por el </w:t>
      </w:r>
      <w:r w:rsidRPr="00211526">
        <w:rPr>
          <w:rFonts w:ascii="Arial" w:hAnsi="Arial" w:cs="Arial"/>
          <w:b/>
          <w:bCs/>
          <w:sz w:val="20"/>
          <w:szCs w:val="22"/>
          <w:lang w:val="es-BO"/>
        </w:rPr>
        <w:t>FISCAL</w:t>
      </w:r>
      <w:r w:rsidRPr="00211526">
        <w:rPr>
          <w:rFonts w:ascii="Arial" w:hAnsi="Arial" w:cs="Arial"/>
          <w:sz w:val="20"/>
          <w:szCs w:val="22"/>
          <w:lang w:val="es-BO"/>
        </w:rPr>
        <w:t>, bajo su directa responsabilidad, en las planillas de ejecución del servicio sujetas a su aprobación o en la liquidación del Contrato.</w:t>
      </w:r>
    </w:p>
    <w:p w:rsidR="00211526" w:rsidRPr="00211526" w:rsidRDefault="00211526" w:rsidP="00211526">
      <w:pPr>
        <w:jc w:val="both"/>
        <w:rPr>
          <w:rFonts w:ascii="Arial" w:hAnsi="Arial" w:cs="Arial"/>
          <w:sz w:val="20"/>
          <w:szCs w:val="22"/>
          <w:lang w:val="es-BO"/>
        </w:rPr>
      </w:pPr>
    </w:p>
    <w:p w:rsidR="00211526" w:rsidRPr="00211526" w:rsidRDefault="00211526" w:rsidP="00211526">
      <w:pPr>
        <w:autoSpaceDE w:val="0"/>
        <w:autoSpaceDN w:val="0"/>
        <w:adjustRightInd w:val="0"/>
        <w:jc w:val="both"/>
        <w:rPr>
          <w:rFonts w:ascii="Arial" w:hAnsi="Arial" w:cs="Arial"/>
          <w:b/>
          <w:bCs/>
          <w:sz w:val="20"/>
          <w:szCs w:val="22"/>
          <w:lang w:val="es-BO"/>
        </w:rPr>
      </w:pPr>
      <w:r w:rsidRPr="00211526">
        <w:rPr>
          <w:rFonts w:ascii="Arial" w:hAnsi="Arial" w:cs="Arial"/>
          <w:b/>
          <w:sz w:val="20"/>
          <w:szCs w:val="22"/>
          <w:lang w:val="es-BO"/>
        </w:rPr>
        <w:t>CLÁUSULA VIGÉSIMA.- (CUMPLIMIENTO DE LEYES LABORALES</w:t>
      </w:r>
      <w:r w:rsidRPr="00211526">
        <w:rPr>
          <w:rFonts w:ascii="Arial" w:hAnsi="Arial" w:cs="Arial"/>
          <w:b/>
          <w:bCs/>
          <w:sz w:val="20"/>
          <w:szCs w:val="22"/>
          <w:lang w:val="es-BO"/>
        </w:rPr>
        <w:t xml:space="preserve">) </w:t>
      </w:r>
      <w:r w:rsidRPr="00211526">
        <w:rPr>
          <w:rFonts w:ascii="Arial" w:hAnsi="Arial" w:cs="Arial"/>
          <w:sz w:val="20"/>
          <w:szCs w:val="22"/>
          <w:lang w:val="es-BO"/>
        </w:rPr>
        <w:t xml:space="preserve">EL </w:t>
      </w:r>
      <w:r w:rsidRPr="00211526">
        <w:rPr>
          <w:rFonts w:ascii="Arial" w:hAnsi="Arial" w:cs="Arial"/>
          <w:b/>
          <w:sz w:val="20"/>
          <w:szCs w:val="22"/>
          <w:lang w:val="es-BO"/>
        </w:rPr>
        <w:t xml:space="preserve">PROVEEDOR </w:t>
      </w:r>
      <w:r w:rsidRPr="00211526">
        <w:rPr>
          <w:rFonts w:ascii="Arial" w:hAnsi="Arial" w:cs="Arial"/>
          <w:sz w:val="20"/>
          <w:szCs w:val="22"/>
          <w:lang w:val="es-BO"/>
        </w:rPr>
        <w:t xml:space="preserve">deberá dar estricto cumplimiento a la legislación laboral y social vigente en el Estado Plurinacional de Bolivia, respecto a su personal, en este sentido será responsable y deberá mantener a la </w:t>
      </w:r>
      <w:r w:rsidRPr="00211526">
        <w:rPr>
          <w:rFonts w:ascii="Arial" w:hAnsi="Arial" w:cs="Arial"/>
          <w:b/>
          <w:bCs/>
          <w:sz w:val="20"/>
          <w:szCs w:val="22"/>
          <w:lang w:val="es-BO"/>
        </w:rPr>
        <w:t xml:space="preserve">ENTIDAD </w:t>
      </w:r>
      <w:r w:rsidRPr="00211526">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rsidR="00211526" w:rsidRPr="00211526" w:rsidRDefault="00211526" w:rsidP="00211526">
      <w:pPr>
        <w:autoSpaceDE w:val="0"/>
        <w:autoSpaceDN w:val="0"/>
        <w:adjustRightInd w:val="0"/>
        <w:jc w:val="both"/>
        <w:rPr>
          <w:rFonts w:ascii="Arial" w:hAnsi="Arial" w:cs="Arial"/>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b/>
          <w:sz w:val="20"/>
          <w:szCs w:val="22"/>
          <w:lang w:val="es-BO"/>
        </w:rPr>
        <w:t xml:space="preserve">CLÁUSULA VIGÉSIMA PRIMERA.- (CAUSAS DE FUERZA MAYOR Y/O CASO FORTUITO) </w:t>
      </w:r>
      <w:r w:rsidRPr="00211526">
        <w:rPr>
          <w:rFonts w:ascii="Arial" w:hAnsi="Arial" w:cs="Arial"/>
          <w:sz w:val="20"/>
          <w:szCs w:val="22"/>
          <w:lang w:val="es-BO"/>
        </w:rPr>
        <w:t xml:space="preserve">Con el fin de exceptuar al </w:t>
      </w:r>
      <w:r w:rsidRPr="00211526">
        <w:rPr>
          <w:rFonts w:ascii="Arial" w:hAnsi="Arial" w:cs="Arial"/>
          <w:b/>
          <w:sz w:val="20"/>
          <w:szCs w:val="22"/>
          <w:lang w:val="es-BO"/>
        </w:rPr>
        <w:t>PROVEEDOR</w:t>
      </w:r>
      <w:r w:rsidRPr="00211526">
        <w:rPr>
          <w:rFonts w:ascii="Arial" w:hAnsi="Arial" w:cs="Arial"/>
          <w:sz w:val="20"/>
          <w:szCs w:val="22"/>
          <w:lang w:val="es-BO"/>
        </w:rPr>
        <w:t xml:space="preserve"> de determinadas responsabilidades por incumplimiento involuntario de las prestaciones del Contrato, el </w:t>
      </w:r>
      <w:r w:rsidRPr="00211526">
        <w:rPr>
          <w:rFonts w:ascii="Arial" w:hAnsi="Arial" w:cs="Arial"/>
          <w:b/>
          <w:sz w:val="20"/>
          <w:szCs w:val="22"/>
          <w:lang w:val="es-BO"/>
        </w:rPr>
        <w:t xml:space="preserve">FISCAL </w:t>
      </w:r>
      <w:r w:rsidRPr="00211526">
        <w:rPr>
          <w:rFonts w:ascii="Arial" w:hAnsi="Arial" w:cs="Arial"/>
          <w:sz w:val="20"/>
          <w:szCs w:val="22"/>
          <w:lang w:val="es-BO"/>
        </w:rPr>
        <w:t xml:space="preserve">tendrá la facultad de calificar las causas de </w:t>
      </w:r>
      <w:r w:rsidRPr="00211526">
        <w:rPr>
          <w:rFonts w:ascii="Arial" w:hAnsi="Arial" w:cs="Arial"/>
          <w:sz w:val="20"/>
          <w:szCs w:val="22"/>
          <w:lang w:val="es-BO"/>
        </w:rPr>
        <w:lastRenderedPageBreak/>
        <w:t xml:space="preserve">fuerza mayor, caso fortuito u otras causas debidamente justificadas a fin exonerar al </w:t>
      </w:r>
      <w:r w:rsidRPr="00211526">
        <w:rPr>
          <w:rFonts w:ascii="Arial" w:hAnsi="Arial" w:cs="Arial"/>
          <w:b/>
          <w:sz w:val="20"/>
          <w:szCs w:val="22"/>
          <w:lang w:val="es-BO"/>
        </w:rPr>
        <w:t>PROVEEDOR</w:t>
      </w:r>
      <w:r w:rsidRPr="00211526">
        <w:rPr>
          <w:rFonts w:ascii="Arial" w:hAnsi="Arial" w:cs="Arial"/>
          <w:sz w:val="20"/>
          <w:szCs w:val="22"/>
          <w:lang w:val="es-BO"/>
        </w:rPr>
        <w:t xml:space="preserve"> del cumplimiento de sus obligaciones en relación a la prestación del </w:t>
      </w:r>
      <w:r w:rsidRPr="00211526">
        <w:rPr>
          <w:rFonts w:ascii="Arial" w:hAnsi="Arial" w:cs="Arial"/>
          <w:b/>
          <w:sz w:val="20"/>
          <w:szCs w:val="22"/>
          <w:lang w:val="es-BO"/>
        </w:rPr>
        <w:t>SERVICIO</w:t>
      </w:r>
      <w:r w:rsidRPr="00211526">
        <w:rPr>
          <w:rFonts w:ascii="Arial" w:hAnsi="Arial" w:cs="Arial"/>
          <w:sz w:val="20"/>
          <w:szCs w:val="22"/>
          <w:lang w:val="es-BO"/>
        </w:rPr>
        <w:t>.</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Para que cualquiera de estos hechos puedan constituir justificación de impedimento o demora en la prestación del </w:t>
      </w:r>
      <w:r w:rsidRPr="00211526">
        <w:rPr>
          <w:rFonts w:ascii="Arial" w:hAnsi="Arial" w:cs="Arial"/>
          <w:b/>
          <w:sz w:val="20"/>
          <w:szCs w:val="22"/>
          <w:lang w:val="es-BO"/>
        </w:rPr>
        <w:t>SERVICIO</w:t>
      </w:r>
      <w:r w:rsidRPr="00211526">
        <w:rPr>
          <w:rFonts w:ascii="Arial" w:hAnsi="Arial" w:cs="Arial"/>
          <w:sz w:val="20"/>
          <w:szCs w:val="22"/>
          <w:lang w:val="es-BO"/>
        </w:rPr>
        <w:t xml:space="preserve">, de manera obligatoria y justificada el </w:t>
      </w:r>
      <w:r w:rsidRPr="00211526">
        <w:rPr>
          <w:rFonts w:ascii="Arial" w:hAnsi="Arial" w:cs="Arial"/>
          <w:b/>
          <w:sz w:val="20"/>
          <w:szCs w:val="22"/>
          <w:lang w:val="es-BO"/>
        </w:rPr>
        <w:t xml:space="preserve">PROVEEDOR </w:t>
      </w:r>
      <w:r w:rsidRPr="00211526">
        <w:rPr>
          <w:rFonts w:ascii="Arial" w:hAnsi="Arial" w:cs="Arial"/>
          <w:sz w:val="20"/>
          <w:szCs w:val="22"/>
          <w:lang w:val="es-BO"/>
        </w:rPr>
        <w:t xml:space="preserve">deberá solicitar al </w:t>
      </w:r>
      <w:r w:rsidRPr="00211526">
        <w:rPr>
          <w:rFonts w:ascii="Arial" w:hAnsi="Arial" w:cs="Arial"/>
          <w:b/>
          <w:bCs/>
          <w:sz w:val="20"/>
          <w:szCs w:val="22"/>
          <w:lang w:val="es-BO"/>
        </w:rPr>
        <w:t xml:space="preserve">FISCAL </w:t>
      </w:r>
      <w:r w:rsidRPr="00211526">
        <w:rPr>
          <w:rFonts w:ascii="Arial" w:hAnsi="Arial" w:cs="Arial"/>
          <w:bCs/>
          <w:sz w:val="20"/>
          <w:szCs w:val="22"/>
          <w:lang w:val="es-BO"/>
        </w:rPr>
        <w:t xml:space="preserve">la emisión de un </w:t>
      </w:r>
      <w:r w:rsidRPr="00211526">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El </w:t>
      </w:r>
      <w:r w:rsidRPr="00211526">
        <w:rPr>
          <w:rFonts w:ascii="Arial" w:hAnsi="Arial" w:cs="Arial"/>
          <w:b/>
          <w:sz w:val="20"/>
          <w:szCs w:val="22"/>
          <w:lang w:val="es-BO"/>
        </w:rPr>
        <w:t xml:space="preserve">FISCAL </w:t>
      </w:r>
      <w:r w:rsidRPr="00211526">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 xml:space="preserve">La solicitud del </w:t>
      </w:r>
      <w:r w:rsidRPr="00211526">
        <w:rPr>
          <w:rFonts w:ascii="Arial" w:hAnsi="Arial" w:cs="Arial"/>
          <w:b/>
          <w:sz w:val="20"/>
          <w:szCs w:val="22"/>
          <w:lang w:val="es-BO"/>
        </w:rPr>
        <w:t>PROVEEDOR</w:t>
      </w:r>
      <w:r w:rsidRPr="00211526">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211526" w:rsidRPr="00211526" w:rsidRDefault="00211526" w:rsidP="00211526">
      <w:pPr>
        <w:jc w:val="both"/>
        <w:rPr>
          <w:rFonts w:ascii="Arial" w:hAnsi="Arial" w:cs="Arial"/>
          <w:b/>
          <w:bCs/>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t>CLÁUSULA</w:t>
      </w:r>
      <w:r w:rsidRPr="00211526">
        <w:rPr>
          <w:rFonts w:ascii="Arial" w:hAnsi="Arial" w:cs="Arial"/>
          <w:b/>
          <w:bCs/>
          <w:sz w:val="20"/>
          <w:szCs w:val="22"/>
          <w:lang w:val="es-BO"/>
        </w:rPr>
        <w:t xml:space="preserve"> VIGÉSIMA SEGUNDA.- </w:t>
      </w:r>
      <w:r w:rsidRPr="00211526">
        <w:rPr>
          <w:rFonts w:ascii="Arial" w:hAnsi="Arial" w:cs="Arial"/>
          <w:b/>
          <w:sz w:val="20"/>
          <w:szCs w:val="22"/>
          <w:lang w:val="es-BO"/>
        </w:rPr>
        <w:t xml:space="preserve">(TERMINACIÓN DEL CONTRATO). </w:t>
      </w:r>
      <w:r w:rsidRPr="00211526">
        <w:rPr>
          <w:rFonts w:ascii="Arial" w:hAnsi="Arial" w:cs="Arial"/>
          <w:sz w:val="20"/>
          <w:szCs w:val="22"/>
          <w:lang w:val="es-BO"/>
        </w:rPr>
        <w:t>El presente Contrato concluirá bajo una de las siguientes causas:</w:t>
      </w:r>
    </w:p>
    <w:p w:rsidR="00211526" w:rsidRPr="00211526" w:rsidRDefault="00211526" w:rsidP="00211526">
      <w:pPr>
        <w:tabs>
          <w:tab w:val="left" w:pos="3063"/>
        </w:tabs>
        <w:jc w:val="both"/>
        <w:rPr>
          <w:rFonts w:ascii="Arial" w:hAnsi="Arial" w:cs="Arial"/>
          <w:sz w:val="20"/>
          <w:szCs w:val="22"/>
          <w:lang w:val="es-BO"/>
        </w:rPr>
      </w:pPr>
      <w:r w:rsidRPr="00211526">
        <w:rPr>
          <w:rFonts w:ascii="Arial" w:hAnsi="Arial" w:cs="Arial"/>
          <w:sz w:val="20"/>
          <w:szCs w:val="22"/>
          <w:lang w:val="es-BO"/>
        </w:rPr>
        <w:tab/>
      </w:r>
    </w:p>
    <w:p w:rsidR="00211526" w:rsidRPr="00211526" w:rsidRDefault="00211526" w:rsidP="00211526">
      <w:pPr>
        <w:pStyle w:val="Prrafodelista"/>
        <w:numPr>
          <w:ilvl w:val="1"/>
          <w:numId w:val="50"/>
        </w:numPr>
        <w:jc w:val="both"/>
        <w:rPr>
          <w:rFonts w:ascii="Arial" w:hAnsi="Arial" w:cs="Arial"/>
          <w:szCs w:val="22"/>
          <w:lang w:val="es-BO"/>
        </w:rPr>
      </w:pPr>
      <w:r w:rsidRPr="00211526">
        <w:rPr>
          <w:rFonts w:ascii="Arial" w:hAnsi="Arial" w:cs="Arial"/>
          <w:b/>
          <w:szCs w:val="22"/>
          <w:lang w:val="es-BO"/>
        </w:rPr>
        <w:t xml:space="preserve">Por Cumplimiento del Contrato: </w:t>
      </w:r>
      <w:r w:rsidRPr="00211526">
        <w:rPr>
          <w:rFonts w:ascii="Arial" w:hAnsi="Arial" w:cs="Arial"/>
          <w:szCs w:val="22"/>
          <w:lang w:val="es-BO"/>
        </w:rPr>
        <w:t xml:space="preserve">Forma ordinaria de cumplimiento, donde la </w:t>
      </w:r>
      <w:r w:rsidRPr="00211526">
        <w:rPr>
          <w:rFonts w:ascii="Arial" w:hAnsi="Arial" w:cs="Arial"/>
          <w:b/>
          <w:szCs w:val="22"/>
          <w:lang w:val="es-BO"/>
        </w:rPr>
        <w:t xml:space="preserve">ENTIDAD </w:t>
      </w:r>
      <w:r w:rsidRPr="00211526">
        <w:rPr>
          <w:rFonts w:ascii="Arial" w:hAnsi="Arial" w:cs="Arial"/>
          <w:szCs w:val="22"/>
          <w:lang w:val="es-BO"/>
        </w:rPr>
        <w:t xml:space="preserve">como el </w:t>
      </w:r>
      <w:r w:rsidRPr="00211526">
        <w:rPr>
          <w:rFonts w:ascii="Arial" w:hAnsi="Arial" w:cs="Arial"/>
          <w:b/>
          <w:szCs w:val="22"/>
          <w:lang w:val="es-BO"/>
        </w:rPr>
        <w:t xml:space="preserve">PROVEEDOR </w:t>
      </w:r>
      <w:r w:rsidRPr="00211526">
        <w:rPr>
          <w:rFonts w:ascii="Arial" w:hAnsi="Arial" w:cs="Arial"/>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11526">
        <w:rPr>
          <w:rFonts w:ascii="Arial" w:hAnsi="Arial" w:cs="Arial"/>
          <w:b/>
          <w:szCs w:val="22"/>
          <w:lang w:val="es-BO"/>
        </w:rPr>
        <w:t xml:space="preserve"> ENTIDAD</w:t>
      </w:r>
      <w:r w:rsidRPr="00211526">
        <w:rPr>
          <w:rFonts w:ascii="Arial" w:hAnsi="Arial" w:cs="Arial"/>
          <w:szCs w:val="22"/>
          <w:lang w:val="es-BO"/>
        </w:rPr>
        <w:t>.</w:t>
      </w:r>
    </w:p>
    <w:p w:rsidR="00211526" w:rsidRPr="00211526" w:rsidRDefault="00211526" w:rsidP="00211526">
      <w:pPr>
        <w:jc w:val="both"/>
        <w:rPr>
          <w:rFonts w:ascii="Arial" w:hAnsi="Arial" w:cs="Arial"/>
          <w:sz w:val="20"/>
          <w:szCs w:val="22"/>
          <w:lang w:val="es-BO"/>
        </w:rPr>
      </w:pPr>
    </w:p>
    <w:p w:rsidR="00211526" w:rsidRPr="00211526" w:rsidRDefault="00211526" w:rsidP="00211526">
      <w:pPr>
        <w:pStyle w:val="Prrafodelista"/>
        <w:numPr>
          <w:ilvl w:val="1"/>
          <w:numId w:val="50"/>
        </w:numPr>
        <w:jc w:val="both"/>
        <w:rPr>
          <w:rFonts w:ascii="Arial" w:hAnsi="Arial" w:cs="Arial"/>
          <w:b/>
          <w:szCs w:val="22"/>
          <w:lang w:val="es-BO"/>
        </w:rPr>
      </w:pPr>
      <w:r w:rsidRPr="00211526">
        <w:rPr>
          <w:rFonts w:ascii="Arial" w:hAnsi="Arial" w:cs="Arial"/>
          <w:b/>
          <w:szCs w:val="22"/>
          <w:lang w:val="es-BO"/>
        </w:rPr>
        <w:t xml:space="preserve">Por Resolución del Contrato: </w:t>
      </w:r>
      <w:r w:rsidRPr="00211526">
        <w:rPr>
          <w:rFonts w:ascii="Arial" w:hAnsi="Arial" w:cs="Arial"/>
          <w:szCs w:val="22"/>
          <w:lang w:val="es-BO"/>
        </w:rPr>
        <w:t>Es la forma extraordinaria de terminación del Contrato que procederá únicamente por las siguientes causales:</w:t>
      </w:r>
    </w:p>
    <w:p w:rsidR="00211526" w:rsidRPr="00211526" w:rsidRDefault="00211526" w:rsidP="00211526">
      <w:pPr>
        <w:pStyle w:val="Prrafodelista"/>
        <w:numPr>
          <w:ilvl w:val="2"/>
          <w:numId w:val="50"/>
        </w:numPr>
        <w:ind w:left="993" w:hanging="709"/>
        <w:jc w:val="both"/>
        <w:rPr>
          <w:rFonts w:ascii="Arial" w:hAnsi="Arial" w:cs="Arial"/>
          <w:b/>
          <w:szCs w:val="22"/>
          <w:lang w:val="es-BO"/>
        </w:rPr>
      </w:pPr>
      <w:r w:rsidRPr="00211526">
        <w:rPr>
          <w:rFonts w:ascii="Arial" w:hAnsi="Arial" w:cs="Arial"/>
          <w:b/>
          <w:szCs w:val="22"/>
          <w:lang w:val="es-BO"/>
        </w:rPr>
        <w:t xml:space="preserve">Resolución a requerimiento de la ENTIDAD, por causales atribuibles al PROVEEDOR. </w:t>
      </w:r>
      <w:r w:rsidRPr="00211526">
        <w:rPr>
          <w:rFonts w:ascii="Arial" w:hAnsi="Arial" w:cs="Arial"/>
          <w:szCs w:val="22"/>
          <w:lang w:val="es-BO"/>
        </w:rPr>
        <w:t>La</w:t>
      </w:r>
      <w:r w:rsidRPr="00211526">
        <w:rPr>
          <w:rFonts w:ascii="Arial" w:hAnsi="Arial" w:cs="Arial"/>
          <w:b/>
          <w:szCs w:val="22"/>
          <w:lang w:val="es-BO"/>
        </w:rPr>
        <w:t xml:space="preserve"> ENTIDAD, </w:t>
      </w:r>
      <w:r w:rsidRPr="00211526">
        <w:rPr>
          <w:rFonts w:ascii="Arial" w:hAnsi="Arial" w:cs="Arial"/>
          <w:szCs w:val="22"/>
          <w:lang w:val="es-BO"/>
        </w:rPr>
        <w:t>podrá proceder al trámite de resolución del Contrato, en los siguientes casos:</w:t>
      </w:r>
    </w:p>
    <w:p w:rsidR="00211526" w:rsidRPr="00211526" w:rsidRDefault="00211526" w:rsidP="00211526">
      <w:pPr>
        <w:pStyle w:val="Prrafodelista"/>
        <w:tabs>
          <w:tab w:val="left" w:pos="1418"/>
        </w:tabs>
        <w:ind w:left="1418"/>
        <w:jc w:val="both"/>
        <w:rPr>
          <w:rFonts w:ascii="Arial" w:hAnsi="Arial" w:cs="Arial"/>
          <w:b/>
          <w:szCs w:val="22"/>
          <w:lang w:val="es-BO"/>
        </w:rPr>
      </w:pPr>
    </w:p>
    <w:p w:rsidR="00211526" w:rsidRPr="00211526" w:rsidRDefault="00211526" w:rsidP="00211526">
      <w:pPr>
        <w:numPr>
          <w:ilvl w:val="0"/>
          <w:numId w:val="47"/>
        </w:numPr>
        <w:tabs>
          <w:tab w:val="clear" w:pos="1260"/>
          <w:tab w:val="num" w:pos="1134"/>
          <w:tab w:val="num" w:pos="1560"/>
        </w:tabs>
        <w:ind w:left="1418" w:hanging="425"/>
        <w:jc w:val="both"/>
        <w:rPr>
          <w:rFonts w:ascii="Arial" w:hAnsi="Arial" w:cs="Arial"/>
          <w:sz w:val="20"/>
          <w:szCs w:val="22"/>
          <w:lang w:val="es-BO"/>
        </w:rPr>
      </w:pPr>
      <w:r w:rsidRPr="00211526">
        <w:rPr>
          <w:rFonts w:ascii="Arial" w:hAnsi="Arial" w:cs="Arial"/>
          <w:sz w:val="20"/>
          <w:szCs w:val="22"/>
          <w:lang w:val="es-BO"/>
        </w:rPr>
        <w:t xml:space="preserve">Por disolución del </w:t>
      </w:r>
      <w:r w:rsidRPr="00211526">
        <w:rPr>
          <w:rFonts w:ascii="Arial" w:hAnsi="Arial" w:cs="Arial"/>
          <w:b/>
          <w:sz w:val="20"/>
          <w:szCs w:val="22"/>
          <w:lang w:val="es-BO"/>
        </w:rPr>
        <w:t>PROVEEDOR</w:t>
      </w:r>
      <w:r w:rsidRPr="00211526">
        <w:rPr>
          <w:rFonts w:ascii="Arial" w:hAnsi="Arial" w:cs="Arial"/>
          <w:b/>
          <w:i/>
          <w:sz w:val="20"/>
          <w:szCs w:val="22"/>
          <w:lang w:val="es-BO"/>
        </w:rPr>
        <w:t>.</w:t>
      </w:r>
    </w:p>
    <w:p w:rsidR="00211526" w:rsidRPr="00211526" w:rsidRDefault="00211526" w:rsidP="00211526">
      <w:pPr>
        <w:numPr>
          <w:ilvl w:val="0"/>
          <w:numId w:val="47"/>
        </w:numPr>
        <w:tabs>
          <w:tab w:val="clear" w:pos="1260"/>
          <w:tab w:val="num" w:pos="1134"/>
          <w:tab w:val="num" w:pos="1495"/>
          <w:tab w:val="num" w:pos="1560"/>
        </w:tabs>
        <w:ind w:left="1418" w:hanging="425"/>
        <w:jc w:val="both"/>
        <w:rPr>
          <w:rFonts w:ascii="Arial" w:hAnsi="Arial" w:cs="Arial"/>
          <w:sz w:val="20"/>
          <w:szCs w:val="22"/>
          <w:lang w:val="es-BO"/>
        </w:rPr>
      </w:pPr>
      <w:r w:rsidRPr="00211526">
        <w:rPr>
          <w:rFonts w:ascii="Arial" w:hAnsi="Arial" w:cs="Arial"/>
          <w:sz w:val="20"/>
          <w:szCs w:val="22"/>
          <w:lang w:val="es-BO"/>
        </w:rPr>
        <w:t xml:space="preserve">Por quiebra declarada del </w:t>
      </w:r>
      <w:r w:rsidRPr="00211526">
        <w:rPr>
          <w:rFonts w:ascii="Arial" w:hAnsi="Arial" w:cs="Arial"/>
          <w:b/>
          <w:sz w:val="20"/>
          <w:szCs w:val="22"/>
          <w:lang w:val="es-BO"/>
        </w:rPr>
        <w:t>PROVEEDOR.</w:t>
      </w:r>
    </w:p>
    <w:p w:rsidR="00211526" w:rsidRPr="00211526" w:rsidRDefault="00211526" w:rsidP="00211526">
      <w:pPr>
        <w:numPr>
          <w:ilvl w:val="0"/>
          <w:numId w:val="47"/>
        </w:numPr>
        <w:tabs>
          <w:tab w:val="clear" w:pos="1260"/>
          <w:tab w:val="num" w:pos="1134"/>
          <w:tab w:val="num" w:pos="1495"/>
          <w:tab w:val="num" w:pos="1560"/>
        </w:tabs>
        <w:ind w:left="1418" w:hanging="425"/>
        <w:jc w:val="both"/>
        <w:rPr>
          <w:rFonts w:ascii="Arial" w:hAnsi="Arial" w:cs="Arial"/>
          <w:sz w:val="20"/>
          <w:szCs w:val="22"/>
          <w:lang w:val="es-BO"/>
        </w:rPr>
      </w:pPr>
      <w:r w:rsidRPr="00211526">
        <w:rPr>
          <w:rFonts w:ascii="Arial" w:hAnsi="Arial" w:cs="Arial"/>
          <w:sz w:val="20"/>
          <w:szCs w:val="22"/>
          <w:lang w:val="es-BO"/>
        </w:rPr>
        <w:t xml:space="preserve">Por incumplimiento en la atención del servicio, a requerimiento de la </w:t>
      </w:r>
      <w:r w:rsidRPr="00211526">
        <w:rPr>
          <w:rFonts w:ascii="Arial" w:hAnsi="Arial" w:cs="Arial"/>
          <w:b/>
          <w:sz w:val="20"/>
          <w:szCs w:val="22"/>
          <w:lang w:val="es-BO"/>
        </w:rPr>
        <w:t xml:space="preserve">ENTIDAD </w:t>
      </w:r>
      <w:r w:rsidRPr="00211526">
        <w:rPr>
          <w:rFonts w:ascii="Arial" w:hAnsi="Arial" w:cs="Arial"/>
          <w:sz w:val="20"/>
          <w:szCs w:val="22"/>
          <w:lang w:val="es-BO"/>
        </w:rPr>
        <w:t xml:space="preserve">o por el </w:t>
      </w:r>
      <w:r w:rsidRPr="00211526">
        <w:rPr>
          <w:rFonts w:ascii="Arial" w:hAnsi="Arial" w:cs="Arial"/>
          <w:b/>
          <w:bCs/>
          <w:sz w:val="20"/>
          <w:szCs w:val="22"/>
          <w:lang w:val="es-BO"/>
        </w:rPr>
        <w:t>FISCAL</w:t>
      </w:r>
      <w:r w:rsidRPr="00211526">
        <w:rPr>
          <w:rFonts w:ascii="Arial" w:hAnsi="Arial" w:cs="Arial"/>
          <w:sz w:val="20"/>
          <w:szCs w:val="22"/>
          <w:lang w:val="es-BO"/>
        </w:rPr>
        <w:t>.</w:t>
      </w:r>
    </w:p>
    <w:p w:rsidR="00211526" w:rsidRPr="00211526" w:rsidRDefault="00211526" w:rsidP="00211526">
      <w:pPr>
        <w:numPr>
          <w:ilvl w:val="0"/>
          <w:numId w:val="47"/>
        </w:numPr>
        <w:tabs>
          <w:tab w:val="clear" w:pos="1260"/>
          <w:tab w:val="num" w:pos="1134"/>
          <w:tab w:val="num" w:pos="1495"/>
          <w:tab w:val="num" w:pos="1560"/>
        </w:tabs>
        <w:ind w:left="1418" w:hanging="425"/>
        <w:jc w:val="both"/>
        <w:rPr>
          <w:rFonts w:ascii="Arial" w:hAnsi="Arial" w:cs="Arial"/>
          <w:sz w:val="20"/>
          <w:szCs w:val="22"/>
          <w:lang w:val="es-BO"/>
        </w:rPr>
      </w:pPr>
      <w:r w:rsidRPr="00211526">
        <w:rPr>
          <w:rFonts w:ascii="Arial" w:hAnsi="Arial" w:cs="Arial"/>
          <w:sz w:val="20"/>
          <w:szCs w:val="22"/>
          <w:lang w:val="es-BO"/>
        </w:rPr>
        <w:t xml:space="preserve">Por negligencia reiterada (3 veces) en el cumplimiento de las Especificaciones Técnicas, u otras especificaciones, o instrucciones escritas del </w:t>
      </w:r>
      <w:r w:rsidRPr="00211526">
        <w:rPr>
          <w:rFonts w:ascii="Arial" w:hAnsi="Arial" w:cs="Arial"/>
          <w:b/>
          <w:sz w:val="20"/>
          <w:szCs w:val="22"/>
          <w:lang w:val="es-BO"/>
        </w:rPr>
        <w:t>FISCAL</w:t>
      </w:r>
      <w:r w:rsidRPr="00211526">
        <w:rPr>
          <w:rFonts w:ascii="Arial" w:hAnsi="Arial" w:cs="Arial"/>
          <w:sz w:val="20"/>
          <w:szCs w:val="22"/>
          <w:lang w:val="es-BO"/>
        </w:rPr>
        <w:t>.</w:t>
      </w:r>
    </w:p>
    <w:p w:rsidR="00211526" w:rsidRPr="00211526" w:rsidRDefault="00211526" w:rsidP="00211526">
      <w:pPr>
        <w:numPr>
          <w:ilvl w:val="0"/>
          <w:numId w:val="47"/>
        </w:numPr>
        <w:tabs>
          <w:tab w:val="clear" w:pos="1260"/>
          <w:tab w:val="num" w:pos="1134"/>
          <w:tab w:val="num" w:pos="1495"/>
          <w:tab w:val="num" w:pos="1560"/>
        </w:tabs>
        <w:ind w:left="1418" w:hanging="425"/>
        <w:jc w:val="both"/>
        <w:rPr>
          <w:rFonts w:ascii="Arial" w:hAnsi="Arial" w:cs="Arial"/>
          <w:sz w:val="20"/>
          <w:szCs w:val="22"/>
          <w:lang w:val="es-BO"/>
        </w:rPr>
      </w:pPr>
      <w:r w:rsidRPr="00211526">
        <w:rPr>
          <w:rFonts w:ascii="Arial" w:hAnsi="Arial" w:cs="Arial"/>
          <w:sz w:val="20"/>
          <w:szCs w:val="22"/>
          <w:lang w:val="es-BO"/>
        </w:rPr>
        <w:t>Por falta de pago de salarios a su personal y otras obligaciones contractuales que afecten al servicio.</w:t>
      </w:r>
    </w:p>
    <w:p w:rsidR="00211526" w:rsidRPr="00211526" w:rsidRDefault="00211526" w:rsidP="00211526">
      <w:pPr>
        <w:numPr>
          <w:ilvl w:val="0"/>
          <w:numId w:val="47"/>
        </w:numPr>
        <w:tabs>
          <w:tab w:val="clear" w:pos="1260"/>
          <w:tab w:val="num" w:pos="1134"/>
          <w:tab w:val="num" w:pos="1495"/>
          <w:tab w:val="num" w:pos="1560"/>
        </w:tabs>
        <w:ind w:left="1418" w:hanging="425"/>
        <w:jc w:val="both"/>
        <w:rPr>
          <w:rFonts w:ascii="Arial" w:hAnsi="Arial" w:cs="Arial"/>
          <w:bCs/>
          <w:snapToGrid w:val="0"/>
          <w:sz w:val="20"/>
          <w:szCs w:val="22"/>
        </w:rPr>
      </w:pPr>
      <w:r w:rsidRPr="00211526">
        <w:rPr>
          <w:rFonts w:ascii="Arial" w:hAnsi="Arial" w:cs="Arial"/>
          <w:bCs/>
          <w:snapToGrid w:val="0"/>
          <w:sz w:val="20"/>
          <w:szCs w:val="22"/>
        </w:rPr>
        <w:t xml:space="preserve">     Transacciones fraudulentas realizadas durante un mes iguales o superiores a un 1% (uno por ciento) del volumen mensual promedio BCB del período de doce (12) meses inmediato anterior. </w:t>
      </w:r>
    </w:p>
    <w:p w:rsidR="00211526" w:rsidRPr="00211526" w:rsidRDefault="00211526" w:rsidP="00211526">
      <w:pPr>
        <w:pStyle w:val="Prrafodelista"/>
        <w:numPr>
          <w:ilvl w:val="0"/>
          <w:numId w:val="47"/>
        </w:numPr>
        <w:tabs>
          <w:tab w:val="clear" w:pos="1260"/>
          <w:tab w:val="num" w:pos="1495"/>
          <w:tab w:val="num" w:pos="1560"/>
        </w:tabs>
        <w:spacing w:after="120"/>
        <w:ind w:left="1495" w:hanging="425"/>
        <w:contextualSpacing/>
        <w:jc w:val="both"/>
        <w:rPr>
          <w:rFonts w:ascii="Arial" w:hAnsi="Arial" w:cs="Arial"/>
          <w:bCs/>
          <w:snapToGrid w:val="0"/>
          <w:szCs w:val="22"/>
        </w:rPr>
      </w:pPr>
      <w:r w:rsidRPr="00211526">
        <w:rPr>
          <w:rFonts w:ascii="Arial" w:hAnsi="Arial" w:cs="Arial"/>
          <w:bCs/>
          <w:snapToGrid w:val="0"/>
          <w:szCs w:val="22"/>
        </w:rPr>
        <w:t>Controversias que durante un mes sean iguales o superiores a un 1% (uno por ciento) de los ingresos del BCB.</w:t>
      </w:r>
    </w:p>
    <w:p w:rsidR="00211526" w:rsidRPr="00211526" w:rsidRDefault="00211526" w:rsidP="00211526">
      <w:pPr>
        <w:pStyle w:val="Prrafodelista"/>
        <w:numPr>
          <w:ilvl w:val="0"/>
          <w:numId w:val="47"/>
        </w:numPr>
        <w:tabs>
          <w:tab w:val="clear" w:pos="1260"/>
          <w:tab w:val="num" w:pos="1495"/>
          <w:tab w:val="num" w:pos="1560"/>
        </w:tabs>
        <w:spacing w:after="120"/>
        <w:ind w:left="1495" w:hanging="425"/>
        <w:contextualSpacing/>
        <w:jc w:val="both"/>
        <w:rPr>
          <w:rFonts w:ascii="Arial" w:hAnsi="Arial" w:cs="Arial"/>
          <w:bCs/>
          <w:snapToGrid w:val="0"/>
          <w:szCs w:val="22"/>
        </w:rPr>
      </w:pPr>
      <w:r w:rsidRPr="00211526">
        <w:rPr>
          <w:rFonts w:ascii="Arial" w:hAnsi="Arial" w:cs="Arial"/>
          <w:bCs/>
          <w:snapToGrid w:val="0"/>
          <w:szCs w:val="22"/>
        </w:rPr>
        <w:t>Actividad Excesiva, por la cual durante un mes, las controversias excedan de 2.5% en dólares o bolivianos en proporción al monto bruto de transacciones del BCB.</w:t>
      </w:r>
    </w:p>
    <w:p w:rsidR="00211526" w:rsidRPr="00211526" w:rsidRDefault="00211526" w:rsidP="00211526">
      <w:pPr>
        <w:pStyle w:val="Prrafodelista"/>
        <w:numPr>
          <w:ilvl w:val="0"/>
          <w:numId w:val="47"/>
        </w:numPr>
        <w:tabs>
          <w:tab w:val="clear" w:pos="1260"/>
          <w:tab w:val="num" w:pos="1495"/>
          <w:tab w:val="num" w:pos="1560"/>
        </w:tabs>
        <w:spacing w:after="120"/>
        <w:ind w:left="1495" w:hanging="425"/>
        <w:contextualSpacing/>
        <w:jc w:val="both"/>
        <w:rPr>
          <w:rFonts w:ascii="Arial" w:hAnsi="Arial" w:cs="Arial"/>
          <w:bCs/>
          <w:snapToGrid w:val="0"/>
          <w:szCs w:val="22"/>
        </w:rPr>
      </w:pPr>
      <w:r w:rsidRPr="00211526">
        <w:rPr>
          <w:rFonts w:ascii="Arial" w:hAnsi="Arial" w:cs="Arial"/>
          <w:bCs/>
          <w:snapToGrid w:val="0"/>
          <w:szCs w:val="22"/>
        </w:rPr>
        <w:lastRenderedPageBreak/>
        <w:t>Cuando el proveedor alcance un total de 33 horas acumuladas de interrupción del servicio, a partir de la fecha de Inicio del Servicio.</w:t>
      </w:r>
    </w:p>
    <w:p w:rsidR="00211526" w:rsidRPr="00211526" w:rsidRDefault="00211526" w:rsidP="00211526">
      <w:pPr>
        <w:pStyle w:val="Prrafodelista"/>
        <w:numPr>
          <w:ilvl w:val="0"/>
          <w:numId w:val="47"/>
        </w:numPr>
        <w:tabs>
          <w:tab w:val="clear" w:pos="1260"/>
          <w:tab w:val="num" w:pos="1495"/>
          <w:tab w:val="num" w:pos="1560"/>
        </w:tabs>
        <w:spacing w:after="120"/>
        <w:ind w:left="1495" w:hanging="425"/>
        <w:contextualSpacing/>
        <w:jc w:val="both"/>
        <w:rPr>
          <w:rFonts w:ascii="Arial" w:hAnsi="Arial" w:cs="Arial"/>
          <w:bCs/>
          <w:snapToGrid w:val="0"/>
          <w:szCs w:val="22"/>
        </w:rPr>
      </w:pPr>
      <w:r w:rsidRPr="00211526">
        <w:rPr>
          <w:rFonts w:ascii="Arial" w:hAnsi="Arial" w:cs="Arial"/>
          <w:szCs w:val="22"/>
          <w:lang w:val="es-BO"/>
        </w:rPr>
        <w:t>Cuando el monto de la multa por atraso en la prestación del servicio alcance el diez por ciento (10%) del monto total adjudicado.</w:t>
      </w:r>
    </w:p>
    <w:p w:rsidR="00211526" w:rsidRPr="00211526" w:rsidRDefault="00211526" w:rsidP="00211526">
      <w:pPr>
        <w:pStyle w:val="Prrafodelista"/>
        <w:spacing w:after="120"/>
        <w:ind w:left="1495"/>
        <w:contextualSpacing/>
        <w:jc w:val="both"/>
        <w:rPr>
          <w:rFonts w:ascii="Arial" w:hAnsi="Arial" w:cs="Arial"/>
          <w:bCs/>
          <w:snapToGrid w:val="0"/>
          <w:color w:val="FF0000"/>
          <w:szCs w:val="22"/>
        </w:rPr>
      </w:pPr>
    </w:p>
    <w:p w:rsidR="00211526" w:rsidRPr="00211526" w:rsidRDefault="00211526" w:rsidP="00211526">
      <w:pPr>
        <w:pStyle w:val="Prrafodelista"/>
        <w:numPr>
          <w:ilvl w:val="2"/>
          <w:numId w:val="50"/>
        </w:numPr>
        <w:ind w:left="1134" w:hanging="850"/>
        <w:jc w:val="both"/>
        <w:rPr>
          <w:rFonts w:ascii="Arial" w:hAnsi="Arial" w:cs="Arial"/>
          <w:b/>
          <w:szCs w:val="22"/>
          <w:lang w:val="es-BO"/>
        </w:rPr>
      </w:pPr>
      <w:r w:rsidRPr="00211526">
        <w:rPr>
          <w:rFonts w:ascii="Arial" w:hAnsi="Arial" w:cs="Arial"/>
          <w:b/>
          <w:szCs w:val="22"/>
          <w:lang w:val="es-BO"/>
        </w:rPr>
        <w:t xml:space="preserve">Resolución a requerimiento del PROVEEDOR por causales atribuibles a la ENTIDAD. </w:t>
      </w:r>
      <w:r w:rsidRPr="00211526">
        <w:rPr>
          <w:rFonts w:ascii="Arial" w:hAnsi="Arial" w:cs="Arial"/>
          <w:szCs w:val="22"/>
          <w:lang w:val="es-BO"/>
        </w:rPr>
        <w:t>El</w:t>
      </w:r>
      <w:r w:rsidRPr="00211526">
        <w:rPr>
          <w:rFonts w:ascii="Arial" w:hAnsi="Arial" w:cs="Arial"/>
          <w:b/>
          <w:szCs w:val="22"/>
          <w:lang w:val="es-BO"/>
        </w:rPr>
        <w:t xml:space="preserve"> PROVEEDOR, </w:t>
      </w:r>
      <w:r w:rsidRPr="00211526">
        <w:rPr>
          <w:rFonts w:ascii="Arial" w:hAnsi="Arial" w:cs="Arial"/>
          <w:szCs w:val="22"/>
          <w:lang w:val="es-BO"/>
        </w:rPr>
        <w:t>podrá proceder al trámite de resolución del Contrato, en los siguientes casos:</w:t>
      </w:r>
    </w:p>
    <w:p w:rsidR="00211526" w:rsidRPr="00211526" w:rsidRDefault="00211526" w:rsidP="00211526">
      <w:pPr>
        <w:jc w:val="both"/>
        <w:rPr>
          <w:rFonts w:ascii="Arial" w:hAnsi="Arial" w:cs="Arial"/>
          <w:sz w:val="20"/>
          <w:szCs w:val="22"/>
          <w:lang w:val="es-BO"/>
        </w:rPr>
      </w:pPr>
    </w:p>
    <w:p w:rsidR="00211526" w:rsidRPr="00211526" w:rsidRDefault="00211526" w:rsidP="00211526">
      <w:pPr>
        <w:numPr>
          <w:ilvl w:val="1"/>
          <w:numId w:val="59"/>
        </w:numPr>
        <w:ind w:left="1418" w:hanging="284"/>
        <w:jc w:val="both"/>
        <w:rPr>
          <w:rFonts w:ascii="Arial" w:hAnsi="Arial" w:cs="Arial"/>
          <w:sz w:val="20"/>
          <w:szCs w:val="22"/>
          <w:lang w:val="es-BO"/>
        </w:rPr>
      </w:pPr>
      <w:r w:rsidRPr="00211526">
        <w:rPr>
          <w:rFonts w:ascii="Arial" w:hAnsi="Arial" w:cs="Arial"/>
          <w:sz w:val="20"/>
          <w:szCs w:val="22"/>
          <w:lang w:val="es-BO"/>
        </w:rPr>
        <w:t>Si apartándose de los términos del Contrato la</w:t>
      </w:r>
      <w:r w:rsidRPr="00211526">
        <w:rPr>
          <w:rFonts w:ascii="Arial" w:hAnsi="Arial" w:cs="Arial"/>
          <w:b/>
          <w:sz w:val="20"/>
          <w:szCs w:val="22"/>
          <w:lang w:val="es-BO"/>
        </w:rPr>
        <w:t xml:space="preserve"> ENTIDAD, </w:t>
      </w:r>
      <w:r w:rsidRPr="00211526">
        <w:rPr>
          <w:rFonts w:ascii="Arial" w:hAnsi="Arial" w:cs="Arial"/>
          <w:sz w:val="20"/>
          <w:szCs w:val="22"/>
          <w:lang w:val="es-BO"/>
        </w:rPr>
        <w:t xml:space="preserve">a través del </w:t>
      </w:r>
      <w:r w:rsidRPr="00211526">
        <w:rPr>
          <w:rFonts w:ascii="Arial" w:hAnsi="Arial" w:cs="Arial"/>
          <w:b/>
          <w:bCs/>
          <w:sz w:val="20"/>
          <w:szCs w:val="22"/>
          <w:lang w:val="es-BO"/>
        </w:rPr>
        <w:t>FISCAL</w:t>
      </w:r>
      <w:r w:rsidRPr="00211526">
        <w:rPr>
          <w:rFonts w:ascii="Arial" w:hAnsi="Arial" w:cs="Arial"/>
          <w:sz w:val="20"/>
          <w:szCs w:val="22"/>
          <w:lang w:val="es-BO"/>
        </w:rPr>
        <w:t xml:space="preserve">, pretende modificar o afectar las condiciones del </w:t>
      </w:r>
      <w:r w:rsidRPr="00211526">
        <w:rPr>
          <w:rFonts w:ascii="Arial" w:hAnsi="Arial" w:cs="Arial"/>
          <w:b/>
          <w:sz w:val="20"/>
          <w:szCs w:val="22"/>
          <w:lang w:val="es-BO"/>
        </w:rPr>
        <w:t>SERVICIO</w:t>
      </w:r>
      <w:r w:rsidRPr="00211526">
        <w:rPr>
          <w:rFonts w:ascii="Arial" w:hAnsi="Arial" w:cs="Arial"/>
          <w:sz w:val="20"/>
          <w:szCs w:val="22"/>
          <w:lang w:val="es-BO"/>
        </w:rPr>
        <w:t>.</w:t>
      </w:r>
    </w:p>
    <w:p w:rsidR="00211526" w:rsidRPr="00211526" w:rsidRDefault="00211526" w:rsidP="00211526">
      <w:pPr>
        <w:numPr>
          <w:ilvl w:val="1"/>
          <w:numId w:val="59"/>
        </w:numPr>
        <w:ind w:left="1418" w:hanging="284"/>
        <w:jc w:val="both"/>
        <w:rPr>
          <w:rFonts w:ascii="Arial" w:hAnsi="Arial" w:cs="Arial"/>
          <w:sz w:val="20"/>
          <w:szCs w:val="22"/>
          <w:lang w:val="es-BO"/>
        </w:rPr>
      </w:pPr>
      <w:r w:rsidRPr="00211526">
        <w:rPr>
          <w:rFonts w:ascii="Arial" w:hAnsi="Arial" w:cs="Arial"/>
          <w:sz w:val="20"/>
          <w:szCs w:val="22"/>
          <w:lang w:val="es-BO"/>
        </w:rPr>
        <w:t xml:space="preserve">Por incumplimiento injustificado en el pago por la prestación del </w:t>
      </w:r>
      <w:r w:rsidRPr="00211526">
        <w:rPr>
          <w:rFonts w:ascii="Arial" w:hAnsi="Arial" w:cs="Arial"/>
          <w:b/>
          <w:sz w:val="20"/>
          <w:szCs w:val="22"/>
          <w:lang w:val="es-BO"/>
        </w:rPr>
        <w:t>SERVICIO</w:t>
      </w:r>
      <w:r w:rsidRPr="00211526">
        <w:rPr>
          <w:rFonts w:ascii="Arial" w:hAnsi="Arial" w:cs="Arial"/>
          <w:sz w:val="20"/>
          <w:szCs w:val="22"/>
          <w:lang w:val="es-BO"/>
        </w:rPr>
        <w:t xml:space="preserve">, por más de sesenta (60) días calendario computados a partir de la fecha en que debió hacerse efectivo el pago, existiendo conformidad del </w:t>
      </w:r>
      <w:r w:rsidRPr="00211526">
        <w:rPr>
          <w:rFonts w:ascii="Arial" w:hAnsi="Arial" w:cs="Arial"/>
          <w:b/>
          <w:sz w:val="20"/>
          <w:szCs w:val="22"/>
          <w:lang w:val="es-BO"/>
        </w:rPr>
        <w:t>SERVICIO</w:t>
      </w:r>
      <w:r w:rsidRPr="00211526">
        <w:rPr>
          <w:rFonts w:ascii="Arial" w:hAnsi="Arial" w:cs="Arial"/>
          <w:sz w:val="20"/>
          <w:szCs w:val="22"/>
          <w:lang w:val="es-BO"/>
        </w:rPr>
        <w:t xml:space="preserve">, emitida por el </w:t>
      </w:r>
      <w:r w:rsidRPr="00211526">
        <w:rPr>
          <w:rFonts w:ascii="Arial" w:hAnsi="Arial" w:cs="Arial"/>
          <w:b/>
          <w:sz w:val="20"/>
          <w:szCs w:val="22"/>
          <w:lang w:val="es-BO"/>
        </w:rPr>
        <w:t>FISCAL</w:t>
      </w:r>
      <w:r w:rsidRPr="00211526">
        <w:rPr>
          <w:rFonts w:ascii="Arial" w:hAnsi="Arial" w:cs="Arial"/>
          <w:sz w:val="20"/>
          <w:szCs w:val="22"/>
          <w:lang w:val="es-BO"/>
        </w:rPr>
        <w:t>.</w:t>
      </w:r>
    </w:p>
    <w:p w:rsidR="00211526" w:rsidRPr="00211526" w:rsidRDefault="00211526" w:rsidP="00211526">
      <w:pPr>
        <w:numPr>
          <w:ilvl w:val="1"/>
          <w:numId w:val="59"/>
        </w:numPr>
        <w:ind w:left="1418" w:hanging="284"/>
        <w:jc w:val="both"/>
        <w:rPr>
          <w:rFonts w:ascii="Arial" w:hAnsi="Arial" w:cs="Arial"/>
          <w:sz w:val="20"/>
          <w:szCs w:val="22"/>
          <w:lang w:val="es-BO"/>
        </w:rPr>
      </w:pPr>
      <w:r w:rsidRPr="00211526">
        <w:rPr>
          <w:rFonts w:ascii="Arial" w:hAnsi="Arial" w:cs="Arial"/>
          <w:sz w:val="20"/>
          <w:szCs w:val="22"/>
          <w:lang w:val="es-BO"/>
        </w:rPr>
        <w:t>Por utilizar o requerir aquellos servicios que son objeto del presente Contrato, en beneficio de terceras personas.</w:t>
      </w:r>
    </w:p>
    <w:p w:rsidR="00211526" w:rsidRPr="00211526" w:rsidRDefault="00211526" w:rsidP="00211526">
      <w:pPr>
        <w:ind w:left="1800"/>
        <w:jc w:val="both"/>
        <w:rPr>
          <w:rFonts w:ascii="Arial" w:hAnsi="Arial" w:cs="Arial"/>
          <w:sz w:val="20"/>
          <w:szCs w:val="22"/>
          <w:lang w:val="es-BO"/>
        </w:rPr>
      </w:pPr>
    </w:p>
    <w:p w:rsidR="00211526" w:rsidRPr="00211526" w:rsidRDefault="00211526" w:rsidP="00211526">
      <w:pPr>
        <w:pStyle w:val="Prrafodelista"/>
        <w:numPr>
          <w:ilvl w:val="2"/>
          <w:numId w:val="50"/>
        </w:numPr>
        <w:ind w:left="1134" w:hanging="850"/>
        <w:jc w:val="both"/>
        <w:rPr>
          <w:rFonts w:ascii="Arial" w:hAnsi="Arial" w:cs="Arial"/>
          <w:szCs w:val="22"/>
          <w:lang w:val="es-BO"/>
        </w:rPr>
      </w:pPr>
      <w:r w:rsidRPr="00211526">
        <w:rPr>
          <w:rFonts w:ascii="Arial" w:hAnsi="Arial" w:cs="Arial"/>
          <w:b/>
          <w:szCs w:val="22"/>
          <w:lang w:val="es-BO"/>
        </w:rPr>
        <w:t xml:space="preserve">Reglas aplicables a la Resolución: </w:t>
      </w:r>
      <w:r w:rsidRPr="00211526">
        <w:rPr>
          <w:rFonts w:ascii="Arial" w:hAnsi="Arial" w:cs="Arial"/>
          <w:szCs w:val="22"/>
          <w:lang w:val="es-BO"/>
        </w:rPr>
        <w:t xml:space="preserve">De acuerdo a las causales de Resolución de Contrato señaladas precedentemente, y considerando la naturaleza del Contrato de prestación de </w:t>
      </w:r>
      <w:r w:rsidRPr="00211526">
        <w:rPr>
          <w:rFonts w:ascii="Arial" w:hAnsi="Arial" w:cs="Arial"/>
          <w:b/>
          <w:szCs w:val="22"/>
          <w:lang w:val="es-BO"/>
        </w:rPr>
        <w:t>SERVICIOS</w:t>
      </w:r>
      <w:r w:rsidRPr="00211526">
        <w:rPr>
          <w:rFonts w:ascii="Arial" w:hAnsi="Arial" w:cs="Arial"/>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211526" w:rsidRPr="00211526" w:rsidRDefault="00211526" w:rsidP="00211526">
      <w:pPr>
        <w:pStyle w:val="Prrafodelista"/>
        <w:tabs>
          <w:tab w:val="left" w:pos="1418"/>
        </w:tabs>
        <w:ind w:left="465"/>
        <w:jc w:val="both"/>
        <w:rPr>
          <w:rFonts w:ascii="Arial" w:hAnsi="Arial" w:cs="Arial"/>
          <w:szCs w:val="22"/>
          <w:lang w:val="es-BO"/>
        </w:rPr>
      </w:pPr>
    </w:p>
    <w:p w:rsidR="00211526" w:rsidRPr="00211526" w:rsidRDefault="00211526" w:rsidP="00211526">
      <w:pPr>
        <w:pStyle w:val="Prrafodelista"/>
        <w:ind w:left="1134"/>
        <w:jc w:val="both"/>
        <w:rPr>
          <w:rFonts w:ascii="Arial" w:hAnsi="Arial" w:cs="Arial"/>
          <w:szCs w:val="22"/>
          <w:lang w:val="es-BO"/>
        </w:rPr>
      </w:pPr>
      <w:r w:rsidRPr="00211526">
        <w:rPr>
          <w:rFonts w:ascii="Arial" w:hAnsi="Arial" w:cs="Arial"/>
          <w:szCs w:val="22"/>
          <w:lang w:val="es-BO"/>
        </w:rPr>
        <w:t>Para procesar la Resolución del Contrato por cualquiera de las causales señaladas, la</w:t>
      </w:r>
      <w:r w:rsidRPr="00211526">
        <w:rPr>
          <w:rFonts w:ascii="Arial" w:hAnsi="Arial" w:cs="Arial"/>
          <w:b/>
          <w:szCs w:val="22"/>
          <w:lang w:val="es-BO"/>
        </w:rPr>
        <w:t xml:space="preserve"> ENTIDAD </w:t>
      </w:r>
      <w:r w:rsidRPr="00211526">
        <w:rPr>
          <w:rFonts w:ascii="Arial" w:hAnsi="Arial" w:cs="Arial"/>
          <w:szCs w:val="22"/>
          <w:lang w:val="es-BO"/>
        </w:rPr>
        <w:t>o el</w:t>
      </w:r>
      <w:r w:rsidRPr="00211526">
        <w:rPr>
          <w:rFonts w:ascii="Arial" w:hAnsi="Arial" w:cs="Arial"/>
          <w:b/>
          <w:szCs w:val="22"/>
          <w:lang w:val="es-BO"/>
        </w:rPr>
        <w:t xml:space="preserve"> PROVEEDOR, </w:t>
      </w:r>
      <w:r w:rsidRPr="00211526">
        <w:rPr>
          <w:rFonts w:ascii="Arial" w:hAnsi="Arial" w:cs="Arial"/>
          <w:szCs w:val="22"/>
          <w:lang w:val="es-BO"/>
        </w:rPr>
        <w:t>dará aviso escrito mediante carta notariada, a la otra parte, de su intención de resolver el Contrato, estableciendo claramente la causal que se aduce.</w:t>
      </w:r>
    </w:p>
    <w:p w:rsidR="00211526" w:rsidRPr="00211526" w:rsidRDefault="00211526" w:rsidP="00211526">
      <w:pPr>
        <w:ind w:left="426" w:firstLine="24"/>
        <w:jc w:val="both"/>
        <w:rPr>
          <w:rFonts w:ascii="Arial" w:hAnsi="Arial" w:cs="Arial"/>
          <w:sz w:val="20"/>
          <w:szCs w:val="22"/>
          <w:lang w:val="es-BO"/>
        </w:rPr>
      </w:pPr>
    </w:p>
    <w:p w:rsidR="00211526" w:rsidRPr="00211526" w:rsidRDefault="00211526" w:rsidP="00211526">
      <w:pPr>
        <w:pStyle w:val="Prrafodelista"/>
        <w:ind w:left="1134"/>
        <w:jc w:val="both"/>
        <w:rPr>
          <w:rFonts w:ascii="Arial" w:hAnsi="Arial" w:cs="Arial"/>
          <w:szCs w:val="22"/>
          <w:lang w:val="es-BO"/>
        </w:rPr>
      </w:pPr>
      <w:r w:rsidRPr="00211526">
        <w:rPr>
          <w:rFonts w:ascii="Arial" w:hAnsi="Arial" w:cs="Arial"/>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11526">
        <w:rPr>
          <w:rFonts w:ascii="Arial" w:hAnsi="Arial" w:cs="Arial"/>
          <w:b/>
          <w:szCs w:val="22"/>
          <w:lang w:val="es-BO"/>
        </w:rPr>
        <w:t>ENTIDAD</w:t>
      </w:r>
      <w:r w:rsidRPr="00211526">
        <w:rPr>
          <w:rFonts w:ascii="Arial" w:hAnsi="Arial" w:cs="Arial"/>
          <w:szCs w:val="22"/>
          <w:lang w:val="es-BO"/>
        </w:rPr>
        <w:t xml:space="preserve"> o el </w:t>
      </w:r>
      <w:r w:rsidRPr="00211526">
        <w:rPr>
          <w:rFonts w:ascii="Arial" w:hAnsi="Arial" w:cs="Arial"/>
          <w:b/>
          <w:szCs w:val="22"/>
          <w:lang w:val="es-BO"/>
        </w:rPr>
        <w:t>PROVEEDOR</w:t>
      </w:r>
      <w:r w:rsidRPr="00211526">
        <w:rPr>
          <w:rFonts w:ascii="Arial" w:hAnsi="Arial" w:cs="Arial"/>
          <w:szCs w:val="22"/>
          <w:lang w:val="es-BO"/>
        </w:rPr>
        <w:t xml:space="preserve">, según quién haya requerido la resolución del Contrato, notificará mediante carta notariada a la otra parte, que la resolución del Contrato se ha hecho efectiva. </w:t>
      </w:r>
    </w:p>
    <w:p w:rsidR="00211526" w:rsidRPr="00211526" w:rsidRDefault="00211526" w:rsidP="00211526">
      <w:pPr>
        <w:pStyle w:val="Prrafodelista"/>
        <w:tabs>
          <w:tab w:val="left" w:pos="1418"/>
        </w:tabs>
        <w:ind w:left="465"/>
        <w:jc w:val="both"/>
        <w:rPr>
          <w:rFonts w:ascii="Arial" w:hAnsi="Arial" w:cs="Arial"/>
          <w:szCs w:val="22"/>
          <w:lang w:val="es-BO"/>
        </w:rPr>
      </w:pPr>
    </w:p>
    <w:p w:rsidR="00211526" w:rsidRPr="00211526" w:rsidRDefault="00211526" w:rsidP="00211526">
      <w:pPr>
        <w:widowControl w:val="0"/>
        <w:ind w:left="1134"/>
        <w:jc w:val="both"/>
        <w:rPr>
          <w:rFonts w:ascii="Arial" w:hAnsi="Arial" w:cs="Arial"/>
          <w:bCs/>
          <w:iCs/>
          <w:sz w:val="20"/>
          <w:szCs w:val="22"/>
          <w:lang w:val="es-ES_tradnl"/>
        </w:rPr>
      </w:pPr>
      <w:r w:rsidRPr="00211526">
        <w:rPr>
          <w:rFonts w:ascii="Arial" w:hAnsi="Arial" w:cs="Arial"/>
          <w:sz w:val="20"/>
          <w:szCs w:val="22"/>
          <w:lang w:val="es-BO"/>
        </w:rPr>
        <w:t xml:space="preserve">Esta carta notariada dará lugar a que cuando la resolución sea por causales atribuibles al </w:t>
      </w:r>
      <w:r w:rsidRPr="00211526">
        <w:rPr>
          <w:rFonts w:ascii="Arial" w:hAnsi="Arial" w:cs="Arial"/>
          <w:b/>
          <w:sz w:val="20"/>
          <w:szCs w:val="22"/>
          <w:lang w:val="es-BO"/>
        </w:rPr>
        <w:t>PROVEEDOR</w:t>
      </w:r>
      <w:r w:rsidRPr="00211526">
        <w:rPr>
          <w:rFonts w:ascii="Arial" w:hAnsi="Arial" w:cs="Arial"/>
          <w:sz w:val="20"/>
          <w:szCs w:val="22"/>
          <w:lang w:val="es-BO"/>
        </w:rPr>
        <w:t xml:space="preserve"> se consolide en favor de la </w:t>
      </w:r>
      <w:r w:rsidRPr="00211526">
        <w:rPr>
          <w:rFonts w:ascii="Arial" w:hAnsi="Arial" w:cs="Arial"/>
          <w:b/>
          <w:sz w:val="20"/>
          <w:szCs w:val="22"/>
          <w:lang w:val="es-BO"/>
        </w:rPr>
        <w:t>ENTIDAD</w:t>
      </w:r>
      <w:r w:rsidRPr="00211526">
        <w:rPr>
          <w:rFonts w:ascii="Arial" w:hAnsi="Arial" w:cs="Arial"/>
          <w:sz w:val="20"/>
          <w:szCs w:val="22"/>
          <w:lang w:val="es-BO"/>
        </w:rPr>
        <w:t xml:space="preserve"> la Garantía de Cumplimiento de Contrato,</w:t>
      </w:r>
      <w:r w:rsidRPr="00211526">
        <w:rPr>
          <w:rFonts w:ascii="Arial" w:hAnsi="Arial" w:cs="Arial"/>
          <w:bCs/>
          <w:iCs/>
          <w:sz w:val="20"/>
          <w:szCs w:val="22"/>
          <w:lang w:val="es-ES_tradnl"/>
        </w:rPr>
        <w:t xml:space="preserve"> las retenciones realizadas por concepto de Garantía de Cumplimiento de Contrato.</w:t>
      </w:r>
    </w:p>
    <w:p w:rsidR="00211526" w:rsidRPr="00211526" w:rsidRDefault="00211526" w:rsidP="00211526">
      <w:pPr>
        <w:pStyle w:val="Prrafodelista"/>
        <w:tabs>
          <w:tab w:val="left" w:pos="1418"/>
        </w:tabs>
        <w:ind w:left="465"/>
        <w:jc w:val="both"/>
        <w:rPr>
          <w:rFonts w:ascii="Arial" w:hAnsi="Arial" w:cs="Arial"/>
          <w:szCs w:val="22"/>
          <w:lang w:val="es-BO"/>
        </w:rPr>
      </w:pPr>
    </w:p>
    <w:p w:rsidR="00211526" w:rsidRPr="00211526" w:rsidRDefault="00211526" w:rsidP="00211526">
      <w:pPr>
        <w:pStyle w:val="Prrafodelista"/>
        <w:ind w:left="1134"/>
        <w:jc w:val="both"/>
        <w:rPr>
          <w:rFonts w:ascii="Arial" w:hAnsi="Arial" w:cs="Arial"/>
          <w:szCs w:val="22"/>
          <w:lang w:val="es-BO"/>
        </w:rPr>
      </w:pPr>
      <w:r w:rsidRPr="00211526">
        <w:rPr>
          <w:rFonts w:ascii="Arial" w:hAnsi="Arial" w:cs="Arial"/>
          <w:szCs w:val="22"/>
          <w:lang w:val="es-BO"/>
        </w:rPr>
        <w:t xml:space="preserve">Solo en caso que la resolución no sea originada por negligencia del </w:t>
      </w:r>
      <w:r w:rsidRPr="00211526">
        <w:rPr>
          <w:rFonts w:ascii="Arial" w:hAnsi="Arial" w:cs="Arial"/>
          <w:b/>
          <w:szCs w:val="22"/>
          <w:lang w:val="es-BO"/>
        </w:rPr>
        <w:t>PROVEEDOR</w:t>
      </w:r>
      <w:r w:rsidRPr="00211526">
        <w:rPr>
          <w:rFonts w:ascii="Arial" w:hAnsi="Arial" w:cs="Arial"/>
          <w:szCs w:val="22"/>
          <w:lang w:val="es-BO"/>
        </w:rPr>
        <w:t xml:space="preserve"> éste tendrá derecho a una evaluación de los gastos proporcionales que demande los compromisos adquiridos por el </w:t>
      </w:r>
      <w:r w:rsidRPr="00211526">
        <w:rPr>
          <w:rFonts w:ascii="Arial" w:hAnsi="Arial" w:cs="Arial"/>
          <w:b/>
          <w:szCs w:val="22"/>
          <w:lang w:val="es-BO"/>
        </w:rPr>
        <w:t>PROVEEDOR</w:t>
      </w:r>
      <w:r w:rsidRPr="00211526">
        <w:rPr>
          <w:rFonts w:ascii="Arial" w:hAnsi="Arial" w:cs="Arial"/>
          <w:szCs w:val="22"/>
          <w:lang w:val="es-BO"/>
        </w:rPr>
        <w:t xml:space="preserve"> para la prestación del </w:t>
      </w:r>
      <w:r w:rsidRPr="00211526">
        <w:rPr>
          <w:rFonts w:ascii="Arial" w:hAnsi="Arial" w:cs="Arial"/>
          <w:b/>
          <w:szCs w:val="22"/>
          <w:lang w:val="es-BO"/>
        </w:rPr>
        <w:t>SERVICIO</w:t>
      </w:r>
      <w:r w:rsidRPr="00211526">
        <w:rPr>
          <w:rFonts w:ascii="Arial" w:hAnsi="Arial" w:cs="Arial"/>
          <w:szCs w:val="22"/>
          <w:lang w:val="es-BO"/>
        </w:rPr>
        <w:t xml:space="preserve"> contra la presentación de documentos probatorios y certificados.</w:t>
      </w:r>
    </w:p>
    <w:p w:rsidR="00211526" w:rsidRPr="00211526" w:rsidRDefault="00211526" w:rsidP="00211526">
      <w:pPr>
        <w:pStyle w:val="Prrafodelista"/>
        <w:ind w:left="1134"/>
        <w:jc w:val="both"/>
        <w:rPr>
          <w:rFonts w:ascii="Arial" w:hAnsi="Arial" w:cs="Arial"/>
          <w:szCs w:val="22"/>
          <w:lang w:val="es-BO"/>
        </w:rPr>
      </w:pPr>
    </w:p>
    <w:p w:rsidR="00211526" w:rsidRPr="00211526" w:rsidRDefault="00211526" w:rsidP="00211526">
      <w:pPr>
        <w:pStyle w:val="Prrafodelista"/>
        <w:ind w:left="1134"/>
        <w:jc w:val="both"/>
        <w:rPr>
          <w:rFonts w:ascii="Arial" w:hAnsi="Arial" w:cs="Arial"/>
          <w:szCs w:val="22"/>
          <w:lang w:val="es-BO"/>
        </w:rPr>
      </w:pPr>
      <w:r w:rsidRPr="00211526">
        <w:rPr>
          <w:rFonts w:ascii="Arial" w:hAnsi="Arial" w:cs="Arial"/>
          <w:szCs w:val="22"/>
          <w:lang w:val="es-BO"/>
        </w:rPr>
        <w:t xml:space="preserve">El </w:t>
      </w:r>
      <w:r w:rsidRPr="00211526">
        <w:rPr>
          <w:rFonts w:ascii="Arial" w:hAnsi="Arial" w:cs="Arial"/>
          <w:b/>
          <w:szCs w:val="22"/>
          <w:lang w:val="es-BO"/>
        </w:rPr>
        <w:t>FISCAL</w:t>
      </w:r>
      <w:r w:rsidRPr="00211526">
        <w:rPr>
          <w:rFonts w:ascii="Arial" w:hAnsi="Arial" w:cs="Arial"/>
          <w:szCs w:val="22"/>
          <w:lang w:val="es-BO"/>
        </w:rPr>
        <w:t xml:space="preserve"> determinará los costos proporcionales que en dicho acto se demandase en favor del </w:t>
      </w:r>
      <w:r w:rsidRPr="00211526">
        <w:rPr>
          <w:rFonts w:ascii="Arial" w:hAnsi="Arial" w:cs="Arial"/>
          <w:b/>
          <w:szCs w:val="22"/>
          <w:lang w:val="es-BO"/>
        </w:rPr>
        <w:t>PROVEEDOR</w:t>
      </w:r>
      <w:r w:rsidRPr="00211526">
        <w:rPr>
          <w:rFonts w:ascii="Arial" w:hAnsi="Arial" w:cs="Arial"/>
          <w:szCs w:val="22"/>
          <w:lang w:val="es-BO"/>
        </w:rPr>
        <w:t xml:space="preserve">. Una vez efectivizada la Resolución del Contrato, las </w:t>
      </w:r>
      <w:r w:rsidRPr="00211526">
        <w:rPr>
          <w:rFonts w:ascii="Arial" w:hAnsi="Arial" w:cs="Arial"/>
          <w:b/>
          <w:szCs w:val="22"/>
          <w:lang w:val="es-BO"/>
        </w:rPr>
        <w:t>PARTES</w:t>
      </w:r>
      <w:r w:rsidRPr="00211526">
        <w:rPr>
          <w:rFonts w:ascii="Arial" w:hAnsi="Arial" w:cs="Arial"/>
          <w:szCs w:val="22"/>
          <w:lang w:val="es-BO"/>
        </w:rPr>
        <w:t xml:space="preserve"> procederán a realizar la liquidación del Contrato donde establecerán los saldos en favor o en contra para su respectivo pago y/o cobro, según corresponda.</w:t>
      </w:r>
    </w:p>
    <w:p w:rsidR="00211526" w:rsidRPr="00211526" w:rsidRDefault="00211526" w:rsidP="00211526">
      <w:pPr>
        <w:ind w:left="1276"/>
        <w:jc w:val="both"/>
        <w:rPr>
          <w:rFonts w:ascii="Arial" w:hAnsi="Arial" w:cs="Arial"/>
          <w:sz w:val="20"/>
          <w:szCs w:val="22"/>
          <w:lang w:val="es-BO"/>
        </w:rPr>
      </w:pPr>
    </w:p>
    <w:p w:rsidR="00211526" w:rsidRPr="00211526" w:rsidRDefault="00211526" w:rsidP="00211526">
      <w:pPr>
        <w:pStyle w:val="Prrafodelista"/>
        <w:numPr>
          <w:ilvl w:val="1"/>
          <w:numId w:val="50"/>
        </w:numPr>
        <w:jc w:val="both"/>
        <w:rPr>
          <w:rFonts w:ascii="Arial" w:hAnsi="Arial" w:cs="Arial"/>
          <w:b/>
          <w:szCs w:val="22"/>
          <w:lang w:val="es-BO"/>
        </w:rPr>
      </w:pPr>
      <w:r w:rsidRPr="00211526">
        <w:rPr>
          <w:rFonts w:ascii="Arial" w:hAnsi="Arial" w:cs="Arial"/>
          <w:b/>
          <w:szCs w:val="22"/>
          <w:lang w:val="es-BO"/>
        </w:rPr>
        <w:t>Resolución por causas de fuerza mayor o caso fortuito o en resguardo de los intereses del Estado.</w:t>
      </w:r>
    </w:p>
    <w:p w:rsidR="00211526" w:rsidRPr="00211526" w:rsidRDefault="00211526" w:rsidP="00211526">
      <w:pPr>
        <w:pStyle w:val="Prrafodelista"/>
        <w:jc w:val="both"/>
        <w:rPr>
          <w:rFonts w:ascii="Arial" w:hAnsi="Arial" w:cs="Arial"/>
          <w:b/>
          <w:szCs w:val="22"/>
          <w:lang w:val="es-BO"/>
        </w:rPr>
      </w:pPr>
    </w:p>
    <w:p w:rsidR="00211526" w:rsidRPr="00211526" w:rsidRDefault="00211526" w:rsidP="00211526">
      <w:pPr>
        <w:pStyle w:val="Prrafodelista"/>
        <w:jc w:val="both"/>
        <w:rPr>
          <w:rFonts w:ascii="Arial" w:hAnsi="Arial" w:cs="Arial"/>
          <w:b/>
          <w:szCs w:val="22"/>
          <w:lang w:val="es-BO"/>
        </w:rPr>
      </w:pPr>
      <w:r w:rsidRPr="00211526">
        <w:rPr>
          <w:rFonts w:ascii="Arial" w:hAnsi="Arial" w:cs="Arial"/>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211526" w:rsidRPr="00211526" w:rsidRDefault="00211526" w:rsidP="00211526">
      <w:pPr>
        <w:pStyle w:val="Prrafodelista"/>
        <w:ind w:left="465"/>
        <w:jc w:val="both"/>
        <w:rPr>
          <w:rFonts w:ascii="Arial" w:hAnsi="Arial" w:cs="Arial"/>
          <w:szCs w:val="22"/>
          <w:lang w:val="es-BO"/>
        </w:rPr>
      </w:pPr>
    </w:p>
    <w:p w:rsidR="00211526" w:rsidRPr="00211526" w:rsidRDefault="00211526" w:rsidP="00211526">
      <w:pPr>
        <w:pStyle w:val="Prrafodelista"/>
        <w:jc w:val="both"/>
        <w:rPr>
          <w:rFonts w:ascii="Arial" w:hAnsi="Arial" w:cs="Arial"/>
          <w:szCs w:val="22"/>
          <w:lang w:val="es-BO"/>
        </w:rPr>
      </w:pPr>
      <w:r w:rsidRPr="00211526">
        <w:rPr>
          <w:rFonts w:ascii="Arial" w:hAnsi="Arial" w:cs="Arial"/>
          <w:szCs w:val="22"/>
          <w:lang w:val="es-BO"/>
        </w:rPr>
        <w:t xml:space="preserve">Si en cualquier momento, antes de la terminación de la prestación del </w:t>
      </w:r>
      <w:r w:rsidRPr="00211526">
        <w:rPr>
          <w:rFonts w:ascii="Arial" w:hAnsi="Arial" w:cs="Arial"/>
          <w:b/>
          <w:szCs w:val="22"/>
          <w:lang w:val="es-BO"/>
        </w:rPr>
        <w:t>SERVICIO</w:t>
      </w:r>
      <w:r w:rsidRPr="00211526">
        <w:rPr>
          <w:rFonts w:ascii="Arial" w:hAnsi="Arial" w:cs="Arial"/>
          <w:szCs w:val="22"/>
          <w:lang w:val="es-BO"/>
        </w:rPr>
        <w:t xml:space="preserve"> objeto del Contrato, el </w:t>
      </w:r>
      <w:r w:rsidRPr="00211526">
        <w:rPr>
          <w:rFonts w:ascii="Arial" w:hAnsi="Arial" w:cs="Arial"/>
          <w:b/>
          <w:szCs w:val="22"/>
          <w:lang w:val="es-BO"/>
        </w:rPr>
        <w:t>PROVEEDOR</w:t>
      </w:r>
      <w:r w:rsidRPr="00211526">
        <w:rPr>
          <w:rFonts w:ascii="Arial" w:hAnsi="Arial" w:cs="Arial"/>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211526" w:rsidRPr="00211526" w:rsidRDefault="00211526" w:rsidP="00211526">
      <w:pPr>
        <w:pStyle w:val="Prrafodelista"/>
        <w:ind w:left="465"/>
        <w:jc w:val="both"/>
        <w:rPr>
          <w:rFonts w:ascii="Arial" w:hAnsi="Arial" w:cs="Arial"/>
          <w:szCs w:val="22"/>
          <w:lang w:val="es-BO"/>
        </w:rPr>
      </w:pPr>
    </w:p>
    <w:p w:rsidR="00211526" w:rsidRPr="00211526" w:rsidRDefault="00211526" w:rsidP="00211526">
      <w:pPr>
        <w:pStyle w:val="Prrafodelista"/>
        <w:jc w:val="both"/>
        <w:rPr>
          <w:rFonts w:ascii="Arial" w:hAnsi="Arial" w:cs="Arial"/>
          <w:szCs w:val="22"/>
          <w:lang w:val="es-BO"/>
        </w:rPr>
      </w:pPr>
      <w:r w:rsidRPr="00211526">
        <w:rPr>
          <w:rFonts w:ascii="Arial" w:hAnsi="Arial" w:cs="Arial"/>
          <w:szCs w:val="22"/>
          <w:lang w:val="es-BO"/>
        </w:rPr>
        <w:t xml:space="preserve">La </w:t>
      </w:r>
      <w:r w:rsidRPr="00211526">
        <w:rPr>
          <w:rFonts w:ascii="Arial" w:hAnsi="Arial" w:cs="Arial"/>
          <w:b/>
          <w:szCs w:val="22"/>
          <w:lang w:val="es-BO"/>
        </w:rPr>
        <w:t>ENTIDAD</w:t>
      </w:r>
      <w:r w:rsidRPr="00211526">
        <w:rPr>
          <w:rFonts w:ascii="Arial" w:hAnsi="Arial" w:cs="Arial"/>
          <w:szCs w:val="22"/>
          <w:lang w:val="es-BO"/>
        </w:rPr>
        <w:t xml:space="preserve">, previa evaluación y aceptación de la solicitud, mediante carta notariada dirigida al </w:t>
      </w:r>
      <w:r w:rsidRPr="00211526">
        <w:rPr>
          <w:rFonts w:ascii="Arial" w:hAnsi="Arial" w:cs="Arial"/>
          <w:b/>
          <w:szCs w:val="22"/>
          <w:lang w:val="es-BO"/>
        </w:rPr>
        <w:t>PROVEEDOR</w:t>
      </w:r>
      <w:r w:rsidRPr="00211526">
        <w:rPr>
          <w:rFonts w:ascii="Arial" w:hAnsi="Arial" w:cs="Arial"/>
          <w:szCs w:val="22"/>
          <w:lang w:val="es-BO"/>
        </w:rPr>
        <w:t xml:space="preserve">, suspenderá la ejecución del </w:t>
      </w:r>
      <w:r w:rsidRPr="00211526">
        <w:rPr>
          <w:rFonts w:ascii="Arial" w:hAnsi="Arial" w:cs="Arial"/>
          <w:b/>
          <w:szCs w:val="22"/>
          <w:lang w:val="es-BO"/>
        </w:rPr>
        <w:t>SERVICIO</w:t>
      </w:r>
      <w:r w:rsidRPr="00211526">
        <w:rPr>
          <w:rFonts w:ascii="Arial" w:hAnsi="Arial" w:cs="Arial"/>
          <w:szCs w:val="22"/>
          <w:lang w:val="es-BO"/>
        </w:rPr>
        <w:t xml:space="preserve"> y resolverá el Contrato. A la entrega de dicha comunicación oficial de resolución, el </w:t>
      </w:r>
      <w:r w:rsidRPr="00211526">
        <w:rPr>
          <w:rFonts w:ascii="Arial" w:hAnsi="Arial" w:cs="Arial"/>
          <w:b/>
          <w:szCs w:val="22"/>
          <w:lang w:val="es-BO"/>
        </w:rPr>
        <w:t>PROVEEDOR</w:t>
      </w:r>
      <w:r w:rsidRPr="00211526">
        <w:rPr>
          <w:rFonts w:ascii="Arial" w:hAnsi="Arial" w:cs="Arial"/>
          <w:szCs w:val="22"/>
          <w:lang w:val="es-BO"/>
        </w:rPr>
        <w:t xml:space="preserve"> suspenderá la ejecución del </w:t>
      </w:r>
      <w:r w:rsidRPr="00211526">
        <w:rPr>
          <w:rFonts w:ascii="Arial" w:hAnsi="Arial" w:cs="Arial"/>
          <w:b/>
          <w:szCs w:val="22"/>
          <w:lang w:val="es-BO"/>
        </w:rPr>
        <w:t>SERVICIO</w:t>
      </w:r>
      <w:r w:rsidRPr="00211526">
        <w:rPr>
          <w:rFonts w:ascii="Arial" w:hAnsi="Arial" w:cs="Arial"/>
          <w:szCs w:val="22"/>
          <w:lang w:val="es-BO"/>
        </w:rPr>
        <w:t xml:space="preserve"> de acuerdo a las instrucciones escritas que al efecto emita la </w:t>
      </w:r>
      <w:r w:rsidRPr="00211526">
        <w:rPr>
          <w:rFonts w:ascii="Arial" w:hAnsi="Arial" w:cs="Arial"/>
          <w:b/>
          <w:szCs w:val="22"/>
          <w:lang w:val="es-BO"/>
        </w:rPr>
        <w:t>ENTIDAD</w:t>
      </w:r>
      <w:r w:rsidRPr="00211526">
        <w:rPr>
          <w:rFonts w:ascii="Arial" w:hAnsi="Arial" w:cs="Arial"/>
          <w:szCs w:val="22"/>
          <w:lang w:val="es-BO"/>
        </w:rPr>
        <w:t>.</w:t>
      </w:r>
    </w:p>
    <w:p w:rsidR="00211526" w:rsidRPr="00211526" w:rsidRDefault="00211526" w:rsidP="00211526">
      <w:pPr>
        <w:pStyle w:val="Prrafodelista"/>
        <w:ind w:left="465"/>
        <w:jc w:val="both"/>
        <w:rPr>
          <w:rFonts w:ascii="Arial" w:hAnsi="Arial" w:cs="Arial"/>
          <w:szCs w:val="22"/>
          <w:lang w:val="es-BO"/>
        </w:rPr>
      </w:pPr>
    </w:p>
    <w:p w:rsidR="00211526" w:rsidRPr="00211526" w:rsidRDefault="00211526" w:rsidP="00211526">
      <w:pPr>
        <w:pStyle w:val="Prrafodelista"/>
        <w:jc w:val="both"/>
        <w:rPr>
          <w:rFonts w:ascii="Arial" w:hAnsi="Arial" w:cs="Arial"/>
          <w:szCs w:val="22"/>
          <w:lang w:val="es-BO"/>
        </w:rPr>
      </w:pPr>
      <w:r w:rsidRPr="00211526">
        <w:rPr>
          <w:rFonts w:ascii="Arial" w:hAnsi="Arial" w:cs="Arial"/>
          <w:szCs w:val="22"/>
          <w:lang w:val="es-BO"/>
        </w:rPr>
        <w:t xml:space="preserve">Asimismo, si la </w:t>
      </w:r>
      <w:r w:rsidRPr="00211526">
        <w:rPr>
          <w:rFonts w:ascii="Arial" w:hAnsi="Arial" w:cs="Arial"/>
          <w:b/>
          <w:szCs w:val="22"/>
          <w:lang w:val="es-BO"/>
        </w:rPr>
        <w:t>ENTIDAD</w:t>
      </w:r>
      <w:r w:rsidRPr="00211526">
        <w:rPr>
          <w:rFonts w:ascii="Arial" w:hAnsi="Arial" w:cs="Arial"/>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11526">
        <w:rPr>
          <w:rFonts w:ascii="Arial" w:hAnsi="Arial" w:cs="Arial"/>
          <w:b/>
          <w:szCs w:val="22"/>
          <w:lang w:val="es-BO"/>
        </w:rPr>
        <w:t>SERVICIO</w:t>
      </w:r>
      <w:r w:rsidRPr="00211526">
        <w:rPr>
          <w:rFonts w:ascii="Arial" w:hAnsi="Arial" w:cs="Arial"/>
          <w:szCs w:val="22"/>
          <w:lang w:val="es-BO"/>
        </w:rPr>
        <w:t xml:space="preserve"> y resolverá el Contrato.</w:t>
      </w:r>
    </w:p>
    <w:p w:rsidR="00211526" w:rsidRPr="00211526" w:rsidRDefault="00211526" w:rsidP="00211526">
      <w:pPr>
        <w:pStyle w:val="Prrafodelista"/>
        <w:jc w:val="both"/>
        <w:rPr>
          <w:rFonts w:ascii="Arial" w:hAnsi="Arial" w:cs="Arial"/>
          <w:szCs w:val="22"/>
          <w:lang w:val="es-BO"/>
        </w:rPr>
      </w:pPr>
    </w:p>
    <w:p w:rsidR="00211526" w:rsidRPr="00211526" w:rsidRDefault="00211526" w:rsidP="00211526">
      <w:pPr>
        <w:pStyle w:val="Prrafodelista"/>
        <w:jc w:val="both"/>
        <w:rPr>
          <w:rFonts w:ascii="Arial" w:hAnsi="Arial" w:cs="Arial"/>
          <w:szCs w:val="22"/>
          <w:lang w:val="es-BO"/>
        </w:rPr>
      </w:pPr>
      <w:r w:rsidRPr="00211526">
        <w:rPr>
          <w:rFonts w:ascii="Arial" w:hAnsi="Arial" w:cs="Arial"/>
          <w:szCs w:val="22"/>
          <w:lang w:val="es-BO"/>
        </w:rPr>
        <w:t xml:space="preserve">Una vez efectivizada la Resolución del Contrato, las </w:t>
      </w:r>
      <w:r w:rsidRPr="00211526">
        <w:rPr>
          <w:rFonts w:ascii="Arial" w:hAnsi="Arial" w:cs="Arial"/>
          <w:b/>
          <w:szCs w:val="22"/>
          <w:lang w:val="es-BO"/>
        </w:rPr>
        <w:t>PARTES</w:t>
      </w:r>
      <w:r w:rsidRPr="00211526">
        <w:rPr>
          <w:rFonts w:ascii="Arial" w:hAnsi="Arial" w:cs="Arial"/>
          <w:szCs w:val="22"/>
          <w:lang w:val="es-BO"/>
        </w:rPr>
        <w:t xml:space="preserve"> procederán a realizar la liquidación del Contrato donde establecerán los saldos en favor o en contra para su respectivo pago y/o cobro, según corresponda.</w:t>
      </w:r>
    </w:p>
    <w:p w:rsidR="00211526" w:rsidRPr="00211526" w:rsidRDefault="00211526" w:rsidP="00211526">
      <w:pPr>
        <w:pStyle w:val="Prrafodelista"/>
        <w:ind w:left="465"/>
        <w:jc w:val="both"/>
        <w:rPr>
          <w:rFonts w:ascii="Arial" w:hAnsi="Arial" w:cs="Arial"/>
          <w:szCs w:val="22"/>
          <w:lang w:val="es-BO"/>
        </w:rPr>
      </w:pPr>
    </w:p>
    <w:p w:rsidR="00211526" w:rsidRPr="00211526" w:rsidRDefault="00211526" w:rsidP="00211526">
      <w:pPr>
        <w:pStyle w:val="Prrafodelista"/>
        <w:jc w:val="both"/>
        <w:rPr>
          <w:rFonts w:ascii="Arial" w:hAnsi="Arial" w:cs="Arial"/>
          <w:szCs w:val="22"/>
          <w:lang w:val="es-BO"/>
        </w:rPr>
      </w:pPr>
      <w:r w:rsidRPr="00211526">
        <w:rPr>
          <w:rFonts w:ascii="Arial" w:hAnsi="Arial" w:cs="Arial"/>
          <w:szCs w:val="22"/>
          <w:lang w:val="es-BO"/>
        </w:rPr>
        <w:t xml:space="preserve">El </w:t>
      </w:r>
      <w:r w:rsidRPr="00211526">
        <w:rPr>
          <w:rFonts w:ascii="Arial" w:hAnsi="Arial" w:cs="Arial"/>
          <w:b/>
          <w:szCs w:val="22"/>
          <w:lang w:val="es-BO"/>
        </w:rPr>
        <w:t>PROVEEDOR</w:t>
      </w:r>
      <w:r w:rsidRPr="00211526">
        <w:rPr>
          <w:rFonts w:ascii="Arial" w:hAnsi="Arial" w:cs="Arial"/>
          <w:szCs w:val="22"/>
          <w:lang w:val="es-BO"/>
        </w:rPr>
        <w:t xml:space="preserve"> conjuntamente con el </w:t>
      </w:r>
      <w:r w:rsidRPr="00211526">
        <w:rPr>
          <w:rFonts w:ascii="Arial" w:hAnsi="Arial" w:cs="Arial"/>
          <w:b/>
          <w:szCs w:val="22"/>
          <w:lang w:val="es-BO"/>
        </w:rPr>
        <w:t>FISCAL</w:t>
      </w:r>
      <w:r w:rsidRPr="00211526">
        <w:rPr>
          <w:rFonts w:ascii="Arial" w:hAnsi="Arial" w:cs="Arial"/>
          <w:szCs w:val="22"/>
          <w:lang w:val="es-BO"/>
        </w:rPr>
        <w:t xml:space="preserve">, procederán a la verificación del </w:t>
      </w:r>
      <w:r w:rsidRPr="00211526">
        <w:rPr>
          <w:rFonts w:ascii="Arial" w:hAnsi="Arial" w:cs="Arial"/>
          <w:b/>
          <w:szCs w:val="22"/>
          <w:lang w:val="es-BO"/>
        </w:rPr>
        <w:t>SERVICIO</w:t>
      </w:r>
      <w:r w:rsidRPr="00211526">
        <w:rPr>
          <w:rFonts w:ascii="Arial" w:hAnsi="Arial" w:cs="Arial"/>
          <w:szCs w:val="22"/>
          <w:lang w:val="es-BO"/>
        </w:rPr>
        <w:t xml:space="preserve"> prestado hasta la fecha de suspensión y evaluarán los compromisos que el </w:t>
      </w:r>
      <w:r w:rsidRPr="00211526">
        <w:rPr>
          <w:rFonts w:ascii="Arial" w:hAnsi="Arial" w:cs="Arial"/>
          <w:b/>
          <w:szCs w:val="22"/>
          <w:lang w:val="es-BO"/>
        </w:rPr>
        <w:t>PROVEEDOR</w:t>
      </w:r>
      <w:r w:rsidRPr="00211526">
        <w:rPr>
          <w:rFonts w:ascii="Arial" w:hAnsi="Arial" w:cs="Arial"/>
          <w:szCs w:val="22"/>
          <w:lang w:val="es-BO"/>
        </w:rPr>
        <w:t xml:space="preserve"> tuviera pendientes relativos al </w:t>
      </w:r>
      <w:r w:rsidRPr="00211526">
        <w:rPr>
          <w:rFonts w:ascii="Arial" w:hAnsi="Arial" w:cs="Arial"/>
          <w:b/>
          <w:szCs w:val="22"/>
          <w:lang w:val="es-BO"/>
        </w:rPr>
        <w:t>SERVICIO</w:t>
      </w:r>
      <w:r w:rsidRPr="00211526">
        <w:rPr>
          <w:rFonts w:ascii="Arial" w:hAnsi="Arial" w:cs="Arial"/>
          <w:szCs w:val="22"/>
          <w:lang w:val="es-BO"/>
        </w:rPr>
        <w:t xml:space="preserve">, debidamente documentados. Asimismo, el </w:t>
      </w:r>
      <w:r w:rsidRPr="00211526">
        <w:rPr>
          <w:rFonts w:ascii="Arial" w:hAnsi="Arial" w:cs="Arial"/>
          <w:b/>
          <w:szCs w:val="22"/>
          <w:lang w:val="es-BO"/>
        </w:rPr>
        <w:t>FISCAL</w:t>
      </w:r>
      <w:r w:rsidRPr="00211526">
        <w:rPr>
          <w:rFonts w:ascii="Arial" w:hAnsi="Arial" w:cs="Arial"/>
          <w:szCs w:val="22"/>
          <w:lang w:val="es-BO"/>
        </w:rPr>
        <w:t xml:space="preserve"> determinará los costos proporcionales que en dicho acto se demandase en favor del </w:t>
      </w:r>
      <w:r w:rsidRPr="00211526">
        <w:rPr>
          <w:rFonts w:ascii="Arial" w:hAnsi="Arial" w:cs="Arial"/>
          <w:b/>
          <w:szCs w:val="22"/>
          <w:lang w:val="es-BO"/>
        </w:rPr>
        <w:t>PROVEEDOR</w:t>
      </w:r>
      <w:r w:rsidRPr="00211526">
        <w:rPr>
          <w:rFonts w:ascii="Arial" w:hAnsi="Arial" w:cs="Arial"/>
          <w:szCs w:val="22"/>
          <w:lang w:val="es-BO"/>
        </w:rPr>
        <w:t xml:space="preserve">. Con estos datos el </w:t>
      </w:r>
      <w:r w:rsidRPr="00211526">
        <w:rPr>
          <w:rFonts w:ascii="Arial" w:hAnsi="Arial" w:cs="Arial"/>
          <w:b/>
          <w:szCs w:val="22"/>
          <w:lang w:val="es-BO"/>
        </w:rPr>
        <w:t>FISCAL</w:t>
      </w:r>
      <w:r w:rsidRPr="00211526">
        <w:rPr>
          <w:rFonts w:ascii="Arial" w:hAnsi="Arial" w:cs="Arial"/>
          <w:szCs w:val="22"/>
          <w:lang w:val="es-BO"/>
        </w:rPr>
        <w:t xml:space="preserve"> elaborará el cierre de Contrato.</w:t>
      </w:r>
    </w:p>
    <w:p w:rsidR="00211526" w:rsidRPr="00211526" w:rsidRDefault="00211526" w:rsidP="00211526">
      <w:pPr>
        <w:autoSpaceDE w:val="0"/>
        <w:autoSpaceDN w:val="0"/>
        <w:adjustRightInd w:val="0"/>
        <w:jc w:val="both"/>
        <w:rPr>
          <w:rFonts w:ascii="Arial" w:hAnsi="Arial" w:cs="Arial"/>
          <w:b/>
          <w:sz w:val="20"/>
          <w:szCs w:val="22"/>
          <w:lang w:val="es-BO"/>
        </w:rPr>
      </w:pPr>
    </w:p>
    <w:p w:rsidR="00211526" w:rsidRPr="00211526" w:rsidRDefault="00211526" w:rsidP="00211526">
      <w:pPr>
        <w:autoSpaceDE w:val="0"/>
        <w:autoSpaceDN w:val="0"/>
        <w:adjustRightInd w:val="0"/>
        <w:jc w:val="both"/>
        <w:rPr>
          <w:rFonts w:ascii="Arial" w:hAnsi="Arial" w:cs="Arial"/>
          <w:bCs/>
          <w:sz w:val="20"/>
          <w:szCs w:val="22"/>
          <w:lang w:val="es-BO"/>
        </w:rPr>
      </w:pPr>
      <w:r w:rsidRPr="00211526">
        <w:rPr>
          <w:rFonts w:ascii="Arial" w:hAnsi="Arial" w:cs="Arial"/>
          <w:b/>
          <w:sz w:val="20"/>
          <w:szCs w:val="22"/>
          <w:lang w:val="es-BO"/>
        </w:rPr>
        <w:t>CLÁUSULA VIGÉSIMA TERCERA</w:t>
      </w:r>
      <w:r w:rsidRPr="00211526">
        <w:rPr>
          <w:rFonts w:ascii="Arial" w:hAnsi="Arial" w:cs="Arial"/>
          <w:b/>
          <w:bCs/>
          <w:sz w:val="20"/>
          <w:szCs w:val="22"/>
          <w:lang w:val="es-BO"/>
        </w:rPr>
        <w:t>.- (SOLUCIÓN DE CONTROVERSIAS)</w:t>
      </w:r>
      <w:r w:rsidRPr="00211526">
        <w:rPr>
          <w:rFonts w:ascii="Arial" w:hAnsi="Arial" w:cs="Arial"/>
          <w:sz w:val="20"/>
          <w:szCs w:val="22"/>
          <w:lang w:val="es-BO"/>
        </w:rPr>
        <w:t xml:space="preserve"> </w:t>
      </w:r>
      <w:r w:rsidRPr="00211526">
        <w:rPr>
          <w:rFonts w:ascii="Arial" w:hAnsi="Arial" w:cs="Arial"/>
          <w:bCs/>
          <w:sz w:val="20"/>
          <w:szCs w:val="22"/>
          <w:lang w:val="es-BO"/>
        </w:rPr>
        <w:t xml:space="preserve">En caso de surgir controversias sobre los derechos y obligaciones u otros aspectos propios de la ejecución del presente Contrato, las </w:t>
      </w:r>
      <w:r w:rsidRPr="00211526">
        <w:rPr>
          <w:rFonts w:ascii="Arial" w:hAnsi="Arial" w:cs="Arial"/>
          <w:b/>
          <w:bCs/>
          <w:sz w:val="20"/>
          <w:szCs w:val="22"/>
          <w:lang w:val="es-BO"/>
        </w:rPr>
        <w:t>PARTES</w:t>
      </w:r>
      <w:r w:rsidRPr="00211526">
        <w:rPr>
          <w:rFonts w:ascii="Arial" w:hAnsi="Arial" w:cs="Arial"/>
          <w:bCs/>
          <w:sz w:val="20"/>
          <w:szCs w:val="22"/>
          <w:lang w:val="es-BO"/>
        </w:rPr>
        <w:t xml:space="preserve"> acudirán a la jurisdicción prevista en el ordenamiento jurídico para los contratos administrativos.</w:t>
      </w:r>
    </w:p>
    <w:p w:rsidR="00211526" w:rsidRPr="00211526" w:rsidRDefault="00211526" w:rsidP="00211526">
      <w:pPr>
        <w:autoSpaceDE w:val="0"/>
        <w:autoSpaceDN w:val="0"/>
        <w:adjustRightInd w:val="0"/>
        <w:jc w:val="both"/>
        <w:rPr>
          <w:rFonts w:ascii="Arial" w:hAnsi="Arial" w:cs="Arial"/>
          <w:bCs/>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t>CLÁUSULA VIGÉSIMA CUARTA.- (</w:t>
      </w:r>
      <w:r w:rsidRPr="00211526">
        <w:rPr>
          <w:rFonts w:ascii="Arial" w:hAnsi="Arial" w:cs="Arial"/>
          <w:b/>
          <w:bCs/>
          <w:sz w:val="20"/>
          <w:szCs w:val="22"/>
          <w:lang w:val="es-BO"/>
        </w:rPr>
        <w:t>FISCAL</w:t>
      </w:r>
      <w:r w:rsidRPr="00211526">
        <w:rPr>
          <w:rFonts w:ascii="Arial" w:hAnsi="Arial" w:cs="Arial"/>
          <w:b/>
          <w:sz w:val="20"/>
          <w:szCs w:val="22"/>
          <w:lang w:val="es-BO"/>
        </w:rPr>
        <w:t xml:space="preserve">IZACIÓN DEL SERVICIO) </w:t>
      </w:r>
      <w:r w:rsidRPr="00211526">
        <w:rPr>
          <w:rFonts w:ascii="Arial" w:hAnsi="Arial" w:cs="Arial"/>
          <w:sz w:val="20"/>
          <w:szCs w:val="22"/>
          <w:lang w:val="es-BO"/>
        </w:rPr>
        <w:t xml:space="preserve">La </w:t>
      </w:r>
      <w:r w:rsidRPr="00211526">
        <w:rPr>
          <w:rFonts w:ascii="Arial" w:hAnsi="Arial" w:cs="Arial"/>
          <w:b/>
          <w:sz w:val="20"/>
          <w:szCs w:val="22"/>
          <w:lang w:val="es-BO"/>
        </w:rPr>
        <w:t xml:space="preserve">ENTIDAD </w:t>
      </w:r>
      <w:r w:rsidRPr="00211526">
        <w:rPr>
          <w:rFonts w:ascii="Arial" w:hAnsi="Arial" w:cs="Arial"/>
          <w:sz w:val="20"/>
          <w:szCs w:val="22"/>
          <w:lang w:val="es-BO"/>
        </w:rPr>
        <w:t xml:space="preserve">designará un </w:t>
      </w:r>
      <w:r w:rsidRPr="00211526">
        <w:rPr>
          <w:rFonts w:ascii="Arial" w:hAnsi="Arial" w:cs="Arial"/>
          <w:b/>
          <w:bCs/>
          <w:sz w:val="20"/>
          <w:szCs w:val="22"/>
          <w:lang w:val="es-BO"/>
        </w:rPr>
        <w:t>FISCAL</w:t>
      </w:r>
      <w:r w:rsidRPr="00211526">
        <w:rPr>
          <w:rFonts w:ascii="Arial" w:hAnsi="Arial" w:cs="Arial"/>
          <w:sz w:val="20"/>
          <w:szCs w:val="22"/>
          <w:lang w:val="es-BO"/>
        </w:rPr>
        <w:t xml:space="preserve"> de seguimiento y control del servicio, y comunicará oficialmente a través del </w:t>
      </w:r>
      <w:r w:rsidRPr="00211526">
        <w:rPr>
          <w:rFonts w:ascii="Arial" w:hAnsi="Arial" w:cs="Arial"/>
          <w:b/>
          <w:sz w:val="20"/>
          <w:szCs w:val="22"/>
          <w:lang w:val="es-BO"/>
        </w:rPr>
        <w:t>FISCAL</w:t>
      </w:r>
      <w:r w:rsidRPr="00211526">
        <w:rPr>
          <w:rFonts w:ascii="Arial" w:hAnsi="Arial" w:cs="Arial"/>
          <w:sz w:val="20"/>
          <w:szCs w:val="22"/>
          <w:lang w:val="es-BO"/>
        </w:rPr>
        <w:t xml:space="preserve"> esta designación al </w:t>
      </w:r>
      <w:r w:rsidRPr="00211526">
        <w:rPr>
          <w:rFonts w:ascii="Arial" w:hAnsi="Arial" w:cs="Arial"/>
          <w:b/>
          <w:sz w:val="20"/>
          <w:szCs w:val="22"/>
          <w:lang w:val="es-BO"/>
        </w:rPr>
        <w:t>PROVEEDOR</w:t>
      </w:r>
      <w:r w:rsidRPr="00211526">
        <w:rPr>
          <w:rFonts w:ascii="Arial" w:hAnsi="Arial" w:cs="Arial"/>
          <w:sz w:val="20"/>
          <w:szCs w:val="22"/>
          <w:lang w:val="es-BO"/>
        </w:rPr>
        <w:t xml:space="preserve"> mediante carta expresa u otro medio. Asimismo, el </w:t>
      </w:r>
      <w:r w:rsidRPr="00211526">
        <w:rPr>
          <w:rFonts w:ascii="Arial" w:hAnsi="Arial" w:cs="Arial"/>
          <w:b/>
          <w:sz w:val="20"/>
          <w:szCs w:val="22"/>
          <w:lang w:val="es-BO"/>
        </w:rPr>
        <w:t>FISCAL</w:t>
      </w:r>
      <w:r w:rsidRPr="00211526">
        <w:rPr>
          <w:rFonts w:ascii="Arial" w:hAnsi="Arial" w:cs="Arial"/>
          <w:sz w:val="20"/>
          <w:szCs w:val="22"/>
          <w:lang w:val="es-BO"/>
        </w:rPr>
        <w:t xml:space="preserve"> podrá ser designado como Responsable de Recepción. </w:t>
      </w:r>
    </w:p>
    <w:p w:rsidR="00211526" w:rsidRPr="00211526" w:rsidRDefault="00211526" w:rsidP="00211526">
      <w:pPr>
        <w:jc w:val="both"/>
        <w:rPr>
          <w:rFonts w:ascii="Arial" w:hAnsi="Arial" w:cs="Arial"/>
          <w:b/>
          <w:sz w:val="20"/>
          <w:szCs w:val="22"/>
          <w:lang w:val="es-BO"/>
        </w:rPr>
      </w:pPr>
    </w:p>
    <w:p w:rsidR="00211526" w:rsidRPr="00211526" w:rsidRDefault="00211526" w:rsidP="00211526">
      <w:pPr>
        <w:spacing w:after="120"/>
        <w:contextualSpacing/>
        <w:jc w:val="both"/>
        <w:rPr>
          <w:rFonts w:ascii="Arial" w:hAnsi="Arial" w:cs="Arial"/>
          <w:sz w:val="20"/>
          <w:szCs w:val="22"/>
          <w:lang w:val="es-BO"/>
        </w:rPr>
      </w:pPr>
      <w:r w:rsidRPr="00211526">
        <w:rPr>
          <w:rFonts w:ascii="Arial" w:hAnsi="Arial" w:cs="Arial"/>
          <w:sz w:val="20"/>
          <w:szCs w:val="22"/>
          <w:lang w:val="es-BO"/>
        </w:rPr>
        <w:t xml:space="preserve">El </w:t>
      </w:r>
      <w:r w:rsidRPr="00211526">
        <w:rPr>
          <w:rFonts w:ascii="Arial" w:hAnsi="Arial" w:cs="Arial"/>
          <w:b/>
          <w:sz w:val="20"/>
          <w:szCs w:val="22"/>
          <w:lang w:val="es-BO"/>
        </w:rPr>
        <w:t>FISCAL</w:t>
      </w:r>
      <w:r w:rsidRPr="00211526">
        <w:rPr>
          <w:rFonts w:ascii="Arial" w:hAnsi="Arial" w:cs="Arial"/>
          <w:sz w:val="20"/>
          <w:szCs w:val="22"/>
          <w:lang w:val="es-BO"/>
        </w:rPr>
        <w:t xml:space="preserve"> tendrá las siguientes funciones: </w:t>
      </w:r>
    </w:p>
    <w:p w:rsidR="00211526" w:rsidRPr="00211526" w:rsidRDefault="00211526" w:rsidP="00211526">
      <w:pPr>
        <w:pStyle w:val="Prrafodelista"/>
        <w:numPr>
          <w:ilvl w:val="0"/>
          <w:numId w:val="58"/>
        </w:numPr>
        <w:spacing w:after="120"/>
        <w:contextualSpacing/>
        <w:jc w:val="both"/>
        <w:rPr>
          <w:rFonts w:ascii="Arial" w:hAnsi="Arial" w:cs="Arial"/>
          <w:bCs/>
          <w:snapToGrid w:val="0"/>
          <w:szCs w:val="22"/>
        </w:rPr>
      </w:pPr>
      <w:r w:rsidRPr="00211526">
        <w:rPr>
          <w:rFonts w:ascii="Arial" w:hAnsi="Arial" w:cs="Arial"/>
          <w:bCs/>
          <w:snapToGrid w:val="0"/>
          <w:szCs w:val="22"/>
        </w:rPr>
        <w:t>Verificar la adecuada prestación del servicio.</w:t>
      </w:r>
    </w:p>
    <w:p w:rsidR="00211526" w:rsidRPr="00211526" w:rsidRDefault="00211526" w:rsidP="00211526">
      <w:pPr>
        <w:pStyle w:val="Prrafodelista"/>
        <w:numPr>
          <w:ilvl w:val="0"/>
          <w:numId w:val="58"/>
        </w:numPr>
        <w:spacing w:after="120"/>
        <w:contextualSpacing/>
        <w:jc w:val="both"/>
        <w:rPr>
          <w:rFonts w:ascii="Arial" w:hAnsi="Arial" w:cs="Arial"/>
          <w:bCs/>
          <w:snapToGrid w:val="0"/>
          <w:szCs w:val="22"/>
        </w:rPr>
      </w:pPr>
      <w:r w:rsidRPr="00211526">
        <w:rPr>
          <w:rFonts w:ascii="Arial" w:hAnsi="Arial" w:cs="Arial"/>
          <w:bCs/>
          <w:snapToGrid w:val="0"/>
          <w:szCs w:val="22"/>
        </w:rPr>
        <w:t>Supervisar las liquidaciones diarias de movimientos.</w:t>
      </w:r>
    </w:p>
    <w:p w:rsidR="00211526" w:rsidRPr="00211526" w:rsidRDefault="00211526" w:rsidP="00211526">
      <w:pPr>
        <w:pStyle w:val="Prrafodelista"/>
        <w:numPr>
          <w:ilvl w:val="0"/>
          <w:numId w:val="58"/>
        </w:numPr>
        <w:spacing w:after="120"/>
        <w:contextualSpacing/>
        <w:jc w:val="both"/>
        <w:rPr>
          <w:rFonts w:ascii="Arial" w:hAnsi="Arial" w:cs="Arial"/>
          <w:bCs/>
          <w:snapToGrid w:val="0"/>
          <w:szCs w:val="22"/>
        </w:rPr>
      </w:pPr>
      <w:r w:rsidRPr="00211526">
        <w:rPr>
          <w:rFonts w:ascii="Arial" w:hAnsi="Arial" w:cs="Arial"/>
          <w:bCs/>
          <w:snapToGrid w:val="0"/>
          <w:szCs w:val="22"/>
        </w:rPr>
        <w:t>Realizar la conciliación mensual de transacciones.</w:t>
      </w:r>
    </w:p>
    <w:p w:rsidR="00211526" w:rsidRPr="00211526" w:rsidRDefault="00211526" w:rsidP="00211526">
      <w:pPr>
        <w:pStyle w:val="Prrafodelista"/>
        <w:numPr>
          <w:ilvl w:val="0"/>
          <w:numId w:val="58"/>
        </w:numPr>
        <w:spacing w:after="120"/>
        <w:contextualSpacing/>
        <w:jc w:val="both"/>
        <w:rPr>
          <w:rFonts w:ascii="Arial" w:hAnsi="Arial" w:cs="Arial"/>
          <w:bCs/>
          <w:snapToGrid w:val="0"/>
          <w:szCs w:val="22"/>
        </w:rPr>
      </w:pPr>
      <w:r w:rsidRPr="00211526">
        <w:rPr>
          <w:rFonts w:ascii="Arial" w:hAnsi="Arial" w:cs="Arial"/>
          <w:bCs/>
          <w:snapToGrid w:val="0"/>
          <w:szCs w:val="22"/>
        </w:rPr>
        <w:t>Emitir los Informes de Conformidad Parciales.</w:t>
      </w:r>
    </w:p>
    <w:p w:rsidR="00211526" w:rsidRPr="00211526" w:rsidRDefault="00211526" w:rsidP="00211526">
      <w:pPr>
        <w:pStyle w:val="Prrafodelista"/>
        <w:numPr>
          <w:ilvl w:val="0"/>
          <w:numId w:val="58"/>
        </w:numPr>
        <w:spacing w:after="120"/>
        <w:contextualSpacing/>
        <w:jc w:val="both"/>
        <w:rPr>
          <w:rFonts w:ascii="Arial" w:hAnsi="Arial" w:cs="Arial"/>
          <w:bCs/>
          <w:snapToGrid w:val="0"/>
          <w:szCs w:val="22"/>
        </w:rPr>
      </w:pPr>
      <w:r w:rsidRPr="00211526">
        <w:rPr>
          <w:rFonts w:ascii="Arial" w:hAnsi="Arial" w:cs="Arial"/>
          <w:bCs/>
          <w:snapToGrid w:val="0"/>
          <w:szCs w:val="22"/>
        </w:rPr>
        <w:t>Funcionar como canal autorizado de comunicación entre el BCB y el oferente adjudicado.</w:t>
      </w:r>
    </w:p>
    <w:p w:rsidR="00211526" w:rsidRPr="00211526" w:rsidRDefault="00211526" w:rsidP="00211526">
      <w:pPr>
        <w:pStyle w:val="Prrafodelista"/>
        <w:numPr>
          <w:ilvl w:val="0"/>
          <w:numId w:val="58"/>
        </w:numPr>
        <w:spacing w:after="120"/>
        <w:contextualSpacing/>
        <w:jc w:val="both"/>
        <w:rPr>
          <w:rFonts w:ascii="Arial" w:hAnsi="Arial" w:cs="Arial"/>
          <w:bCs/>
          <w:snapToGrid w:val="0"/>
          <w:szCs w:val="22"/>
        </w:rPr>
      </w:pPr>
      <w:r w:rsidRPr="00211526">
        <w:rPr>
          <w:rFonts w:ascii="Arial" w:hAnsi="Arial" w:cs="Arial"/>
          <w:bCs/>
          <w:snapToGrid w:val="0"/>
          <w:szCs w:val="22"/>
        </w:rPr>
        <w:t>Verificar el cumplimiento de las Especificaciones Técnicas y del Contrato.</w:t>
      </w:r>
    </w:p>
    <w:p w:rsidR="00211526" w:rsidRPr="00211526" w:rsidRDefault="00211526" w:rsidP="00211526">
      <w:pPr>
        <w:pStyle w:val="Prrafodelista"/>
        <w:numPr>
          <w:ilvl w:val="0"/>
          <w:numId w:val="58"/>
        </w:numPr>
        <w:spacing w:after="120"/>
        <w:contextualSpacing/>
        <w:jc w:val="both"/>
        <w:rPr>
          <w:rFonts w:ascii="Arial" w:hAnsi="Arial" w:cs="Arial"/>
          <w:bCs/>
          <w:szCs w:val="22"/>
        </w:rPr>
      </w:pPr>
      <w:r w:rsidRPr="00211526">
        <w:rPr>
          <w:rFonts w:ascii="Arial" w:hAnsi="Arial" w:cs="Arial"/>
          <w:bCs/>
          <w:snapToGrid w:val="0"/>
          <w:szCs w:val="22"/>
        </w:rPr>
        <w:t>Devolver el (los) equipos.</w:t>
      </w:r>
    </w:p>
    <w:p w:rsidR="00211526" w:rsidRPr="00211526" w:rsidRDefault="00211526" w:rsidP="00211526">
      <w:pPr>
        <w:pStyle w:val="Prrafodelista"/>
        <w:numPr>
          <w:ilvl w:val="0"/>
          <w:numId w:val="58"/>
        </w:numPr>
        <w:spacing w:after="120"/>
        <w:contextualSpacing/>
        <w:jc w:val="both"/>
        <w:rPr>
          <w:rFonts w:ascii="Arial" w:hAnsi="Arial" w:cs="Arial"/>
          <w:bCs/>
          <w:szCs w:val="22"/>
        </w:rPr>
      </w:pPr>
      <w:r w:rsidRPr="00211526">
        <w:rPr>
          <w:rFonts w:ascii="Arial" w:hAnsi="Arial" w:cs="Arial"/>
          <w:bCs/>
          <w:snapToGrid w:val="0"/>
          <w:szCs w:val="22"/>
        </w:rPr>
        <w:t>Cuantificar y determinar multas.</w:t>
      </w:r>
    </w:p>
    <w:p w:rsidR="00211526" w:rsidRPr="00211526" w:rsidRDefault="00211526" w:rsidP="00211526">
      <w:pPr>
        <w:pStyle w:val="Prrafodelista"/>
        <w:numPr>
          <w:ilvl w:val="0"/>
          <w:numId w:val="58"/>
        </w:numPr>
        <w:spacing w:after="120"/>
        <w:contextualSpacing/>
        <w:jc w:val="both"/>
        <w:rPr>
          <w:rFonts w:ascii="Arial" w:hAnsi="Arial" w:cs="Arial"/>
          <w:bCs/>
          <w:szCs w:val="22"/>
        </w:rPr>
      </w:pPr>
      <w:r w:rsidRPr="00211526">
        <w:rPr>
          <w:rFonts w:ascii="Arial" w:hAnsi="Arial" w:cs="Arial"/>
          <w:bCs/>
          <w:snapToGrid w:val="0"/>
          <w:szCs w:val="22"/>
        </w:rPr>
        <w:t>Aprobar o elaborar el Certificado de Liquidación Final.</w:t>
      </w:r>
    </w:p>
    <w:p w:rsidR="00211526" w:rsidRPr="00211526" w:rsidRDefault="00211526" w:rsidP="00211526">
      <w:pPr>
        <w:pStyle w:val="Prrafodelista"/>
        <w:spacing w:after="120"/>
        <w:ind w:left="1268"/>
        <w:contextualSpacing/>
        <w:jc w:val="both"/>
        <w:rPr>
          <w:rFonts w:ascii="Arial" w:hAnsi="Arial" w:cs="Arial"/>
          <w:bCs/>
          <w:sz w:val="14"/>
          <w:szCs w:val="16"/>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lastRenderedPageBreak/>
        <w:t>CLÁUSULA VIGÉSIMA QUINTA.- (RECEPCIÓN DEL SERVICIO)</w:t>
      </w:r>
      <w:r w:rsidRPr="00211526">
        <w:rPr>
          <w:rFonts w:ascii="Arial" w:hAnsi="Arial" w:cs="Arial"/>
          <w:sz w:val="20"/>
          <w:szCs w:val="22"/>
          <w:lang w:val="es-BO"/>
        </w:rPr>
        <w:t xml:space="preserve"> El Responsable de Recepción, una vez concluido el </w:t>
      </w:r>
      <w:r w:rsidRPr="00211526">
        <w:rPr>
          <w:rFonts w:ascii="Arial" w:hAnsi="Arial" w:cs="Arial"/>
          <w:b/>
          <w:sz w:val="20"/>
          <w:szCs w:val="22"/>
          <w:lang w:val="es-BO"/>
        </w:rPr>
        <w:t>SERVICIO</w:t>
      </w:r>
      <w:r w:rsidRPr="00211526">
        <w:rPr>
          <w:rFonts w:ascii="Arial" w:hAnsi="Arial" w:cs="Arial"/>
          <w:sz w:val="20"/>
          <w:szCs w:val="22"/>
          <w:lang w:val="es-BO"/>
        </w:rPr>
        <w:t>,</w:t>
      </w:r>
      <w:r w:rsidRPr="00211526">
        <w:rPr>
          <w:rFonts w:ascii="Arial" w:hAnsi="Arial" w:cs="Arial"/>
          <w:b/>
          <w:sz w:val="20"/>
          <w:szCs w:val="22"/>
          <w:lang w:val="es-BO"/>
        </w:rPr>
        <w:t xml:space="preserve"> </w:t>
      </w:r>
      <w:r w:rsidRPr="00211526">
        <w:rPr>
          <w:rFonts w:ascii="Arial" w:hAnsi="Arial" w:cs="Arial"/>
          <w:sz w:val="20"/>
          <w:szCs w:val="22"/>
          <w:lang w:val="es-BO"/>
        </w:rPr>
        <w:t>emitirá el Informe Final de Conformidad, según corresponda en un plazo máximo de tres (3) días hábiles, a fin de realizar la liquidación del Contrato.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Cs/>
          <w:sz w:val="20"/>
          <w:szCs w:val="22"/>
          <w:lang w:val="es-BO"/>
        </w:rPr>
      </w:pPr>
      <w:r w:rsidRPr="00211526">
        <w:rPr>
          <w:rFonts w:ascii="Arial" w:hAnsi="Arial" w:cs="Arial"/>
          <w:b/>
          <w:sz w:val="20"/>
          <w:szCs w:val="22"/>
          <w:lang w:val="es-BO"/>
        </w:rPr>
        <w:t xml:space="preserve">CLÁUSULA VIGÉSIMA SEXTA.- (LIQUIDACIÓN DE CONTRATO) </w:t>
      </w:r>
      <w:r w:rsidRPr="00211526">
        <w:rPr>
          <w:rFonts w:ascii="Arial" w:hAnsi="Arial" w:cs="Arial"/>
          <w:bCs/>
          <w:sz w:val="20"/>
          <w:szCs w:val="22"/>
          <w:lang w:val="es-BO"/>
        </w:rPr>
        <w:t xml:space="preserve">Dentro de los diez (10) días calendario, siguientes a la fecha de emisión del Informe de Conformidad Final o a la terminación del Contrato por resolución, el </w:t>
      </w:r>
      <w:r w:rsidRPr="00211526">
        <w:rPr>
          <w:rFonts w:ascii="Arial" w:hAnsi="Arial" w:cs="Arial"/>
          <w:b/>
          <w:bCs/>
          <w:sz w:val="20"/>
          <w:szCs w:val="22"/>
          <w:lang w:val="es-BO"/>
        </w:rPr>
        <w:t>PROVEEDOR</w:t>
      </w:r>
      <w:r w:rsidRPr="00211526">
        <w:rPr>
          <w:rFonts w:ascii="Arial" w:hAnsi="Arial" w:cs="Arial"/>
          <w:bCs/>
          <w:sz w:val="20"/>
          <w:szCs w:val="22"/>
          <w:lang w:val="es-BO"/>
        </w:rPr>
        <w:t xml:space="preserve">, elaborará y presentará el Certificado de Liquidación Final del </w:t>
      </w:r>
      <w:r w:rsidRPr="00211526">
        <w:rPr>
          <w:rFonts w:ascii="Arial" w:hAnsi="Arial" w:cs="Arial"/>
          <w:b/>
          <w:bCs/>
          <w:sz w:val="20"/>
          <w:szCs w:val="22"/>
          <w:lang w:val="es-BO"/>
        </w:rPr>
        <w:t>SERVICIO</w:t>
      </w:r>
      <w:r w:rsidRPr="00211526">
        <w:rPr>
          <w:rFonts w:ascii="Arial" w:hAnsi="Arial" w:cs="Arial"/>
          <w:bCs/>
          <w:sz w:val="20"/>
          <w:szCs w:val="22"/>
          <w:lang w:val="es-BO"/>
        </w:rPr>
        <w:t xml:space="preserve">, al </w:t>
      </w:r>
      <w:r w:rsidRPr="00211526">
        <w:rPr>
          <w:rFonts w:ascii="Arial" w:hAnsi="Arial" w:cs="Arial"/>
          <w:b/>
          <w:bCs/>
          <w:sz w:val="20"/>
          <w:szCs w:val="22"/>
          <w:lang w:val="es-BO"/>
        </w:rPr>
        <w:t>FISCAL</w:t>
      </w:r>
      <w:r w:rsidRPr="00211526">
        <w:rPr>
          <w:rFonts w:ascii="Arial" w:hAnsi="Arial" w:cs="Arial"/>
          <w:bCs/>
          <w:sz w:val="20"/>
          <w:szCs w:val="22"/>
          <w:lang w:val="es-BO"/>
        </w:rPr>
        <w:t xml:space="preserve"> para su aprobación. La </w:t>
      </w:r>
      <w:r w:rsidRPr="00211526">
        <w:rPr>
          <w:rFonts w:ascii="Arial" w:hAnsi="Arial" w:cs="Arial"/>
          <w:b/>
          <w:bCs/>
          <w:sz w:val="20"/>
          <w:szCs w:val="22"/>
          <w:lang w:val="es-BO"/>
        </w:rPr>
        <w:t>ENTIDAD</w:t>
      </w:r>
      <w:r w:rsidRPr="00211526">
        <w:rPr>
          <w:rFonts w:ascii="Arial" w:hAnsi="Arial" w:cs="Arial"/>
          <w:bCs/>
          <w:sz w:val="20"/>
          <w:szCs w:val="22"/>
          <w:lang w:val="es-BO"/>
        </w:rPr>
        <w:t xml:space="preserve"> a través del </w:t>
      </w:r>
      <w:r w:rsidRPr="00211526">
        <w:rPr>
          <w:rFonts w:ascii="Arial" w:hAnsi="Arial" w:cs="Arial"/>
          <w:b/>
          <w:bCs/>
          <w:sz w:val="20"/>
          <w:szCs w:val="22"/>
          <w:lang w:val="es-BO"/>
        </w:rPr>
        <w:t>FISCAL</w:t>
      </w:r>
      <w:r w:rsidRPr="00211526">
        <w:rPr>
          <w:rFonts w:ascii="Arial" w:hAnsi="Arial" w:cs="Arial"/>
          <w:bCs/>
          <w:sz w:val="20"/>
          <w:szCs w:val="22"/>
          <w:lang w:val="es-BO"/>
        </w:rPr>
        <w:t xml:space="preserve"> se reserva el derecho de realizar los ajustes que considere pertinentes previa a la aprobación del certificado de liquidación final.</w:t>
      </w:r>
      <w:r w:rsidRPr="00211526">
        <w:rPr>
          <w:rFonts w:ascii="Arial" w:hAnsi="Arial" w:cs="Arial"/>
          <w:b/>
          <w:bCs/>
          <w:sz w:val="20"/>
          <w:szCs w:val="22"/>
          <w:lang w:val="es-BO"/>
        </w:rPr>
        <w:t xml:space="preserve"> </w:t>
      </w:r>
      <w:r w:rsidRPr="00211526">
        <w:rPr>
          <w:rFonts w:ascii="Arial" w:hAnsi="Arial" w:cs="Arial"/>
          <w:bCs/>
          <w:sz w:val="20"/>
          <w:szCs w:val="22"/>
          <w:lang w:val="es-BO"/>
        </w:rPr>
        <w:t xml:space="preserve"> </w:t>
      </w:r>
    </w:p>
    <w:p w:rsidR="00211526" w:rsidRPr="00211526" w:rsidRDefault="00211526" w:rsidP="00211526">
      <w:pPr>
        <w:jc w:val="both"/>
        <w:rPr>
          <w:rFonts w:ascii="Arial" w:hAnsi="Arial" w:cs="Arial"/>
          <w:b/>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sz w:val="20"/>
          <w:szCs w:val="22"/>
          <w:lang w:val="es-BO"/>
        </w:rPr>
        <w:t>En caso de que el</w:t>
      </w:r>
      <w:r w:rsidRPr="00211526">
        <w:rPr>
          <w:rFonts w:ascii="Arial" w:hAnsi="Arial" w:cs="Arial"/>
          <w:b/>
          <w:sz w:val="20"/>
          <w:szCs w:val="22"/>
          <w:lang w:val="es-BO"/>
        </w:rPr>
        <w:t xml:space="preserve"> </w:t>
      </w:r>
      <w:r w:rsidRPr="00211526">
        <w:rPr>
          <w:rFonts w:ascii="Arial" w:hAnsi="Arial" w:cs="Arial"/>
          <w:b/>
          <w:bCs/>
          <w:sz w:val="20"/>
          <w:szCs w:val="22"/>
          <w:lang w:val="es-BO"/>
        </w:rPr>
        <w:t>PROVEEDOR</w:t>
      </w:r>
      <w:r w:rsidRPr="00211526">
        <w:rPr>
          <w:rFonts w:ascii="Arial" w:hAnsi="Arial" w:cs="Arial"/>
          <w:sz w:val="20"/>
          <w:szCs w:val="22"/>
          <w:lang w:val="es-BO"/>
        </w:rPr>
        <w:t xml:space="preserve">, no presente al </w:t>
      </w:r>
      <w:r w:rsidRPr="00211526">
        <w:rPr>
          <w:rFonts w:ascii="Arial" w:hAnsi="Arial" w:cs="Arial"/>
          <w:b/>
          <w:sz w:val="20"/>
          <w:szCs w:val="22"/>
          <w:lang w:val="es-BO"/>
        </w:rPr>
        <w:t xml:space="preserve">FISCAL </w:t>
      </w:r>
      <w:r w:rsidRPr="00211526">
        <w:rPr>
          <w:rFonts w:ascii="Arial" w:hAnsi="Arial" w:cs="Arial"/>
          <w:sz w:val="20"/>
          <w:szCs w:val="22"/>
          <w:lang w:val="es-BO"/>
        </w:rPr>
        <w:t xml:space="preserve">el Certificado de Liquidación Final dentro del plazo previsto, éste deberá elaborar y aprobar en base a </w:t>
      </w:r>
      <w:r w:rsidRPr="00211526">
        <w:rPr>
          <w:rFonts w:ascii="Arial" w:hAnsi="Arial" w:cs="Arial"/>
          <w:bCs/>
          <w:sz w:val="20"/>
          <w:szCs w:val="22"/>
          <w:lang w:val="es-BO"/>
        </w:rPr>
        <w:t>la planilla de ejecución de servicios prestados</w:t>
      </w:r>
      <w:r w:rsidRPr="00211526">
        <w:rPr>
          <w:rFonts w:ascii="Arial" w:hAnsi="Arial" w:cs="Arial"/>
          <w:sz w:val="20"/>
          <w:szCs w:val="22"/>
          <w:lang w:val="es-BO"/>
        </w:rPr>
        <w:t xml:space="preserve"> el Certificado de Liquidación Final, el cual será notificado al </w:t>
      </w:r>
      <w:r w:rsidRPr="00211526">
        <w:rPr>
          <w:rFonts w:ascii="Arial" w:hAnsi="Arial" w:cs="Arial"/>
          <w:b/>
          <w:sz w:val="20"/>
          <w:szCs w:val="22"/>
          <w:lang w:val="es-BO"/>
        </w:rPr>
        <w:t>PROVEEDOR.</w:t>
      </w:r>
    </w:p>
    <w:p w:rsidR="00211526" w:rsidRPr="00211526" w:rsidRDefault="00211526" w:rsidP="00211526">
      <w:pPr>
        <w:jc w:val="both"/>
        <w:rPr>
          <w:rFonts w:ascii="Arial" w:hAnsi="Arial" w:cs="Arial"/>
          <w:b/>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bCs/>
          <w:sz w:val="20"/>
          <w:szCs w:val="22"/>
          <w:lang w:val="es-BO"/>
        </w:rPr>
      </w:pPr>
      <w:r w:rsidRPr="00211526">
        <w:rPr>
          <w:rFonts w:ascii="Arial" w:hAnsi="Arial" w:cs="Arial"/>
          <w:bCs/>
          <w:sz w:val="20"/>
          <w:szCs w:val="22"/>
          <w:lang w:val="es-BO"/>
        </w:rPr>
        <w:t xml:space="preserve">El cierre de Contrato deberá ser acreditado con un Certificado de Cumplimiento de Contrato, otorgado por la autoridad competente de la </w:t>
      </w:r>
      <w:r w:rsidRPr="00211526">
        <w:rPr>
          <w:rFonts w:ascii="Arial" w:hAnsi="Arial" w:cs="Arial"/>
          <w:b/>
          <w:bCs/>
          <w:sz w:val="20"/>
          <w:szCs w:val="22"/>
          <w:lang w:val="es-BO"/>
        </w:rPr>
        <w:t>ENTIDAD</w:t>
      </w:r>
      <w:r w:rsidRPr="00211526">
        <w:rPr>
          <w:rFonts w:ascii="Arial" w:hAnsi="Arial" w:cs="Arial"/>
          <w:bCs/>
          <w:sz w:val="20"/>
          <w:szCs w:val="22"/>
          <w:lang w:val="es-BO"/>
        </w:rPr>
        <w:t xml:space="preserve"> luego de concluido el trámite precedentemente especificado.</w:t>
      </w:r>
    </w:p>
    <w:p w:rsidR="00211526" w:rsidRPr="00211526" w:rsidRDefault="00211526" w:rsidP="00211526">
      <w:pPr>
        <w:jc w:val="both"/>
        <w:rPr>
          <w:rFonts w:ascii="Arial" w:hAnsi="Arial" w:cs="Arial"/>
          <w:b/>
          <w:sz w:val="20"/>
          <w:szCs w:val="22"/>
          <w:lang w:val="es-BO"/>
        </w:rPr>
      </w:pPr>
    </w:p>
    <w:p w:rsidR="00211526" w:rsidRPr="00211526" w:rsidRDefault="00211526" w:rsidP="00211526">
      <w:pPr>
        <w:jc w:val="both"/>
        <w:rPr>
          <w:rFonts w:ascii="Arial" w:hAnsi="Arial" w:cs="Arial"/>
          <w:b/>
          <w:sz w:val="20"/>
          <w:szCs w:val="22"/>
          <w:lang w:val="es-BO"/>
        </w:rPr>
      </w:pPr>
      <w:r w:rsidRPr="00211526">
        <w:rPr>
          <w:rFonts w:ascii="Arial" w:hAnsi="Arial" w:cs="Arial"/>
          <w:sz w:val="20"/>
          <w:szCs w:val="22"/>
          <w:lang w:val="es-BO"/>
        </w:rPr>
        <w:t xml:space="preserve">Este cierre de Contrato no libera de responsabilidades al </w:t>
      </w:r>
      <w:r w:rsidRPr="00211526">
        <w:rPr>
          <w:rFonts w:ascii="Arial" w:hAnsi="Arial" w:cs="Arial"/>
          <w:b/>
          <w:sz w:val="20"/>
          <w:szCs w:val="22"/>
          <w:lang w:val="es-BO"/>
        </w:rPr>
        <w:t>PROVEEDOR</w:t>
      </w:r>
      <w:r w:rsidRPr="00211526">
        <w:rPr>
          <w:rFonts w:ascii="Arial" w:hAnsi="Arial" w:cs="Arial"/>
          <w:sz w:val="20"/>
          <w:szCs w:val="22"/>
          <w:lang w:val="es-BO"/>
        </w:rPr>
        <w:t xml:space="preserve">, por negligencia o impericia que ocasionasen daños posteriores sobre el objeto de contratación, </w:t>
      </w:r>
      <w:r w:rsidRPr="00211526">
        <w:rPr>
          <w:rFonts w:ascii="Arial" w:hAnsi="Arial" w:cs="Arial"/>
          <w:bCs/>
          <w:sz w:val="20"/>
          <w:szCs w:val="22"/>
          <w:lang w:val="es-BO"/>
        </w:rPr>
        <w:t xml:space="preserve">reservándose a la </w:t>
      </w:r>
      <w:r w:rsidRPr="00211526">
        <w:rPr>
          <w:rFonts w:ascii="Arial" w:hAnsi="Arial" w:cs="Arial"/>
          <w:b/>
          <w:bCs/>
          <w:sz w:val="20"/>
          <w:szCs w:val="22"/>
          <w:lang w:val="es-BO"/>
        </w:rPr>
        <w:t>ENTIDAD</w:t>
      </w:r>
      <w:r w:rsidRPr="00211526">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11526">
        <w:rPr>
          <w:rFonts w:ascii="Arial" w:hAnsi="Arial" w:cs="Arial"/>
          <w:b/>
          <w:sz w:val="20"/>
          <w:szCs w:val="22"/>
          <w:lang w:val="es-BO"/>
        </w:rPr>
        <w:t>PROVEEDOR.</w:t>
      </w:r>
    </w:p>
    <w:p w:rsidR="00211526" w:rsidRPr="00211526" w:rsidRDefault="00211526" w:rsidP="00211526">
      <w:pPr>
        <w:jc w:val="both"/>
        <w:rPr>
          <w:rFonts w:ascii="Arial" w:hAnsi="Arial" w:cs="Arial"/>
          <w:b/>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b/>
          <w:sz w:val="20"/>
          <w:szCs w:val="22"/>
          <w:lang w:val="es-BO"/>
        </w:rPr>
        <w:t xml:space="preserve">CLÁUSULA VIGÉSIMA SÉPTIMA.- (CONSENTIMIENTO) </w:t>
      </w:r>
      <w:r w:rsidRPr="00211526">
        <w:rPr>
          <w:rFonts w:ascii="Arial" w:hAnsi="Arial" w:cs="Arial"/>
          <w:sz w:val="20"/>
          <w:szCs w:val="22"/>
          <w:lang w:val="es-BO"/>
        </w:rPr>
        <w:t>En señal de conformidad y para su fiel y estricto cumplimiento, suscribimos el presente Contrato en cuatro ejemplares de un mismo tenor y validez _______</w:t>
      </w:r>
      <w:r w:rsidRPr="00211526">
        <w:rPr>
          <w:rFonts w:ascii="Arial" w:hAnsi="Arial" w:cs="Arial"/>
          <w:b/>
          <w:i/>
          <w:sz w:val="20"/>
          <w:szCs w:val="22"/>
          <w:lang w:val="es-BO"/>
        </w:rPr>
        <w:t xml:space="preserve">, </w:t>
      </w:r>
      <w:r w:rsidRPr="00211526">
        <w:rPr>
          <w:rFonts w:ascii="Arial" w:hAnsi="Arial" w:cs="Arial"/>
          <w:sz w:val="20"/>
          <w:szCs w:val="22"/>
          <w:lang w:val="es-BO"/>
        </w:rPr>
        <w:t xml:space="preserve">en representación legal de la </w:t>
      </w:r>
      <w:r w:rsidRPr="00211526">
        <w:rPr>
          <w:rFonts w:ascii="Arial" w:hAnsi="Arial" w:cs="Arial"/>
          <w:b/>
          <w:sz w:val="20"/>
          <w:szCs w:val="22"/>
          <w:lang w:val="es-BO"/>
        </w:rPr>
        <w:t>ENTIDAD</w:t>
      </w:r>
      <w:r w:rsidRPr="00211526">
        <w:rPr>
          <w:rFonts w:ascii="Arial" w:hAnsi="Arial" w:cs="Arial"/>
          <w:sz w:val="20"/>
          <w:szCs w:val="22"/>
          <w:lang w:val="es-BO"/>
        </w:rPr>
        <w:t xml:space="preserve">, y _____________ en representación legal del </w:t>
      </w:r>
      <w:r w:rsidRPr="00211526">
        <w:rPr>
          <w:rFonts w:ascii="Arial" w:hAnsi="Arial" w:cs="Arial"/>
          <w:b/>
          <w:bCs/>
          <w:sz w:val="20"/>
          <w:szCs w:val="22"/>
          <w:lang w:val="es-BO"/>
        </w:rPr>
        <w:t>PROVEEDOR</w:t>
      </w:r>
      <w:r w:rsidRPr="00211526">
        <w:rPr>
          <w:rFonts w:ascii="Arial" w:hAnsi="Arial" w:cs="Arial"/>
          <w:sz w:val="20"/>
          <w:szCs w:val="22"/>
          <w:lang w:val="es-BO"/>
        </w:rPr>
        <w:t>.</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Este documento, conforme a disposiciones legales de control fiscal vigentes, será registrado ante la Contraloría General del Estado en idioma castellano.</w:t>
      </w:r>
    </w:p>
    <w:p w:rsidR="00211526" w:rsidRPr="00211526" w:rsidRDefault="00211526" w:rsidP="00211526">
      <w:pPr>
        <w:jc w:val="both"/>
        <w:rPr>
          <w:rFonts w:ascii="Arial" w:hAnsi="Arial" w:cs="Arial"/>
          <w:sz w:val="20"/>
          <w:szCs w:val="22"/>
          <w:lang w:val="es-BO"/>
        </w:rPr>
      </w:pPr>
    </w:p>
    <w:p w:rsidR="00211526" w:rsidRPr="00211526" w:rsidRDefault="00211526" w:rsidP="00211526">
      <w:pPr>
        <w:jc w:val="both"/>
        <w:rPr>
          <w:rFonts w:ascii="Arial" w:hAnsi="Arial" w:cs="Arial"/>
          <w:sz w:val="20"/>
          <w:szCs w:val="22"/>
          <w:lang w:val="es-BO"/>
        </w:rPr>
      </w:pPr>
      <w:r w:rsidRPr="00211526">
        <w:rPr>
          <w:rFonts w:ascii="Arial" w:hAnsi="Arial" w:cs="Arial"/>
          <w:sz w:val="20"/>
          <w:szCs w:val="22"/>
          <w:lang w:val="es-BO"/>
        </w:rPr>
        <w:t>La Paz ___ de ___2023.</w:t>
      </w:r>
    </w:p>
    <w:bookmarkEnd w:id="168"/>
    <w:bookmarkEnd w:id="169"/>
    <w:p w:rsidR="00211526" w:rsidRDefault="00211526" w:rsidP="00211526">
      <w:pPr>
        <w:jc w:val="both"/>
        <w:rPr>
          <w:rFonts w:ascii="Arial" w:hAnsi="Arial" w:cs="Arial"/>
          <w:sz w:val="20"/>
          <w:szCs w:val="22"/>
        </w:rPr>
      </w:pPr>
    </w:p>
    <w:p w:rsidR="00211526" w:rsidRPr="00211526" w:rsidRDefault="00211526" w:rsidP="00211526">
      <w:pPr>
        <w:jc w:val="both"/>
        <w:rPr>
          <w:rFonts w:ascii="Arial" w:hAnsi="Arial" w:cs="Arial"/>
          <w:sz w:val="20"/>
          <w:szCs w:val="22"/>
        </w:rPr>
      </w:pPr>
    </w:p>
    <w:p w:rsidR="00211526" w:rsidRPr="00211526" w:rsidRDefault="00211526" w:rsidP="00211526">
      <w:pPr>
        <w:pStyle w:val="Encabezado"/>
        <w:widowControl w:val="0"/>
        <w:tabs>
          <w:tab w:val="left" w:pos="-720"/>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45"/>
        <w:gridCol w:w="4593"/>
      </w:tblGrid>
      <w:tr w:rsidR="00211526" w:rsidRPr="00211526" w:rsidTr="00F47FEC">
        <w:trPr>
          <w:jc w:val="center"/>
        </w:trPr>
        <w:tc>
          <w:tcPr>
            <w:tcW w:w="4320" w:type="dxa"/>
          </w:tcPr>
          <w:p w:rsidR="00211526" w:rsidRPr="00211526" w:rsidRDefault="00211526" w:rsidP="00F47FEC">
            <w:pPr>
              <w:pStyle w:val="Textoindependiente3"/>
              <w:widowControl w:val="0"/>
              <w:jc w:val="center"/>
              <w:rPr>
                <w:rFonts w:ascii="Arial" w:hAnsi="Arial" w:cs="Arial"/>
                <w:b/>
                <w:spacing w:val="-6"/>
                <w:sz w:val="20"/>
                <w:szCs w:val="22"/>
                <w:lang w:val="es-ES_tradnl"/>
              </w:rPr>
            </w:pPr>
          </w:p>
        </w:tc>
        <w:tc>
          <w:tcPr>
            <w:tcW w:w="4624" w:type="dxa"/>
          </w:tcPr>
          <w:p w:rsidR="00211526" w:rsidRPr="00211526" w:rsidRDefault="00211526" w:rsidP="00F47FEC">
            <w:pPr>
              <w:pStyle w:val="Textoindependiente3"/>
              <w:widowControl w:val="0"/>
              <w:jc w:val="center"/>
              <w:rPr>
                <w:rFonts w:ascii="Arial" w:hAnsi="Arial" w:cs="Arial"/>
                <w:b/>
                <w:sz w:val="20"/>
                <w:szCs w:val="22"/>
              </w:rPr>
            </w:pPr>
            <w:r w:rsidRPr="00211526">
              <w:rPr>
                <w:rFonts w:ascii="Arial" w:hAnsi="Arial" w:cs="Arial"/>
                <w:sz w:val="20"/>
                <w:szCs w:val="22"/>
                <w:lang w:val="es-ES_tradnl"/>
              </w:rPr>
              <w:t>_________________________</w:t>
            </w:r>
          </w:p>
          <w:p w:rsidR="00211526" w:rsidRPr="00211526" w:rsidRDefault="00211526" w:rsidP="00F47FEC">
            <w:pPr>
              <w:pStyle w:val="Textoindependiente3"/>
              <w:widowControl w:val="0"/>
              <w:jc w:val="center"/>
              <w:rPr>
                <w:rFonts w:ascii="Arial" w:hAnsi="Arial" w:cs="Arial"/>
                <w:b/>
                <w:sz w:val="20"/>
                <w:szCs w:val="22"/>
                <w:lang w:val="es-ES_tradnl"/>
              </w:rPr>
            </w:pPr>
            <w:r w:rsidRPr="00211526">
              <w:rPr>
                <w:rFonts w:ascii="Arial" w:hAnsi="Arial" w:cs="Arial"/>
                <w:sz w:val="20"/>
                <w:szCs w:val="22"/>
              </w:rPr>
              <w:t>C.I. Nº ________________</w:t>
            </w:r>
          </w:p>
          <w:p w:rsidR="00211526" w:rsidRPr="00211526" w:rsidRDefault="00211526" w:rsidP="00F47FEC">
            <w:pPr>
              <w:pStyle w:val="Textoindependiente3"/>
              <w:widowControl w:val="0"/>
              <w:jc w:val="center"/>
              <w:rPr>
                <w:rFonts w:ascii="Arial" w:hAnsi="Arial" w:cs="Arial"/>
                <w:bCs/>
                <w:spacing w:val="-6"/>
                <w:sz w:val="20"/>
                <w:szCs w:val="22"/>
                <w:lang w:val="es-ES_tradnl"/>
              </w:rPr>
            </w:pPr>
            <w:r w:rsidRPr="00211526">
              <w:rPr>
                <w:rFonts w:ascii="Arial" w:hAnsi="Arial" w:cs="Arial"/>
                <w:bCs/>
                <w:spacing w:val="-6"/>
                <w:sz w:val="20"/>
                <w:szCs w:val="22"/>
                <w:lang w:val="es-ES_tradnl"/>
              </w:rPr>
              <w:t xml:space="preserve"> </w:t>
            </w:r>
            <w:r w:rsidRPr="00211526">
              <w:rPr>
                <w:rFonts w:ascii="Arial" w:hAnsi="Arial" w:cs="Arial"/>
                <w:b/>
                <w:bCs/>
                <w:spacing w:val="-6"/>
                <w:sz w:val="20"/>
                <w:szCs w:val="22"/>
                <w:lang w:val="es-ES_tradnl"/>
              </w:rPr>
              <w:t>PROVEEDOR</w:t>
            </w:r>
          </w:p>
        </w:tc>
      </w:tr>
    </w:tbl>
    <w:p w:rsidR="00211526" w:rsidRPr="00211526" w:rsidRDefault="00211526" w:rsidP="00211526">
      <w:pPr>
        <w:pStyle w:val="Textoindependiente3"/>
        <w:widowControl w:val="0"/>
        <w:rPr>
          <w:rFonts w:ascii="Arial" w:hAnsi="Arial" w:cs="Arial"/>
          <w:b/>
          <w:bCs/>
          <w:sz w:val="14"/>
          <w:highlight w:val="yellow"/>
          <w:lang w:val="en-US"/>
        </w:rPr>
      </w:pPr>
    </w:p>
    <w:p w:rsidR="00211526" w:rsidRPr="00211526" w:rsidRDefault="00211526" w:rsidP="00211526">
      <w:pPr>
        <w:pStyle w:val="Textoindependiente3"/>
        <w:widowControl w:val="0"/>
        <w:rPr>
          <w:rFonts w:ascii="Arial" w:hAnsi="Arial" w:cs="Arial"/>
          <w:b/>
          <w:bCs/>
          <w:sz w:val="14"/>
          <w:highlight w:val="yellow"/>
          <w:lang w:val="en-US"/>
        </w:rPr>
      </w:pPr>
    </w:p>
    <w:p w:rsidR="00211526" w:rsidRPr="00211526" w:rsidRDefault="00211526" w:rsidP="00211526">
      <w:pPr>
        <w:pStyle w:val="Textoindependiente3"/>
        <w:widowControl w:val="0"/>
        <w:rPr>
          <w:rFonts w:ascii="Arial" w:hAnsi="Arial" w:cs="Arial"/>
          <w:b/>
          <w:bCs/>
          <w:sz w:val="14"/>
          <w:highlight w:val="yellow"/>
          <w:lang w:val="en-US"/>
        </w:rPr>
      </w:pPr>
    </w:p>
    <w:p w:rsidR="00211526" w:rsidRPr="00211526" w:rsidRDefault="00211526" w:rsidP="00211526">
      <w:pPr>
        <w:pStyle w:val="Textoindependiente3"/>
        <w:widowControl w:val="0"/>
        <w:rPr>
          <w:rFonts w:ascii="Arial" w:hAnsi="Arial" w:cs="Arial"/>
          <w:b/>
          <w:bCs/>
          <w:sz w:val="14"/>
          <w:highlight w:val="yellow"/>
          <w:lang w:val="en-US"/>
        </w:rPr>
      </w:pPr>
    </w:p>
    <w:p w:rsidR="00211526" w:rsidRPr="00211526" w:rsidRDefault="00211526" w:rsidP="00211526">
      <w:pPr>
        <w:pStyle w:val="Textoindependiente3"/>
        <w:widowControl w:val="0"/>
        <w:rPr>
          <w:rFonts w:ascii="Arial" w:hAnsi="Arial" w:cs="Arial"/>
          <w:b/>
          <w:bCs/>
          <w:sz w:val="14"/>
          <w:lang w:val="en-US"/>
        </w:rPr>
      </w:pPr>
      <w:r w:rsidRPr="00211526">
        <w:rPr>
          <w:rFonts w:ascii="Arial" w:hAnsi="Arial" w:cs="Arial"/>
          <w:bCs/>
          <w:sz w:val="14"/>
          <w:lang w:val="en-US"/>
        </w:rPr>
        <w:t>MNZM/DVHC/</w:t>
      </w:r>
      <w:proofErr w:type="spellStart"/>
      <w:r w:rsidRPr="00211526">
        <w:rPr>
          <w:rFonts w:ascii="Arial" w:hAnsi="Arial" w:cs="Arial"/>
          <w:bCs/>
          <w:sz w:val="14"/>
          <w:lang w:val="en-US"/>
        </w:rPr>
        <w:t>sra.</w:t>
      </w:r>
      <w:proofErr w:type="spellEnd"/>
    </w:p>
    <w:p w:rsidR="00211526" w:rsidRPr="00211526" w:rsidRDefault="00211526" w:rsidP="00486E57">
      <w:pPr>
        <w:pStyle w:val="Normal2"/>
        <w:jc w:val="center"/>
        <w:rPr>
          <w:rFonts w:ascii="Verdana" w:hAnsi="Verdana" w:cs="Arial"/>
          <w:b/>
          <w:sz w:val="16"/>
          <w:szCs w:val="18"/>
          <w:lang w:val="es-BO"/>
        </w:rPr>
      </w:pPr>
    </w:p>
    <w:sectPr w:rsidR="00211526" w:rsidRPr="00211526"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F1" w:rsidRDefault="003B08F1">
      <w:r>
        <w:separator/>
      </w:r>
    </w:p>
  </w:endnote>
  <w:endnote w:type="continuationSeparator" w:id="0">
    <w:p w:rsidR="003B08F1" w:rsidRDefault="003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EC" w:rsidRDefault="00F47FEC">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EC" w:rsidRDefault="00F47FEC">
    <w:pPr>
      <w:pStyle w:val="Piedepgina"/>
      <w:jc w:val="right"/>
    </w:pPr>
    <w:r>
      <w:fldChar w:fldCharType="begin"/>
    </w:r>
    <w:r>
      <w:instrText xml:space="preserve"> PAGE   \* MERGEFORMAT </w:instrText>
    </w:r>
    <w:r>
      <w:fldChar w:fldCharType="separate"/>
    </w:r>
    <w:r>
      <w:rPr>
        <w:noProof/>
      </w:rPr>
      <w:t>ii</w:t>
    </w:r>
    <w:r>
      <w:rPr>
        <w:noProof/>
      </w:rPr>
      <w:fldChar w:fldCharType="end"/>
    </w:r>
  </w:p>
  <w:p w:rsidR="00F47FEC" w:rsidRDefault="00F47F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EC" w:rsidRDefault="00F47FE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F47FEC" w:rsidRDefault="00F47FEC"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1650178</wp:posOffset>
              </wp:positionH>
              <wp:positionV relativeFrom="paragraph">
                <wp:posOffset>-10832</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57A27">
          <w:rPr>
            <w:noProof/>
          </w:rPr>
          <w:t>29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F47FEC" w:rsidRDefault="00F47FEC">
        <w:pPr>
          <w:pStyle w:val="Piedepgina"/>
          <w:jc w:val="right"/>
        </w:pPr>
        <w:r>
          <w:fldChar w:fldCharType="begin"/>
        </w:r>
        <w:r>
          <w:instrText>PAGE   \* MERGEFORMAT</w:instrText>
        </w:r>
        <w:r>
          <w:fldChar w:fldCharType="separate"/>
        </w:r>
        <w:r w:rsidR="00357A27">
          <w:rPr>
            <w:noProof/>
          </w:rPr>
          <w:t>35</w:t>
        </w:r>
        <w:r>
          <w:fldChar w:fldCharType="end"/>
        </w:r>
      </w:p>
    </w:sdtContent>
  </w:sdt>
  <w:p w:rsidR="00F47FEC" w:rsidRDefault="00F47F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F1" w:rsidRDefault="003B08F1">
      <w:r>
        <w:separator/>
      </w:r>
    </w:p>
  </w:footnote>
  <w:footnote w:type="continuationSeparator" w:id="0">
    <w:p w:rsidR="003B08F1" w:rsidRDefault="003B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EC" w:rsidRPr="000A289F" w:rsidRDefault="00F47FE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EC" w:rsidRDefault="00F47F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EC" w:rsidRPr="00245546" w:rsidRDefault="00F47FEC">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A54E5F"/>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116E5FCA"/>
    <w:multiLevelType w:val="hybridMultilevel"/>
    <w:tmpl w:val="E8DCCCAE"/>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EA3634"/>
    <w:multiLevelType w:val="hybridMultilevel"/>
    <w:tmpl w:val="1EBEE7B0"/>
    <w:lvl w:ilvl="0" w:tplc="DB5C1B42">
      <w:start w:val="1"/>
      <w:numFmt w:val="lowerLetter"/>
      <w:lvlText w:val="%1)"/>
      <w:lvlJc w:val="left"/>
      <w:pPr>
        <w:tabs>
          <w:tab w:val="num" w:pos="360"/>
        </w:tabs>
        <w:ind w:left="360" w:hanging="360"/>
      </w:pPr>
      <w:rPr>
        <w:rFonts w:ascii="Arial" w:hAnsi="Arial" w:hint="default"/>
        <w:b w:val="0"/>
        <w:i w:val="0"/>
        <w:sz w:val="18"/>
        <w:szCs w:val="22"/>
      </w:rPr>
    </w:lvl>
    <w:lvl w:ilvl="1" w:tplc="0C0A0003" w:tentative="1">
      <w:start w:val="1"/>
      <w:numFmt w:val="bullet"/>
      <w:lvlText w:val="o"/>
      <w:lvlJc w:val="left"/>
      <w:pPr>
        <w:tabs>
          <w:tab w:val="num" w:pos="1085"/>
        </w:tabs>
        <w:ind w:left="1085" w:hanging="360"/>
      </w:pPr>
      <w:rPr>
        <w:rFonts w:ascii="Courier New" w:hAnsi="Courier New" w:hint="default"/>
      </w:rPr>
    </w:lvl>
    <w:lvl w:ilvl="2" w:tplc="0C0A0005" w:tentative="1">
      <w:start w:val="1"/>
      <w:numFmt w:val="bullet"/>
      <w:lvlText w:val=""/>
      <w:lvlJc w:val="left"/>
      <w:pPr>
        <w:tabs>
          <w:tab w:val="num" w:pos="1805"/>
        </w:tabs>
        <w:ind w:left="1805" w:hanging="360"/>
      </w:pPr>
      <w:rPr>
        <w:rFonts w:ascii="Wingdings" w:hAnsi="Wingdings" w:hint="default"/>
      </w:rPr>
    </w:lvl>
    <w:lvl w:ilvl="3" w:tplc="0C0A0001" w:tentative="1">
      <w:start w:val="1"/>
      <w:numFmt w:val="bullet"/>
      <w:lvlText w:val=""/>
      <w:lvlJc w:val="left"/>
      <w:pPr>
        <w:tabs>
          <w:tab w:val="num" w:pos="2525"/>
        </w:tabs>
        <w:ind w:left="2525" w:hanging="360"/>
      </w:pPr>
      <w:rPr>
        <w:rFonts w:ascii="Symbol" w:hAnsi="Symbol" w:hint="default"/>
      </w:rPr>
    </w:lvl>
    <w:lvl w:ilvl="4" w:tplc="0C0A0003" w:tentative="1">
      <w:start w:val="1"/>
      <w:numFmt w:val="bullet"/>
      <w:lvlText w:val="o"/>
      <w:lvlJc w:val="left"/>
      <w:pPr>
        <w:tabs>
          <w:tab w:val="num" w:pos="3245"/>
        </w:tabs>
        <w:ind w:left="3245" w:hanging="360"/>
      </w:pPr>
      <w:rPr>
        <w:rFonts w:ascii="Courier New" w:hAnsi="Courier New" w:hint="default"/>
      </w:rPr>
    </w:lvl>
    <w:lvl w:ilvl="5" w:tplc="0C0A0005" w:tentative="1">
      <w:start w:val="1"/>
      <w:numFmt w:val="bullet"/>
      <w:lvlText w:val=""/>
      <w:lvlJc w:val="left"/>
      <w:pPr>
        <w:tabs>
          <w:tab w:val="num" w:pos="3965"/>
        </w:tabs>
        <w:ind w:left="3965" w:hanging="360"/>
      </w:pPr>
      <w:rPr>
        <w:rFonts w:ascii="Wingdings" w:hAnsi="Wingdings" w:hint="default"/>
      </w:rPr>
    </w:lvl>
    <w:lvl w:ilvl="6" w:tplc="0C0A0001" w:tentative="1">
      <w:start w:val="1"/>
      <w:numFmt w:val="bullet"/>
      <w:lvlText w:val=""/>
      <w:lvlJc w:val="left"/>
      <w:pPr>
        <w:tabs>
          <w:tab w:val="num" w:pos="4685"/>
        </w:tabs>
        <w:ind w:left="4685" w:hanging="360"/>
      </w:pPr>
      <w:rPr>
        <w:rFonts w:ascii="Symbol" w:hAnsi="Symbol" w:hint="default"/>
      </w:rPr>
    </w:lvl>
    <w:lvl w:ilvl="7" w:tplc="0C0A0003" w:tentative="1">
      <w:start w:val="1"/>
      <w:numFmt w:val="bullet"/>
      <w:lvlText w:val="o"/>
      <w:lvlJc w:val="left"/>
      <w:pPr>
        <w:tabs>
          <w:tab w:val="num" w:pos="5405"/>
        </w:tabs>
        <w:ind w:left="5405" w:hanging="360"/>
      </w:pPr>
      <w:rPr>
        <w:rFonts w:ascii="Courier New" w:hAnsi="Courier New" w:hint="default"/>
      </w:rPr>
    </w:lvl>
    <w:lvl w:ilvl="8" w:tplc="0C0A0005" w:tentative="1">
      <w:start w:val="1"/>
      <w:numFmt w:val="bullet"/>
      <w:lvlText w:val=""/>
      <w:lvlJc w:val="left"/>
      <w:pPr>
        <w:tabs>
          <w:tab w:val="num" w:pos="6125"/>
        </w:tabs>
        <w:ind w:left="6125" w:hanging="360"/>
      </w:pPr>
      <w:rPr>
        <w:rFonts w:ascii="Wingdings" w:hAnsi="Wingdings" w:hint="default"/>
      </w:r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8C7728E"/>
    <w:multiLevelType w:val="hybridMultilevel"/>
    <w:tmpl w:val="04E4F946"/>
    <w:lvl w:ilvl="0" w:tplc="A87AF228">
      <w:start w:val="1"/>
      <w:numFmt w:val="lowerLetter"/>
      <w:lvlText w:val="%1)"/>
      <w:lvlJc w:val="left"/>
      <w:pPr>
        <w:tabs>
          <w:tab w:val="num" w:pos="1495"/>
        </w:tabs>
        <w:ind w:left="1495" w:hanging="360"/>
      </w:pPr>
      <w:rPr>
        <w:rFonts w:ascii="Arial" w:hAnsi="Arial" w:cs="Arial" w:hint="default"/>
        <w:color w:val="auto"/>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F5316C8"/>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3652A0C"/>
    <w:multiLevelType w:val="hybridMultilevel"/>
    <w:tmpl w:val="4488A3EA"/>
    <w:lvl w:ilvl="0" w:tplc="AA2CD05E">
      <w:start w:val="1"/>
      <w:numFmt w:val="bullet"/>
      <w:lvlText w:val=""/>
      <w:lvlJc w:val="left"/>
      <w:pPr>
        <w:ind w:left="1268" w:hanging="360"/>
      </w:pPr>
      <w:rPr>
        <w:rFonts w:ascii="Wingdings" w:hAnsi="Wingdings" w:hint="default"/>
      </w:rPr>
    </w:lvl>
    <w:lvl w:ilvl="1" w:tplc="400A0003" w:tentative="1">
      <w:start w:val="1"/>
      <w:numFmt w:val="bullet"/>
      <w:lvlText w:val="o"/>
      <w:lvlJc w:val="left"/>
      <w:pPr>
        <w:ind w:left="1988" w:hanging="360"/>
      </w:pPr>
      <w:rPr>
        <w:rFonts w:ascii="Courier New" w:hAnsi="Courier New" w:cs="Courier New" w:hint="default"/>
      </w:rPr>
    </w:lvl>
    <w:lvl w:ilvl="2" w:tplc="400A0005" w:tentative="1">
      <w:start w:val="1"/>
      <w:numFmt w:val="bullet"/>
      <w:lvlText w:val=""/>
      <w:lvlJc w:val="left"/>
      <w:pPr>
        <w:ind w:left="2708" w:hanging="360"/>
      </w:pPr>
      <w:rPr>
        <w:rFonts w:ascii="Wingdings" w:hAnsi="Wingdings" w:hint="default"/>
      </w:rPr>
    </w:lvl>
    <w:lvl w:ilvl="3" w:tplc="400A0001" w:tentative="1">
      <w:start w:val="1"/>
      <w:numFmt w:val="bullet"/>
      <w:lvlText w:val=""/>
      <w:lvlJc w:val="left"/>
      <w:pPr>
        <w:ind w:left="3428" w:hanging="360"/>
      </w:pPr>
      <w:rPr>
        <w:rFonts w:ascii="Symbol" w:hAnsi="Symbol" w:hint="default"/>
      </w:rPr>
    </w:lvl>
    <w:lvl w:ilvl="4" w:tplc="400A0003" w:tentative="1">
      <w:start w:val="1"/>
      <w:numFmt w:val="bullet"/>
      <w:lvlText w:val="o"/>
      <w:lvlJc w:val="left"/>
      <w:pPr>
        <w:ind w:left="4148" w:hanging="360"/>
      </w:pPr>
      <w:rPr>
        <w:rFonts w:ascii="Courier New" w:hAnsi="Courier New" w:cs="Courier New" w:hint="default"/>
      </w:rPr>
    </w:lvl>
    <w:lvl w:ilvl="5" w:tplc="400A0005" w:tentative="1">
      <w:start w:val="1"/>
      <w:numFmt w:val="bullet"/>
      <w:lvlText w:val=""/>
      <w:lvlJc w:val="left"/>
      <w:pPr>
        <w:ind w:left="4868" w:hanging="360"/>
      </w:pPr>
      <w:rPr>
        <w:rFonts w:ascii="Wingdings" w:hAnsi="Wingdings" w:hint="default"/>
      </w:rPr>
    </w:lvl>
    <w:lvl w:ilvl="6" w:tplc="400A0001" w:tentative="1">
      <w:start w:val="1"/>
      <w:numFmt w:val="bullet"/>
      <w:lvlText w:val=""/>
      <w:lvlJc w:val="left"/>
      <w:pPr>
        <w:ind w:left="5588" w:hanging="360"/>
      </w:pPr>
      <w:rPr>
        <w:rFonts w:ascii="Symbol" w:hAnsi="Symbol" w:hint="default"/>
      </w:rPr>
    </w:lvl>
    <w:lvl w:ilvl="7" w:tplc="400A0003" w:tentative="1">
      <w:start w:val="1"/>
      <w:numFmt w:val="bullet"/>
      <w:lvlText w:val="o"/>
      <w:lvlJc w:val="left"/>
      <w:pPr>
        <w:ind w:left="6308" w:hanging="360"/>
      </w:pPr>
      <w:rPr>
        <w:rFonts w:ascii="Courier New" w:hAnsi="Courier New" w:cs="Courier New" w:hint="default"/>
      </w:rPr>
    </w:lvl>
    <w:lvl w:ilvl="8" w:tplc="400A0005" w:tentative="1">
      <w:start w:val="1"/>
      <w:numFmt w:val="bullet"/>
      <w:lvlText w:val=""/>
      <w:lvlJc w:val="left"/>
      <w:pPr>
        <w:ind w:left="7028" w:hanging="360"/>
      </w:pPr>
      <w:rPr>
        <w:rFonts w:ascii="Wingdings" w:hAnsi="Wingding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6A2CE9"/>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4A441F"/>
    <w:multiLevelType w:val="hybridMultilevel"/>
    <w:tmpl w:val="D6D8B932"/>
    <w:lvl w:ilvl="0" w:tplc="6ABADB74">
      <w:start w:val="1"/>
      <w:numFmt w:val="bullet"/>
      <w:lvlText w:val="-"/>
      <w:lvlJc w:val="left"/>
      <w:pPr>
        <w:ind w:left="1268" w:hanging="360"/>
      </w:pPr>
      <w:rPr>
        <w:rFonts w:ascii="Arial" w:eastAsia="Times New Roman" w:hAnsi="Arial" w:cs="Arial" w:hint="default"/>
      </w:rPr>
    </w:lvl>
    <w:lvl w:ilvl="1" w:tplc="400A0003" w:tentative="1">
      <w:start w:val="1"/>
      <w:numFmt w:val="bullet"/>
      <w:lvlText w:val="o"/>
      <w:lvlJc w:val="left"/>
      <w:pPr>
        <w:ind w:left="1988" w:hanging="360"/>
      </w:pPr>
      <w:rPr>
        <w:rFonts w:ascii="Courier New" w:hAnsi="Courier New" w:cs="Courier New" w:hint="default"/>
      </w:rPr>
    </w:lvl>
    <w:lvl w:ilvl="2" w:tplc="400A0005" w:tentative="1">
      <w:start w:val="1"/>
      <w:numFmt w:val="bullet"/>
      <w:lvlText w:val=""/>
      <w:lvlJc w:val="left"/>
      <w:pPr>
        <w:ind w:left="2708" w:hanging="360"/>
      </w:pPr>
      <w:rPr>
        <w:rFonts w:ascii="Wingdings" w:hAnsi="Wingdings" w:hint="default"/>
      </w:rPr>
    </w:lvl>
    <w:lvl w:ilvl="3" w:tplc="400A0001" w:tentative="1">
      <w:start w:val="1"/>
      <w:numFmt w:val="bullet"/>
      <w:lvlText w:val=""/>
      <w:lvlJc w:val="left"/>
      <w:pPr>
        <w:ind w:left="3428" w:hanging="360"/>
      </w:pPr>
      <w:rPr>
        <w:rFonts w:ascii="Symbol" w:hAnsi="Symbol" w:hint="default"/>
      </w:rPr>
    </w:lvl>
    <w:lvl w:ilvl="4" w:tplc="400A0003" w:tentative="1">
      <w:start w:val="1"/>
      <w:numFmt w:val="bullet"/>
      <w:lvlText w:val="o"/>
      <w:lvlJc w:val="left"/>
      <w:pPr>
        <w:ind w:left="4148" w:hanging="360"/>
      </w:pPr>
      <w:rPr>
        <w:rFonts w:ascii="Courier New" w:hAnsi="Courier New" w:cs="Courier New" w:hint="default"/>
      </w:rPr>
    </w:lvl>
    <w:lvl w:ilvl="5" w:tplc="400A0005" w:tentative="1">
      <w:start w:val="1"/>
      <w:numFmt w:val="bullet"/>
      <w:lvlText w:val=""/>
      <w:lvlJc w:val="left"/>
      <w:pPr>
        <w:ind w:left="4868" w:hanging="360"/>
      </w:pPr>
      <w:rPr>
        <w:rFonts w:ascii="Wingdings" w:hAnsi="Wingdings" w:hint="default"/>
      </w:rPr>
    </w:lvl>
    <w:lvl w:ilvl="6" w:tplc="400A0001" w:tentative="1">
      <w:start w:val="1"/>
      <w:numFmt w:val="bullet"/>
      <w:lvlText w:val=""/>
      <w:lvlJc w:val="left"/>
      <w:pPr>
        <w:ind w:left="5588" w:hanging="360"/>
      </w:pPr>
      <w:rPr>
        <w:rFonts w:ascii="Symbol" w:hAnsi="Symbol" w:hint="default"/>
      </w:rPr>
    </w:lvl>
    <w:lvl w:ilvl="7" w:tplc="400A0003" w:tentative="1">
      <w:start w:val="1"/>
      <w:numFmt w:val="bullet"/>
      <w:lvlText w:val="o"/>
      <w:lvlJc w:val="left"/>
      <w:pPr>
        <w:ind w:left="6308" w:hanging="360"/>
      </w:pPr>
      <w:rPr>
        <w:rFonts w:ascii="Courier New" w:hAnsi="Courier New" w:cs="Courier New" w:hint="default"/>
      </w:rPr>
    </w:lvl>
    <w:lvl w:ilvl="8" w:tplc="400A0005" w:tentative="1">
      <w:start w:val="1"/>
      <w:numFmt w:val="bullet"/>
      <w:lvlText w:val=""/>
      <w:lvlJc w:val="left"/>
      <w:pPr>
        <w:ind w:left="7028" w:hanging="360"/>
      </w:pPr>
      <w:rPr>
        <w:rFonts w:ascii="Wingdings" w:hAnsi="Wingdings" w:hint="default"/>
      </w:r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A307741"/>
    <w:multiLevelType w:val="hybridMultilevel"/>
    <w:tmpl w:val="1EBEE7B0"/>
    <w:lvl w:ilvl="0" w:tplc="DB5C1B42">
      <w:start w:val="1"/>
      <w:numFmt w:val="lowerLetter"/>
      <w:lvlText w:val="%1)"/>
      <w:lvlJc w:val="left"/>
      <w:pPr>
        <w:tabs>
          <w:tab w:val="num" w:pos="360"/>
        </w:tabs>
        <w:ind w:left="360" w:hanging="360"/>
      </w:pPr>
      <w:rPr>
        <w:rFonts w:ascii="Arial" w:hAnsi="Arial" w:hint="default"/>
        <w:b w:val="0"/>
        <w:i w:val="0"/>
        <w:sz w:val="18"/>
        <w:szCs w:val="22"/>
      </w:rPr>
    </w:lvl>
    <w:lvl w:ilvl="1" w:tplc="0C0A0003" w:tentative="1">
      <w:start w:val="1"/>
      <w:numFmt w:val="bullet"/>
      <w:lvlText w:val="o"/>
      <w:lvlJc w:val="left"/>
      <w:pPr>
        <w:tabs>
          <w:tab w:val="num" w:pos="1085"/>
        </w:tabs>
        <w:ind w:left="1085" w:hanging="360"/>
      </w:pPr>
      <w:rPr>
        <w:rFonts w:ascii="Courier New" w:hAnsi="Courier New" w:hint="default"/>
      </w:rPr>
    </w:lvl>
    <w:lvl w:ilvl="2" w:tplc="0C0A0005" w:tentative="1">
      <w:start w:val="1"/>
      <w:numFmt w:val="bullet"/>
      <w:lvlText w:val=""/>
      <w:lvlJc w:val="left"/>
      <w:pPr>
        <w:tabs>
          <w:tab w:val="num" w:pos="1805"/>
        </w:tabs>
        <w:ind w:left="1805" w:hanging="360"/>
      </w:pPr>
      <w:rPr>
        <w:rFonts w:ascii="Wingdings" w:hAnsi="Wingdings" w:hint="default"/>
      </w:rPr>
    </w:lvl>
    <w:lvl w:ilvl="3" w:tplc="0C0A0001" w:tentative="1">
      <w:start w:val="1"/>
      <w:numFmt w:val="bullet"/>
      <w:lvlText w:val=""/>
      <w:lvlJc w:val="left"/>
      <w:pPr>
        <w:tabs>
          <w:tab w:val="num" w:pos="2525"/>
        </w:tabs>
        <w:ind w:left="2525" w:hanging="360"/>
      </w:pPr>
      <w:rPr>
        <w:rFonts w:ascii="Symbol" w:hAnsi="Symbol" w:hint="default"/>
      </w:rPr>
    </w:lvl>
    <w:lvl w:ilvl="4" w:tplc="0C0A0003" w:tentative="1">
      <w:start w:val="1"/>
      <w:numFmt w:val="bullet"/>
      <w:lvlText w:val="o"/>
      <w:lvlJc w:val="left"/>
      <w:pPr>
        <w:tabs>
          <w:tab w:val="num" w:pos="3245"/>
        </w:tabs>
        <w:ind w:left="3245" w:hanging="360"/>
      </w:pPr>
      <w:rPr>
        <w:rFonts w:ascii="Courier New" w:hAnsi="Courier New" w:hint="default"/>
      </w:rPr>
    </w:lvl>
    <w:lvl w:ilvl="5" w:tplc="0C0A0005" w:tentative="1">
      <w:start w:val="1"/>
      <w:numFmt w:val="bullet"/>
      <w:lvlText w:val=""/>
      <w:lvlJc w:val="left"/>
      <w:pPr>
        <w:tabs>
          <w:tab w:val="num" w:pos="3965"/>
        </w:tabs>
        <w:ind w:left="3965" w:hanging="360"/>
      </w:pPr>
      <w:rPr>
        <w:rFonts w:ascii="Wingdings" w:hAnsi="Wingdings" w:hint="default"/>
      </w:rPr>
    </w:lvl>
    <w:lvl w:ilvl="6" w:tplc="0C0A0001" w:tentative="1">
      <w:start w:val="1"/>
      <w:numFmt w:val="bullet"/>
      <w:lvlText w:val=""/>
      <w:lvlJc w:val="left"/>
      <w:pPr>
        <w:tabs>
          <w:tab w:val="num" w:pos="4685"/>
        </w:tabs>
        <w:ind w:left="4685" w:hanging="360"/>
      </w:pPr>
      <w:rPr>
        <w:rFonts w:ascii="Symbol" w:hAnsi="Symbol" w:hint="default"/>
      </w:rPr>
    </w:lvl>
    <w:lvl w:ilvl="7" w:tplc="0C0A0003" w:tentative="1">
      <w:start w:val="1"/>
      <w:numFmt w:val="bullet"/>
      <w:lvlText w:val="o"/>
      <w:lvlJc w:val="left"/>
      <w:pPr>
        <w:tabs>
          <w:tab w:val="num" w:pos="5405"/>
        </w:tabs>
        <w:ind w:left="5405" w:hanging="360"/>
      </w:pPr>
      <w:rPr>
        <w:rFonts w:ascii="Courier New" w:hAnsi="Courier New" w:hint="default"/>
      </w:rPr>
    </w:lvl>
    <w:lvl w:ilvl="8" w:tplc="0C0A0005" w:tentative="1">
      <w:start w:val="1"/>
      <w:numFmt w:val="bullet"/>
      <w:lvlText w:val=""/>
      <w:lvlJc w:val="left"/>
      <w:pPr>
        <w:tabs>
          <w:tab w:val="num" w:pos="6125"/>
        </w:tabs>
        <w:ind w:left="6125" w:hanging="360"/>
      </w:pPr>
      <w:rPr>
        <w:rFonts w:ascii="Wingdings" w:hAnsi="Wingdings" w:hint="default"/>
      </w:r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6D93E74"/>
    <w:multiLevelType w:val="hybridMultilevel"/>
    <w:tmpl w:val="CFAEF544"/>
    <w:lvl w:ilvl="0" w:tplc="EA8A5E18">
      <w:start w:val="1"/>
      <w:numFmt w:val="decimal"/>
      <w:lvlText w:val="%1."/>
      <w:lvlJc w:val="left"/>
      <w:pPr>
        <w:ind w:left="720" w:hanging="360"/>
      </w:pPr>
      <w:rPr>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3"/>
  </w:num>
  <w:num w:numId="3">
    <w:abstractNumId w:val="40"/>
  </w:num>
  <w:num w:numId="4">
    <w:abstractNumId w:val="10"/>
  </w:num>
  <w:num w:numId="5">
    <w:abstractNumId w:val="13"/>
  </w:num>
  <w:num w:numId="6">
    <w:abstractNumId w:val="44"/>
  </w:num>
  <w:num w:numId="7">
    <w:abstractNumId w:val="29"/>
  </w:num>
  <w:num w:numId="8">
    <w:abstractNumId w:val="46"/>
  </w:num>
  <w:num w:numId="9">
    <w:abstractNumId w:val="46"/>
    <w:lvlOverride w:ilvl="0">
      <w:startOverride w:val="1"/>
    </w:lvlOverride>
  </w:num>
  <w:num w:numId="10">
    <w:abstractNumId w:val="36"/>
  </w:num>
  <w:num w:numId="11">
    <w:abstractNumId w:val="50"/>
  </w:num>
  <w:num w:numId="12">
    <w:abstractNumId w:val="9"/>
  </w:num>
  <w:num w:numId="13">
    <w:abstractNumId w:val="56"/>
  </w:num>
  <w:num w:numId="14">
    <w:abstractNumId w:val="25"/>
  </w:num>
  <w:num w:numId="15">
    <w:abstractNumId w:val="17"/>
  </w:num>
  <w:num w:numId="16">
    <w:abstractNumId w:val="38"/>
  </w:num>
  <w:num w:numId="17">
    <w:abstractNumId w:val="59"/>
  </w:num>
  <w:num w:numId="18">
    <w:abstractNumId w:val="19"/>
  </w:num>
  <w:num w:numId="19">
    <w:abstractNumId w:val="6"/>
  </w:num>
  <w:num w:numId="20">
    <w:abstractNumId w:val="12"/>
  </w:num>
  <w:num w:numId="21">
    <w:abstractNumId w:val="14"/>
  </w:num>
  <w:num w:numId="22">
    <w:abstractNumId w:val="2"/>
  </w:num>
  <w:num w:numId="23">
    <w:abstractNumId w:val="52"/>
  </w:num>
  <w:num w:numId="24">
    <w:abstractNumId w:val="5"/>
  </w:num>
  <w:num w:numId="25">
    <w:abstractNumId w:val="7"/>
  </w:num>
  <w:num w:numId="26">
    <w:abstractNumId w:val="41"/>
  </w:num>
  <w:num w:numId="27">
    <w:abstractNumId w:val="1"/>
  </w:num>
  <w:num w:numId="28">
    <w:abstractNumId w:val="34"/>
  </w:num>
  <w:num w:numId="29">
    <w:abstractNumId w:val="11"/>
  </w:num>
  <w:num w:numId="30">
    <w:abstractNumId w:val="49"/>
  </w:num>
  <w:num w:numId="31">
    <w:abstractNumId w:val="53"/>
  </w:num>
  <w:num w:numId="32">
    <w:abstractNumId w:val="28"/>
  </w:num>
  <w:num w:numId="33">
    <w:abstractNumId w:val="22"/>
  </w:num>
  <w:num w:numId="34">
    <w:abstractNumId w:val="18"/>
  </w:num>
  <w:num w:numId="35">
    <w:abstractNumId w:val="3"/>
  </w:num>
  <w:num w:numId="36">
    <w:abstractNumId w:val="27"/>
  </w:num>
  <w:num w:numId="37">
    <w:abstractNumId w:val="48"/>
  </w:num>
  <w:num w:numId="38">
    <w:abstractNumId w:val="47"/>
  </w:num>
  <w:num w:numId="39">
    <w:abstractNumId w:val="51"/>
  </w:num>
  <w:num w:numId="40">
    <w:abstractNumId w:val="16"/>
  </w:num>
  <w:num w:numId="41">
    <w:abstractNumId w:val="58"/>
  </w:num>
  <w:num w:numId="42">
    <w:abstractNumId w:val="55"/>
  </w:num>
  <w:num w:numId="43">
    <w:abstractNumId w:val="4"/>
  </w:num>
  <w:num w:numId="44">
    <w:abstractNumId w:val="57"/>
  </w:num>
  <w:num w:numId="45">
    <w:abstractNumId w:val="35"/>
  </w:num>
  <w:num w:numId="46">
    <w:abstractNumId w:val="33"/>
  </w:num>
  <w:num w:numId="47">
    <w:abstractNumId w:val="0"/>
  </w:num>
  <w:num w:numId="48">
    <w:abstractNumId w:val="20"/>
  </w:num>
  <w:num w:numId="49">
    <w:abstractNumId w:val="15"/>
  </w:num>
  <w:num w:numId="50">
    <w:abstractNumId w:val="31"/>
  </w:num>
  <w:num w:numId="51">
    <w:abstractNumId w:val="32"/>
  </w:num>
  <w:num w:numId="52">
    <w:abstractNumId w:val="37"/>
  </w:num>
  <w:num w:numId="53">
    <w:abstractNumId w:val="26"/>
  </w:num>
  <w:num w:numId="54">
    <w:abstractNumId w:val="8"/>
  </w:num>
  <w:num w:numId="55">
    <w:abstractNumId w:val="39"/>
  </w:num>
  <w:num w:numId="56">
    <w:abstractNumId w:val="21"/>
  </w:num>
  <w:num w:numId="57">
    <w:abstractNumId w:val="45"/>
  </w:num>
  <w:num w:numId="58">
    <w:abstractNumId w:val="42"/>
  </w:num>
  <w:num w:numId="59">
    <w:abstractNumId w:val="24"/>
  </w:num>
  <w:num w:numId="60">
    <w:abstractNumId w:val="54"/>
  </w:num>
  <w:num w:numId="61">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01A"/>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0AC2"/>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0C7"/>
    <w:rsid w:val="000855D3"/>
    <w:rsid w:val="00092130"/>
    <w:rsid w:val="000935DC"/>
    <w:rsid w:val="00094DA0"/>
    <w:rsid w:val="000953F7"/>
    <w:rsid w:val="00095927"/>
    <w:rsid w:val="00095BBF"/>
    <w:rsid w:val="00096901"/>
    <w:rsid w:val="000A00ED"/>
    <w:rsid w:val="000A0ABB"/>
    <w:rsid w:val="000A175C"/>
    <w:rsid w:val="000A180D"/>
    <w:rsid w:val="000A3657"/>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036A"/>
    <w:rsid w:val="000E35CB"/>
    <w:rsid w:val="000E3A4D"/>
    <w:rsid w:val="000E4032"/>
    <w:rsid w:val="000E4C1E"/>
    <w:rsid w:val="000E4C29"/>
    <w:rsid w:val="000E526E"/>
    <w:rsid w:val="000E5AF6"/>
    <w:rsid w:val="000E6675"/>
    <w:rsid w:val="000E6D80"/>
    <w:rsid w:val="000F18A0"/>
    <w:rsid w:val="000F56EB"/>
    <w:rsid w:val="000F6227"/>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D0A"/>
    <w:rsid w:val="00186F2B"/>
    <w:rsid w:val="00190257"/>
    <w:rsid w:val="00190A8A"/>
    <w:rsid w:val="001947E9"/>
    <w:rsid w:val="00194A67"/>
    <w:rsid w:val="0019692A"/>
    <w:rsid w:val="00196F43"/>
    <w:rsid w:val="00197ECE"/>
    <w:rsid w:val="001A0204"/>
    <w:rsid w:val="001A11FF"/>
    <w:rsid w:val="001A1BC2"/>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D7557"/>
    <w:rsid w:val="001E015D"/>
    <w:rsid w:val="001E147E"/>
    <w:rsid w:val="001E1551"/>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1526"/>
    <w:rsid w:val="0021243F"/>
    <w:rsid w:val="00212A0A"/>
    <w:rsid w:val="00212B34"/>
    <w:rsid w:val="0021323E"/>
    <w:rsid w:val="00213B6C"/>
    <w:rsid w:val="002140AC"/>
    <w:rsid w:val="00215A16"/>
    <w:rsid w:val="002169DE"/>
    <w:rsid w:val="00217DA0"/>
    <w:rsid w:val="00220F24"/>
    <w:rsid w:val="00222118"/>
    <w:rsid w:val="002237A5"/>
    <w:rsid w:val="00223934"/>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3EC"/>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3D5A"/>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57A27"/>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08F1"/>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390F"/>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053DB"/>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02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2C24"/>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552E"/>
    <w:rsid w:val="005E74D3"/>
    <w:rsid w:val="005F0DBE"/>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D718A"/>
    <w:rsid w:val="006E1130"/>
    <w:rsid w:val="006E1F22"/>
    <w:rsid w:val="006E2CDD"/>
    <w:rsid w:val="006E4259"/>
    <w:rsid w:val="006E6F5C"/>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1C95"/>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AA4"/>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3D42"/>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3D4"/>
    <w:rsid w:val="00824814"/>
    <w:rsid w:val="00824EA1"/>
    <w:rsid w:val="00825C7C"/>
    <w:rsid w:val="00825F56"/>
    <w:rsid w:val="00827823"/>
    <w:rsid w:val="00827CB6"/>
    <w:rsid w:val="00831EF4"/>
    <w:rsid w:val="00833AD9"/>
    <w:rsid w:val="00834AFE"/>
    <w:rsid w:val="0083613A"/>
    <w:rsid w:val="008364C2"/>
    <w:rsid w:val="008367D0"/>
    <w:rsid w:val="008370E7"/>
    <w:rsid w:val="00843544"/>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47E"/>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69"/>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5C1"/>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23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8F7"/>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DD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2482"/>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BC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50E"/>
    <w:rsid w:val="00B40794"/>
    <w:rsid w:val="00B42DFA"/>
    <w:rsid w:val="00B442B6"/>
    <w:rsid w:val="00B44F2C"/>
    <w:rsid w:val="00B45E02"/>
    <w:rsid w:val="00B466E7"/>
    <w:rsid w:val="00B50D06"/>
    <w:rsid w:val="00B51351"/>
    <w:rsid w:val="00B5144D"/>
    <w:rsid w:val="00B53B00"/>
    <w:rsid w:val="00B5494A"/>
    <w:rsid w:val="00B551D4"/>
    <w:rsid w:val="00B556D9"/>
    <w:rsid w:val="00B56324"/>
    <w:rsid w:val="00B5747E"/>
    <w:rsid w:val="00B576A4"/>
    <w:rsid w:val="00B57BB6"/>
    <w:rsid w:val="00B603C5"/>
    <w:rsid w:val="00B60A68"/>
    <w:rsid w:val="00B64060"/>
    <w:rsid w:val="00B64271"/>
    <w:rsid w:val="00B65BD0"/>
    <w:rsid w:val="00B65CA7"/>
    <w:rsid w:val="00B67B30"/>
    <w:rsid w:val="00B711BC"/>
    <w:rsid w:val="00B738B1"/>
    <w:rsid w:val="00B75A62"/>
    <w:rsid w:val="00B75A9C"/>
    <w:rsid w:val="00B80C83"/>
    <w:rsid w:val="00B81B46"/>
    <w:rsid w:val="00B82543"/>
    <w:rsid w:val="00B827A0"/>
    <w:rsid w:val="00B83BFF"/>
    <w:rsid w:val="00B84182"/>
    <w:rsid w:val="00B85103"/>
    <w:rsid w:val="00B866D6"/>
    <w:rsid w:val="00B90474"/>
    <w:rsid w:val="00B90E02"/>
    <w:rsid w:val="00B90FE3"/>
    <w:rsid w:val="00B9103C"/>
    <w:rsid w:val="00B92911"/>
    <w:rsid w:val="00B9300C"/>
    <w:rsid w:val="00B963B3"/>
    <w:rsid w:val="00B96682"/>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A6E"/>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3109"/>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305C"/>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70D"/>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C25"/>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A3E"/>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97B"/>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26FF1"/>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47FEC"/>
    <w:rsid w:val="00F51E52"/>
    <w:rsid w:val="00F51FA5"/>
    <w:rsid w:val="00F530B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0B2E"/>
    <w:rsid w:val="00F91B07"/>
    <w:rsid w:val="00F91B91"/>
    <w:rsid w:val="00F91C76"/>
    <w:rsid w:val="00F936B0"/>
    <w:rsid w:val="00F93CB8"/>
    <w:rsid w:val="00F950FA"/>
    <w:rsid w:val="00F95CBF"/>
    <w:rsid w:val="00F96FFB"/>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275"/>
    <w:rsid w:val="00FC1353"/>
    <w:rsid w:val="00FC1F6B"/>
    <w:rsid w:val="00FC29F5"/>
    <w:rsid w:val="00FC2E39"/>
    <w:rsid w:val="00FC33CD"/>
    <w:rsid w:val="00FC3D84"/>
    <w:rsid w:val="00FC470F"/>
    <w:rsid w:val="00FC4AE3"/>
    <w:rsid w:val="00FC4C41"/>
    <w:rsid w:val="00FC77FD"/>
    <w:rsid w:val="00FC7DC8"/>
    <w:rsid w:val="00FD0159"/>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7188022777?pwd=Y25NLzNKNjB5cWpKTXBKTnhuaTBkd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6AAF-C918-427E-9EC4-5CE535C5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47</Pages>
  <Words>19431</Words>
  <Characters>106871</Characters>
  <Application>Microsoft Office Word</Application>
  <DocSecurity>0</DocSecurity>
  <Lines>890</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52</cp:revision>
  <cp:lastPrinted>2023-11-22T22:59:00Z</cp:lastPrinted>
  <dcterms:created xsi:type="dcterms:W3CDTF">2023-11-13T16:33:00Z</dcterms:created>
  <dcterms:modified xsi:type="dcterms:W3CDTF">2023-11-23T23:11:00Z</dcterms:modified>
</cp:coreProperties>
</file>