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D99" w:rsidTr="00D96DD5">
        <w:trPr>
          <w:trHeight w:val="454"/>
          <w:jc w:val="center"/>
        </w:trPr>
        <w:tc>
          <w:tcPr>
            <w:tcW w:w="4583" w:type="dxa"/>
            <w:shd w:val="clear" w:color="auto" w:fill="92CDDC" w:themeFill="accent5" w:themeFillTint="99"/>
            <w:vAlign w:val="center"/>
          </w:tcPr>
          <w:p w:rsidR="008B4D99" w:rsidRPr="002C3A5B" w:rsidRDefault="008B4D99" w:rsidP="00D96DD5">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8B4D99" w:rsidRPr="0008708E" w:rsidTr="00D96DD5">
        <w:trPr>
          <w:trHeight w:val="454"/>
          <w:jc w:val="center"/>
        </w:trPr>
        <w:tc>
          <w:tcPr>
            <w:tcW w:w="4583" w:type="dxa"/>
            <w:vAlign w:val="center"/>
          </w:tcPr>
          <w:p w:rsidR="008B4D99" w:rsidRPr="0008708E" w:rsidRDefault="00191EAC" w:rsidP="00154288">
            <w:pPr>
              <w:jc w:val="center"/>
              <w:rPr>
                <w:rFonts w:ascii="Arial" w:hAnsi="Arial" w:cs="Arial"/>
                <w:b/>
                <w:bCs/>
                <w:sz w:val="22"/>
              </w:rPr>
            </w:pPr>
            <w:r w:rsidRPr="00191EAC">
              <w:rPr>
                <w:rFonts w:ascii="Arial" w:hAnsi="Arial" w:cs="Arial"/>
                <w:b/>
                <w:bCs/>
                <w:sz w:val="22"/>
              </w:rPr>
              <w:t>22-0951-00-</w:t>
            </w:r>
            <w:r w:rsidR="00154288">
              <w:rPr>
                <w:rFonts w:ascii="Arial" w:hAnsi="Arial" w:cs="Arial"/>
                <w:b/>
                <w:bCs/>
                <w:sz w:val="22"/>
              </w:rPr>
              <w:t>1215002</w:t>
            </w:r>
            <w:r w:rsidRPr="00191EAC">
              <w:rPr>
                <w:rFonts w:ascii="Arial" w:hAnsi="Arial" w:cs="Arial"/>
                <w:b/>
                <w:bCs/>
                <w:sz w:val="22"/>
              </w:rPr>
              <w:t>-</w:t>
            </w:r>
            <w:r w:rsidR="00816AA9">
              <w:rPr>
                <w:rFonts w:ascii="Arial" w:hAnsi="Arial" w:cs="Arial"/>
                <w:b/>
                <w:bCs/>
                <w:sz w:val="22"/>
              </w:rPr>
              <w:t>1</w:t>
            </w:r>
            <w:r w:rsidRPr="00191EAC">
              <w:rPr>
                <w:rFonts w:ascii="Arial" w:hAnsi="Arial" w:cs="Arial"/>
                <w:b/>
                <w:bCs/>
                <w:sz w:val="22"/>
              </w:rPr>
              <w:t>-1</w:t>
            </w:r>
          </w:p>
        </w:tc>
      </w:tr>
    </w:tbl>
    <w:p w:rsidR="008B4D99" w:rsidRPr="0008708E" w:rsidRDefault="008B4D99"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816AA9">
        <w:rPr>
          <w:rFonts w:ascii="Arial" w:hAnsi="Arial" w:cs="Arial"/>
          <w:b/>
          <w:bCs/>
          <w:sz w:val="28"/>
          <w:lang w:val="pt-BR"/>
        </w:rPr>
        <w:t>14</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A764FE" w:rsidP="00816AA9">
            <w:pPr>
              <w:autoSpaceDE w:val="0"/>
              <w:autoSpaceDN w:val="0"/>
              <w:adjustRightInd w:val="0"/>
              <w:jc w:val="center"/>
              <w:rPr>
                <w:rFonts w:ascii="Arial" w:hAnsi="Arial" w:cs="Arial"/>
                <w:b/>
                <w:sz w:val="32"/>
                <w:lang w:val="es-BO"/>
              </w:rPr>
            </w:pPr>
            <w:r w:rsidRPr="00A764FE">
              <w:rPr>
                <w:rFonts w:ascii="Arial" w:hAnsi="Arial" w:cs="Arial"/>
                <w:b/>
                <w:sz w:val="32"/>
                <w:lang w:val="es-BO"/>
              </w:rPr>
              <w:t>SERVICIO SANDBOX PARA LA PROTECCIÓN DE MALWARE AVANZADO DE DÍA CERO</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816AA9">
        <w:rPr>
          <w:rFonts w:ascii="Arial" w:hAnsi="Arial" w:cs="Arial"/>
          <w:b/>
          <w:sz w:val="24"/>
          <w:lang w:val="es-BO"/>
        </w:rPr>
        <w:t>abril</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9A7632">
              <w:rPr>
                <w:noProof/>
                <w:webHidden/>
              </w:rPr>
              <w:t>1</w:t>
            </w:r>
            <w:r>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9A7632">
              <w:rPr>
                <w:noProof/>
                <w:webHidden/>
              </w:rPr>
              <w:t>1</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9A7632">
              <w:rPr>
                <w:noProof/>
                <w:webHidden/>
              </w:rPr>
              <w:t>1</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9A7632">
              <w:rPr>
                <w:noProof/>
                <w:webHidden/>
              </w:rPr>
              <w:t>1</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9A7632">
              <w:rPr>
                <w:noProof/>
                <w:webHidden/>
              </w:rPr>
              <w:t>3</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9A7632">
              <w:rPr>
                <w:noProof/>
                <w:webHidden/>
              </w:rPr>
              <w:t>4</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9A7632">
              <w:rPr>
                <w:noProof/>
                <w:webHidden/>
              </w:rPr>
              <w:t>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9A7632">
              <w:rPr>
                <w:noProof/>
                <w:webHidden/>
              </w:rPr>
              <w:t>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9A7632">
              <w:rPr>
                <w:noProof/>
                <w:webHidden/>
              </w:rPr>
              <w:t>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9A7632">
              <w:rPr>
                <w:noProof/>
                <w:webHidden/>
              </w:rPr>
              <w:t>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9A7632">
              <w:rPr>
                <w:noProof/>
                <w:webHidden/>
              </w:rPr>
              <w:t>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9A7632">
              <w:rPr>
                <w:noProof/>
                <w:webHidden/>
              </w:rPr>
              <w:t>6</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9A7632">
              <w:rPr>
                <w:noProof/>
                <w:webHidden/>
              </w:rPr>
              <w:t>6</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9A7632">
              <w:rPr>
                <w:noProof/>
                <w:webHidden/>
              </w:rPr>
              <w:t>8</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9A7632">
              <w:rPr>
                <w:noProof/>
                <w:webHidden/>
              </w:rPr>
              <w:t>9</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9A7632">
              <w:rPr>
                <w:noProof/>
                <w:webHidden/>
              </w:rPr>
              <w:t>10</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9A7632">
              <w:rPr>
                <w:noProof/>
                <w:webHidden/>
              </w:rPr>
              <w:t>10</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9A7632">
              <w:rPr>
                <w:noProof/>
                <w:webHidden/>
              </w:rPr>
              <w:t>11</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9A7632">
              <w:rPr>
                <w:noProof/>
                <w:webHidden/>
              </w:rPr>
              <w:t>12</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9A7632">
              <w:rPr>
                <w:noProof/>
                <w:webHidden/>
              </w:rPr>
              <w:t>12</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9A7632">
              <w:rPr>
                <w:noProof/>
                <w:webHidden/>
              </w:rPr>
              <w:t>12</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9A7632">
              <w:rPr>
                <w:noProof/>
                <w:webHidden/>
              </w:rPr>
              <w:t>12</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9A7632">
              <w:rPr>
                <w:noProof/>
                <w:webHidden/>
              </w:rPr>
              <w:t>13</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9A7632">
              <w:rPr>
                <w:noProof/>
                <w:webHidden/>
              </w:rPr>
              <w:t>14</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9A7632">
              <w:rPr>
                <w:noProof/>
                <w:webHidden/>
              </w:rPr>
              <w:t>14</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9A7632">
              <w:rPr>
                <w:noProof/>
                <w:webHidden/>
              </w:rPr>
              <w:t>15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9A7632">
              <w:rPr>
                <w:noProof/>
                <w:webHidden/>
              </w:rPr>
              <w:t>15</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r w:rsidR="007A68EF">
              <w:rPr>
                <w:noProof/>
                <w:webHidden/>
              </w:rPr>
              <w:fldChar w:fldCharType="begin"/>
            </w:r>
            <w:r w:rsidR="007A68EF">
              <w:rPr>
                <w:noProof/>
                <w:webHidden/>
              </w:rPr>
              <w:instrText xml:space="preserve"> PAGEREF _Toc94724712 \h </w:instrText>
            </w:r>
            <w:r w:rsidR="007A68EF">
              <w:rPr>
                <w:noProof/>
                <w:webHidden/>
              </w:rPr>
            </w:r>
            <w:r w:rsidR="007A68EF">
              <w:rPr>
                <w:noProof/>
                <w:webHidden/>
              </w:rPr>
              <w:fldChar w:fldCharType="separate"/>
            </w:r>
            <w:r w:rsidR="009A7632">
              <w:rPr>
                <w:b/>
                <w:bCs/>
                <w:noProof/>
                <w:webHidden/>
              </w:rPr>
              <w:t>¡Error! Marcador no definido.</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9A7632">
              <w:rPr>
                <w:noProof/>
                <w:webHidden/>
              </w:rPr>
              <w:t>18</w:t>
            </w:r>
            <w:r w:rsidR="007A68EF">
              <w:rPr>
                <w:noProof/>
                <w:webHidden/>
              </w:rPr>
              <w:fldChar w:fldCharType="end"/>
            </w:r>
          </w:hyperlink>
        </w:p>
        <w:p w:rsidR="007A68EF" w:rsidRDefault="00C27C64"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7A68EF">
              <w:rPr>
                <w:noProof/>
                <w:webHidden/>
              </w:rPr>
              <w:fldChar w:fldCharType="begin"/>
            </w:r>
            <w:r w:rsidR="007A68EF">
              <w:rPr>
                <w:noProof/>
                <w:webHidden/>
              </w:rPr>
              <w:instrText xml:space="preserve"> PAGEREF _Toc94724714 \h </w:instrText>
            </w:r>
            <w:r w:rsidR="007A68EF">
              <w:rPr>
                <w:noProof/>
                <w:webHidden/>
              </w:rPr>
            </w:r>
            <w:r w:rsidR="007A68EF">
              <w:rPr>
                <w:noProof/>
                <w:webHidden/>
              </w:rPr>
              <w:fldChar w:fldCharType="separate"/>
            </w:r>
            <w:r w:rsidR="009A7632">
              <w:rPr>
                <w:b/>
                <w:bCs/>
                <w:noProof/>
                <w:webHidden/>
              </w:rPr>
              <w:t>¡Error! Marcador no definido.</w:t>
            </w:r>
            <w:r w:rsidR="007A68EF">
              <w:rPr>
                <w:noProof/>
                <w:webHidden/>
              </w:rPr>
              <w:fldChar w:fldCharType="end"/>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532C0" w:rsidRDefault="00816AA9" w:rsidP="00F42175">
      <w:pPr>
        <w:numPr>
          <w:ilvl w:val="0"/>
          <w:numId w:val="31"/>
        </w:numPr>
        <w:tabs>
          <w:tab w:val="clear" w:pos="1773"/>
        </w:tabs>
        <w:ind w:left="1701" w:hanging="567"/>
        <w:jc w:val="both"/>
        <w:rPr>
          <w:rFonts w:cs="Arial"/>
          <w:i/>
          <w:sz w:val="18"/>
          <w:szCs w:val="18"/>
          <w:lang w:val="es-BO"/>
        </w:rPr>
      </w:pPr>
      <w:r w:rsidRPr="00A40276">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A40276">
        <w:rPr>
          <w:rFonts w:cs="Arial"/>
          <w:sz w:val="18"/>
          <w:szCs w:val="18"/>
          <w:lang w:val="es-BO"/>
        </w:rPr>
        <w:t>La Garantía de Seriedad de Propuesta podrá ser presentada por el total de ítems o lotes al que se presente el proponente; o por cada ítem o lote</w:t>
      </w:r>
      <w:bookmarkEnd w:id="7"/>
      <w:r w:rsidR="00F42175">
        <w:rPr>
          <w:rFonts w:cs="Arial"/>
          <w:sz w:val="18"/>
          <w:szCs w:val="18"/>
          <w:lang w:val="es-BO"/>
        </w:rPr>
        <w:t xml:space="preserve">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0A0EBB">
        <w:rPr>
          <w:b/>
          <w:i/>
          <w:sz w:val="18"/>
          <w:szCs w:val="18"/>
          <w:lang w:val="es-BO"/>
        </w:rPr>
        <w:t>“No aplica para el presente proceso</w:t>
      </w:r>
      <w:r w:rsidR="000A0EBB">
        <w:rPr>
          <w:b/>
          <w:i/>
          <w:sz w:val="18"/>
          <w:szCs w:val="18"/>
          <w:lang w:val="es-BO"/>
        </w:rPr>
        <w:t>”.</w:t>
      </w:r>
    </w:p>
    <w:p w:rsidR="00816AA9" w:rsidRPr="00A40276" w:rsidRDefault="00816AA9" w:rsidP="00816AA9">
      <w:pPr>
        <w:ind w:left="1701"/>
        <w:jc w:val="both"/>
        <w:rPr>
          <w:b/>
          <w:sz w:val="18"/>
          <w:szCs w:val="18"/>
          <w:lang w:val="es-BO"/>
        </w:rPr>
      </w:pPr>
    </w:p>
    <w:p w:rsidR="00816AA9" w:rsidRPr="00C532C0" w:rsidRDefault="00816AA9" w:rsidP="00816AA9">
      <w:pPr>
        <w:pStyle w:val="Prrafodelista"/>
        <w:numPr>
          <w:ilvl w:val="1"/>
          <w:numId w:val="15"/>
        </w:numPr>
        <w:ind w:left="1134" w:hanging="708"/>
        <w:rPr>
          <w:rFonts w:ascii="Verdana" w:hAnsi="Verdana"/>
          <w:i/>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1C6788">
      <w:pPr>
        <w:numPr>
          <w:ilvl w:val="0"/>
          <w:numId w:val="35"/>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C532C0" w:rsidRDefault="00816AA9" w:rsidP="00F42175">
      <w:pPr>
        <w:pStyle w:val="Prrafodelista"/>
        <w:numPr>
          <w:ilvl w:val="1"/>
          <w:numId w:val="15"/>
        </w:numPr>
        <w:ind w:left="1134" w:hanging="708"/>
        <w:rPr>
          <w:rFonts w:ascii="Verdana" w:hAnsi="Verdana"/>
          <w:i/>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1C6788">
      <w:pPr>
        <w:pStyle w:val="Ttulo4"/>
        <w:numPr>
          <w:ilvl w:val="0"/>
          <w:numId w:val="33"/>
        </w:numPr>
        <w:ind w:left="1701" w:hanging="567"/>
        <w:rPr>
          <w:lang w:val="es-BO"/>
        </w:rPr>
      </w:pPr>
      <w:r w:rsidRPr="00A40276">
        <w:rPr>
          <w:lang w:val="es-BO"/>
        </w:rPr>
        <w:t>Notificación con la Resolución de Declaratoria Desierta</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1C6788">
      <w:pPr>
        <w:pStyle w:val="Ttulo4"/>
        <w:numPr>
          <w:ilvl w:val="0"/>
          <w:numId w:val="33"/>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 Cumplimiento de Contrato y de Correcta Inversión de Anticipo,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D047C3" w:rsidRDefault="00D047C3" w:rsidP="00816AA9">
      <w:pPr>
        <w:jc w:val="both"/>
        <w:rPr>
          <w:rFonts w:cs="Arial"/>
          <w:sz w:val="18"/>
          <w:szCs w:val="18"/>
          <w:lang w:val="es-BO"/>
        </w:rPr>
      </w:pPr>
    </w:p>
    <w:p w:rsidR="00D047C3" w:rsidRDefault="00D047C3" w:rsidP="00816AA9">
      <w:pPr>
        <w:jc w:val="both"/>
        <w:rPr>
          <w:rFonts w:cs="Arial"/>
          <w:sz w:val="18"/>
          <w:szCs w:val="18"/>
          <w:lang w:val="es-BO"/>
        </w:rPr>
      </w:pPr>
    </w:p>
    <w:p w:rsidR="00D047C3" w:rsidRPr="00A40276" w:rsidRDefault="00D047C3"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w:t>
      </w:r>
      <w:r w:rsidRPr="00A40276">
        <w:rPr>
          <w:rFonts w:ascii="Verdana" w:hAnsi="Verdana" w:cs="Arial"/>
          <w:sz w:val="18"/>
          <w:szCs w:val="18"/>
          <w:lang w:val="es-BO"/>
        </w:rPr>
        <w:lastRenderedPageBreak/>
        <w:t>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C532C0">
        <w:rPr>
          <w:rFonts w:ascii="Verdana" w:hAnsi="Verdana" w:cs="Arial"/>
          <w:i/>
          <w:sz w:val="18"/>
          <w:szCs w:val="18"/>
          <w:lang w:val="es-BO"/>
        </w:rPr>
        <w:t>“NO CORRESPONDE EN EL PRE</w:t>
      </w:r>
      <w:r w:rsidR="00F16F1B">
        <w:rPr>
          <w:rFonts w:ascii="Verdana" w:hAnsi="Verdana" w:cs="Arial"/>
          <w:i/>
          <w:sz w:val="18"/>
          <w:szCs w:val="18"/>
          <w:lang w:val="es-BO"/>
        </w:rPr>
        <w:t>S</w:t>
      </w:r>
      <w:r w:rsidR="00F42175" w:rsidRPr="00C532C0">
        <w:rPr>
          <w:rFonts w:ascii="Verdana" w:hAnsi="Verdana" w:cs="Arial"/>
          <w:i/>
          <w:sz w:val="18"/>
          <w:szCs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C532C0" w:rsidRDefault="00816AA9" w:rsidP="00816AA9">
      <w:pPr>
        <w:numPr>
          <w:ilvl w:val="0"/>
          <w:numId w:val="17"/>
        </w:numPr>
        <w:ind w:left="2268" w:hanging="283"/>
        <w:jc w:val="both"/>
        <w:rPr>
          <w:rFonts w:cs="Arial"/>
          <w:i/>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C532C0">
        <w:rPr>
          <w:rFonts w:cs="Arial"/>
          <w:i/>
          <w:sz w:val="18"/>
          <w:szCs w:val="18"/>
          <w:lang w:val="es-BO"/>
        </w:rPr>
        <w:t>“NO CORRESPONDE EN EL PRE</w:t>
      </w:r>
      <w:r w:rsidR="00F16F1B">
        <w:rPr>
          <w:rFonts w:cs="Arial"/>
          <w:i/>
          <w:sz w:val="18"/>
          <w:szCs w:val="18"/>
          <w:lang w:val="es-BO"/>
        </w:rPr>
        <w:t>S</w:t>
      </w:r>
      <w:r w:rsidR="00F21B3A" w:rsidRPr="00C532C0">
        <w:rPr>
          <w:rFonts w:cs="Arial"/>
          <w:i/>
          <w:sz w:val="18"/>
          <w:szCs w:val="18"/>
          <w:lang w:val="es-BO"/>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E85F88">
        <w:rPr>
          <w:rFonts w:ascii="Verdana" w:hAnsi="Verdana"/>
          <w:sz w:val="18"/>
          <w:lang w:val="es-BO"/>
        </w:rPr>
        <w:t>treinta</w:t>
      </w:r>
      <w:r w:rsidRPr="00A40276">
        <w:rPr>
          <w:rFonts w:ascii="Verdana" w:hAnsi="Verdana"/>
          <w:sz w:val="18"/>
          <w:lang w:val="es-BO"/>
        </w:rPr>
        <w:t xml:space="preserve"> (</w:t>
      </w:r>
      <w:r w:rsidR="00E85F88">
        <w:rPr>
          <w:rFonts w:ascii="Verdana" w:hAnsi="Verdana"/>
          <w:sz w:val="18"/>
          <w:lang w:val="es-BO"/>
        </w:rPr>
        <w:t>3</w:t>
      </w:r>
      <w:bookmarkStart w:id="43" w:name="_GoBack"/>
      <w:bookmarkEnd w:id="43"/>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Pr="00A40276">
        <w:rPr>
          <w:rFonts w:ascii="Verdana" w:hAnsi="Verdana"/>
          <w:sz w:val="18"/>
        </w:rPr>
        <w:t>resentación electrónica de propuesta</w:t>
      </w:r>
      <w:bookmarkEnd w:id="48"/>
      <w:bookmarkEnd w:id="49"/>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8"/>
      <w:bookmarkEnd w:id="59"/>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t>Plazo, lugar y medio de presentación</w:t>
      </w:r>
      <w:bookmarkEnd w:id="63"/>
      <w:r w:rsidRPr="00A40276">
        <w:rPr>
          <w:rFonts w:ascii="Verdana" w:hAnsi="Verdana"/>
          <w:sz w:val="18"/>
        </w:rPr>
        <w:t xml:space="preserve"> </w:t>
      </w:r>
      <w:r>
        <w:rPr>
          <w:rFonts w:ascii="Verdana" w:hAnsi="Verdana"/>
          <w:sz w:val="18"/>
        </w:rPr>
        <w:t>electrónica</w:t>
      </w:r>
      <w:bookmarkEnd w:id="64"/>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rsidR="00816AA9" w:rsidRPr="00A40276" w:rsidRDefault="00816AA9" w:rsidP="001C6788">
      <w:pPr>
        <w:pStyle w:val="Puesto"/>
        <w:numPr>
          <w:ilvl w:val="0"/>
          <w:numId w:val="36"/>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rsidR="00816AA9" w:rsidRPr="00A40276" w:rsidRDefault="00816AA9" w:rsidP="001C6788">
      <w:pPr>
        <w:pStyle w:val="Puesto"/>
        <w:numPr>
          <w:ilvl w:val="0"/>
          <w:numId w:val="36"/>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1"/>
      <w:bookmarkEnd w:id="72"/>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9"/>
      <w:bookmarkEnd w:id="80"/>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lastRenderedPageBreak/>
        <w:t>Para este propósito, el proponente deberá ingresar a la plataforma informática para la presentación de propuestas y efectuar el retiro de su propuesta a efectos de modificarla, ampliarla y/o subsanarla.</w:t>
      </w:r>
      <w:bookmarkEnd w:id="81"/>
      <w:bookmarkEnd w:id="82"/>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C532C0" w:rsidRDefault="00816AA9" w:rsidP="00816AA9">
      <w:pPr>
        <w:pStyle w:val="Puesto"/>
        <w:numPr>
          <w:ilvl w:val="2"/>
          <w:numId w:val="15"/>
        </w:numPr>
        <w:tabs>
          <w:tab w:val="left" w:pos="993"/>
        </w:tabs>
        <w:spacing w:before="0" w:after="0"/>
        <w:ind w:left="1701" w:hanging="708"/>
        <w:jc w:val="both"/>
        <w:rPr>
          <w:rFonts w:ascii="Verdana" w:hAnsi="Verdana"/>
          <w:b w:val="0"/>
          <w:bCs w:val="0"/>
          <w:i/>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3"/>
      <w:r w:rsidRPr="0058509B">
        <w:rPr>
          <w:rFonts w:ascii="Verdana" w:hAnsi="Verdana"/>
          <w:b w:val="0"/>
          <w:sz w:val="18"/>
          <w:szCs w:val="18"/>
        </w:rPr>
        <w:t xml:space="preserve"> </w:t>
      </w:r>
      <w:r w:rsidR="00272784" w:rsidRPr="00C532C0">
        <w:rPr>
          <w:rFonts w:ascii="Verdana" w:hAnsi="Verdana"/>
          <w:b w:val="0"/>
          <w:i/>
          <w:sz w:val="18"/>
          <w:szCs w:val="18"/>
          <w:lang w:val="es-ES"/>
        </w:rPr>
        <w:t>“NO CORRESPONDE EN EL PRE</w:t>
      </w:r>
      <w:r w:rsidR="00F16F1B">
        <w:rPr>
          <w:rFonts w:ascii="Verdana" w:hAnsi="Verdana"/>
          <w:b w:val="0"/>
          <w:i/>
          <w:sz w:val="18"/>
          <w:szCs w:val="18"/>
          <w:lang w:val="es-ES"/>
        </w:rPr>
        <w:t>S</w:t>
      </w:r>
      <w:r w:rsidR="00272784" w:rsidRPr="00C532C0">
        <w:rPr>
          <w:rFonts w:ascii="Verdana" w:hAnsi="Verdana"/>
          <w:b w:val="0"/>
          <w:i/>
          <w:sz w:val="18"/>
          <w:szCs w:val="18"/>
          <w:lang w:val="es-E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8"/>
      <w:r w:rsidRPr="009A37D8">
        <w:rPr>
          <w:rFonts w:ascii="Verdana" w:hAnsi="Verdana"/>
          <w:sz w:val="18"/>
        </w:rPr>
        <w:t>Procedimiento</w:t>
      </w:r>
      <w:bookmarkEnd w:id="90"/>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272784" w:rsidRDefault="00272784" w:rsidP="00816AA9">
      <w:pPr>
        <w:tabs>
          <w:tab w:val="left" w:pos="567"/>
        </w:tabs>
        <w:ind w:left="1276"/>
        <w:jc w:val="both"/>
        <w:rPr>
          <w:b/>
          <w:i/>
          <w:sz w:val="18"/>
          <w:szCs w:val="18"/>
        </w:rPr>
      </w:pPr>
    </w:p>
    <w:p w:rsidR="00272784" w:rsidRPr="0023328F" w:rsidRDefault="00272784"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1" w:name="_Toc94724679"/>
      <w:r w:rsidRPr="009A37D8">
        <w:rPr>
          <w:rFonts w:ascii="Verdana" w:hAnsi="Verdana"/>
          <w:sz w:val="18"/>
        </w:rPr>
        <w:lastRenderedPageBreak/>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1"/>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5" w:name="_Hlk59693445"/>
      <w:r w:rsidRPr="00A40276">
        <w:rPr>
          <w:rFonts w:ascii="Verdana" w:hAnsi="Verdana"/>
          <w:b w:val="0"/>
          <w:bCs w:val="0"/>
          <w:sz w:val="18"/>
        </w:rPr>
        <w:t>el Responsable de Evaluación o la Comisión de Calificación</w:t>
      </w:r>
      <w:bookmarkEnd w:id="95"/>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3"/>
      <w:bookmarkEnd w:id="94"/>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8"/>
      <w:bookmarkEnd w:id="99"/>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t>Apertura de todas las propuestas electrónicas recibidas dentro del plazo, para su registro en el Acta de Apertura.</w:t>
      </w:r>
      <w:bookmarkEnd w:id="104"/>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rsidR="00816AA9" w:rsidRPr="00A40276" w:rsidRDefault="00816AA9" w:rsidP="00816AA9">
      <w:pPr>
        <w:pStyle w:val="Puest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6"/>
      <w:bookmarkEnd w:id="107"/>
    </w:p>
    <w:p w:rsidR="00816AA9" w:rsidRPr="00A40276" w:rsidRDefault="00816AA9" w:rsidP="00816AA9">
      <w:pPr>
        <w:pStyle w:val="Puest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4"/>
      <w:bookmarkEnd w:id="115"/>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rsidR="00816AA9" w:rsidRPr="00D77F2E" w:rsidRDefault="00816AA9" w:rsidP="00816AA9">
      <w:pPr>
        <w:pStyle w:val="Puest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8"/>
      <w:bookmarkEnd w:id="119"/>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2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4"/>
      <w:bookmarkEnd w:id="125"/>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8"/>
      <w:bookmarkEnd w:id="129"/>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Pr>
          <w:rFonts w:ascii="Verdana" w:hAnsi="Verdana"/>
          <w:b w:val="0"/>
          <w:bCs w:val="0"/>
          <w:sz w:val="18"/>
        </w:rPr>
        <w:t xml:space="preserve">el Responsable de Evaluación o </w:t>
      </w:r>
      <w:r w:rsidRPr="00A40276">
        <w:rPr>
          <w:rFonts w:ascii="Verdana" w:hAnsi="Verdana"/>
          <w:b w:val="0"/>
          <w:bCs w:val="0"/>
          <w:sz w:val="18"/>
        </w:rPr>
        <w:t>la Comisión de Calificación al RPA en forma inmediata, para efectos de eventual excusa.</w:t>
      </w:r>
      <w:bookmarkEnd w:id="130"/>
      <w:bookmarkEnd w:id="131"/>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w:t>
      </w:r>
      <w:r>
        <w:rPr>
          <w:rFonts w:cs="Arial"/>
          <w:sz w:val="18"/>
          <w:szCs w:val="18"/>
        </w:rPr>
        <w:lastRenderedPageBreak/>
        <w:t xml:space="preserve">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4" w:name="_Toc94724702"/>
      <w:r w:rsidRPr="006464DB">
        <w:rPr>
          <w:rFonts w:ascii="Verdana" w:hAnsi="Verdana"/>
          <w:sz w:val="18"/>
        </w:rPr>
        <w:t>MÉTODO DE SELECCIÓN Y ADJUDICACI</w:t>
      </w:r>
      <w:r w:rsidRPr="007D548F">
        <w:rPr>
          <w:rFonts w:ascii="Verdana" w:hAnsi="Verdana"/>
          <w:sz w:val="18"/>
        </w:rPr>
        <w:t>ÓN PRECIO EVALUADO MÁS BAJO</w:t>
      </w:r>
      <w:bookmarkEnd w:id="134"/>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1C6788">
      <w:pPr>
        <w:pStyle w:val="Prrafodelista"/>
        <w:numPr>
          <w:ilvl w:val="0"/>
          <w:numId w:val="37"/>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1C6788">
      <w:pPr>
        <w:pStyle w:val="Prrafodelista"/>
        <w:numPr>
          <w:ilvl w:val="0"/>
          <w:numId w:val="37"/>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1C6788">
      <w:pPr>
        <w:pStyle w:val="Prrafodelista"/>
        <w:numPr>
          <w:ilvl w:val="0"/>
          <w:numId w:val="37"/>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1C6788">
      <w:pPr>
        <w:pStyle w:val="Prrafodelista"/>
        <w:numPr>
          <w:ilvl w:val="0"/>
          <w:numId w:val="37"/>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1C6788">
      <w:pPr>
        <w:pStyle w:val="Prrafodelista"/>
        <w:widowControl w:val="0"/>
        <w:numPr>
          <w:ilvl w:val="0"/>
          <w:numId w:val="34"/>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1C6788">
      <w:pPr>
        <w:pStyle w:val="Prrafodelista"/>
        <w:widowControl w:val="0"/>
        <w:numPr>
          <w:ilvl w:val="0"/>
          <w:numId w:val="34"/>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3"/>
      <w:r w:rsidRPr="00A40276">
        <w:rPr>
          <w:rFonts w:ascii="Verdana" w:hAnsi="Verdana"/>
          <w:sz w:val="18"/>
        </w:rPr>
        <w:t>MÉTODO DE SELECCIÓN Y ADJUDICACIÓN CALIDAD, PROPUESTA TÉCNICA Y COSTO</w:t>
      </w:r>
      <w:bookmarkEnd w:id="135"/>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356210637"/>
      <w:bookmarkStart w:id="137" w:name="_Toc94724704"/>
      <w:r w:rsidRPr="00A40276">
        <w:rPr>
          <w:rFonts w:ascii="Verdana" w:hAnsi="Verdana"/>
          <w:sz w:val="18"/>
        </w:rPr>
        <w:t>MÉTODO DE SELECCIÓN Y ADJUDICACIÓN PRESUPUESTO FIJO</w:t>
      </w:r>
      <w:bookmarkEnd w:id="136"/>
      <w:bookmarkEnd w:id="137"/>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8" w:name="_Toc94724705"/>
      <w:r w:rsidRPr="00A40276">
        <w:rPr>
          <w:rFonts w:ascii="Verdana" w:hAnsi="Verdana"/>
          <w:sz w:val="18"/>
        </w:rPr>
        <w:t>CONTENIDO DEL INFORME DE EVALUACIÓN Y RECOMENDACIÓN</w:t>
      </w:r>
      <w:bookmarkEnd w:id="138"/>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9" w:name="_Toc94724706"/>
      <w:r w:rsidRPr="00A40276">
        <w:rPr>
          <w:rFonts w:ascii="Verdana" w:hAnsi="Verdana"/>
          <w:sz w:val="18"/>
        </w:rPr>
        <w:t>ADJUDICACIÓN O DECLARATORIA DESIERTA</w:t>
      </w:r>
      <w:bookmarkEnd w:id="139"/>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4"/>
      <w:bookmarkStart w:id="141"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40"/>
      <w:bookmarkEnd w:id="141"/>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5"/>
      <w:bookmarkStart w:id="143"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42"/>
      <w:bookmarkEnd w:id="143"/>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4" w:name="_Toc347135156"/>
      <w:bookmarkStart w:id="145"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4"/>
      <w:bookmarkEnd w:id="145"/>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6" w:name="_Toc347135157"/>
      <w:bookmarkStart w:id="14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6"/>
      <w:bookmarkEnd w:id="147"/>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8" w:name="_Toc347135158"/>
      <w:bookmarkStart w:id="149" w:name="_Toc347135318"/>
      <w:r w:rsidRPr="008608D1">
        <w:rPr>
          <w:rFonts w:ascii="Verdana" w:hAnsi="Verdana" w:cs="Arial"/>
          <w:sz w:val="18"/>
          <w:szCs w:val="18"/>
          <w:lang w:val="es-BO"/>
        </w:rPr>
        <w:lastRenderedPageBreak/>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8"/>
      <w:bookmarkEnd w:id="149"/>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7"/>
      <w:r w:rsidRPr="00A40276">
        <w:rPr>
          <w:rFonts w:ascii="Verdana" w:hAnsi="Verdana"/>
          <w:sz w:val="18"/>
        </w:rPr>
        <w:t>FORMALIZACIÓN DE LA CONTRATACIÓN</w:t>
      </w:r>
      <w:bookmarkEnd w:id="150"/>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u orden de servicio, los originales o fotocopias legalizadas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51" w:name="_Hlk80207113"/>
      <w:bookmarkStart w:id="152"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51"/>
      <w:r w:rsidRPr="002E39AE">
        <w:rPr>
          <w:rFonts w:ascii="Verdana" w:hAnsi="Verdana"/>
          <w:sz w:val="18"/>
          <w:szCs w:val="18"/>
        </w:rPr>
        <w:t>si ésta fue solicitada</w:t>
      </w:r>
      <w:bookmarkEnd w:id="152"/>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3" w:name="_Toc94724708"/>
      <w:r w:rsidRPr="00A40276">
        <w:rPr>
          <w:rFonts w:ascii="Verdana" w:hAnsi="Verdana"/>
          <w:sz w:val="18"/>
        </w:rPr>
        <w:t>MODIFICACIONES AL CONTRATO</w:t>
      </w:r>
      <w:bookmarkEnd w:id="153"/>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4"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4"/>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347139039"/>
      <w:bookmarkStart w:id="156" w:name="_Toc94724709"/>
      <w:r w:rsidRPr="00A40276">
        <w:rPr>
          <w:rFonts w:ascii="Verdana" w:hAnsi="Verdana"/>
          <w:sz w:val="18"/>
        </w:rPr>
        <w:t>SEGUIMIENTO Y CONTROL DE LOS SERVICIOS GENERALES CONTINUOS Y DISCONTINUOS</w:t>
      </w:r>
      <w:bookmarkEnd w:id="155"/>
      <w:bookmarkEnd w:id="156"/>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7"/>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8" w:name="_Toc347139041"/>
      <w:r w:rsidRPr="00A40276">
        <w:rPr>
          <w:rFonts w:ascii="Verdana" w:hAnsi="Verdana"/>
          <w:sz w:val="18"/>
          <w:lang w:val="es-BO"/>
        </w:rPr>
        <w:lastRenderedPageBreak/>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8"/>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9" w:name="_Toc94724710"/>
      <w:r w:rsidRPr="00A40276">
        <w:rPr>
          <w:rFonts w:ascii="Verdana" w:hAnsi="Verdana"/>
          <w:sz w:val="18"/>
        </w:rPr>
        <w:t>INFORME DE CONFORMIDAD DEL SERVICIO GENERAL</w:t>
      </w:r>
      <w:bookmarkEnd w:id="159"/>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60" w:name="_Toc94724711"/>
      <w:r w:rsidRPr="00A40276">
        <w:rPr>
          <w:rFonts w:ascii="Verdana" w:hAnsi="Verdana"/>
          <w:sz w:val="18"/>
        </w:rPr>
        <w:t>CIERRE DE CONTRATO Y PAGO</w:t>
      </w:r>
      <w:bookmarkEnd w:id="160"/>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61"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61"/>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62" w:name="_Toc61866679"/>
      <w:r w:rsidRPr="00A40276">
        <w:rPr>
          <w:rFonts w:ascii="Verdana" w:hAnsi="Verdana"/>
          <w:sz w:val="18"/>
        </w:rPr>
        <w:t>CONVOCATORIA Y DATOS GENERALES DEL PROCESO DE CONTRATACIÓN</w:t>
      </w:r>
      <w:bookmarkEnd w:id="162"/>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62C37">
            <w:pPr>
              <w:jc w:val="right"/>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574001">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A764FE">
              <w:rPr>
                <w:rFonts w:ascii="Arial" w:hAnsi="Arial" w:cs="Arial"/>
                <w:lang w:val="es-BO"/>
              </w:rPr>
              <w:t>14</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1</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2</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1</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5</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0</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0</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956FF9" w:rsidP="00D13641">
            <w:pPr>
              <w:jc w:val="center"/>
              <w:rPr>
                <w:rFonts w:ascii="Arial" w:hAnsi="Arial" w:cs="Arial"/>
                <w:sz w:val="14"/>
                <w:szCs w:val="14"/>
                <w:lang w:val="es-BO"/>
              </w:rPr>
            </w:pPr>
            <w:r>
              <w:rPr>
                <w:rFonts w:ascii="Arial" w:hAnsi="Arial" w:cs="Arial"/>
                <w:sz w:val="14"/>
                <w:szCs w:val="14"/>
                <w:lang w:val="es-BO"/>
              </w:rPr>
              <w:t>2</w:t>
            </w: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A764FE" w:rsidP="00115AA3">
            <w:pPr>
              <w:tabs>
                <w:tab w:val="left" w:pos="1634"/>
              </w:tabs>
              <w:jc w:val="center"/>
              <w:rPr>
                <w:rFonts w:ascii="Arial" w:hAnsi="Arial" w:cs="Arial"/>
                <w:b/>
                <w:lang w:val="es-BO"/>
              </w:rPr>
            </w:pPr>
            <w:r w:rsidRPr="00A764FE">
              <w:rPr>
                <w:rFonts w:cs="Arial"/>
                <w:b/>
                <w:bCs/>
                <w:sz w:val="14"/>
              </w:rPr>
              <w:t>SERVICIO SANDBOX PARA LA PROTECCIÓN DE MALWARE AVANZADO DE DÍA CERO</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F29C5" w:rsidRDefault="00A764FE" w:rsidP="00A764FE">
            <w:pPr>
              <w:pStyle w:val="Textoindependiente3"/>
              <w:spacing w:after="0"/>
              <w:ind w:left="58" w:right="-40"/>
              <w:jc w:val="both"/>
              <w:rPr>
                <w:rFonts w:ascii="Arial" w:hAnsi="Arial" w:cs="Arial"/>
                <w:sz w:val="12"/>
                <w:szCs w:val="18"/>
              </w:rPr>
            </w:pPr>
            <w:r w:rsidRPr="00A764FE">
              <w:rPr>
                <w:rFonts w:ascii="Verdana" w:hAnsi="Verdana" w:cs="Arial"/>
                <w:b/>
                <w:bCs/>
                <w:sz w:val="14"/>
                <w:lang w:eastAsia="es-ES"/>
              </w:rPr>
              <w:t>Bs211.938,00</w:t>
            </w:r>
            <w:r>
              <w:rPr>
                <w:rFonts w:ascii="Verdana" w:hAnsi="Verdana" w:cs="Arial"/>
                <w:b/>
                <w:bCs/>
                <w:sz w:val="14"/>
                <w:lang w:eastAsia="es-ES"/>
              </w:rPr>
              <w:t xml:space="preserve"> (Doscientos Once Mil Novecientos Treinta y Ocho 00/100 Bolivianos)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4001" w:rsidRDefault="00574001" w:rsidP="00156DB7">
            <w:pPr>
              <w:jc w:val="both"/>
              <w:rPr>
                <w:rFonts w:ascii="Arial" w:hAnsi="Arial" w:cs="Arial"/>
                <w:lang w:val="es-BO"/>
              </w:rPr>
            </w:pPr>
            <w:r w:rsidRPr="00574001">
              <w:rPr>
                <w:rFonts w:ascii="Arial" w:hAnsi="Arial" w:cs="Arial"/>
                <w:b/>
                <w:lang w:val="es-BO"/>
              </w:rPr>
              <w:t>Plazo para la activación de la suscripción:</w:t>
            </w:r>
            <w:r>
              <w:rPr>
                <w:rFonts w:ascii="Arial" w:hAnsi="Arial" w:cs="Arial"/>
                <w:lang w:val="es-BO"/>
              </w:rPr>
              <w:t xml:space="preserve"> Diez (10) días calendario a partir del siguiente día hábil de la fecha de emisión de la </w:t>
            </w:r>
            <w:r w:rsidR="00D047C3">
              <w:rPr>
                <w:rFonts w:ascii="Arial" w:hAnsi="Arial" w:cs="Arial"/>
                <w:lang w:val="es-BO"/>
              </w:rPr>
              <w:t>O</w:t>
            </w:r>
            <w:r>
              <w:rPr>
                <w:rFonts w:ascii="Arial" w:hAnsi="Arial" w:cs="Arial"/>
                <w:lang w:val="es-BO"/>
              </w:rPr>
              <w:t xml:space="preserve">rden de </w:t>
            </w:r>
            <w:r w:rsidR="00D047C3">
              <w:rPr>
                <w:rFonts w:ascii="Arial" w:hAnsi="Arial" w:cs="Arial"/>
                <w:lang w:val="es-BO"/>
              </w:rPr>
              <w:t>P</w:t>
            </w:r>
            <w:r>
              <w:rPr>
                <w:rFonts w:ascii="Arial" w:hAnsi="Arial" w:cs="Arial"/>
                <w:lang w:val="es-BO"/>
              </w:rPr>
              <w:t>roceder.</w:t>
            </w:r>
          </w:p>
          <w:p w:rsidR="00A02021" w:rsidRPr="00E23854" w:rsidRDefault="00574001" w:rsidP="00156DB7">
            <w:pPr>
              <w:jc w:val="both"/>
              <w:rPr>
                <w:rFonts w:ascii="Arial" w:hAnsi="Arial" w:cs="Arial"/>
                <w:lang w:val="es-BO"/>
              </w:rPr>
            </w:pPr>
            <w:r w:rsidRPr="00574001">
              <w:rPr>
                <w:rFonts w:ascii="Arial" w:hAnsi="Arial" w:cs="Arial"/>
                <w:b/>
                <w:lang w:val="es-BO"/>
              </w:rPr>
              <w:t>Vigencia del Servicio:</w:t>
            </w:r>
            <w:r>
              <w:rPr>
                <w:rFonts w:ascii="Arial" w:hAnsi="Arial" w:cs="Arial"/>
                <w:lang w:val="es-BO"/>
              </w:rPr>
              <w:t xml:space="preserve"> Un (1) año computable a partir de la fecha señalada en la Orden de Proceder.</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A764FE">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jc w:val="both"/>
              <w:rPr>
                <w:rFonts w:ascii="Arial" w:hAnsi="Arial" w:cs="Arial"/>
                <w:b/>
                <w:i/>
                <w:lang w:val="es-BO"/>
              </w:rPr>
            </w:pPr>
            <w:r w:rsidRPr="00A764FE">
              <w:rPr>
                <w:rFonts w:ascii="Arial" w:hAnsi="Arial" w:cs="Arial"/>
                <w:b/>
                <w:i/>
                <w:lang w:val="es-BO"/>
              </w:rPr>
              <w:t>El proponente adjudicado deberá constituir la garantía del cumplimiento de contrato o solicitar la retención del 7% o del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r w:rsidRPr="00E23854">
              <w:rPr>
                <w:rFonts w:ascii="Arial" w:hAnsi="Arial" w:cs="Arial"/>
                <w:lang w:val="es-BO" w:eastAsia="es-BO"/>
              </w:rPr>
              <w:t>07:30</w:t>
            </w:r>
            <w:r w:rsidRPr="00E23854">
              <w:rPr>
                <w:rFonts w:ascii="Arial" w:hAnsi="Arial" w:cs="Arial"/>
                <w:bCs/>
                <w:lang w:val="es-BO" w:eastAsia="es-BO"/>
              </w:rPr>
              <w:t xml:space="preserve"> a 17:00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center"/>
              <w:rPr>
                <w:rFonts w:ascii="Arial" w:hAnsi="Arial" w:cs="Arial"/>
                <w:lang w:val="es-BO"/>
              </w:rPr>
            </w:pPr>
            <w:r w:rsidRPr="000A55D1">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45071" w:rsidP="00A02021">
            <w:pPr>
              <w:jc w:val="center"/>
              <w:rPr>
                <w:rFonts w:ascii="Arial" w:hAnsi="Arial" w:cs="Arial"/>
                <w:lang w:val="es-BO" w:eastAsia="es-BO"/>
              </w:rPr>
            </w:pPr>
            <w:r>
              <w:rPr>
                <w:rFonts w:ascii="Arial" w:hAnsi="Arial" w:cs="Arial"/>
                <w:lang w:val="es-BO" w:eastAsia="es-BO"/>
              </w:rPr>
              <w:t xml:space="preserve">Miguel Pacheco </w:t>
            </w:r>
            <w:r w:rsidR="00711AD6" w:rsidRPr="00711AD6">
              <w:rPr>
                <w:rFonts w:ascii="Arial" w:hAnsi="Arial" w:cs="Arial"/>
                <w:lang w:val="es-BO" w:eastAsia="es-BO"/>
              </w:rPr>
              <w:t>Cardozo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45071" w:rsidP="00045071">
            <w:pPr>
              <w:jc w:val="center"/>
              <w:rPr>
                <w:rFonts w:ascii="Arial" w:hAnsi="Arial" w:cs="Arial"/>
                <w:lang w:val="es-BO" w:eastAsia="es-BO"/>
              </w:rPr>
            </w:pPr>
            <w:r w:rsidRPr="00045071">
              <w:rPr>
                <w:rFonts w:ascii="Arial" w:hAnsi="Arial" w:cs="Arial"/>
                <w:lang w:val="es-BO" w:eastAsia="es-BO"/>
              </w:rPr>
              <w:t xml:space="preserve">Administrador </w:t>
            </w:r>
            <w:r>
              <w:rPr>
                <w:rFonts w:ascii="Arial" w:hAnsi="Arial" w:cs="Arial"/>
                <w:lang w:val="es-BO" w:eastAsia="es-BO"/>
              </w:rPr>
              <w:t>d</w:t>
            </w:r>
            <w:r w:rsidRPr="00045071">
              <w:rPr>
                <w:rFonts w:ascii="Arial" w:hAnsi="Arial" w:cs="Arial"/>
                <w:lang w:val="es-BO" w:eastAsia="es-BO"/>
              </w:rPr>
              <w:t>e Seguridad Informática Senior</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45071" w:rsidP="00711AD6">
            <w:pPr>
              <w:jc w:val="center"/>
              <w:rPr>
                <w:rFonts w:ascii="Arial" w:hAnsi="Arial" w:cs="Arial"/>
                <w:lang w:val="es-BO" w:eastAsia="es-BO"/>
              </w:rPr>
            </w:pPr>
            <w:r>
              <w:rPr>
                <w:rFonts w:ascii="Arial" w:hAnsi="Arial" w:cs="Arial"/>
                <w:lang w:val="es-BO" w:eastAsia="es-BO"/>
              </w:rPr>
              <w:t>Gerencia de Si</w:t>
            </w:r>
            <w:r w:rsidR="00711AD6">
              <w:rPr>
                <w:rFonts w:ascii="Arial" w:hAnsi="Arial" w:cs="Arial"/>
                <w:lang w:val="es-BO" w:eastAsia="es-BO"/>
              </w:rPr>
              <w:t>s</w:t>
            </w:r>
            <w:r>
              <w:rPr>
                <w:rFonts w:ascii="Arial" w:hAnsi="Arial" w:cs="Arial"/>
                <w:lang w:val="es-BO" w:eastAsia="es-BO"/>
              </w:rPr>
              <w:t>temas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0A55D1">
              <w:rPr>
                <w:rFonts w:ascii="Arial" w:hAnsi="Arial" w:cs="Arial"/>
                <w:lang w:val="es-BO" w:eastAsia="es-BO"/>
              </w:rPr>
              <w:t>15</w:t>
            </w:r>
            <w:r w:rsidRPr="00E23854">
              <w:rPr>
                <w:rFonts w:ascii="Arial" w:hAnsi="Arial" w:cs="Arial"/>
                <w:lang w:val="es-BO" w:eastAsia="es-BO"/>
              </w:rPr>
              <w:t xml:space="preserve"> (Consultas Administrativas)</w:t>
            </w:r>
          </w:p>
          <w:p w:rsidR="00A02021" w:rsidRPr="00E23854" w:rsidRDefault="00711AD6" w:rsidP="00A02021">
            <w:pPr>
              <w:rPr>
                <w:rFonts w:ascii="Arial" w:hAnsi="Arial" w:cs="Arial"/>
                <w:lang w:val="es-BO" w:eastAsia="es-BO"/>
              </w:rPr>
            </w:pPr>
            <w:r>
              <w:rPr>
                <w:rFonts w:ascii="Arial" w:hAnsi="Arial" w:cs="Arial"/>
                <w:lang w:val="es-BO" w:eastAsia="es-BO"/>
              </w:rPr>
              <w:t>1120</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emamani@bcb.gob.bo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DE7107" w:rsidP="00DE7107">
            <w:pPr>
              <w:jc w:val="center"/>
              <w:rPr>
                <w:rFonts w:ascii="Arial" w:hAnsi="Arial" w:cs="Arial"/>
                <w:lang w:val="es-BO"/>
              </w:rPr>
            </w:pPr>
            <w:r w:rsidRPr="00E21C76">
              <w:rPr>
                <w:rFonts w:ascii="Arial" w:hAnsi="Arial" w:cs="Arial"/>
                <w:sz w:val="12"/>
                <w:lang w:val="es-BO" w:eastAsia="es-BO"/>
              </w:rPr>
              <w:t>mpacheco@bcb.gob.bo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074128" w:rsidP="00DE7107">
            <w:pPr>
              <w:rPr>
                <w:sz w:val="12"/>
              </w:rPr>
            </w:pPr>
            <w:r w:rsidRPr="00074128">
              <w:rPr>
                <w:rFonts w:ascii="Arial" w:hAnsi="Arial" w:cs="Arial"/>
              </w:rPr>
              <w:t>De acuerdo con el inciso a), parágrafo I, artículo 21 del D.S. 0181 el BCB no requiere la presentación de la Garantía de Seriedad de Propuesta.</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Pr="00074128" w:rsidRDefault="00074128" w:rsidP="00074128">
      <w:pPr>
        <w:pStyle w:val="Puesto"/>
        <w:spacing w:before="0" w:after="0"/>
        <w:ind w:left="432"/>
        <w:jc w:val="both"/>
      </w:pPr>
      <w:bookmarkStart w:id="163" w:name="_Toc94724713"/>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63"/>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51"/>
        <w:gridCol w:w="122"/>
        <w:gridCol w:w="120"/>
        <w:gridCol w:w="344"/>
        <w:gridCol w:w="120"/>
        <w:gridCol w:w="389"/>
        <w:gridCol w:w="120"/>
        <w:gridCol w:w="470"/>
        <w:gridCol w:w="120"/>
        <w:gridCol w:w="120"/>
        <w:gridCol w:w="335"/>
        <w:gridCol w:w="108"/>
        <w:gridCol w:w="12"/>
        <w:gridCol w:w="292"/>
        <w:gridCol w:w="120"/>
        <w:gridCol w:w="120"/>
        <w:gridCol w:w="2059"/>
        <w:gridCol w:w="120"/>
      </w:tblGrid>
      <w:tr w:rsidR="00BB31C6" w:rsidRPr="000C6821" w:rsidTr="00F41057">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B31C6" w:rsidRPr="000C6821" w:rsidTr="00156DB7">
        <w:trPr>
          <w:trHeight w:val="28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B31C6" w:rsidRPr="000C6821" w:rsidTr="00156DB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BB31C6">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156DB7">
            <w:pPr>
              <w:adjustRightInd w:val="0"/>
              <w:snapToGrid w:val="0"/>
              <w:jc w:val="center"/>
              <w:rPr>
                <w:rFonts w:ascii="Arial" w:hAnsi="Arial" w:cs="Arial"/>
              </w:rPr>
            </w:pPr>
            <w:r>
              <w:rPr>
                <w:rFonts w:ascii="Arial" w:hAnsi="Arial" w:cs="Arial"/>
              </w:rPr>
              <w:t>0</w:t>
            </w:r>
            <w:r w:rsidR="00156DB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15</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156DB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15</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156DB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56DB7" w:rsidP="00F41057">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156DB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gridSpan w:val="2"/>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Default="000C03F3" w:rsidP="000C03F3">
            <w:pPr>
              <w:adjustRightInd w:val="0"/>
              <w:snapToGrid w:val="0"/>
              <w:jc w:val="center"/>
              <w:rPr>
                <w:rFonts w:ascii="Arial" w:hAnsi="Arial" w:cs="Arial"/>
                <w:b/>
                <w:i/>
                <w:sz w:val="12"/>
              </w:rPr>
            </w:pPr>
            <w:r w:rsidRPr="000C03F3">
              <w:rPr>
                <w:rFonts w:ascii="Arial" w:hAnsi="Arial" w:cs="Arial"/>
                <w:b/>
                <w:i/>
                <w:sz w:val="12"/>
              </w:rPr>
              <w:t xml:space="preserve">Piso 7, Dpto. de Compras y Contrataciones del edificio principal del BCB o ingresar al </w:t>
            </w:r>
            <w:r w:rsidRPr="00726C3E">
              <w:rPr>
                <w:rFonts w:ascii="Arial" w:hAnsi="Arial" w:cs="Arial"/>
                <w:b/>
                <w:i/>
                <w:sz w:val="12"/>
              </w:rPr>
              <w:t xml:space="preserve">siguiente enlace a través de </w:t>
            </w:r>
            <w:proofErr w:type="spellStart"/>
            <w:r w:rsidRPr="00726C3E">
              <w:rPr>
                <w:rFonts w:ascii="Arial" w:hAnsi="Arial" w:cs="Arial"/>
                <w:b/>
                <w:i/>
                <w:sz w:val="12"/>
              </w:rPr>
              <w:t>webex</w:t>
            </w:r>
            <w:proofErr w:type="spellEnd"/>
            <w:r w:rsidRPr="00726C3E">
              <w:rPr>
                <w:rFonts w:ascii="Arial" w:hAnsi="Arial" w:cs="Arial"/>
                <w:b/>
                <w:i/>
                <w:sz w:val="12"/>
              </w:rPr>
              <w:t>:</w:t>
            </w:r>
            <w:r w:rsidR="00357582">
              <w:rPr>
                <w:rFonts w:ascii="Arial" w:hAnsi="Arial" w:cs="Arial"/>
                <w:b/>
                <w:i/>
                <w:sz w:val="12"/>
              </w:rPr>
              <w:t xml:space="preserve"> </w:t>
            </w:r>
          </w:p>
          <w:p w:rsidR="00357582" w:rsidRDefault="00C27C64" w:rsidP="00357582">
            <w:pPr>
              <w:rPr>
                <w:rFonts w:ascii="Arial" w:hAnsi="Arial" w:cs="Arial"/>
                <w:b/>
                <w:i/>
                <w:sz w:val="10"/>
              </w:rPr>
            </w:pPr>
            <w:hyperlink r:id="rId13" w:history="1">
              <w:r w:rsidR="00357582" w:rsidRPr="001D0FEC">
                <w:rPr>
                  <w:rStyle w:val="Hipervnculo"/>
                  <w:rFonts w:ascii="Arial" w:hAnsi="Arial" w:cs="Arial"/>
                  <w:b/>
                  <w:i/>
                  <w:sz w:val="10"/>
                </w:rPr>
                <w:t>https://bcbbolivia.webex.com/bcbbolivia/</w:t>
              </w:r>
            </w:hyperlink>
          </w:p>
          <w:p w:rsidR="00357582" w:rsidRDefault="00357582" w:rsidP="00357582">
            <w:pPr>
              <w:rPr>
                <w:rFonts w:ascii="Arial" w:hAnsi="Arial" w:cs="Arial"/>
                <w:b/>
                <w:i/>
                <w:sz w:val="10"/>
              </w:rPr>
            </w:pPr>
            <w:proofErr w:type="spellStart"/>
            <w:r w:rsidRPr="00357582">
              <w:rPr>
                <w:rFonts w:ascii="Arial" w:hAnsi="Arial" w:cs="Arial"/>
                <w:b/>
                <w:i/>
                <w:sz w:val="10"/>
              </w:rPr>
              <w:t>onstage</w:t>
            </w:r>
            <w:proofErr w:type="spellEnd"/>
            <w:r w:rsidRPr="00357582">
              <w:rPr>
                <w:rFonts w:ascii="Arial" w:hAnsi="Arial" w:cs="Arial"/>
                <w:b/>
                <w:i/>
                <w:sz w:val="10"/>
              </w:rPr>
              <w:t>/</w:t>
            </w:r>
            <w:proofErr w:type="spellStart"/>
            <w:r w:rsidRPr="00357582">
              <w:rPr>
                <w:rFonts w:ascii="Arial" w:hAnsi="Arial" w:cs="Arial"/>
                <w:b/>
                <w:i/>
                <w:sz w:val="10"/>
              </w:rPr>
              <w:t>g.php?MTID</w:t>
            </w:r>
            <w:proofErr w:type="spellEnd"/>
            <w:r w:rsidRPr="00357582">
              <w:rPr>
                <w:rFonts w:ascii="Arial" w:hAnsi="Arial" w:cs="Arial"/>
                <w:b/>
                <w:i/>
                <w:sz w:val="10"/>
              </w:rPr>
              <w:t>=e9d4068720cc3209</w:t>
            </w:r>
          </w:p>
          <w:p w:rsidR="00357582" w:rsidRPr="000C6821" w:rsidRDefault="00357582" w:rsidP="00357582">
            <w:pPr>
              <w:rPr>
                <w:rFonts w:ascii="Arial" w:hAnsi="Arial" w:cs="Arial"/>
              </w:rPr>
            </w:pPr>
            <w:r w:rsidRPr="00357582">
              <w:rPr>
                <w:rFonts w:ascii="Arial" w:hAnsi="Arial" w:cs="Arial"/>
                <w:b/>
                <w:i/>
                <w:sz w:val="10"/>
              </w:rPr>
              <w:t>dc63613ca2cd56b36</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6AD0" w:rsidP="00F41057">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6AD0" w:rsidP="00576AD0">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691932" w:rsidP="00F41057">
            <w:pPr>
              <w:adjustRightInd w:val="0"/>
              <w:snapToGrid w:val="0"/>
              <w:jc w:val="center"/>
              <w:rPr>
                <w:rFonts w:ascii="Arial" w:hAnsi="Arial" w:cs="Arial"/>
              </w:rPr>
            </w:pPr>
            <w:r>
              <w:rPr>
                <w:rFonts w:ascii="Arial" w:hAnsi="Arial" w:cs="Arial"/>
              </w:rPr>
              <w:t>02</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691932">
            <w:pPr>
              <w:adjustRightInd w:val="0"/>
              <w:snapToGrid w:val="0"/>
              <w:jc w:val="center"/>
              <w:rPr>
                <w:rFonts w:ascii="Arial" w:hAnsi="Arial" w:cs="Arial"/>
              </w:rPr>
            </w:pPr>
            <w:r>
              <w:rPr>
                <w:rFonts w:ascii="Arial" w:hAnsi="Arial" w:cs="Arial"/>
              </w:rPr>
              <w:t>0</w:t>
            </w:r>
            <w:r w:rsidR="00691932">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691932" w:rsidP="00F41057">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B31C6"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912493" w:rsidRPr="000C6821" w:rsidTr="00156DB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B31C6" w:rsidRPr="000C6821" w:rsidTr="00156DB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4" w:name="_Toc61866680"/>
      <w:r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4"/>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Pr="00A27A43"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 xml:space="preserve">“SERVICIO SANDBOX PARA LA PROTECCION DE MALWARE AVANZADO O DE DIA CERO” </w:t>
      </w:r>
    </w:p>
    <w:p w:rsidR="00C01F90" w:rsidRPr="00A00256" w:rsidRDefault="00C01F90" w:rsidP="00C01F90">
      <w:pPr>
        <w:jc w:val="center"/>
        <w:rPr>
          <w:rFonts w:ascii="Arial" w:hAnsi="Arial" w:cs="Arial"/>
          <w:sz w:val="6"/>
          <w:szCs w:val="20"/>
        </w:rPr>
      </w:pPr>
    </w:p>
    <w:tbl>
      <w:tblPr>
        <w:tblW w:w="1009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0"/>
        <w:gridCol w:w="14"/>
        <w:gridCol w:w="1806"/>
        <w:gridCol w:w="308"/>
        <w:gridCol w:w="12"/>
        <w:gridCol w:w="296"/>
        <w:gridCol w:w="1148"/>
        <w:gridCol w:w="14"/>
      </w:tblGrid>
      <w:tr w:rsidR="00C01F90" w:rsidRPr="00C01F90" w:rsidTr="00A00256">
        <w:trPr>
          <w:cantSplit/>
          <w:trHeight w:val="42"/>
          <w:tblHeader/>
        </w:trPr>
        <w:tc>
          <w:tcPr>
            <w:tcW w:w="6500" w:type="dxa"/>
            <w:vMerge w:val="restart"/>
            <w:shd w:val="clear" w:color="auto" w:fill="D9D9D9"/>
            <w:vAlign w:val="center"/>
          </w:tcPr>
          <w:p w:rsidR="00C01F90" w:rsidRPr="00C01F90" w:rsidRDefault="00C01F90" w:rsidP="00C01F90">
            <w:pPr>
              <w:ind w:left="-70"/>
              <w:jc w:val="center"/>
              <w:rPr>
                <w:rFonts w:ascii="Arial" w:hAnsi="Arial" w:cs="Arial"/>
                <w:b/>
                <w:bCs/>
              </w:rPr>
            </w:pPr>
            <w:r w:rsidRPr="00C01F90">
              <w:rPr>
                <w:rFonts w:ascii="Arial" w:hAnsi="Arial" w:cs="Arial"/>
                <w:b/>
                <w:bCs/>
              </w:rPr>
              <w:t>REQUISITOS NECESARIOS DEL SERVICIO Y LAS CONDICIONES COMPLEMENTARIAS</w:t>
            </w:r>
          </w:p>
        </w:tc>
        <w:tc>
          <w:tcPr>
            <w:tcW w:w="1820" w:type="dxa"/>
            <w:gridSpan w:val="2"/>
            <w:tcBorders>
              <w:bottom w:val="single" w:sz="4" w:space="0" w:color="auto"/>
            </w:tcBorders>
            <w:shd w:val="clear" w:color="auto" w:fill="D9D9D9"/>
            <w:vAlign w:val="center"/>
          </w:tcPr>
          <w:p w:rsidR="00C01F90" w:rsidRPr="00C01F90" w:rsidRDefault="00C01F90" w:rsidP="00C01F9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C01F90">
              <w:rPr>
                <w:rFonts w:ascii="Arial" w:hAnsi="Arial" w:cs="Arial"/>
              </w:rPr>
              <w:t>Para ser llenado por el proponente</w:t>
            </w:r>
          </w:p>
        </w:tc>
        <w:tc>
          <w:tcPr>
            <w:tcW w:w="1778" w:type="dxa"/>
            <w:gridSpan w:val="5"/>
            <w:shd w:val="clear" w:color="auto" w:fill="D9D9D9"/>
            <w:vAlign w:val="center"/>
          </w:tcPr>
          <w:p w:rsidR="00C01F90" w:rsidRPr="00C01F90" w:rsidRDefault="00C01F90" w:rsidP="00C01F9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C01F90">
              <w:rPr>
                <w:rFonts w:ascii="Arial" w:hAnsi="Arial" w:cs="Arial"/>
              </w:rPr>
              <w:t>Para la calificación de la entidad</w:t>
            </w:r>
          </w:p>
        </w:tc>
      </w:tr>
      <w:tr w:rsidR="00C01F90" w:rsidRPr="00C01F90" w:rsidTr="00A00256">
        <w:trPr>
          <w:cantSplit/>
          <w:trHeight w:val="247"/>
          <w:tblHeader/>
        </w:trPr>
        <w:tc>
          <w:tcPr>
            <w:tcW w:w="6500" w:type="dxa"/>
            <w:vMerge/>
            <w:shd w:val="clear" w:color="auto" w:fill="D9D9D9"/>
            <w:vAlign w:val="center"/>
          </w:tcPr>
          <w:p w:rsidR="00C01F90" w:rsidRPr="00C01F90" w:rsidRDefault="00C01F90" w:rsidP="00C01F90">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820" w:type="dxa"/>
            <w:gridSpan w:val="2"/>
            <w:vMerge w:val="restart"/>
            <w:shd w:val="clear" w:color="auto" w:fill="D9D9D9"/>
            <w:vAlign w:val="center"/>
          </w:tcPr>
          <w:p w:rsidR="00C01F90" w:rsidRPr="00A27A43" w:rsidRDefault="00C01F90" w:rsidP="00C01F9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lang w:val="es-ES_tradnl"/>
              </w:rPr>
            </w:pPr>
            <w:r w:rsidRPr="00A27A43">
              <w:rPr>
                <w:rFonts w:ascii="Arial" w:hAnsi="Arial" w:cs="Arial"/>
                <w:b/>
                <w:bCs/>
                <w:iCs/>
                <w:sz w:val="14"/>
                <w:lang w:val="es-ES_tradnl"/>
              </w:rPr>
              <w:t>CARACTERÍSTICAS DE LA PROPUESTA</w:t>
            </w:r>
          </w:p>
          <w:p w:rsidR="00C01F90" w:rsidRPr="00C01F90" w:rsidRDefault="00C01F90" w:rsidP="00C01F9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A27A43">
              <w:rPr>
                <w:rFonts w:ascii="Arial" w:hAnsi="Arial" w:cs="Arial"/>
                <w:sz w:val="14"/>
                <w:szCs w:val="19"/>
              </w:rPr>
              <w:t>(Manifestar aceptación, especificar y adjuntar lo requerido, según el instructivo de cada requisito)</w:t>
            </w:r>
          </w:p>
        </w:tc>
        <w:tc>
          <w:tcPr>
            <w:tcW w:w="616" w:type="dxa"/>
            <w:gridSpan w:val="3"/>
            <w:shd w:val="clear" w:color="auto" w:fill="D9D9D9"/>
            <w:vAlign w:val="center"/>
          </w:tcPr>
          <w:p w:rsidR="00C01F90" w:rsidRPr="00C01F90" w:rsidRDefault="00C01F90" w:rsidP="00F41057">
            <w:pPr>
              <w:ind w:left="-60" w:right="-70"/>
              <w:jc w:val="center"/>
              <w:rPr>
                <w:rFonts w:ascii="Arial" w:hAnsi="Arial" w:cs="Arial"/>
                <w:b/>
                <w:bCs/>
              </w:rPr>
            </w:pPr>
            <w:r w:rsidRPr="00C01F90">
              <w:rPr>
                <w:rFonts w:ascii="Arial" w:hAnsi="Arial" w:cs="Arial"/>
                <w:b/>
                <w:bCs/>
                <w:sz w:val="14"/>
              </w:rPr>
              <w:t>CUMPLE</w:t>
            </w:r>
          </w:p>
        </w:tc>
        <w:tc>
          <w:tcPr>
            <w:tcW w:w="1162" w:type="dxa"/>
            <w:gridSpan w:val="2"/>
            <w:vMerge w:val="restart"/>
            <w:shd w:val="clear" w:color="auto" w:fill="D9D9D9"/>
            <w:vAlign w:val="center"/>
          </w:tcPr>
          <w:p w:rsidR="00C01F90" w:rsidRPr="00C01F90" w:rsidRDefault="00C01F90" w:rsidP="00F41057">
            <w:pPr>
              <w:ind w:left="-70" w:right="-70"/>
              <w:jc w:val="center"/>
              <w:rPr>
                <w:rFonts w:ascii="Arial" w:hAnsi="Arial" w:cs="Arial"/>
                <w:bCs/>
              </w:rPr>
            </w:pPr>
            <w:r w:rsidRPr="00A27A43">
              <w:rPr>
                <w:rFonts w:ascii="Arial" w:hAnsi="Arial" w:cs="Arial"/>
                <w:b/>
                <w:bCs/>
                <w:sz w:val="14"/>
              </w:rPr>
              <w:t>Observaciones</w:t>
            </w:r>
            <w:r w:rsidRPr="00A27A43">
              <w:rPr>
                <w:rFonts w:ascii="Arial" w:hAnsi="Arial" w:cs="Arial"/>
                <w:bCs/>
                <w:sz w:val="14"/>
              </w:rPr>
              <w:t xml:space="preserve"> (especificar </w:t>
            </w:r>
            <w:proofErr w:type="spellStart"/>
            <w:r w:rsidRPr="00A27A43">
              <w:rPr>
                <w:rFonts w:ascii="Arial" w:hAnsi="Arial" w:cs="Arial"/>
                <w:bCs/>
                <w:sz w:val="14"/>
              </w:rPr>
              <w:t>el porqué</w:t>
            </w:r>
            <w:proofErr w:type="spellEnd"/>
            <w:r w:rsidRPr="00A27A43">
              <w:rPr>
                <w:rFonts w:ascii="Arial" w:hAnsi="Arial" w:cs="Arial"/>
                <w:bCs/>
                <w:sz w:val="14"/>
              </w:rPr>
              <w:t xml:space="preserve"> no cumple)</w:t>
            </w:r>
          </w:p>
        </w:tc>
      </w:tr>
      <w:tr w:rsidR="00C01F90" w:rsidRPr="00C01F90" w:rsidTr="00A00256">
        <w:trPr>
          <w:cantSplit/>
          <w:trHeight w:val="43"/>
          <w:tblHeader/>
        </w:trPr>
        <w:tc>
          <w:tcPr>
            <w:tcW w:w="6500" w:type="dxa"/>
            <w:vMerge/>
            <w:tcBorders>
              <w:bottom w:val="single" w:sz="4" w:space="0" w:color="auto"/>
            </w:tcBorders>
            <w:shd w:val="clear" w:color="auto" w:fill="D9D9D9"/>
            <w:vAlign w:val="center"/>
          </w:tcPr>
          <w:p w:rsidR="00C01F90" w:rsidRPr="00C01F90" w:rsidRDefault="00C01F90" w:rsidP="00C01F90">
            <w:pPr>
              <w:jc w:val="both"/>
              <w:rPr>
                <w:rFonts w:ascii="Arial" w:hAnsi="Arial" w:cs="Arial"/>
                <w:b/>
                <w:bCs/>
              </w:rPr>
            </w:pPr>
          </w:p>
        </w:tc>
        <w:tc>
          <w:tcPr>
            <w:tcW w:w="1820" w:type="dxa"/>
            <w:gridSpan w:val="2"/>
            <w:vMerge/>
            <w:tcBorders>
              <w:bottom w:val="single" w:sz="4" w:space="0" w:color="auto"/>
            </w:tcBorders>
            <w:shd w:val="clear" w:color="auto" w:fill="D9D9D9"/>
            <w:vAlign w:val="center"/>
          </w:tcPr>
          <w:p w:rsidR="00C01F90" w:rsidRPr="00C01F90" w:rsidRDefault="00C01F90" w:rsidP="00C01F9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308" w:type="dxa"/>
            <w:tcBorders>
              <w:bottom w:val="single" w:sz="4" w:space="0" w:color="auto"/>
            </w:tcBorders>
            <w:shd w:val="clear" w:color="auto" w:fill="D9D9D9"/>
            <w:vAlign w:val="center"/>
          </w:tcPr>
          <w:p w:rsidR="00C01F90" w:rsidRPr="00C01F90" w:rsidRDefault="00C01F90" w:rsidP="00C01F90">
            <w:pPr>
              <w:jc w:val="center"/>
              <w:rPr>
                <w:rFonts w:ascii="Arial" w:hAnsi="Arial" w:cs="Arial"/>
                <w:b/>
                <w:bCs/>
              </w:rPr>
            </w:pPr>
            <w:r w:rsidRPr="00C01F90">
              <w:rPr>
                <w:rFonts w:ascii="Arial" w:hAnsi="Arial" w:cs="Arial"/>
                <w:b/>
              </w:rPr>
              <w:t>SI</w:t>
            </w:r>
          </w:p>
        </w:tc>
        <w:tc>
          <w:tcPr>
            <w:tcW w:w="308" w:type="dxa"/>
            <w:gridSpan w:val="2"/>
            <w:tcBorders>
              <w:bottom w:val="single" w:sz="4" w:space="0" w:color="auto"/>
            </w:tcBorders>
            <w:shd w:val="clear" w:color="auto" w:fill="D9D9D9"/>
            <w:vAlign w:val="center"/>
          </w:tcPr>
          <w:p w:rsidR="00C01F90" w:rsidRPr="00C01F90" w:rsidRDefault="00C01F90" w:rsidP="00F41057">
            <w:pPr>
              <w:ind w:left="-84" w:right="-56"/>
              <w:jc w:val="center"/>
              <w:rPr>
                <w:rFonts w:ascii="Arial" w:hAnsi="Arial" w:cs="Arial"/>
                <w:b/>
                <w:bCs/>
              </w:rPr>
            </w:pPr>
            <w:r w:rsidRPr="00C01F90">
              <w:rPr>
                <w:rFonts w:ascii="Arial" w:hAnsi="Arial" w:cs="Arial"/>
                <w:b/>
              </w:rPr>
              <w:t>NO</w:t>
            </w:r>
          </w:p>
        </w:tc>
        <w:tc>
          <w:tcPr>
            <w:tcW w:w="1162" w:type="dxa"/>
            <w:gridSpan w:val="2"/>
            <w:vMerge/>
            <w:tcBorders>
              <w:bottom w:val="single" w:sz="4" w:space="0" w:color="auto"/>
            </w:tcBorders>
            <w:shd w:val="clear" w:color="auto" w:fill="D9D9D9"/>
            <w:vAlign w:val="center"/>
          </w:tcPr>
          <w:p w:rsidR="00C01F90" w:rsidRPr="00C01F90" w:rsidRDefault="00C01F90" w:rsidP="00C01F90">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42123E" w:rsidRPr="0042123E" w:rsidTr="00A00256">
        <w:trPr>
          <w:gridAfter w:val="1"/>
          <w:wAfter w:w="14" w:type="dxa"/>
          <w:cantSplit/>
          <w:trHeight w:val="61"/>
        </w:trPr>
        <w:tc>
          <w:tcPr>
            <w:tcW w:w="6514" w:type="dxa"/>
            <w:gridSpan w:val="2"/>
            <w:shd w:val="clear" w:color="auto" w:fill="339966"/>
            <w:vAlign w:val="center"/>
          </w:tcPr>
          <w:p w:rsidR="0042123E" w:rsidRPr="0042123E" w:rsidRDefault="0042123E" w:rsidP="0042123E">
            <w:pPr>
              <w:ind w:left="290" w:hanging="290"/>
              <w:jc w:val="both"/>
              <w:rPr>
                <w:rFonts w:ascii="Arial" w:hAnsi="Arial" w:cs="Arial"/>
                <w:b/>
                <w:bCs/>
                <w:i/>
                <w:iCs/>
                <w:color w:val="FFFFFF"/>
              </w:rPr>
            </w:pPr>
            <w:r w:rsidRPr="0042123E">
              <w:rPr>
                <w:rFonts w:ascii="Arial" w:hAnsi="Arial" w:cs="Arial"/>
                <w:b/>
                <w:bCs/>
                <w:color w:val="FFFFFF"/>
              </w:rPr>
              <w:t>I. OBJETO Y CAUSA</w:t>
            </w:r>
          </w:p>
        </w:tc>
        <w:tc>
          <w:tcPr>
            <w:tcW w:w="1806"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20" w:type="dxa"/>
            <w:gridSpan w:val="2"/>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296"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148"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42123E" w:rsidRPr="0042123E" w:rsidTr="00A00256">
        <w:trPr>
          <w:gridAfter w:val="1"/>
          <w:wAfter w:w="14" w:type="dxa"/>
          <w:cantSplit/>
          <w:trHeight w:val="109"/>
        </w:trPr>
        <w:tc>
          <w:tcPr>
            <w:tcW w:w="6514" w:type="dxa"/>
            <w:gridSpan w:val="2"/>
            <w:vAlign w:val="center"/>
          </w:tcPr>
          <w:p w:rsidR="0042123E" w:rsidRPr="0042123E" w:rsidRDefault="0042123E" w:rsidP="0042123E">
            <w:pPr>
              <w:spacing w:line="276" w:lineRule="auto"/>
              <w:jc w:val="both"/>
              <w:rPr>
                <w:rFonts w:ascii="Arial" w:hAnsi="Arial" w:cs="Arial"/>
                <w:bCs/>
                <w:i/>
                <w:color w:val="FFFFFF"/>
                <w:lang w:val="es-ES_tradnl"/>
              </w:rPr>
            </w:pPr>
            <w:r w:rsidRPr="0042123E">
              <w:rPr>
                <w:rFonts w:ascii="Arial" w:hAnsi="Arial" w:cs="Arial"/>
                <w:b/>
                <w:bCs/>
              </w:rPr>
              <w:t>SERVICIO SANDBOX  PARA LA PROTECCION DE MALWARE AVANZADO DE DIA CERO (SUSCRIPCION) PARA EL BANCO CENTRAL DE BOLIVIA, INCLUYE EL SOPOTE TECNICO.</w:t>
            </w:r>
          </w:p>
        </w:tc>
        <w:tc>
          <w:tcPr>
            <w:tcW w:w="1806"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20" w:type="dxa"/>
            <w:gridSpan w:val="2"/>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296"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148"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42123E" w:rsidRPr="0042123E" w:rsidTr="00A00256">
        <w:trPr>
          <w:gridAfter w:val="1"/>
          <w:wAfter w:w="14" w:type="dxa"/>
          <w:cantSplit/>
          <w:trHeight w:val="43"/>
        </w:trPr>
        <w:tc>
          <w:tcPr>
            <w:tcW w:w="6514" w:type="dxa"/>
            <w:gridSpan w:val="2"/>
            <w:shd w:val="clear" w:color="auto" w:fill="339966"/>
            <w:vAlign w:val="center"/>
          </w:tcPr>
          <w:p w:rsidR="0042123E" w:rsidRPr="0042123E" w:rsidRDefault="0042123E" w:rsidP="0042123E">
            <w:pPr>
              <w:ind w:left="290" w:hanging="290"/>
              <w:jc w:val="both"/>
              <w:rPr>
                <w:rFonts w:ascii="Arial" w:hAnsi="Arial" w:cs="Arial"/>
                <w:b/>
                <w:bCs/>
                <w:color w:val="FFFFFF"/>
              </w:rPr>
            </w:pPr>
            <w:r w:rsidRPr="0042123E">
              <w:rPr>
                <w:rFonts w:ascii="Arial" w:hAnsi="Arial" w:cs="Arial"/>
                <w:b/>
                <w:bCs/>
                <w:color w:val="FFFFFF"/>
              </w:rPr>
              <w:t>II. CARACTERÍSTICAS GENERALES DEL SERVICIO</w:t>
            </w:r>
          </w:p>
        </w:tc>
        <w:tc>
          <w:tcPr>
            <w:tcW w:w="1806"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20" w:type="dxa"/>
            <w:gridSpan w:val="2"/>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296"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148" w:type="dxa"/>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42123E" w:rsidRPr="0042123E" w:rsidTr="00E9506F">
        <w:trPr>
          <w:gridAfter w:val="1"/>
          <w:wAfter w:w="14" w:type="dxa"/>
          <w:cantSplit/>
          <w:trHeight w:val="43"/>
        </w:trPr>
        <w:tc>
          <w:tcPr>
            <w:tcW w:w="6514" w:type="dxa"/>
            <w:gridSpan w:val="2"/>
            <w:shd w:val="clear" w:color="auto" w:fill="CCFFCC"/>
            <w:vAlign w:val="center"/>
          </w:tcPr>
          <w:p w:rsidR="0042123E" w:rsidRPr="0042123E" w:rsidRDefault="0042123E" w:rsidP="0042123E">
            <w:pPr>
              <w:ind w:left="290" w:hanging="290"/>
              <w:jc w:val="both"/>
              <w:rPr>
                <w:rFonts w:ascii="Arial" w:hAnsi="Arial" w:cs="Arial"/>
                <w:bCs/>
                <w:i/>
                <w:iCs/>
              </w:rPr>
            </w:pPr>
            <w:r w:rsidRPr="0042123E">
              <w:rPr>
                <w:rFonts w:ascii="Arial" w:hAnsi="Arial" w:cs="Arial"/>
                <w:b/>
                <w:bCs/>
              </w:rPr>
              <w:t>A. REQUISITOS DEL SERVICIO</w:t>
            </w:r>
            <w:r w:rsidRPr="0042123E">
              <w:rPr>
                <w:rFonts w:ascii="Arial" w:hAnsi="Arial" w:cs="Arial"/>
                <w:bCs/>
                <w:i/>
                <w:iCs/>
              </w:rPr>
              <w:t xml:space="preserve"> </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284"/>
        </w:trPr>
        <w:tc>
          <w:tcPr>
            <w:tcW w:w="6514" w:type="dxa"/>
            <w:gridSpan w:val="2"/>
            <w:tcBorders>
              <w:bottom w:val="single" w:sz="4" w:space="0" w:color="auto"/>
            </w:tcBorders>
            <w:vAlign w:val="center"/>
          </w:tcPr>
          <w:p w:rsidR="0042123E" w:rsidRPr="0042123E" w:rsidRDefault="0042123E" w:rsidP="0042123E">
            <w:pPr>
              <w:numPr>
                <w:ilvl w:val="0"/>
                <w:numId w:val="43"/>
              </w:numPr>
              <w:jc w:val="both"/>
              <w:rPr>
                <w:rFonts w:ascii="Arial" w:hAnsi="Arial" w:cs="Arial"/>
                <w:bCs/>
                <w:iCs/>
                <w:lang w:val="es-BO"/>
              </w:rPr>
            </w:pPr>
            <w:r w:rsidRPr="0042123E">
              <w:rPr>
                <w:rFonts w:ascii="Arial" w:hAnsi="Arial" w:cs="Arial"/>
                <w:b/>
                <w:iCs/>
                <w:lang w:val="es-BO"/>
              </w:rPr>
              <w:t xml:space="preserve">Servicio. </w:t>
            </w:r>
            <w:r w:rsidRPr="0042123E">
              <w:rPr>
                <w:rFonts w:ascii="Arial" w:hAnsi="Arial" w:cs="Arial"/>
                <w:bCs/>
                <w:iCs/>
                <w:lang w:val="es-BO"/>
              </w:rPr>
              <w:t xml:space="preserve">Una (1) suscripción del servicio SANDBOX para la protección de malware avanzado de día cero </w:t>
            </w:r>
            <w:proofErr w:type="spellStart"/>
            <w:r w:rsidRPr="0042123E">
              <w:rPr>
                <w:rFonts w:ascii="Arial" w:hAnsi="Arial" w:cs="Arial"/>
                <w:bCs/>
                <w:iCs/>
                <w:lang w:val="es-BO"/>
              </w:rPr>
              <w:t>SandBlast</w:t>
            </w:r>
            <w:proofErr w:type="spellEnd"/>
            <w:r w:rsidRPr="0042123E">
              <w:rPr>
                <w:rFonts w:ascii="Arial" w:hAnsi="Arial" w:cs="Arial"/>
                <w:b/>
                <w:iCs/>
                <w:lang w:val="es-BO"/>
              </w:rPr>
              <w:t xml:space="preserve"> TE250X</w:t>
            </w:r>
            <w:r w:rsidRPr="0042123E">
              <w:rPr>
                <w:rFonts w:ascii="Arial" w:hAnsi="Arial" w:cs="Arial"/>
                <w:bCs/>
                <w:iCs/>
                <w:lang w:val="es-BO"/>
              </w:rPr>
              <w:t xml:space="preserve"> NGTX</w:t>
            </w:r>
            <w:r w:rsidRPr="0042123E">
              <w:rPr>
                <w:rFonts w:ascii="Arial" w:hAnsi="Arial" w:cs="Arial"/>
                <w:b/>
                <w:iCs/>
                <w:lang w:val="es-BO"/>
              </w:rPr>
              <w:t>,</w:t>
            </w:r>
            <w:r w:rsidRPr="0042123E">
              <w:rPr>
                <w:rFonts w:ascii="Arial" w:hAnsi="Arial" w:cs="Arial"/>
                <w:bCs/>
                <w:iCs/>
                <w:lang w:val="es-BO"/>
              </w:rPr>
              <w:t xml:space="preserve"> que incluya los siguientes módulos:</w:t>
            </w:r>
          </w:p>
          <w:p w:rsidR="0042123E" w:rsidRPr="0042123E" w:rsidRDefault="0042123E" w:rsidP="0042123E">
            <w:pPr>
              <w:ind w:left="360"/>
              <w:jc w:val="both"/>
              <w:rPr>
                <w:rFonts w:ascii="Arial" w:hAnsi="Arial" w:cs="Arial"/>
                <w:bCs/>
                <w:iCs/>
                <w:sz w:val="6"/>
                <w:lang w:val="es-BO"/>
              </w:rPr>
            </w:pPr>
          </w:p>
          <w:p w:rsidR="0042123E" w:rsidRPr="0042123E" w:rsidRDefault="0042123E" w:rsidP="0042123E">
            <w:pPr>
              <w:numPr>
                <w:ilvl w:val="0"/>
                <w:numId w:val="48"/>
              </w:numPr>
              <w:jc w:val="both"/>
              <w:rPr>
                <w:rFonts w:ascii="Arial" w:hAnsi="Arial" w:cs="Arial"/>
                <w:bCs/>
                <w:iCs/>
                <w:lang w:val="en-US"/>
              </w:rPr>
            </w:pPr>
            <w:r w:rsidRPr="0042123E">
              <w:rPr>
                <w:rFonts w:ascii="Arial" w:hAnsi="Arial" w:cs="Arial"/>
                <w:bCs/>
                <w:iCs/>
                <w:lang w:val="en-US"/>
              </w:rPr>
              <w:t xml:space="preserve">Management Checkpoint virtual hasta 5 Gateways.   </w:t>
            </w:r>
          </w:p>
          <w:p w:rsidR="0042123E" w:rsidRPr="0042123E" w:rsidRDefault="0042123E" w:rsidP="0042123E">
            <w:pPr>
              <w:numPr>
                <w:ilvl w:val="0"/>
                <w:numId w:val="48"/>
              </w:numPr>
              <w:jc w:val="both"/>
              <w:rPr>
                <w:rFonts w:ascii="Arial" w:hAnsi="Arial" w:cs="Arial"/>
                <w:bCs/>
                <w:iCs/>
                <w:lang w:val="en-US"/>
              </w:rPr>
            </w:pPr>
            <w:r w:rsidRPr="0042123E">
              <w:rPr>
                <w:rFonts w:ascii="Arial" w:hAnsi="Arial" w:cs="Arial"/>
                <w:bCs/>
                <w:iCs/>
                <w:lang w:val="en-US"/>
              </w:rPr>
              <w:t xml:space="preserve">Management </w:t>
            </w:r>
            <w:proofErr w:type="spellStart"/>
            <w:r w:rsidRPr="0042123E">
              <w:rPr>
                <w:rFonts w:ascii="Arial" w:hAnsi="Arial" w:cs="Arial"/>
                <w:bCs/>
                <w:iCs/>
                <w:lang w:val="en-US"/>
              </w:rPr>
              <w:t>CheckPoint</w:t>
            </w:r>
            <w:proofErr w:type="spellEnd"/>
            <w:r w:rsidRPr="0042123E">
              <w:rPr>
                <w:rFonts w:ascii="Arial" w:hAnsi="Arial" w:cs="Arial"/>
                <w:bCs/>
                <w:iCs/>
                <w:lang w:val="en-US"/>
              </w:rPr>
              <w:t xml:space="preserve"> </w:t>
            </w:r>
            <w:proofErr w:type="spellStart"/>
            <w:r w:rsidRPr="0042123E">
              <w:rPr>
                <w:rFonts w:ascii="Arial" w:hAnsi="Arial" w:cs="Arial"/>
                <w:bCs/>
                <w:iCs/>
                <w:lang w:val="en-US"/>
              </w:rPr>
              <w:t>Smartevent</w:t>
            </w:r>
            <w:proofErr w:type="spellEnd"/>
            <w:r w:rsidRPr="0042123E">
              <w:rPr>
                <w:rFonts w:ascii="Arial" w:hAnsi="Arial" w:cs="Arial"/>
                <w:bCs/>
                <w:iCs/>
                <w:lang w:val="en-US"/>
              </w:rPr>
              <w:t xml:space="preserve"> hasta 5 Gateways</w:t>
            </w:r>
          </w:p>
          <w:p w:rsidR="0042123E" w:rsidRPr="0042123E" w:rsidRDefault="0042123E" w:rsidP="0042123E">
            <w:pPr>
              <w:numPr>
                <w:ilvl w:val="0"/>
                <w:numId w:val="48"/>
              </w:numPr>
              <w:jc w:val="both"/>
              <w:rPr>
                <w:rFonts w:ascii="Arial" w:hAnsi="Arial" w:cs="Arial"/>
                <w:bCs/>
                <w:iCs/>
                <w:lang w:val="es-BO"/>
              </w:rPr>
            </w:pPr>
            <w:r w:rsidRPr="0042123E">
              <w:rPr>
                <w:rFonts w:ascii="Arial" w:hAnsi="Arial" w:cs="Arial"/>
                <w:bCs/>
                <w:iCs/>
                <w:lang w:val="es-BO"/>
              </w:rPr>
              <w:t xml:space="preserve">Management </w:t>
            </w:r>
            <w:proofErr w:type="spellStart"/>
            <w:r w:rsidRPr="0042123E">
              <w:rPr>
                <w:rFonts w:ascii="Arial" w:hAnsi="Arial" w:cs="Arial"/>
                <w:bCs/>
                <w:iCs/>
                <w:lang w:val="es-BO"/>
              </w:rPr>
              <w:t>CheckPoint</w:t>
            </w:r>
            <w:proofErr w:type="spellEnd"/>
            <w:r w:rsidRPr="0042123E">
              <w:rPr>
                <w:rFonts w:ascii="Arial" w:hAnsi="Arial" w:cs="Arial"/>
                <w:bCs/>
                <w:iCs/>
                <w:lang w:val="es-BO"/>
              </w:rPr>
              <w:t xml:space="preserve">  </w:t>
            </w:r>
            <w:proofErr w:type="spellStart"/>
            <w:r w:rsidRPr="0042123E">
              <w:rPr>
                <w:rFonts w:ascii="Arial" w:hAnsi="Arial" w:cs="Arial"/>
                <w:bCs/>
                <w:iCs/>
                <w:lang w:val="es-BO"/>
              </w:rPr>
              <w:t>Reporting</w:t>
            </w:r>
            <w:proofErr w:type="spellEnd"/>
            <w:r w:rsidRPr="0042123E">
              <w:rPr>
                <w:rFonts w:ascii="Arial" w:hAnsi="Arial" w:cs="Arial"/>
                <w:bCs/>
                <w:iCs/>
                <w:lang w:val="es-BO"/>
              </w:rPr>
              <w:t xml:space="preserve">  hasta 5 </w:t>
            </w:r>
            <w:proofErr w:type="spellStart"/>
            <w:r w:rsidRPr="0042123E">
              <w:rPr>
                <w:rFonts w:ascii="Arial" w:hAnsi="Arial" w:cs="Arial"/>
                <w:bCs/>
                <w:iCs/>
                <w:lang w:val="es-BO"/>
              </w:rPr>
              <w:t>Gateways</w:t>
            </w:r>
            <w:proofErr w:type="spellEnd"/>
          </w:p>
          <w:p w:rsidR="0042123E" w:rsidRPr="0042123E" w:rsidRDefault="0042123E" w:rsidP="0042123E">
            <w:pPr>
              <w:ind w:left="360"/>
              <w:jc w:val="both"/>
              <w:rPr>
                <w:rFonts w:ascii="Arial" w:hAnsi="Arial" w:cs="Arial"/>
                <w:bCs/>
                <w:iCs/>
                <w:lang w:val="es-BO"/>
              </w:rPr>
            </w:pPr>
            <w:r w:rsidRPr="0042123E">
              <w:rPr>
                <w:rFonts w:ascii="Arial" w:hAnsi="Arial" w:cs="Arial"/>
                <w:b/>
                <w:iCs/>
                <w:lang w:val="es-BO"/>
              </w:rPr>
              <w:t xml:space="preserve"> </w:t>
            </w:r>
          </w:p>
          <w:p w:rsidR="0042123E" w:rsidRPr="0042123E" w:rsidRDefault="0042123E" w:rsidP="0042123E">
            <w:pPr>
              <w:ind w:left="360"/>
              <w:jc w:val="both"/>
              <w:rPr>
                <w:rFonts w:ascii="Arial" w:hAnsi="Arial" w:cs="Arial"/>
                <w:b/>
                <w:bCs/>
                <w:iCs/>
              </w:rPr>
            </w:pPr>
            <w:r w:rsidRPr="0042123E">
              <w:rPr>
                <w:rFonts w:ascii="Arial" w:hAnsi="Arial" w:cs="Arial"/>
                <w:bCs/>
                <w:iCs/>
                <w:lang w:val="es-BO"/>
              </w:rPr>
              <w:t>El servicio de suscripción debe estar a nombre del Banco Central de Bolivia.</w:t>
            </w:r>
          </w:p>
          <w:p w:rsidR="0042123E" w:rsidRPr="0042123E" w:rsidRDefault="0042123E" w:rsidP="0042123E">
            <w:pPr>
              <w:jc w:val="both"/>
              <w:rPr>
                <w:rFonts w:ascii="Arial" w:hAnsi="Arial" w:cs="Arial"/>
                <w:b/>
                <w:bCs/>
                <w:iCs/>
                <w:sz w:val="10"/>
              </w:rPr>
            </w:pPr>
          </w:p>
          <w:p w:rsidR="0042123E" w:rsidRPr="0042123E" w:rsidRDefault="0042123E" w:rsidP="0042123E">
            <w:pPr>
              <w:jc w:val="both"/>
              <w:rPr>
                <w:rFonts w:ascii="Arial" w:hAnsi="Arial" w:cs="Arial"/>
                <w:bCs/>
              </w:rPr>
            </w:pPr>
            <w:r w:rsidRPr="0042123E">
              <w:rPr>
                <w:rFonts w:ascii="Arial" w:hAnsi="Arial" w:cs="Arial"/>
                <w:b/>
                <w:bCs/>
                <w:iCs/>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ind w:left="290" w:hanging="290"/>
              <w:jc w:val="both"/>
              <w:rPr>
                <w:rFonts w:ascii="Arial" w:hAnsi="Arial" w:cs="Arial"/>
                <w:b/>
                <w:bCs/>
              </w:rPr>
            </w:pPr>
            <w:r w:rsidRPr="0042123E">
              <w:rPr>
                <w:rFonts w:ascii="Arial" w:hAnsi="Arial" w:cs="Arial"/>
                <w:b/>
                <w:bCs/>
              </w:rPr>
              <w:t>B. SOPORTE TECNICO</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284"/>
        </w:trPr>
        <w:tc>
          <w:tcPr>
            <w:tcW w:w="6514" w:type="dxa"/>
            <w:gridSpan w:val="2"/>
            <w:tcBorders>
              <w:bottom w:val="single" w:sz="4" w:space="0" w:color="auto"/>
            </w:tcBorders>
            <w:vAlign w:val="center"/>
          </w:tcPr>
          <w:p w:rsidR="0042123E" w:rsidRPr="0042123E" w:rsidRDefault="0042123E" w:rsidP="0042123E">
            <w:pPr>
              <w:spacing w:line="276" w:lineRule="auto"/>
              <w:jc w:val="both"/>
              <w:rPr>
                <w:rFonts w:ascii="Arial" w:hAnsi="Arial" w:cs="Arial"/>
                <w:lang w:eastAsia="en-US"/>
              </w:rPr>
            </w:pPr>
            <w:r w:rsidRPr="0042123E">
              <w:rPr>
                <w:rFonts w:ascii="Arial" w:hAnsi="Arial" w:cs="Arial"/>
              </w:rPr>
              <w:t xml:space="preserve">El proveedor debe incluir en su propuesta, y sin costo adicional para el BCB, los servicios de soporte técnico que incluye lo siguiente: </w:t>
            </w:r>
          </w:p>
          <w:p w:rsidR="0042123E" w:rsidRPr="0042123E" w:rsidRDefault="0042123E" w:rsidP="0042123E">
            <w:pPr>
              <w:spacing w:line="276" w:lineRule="auto"/>
              <w:ind w:left="720"/>
              <w:jc w:val="both"/>
              <w:rPr>
                <w:rFonts w:ascii="Arial" w:hAnsi="Arial" w:cs="Arial"/>
                <w:sz w:val="8"/>
              </w:rPr>
            </w:pPr>
          </w:p>
          <w:p w:rsidR="0042123E" w:rsidRPr="0042123E" w:rsidRDefault="0042123E" w:rsidP="0042123E">
            <w:pPr>
              <w:numPr>
                <w:ilvl w:val="0"/>
                <w:numId w:val="51"/>
              </w:numPr>
              <w:jc w:val="both"/>
              <w:rPr>
                <w:rFonts w:ascii="Arial" w:hAnsi="Arial" w:cs="Arial"/>
                <w:b/>
                <w:bCs/>
              </w:rPr>
            </w:pPr>
            <w:r w:rsidRPr="0042123E">
              <w:rPr>
                <w:rFonts w:ascii="Arial" w:hAnsi="Arial" w:cs="Arial"/>
                <w:b/>
                <w:bCs/>
              </w:rPr>
              <w:t xml:space="preserve">Mantenimiento preventivo: </w:t>
            </w:r>
            <w:r w:rsidRPr="0042123E">
              <w:rPr>
                <w:rFonts w:ascii="Arial" w:hAnsi="Arial" w:cs="Arial"/>
                <w:bCs/>
              </w:rPr>
              <w:t>El proveedor debe realizar como mínimo  cuatro (4) veces el mantenimiento preventivo, mientras dure el periodo de la vigencia de la suscripción, de acuerdo a un cronograma previamente coordinado con el Fiscal de Servicio. Las tareas técnicas de acuerdo a las recomendaciones del fabricante incluirán:</w:t>
            </w:r>
          </w:p>
          <w:p w:rsidR="0042123E" w:rsidRPr="0042123E" w:rsidRDefault="0042123E" w:rsidP="0042123E">
            <w:pPr>
              <w:numPr>
                <w:ilvl w:val="1"/>
                <w:numId w:val="51"/>
              </w:numPr>
              <w:ind w:left="716" w:hanging="284"/>
              <w:jc w:val="both"/>
              <w:rPr>
                <w:rFonts w:ascii="Arial" w:hAnsi="Arial" w:cs="Arial"/>
                <w:b/>
                <w:bCs/>
              </w:rPr>
            </w:pPr>
            <w:r w:rsidRPr="0042123E">
              <w:rPr>
                <w:rFonts w:ascii="Arial" w:hAnsi="Arial" w:cs="Arial"/>
                <w:bCs/>
              </w:rPr>
              <w:t>El diagnóstico del estado de funcionamiento del servicio y sus componentes, incluyendo la actualización de los mismos, si corresponde.</w:t>
            </w:r>
          </w:p>
          <w:p w:rsidR="0042123E" w:rsidRPr="0042123E" w:rsidRDefault="0042123E" w:rsidP="0042123E">
            <w:pPr>
              <w:numPr>
                <w:ilvl w:val="1"/>
                <w:numId w:val="51"/>
              </w:numPr>
              <w:spacing w:line="276" w:lineRule="auto"/>
              <w:ind w:left="716" w:hanging="284"/>
              <w:jc w:val="both"/>
              <w:rPr>
                <w:rFonts w:ascii="Arial" w:hAnsi="Arial" w:cs="Arial"/>
              </w:rPr>
            </w:pPr>
            <w:r w:rsidRPr="0042123E">
              <w:rPr>
                <w:rFonts w:ascii="Arial" w:hAnsi="Arial" w:cs="Arial"/>
                <w:bCs/>
              </w:rPr>
              <w:t>Elaboración de un informe técnico con los resultados obtenidos y recomendaciones luego de cada mantenimiento preventivo.</w:t>
            </w:r>
          </w:p>
          <w:p w:rsidR="0042123E" w:rsidRPr="0042123E" w:rsidRDefault="0042123E" w:rsidP="0042123E">
            <w:pPr>
              <w:numPr>
                <w:ilvl w:val="0"/>
                <w:numId w:val="51"/>
              </w:numPr>
              <w:jc w:val="both"/>
              <w:rPr>
                <w:rFonts w:ascii="Arial" w:hAnsi="Arial" w:cs="Arial"/>
                <w:bCs/>
                <w:iCs/>
              </w:rPr>
            </w:pPr>
            <w:r w:rsidRPr="0042123E">
              <w:rPr>
                <w:rFonts w:ascii="Arial" w:hAnsi="Arial" w:cs="Arial"/>
                <w:b/>
                <w:bCs/>
              </w:rPr>
              <w:t xml:space="preserve">Mantenimiento correctivo: </w:t>
            </w:r>
            <w:r w:rsidRPr="0042123E">
              <w:rPr>
                <w:rFonts w:ascii="Arial" w:hAnsi="Arial" w:cs="Arial"/>
                <w:bCs/>
              </w:rPr>
              <w:t>El</w:t>
            </w:r>
            <w:r w:rsidRPr="0042123E">
              <w:rPr>
                <w:rFonts w:ascii="Arial" w:hAnsi="Arial" w:cs="Arial"/>
                <w:bCs/>
                <w:iCs/>
              </w:rPr>
              <w:t xml:space="preserve"> proveedor lo realizará bajo la siguiente modalidad y sin costo adicional para el BCB.</w:t>
            </w:r>
          </w:p>
          <w:p w:rsidR="0042123E" w:rsidRPr="0042123E" w:rsidRDefault="0042123E" w:rsidP="0042123E">
            <w:pPr>
              <w:ind w:left="720"/>
              <w:jc w:val="both"/>
              <w:rPr>
                <w:rFonts w:ascii="Arial" w:hAnsi="Arial" w:cs="Arial"/>
                <w:bCs/>
                <w:iCs/>
              </w:rPr>
            </w:pPr>
            <w:r w:rsidRPr="0042123E">
              <w:rPr>
                <w:rFonts w:ascii="Arial" w:hAnsi="Arial" w:cs="Arial"/>
                <w:bCs/>
                <w:iCs/>
              </w:rPr>
              <w:t xml:space="preserve"> </w:t>
            </w:r>
          </w:p>
          <w:p w:rsidR="0042123E" w:rsidRPr="0042123E" w:rsidRDefault="0042123E" w:rsidP="0042123E">
            <w:pPr>
              <w:numPr>
                <w:ilvl w:val="1"/>
                <w:numId w:val="51"/>
              </w:numPr>
              <w:ind w:left="716" w:hanging="284"/>
              <w:jc w:val="both"/>
              <w:rPr>
                <w:rFonts w:ascii="Arial" w:hAnsi="Arial" w:cs="Arial"/>
              </w:rPr>
            </w:pPr>
            <w:r w:rsidRPr="0042123E">
              <w:rPr>
                <w:rFonts w:ascii="Arial" w:hAnsi="Arial" w:cs="Arial"/>
              </w:rPr>
              <w:t>Por demanda y sin límite de casos en modalidad 6x12.</w:t>
            </w:r>
          </w:p>
          <w:p w:rsidR="0042123E" w:rsidRPr="0042123E" w:rsidRDefault="0042123E" w:rsidP="0042123E">
            <w:pPr>
              <w:numPr>
                <w:ilvl w:val="1"/>
                <w:numId w:val="51"/>
              </w:numPr>
              <w:spacing w:line="276" w:lineRule="auto"/>
              <w:ind w:left="716" w:hanging="284"/>
              <w:jc w:val="both"/>
              <w:rPr>
                <w:rFonts w:ascii="Arial" w:hAnsi="Arial" w:cs="Arial"/>
              </w:rPr>
            </w:pPr>
            <w:r w:rsidRPr="0042123E">
              <w:rPr>
                <w:rFonts w:ascii="Arial" w:hAnsi="Arial" w:cs="Arial"/>
              </w:rPr>
              <w:t>Acceso al Centro de Asistencia Técnica (TAC) del fabricante para apertura de casos.</w:t>
            </w:r>
          </w:p>
          <w:p w:rsidR="0042123E" w:rsidRPr="0042123E" w:rsidRDefault="0042123E" w:rsidP="0042123E">
            <w:pPr>
              <w:numPr>
                <w:ilvl w:val="1"/>
                <w:numId w:val="51"/>
              </w:numPr>
              <w:ind w:left="716" w:hanging="284"/>
              <w:jc w:val="both"/>
              <w:rPr>
                <w:rFonts w:ascii="Arial" w:hAnsi="Arial" w:cs="Arial"/>
              </w:rPr>
            </w:pPr>
            <w:r w:rsidRPr="0042123E">
              <w:rPr>
                <w:rFonts w:ascii="Arial" w:hAnsi="Arial" w:cs="Arial"/>
              </w:rPr>
              <w:t>El personal técnico designado por la Gerencia de Sistemas notificará el incidente presentado vía teléfono, fax, u otro medio y correo electrónico.</w:t>
            </w:r>
          </w:p>
          <w:p w:rsidR="0042123E" w:rsidRPr="0042123E" w:rsidRDefault="0042123E" w:rsidP="0042123E">
            <w:pPr>
              <w:numPr>
                <w:ilvl w:val="1"/>
                <w:numId w:val="51"/>
              </w:numPr>
              <w:ind w:left="716" w:hanging="284"/>
              <w:jc w:val="both"/>
              <w:rPr>
                <w:rFonts w:ascii="Arial" w:hAnsi="Arial" w:cs="Arial"/>
              </w:rPr>
            </w:pPr>
            <w:r w:rsidRPr="0042123E">
              <w:rPr>
                <w:rFonts w:ascii="Arial" w:hAnsi="Arial" w:cs="Arial"/>
              </w:rPr>
              <w:t>Un técnico del proveedor debe atender las solicitudes en oficinas del BCB en un tiempo máximo de 24 horas a partir de la notificación.</w:t>
            </w:r>
          </w:p>
          <w:p w:rsidR="0042123E" w:rsidRPr="0042123E" w:rsidRDefault="0042123E" w:rsidP="0042123E">
            <w:pPr>
              <w:numPr>
                <w:ilvl w:val="1"/>
                <w:numId w:val="51"/>
              </w:numPr>
              <w:ind w:left="716" w:hanging="284"/>
              <w:jc w:val="both"/>
              <w:rPr>
                <w:rFonts w:ascii="Arial" w:hAnsi="Arial" w:cs="Arial"/>
              </w:rPr>
            </w:pPr>
            <w:r w:rsidRPr="0042123E">
              <w:rPr>
                <w:rFonts w:ascii="Arial" w:hAnsi="Arial" w:cs="Arial"/>
              </w:rPr>
              <w:t>Los incidentes reportados deben ser solucionados o diagnosticados definitivamente en un tiempo máximo de ocho (8) horas a partir de la atención a la solicitud.</w:t>
            </w:r>
          </w:p>
          <w:p w:rsidR="0042123E" w:rsidRPr="0042123E" w:rsidRDefault="0042123E" w:rsidP="0042123E">
            <w:pPr>
              <w:numPr>
                <w:ilvl w:val="1"/>
                <w:numId w:val="51"/>
              </w:numPr>
              <w:ind w:left="716" w:hanging="284"/>
              <w:jc w:val="both"/>
              <w:rPr>
                <w:rFonts w:ascii="Arial" w:hAnsi="Arial" w:cs="Arial"/>
              </w:rPr>
            </w:pPr>
            <w:r w:rsidRPr="0042123E">
              <w:rPr>
                <w:rFonts w:ascii="Arial" w:hAnsi="Arial" w:cs="Arial"/>
              </w:rPr>
              <w:t>El proveedor debe solucionar cualquier incidente reportado atribuible al servicio mediante asistencia técnica local o remota en un tiempo máximo de cinco (5) días hábiles.</w:t>
            </w:r>
          </w:p>
          <w:p w:rsidR="0042123E" w:rsidRPr="0042123E" w:rsidRDefault="0042123E" w:rsidP="0042123E">
            <w:pPr>
              <w:ind w:left="1068"/>
              <w:jc w:val="both"/>
              <w:rPr>
                <w:rFonts w:ascii="Arial" w:hAnsi="Arial" w:cs="Arial"/>
                <w:sz w:val="8"/>
              </w:rPr>
            </w:pPr>
          </w:p>
          <w:p w:rsidR="0042123E" w:rsidRPr="0042123E" w:rsidRDefault="0042123E" w:rsidP="0042123E">
            <w:pPr>
              <w:jc w:val="both"/>
              <w:rPr>
                <w:rFonts w:ascii="Arial" w:hAnsi="Arial" w:cs="Arial"/>
              </w:rPr>
            </w:pPr>
            <w:r w:rsidRPr="0042123E">
              <w:rPr>
                <w:rFonts w:ascii="Arial" w:hAnsi="Arial" w:cs="Arial"/>
              </w:rPr>
              <w:t>Vigencia del soporte mientras dure la vigencia del servicio.</w:t>
            </w:r>
          </w:p>
          <w:p w:rsidR="0042123E" w:rsidRPr="0042123E" w:rsidRDefault="0042123E" w:rsidP="0042123E">
            <w:pPr>
              <w:jc w:val="both"/>
              <w:rPr>
                <w:rFonts w:ascii="Arial" w:hAnsi="Arial" w:cs="Arial"/>
                <w:sz w:val="8"/>
              </w:rPr>
            </w:pPr>
          </w:p>
          <w:p w:rsidR="0042123E" w:rsidRPr="0042123E" w:rsidRDefault="0042123E" w:rsidP="0042123E">
            <w:pPr>
              <w:jc w:val="both"/>
              <w:rPr>
                <w:rFonts w:ascii="Arial" w:hAnsi="Arial" w:cs="Arial"/>
              </w:rPr>
            </w:pPr>
            <w:r w:rsidRPr="0042123E">
              <w:rPr>
                <w:rFonts w:ascii="Arial" w:hAnsi="Arial" w:cs="Arial"/>
              </w:rPr>
              <w:t>El Fiscal de Servicio será el responsable de realizar el seguimiento al soporte técnico.</w:t>
            </w:r>
          </w:p>
          <w:p w:rsidR="0042123E" w:rsidRPr="0042123E" w:rsidRDefault="0042123E" w:rsidP="0042123E">
            <w:pPr>
              <w:jc w:val="both"/>
              <w:rPr>
                <w:rFonts w:ascii="Arial" w:hAnsi="Arial" w:cs="Arial"/>
                <w:sz w:val="8"/>
              </w:rPr>
            </w:pPr>
          </w:p>
          <w:p w:rsidR="0042123E" w:rsidRPr="0042123E" w:rsidRDefault="0042123E" w:rsidP="0042123E">
            <w:pPr>
              <w:jc w:val="both"/>
              <w:rPr>
                <w:rFonts w:ascii="Arial" w:hAnsi="Arial" w:cs="Arial"/>
                <w:b/>
                <w:i/>
              </w:rPr>
            </w:pPr>
            <w:r w:rsidRPr="0042123E">
              <w:rPr>
                <w:rFonts w:ascii="Arial" w:hAnsi="Arial" w:cs="Arial"/>
                <w:b/>
                <w:i/>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A00256">
        <w:trPr>
          <w:gridAfter w:val="1"/>
          <w:wAfter w:w="14" w:type="dxa"/>
          <w:cantSplit/>
          <w:trHeight w:val="397"/>
        </w:trPr>
        <w:tc>
          <w:tcPr>
            <w:tcW w:w="6514" w:type="dxa"/>
            <w:gridSpan w:val="2"/>
            <w:tcBorders>
              <w:bottom w:val="single" w:sz="4" w:space="0" w:color="auto"/>
            </w:tcBorders>
            <w:shd w:val="clear" w:color="auto" w:fill="339966"/>
            <w:vAlign w:val="center"/>
          </w:tcPr>
          <w:p w:rsidR="0042123E" w:rsidRPr="0042123E" w:rsidRDefault="0042123E" w:rsidP="0042123E">
            <w:pPr>
              <w:ind w:left="290" w:hanging="290"/>
              <w:jc w:val="both"/>
              <w:rPr>
                <w:rFonts w:ascii="Arial" w:hAnsi="Arial" w:cs="Arial"/>
                <w:b/>
                <w:bCs/>
                <w:color w:val="FFFFFF"/>
              </w:rPr>
            </w:pPr>
            <w:r w:rsidRPr="0042123E">
              <w:rPr>
                <w:rFonts w:ascii="Arial" w:hAnsi="Arial" w:cs="Arial"/>
                <w:b/>
                <w:bCs/>
                <w:color w:val="FFFFFF"/>
              </w:rPr>
              <w:lastRenderedPageBreak/>
              <w:t>III. CONDICIONES COMPLEMENTARIAS</w:t>
            </w:r>
          </w:p>
        </w:tc>
        <w:tc>
          <w:tcPr>
            <w:tcW w:w="1806" w:type="dxa"/>
            <w:tcBorders>
              <w:bottom w:val="single" w:sz="4" w:space="0" w:color="auto"/>
            </w:tcBorders>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20" w:type="dxa"/>
            <w:gridSpan w:val="2"/>
            <w:tcBorders>
              <w:bottom w:val="single" w:sz="4" w:space="0" w:color="auto"/>
            </w:tcBorders>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296" w:type="dxa"/>
            <w:tcBorders>
              <w:bottom w:val="single" w:sz="4" w:space="0" w:color="auto"/>
            </w:tcBorders>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148" w:type="dxa"/>
            <w:tcBorders>
              <w:bottom w:val="single" w:sz="4" w:space="0" w:color="auto"/>
            </w:tcBorders>
            <w:shd w:val="clear" w:color="auto" w:fill="339966"/>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ind w:left="290" w:hanging="290"/>
              <w:jc w:val="both"/>
              <w:rPr>
                <w:rFonts w:ascii="Arial" w:hAnsi="Arial" w:cs="Arial"/>
                <w:b/>
                <w:bCs/>
              </w:rPr>
            </w:pPr>
            <w:r w:rsidRPr="0042123E">
              <w:rPr>
                <w:rFonts w:ascii="Arial" w:hAnsi="Arial" w:cs="Arial"/>
                <w:b/>
                <w:bCs/>
              </w:rPr>
              <w:t>A. GARANTIAS</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numPr>
                <w:ilvl w:val="0"/>
                <w:numId w:val="41"/>
              </w:numPr>
              <w:spacing w:before="80" w:after="80"/>
              <w:jc w:val="both"/>
              <w:rPr>
                <w:rFonts w:ascii="Arial" w:hAnsi="Arial" w:cs="Arial"/>
                <w:bCs/>
                <w:iCs/>
              </w:rPr>
            </w:pPr>
            <w:r w:rsidRPr="0042123E">
              <w:rPr>
                <w:rFonts w:ascii="Arial" w:hAnsi="Arial" w:cs="Arial"/>
                <w:b/>
                <w:bCs/>
              </w:rPr>
              <w:t xml:space="preserve">Garantía de cumplimiento de contrato: </w:t>
            </w:r>
            <w:r w:rsidRPr="0042123E">
              <w:rPr>
                <w:rFonts w:ascii="Arial" w:hAnsi="Arial" w:cs="Arial"/>
              </w:rPr>
              <w:t>E</w:t>
            </w:r>
            <w:r w:rsidRPr="0042123E">
              <w:rPr>
                <w:rFonts w:ascii="Arial" w:hAnsi="Arial" w:cs="Arial"/>
                <w:bCs/>
                <w:iCs/>
              </w:rPr>
              <w:t xml:space="preserve">l proponente adjudicado debe  presentar la Garantía de cumplimiento de contrato por el siete por ciento (7%) del monto total, de acuerdo </w:t>
            </w:r>
            <w:r w:rsidRPr="0042123E">
              <w:rPr>
                <w:rFonts w:ascii="Arial" w:hAnsi="Arial" w:cs="Arial"/>
              </w:rPr>
              <w:t xml:space="preserve">con el Articulo 20 del  D.S. N° 181, por el mismo período de vigencias de las licencias. El proveedor podrá elegir el tipo de garantía </w:t>
            </w:r>
            <w:r w:rsidRPr="0042123E">
              <w:rPr>
                <w:rFonts w:ascii="Arial" w:hAnsi="Arial" w:cs="Arial"/>
                <w:bCs/>
                <w:iCs/>
              </w:rPr>
              <w:t>entre las siguientes:</w:t>
            </w:r>
          </w:p>
          <w:p w:rsidR="0042123E" w:rsidRPr="0042123E" w:rsidRDefault="0042123E" w:rsidP="0042123E">
            <w:pPr>
              <w:numPr>
                <w:ilvl w:val="0"/>
                <w:numId w:val="40"/>
              </w:numPr>
              <w:spacing w:before="80" w:after="80"/>
              <w:jc w:val="both"/>
              <w:rPr>
                <w:rFonts w:ascii="Arial" w:hAnsi="Arial" w:cs="Arial"/>
              </w:rPr>
            </w:pPr>
            <w:r w:rsidRPr="0042123E">
              <w:rPr>
                <w:rFonts w:ascii="Arial" w:hAnsi="Arial" w:cs="Arial"/>
              </w:rPr>
              <w:t>Boleta de garantía.</w:t>
            </w:r>
          </w:p>
          <w:p w:rsidR="0042123E" w:rsidRPr="0042123E" w:rsidRDefault="0042123E" w:rsidP="0042123E">
            <w:pPr>
              <w:numPr>
                <w:ilvl w:val="0"/>
                <w:numId w:val="40"/>
              </w:numPr>
              <w:spacing w:before="80" w:after="80"/>
              <w:jc w:val="both"/>
              <w:rPr>
                <w:rFonts w:ascii="Arial" w:hAnsi="Arial" w:cs="Arial"/>
              </w:rPr>
            </w:pPr>
            <w:r w:rsidRPr="0042123E">
              <w:rPr>
                <w:rFonts w:ascii="Arial" w:hAnsi="Arial" w:cs="Arial"/>
              </w:rPr>
              <w:t>Garantía a primer requerimiento.</w:t>
            </w:r>
          </w:p>
          <w:p w:rsidR="0042123E" w:rsidRPr="0042123E" w:rsidRDefault="0042123E" w:rsidP="0042123E">
            <w:pPr>
              <w:numPr>
                <w:ilvl w:val="0"/>
                <w:numId w:val="40"/>
              </w:numPr>
              <w:spacing w:before="80" w:after="80"/>
              <w:jc w:val="both"/>
              <w:rPr>
                <w:rFonts w:ascii="Arial" w:hAnsi="Arial" w:cs="Arial"/>
              </w:rPr>
            </w:pPr>
            <w:r w:rsidRPr="0042123E">
              <w:rPr>
                <w:rFonts w:ascii="Arial" w:hAnsi="Arial" w:cs="Arial"/>
              </w:rPr>
              <w:t>Póliza de seguro de caución a primer requerimiento.</w:t>
            </w:r>
          </w:p>
          <w:p w:rsidR="0042123E" w:rsidRPr="0042123E" w:rsidRDefault="0042123E" w:rsidP="0042123E">
            <w:pPr>
              <w:widowControl w:val="0"/>
              <w:autoSpaceDE w:val="0"/>
              <w:autoSpaceDN w:val="0"/>
              <w:adjustRightInd w:val="0"/>
              <w:spacing w:before="80" w:after="80"/>
              <w:ind w:left="328"/>
              <w:jc w:val="both"/>
              <w:rPr>
                <w:rFonts w:ascii="Arial" w:hAnsi="Arial" w:cs="Arial"/>
                <w:iCs/>
              </w:rPr>
            </w:pPr>
            <w:r w:rsidRPr="0042123E">
              <w:rPr>
                <w:rFonts w:ascii="Arial" w:hAnsi="Arial" w:cs="Arial"/>
                <w:iCs/>
              </w:rPr>
              <w:t>El importe de dicha garantía, en caso de cualquier incumplimiento contractual incurrido por el proveedor, será consolidado a favor del BCB sin necesidad de ningún trámite o acción judicial.</w:t>
            </w:r>
          </w:p>
          <w:p w:rsidR="0042123E" w:rsidRPr="0042123E" w:rsidRDefault="0042123E" w:rsidP="0042123E">
            <w:pPr>
              <w:jc w:val="both"/>
              <w:rPr>
                <w:rFonts w:ascii="Arial" w:hAnsi="Arial" w:cs="Arial"/>
                <w:b/>
                <w:bCs/>
                <w:i/>
              </w:rPr>
            </w:pPr>
          </w:p>
          <w:p w:rsidR="0042123E" w:rsidRPr="0042123E" w:rsidRDefault="0042123E" w:rsidP="0042123E">
            <w:pPr>
              <w:jc w:val="both"/>
              <w:rPr>
                <w:rFonts w:ascii="Arial" w:hAnsi="Arial" w:cs="Arial"/>
                <w:b/>
                <w:bCs/>
                <w:i/>
              </w:rPr>
            </w:pPr>
            <w:r w:rsidRPr="0042123E">
              <w:rPr>
                <w:rFonts w:ascii="Arial" w:hAnsi="Arial" w:cs="Arial"/>
                <w:b/>
                <w:bCs/>
                <w:i/>
              </w:rPr>
              <w:t xml:space="preserve"> (Manifestar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E06C9">
            <w:pPr>
              <w:ind w:left="290" w:hanging="290"/>
              <w:jc w:val="both"/>
              <w:rPr>
                <w:rFonts w:ascii="Arial" w:hAnsi="Arial" w:cs="Arial"/>
                <w:b/>
                <w:bCs/>
              </w:rPr>
            </w:pPr>
            <w:r w:rsidRPr="0042123E">
              <w:rPr>
                <w:rFonts w:ascii="Arial" w:hAnsi="Arial" w:cs="Arial"/>
                <w:b/>
                <w:bCs/>
              </w:rPr>
              <w:t xml:space="preserve">B. EXPERIENCIA Y </w:t>
            </w:r>
            <w:r w:rsidR="004E06C9">
              <w:rPr>
                <w:rFonts w:ascii="Arial" w:hAnsi="Arial" w:cs="Arial"/>
                <w:b/>
                <w:bCs/>
              </w:rPr>
              <w:t>ACREDITACIÓN</w:t>
            </w:r>
            <w:r w:rsidRPr="0042123E">
              <w:rPr>
                <w:rFonts w:ascii="Arial" w:hAnsi="Arial" w:cs="Arial"/>
                <w:b/>
                <w:bCs/>
              </w:rPr>
              <w:t xml:space="preserve"> DEL PROPONENTE</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CE4B0C" w:rsidP="0042123E">
            <w:pPr>
              <w:numPr>
                <w:ilvl w:val="0"/>
                <w:numId w:val="39"/>
              </w:numPr>
              <w:jc w:val="both"/>
              <w:rPr>
                <w:rFonts w:ascii="Arial" w:hAnsi="Arial" w:cs="Arial"/>
              </w:rPr>
            </w:pPr>
            <w:r>
              <w:rPr>
                <w:rFonts w:ascii="Arial" w:hAnsi="Arial" w:cs="Arial"/>
                <w:b/>
              </w:rPr>
              <w:t>Acreditación</w:t>
            </w:r>
            <w:r w:rsidR="0042123E" w:rsidRPr="0042123E">
              <w:rPr>
                <w:rFonts w:ascii="Arial" w:hAnsi="Arial" w:cs="Arial"/>
                <w:b/>
              </w:rPr>
              <w:t xml:space="preserve"> del proponente: </w:t>
            </w:r>
            <w:r w:rsidR="0042123E" w:rsidRPr="0042123E">
              <w:rPr>
                <w:rFonts w:ascii="Arial" w:hAnsi="Arial" w:cs="Arial"/>
              </w:rPr>
              <w:t xml:space="preserve">Debe tener acreditación emitida por el fabricante o su representante en Latinoamérica en el último año, que demuestre ser canal autorizado o </w:t>
            </w:r>
            <w:proofErr w:type="spellStart"/>
            <w:r w:rsidR="0042123E" w:rsidRPr="0042123E">
              <w:rPr>
                <w:rFonts w:ascii="Arial" w:hAnsi="Arial" w:cs="Arial"/>
              </w:rPr>
              <w:t>partner</w:t>
            </w:r>
            <w:proofErr w:type="spellEnd"/>
            <w:r w:rsidR="0042123E" w:rsidRPr="0042123E">
              <w:rPr>
                <w:rFonts w:ascii="Arial" w:hAnsi="Arial" w:cs="Arial"/>
              </w:rPr>
              <w:t xml:space="preserve"> para la venta y soporte de servicios o productos </w:t>
            </w:r>
            <w:proofErr w:type="spellStart"/>
            <w:r w:rsidR="0042123E" w:rsidRPr="0042123E">
              <w:rPr>
                <w:rFonts w:ascii="Arial" w:hAnsi="Arial" w:cs="Arial"/>
              </w:rPr>
              <w:t>CheckPoint</w:t>
            </w:r>
            <w:proofErr w:type="spellEnd"/>
            <w:r w:rsidR="0042123E" w:rsidRPr="0042123E">
              <w:rPr>
                <w:rFonts w:ascii="Arial" w:hAnsi="Arial" w:cs="Arial"/>
              </w:rPr>
              <w:t>. Para el efecto</w:t>
            </w:r>
            <w:r w:rsidR="0042123E" w:rsidRPr="0042123E">
              <w:rPr>
                <w:rFonts w:ascii="Arial" w:hAnsi="Arial" w:cs="Arial"/>
                <w:lang w:val="es-BO"/>
              </w:rPr>
              <w:t>, deberá presentar la documentación requerida en copia o copia escaneada o señalar la dirección URL del sitio web que permita verificar al BCB lo requerido</w:t>
            </w:r>
            <w:r w:rsidR="0042123E" w:rsidRPr="0042123E">
              <w:rPr>
                <w:rFonts w:ascii="Arial" w:hAnsi="Arial" w:cs="Arial"/>
              </w:rPr>
              <w:t>.</w:t>
            </w:r>
          </w:p>
          <w:p w:rsidR="0042123E" w:rsidRPr="0042123E" w:rsidRDefault="0042123E" w:rsidP="0042123E">
            <w:pPr>
              <w:ind w:left="360"/>
              <w:jc w:val="both"/>
              <w:rPr>
                <w:rFonts w:ascii="Arial" w:hAnsi="Arial" w:cs="Arial"/>
                <w:b/>
              </w:rPr>
            </w:pPr>
          </w:p>
          <w:p w:rsidR="0042123E" w:rsidRPr="0042123E" w:rsidRDefault="0042123E" w:rsidP="0042123E">
            <w:pPr>
              <w:jc w:val="both"/>
              <w:rPr>
                <w:rFonts w:ascii="Arial" w:hAnsi="Arial" w:cs="Arial"/>
                <w:b/>
                <w:bCs/>
                <w:highlight w:val="yellow"/>
              </w:rPr>
            </w:pPr>
            <w:r w:rsidRPr="0042123E">
              <w:rPr>
                <w:rFonts w:ascii="Arial" w:hAnsi="Arial" w:cs="Arial"/>
                <w:b/>
                <w:i/>
              </w:rPr>
              <w:t xml:space="preserve"> </w:t>
            </w:r>
            <w:r w:rsidRPr="0042123E">
              <w:rPr>
                <w:rFonts w:ascii="Arial" w:hAnsi="Arial" w:cs="Arial"/>
                <w:b/>
              </w:rPr>
              <w:t>(Manifestar aceptación y adjuntar lo requerido o señalar las direcciones URL)</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numPr>
                <w:ilvl w:val="0"/>
                <w:numId w:val="39"/>
              </w:numPr>
              <w:jc w:val="both"/>
              <w:rPr>
                <w:rFonts w:ascii="Arial" w:hAnsi="Arial" w:cs="Arial"/>
                <w:b/>
              </w:rPr>
            </w:pPr>
            <w:r w:rsidRPr="0042123E">
              <w:rPr>
                <w:rFonts w:ascii="Arial" w:hAnsi="Arial" w:cs="Arial"/>
                <w:b/>
              </w:rPr>
              <w:t>Experiencia del proponente en la marca:</w:t>
            </w:r>
            <w:r w:rsidRPr="0042123E">
              <w:rPr>
                <w:rFonts w:ascii="Arial" w:hAnsi="Arial" w:cs="Arial"/>
              </w:rPr>
              <w:t xml:space="preserve"> El proponente debe poseer acreditación emitida por el fabricante o su representante en Latinoamérica, que demuestre tener una experiencia de al menos dos (2) años en la venta y/o soporte en productos </w:t>
            </w:r>
            <w:proofErr w:type="spellStart"/>
            <w:r w:rsidRPr="0042123E">
              <w:rPr>
                <w:rFonts w:ascii="Arial" w:hAnsi="Arial" w:cs="Arial"/>
              </w:rPr>
              <w:t>ChekPoint</w:t>
            </w:r>
            <w:proofErr w:type="spellEnd"/>
            <w:r w:rsidRPr="0042123E">
              <w:rPr>
                <w:rFonts w:ascii="Arial" w:hAnsi="Arial" w:cs="Arial"/>
              </w:rPr>
              <w:t>. Para el efecto</w:t>
            </w:r>
            <w:r w:rsidRPr="0042123E">
              <w:rPr>
                <w:rFonts w:ascii="Arial" w:hAnsi="Arial" w:cs="Arial"/>
                <w:lang w:val="es-BO"/>
              </w:rPr>
              <w:t>, deberá presentar la documentación requerida en copia o copia escaneada o señalar la dirección URL del sitio web que permita verificar al BCB lo requerido.</w:t>
            </w:r>
          </w:p>
          <w:p w:rsidR="0042123E" w:rsidRPr="0042123E" w:rsidRDefault="0042123E" w:rsidP="0042123E">
            <w:pPr>
              <w:jc w:val="both"/>
              <w:rPr>
                <w:rFonts w:ascii="Arial" w:hAnsi="Arial" w:cs="Arial"/>
                <w:b/>
              </w:rPr>
            </w:pPr>
          </w:p>
          <w:p w:rsidR="0042123E" w:rsidRPr="0042123E" w:rsidRDefault="0042123E" w:rsidP="0042123E">
            <w:pPr>
              <w:jc w:val="both"/>
              <w:rPr>
                <w:rFonts w:ascii="Arial" w:hAnsi="Arial" w:cs="Arial"/>
                <w:b/>
                <w:i/>
              </w:rPr>
            </w:pPr>
            <w:r w:rsidRPr="0042123E">
              <w:rPr>
                <w:rFonts w:ascii="Arial" w:hAnsi="Arial" w:cs="Arial"/>
                <w:b/>
              </w:rPr>
              <w:t>(Manifestar aceptación y adjuntar lo requerido o señalar las direcciones URL)</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numPr>
                <w:ilvl w:val="0"/>
                <w:numId w:val="39"/>
              </w:numPr>
              <w:jc w:val="both"/>
              <w:rPr>
                <w:rFonts w:ascii="Arial" w:hAnsi="Arial" w:cs="Arial"/>
                <w:b/>
              </w:rPr>
            </w:pPr>
            <w:r w:rsidRPr="0042123E">
              <w:rPr>
                <w:rFonts w:ascii="Arial" w:hAnsi="Arial" w:cs="Arial"/>
                <w:b/>
              </w:rPr>
              <w:t xml:space="preserve">Experiencia del personal del proponente: </w:t>
            </w:r>
            <w:r w:rsidRPr="0042123E">
              <w:rPr>
                <w:rFonts w:ascii="Arial" w:hAnsi="Arial" w:cs="Arial"/>
              </w:rPr>
              <w:t xml:space="preserve">El proponente debe tener entre su personal técnico, al menos dos (2) personas acreditadas por el fabricante para la asistencia técnica del servicio y productos </w:t>
            </w:r>
            <w:proofErr w:type="spellStart"/>
            <w:r w:rsidRPr="0042123E">
              <w:rPr>
                <w:rFonts w:ascii="Arial" w:hAnsi="Arial" w:cs="Arial"/>
              </w:rPr>
              <w:t>CheckPoint</w:t>
            </w:r>
            <w:proofErr w:type="spellEnd"/>
            <w:r w:rsidRPr="0042123E">
              <w:rPr>
                <w:rFonts w:ascii="Arial" w:hAnsi="Arial" w:cs="Arial"/>
              </w:rPr>
              <w:t xml:space="preserve"> de acuerdo al siguiente detalle.</w:t>
            </w:r>
          </w:p>
          <w:p w:rsidR="0042123E" w:rsidRPr="0042123E" w:rsidRDefault="0042123E" w:rsidP="0042123E">
            <w:pPr>
              <w:numPr>
                <w:ilvl w:val="0"/>
                <w:numId w:val="42"/>
              </w:numPr>
              <w:jc w:val="both"/>
              <w:rPr>
                <w:rFonts w:ascii="Arial" w:hAnsi="Arial" w:cs="Arial"/>
                <w:b/>
              </w:rPr>
            </w:pPr>
            <w:r w:rsidRPr="0042123E">
              <w:rPr>
                <w:rFonts w:ascii="Arial" w:hAnsi="Arial" w:cs="Arial"/>
              </w:rPr>
              <w:t>Un (1) persona con certificación “</w:t>
            </w:r>
            <w:proofErr w:type="spellStart"/>
            <w:r w:rsidRPr="0042123E">
              <w:rPr>
                <w:rFonts w:ascii="Arial" w:hAnsi="Arial" w:cs="Arial"/>
              </w:rPr>
              <w:t>Check</w:t>
            </w:r>
            <w:proofErr w:type="spellEnd"/>
            <w:r w:rsidRPr="0042123E">
              <w:rPr>
                <w:rFonts w:ascii="Arial" w:hAnsi="Arial" w:cs="Arial"/>
              </w:rPr>
              <w:t xml:space="preserve"> Point </w:t>
            </w:r>
            <w:proofErr w:type="spellStart"/>
            <w:r w:rsidRPr="0042123E">
              <w:rPr>
                <w:rFonts w:ascii="Arial" w:hAnsi="Arial" w:cs="Arial"/>
              </w:rPr>
              <w:t>Certified</w:t>
            </w:r>
            <w:proofErr w:type="spellEnd"/>
            <w:r w:rsidRPr="0042123E">
              <w:rPr>
                <w:rFonts w:ascii="Arial" w:hAnsi="Arial" w:cs="Arial"/>
              </w:rPr>
              <w:t xml:space="preserve"> Security Master”</w:t>
            </w:r>
            <w:r w:rsidRPr="0042123E">
              <w:rPr>
                <w:rFonts w:ascii="Arial" w:hAnsi="Arial" w:cs="Arial"/>
                <w:b/>
              </w:rPr>
              <w:t>.</w:t>
            </w:r>
          </w:p>
          <w:p w:rsidR="0042123E" w:rsidRPr="0042123E" w:rsidRDefault="0042123E" w:rsidP="0042123E">
            <w:pPr>
              <w:numPr>
                <w:ilvl w:val="0"/>
                <w:numId w:val="42"/>
              </w:numPr>
              <w:jc w:val="both"/>
              <w:rPr>
                <w:rFonts w:ascii="Arial" w:hAnsi="Arial" w:cs="Arial"/>
                <w:bCs/>
                <w:lang w:val="es-BO"/>
              </w:rPr>
            </w:pPr>
            <w:r w:rsidRPr="0042123E">
              <w:rPr>
                <w:rFonts w:ascii="Arial" w:hAnsi="Arial" w:cs="Arial"/>
                <w:bCs/>
                <w:lang w:val="es-BO"/>
              </w:rPr>
              <w:t>Un (1) persona con certificación “</w:t>
            </w:r>
            <w:proofErr w:type="spellStart"/>
            <w:r w:rsidRPr="0042123E">
              <w:rPr>
                <w:rFonts w:ascii="Arial" w:hAnsi="Arial" w:cs="Arial"/>
                <w:bCs/>
                <w:lang w:val="es-BO"/>
              </w:rPr>
              <w:t>Check</w:t>
            </w:r>
            <w:proofErr w:type="spellEnd"/>
            <w:r w:rsidRPr="0042123E">
              <w:rPr>
                <w:rFonts w:ascii="Arial" w:hAnsi="Arial" w:cs="Arial"/>
                <w:bCs/>
                <w:lang w:val="es-BO"/>
              </w:rPr>
              <w:t xml:space="preserve"> Point </w:t>
            </w:r>
            <w:proofErr w:type="spellStart"/>
            <w:r w:rsidRPr="0042123E">
              <w:rPr>
                <w:rFonts w:ascii="Arial" w:hAnsi="Arial" w:cs="Arial"/>
                <w:bCs/>
                <w:lang w:val="es-BO"/>
              </w:rPr>
              <w:t>Certified</w:t>
            </w:r>
            <w:proofErr w:type="spellEnd"/>
            <w:r w:rsidRPr="0042123E">
              <w:rPr>
                <w:rFonts w:ascii="Arial" w:hAnsi="Arial" w:cs="Arial"/>
                <w:bCs/>
                <w:lang w:val="es-BO"/>
              </w:rPr>
              <w:t xml:space="preserve"> Security </w:t>
            </w:r>
            <w:proofErr w:type="spellStart"/>
            <w:r w:rsidRPr="0042123E">
              <w:rPr>
                <w:rFonts w:ascii="Arial" w:hAnsi="Arial" w:cs="Arial"/>
                <w:bCs/>
                <w:lang w:val="es-BO"/>
              </w:rPr>
              <w:t>Expert</w:t>
            </w:r>
            <w:proofErr w:type="spellEnd"/>
            <w:r w:rsidRPr="0042123E">
              <w:rPr>
                <w:rFonts w:ascii="Arial" w:hAnsi="Arial" w:cs="Arial"/>
                <w:bCs/>
                <w:lang w:val="es-BO"/>
              </w:rPr>
              <w:t xml:space="preserve"> R80”.</w:t>
            </w:r>
          </w:p>
          <w:p w:rsidR="0042123E" w:rsidRPr="0042123E" w:rsidRDefault="0042123E" w:rsidP="0042123E">
            <w:pPr>
              <w:ind w:left="360"/>
              <w:jc w:val="both"/>
              <w:rPr>
                <w:rFonts w:ascii="Arial" w:hAnsi="Arial" w:cs="Arial"/>
                <w:lang w:val="es-BO"/>
              </w:rPr>
            </w:pPr>
          </w:p>
          <w:p w:rsidR="0042123E" w:rsidRPr="0042123E" w:rsidRDefault="0042123E" w:rsidP="0042123E">
            <w:pPr>
              <w:ind w:left="360"/>
              <w:jc w:val="both"/>
              <w:rPr>
                <w:rFonts w:ascii="Arial" w:hAnsi="Arial" w:cs="Arial"/>
              </w:rPr>
            </w:pPr>
            <w:r w:rsidRPr="0042123E">
              <w:rPr>
                <w:rFonts w:ascii="Arial" w:hAnsi="Arial" w:cs="Arial"/>
              </w:rPr>
              <w:t>Para el efecto</w:t>
            </w:r>
            <w:r w:rsidRPr="0042123E">
              <w:rPr>
                <w:rFonts w:ascii="Arial" w:hAnsi="Arial" w:cs="Arial"/>
                <w:lang w:val="es-BO"/>
              </w:rPr>
              <w:t>, deberá presentar la documentación requerida en copia o copia escaneada o señalar la dirección URL del sitio web que permita verificar al BCB lo requerido.</w:t>
            </w:r>
          </w:p>
          <w:p w:rsidR="0042123E" w:rsidRPr="0042123E" w:rsidRDefault="0042123E" w:rsidP="0042123E">
            <w:pPr>
              <w:ind w:left="360"/>
              <w:jc w:val="both"/>
              <w:rPr>
                <w:rFonts w:ascii="Arial" w:hAnsi="Arial" w:cs="Arial"/>
              </w:rPr>
            </w:pPr>
          </w:p>
          <w:p w:rsidR="0042123E" w:rsidRPr="0042123E" w:rsidRDefault="0042123E" w:rsidP="0042123E">
            <w:pPr>
              <w:jc w:val="both"/>
              <w:rPr>
                <w:rFonts w:ascii="Arial" w:hAnsi="Arial" w:cs="Arial"/>
                <w:b/>
              </w:rPr>
            </w:pPr>
            <w:r w:rsidRPr="0042123E">
              <w:rPr>
                <w:rFonts w:ascii="Arial" w:hAnsi="Arial" w:cs="Arial"/>
                <w:b/>
              </w:rPr>
              <w:t>(Manifestar aceptación y adjuntar lo requerido o señalar las direcciones URL)</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jc w:val="both"/>
              <w:rPr>
                <w:rFonts w:ascii="Arial" w:hAnsi="Arial" w:cs="Arial"/>
                <w:b/>
                <w:bCs/>
              </w:rPr>
            </w:pPr>
            <w:r w:rsidRPr="0042123E">
              <w:rPr>
                <w:rFonts w:ascii="Arial" w:hAnsi="Arial" w:cs="Arial"/>
                <w:b/>
                <w:bCs/>
              </w:rPr>
              <w:t>C. PLAZOS Y OTRAS CONDICIONES COMPLEMENTARIAS</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shd w:val="clear" w:color="auto" w:fill="auto"/>
            <w:vAlign w:val="center"/>
          </w:tcPr>
          <w:p w:rsidR="0042123E" w:rsidRPr="0042123E" w:rsidRDefault="0042123E" w:rsidP="0042123E">
            <w:pPr>
              <w:widowControl w:val="0"/>
              <w:numPr>
                <w:ilvl w:val="0"/>
                <w:numId w:val="52"/>
              </w:numPr>
              <w:jc w:val="both"/>
              <w:rPr>
                <w:rFonts w:ascii="Arial" w:hAnsi="Arial" w:cs="Arial"/>
              </w:rPr>
            </w:pPr>
            <w:r w:rsidRPr="0042123E">
              <w:rPr>
                <w:rFonts w:ascii="Arial" w:hAnsi="Arial" w:cs="Arial"/>
                <w:b/>
              </w:rPr>
              <w:t>Vigencia del Servicio</w:t>
            </w:r>
            <w:r w:rsidRPr="0042123E">
              <w:rPr>
                <w:rFonts w:ascii="Arial" w:hAnsi="Arial" w:cs="Arial"/>
              </w:rPr>
              <w:t>. Un (1) año computable a partir de la fecha señalada en la Orden de Proceder.</w:t>
            </w:r>
          </w:p>
          <w:p w:rsidR="0042123E" w:rsidRPr="0042123E" w:rsidRDefault="0042123E" w:rsidP="0042123E">
            <w:pPr>
              <w:widowControl w:val="0"/>
              <w:rPr>
                <w:rFonts w:ascii="Arial" w:hAnsi="Arial" w:cs="Arial"/>
              </w:rPr>
            </w:pPr>
          </w:p>
          <w:p w:rsidR="0042123E" w:rsidRPr="0042123E" w:rsidRDefault="0042123E" w:rsidP="0042123E">
            <w:pPr>
              <w:jc w:val="both"/>
              <w:rPr>
                <w:rFonts w:ascii="Arial" w:hAnsi="Arial" w:cs="Arial"/>
                <w:b/>
                <w:bCs/>
              </w:rPr>
            </w:pPr>
            <w:r w:rsidRPr="0042123E">
              <w:rPr>
                <w:rFonts w:ascii="Arial" w:hAnsi="Arial" w:cs="Arial"/>
              </w:rPr>
              <w:t xml:space="preserve"> (Manifestar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shd w:val="clear" w:color="auto" w:fill="auto"/>
            <w:vAlign w:val="center"/>
          </w:tcPr>
          <w:p w:rsidR="0042123E" w:rsidRPr="0042123E" w:rsidRDefault="0042123E" w:rsidP="0042123E">
            <w:pPr>
              <w:numPr>
                <w:ilvl w:val="0"/>
                <w:numId w:val="52"/>
              </w:numPr>
              <w:ind w:left="290" w:hanging="284"/>
              <w:jc w:val="both"/>
              <w:rPr>
                <w:rFonts w:ascii="Arial" w:hAnsi="Arial" w:cs="Arial"/>
                <w:b/>
                <w:bCs/>
              </w:rPr>
            </w:pPr>
            <w:r w:rsidRPr="0042123E">
              <w:rPr>
                <w:rFonts w:ascii="Arial" w:hAnsi="Arial" w:cs="Arial"/>
                <w:b/>
                <w:bCs/>
              </w:rPr>
              <w:lastRenderedPageBreak/>
              <w:t xml:space="preserve">Plazo para la activación de la suscripción: </w:t>
            </w:r>
            <w:r w:rsidRPr="0042123E">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rsidR="0042123E" w:rsidRPr="0042123E" w:rsidRDefault="0042123E" w:rsidP="0042123E">
            <w:pPr>
              <w:jc w:val="both"/>
              <w:rPr>
                <w:rFonts w:ascii="Arial" w:hAnsi="Arial" w:cs="Arial"/>
                <w:b/>
                <w:bCs/>
              </w:rPr>
            </w:pPr>
          </w:p>
          <w:p w:rsidR="0042123E" w:rsidRPr="0042123E" w:rsidRDefault="0042123E" w:rsidP="0042123E">
            <w:pPr>
              <w:jc w:val="both"/>
              <w:rPr>
                <w:rFonts w:ascii="Arial" w:hAnsi="Arial" w:cs="Arial"/>
                <w:b/>
                <w:bCs/>
              </w:rPr>
            </w:pPr>
            <w:r w:rsidRPr="0042123E">
              <w:rPr>
                <w:rFonts w:ascii="Arial" w:hAnsi="Arial" w:cs="Arial"/>
                <w:b/>
                <w:bCs/>
              </w:rPr>
              <w:t>(Manifestar aceptación)</w:t>
            </w:r>
          </w:p>
        </w:tc>
        <w:tc>
          <w:tcPr>
            <w:tcW w:w="1806" w:type="dxa"/>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shd w:val="clear" w:color="auto" w:fill="auto"/>
            <w:vAlign w:val="center"/>
          </w:tcPr>
          <w:p w:rsidR="0042123E" w:rsidRPr="0042123E" w:rsidRDefault="0042123E" w:rsidP="0042123E">
            <w:pPr>
              <w:numPr>
                <w:ilvl w:val="0"/>
                <w:numId w:val="52"/>
              </w:numPr>
              <w:jc w:val="both"/>
              <w:rPr>
                <w:rFonts w:ascii="Arial" w:hAnsi="Arial" w:cs="Arial"/>
                <w:b/>
                <w:bCs/>
              </w:rPr>
            </w:pPr>
            <w:r w:rsidRPr="0042123E">
              <w:rPr>
                <w:rFonts w:ascii="Arial" w:hAnsi="Arial" w:cs="Arial"/>
                <w:b/>
                <w:bCs/>
              </w:rPr>
              <w:t xml:space="preserve">Observaciones: </w:t>
            </w:r>
            <w:r w:rsidRPr="0042123E">
              <w:rPr>
                <w:rFonts w:ascii="Arial" w:hAnsi="Arial" w:cs="Arial"/>
              </w:rPr>
              <w:t>Toda observación encontrada en la etapa de activación, debe ser subsanada por el proveedor en un plazo máximo de tres (3) días hábiles a partir de la notificación.</w:t>
            </w:r>
          </w:p>
          <w:p w:rsidR="0042123E" w:rsidRPr="0042123E" w:rsidRDefault="0042123E" w:rsidP="0042123E">
            <w:pPr>
              <w:jc w:val="both"/>
              <w:rPr>
                <w:rFonts w:ascii="Arial" w:hAnsi="Arial" w:cs="Arial"/>
                <w:b/>
                <w:bCs/>
              </w:rPr>
            </w:pPr>
          </w:p>
          <w:p w:rsidR="0042123E" w:rsidRPr="0042123E" w:rsidRDefault="0042123E" w:rsidP="0042123E">
            <w:pPr>
              <w:jc w:val="both"/>
              <w:rPr>
                <w:rFonts w:ascii="Arial" w:hAnsi="Arial" w:cs="Arial"/>
                <w:b/>
                <w:bCs/>
              </w:rPr>
            </w:pPr>
            <w:r w:rsidRPr="0042123E">
              <w:rPr>
                <w:rFonts w:ascii="Arial" w:hAnsi="Arial" w:cs="Arial"/>
                <w:b/>
                <w:bCs/>
              </w:rPr>
              <w:t>(Manifestar aceptación)</w:t>
            </w:r>
          </w:p>
        </w:tc>
        <w:tc>
          <w:tcPr>
            <w:tcW w:w="1806" w:type="dxa"/>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shd w:val="clear" w:color="auto" w:fill="auto"/>
            <w:vAlign w:val="center"/>
          </w:tcPr>
          <w:p w:rsidR="0042123E" w:rsidRPr="0042123E" w:rsidRDefault="0042123E" w:rsidP="0042123E">
            <w:pPr>
              <w:numPr>
                <w:ilvl w:val="0"/>
                <w:numId w:val="52"/>
              </w:numPr>
              <w:jc w:val="both"/>
              <w:rPr>
                <w:rFonts w:ascii="Arial" w:hAnsi="Arial" w:cs="Arial"/>
                <w:b/>
                <w:bCs/>
              </w:rPr>
            </w:pPr>
            <w:r w:rsidRPr="0042123E">
              <w:rPr>
                <w:rFonts w:ascii="Arial" w:hAnsi="Arial" w:cs="Arial"/>
                <w:b/>
                <w:bCs/>
              </w:rPr>
              <w:t xml:space="preserve">Documentación. </w:t>
            </w:r>
            <w:r w:rsidRPr="0042123E">
              <w:rPr>
                <w:rFonts w:ascii="Arial" w:hAnsi="Arial" w:cs="Arial"/>
              </w:rPr>
              <w:t xml:space="preserve">Una vez concluida la etapa de activación del servicio, o una vez subsanada la observación si hubiere, el proveedor debe entregar un informe en un plazo máximo de diez (10) días hábiles. </w:t>
            </w:r>
          </w:p>
          <w:p w:rsidR="0042123E" w:rsidRPr="0042123E" w:rsidRDefault="0042123E" w:rsidP="0042123E">
            <w:pPr>
              <w:ind w:left="360"/>
              <w:jc w:val="both"/>
              <w:rPr>
                <w:rFonts w:ascii="Arial" w:hAnsi="Arial" w:cs="Arial"/>
                <w:b/>
                <w:bCs/>
              </w:rPr>
            </w:pPr>
            <w:r w:rsidRPr="0042123E">
              <w:rPr>
                <w:rFonts w:ascii="Arial" w:hAnsi="Arial" w:cs="Arial"/>
              </w:rPr>
              <w:t>El informe debe incluir al menos:</w:t>
            </w:r>
          </w:p>
          <w:p w:rsidR="0042123E" w:rsidRPr="0042123E" w:rsidRDefault="0042123E" w:rsidP="0042123E">
            <w:pPr>
              <w:numPr>
                <w:ilvl w:val="0"/>
                <w:numId w:val="49"/>
              </w:numPr>
              <w:jc w:val="both"/>
              <w:rPr>
                <w:rFonts w:ascii="Arial" w:hAnsi="Arial" w:cs="Arial"/>
              </w:rPr>
            </w:pPr>
            <w:r w:rsidRPr="0042123E">
              <w:rPr>
                <w:rFonts w:ascii="Arial" w:hAnsi="Arial" w:cs="Arial"/>
              </w:rPr>
              <w:t>Detalle de los trabajos realizado</w:t>
            </w:r>
          </w:p>
          <w:p w:rsidR="0042123E" w:rsidRPr="0042123E" w:rsidRDefault="0042123E" w:rsidP="0042123E">
            <w:pPr>
              <w:numPr>
                <w:ilvl w:val="0"/>
                <w:numId w:val="49"/>
              </w:numPr>
              <w:jc w:val="both"/>
              <w:rPr>
                <w:rFonts w:ascii="Arial" w:hAnsi="Arial" w:cs="Arial"/>
              </w:rPr>
            </w:pPr>
            <w:r w:rsidRPr="0042123E">
              <w:rPr>
                <w:rFonts w:ascii="Arial" w:hAnsi="Arial" w:cs="Arial"/>
              </w:rPr>
              <w:t>Información que permita verificar el servicio y la vigencia del mismo, el registro del servicio en el sitio web del fabricante que debe estar registrado a nombre del Banco Central de Bolivia</w:t>
            </w:r>
          </w:p>
          <w:p w:rsidR="0042123E" w:rsidRPr="0042123E" w:rsidRDefault="0042123E" w:rsidP="0042123E">
            <w:pPr>
              <w:numPr>
                <w:ilvl w:val="0"/>
                <w:numId w:val="49"/>
              </w:numPr>
              <w:jc w:val="both"/>
              <w:rPr>
                <w:rFonts w:ascii="Arial" w:hAnsi="Arial" w:cs="Arial"/>
              </w:rPr>
            </w:pPr>
            <w:r w:rsidRPr="0042123E">
              <w:rPr>
                <w:rFonts w:ascii="Arial" w:hAnsi="Arial" w:cs="Arial"/>
              </w:rPr>
              <w:t>Incluir toda la documentación relevante de la activación, que se haya generado.</w:t>
            </w:r>
          </w:p>
          <w:p w:rsidR="0042123E" w:rsidRPr="0042123E" w:rsidRDefault="0042123E" w:rsidP="0042123E">
            <w:pPr>
              <w:ind w:left="1080"/>
              <w:jc w:val="both"/>
              <w:rPr>
                <w:rFonts w:ascii="Arial" w:hAnsi="Arial" w:cs="Arial"/>
              </w:rPr>
            </w:pPr>
          </w:p>
          <w:p w:rsidR="0042123E" w:rsidRPr="0042123E" w:rsidRDefault="0042123E" w:rsidP="0042123E">
            <w:pPr>
              <w:jc w:val="both"/>
              <w:rPr>
                <w:rFonts w:ascii="Arial" w:hAnsi="Arial" w:cs="Arial"/>
                <w:b/>
                <w:bCs/>
              </w:rPr>
            </w:pPr>
            <w:r w:rsidRPr="0042123E">
              <w:rPr>
                <w:rFonts w:ascii="Arial" w:hAnsi="Arial" w:cs="Arial"/>
                <w:b/>
                <w:bCs/>
              </w:rPr>
              <w:t xml:space="preserve"> (Manifestar aceptación)</w:t>
            </w:r>
          </w:p>
        </w:tc>
        <w:tc>
          <w:tcPr>
            <w:tcW w:w="1806" w:type="dxa"/>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397"/>
        </w:trPr>
        <w:tc>
          <w:tcPr>
            <w:tcW w:w="6514" w:type="dxa"/>
            <w:gridSpan w:val="2"/>
            <w:shd w:val="clear" w:color="auto" w:fill="auto"/>
            <w:vAlign w:val="center"/>
          </w:tcPr>
          <w:p w:rsidR="0042123E" w:rsidRPr="0042123E" w:rsidRDefault="0042123E" w:rsidP="0042123E">
            <w:pPr>
              <w:numPr>
                <w:ilvl w:val="0"/>
                <w:numId w:val="52"/>
              </w:numPr>
              <w:jc w:val="both"/>
              <w:rPr>
                <w:rFonts w:ascii="Arial" w:hAnsi="Arial" w:cs="Arial"/>
                <w:b/>
                <w:bCs/>
              </w:rPr>
            </w:pPr>
            <w:r w:rsidRPr="0042123E">
              <w:rPr>
                <w:rFonts w:ascii="Arial" w:hAnsi="Arial" w:cs="Arial"/>
                <w:b/>
                <w:bCs/>
              </w:rPr>
              <w:t xml:space="preserve">Informe de Conformidad de la Activación. </w:t>
            </w:r>
            <w:r w:rsidRPr="0042123E">
              <w:rPr>
                <w:rFonts w:ascii="Arial" w:hAnsi="Arial" w:cs="Arial"/>
              </w:rPr>
              <w:t>En un plazo de diez (10) días hábiles computables a partir del siguiente día hábil de recibido el informe emitido por el proveedor, el Fiscal de Servicio emitirá el Informe de Conformidad de Activación del servicio.</w:t>
            </w:r>
          </w:p>
          <w:p w:rsidR="0042123E" w:rsidRPr="0042123E" w:rsidRDefault="0042123E" w:rsidP="0042123E">
            <w:pPr>
              <w:jc w:val="both"/>
              <w:rPr>
                <w:rFonts w:ascii="Arial" w:hAnsi="Arial" w:cs="Arial"/>
                <w:b/>
                <w:bCs/>
              </w:rPr>
            </w:pPr>
          </w:p>
          <w:p w:rsidR="0042123E" w:rsidRPr="0042123E" w:rsidRDefault="0042123E" w:rsidP="0042123E">
            <w:pPr>
              <w:jc w:val="both"/>
              <w:rPr>
                <w:rFonts w:ascii="Arial" w:hAnsi="Arial" w:cs="Arial"/>
                <w:b/>
                <w:bCs/>
              </w:rPr>
            </w:pPr>
            <w:r w:rsidRPr="0042123E">
              <w:rPr>
                <w:rFonts w:ascii="Arial" w:hAnsi="Arial" w:cs="Arial"/>
                <w:b/>
                <w:bCs/>
              </w:rPr>
              <w:t>(Manifestar Aceptación)</w:t>
            </w:r>
          </w:p>
        </w:tc>
        <w:tc>
          <w:tcPr>
            <w:tcW w:w="1806" w:type="dxa"/>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E9506F">
        <w:trPr>
          <w:gridAfter w:val="1"/>
          <w:wAfter w:w="14" w:type="dxa"/>
          <w:cantSplit/>
          <w:trHeight w:val="397"/>
        </w:trPr>
        <w:tc>
          <w:tcPr>
            <w:tcW w:w="6514" w:type="dxa"/>
            <w:gridSpan w:val="2"/>
            <w:shd w:val="clear" w:color="auto" w:fill="CCFFCC"/>
            <w:vAlign w:val="center"/>
          </w:tcPr>
          <w:p w:rsidR="0042123E" w:rsidRPr="0042123E" w:rsidRDefault="0042123E" w:rsidP="0042123E">
            <w:pPr>
              <w:jc w:val="both"/>
              <w:rPr>
                <w:rFonts w:ascii="Arial" w:hAnsi="Arial" w:cs="Arial"/>
                <w:b/>
                <w:bCs/>
              </w:rPr>
            </w:pPr>
            <w:r w:rsidRPr="0042123E">
              <w:rPr>
                <w:rFonts w:ascii="Arial" w:hAnsi="Arial" w:cs="Arial"/>
                <w:b/>
                <w:bCs/>
              </w:rPr>
              <w:t>D. MULTAS</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533"/>
        </w:trPr>
        <w:tc>
          <w:tcPr>
            <w:tcW w:w="6514" w:type="dxa"/>
            <w:gridSpan w:val="2"/>
            <w:tcBorders>
              <w:bottom w:val="single" w:sz="4" w:space="0" w:color="auto"/>
            </w:tcBorders>
            <w:vAlign w:val="center"/>
          </w:tcPr>
          <w:p w:rsidR="0042123E" w:rsidRPr="0042123E" w:rsidRDefault="0042123E" w:rsidP="0042123E">
            <w:pPr>
              <w:numPr>
                <w:ilvl w:val="0"/>
                <w:numId w:val="38"/>
              </w:numPr>
              <w:jc w:val="both"/>
              <w:rPr>
                <w:rFonts w:ascii="Arial" w:hAnsi="Arial" w:cs="Arial"/>
                <w:b/>
                <w:bCs/>
                <w:iCs/>
              </w:rPr>
            </w:pPr>
            <w:r w:rsidRPr="0042123E">
              <w:rPr>
                <w:rFonts w:ascii="Arial" w:hAnsi="Arial" w:cs="Arial"/>
                <w:b/>
                <w:bCs/>
              </w:rPr>
              <w:t xml:space="preserve">Multas por retraso en la activación del servicio: </w:t>
            </w:r>
            <w:r w:rsidRPr="0042123E">
              <w:rPr>
                <w:rFonts w:ascii="Arial" w:hAnsi="Arial" w:cs="Arial"/>
              </w:rPr>
              <w:t>Será sancionado con una multa equivalente al uno por ciento (1%) del monto total de contrato, por cada día hábil de retraso.</w:t>
            </w:r>
          </w:p>
          <w:p w:rsidR="0042123E" w:rsidRPr="0042123E" w:rsidRDefault="0042123E" w:rsidP="0042123E">
            <w:pPr>
              <w:ind w:left="388"/>
              <w:jc w:val="both"/>
              <w:rPr>
                <w:rFonts w:ascii="Arial" w:hAnsi="Arial" w:cs="Arial"/>
                <w:b/>
                <w:bCs/>
                <w:iCs/>
              </w:rPr>
            </w:pPr>
          </w:p>
          <w:p w:rsidR="0042123E" w:rsidRPr="0042123E" w:rsidRDefault="0042123E" w:rsidP="0042123E">
            <w:pPr>
              <w:spacing w:line="276" w:lineRule="auto"/>
              <w:ind w:left="28"/>
              <w:jc w:val="both"/>
              <w:rPr>
                <w:rFonts w:ascii="Arial" w:hAnsi="Arial" w:cs="Arial"/>
                <w:b/>
                <w:bCs/>
                <w:i/>
                <w:iCs/>
              </w:rPr>
            </w:pPr>
            <w:r w:rsidRPr="0042123E">
              <w:rPr>
                <w:rFonts w:ascii="Arial" w:hAnsi="Arial" w:cs="Arial"/>
                <w:b/>
                <w:bCs/>
                <w:i/>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533"/>
        </w:trPr>
        <w:tc>
          <w:tcPr>
            <w:tcW w:w="6514" w:type="dxa"/>
            <w:gridSpan w:val="2"/>
            <w:tcBorders>
              <w:bottom w:val="single" w:sz="4" w:space="0" w:color="auto"/>
            </w:tcBorders>
            <w:vAlign w:val="center"/>
          </w:tcPr>
          <w:p w:rsidR="0042123E" w:rsidRPr="0042123E" w:rsidRDefault="0042123E" w:rsidP="0042123E">
            <w:pPr>
              <w:numPr>
                <w:ilvl w:val="0"/>
                <w:numId w:val="38"/>
              </w:numPr>
              <w:suppressAutoHyphens/>
              <w:jc w:val="both"/>
              <w:rPr>
                <w:rFonts w:ascii="Arial" w:hAnsi="Arial" w:cs="Arial"/>
                <w:bCs/>
              </w:rPr>
            </w:pPr>
            <w:r w:rsidRPr="0042123E">
              <w:rPr>
                <w:rFonts w:ascii="Arial" w:hAnsi="Arial" w:cs="Arial"/>
                <w:b/>
              </w:rPr>
              <w:t>Multa por retraso en la corrección de observaciones y en la presentación de documentación</w:t>
            </w:r>
            <w:r w:rsidRPr="0042123E">
              <w:rPr>
                <w:rFonts w:ascii="Arial" w:hAnsi="Arial" w:cs="Arial"/>
              </w:rPr>
              <w:t>.</w:t>
            </w:r>
            <w:r w:rsidRPr="0042123E">
              <w:rPr>
                <w:rFonts w:ascii="Arial" w:hAnsi="Arial" w:cs="Arial"/>
                <w:b/>
                <w:bCs/>
              </w:rPr>
              <w:t xml:space="preserve"> </w:t>
            </w:r>
            <w:r w:rsidRPr="0042123E">
              <w:rPr>
                <w:rFonts w:ascii="Arial" w:hAnsi="Arial" w:cs="Arial"/>
                <w:bCs/>
              </w:rPr>
              <w:t xml:space="preserve">Será sancionado con una multa del medio por ciento (0,5%) </w:t>
            </w:r>
            <w:r w:rsidRPr="0042123E">
              <w:rPr>
                <w:rFonts w:ascii="Arial" w:hAnsi="Arial" w:cs="Arial"/>
              </w:rPr>
              <w:t>del monto total de contrato</w:t>
            </w:r>
            <w:r w:rsidRPr="0042123E">
              <w:rPr>
                <w:rFonts w:ascii="Arial" w:hAnsi="Arial" w:cs="Arial"/>
                <w:bCs/>
              </w:rPr>
              <w:t xml:space="preserve"> por cada día hábil de retraso.</w:t>
            </w:r>
          </w:p>
          <w:p w:rsidR="0042123E" w:rsidRPr="0042123E" w:rsidRDefault="0042123E" w:rsidP="0042123E">
            <w:pPr>
              <w:suppressAutoHyphens/>
              <w:ind w:left="388"/>
              <w:jc w:val="both"/>
              <w:rPr>
                <w:rFonts w:ascii="Arial" w:hAnsi="Arial" w:cs="Arial"/>
                <w:bCs/>
              </w:rPr>
            </w:pPr>
          </w:p>
          <w:p w:rsidR="0042123E" w:rsidRPr="0042123E" w:rsidRDefault="0042123E" w:rsidP="0042123E">
            <w:pPr>
              <w:suppressAutoHyphens/>
              <w:ind w:left="388"/>
              <w:jc w:val="both"/>
              <w:rPr>
                <w:rFonts w:ascii="Times New Roman" w:hAnsi="Times New Roman"/>
                <w:bCs/>
              </w:rPr>
            </w:pPr>
            <w:r w:rsidRPr="0042123E">
              <w:rPr>
                <w:rFonts w:ascii="Arial" w:hAnsi="Arial" w:cs="Arial"/>
                <w:b/>
                <w:bCs/>
              </w:rPr>
              <w:t>(Manifestar aceptación)</w:t>
            </w:r>
            <w:r w:rsidRPr="0042123E">
              <w:rPr>
                <w:rFonts w:ascii="Times New Roman" w:hAnsi="Times New Roman"/>
                <w:bCs/>
              </w:rPr>
              <w:t xml:space="preserve"> </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533"/>
        </w:trPr>
        <w:tc>
          <w:tcPr>
            <w:tcW w:w="6514" w:type="dxa"/>
            <w:gridSpan w:val="2"/>
            <w:tcBorders>
              <w:bottom w:val="single" w:sz="4" w:space="0" w:color="auto"/>
            </w:tcBorders>
            <w:vAlign w:val="center"/>
          </w:tcPr>
          <w:p w:rsidR="0042123E" w:rsidRPr="0042123E" w:rsidRDefault="0042123E" w:rsidP="0042123E">
            <w:pPr>
              <w:widowControl w:val="0"/>
              <w:numPr>
                <w:ilvl w:val="0"/>
                <w:numId w:val="38"/>
              </w:numPr>
              <w:jc w:val="both"/>
              <w:rPr>
                <w:rFonts w:ascii="Arial" w:hAnsi="Arial" w:cs="Arial"/>
              </w:rPr>
            </w:pPr>
            <w:r w:rsidRPr="0042123E">
              <w:rPr>
                <w:rFonts w:ascii="Arial" w:hAnsi="Arial" w:cs="Arial"/>
                <w:b/>
              </w:rPr>
              <w:lastRenderedPageBreak/>
              <w:t>Resolución de contrato:</w:t>
            </w:r>
            <w:r w:rsidRPr="0042123E">
              <w:rPr>
                <w:rFonts w:ascii="Arial" w:hAnsi="Arial" w:cs="Arial"/>
              </w:rPr>
              <w:t xml:space="preserve">  Cuando el proveedor incumpla con el servicio técnico solicitado sin justificación de acuerdo a las siguientes situaciones:</w:t>
            </w:r>
          </w:p>
          <w:p w:rsidR="0042123E" w:rsidRPr="0042123E" w:rsidRDefault="0042123E" w:rsidP="0042123E">
            <w:pPr>
              <w:widowControl w:val="0"/>
              <w:numPr>
                <w:ilvl w:val="0"/>
                <w:numId w:val="45"/>
              </w:numPr>
              <w:jc w:val="both"/>
              <w:rPr>
                <w:rFonts w:ascii="Arial" w:hAnsi="Arial" w:cs="Arial"/>
              </w:rPr>
            </w:pPr>
            <w:r w:rsidRPr="0042123E">
              <w:rPr>
                <w:rFonts w:ascii="Arial" w:hAnsi="Arial" w:cs="Arial"/>
              </w:rPr>
              <w:t>Cuando la acumulación de la multa aplicada a la activación del servicio alcance un monto equivalente al veinte por ciento (20%) del importe total contratado.</w:t>
            </w:r>
          </w:p>
          <w:p w:rsidR="0042123E" w:rsidRPr="0042123E" w:rsidRDefault="0042123E" w:rsidP="0042123E">
            <w:pPr>
              <w:widowControl w:val="0"/>
              <w:numPr>
                <w:ilvl w:val="0"/>
                <w:numId w:val="45"/>
              </w:numPr>
              <w:jc w:val="both"/>
              <w:rPr>
                <w:rFonts w:ascii="Arial" w:hAnsi="Arial" w:cs="Arial"/>
              </w:rPr>
            </w:pPr>
            <w:r w:rsidRPr="0042123E">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42123E" w:rsidRPr="0042123E" w:rsidRDefault="0042123E" w:rsidP="0042123E">
            <w:pPr>
              <w:widowControl w:val="0"/>
              <w:numPr>
                <w:ilvl w:val="0"/>
                <w:numId w:val="45"/>
              </w:numPr>
              <w:jc w:val="both"/>
              <w:rPr>
                <w:rFonts w:ascii="Arial" w:hAnsi="Arial" w:cs="Arial"/>
              </w:rPr>
            </w:pPr>
            <w:r w:rsidRPr="0042123E">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rsidR="0042123E" w:rsidRPr="0042123E" w:rsidRDefault="0042123E" w:rsidP="0042123E">
            <w:pPr>
              <w:widowControl w:val="0"/>
              <w:numPr>
                <w:ilvl w:val="0"/>
                <w:numId w:val="45"/>
              </w:numPr>
              <w:jc w:val="both"/>
              <w:rPr>
                <w:rFonts w:ascii="Arial" w:hAnsi="Arial" w:cs="Arial"/>
              </w:rPr>
            </w:pPr>
            <w:r w:rsidRPr="0042123E">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rsidR="0042123E" w:rsidRPr="0042123E" w:rsidRDefault="0042123E" w:rsidP="0042123E">
            <w:pPr>
              <w:widowControl w:val="0"/>
              <w:numPr>
                <w:ilvl w:val="0"/>
                <w:numId w:val="45"/>
              </w:numPr>
              <w:ind w:left="743" w:hanging="357"/>
              <w:jc w:val="both"/>
              <w:rPr>
                <w:rFonts w:ascii="Arial" w:hAnsi="Arial" w:cs="Arial"/>
              </w:rPr>
            </w:pPr>
            <w:r w:rsidRPr="0042123E">
              <w:rPr>
                <w:rFonts w:ascii="Arial" w:hAnsi="Arial" w:cs="Arial"/>
              </w:rPr>
              <w:t xml:space="preserve">Por suspensión de la prestación del SERVICIO sin justificación, por el lapso de dos (2) días calendario continuos, sin autorización escrita de la ENTIDAD. </w:t>
            </w:r>
          </w:p>
          <w:p w:rsidR="0042123E" w:rsidRPr="0042123E" w:rsidRDefault="0042123E" w:rsidP="0042123E">
            <w:pPr>
              <w:widowControl w:val="0"/>
              <w:ind w:left="748"/>
              <w:jc w:val="both"/>
              <w:rPr>
                <w:rFonts w:ascii="Arial" w:hAnsi="Arial" w:cs="Arial"/>
              </w:rPr>
            </w:pPr>
          </w:p>
          <w:p w:rsidR="0042123E" w:rsidRPr="0042123E" w:rsidRDefault="0042123E" w:rsidP="0042123E">
            <w:pPr>
              <w:widowControl w:val="0"/>
              <w:rPr>
                <w:rFonts w:ascii="Arial" w:hAnsi="Arial" w:cs="Arial"/>
              </w:rPr>
            </w:pPr>
            <w:r w:rsidRPr="0042123E">
              <w:rPr>
                <w:rFonts w:ascii="Arial" w:hAnsi="Arial" w:cs="Arial"/>
              </w:rPr>
              <w:t>El BCB podrá ejecutar la garantía de cumplimiento de contrato, sin necesidad de ningún trámite o acción judicial, a su solo requerimiento</w:t>
            </w:r>
          </w:p>
          <w:p w:rsidR="0042123E" w:rsidRPr="0042123E" w:rsidRDefault="0042123E" w:rsidP="0042123E">
            <w:pPr>
              <w:widowControl w:val="0"/>
              <w:rPr>
                <w:rFonts w:ascii="Arial" w:hAnsi="Arial" w:cs="Arial"/>
              </w:rPr>
            </w:pPr>
          </w:p>
          <w:p w:rsidR="0042123E" w:rsidRPr="0042123E" w:rsidRDefault="0042123E" w:rsidP="0042123E">
            <w:pPr>
              <w:jc w:val="both"/>
              <w:rPr>
                <w:rFonts w:ascii="Arial" w:hAnsi="Arial" w:cs="Arial"/>
                <w:b/>
                <w:iCs/>
              </w:rPr>
            </w:pPr>
            <w:r w:rsidRPr="0042123E">
              <w:rPr>
                <w:rFonts w:ascii="Arial" w:hAnsi="Arial" w:cs="Arial"/>
                <w:b/>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533"/>
        </w:trPr>
        <w:tc>
          <w:tcPr>
            <w:tcW w:w="6514" w:type="dxa"/>
            <w:gridSpan w:val="2"/>
            <w:tcBorders>
              <w:bottom w:val="single" w:sz="4" w:space="0" w:color="auto"/>
            </w:tcBorders>
            <w:vAlign w:val="center"/>
          </w:tcPr>
          <w:p w:rsidR="0042123E" w:rsidRPr="0042123E" w:rsidRDefault="0042123E" w:rsidP="0042123E">
            <w:pPr>
              <w:numPr>
                <w:ilvl w:val="0"/>
                <w:numId w:val="38"/>
              </w:numPr>
              <w:suppressAutoHyphens/>
              <w:jc w:val="both"/>
              <w:rPr>
                <w:rFonts w:ascii="Arial" w:hAnsi="Arial" w:cs="Arial"/>
                <w:lang w:val="es-ES_tradnl" w:eastAsia="zh-CN"/>
              </w:rPr>
            </w:pPr>
            <w:r w:rsidRPr="0042123E">
              <w:rPr>
                <w:rFonts w:ascii="Arial" w:eastAsia="Arial Unicode MS" w:hAnsi="Arial" w:cs="Arial"/>
                <w:b/>
                <w:bCs/>
                <w:color w:val="000000"/>
                <w:lang w:val="es-ES_tradnl"/>
              </w:rPr>
              <w:t>Devolución por causal de resolución de contrato:</w:t>
            </w:r>
            <w:r w:rsidRPr="0042123E">
              <w:rPr>
                <w:rFonts w:ascii="Arial" w:eastAsia="Arial Unicode MS" w:hAnsi="Arial" w:cs="Arial"/>
                <w:color w:val="000000"/>
                <w:lang w:val="es-ES_tradnl"/>
              </w:rPr>
              <w:t xml:space="preserve"> En caso de darse por cualquier causa la resolución de contrato, el proveedor deberá efectuar la devolución del monto del contrato a prorrata de acuerdo al tiempo no utilizado del servicio.</w:t>
            </w:r>
          </w:p>
          <w:p w:rsidR="0042123E" w:rsidRPr="0042123E" w:rsidRDefault="0042123E" w:rsidP="0042123E">
            <w:pPr>
              <w:spacing w:before="80" w:after="80"/>
              <w:ind w:left="28"/>
              <w:jc w:val="both"/>
              <w:rPr>
                <w:rFonts w:ascii="Arial" w:eastAsia="Arial Unicode MS" w:hAnsi="Arial" w:cs="Arial"/>
                <w:b/>
                <w:bCs/>
                <w:color w:val="000000"/>
              </w:rPr>
            </w:pPr>
            <w:r w:rsidRPr="0042123E">
              <w:rPr>
                <w:rFonts w:ascii="Arial" w:hAnsi="Arial" w:cs="Arial"/>
                <w:b/>
                <w:bCs/>
                <w:i/>
                <w:lang w:val="es-ES_tradnl" w:eastAsia="zh-CN"/>
              </w:rPr>
              <w:t xml:space="preserve"> (Manifestar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ind w:left="360" w:hanging="360"/>
              <w:rPr>
                <w:rFonts w:ascii="Arial" w:hAnsi="Arial" w:cs="Arial"/>
                <w:b/>
                <w:lang w:val="es-ES_tradnl"/>
              </w:rPr>
            </w:pPr>
            <w:r w:rsidRPr="0042123E">
              <w:rPr>
                <w:rFonts w:ascii="Arial" w:hAnsi="Arial" w:cs="Arial"/>
                <w:b/>
                <w:lang w:val="es-ES_tradnl"/>
              </w:rPr>
              <w:t>E. LUGAR DONDE SE EJECUTARÁ EL SERVICIO</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ind w:left="360"/>
              <w:jc w:val="both"/>
              <w:rPr>
                <w:rFonts w:ascii="Arial" w:hAnsi="Arial" w:cs="Arial"/>
                <w:b/>
                <w:lang w:val="es-ES_tradnl"/>
              </w:rPr>
            </w:pPr>
            <w:r w:rsidRPr="0042123E">
              <w:rPr>
                <w:rFonts w:ascii="Arial" w:hAnsi="Arial" w:cs="Arial"/>
                <w:lang w:val="es-ES_tradnl"/>
              </w:rPr>
              <w:t>El servicio se realizará en la ciudad de La Paz, en las instalaciones del Banco Central de Bolivia.</w:t>
            </w:r>
          </w:p>
          <w:p w:rsidR="0042123E" w:rsidRPr="0042123E" w:rsidRDefault="0042123E" w:rsidP="0042123E">
            <w:pPr>
              <w:rPr>
                <w:rFonts w:ascii="Arial" w:hAnsi="Arial" w:cs="Arial"/>
                <w:b/>
                <w:lang w:val="es-ES_tradnl"/>
              </w:rPr>
            </w:pPr>
          </w:p>
          <w:p w:rsidR="0042123E" w:rsidRPr="0042123E" w:rsidRDefault="0042123E" w:rsidP="0042123E">
            <w:pPr>
              <w:rPr>
                <w:rFonts w:ascii="Arial" w:hAnsi="Arial" w:cs="Arial"/>
                <w:b/>
                <w:lang w:val="es-ES_tradnl"/>
              </w:rPr>
            </w:pPr>
            <w:r w:rsidRPr="0042123E">
              <w:rPr>
                <w:rFonts w:ascii="Arial" w:hAnsi="Arial" w:cs="Arial"/>
                <w:b/>
                <w:lang w:val="es-ES_tradnl"/>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ind w:left="360" w:hanging="360"/>
              <w:rPr>
                <w:rFonts w:ascii="Arial" w:hAnsi="Arial" w:cs="Arial"/>
                <w:b/>
                <w:lang w:val="es-ES_tradnl"/>
              </w:rPr>
            </w:pPr>
            <w:r w:rsidRPr="0042123E">
              <w:rPr>
                <w:rFonts w:ascii="Arial" w:hAnsi="Arial" w:cs="Arial"/>
                <w:b/>
                <w:lang w:val="es-ES_tradnl"/>
              </w:rPr>
              <w:t>F. AGENTE Y FISCAL DEL SERVICIO</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numPr>
                <w:ilvl w:val="0"/>
                <w:numId w:val="46"/>
              </w:numPr>
              <w:jc w:val="both"/>
              <w:rPr>
                <w:rFonts w:ascii="Arial" w:hAnsi="Arial" w:cs="Arial"/>
                <w:iCs/>
                <w:color w:val="000000"/>
                <w:lang w:val="es-ES_tradnl" w:eastAsia="en-US"/>
              </w:rPr>
            </w:pPr>
            <w:r w:rsidRPr="0042123E">
              <w:rPr>
                <w:rFonts w:ascii="Arial" w:hAnsi="Arial" w:cs="Arial"/>
                <w:b/>
                <w:bCs/>
              </w:rPr>
              <w:t>Fiscal de Servicio.</w:t>
            </w:r>
            <w:r w:rsidRPr="0042123E">
              <w:rPr>
                <w:rFonts w:ascii="Arial" w:hAnsi="Arial" w:cs="Arial"/>
                <w:iCs/>
                <w:color w:val="000000"/>
                <w:lang w:val="es-ES_tradnl"/>
              </w:rPr>
              <w:t xml:space="preserve"> El Fiscal de Servicio será designado por el Banco Central de Bolivia y realizarán el seguimiento del servicio y coordinará en lo que corresponda con el proveedor.</w:t>
            </w:r>
          </w:p>
          <w:p w:rsidR="0042123E" w:rsidRPr="0042123E" w:rsidRDefault="0042123E" w:rsidP="0042123E">
            <w:pPr>
              <w:ind w:left="360"/>
              <w:jc w:val="both"/>
              <w:rPr>
                <w:rFonts w:ascii="Arial" w:hAnsi="Arial" w:cs="Arial"/>
                <w:iCs/>
                <w:color w:val="000000"/>
                <w:lang w:val="es-ES_tradnl" w:eastAsia="en-US"/>
              </w:rPr>
            </w:pPr>
          </w:p>
          <w:p w:rsidR="0042123E" w:rsidRPr="0042123E" w:rsidRDefault="0042123E" w:rsidP="0042123E">
            <w:pPr>
              <w:ind w:left="360"/>
              <w:jc w:val="both"/>
              <w:rPr>
                <w:rFonts w:ascii="Arial" w:hAnsi="Arial" w:cs="Arial"/>
                <w:iCs/>
                <w:color w:val="000000"/>
                <w:lang w:val="es-ES_tradnl"/>
              </w:rPr>
            </w:pPr>
            <w:r w:rsidRPr="0042123E">
              <w:rPr>
                <w:rFonts w:ascii="Arial" w:hAnsi="Arial" w:cs="Arial"/>
                <w:iCs/>
                <w:color w:val="000000"/>
                <w:lang w:val="es-ES_tradnl"/>
              </w:rPr>
              <w:t>Adicionalmente el fiscal del servicio realizará las siguientes funciones:</w:t>
            </w:r>
          </w:p>
          <w:p w:rsidR="0042123E" w:rsidRPr="0042123E" w:rsidRDefault="0042123E" w:rsidP="0042123E">
            <w:pPr>
              <w:ind w:left="360"/>
              <w:jc w:val="both"/>
              <w:rPr>
                <w:rFonts w:ascii="Arial" w:hAnsi="Arial" w:cs="Arial"/>
                <w:iCs/>
                <w:color w:val="000000"/>
                <w:lang w:val="es-ES_tradnl"/>
              </w:rPr>
            </w:pPr>
          </w:p>
          <w:p w:rsidR="0042123E" w:rsidRPr="0042123E" w:rsidRDefault="0042123E" w:rsidP="0042123E">
            <w:pPr>
              <w:numPr>
                <w:ilvl w:val="0"/>
                <w:numId w:val="50"/>
              </w:numPr>
              <w:jc w:val="both"/>
              <w:rPr>
                <w:rFonts w:ascii="Arial" w:hAnsi="Arial" w:cs="Arial"/>
                <w:iCs/>
                <w:color w:val="000000"/>
                <w:lang w:val="es-ES_tradnl"/>
              </w:rPr>
            </w:pPr>
            <w:r w:rsidRPr="0042123E">
              <w:rPr>
                <w:rFonts w:ascii="Arial" w:hAnsi="Arial" w:cs="Arial"/>
                <w:iCs/>
                <w:color w:val="000000"/>
                <w:lang w:val="es-ES_tradnl"/>
              </w:rPr>
              <w:t>Coordinar y realizar el seguimiento de las tareas de mantenimiento correctivo.</w:t>
            </w:r>
          </w:p>
          <w:p w:rsidR="0042123E" w:rsidRPr="0042123E" w:rsidRDefault="0042123E" w:rsidP="0042123E">
            <w:pPr>
              <w:numPr>
                <w:ilvl w:val="0"/>
                <w:numId w:val="50"/>
              </w:numPr>
              <w:jc w:val="both"/>
              <w:rPr>
                <w:rFonts w:ascii="Arial" w:hAnsi="Arial" w:cs="Arial"/>
              </w:rPr>
            </w:pPr>
            <w:r w:rsidRPr="0042123E">
              <w:rPr>
                <w:rFonts w:ascii="Arial" w:hAnsi="Arial" w:cs="Arial"/>
                <w:iCs/>
                <w:color w:val="000000"/>
                <w:lang w:val="es-ES_tradnl"/>
              </w:rPr>
              <w:t>Coordinar y realizar el seguimiento de los cuatro (4) mantenimientos preventivos.</w:t>
            </w:r>
          </w:p>
          <w:p w:rsidR="0042123E" w:rsidRPr="0042123E" w:rsidRDefault="0042123E" w:rsidP="0042123E">
            <w:pPr>
              <w:numPr>
                <w:ilvl w:val="0"/>
                <w:numId w:val="50"/>
              </w:numPr>
              <w:jc w:val="both"/>
              <w:rPr>
                <w:rFonts w:ascii="Arial" w:hAnsi="Arial" w:cs="Arial"/>
                <w:bCs/>
              </w:rPr>
            </w:pPr>
            <w:r w:rsidRPr="0042123E">
              <w:rPr>
                <w:rFonts w:ascii="Arial" w:hAnsi="Arial" w:cs="Arial"/>
                <w:bCs/>
              </w:rPr>
              <w:t>Efectuar el control y seguimiento del cumplimiento de todos los términos del contrato.</w:t>
            </w:r>
          </w:p>
          <w:p w:rsidR="0042123E" w:rsidRPr="0042123E" w:rsidRDefault="0042123E" w:rsidP="0042123E">
            <w:pPr>
              <w:numPr>
                <w:ilvl w:val="0"/>
                <w:numId w:val="50"/>
              </w:numPr>
              <w:jc w:val="both"/>
              <w:rPr>
                <w:rFonts w:ascii="Arial" w:hAnsi="Arial" w:cs="Arial"/>
                <w:bCs/>
                <w:lang w:val="es-BO"/>
              </w:rPr>
            </w:pPr>
            <w:r w:rsidRPr="0042123E">
              <w:rPr>
                <w:rFonts w:ascii="Arial" w:hAnsi="Arial" w:cs="Arial"/>
                <w:bCs/>
              </w:rPr>
              <w:t xml:space="preserve">Emitir el informe de conformidad de la activación </w:t>
            </w:r>
            <w:r w:rsidRPr="0042123E">
              <w:rPr>
                <w:rFonts w:ascii="Arial" w:hAnsi="Arial" w:cs="Arial"/>
                <w:bCs/>
                <w:lang w:val="es-BO"/>
              </w:rPr>
              <w:t xml:space="preserve">y el informe de conformidad final al finalizar el servicio </w:t>
            </w:r>
          </w:p>
          <w:p w:rsidR="0042123E" w:rsidRPr="0042123E" w:rsidRDefault="0042123E" w:rsidP="0042123E">
            <w:pPr>
              <w:numPr>
                <w:ilvl w:val="0"/>
                <w:numId w:val="50"/>
              </w:numPr>
              <w:jc w:val="both"/>
              <w:rPr>
                <w:rFonts w:ascii="Arial" w:hAnsi="Arial" w:cs="Arial"/>
                <w:bCs/>
                <w:lang w:val="es-BO"/>
              </w:rPr>
            </w:pPr>
            <w:r w:rsidRPr="0042123E">
              <w:rPr>
                <w:rFonts w:ascii="Arial" w:hAnsi="Arial" w:cs="Arial"/>
                <w:bCs/>
                <w:lang w:val="es-BO"/>
              </w:rPr>
              <w:t>Recibir y aprobar la planilla de cómputo de servicios y el certificado de liquidación final, emitido por el proveedor.</w:t>
            </w:r>
          </w:p>
          <w:p w:rsidR="0042123E" w:rsidRPr="0042123E" w:rsidRDefault="0042123E" w:rsidP="0042123E">
            <w:pPr>
              <w:numPr>
                <w:ilvl w:val="0"/>
                <w:numId w:val="50"/>
              </w:numPr>
              <w:jc w:val="both"/>
              <w:rPr>
                <w:rFonts w:ascii="Arial" w:hAnsi="Arial" w:cs="Arial"/>
                <w:bCs/>
                <w:lang w:val="es-BO"/>
              </w:rPr>
            </w:pPr>
            <w:r w:rsidRPr="0042123E">
              <w:rPr>
                <w:rFonts w:ascii="Arial" w:hAnsi="Arial" w:cs="Arial"/>
                <w:bCs/>
                <w:lang w:val="es-BO"/>
              </w:rPr>
              <w:t>Emitir la Orden de Proceder.</w:t>
            </w:r>
          </w:p>
          <w:p w:rsidR="0042123E" w:rsidRPr="0042123E" w:rsidRDefault="0042123E" w:rsidP="0042123E">
            <w:pPr>
              <w:jc w:val="both"/>
              <w:rPr>
                <w:rFonts w:ascii="Arial" w:hAnsi="Arial" w:cs="Arial"/>
                <w:bCs/>
                <w:sz w:val="20"/>
                <w:szCs w:val="20"/>
                <w:lang w:val="es-BO"/>
              </w:rPr>
            </w:pPr>
          </w:p>
          <w:p w:rsidR="0042123E" w:rsidRPr="0042123E" w:rsidRDefault="0042123E" w:rsidP="0042123E">
            <w:pPr>
              <w:jc w:val="both"/>
              <w:rPr>
                <w:rFonts w:ascii="Arial" w:hAnsi="Arial" w:cs="Arial"/>
                <w:bCs/>
                <w:lang w:val="es-BO"/>
              </w:rPr>
            </w:pPr>
            <w:r w:rsidRPr="0042123E">
              <w:rPr>
                <w:rFonts w:ascii="Arial" w:hAnsi="Arial" w:cs="Arial"/>
                <w:bCs/>
                <w:lang w:val="es-BO"/>
              </w:rPr>
              <w:t>Se comunicará la designación del Fiscal al proveedor mediante nota escrita u otro medio</w:t>
            </w:r>
          </w:p>
          <w:p w:rsidR="0042123E" w:rsidRPr="0042123E" w:rsidRDefault="0042123E" w:rsidP="0042123E">
            <w:pPr>
              <w:rPr>
                <w:rFonts w:ascii="Arial" w:hAnsi="Arial" w:cs="Arial"/>
                <w:b/>
              </w:rPr>
            </w:pPr>
          </w:p>
          <w:p w:rsidR="0042123E" w:rsidRPr="0042123E" w:rsidRDefault="0042123E" w:rsidP="0042123E">
            <w:pPr>
              <w:rPr>
                <w:rFonts w:ascii="Arial" w:hAnsi="Arial" w:cs="Arial"/>
                <w:b/>
                <w:sz w:val="18"/>
                <w:szCs w:val="18"/>
                <w:lang w:val="es-ES_tradnl"/>
              </w:rPr>
            </w:pPr>
            <w:r w:rsidRPr="0042123E">
              <w:rPr>
                <w:rFonts w:ascii="Arial" w:hAnsi="Arial" w:cs="Arial"/>
                <w:b/>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numPr>
                <w:ilvl w:val="0"/>
                <w:numId w:val="46"/>
              </w:numPr>
              <w:jc w:val="both"/>
              <w:rPr>
                <w:rFonts w:ascii="Arial" w:hAnsi="Arial" w:cs="Arial"/>
                <w:iCs/>
                <w:color w:val="000000"/>
                <w:lang w:val="es-ES_tradnl" w:eastAsia="en-US"/>
              </w:rPr>
            </w:pPr>
            <w:r w:rsidRPr="0042123E">
              <w:rPr>
                <w:rFonts w:ascii="Arial" w:hAnsi="Arial" w:cs="Arial"/>
                <w:b/>
                <w:bCs/>
              </w:rPr>
              <w:lastRenderedPageBreak/>
              <w:t xml:space="preserve">Agente de Servicio. </w:t>
            </w:r>
            <w:r w:rsidRPr="0042123E">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42123E" w:rsidRPr="0042123E" w:rsidRDefault="0042123E" w:rsidP="0042123E">
            <w:pPr>
              <w:numPr>
                <w:ilvl w:val="0"/>
                <w:numId w:val="65"/>
              </w:numPr>
              <w:jc w:val="both"/>
              <w:rPr>
                <w:rFonts w:ascii="Arial" w:hAnsi="Arial" w:cs="Arial"/>
                <w:iCs/>
                <w:color w:val="000000"/>
                <w:lang w:val="es-ES_tradnl"/>
              </w:rPr>
            </w:pPr>
            <w:r w:rsidRPr="0042123E">
              <w:rPr>
                <w:rFonts w:ascii="Arial" w:hAnsi="Arial" w:cs="Arial"/>
                <w:iCs/>
                <w:color w:val="000000"/>
                <w:lang w:val="es-ES_tradnl"/>
              </w:rPr>
              <w:t>Coordinar todo lo inherente al mantenimiento correctivo y preventivo.</w:t>
            </w:r>
          </w:p>
          <w:p w:rsidR="0042123E" w:rsidRPr="0042123E" w:rsidRDefault="0042123E" w:rsidP="0042123E">
            <w:pPr>
              <w:numPr>
                <w:ilvl w:val="0"/>
                <w:numId w:val="65"/>
              </w:numPr>
              <w:rPr>
                <w:rFonts w:ascii="Arial" w:hAnsi="Arial"/>
                <w:iCs/>
                <w:color w:val="000000"/>
                <w:lang w:val="es-ES_tradnl" w:eastAsia="x-none"/>
              </w:rPr>
            </w:pPr>
            <w:r w:rsidRPr="0042123E">
              <w:rPr>
                <w:rFonts w:ascii="Arial" w:hAnsi="Arial"/>
                <w:iCs/>
                <w:color w:val="000000"/>
                <w:lang w:val="es-ES_tradnl" w:eastAsia="x-none"/>
              </w:rPr>
              <w:t>Elaborar y presentar al fiscal de servicio la planilla de cómputo de servicios prestados y el certificado de liquidación final.</w:t>
            </w:r>
          </w:p>
          <w:p w:rsidR="0042123E" w:rsidRPr="0042123E" w:rsidRDefault="0042123E" w:rsidP="0042123E">
            <w:pPr>
              <w:ind w:left="1080"/>
              <w:rPr>
                <w:rFonts w:ascii="Arial" w:hAnsi="Arial"/>
                <w:iCs/>
                <w:color w:val="000000"/>
                <w:lang w:val="es-ES_tradnl" w:eastAsia="x-none"/>
              </w:rPr>
            </w:pPr>
            <w:r w:rsidRPr="0042123E">
              <w:rPr>
                <w:rFonts w:ascii="Arial" w:hAnsi="Arial"/>
                <w:iCs/>
                <w:color w:val="000000"/>
                <w:lang w:val="es-ES_tradnl" w:eastAsia="x-none"/>
              </w:rPr>
              <w:t xml:space="preserve"> </w:t>
            </w:r>
          </w:p>
          <w:p w:rsidR="0042123E" w:rsidRPr="0042123E" w:rsidRDefault="0042123E" w:rsidP="0042123E">
            <w:pPr>
              <w:jc w:val="both"/>
              <w:rPr>
                <w:rFonts w:ascii="Arial" w:hAnsi="Arial" w:cs="Arial"/>
                <w:b/>
                <w:bCs/>
                <w:sz w:val="18"/>
                <w:szCs w:val="18"/>
              </w:rPr>
            </w:pPr>
            <w:r w:rsidRPr="0042123E">
              <w:rPr>
                <w:rFonts w:ascii="Arial" w:hAnsi="Arial" w:cs="Arial"/>
                <w:b/>
                <w:bCs/>
                <w:i/>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ind w:left="360" w:hanging="360"/>
              <w:rPr>
                <w:rFonts w:ascii="Arial" w:hAnsi="Arial" w:cs="Arial"/>
                <w:b/>
                <w:lang w:val="es-ES_tradnl"/>
              </w:rPr>
            </w:pPr>
            <w:r w:rsidRPr="0042123E">
              <w:rPr>
                <w:rFonts w:ascii="Arial" w:hAnsi="Arial" w:cs="Arial"/>
                <w:b/>
                <w:lang w:val="es-ES_tradnl"/>
              </w:rPr>
              <w:t>G. ROPA DE TRABAJO</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C95D24">
        <w:trPr>
          <w:gridAfter w:val="1"/>
          <w:wAfter w:w="14" w:type="dxa"/>
          <w:cantSplit/>
          <w:trHeight w:val="397"/>
        </w:trPr>
        <w:tc>
          <w:tcPr>
            <w:tcW w:w="6514" w:type="dxa"/>
            <w:gridSpan w:val="2"/>
            <w:tcBorders>
              <w:bottom w:val="single" w:sz="4" w:space="0" w:color="auto"/>
            </w:tcBorders>
            <w:shd w:val="clear" w:color="auto" w:fill="auto"/>
            <w:vAlign w:val="center"/>
          </w:tcPr>
          <w:p w:rsidR="0042123E" w:rsidRPr="0042123E" w:rsidRDefault="0042123E" w:rsidP="0042123E">
            <w:pPr>
              <w:ind w:left="360"/>
              <w:jc w:val="both"/>
              <w:rPr>
                <w:rFonts w:ascii="Arial" w:hAnsi="Arial" w:cs="Arial"/>
                <w:b/>
                <w:bCs/>
                <w:lang w:eastAsia="en-US"/>
              </w:rPr>
            </w:pPr>
            <w:r w:rsidRPr="0042123E">
              <w:rPr>
                <w:rFonts w:ascii="Arial" w:hAnsi="Arial" w:cs="Aria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proofErr w:type="spellStart"/>
            <w:r w:rsidRPr="0042123E">
              <w:rPr>
                <w:rFonts w:ascii="Arial" w:hAnsi="Arial" w:cs="Arial"/>
                <w:lang w:val="es-MX"/>
              </w:rPr>
              <w:t>e</w:t>
            </w:r>
            <w:proofErr w:type="spellEnd"/>
            <w:r w:rsidRPr="0042123E">
              <w:rPr>
                <w:rFonts w:ascii="Arial" w:hAnsi="Arial" w:cs="Arial"/>
                <w:lang w:val="es-MX"/>
              </w:rPr>
              <w:t xml:space="preserve"> la Subgerencia de Gestión de Riesgos (SGR)</w:t>
            </w:r>
            <w:r w:rsidRPr="0042123E">
              <w:rPr>
                <w:rFonts w:ascii="Arial" w:hAnsi="Arial" w:cs="Arial"/>
              </w:rPr>
              <w:t>, durante la ejecución del servicio</w:t>
            </w:r>
          </w:p>
          <w:p w:rsidR="0042123E" w:rsidRPr="0042123E" w:rsidRDefault="0042123E" w:rsidP="0042123E">
            <w:pPr>
              <w:ind w:left="360"/>
              <w:jc w:val="both"/>
              <w:rPr>
                <w:rFonts w:ascii="Arial" w:hAnsi="Arial" w:cs="Arial"/>
                <w:b/>
                <w:bCs/>
                <w:lang w:eastAsia="en-US"/>
              </w:rPr>
            </w:pPr>
          </w:p>
          <w:p w:rsidR="0042123E" w:rsidRPr="0042123E" w:rsidRDefault="0042123E" w:rsidP="0042123E">
            <w:pPr>
              <w:ind w:left="360" w:hanging="360"/>
              <w:rPr>
                <w:rFonts w:ascii="Arial" w:hAnsi="Arial" w:cs="Arial"/>
                <w:b/>
                <w:lang w:val="es-ES_tradnl"/>
              </w:rPr>
            </w:pPr>
            <w:r w:rsidRPr="0042123E">
              <w:rPr>
                <w:rFonts w:ascii="Arial" w:hAnsi="Arial" w:cs="Arial"/>
                <w:b/>
                <w:i/>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E9506F">
        <w:trPr>
          <w:gridAfter w:val="1"/>
          <w:wAfter w:w="14" w:type="dxa"/>
          <w:cantSplit/>
          <w:trHeight w:val="397"/>
        </w:trPr>
        <w:tc>
          <w:tcPr>
            <w:tcW w:w="6514" w:type="dxa"/>
            <w:gridSpan w:val="2"/>
            <w:tcBorders>
              <w:bottom w:val="single" w:sz="4" w:space="0" w:color="auto"/>
            </w:tcBorders>
            <w:shd w:val="clear" w:color="auto" w:fill="CCFFCC"/>
            <w:vAlign w:val="center"/>
          </w:tcPr>
          <w:p w:rsidR="0042123E" w:rsidRPr="0042123E" w:rsidRDefault="0042123E" w:rsidP="0042123E">
            <w:pPr>
              <w:ind w:left="360" w:hanging="360"/>
              <w:rPr>
                <w:rFonts w:ascii="Arial" w:hAnsi="Arial" w:cs="Arial"/>
                <w:b/>
                <w:lang w:val="es-ES_tradnl"/>
              </w:rPr>
            </w:pPr>
            <w:r w:rsidRPr="0042123E">
              <w:rPr>
                <w:rFonts w:ascii="Arial" w:hAnsi="Arial" w:cs="Arial"/>
                <w:b/>
                <w:lang w:val="es-ES_tradnl"/>
              </w:rPr>
              <w:t>H. FORMA DE PAGO Y ANTICIPO</w:t>
            </w:r>
          </w:p>
        </w:tc>
        <w:tc>
          <w:tcPr>
            <w:tcW w:w="180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20" w:type="dxa"/>
            <w:gridSpan w:val="2"/>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296"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148" w:type="dxa"/>
            <w:tcBorders>
              <w:bottom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42123E" w:rsidRPr="0042123E" w:rsidTr="00C95D24">
        <w:trPr>
          <w:gridAfter w:val="1"/>
          <w:wAfter w:w="14" w:type="dxa"/>
          <w:cantSplit/>
          <w:trHeight w:val="742"/>
        </w:trPr>
        <w:tc>
          <w:tcPr>
            <w:tcW w:w="6514" w:type="dxa"/>
            <w:gridSpan w:val="2"/>
            <w:vAlign w:val="center"/>
          </w:tcPr>
          <w:p w:rsidR="0042123E" w:rsidRPr="0042123E" w:rsidRDefault="0042123E" w:rsidP="0042123E">
            <w:pPr>
              <w:numPr>
                <w:ilvl w:val="0"/>
                <w:numId w:val="44"/>
              </w:numPr>
              <w:jc w:val="both"/>
              <w:rPr>
                <w:rFonts w:ascii="Arial" w:hAnsi="Arial" w:cs="Arial"/>
                <w:b/>
              </w:rPr>
            </w:pPr>
            <w:r w:rsidRPr="0042123E">
              <w:rPr>
                <w:rFonts w:ascii="Arial" w:hAnsi="Arial" w:cs="Arial"/>
                <w:b/>
                <w:bCs/>
                <w:iCs/>
                <w:color w:val="000000"/>
                <w:lang w:val="es-ES_tradnl"/>
              </w:rPr>
              <w:t>Pago.</w:t>
            </w:r>
            <w:r w:rsidRPr="0042123E">
              <w:rPr>
                <w:rFonts w:ascii="Arial" w:hAnsi="Arial" w:cs="Arial"/>
                <w:iCs/>
                <w:color w:val="000000"/>
                <w:lang w:val="es-ES_tradnl"/>
              </w:rPr>
              <w:t xml:space="preserve"> El pago se efectuará una vez emitido el </w:t>
            </w:r>
            <w:r w:rsidRPr="0042123E">
              <w:rPr>
                <w:rFonts w:ascii="Arial" w:hAnsi="Arial" w:cs="Arial"/>
                <w:bCs/>
                <w:iCs/>
                <w:color w:val="000000"/>
                <w:lang w:val="es-ES_tradnl"/>
              </w:rPr>
              <w:t>Informe de Conformidad de la Activación</w:t>
            </w:r>
            <w:r w:rsidRPr="0042123E">
              <w:rPr>
                <w:rFonts w:ascii="Arial" w:hAnsi="Arial" w:cs="Arial"/>
                <w:iCs/>
                <w:color w:val="000000"/>
                <w:lang w:val="es-ES_tradnl"/>
              </w:rPr>
              <w:t xml:space="preserve"> del Servicio por parte del fiscal de servicio y presentada la factura.</w:t>
            </w:r>
          </w:p>
          <w:p w:rsidR="0042123E" w:rsidRPr="0042123E" w:rsidRDefault="0042123E" w:rsidP="0042123E">
            <w:pPr>
              <w:ind w:left="28"/>
              <w:jc w:val="both"/>
              <w:rPr>
                <w:rFonts w:ascii="Arial" w:hAnsi="Arial" w:cs="Arial"/>
                <w:b/>
              </w:rPr>
            </w:pPr>
          </w:p>
          <w:p w:rsidR="0042123E" w:rsidRPr="0042123E" w:rsidRDefault="0042123E" w:rsidP="0042123E">
            <w:pPr>
              <w:ind w:left="28"/>
              <w:jc w:val="both"/>
              <w:rPr>
                <w:rFonts w:ascii="Arial" w:hAnsi="Arial" w:cs="Arial"/>
                <w:b/>
                <w:sz w:val="18"/>
                <w:szCs w:val="18"/>
              </w:rPr>
            </w:pPr>
            <w:r w:rsidRPr="0042123E">
              <w:rPr>
                <w:rFonts w:ascii="Arial" w:hAnsi="Arial" w:cs="Arial"/>
                <w:b/>
              </w:rPr>
              <w:t>(Manifestar aceptación)</w:t>
            </w:r>
          </w:p>
        </w:tc>
        <w:tc>
          <w:tcPr>
            <w:tcW w:w="1806" w:type="dxa"/>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742"/>
        </w:trPr>
        <w:tc>
          <w:tcPr>
            <w:tcW w:w="6514" w:type="dxa"/>
            <w:gridSpan w:val="2"/>
            <w:tcBorders>
              <w:bottom w:val="single" w:sz="4" w:space="0" w:color="auto"/>
            </w:tcBorders>
            <w:vAlign w:val="center"/>
          </w:tcPr>
          <w:p w:rsidR="0042123E" w:rsidRPr="0042123E" w:rsidRDefault="0042123E" w:rsidP="0042123E">
            <w:pPr>
              <w:numPr>
                <w:ilvl w:val="0"/>
                <w:numId w:val="44"/>
              </w:numPr>
              <w:jc w:val="both"/>
              <w:rPr>
                <w:rFonts w:ascii="Arial" w:hAnsi="Arial" w:cs="Arial"/>
                <w:iCs/>
                <w:color w:val="000000"/>
                <w:lang w:val="es-ES_tradnl" w:eastAsia="en-US"/>
              </w:rPr>
            </w:pPr>
            <w:r w:rsidRPr="0042123E">
              <w:rPr>
                <w:rFonts w:ascii="Arial" w:hAnsi="Arial" w:cs="Arial"/>
                <w:b/>
                <w:iCs/>
                <w:color w:val="000000"/>
                <w:lang w:val="es-ES_tradnl"/>
              </w:rPr>
              <w:t>Anticipo</w:t>
            </w:r>
            <w:r w:rsidRPr="0042123E">
              <w:rPr>
                <w:rFonts w:ascii="Arial" w:hAnsi="Arial" w:cs="Arial"/>
                <w:iCs/>
                <w:color w:val="000000"/>
                <w:lang w:val="es-ES_tradnl"/>
              </w:rPr>
              <w:t>. NO se otorgarán ningún tipo de anticipo en ninguna etapa del proceso.</w:t>
            </w:r>
          </w:p>
          <w:p w:rsidR="0042123E" w:rsidRPr="0042123E" w:rsidRDefault="0042123E" w:rsidP="0042123E">
            <w:pPr>
              <w:ind w:left="28"/>
              <w:jc w:val="both"/>
              <w:rPr>
                <w:rFonts w:ascii="Arial" w:hAnsi="Arial" w:cs="Arial"/>
                <w:b/>
                <w:bCs/>
                <w:iCs/>
                <w:color w:val="000000"/>
                <w:sz w:val="18"/>
                <w:szCs w:val="18"/>
                <w:lang w:val="es-ES_tradnl"/>
              </w:rPr>
            </w:pPr>
            <w:r w:rsidRPr="0042123E">
              <w:rPr>
                <w:rFonts w:ascii="Arial" w:hAnsi="Arial" w:cs="Arial"/>
                <w:b/>
                <w:i/>
                <w:iCs/>
              </w:rPr>
              <w:t>(Manifestar aceptación)</w:t>
            </w:r>
          </w:p>
        </w:tc>
        <w:tc>
          <w:tcPr>
            <w:tcW w:w="1806" w:type="dxa"/>
            <w:tcBorders>
              <w:bottom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bottom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A00256">
        <w:trPr>
          <w:gridAfter w:val="1"/>
          <w:wAfter w:w="14" w:type="dxa"/>
          <w:cantSplit/>
          <w:trHeight w:val="365"/>
        </w:trPr>
        <w:tc>
          <w:tcPr>
            <w:tcW w:w="651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widowControl w:val="0"/>
              <w:numPr>
                <w:ilvl w:val="0"/>
                <w:numId w:val="53"/>
              </w:numPr>
              <w:ind w:left="290" w:hanging="284"/>
              <w:jc w:val="both"/>
              <w:rPr>
                <w:rFonts w:ascii="Arial" w:hAnsi="Arial" w:cs="Arial"/>
                <w:b/>
                <w:iCs/>
                <w:color w:val="000000"/>
                <w:lang w:val="es-ES_tradnl"/>
              </w:rPr>
            </w:pPr>
            <w:r w:rsidRPr="0042123E">
              <w:rPr>
                <w:rFonts w:ascii="Arial" w:hAnsi="Arial" w:cs="Arial"/>
                <w:b/>
                <w:iCs/>
                <w:color w:val="000000"/>
                <w:lang w:val="es-ES_tradnl"/>
              </w:rPr>
              <w:t>SUBCONTRATACION</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A00256">
        <w:trPr>
          <w:gridAfter w:val="1"/>
          <w:wAfter w:w="14" w:type="dxa"/>
          <w:cantSplit/>
          <w:trHeight w:val="556"/>
        </w:trPr>
        <w:tc>
          <w:tcPr>
            <w:tcW w:w="6514" w:type="dxa"/>
            <w:gridSpan w:val="2"/>
            <w:tcBorders>
              <w:top w:val="single" w:sz="4" w:space="0" w:color="auto"/>
              <w:left w:val="single" w:sz="4" w:space="0" w:color="auto"/>
              <w:bottom w:val="single" w:sz="4" w:space="0" w:color="auto"/>
              <w:right w:val="single" w:sz="4" w:space="0" w:color="auto"/>
            </w:tcBorders>
            <w:vAlign w:val="center"/>
          </w:tcPr>
          <w:p w:rsidR="0042123E" w:rsidRPr="0042123E" w:rsidRDefault="0042123E" w:rsidP="0042123E">
            <w:pPr>
              <w:ind w:left="388" w:hanging="360"/>
              <w:jc w:val="both"/>
              <w:rPr>
                <w:rFonts w:ascii="Arial" w:hAnsi="Arial" w:cs="Arial"/>
                <w:iCs/>
                <w:color w:val="000000"/>
                <w:lang w:val="es-ES_tradnl"/>
              </w:rPr>
            </w:pPr>
            <w:r w:rsidRPr="0042123E">
              <w:rPr>
                <w:rFonts w:ascii="Arial" w:hAnsi="Arial" w:cs="Arial"/>
                <w:iCs/>
                <w:color w:val="000000"/>
                <w:lang w:val="es-ES_tradnl"/>
              </w:rPr>
              <w:t>No se admiten subcontrataciones en el presente proceso de contratación</w:t>
            </w:r>
          </w:p>
        </w:tc>
        <w:tc>
          <w:tcPr>
            <w:tcW w:w="1806" w:type="dxa"/>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E9506F">
        <w:trPr>
          <w:gridAfter w:val="1"/>
          <w:wAfter w:w="14" w:type="dxa"/>
          <w:cantSplit/>
          <w:trHeight w:val="361"/>
        </w:trPr>
        <w:tc>
          <w:tcPr>
            <w:tcW w:w="651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ind w:left="388" w:hanging="360"/>
              <w:jc w:val="both"/>
              <w:rPr>
                <w:rFonts w:ascii="Arial" w:hAnsi="Arial" w:cs="Arial"/>
                <w:b/>
                <w:iCs/>
                <w:color w:val="000000"/>
                <w:lang w:val="es-ES_tradnl"/>
              </w:rPr>
            </w:pPr>
            <w:r w:rsidRPr="0042123E">
              <w:rPr>
                <w:rFonts w:ascii="Arial" w:hAnsi="Arial" w:cs="Arial"/>
                <w:b/>
                <w:iCs/>
                <w:color w:val="000000"/>
                <w:lang w:val="es-ES_tradnl"/>
              </w:rPr>
              <w:t>J. CONFIDENCIAL</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742"/>
        </w:trPr>
        <w:tc>
          <w:tcPr>
            <w:tcW w:w="6514" w:type="dxa"/>
            <w:gridSpan w:val="2"/>
            <w:tcBorders>
              <w:top w:val="single" w:sz="4" w:space="0" w:color="auto"/>
              <w:left w:val="single" w:sz="4" w:space="0" w:color="auto"/>
              <w:bottom w:val="single" w:sz="4" w:space="0" w:color="auto"/>
              <w:right w:val="single" w:sz="4" w:space="0" w:color="auto"/>
            </w:tcBorders>
            <w:vAlign w:val="center"/>
          </w:tcPr>
          <w:p w:rsidR="0042123E" w:rsidRPr="0042123E" w:rsidRDefault="0042123E" w:rsidP="0042123E">
            <w:pPr>
              <w:ind w:left="6"/>
              <w:jc w:val="both"/>
              <w:rPr>
                <w:rFonts w:ascii="Arial" w:hAnsi="Arial" w:cs="Arial"/>
                <w:iCs/>
                <w:color w:val="000000"/>
                <w:lang w:val="es-ES_tradnl"/>
              </w:rPr>
            </w:pPr>
            <w:r w:rsidRPr="0042123E">
              <w:rPr>
                <w:rFonts w:ascii="Arial" w:hAnsi="Arial" w:cs="Arial"/>
                <w:iCs/>
                <w:color w:val="000000"/>
                <w:lang w:val="es-ES_tradnl"/>
              </w:rPr>
              <w:t>El proveedor debe garantizar la integridad y confidencialidad de la información institucional a la que tenga acceso directamente o por terceros.</w:t>
            </w:r>
          </w:p>
          <w:p w:rsidR="0042123E" w:rsidRPr="0042123E" w:rsidRDefault="0042123E" w:rsidP="0042123E">
            <w:pPr>
              <w:ind w:left="388" w:hanging="360"/>
              <w:jc w:val="both"/>
              <w:rPr>
                <w:rFonts w:ascii="Arial" w:hAnsi="Arial" w:cs="Arial"/>
                <w:b/>
                <w:iCs/>
                <w:color w:val="000000"/>
                <w:lang w:val="es-ES_tradnl"/>
              </w:rPr>
            </w:pPr>
          </w:p>
          <w:p w:rsidR="0042123E" w:rsidRPr="0042123E" w:rsidRDefault="0042123E" w:rsidP="0042123E">
            <w:pPr>
              <w:ind w:left="388" w:hanging="360"/>
              <w:jc w:val="both"/>
              <w:rPr>
                <w:rFonts w:ascii="Arial" w:hAnsi="Arial" w:cs="Arial"/>
                <w:b/>
                <w:iCs/>
                <w:color w:val="000000"/>
                <w:lang w:val="es-ES_tradnl"/>
              </w:rPr>
            </w:pPr>
            <w:r w:rsidRPr="0042123E">
              <w:rPr>
                <w:rFonts w:ascii="Arial" w:hAnsi="Arial" w:cs="Arial"/>
                <w:b/>
                <w:iCs/>
                <w:color w:val="000000"/>
                <w:lang w:val="es-ES_tradnl"/>
              </w:rPr>
              <w:t>(Manifestar aceptación)</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A00256">
        <w:trPr>
          <w:gridAfter w:val="1"/>
          <w:wAfter w:w="14" w:type="dxa"/>
          <w:cantSplit/>
          <w:trHeight w:val="323"/>
        </w:trPr>
        <w:tc>
          <w:tcPr>
            <w:tcW w:w="651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ind w:left="388" w:hanging="360"/>
              <w:jc w:val="both"/>
              <w:rPr>
                <w:rFonts w:ascii="Arial" w:hAnsi="Arial" w:cs="Arial"/>
                <w:b/>
                <w:iCs/>
                <w:color w:val="000000"/>
                <w:lang w:val="es-ES_tradnl"/>
              </w:rPr>
            </w:pPr>
            <w:r w:rsidRPr="0042123E">
              <w:rPr>
                <w:rFonts w:ascii="Arial" w:hAnsi="Arial" w:cs="Arial"/>
                <w:b/>
                <w:iCs/>
                <w:color w:val="000000"/>
                <w:lang w:val="es-ES_tradnl"/>
              </w:rPr>
              <w:t>K. RECURRENCIA</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A00256">
        <w:trPr>
          <w:gridAfter w:val="1"/>
          <w:wAfter w:w="14" w:type="dxa"/>
          <w:cantSplit/>
          <w:trHeight w:val="468"/>
        </w:trPr>
        <w:tc>
          <w:tcPr>
            <w:tcW w:w="6514" w:type="dxa"/>
            <w:gridSpan w:val="2"/>
            <w:tcBorders>
              <w:top w:val="single" w:sz="4" w:space="0" w:color="auto"/>
              <w:left w:val="single" w:sz="4" w:space="0" w:color="auto"/>
              <w:bottom w:val="single" w:sz="4" w:space="0" w:color="auto"/>
              <w:right w:val="single" w:sz="4" w:space="0" w:color="auto"/>
            </w:tcBorders>
            <w:vAlign w:val="center"/>
          </w:tcPr>
          <w:p w:rsidR="0042123E" w:rsidRPr="0042123E" w:rsidRDefault="0042123E" w:rsidP="0042123E">
            <w:pPr>
              <w:ind w:left="388" w:hanging="360"/>
              <w:jc w:val="both"/>
              <w:rPr>
                <w:rFonts w:ascii="Arial" w:hAnsi="Arial" w:cs="Arial"/>
                <w:iCs/>
                <w:color w:val="000000"/>
                <w:lang w:val="es-ES_tradnl"/>
              </w:rPr>
            </w:pPr>
            <w:r w:rsidRPr="0042123E">
              <w:rPr>
                <w:rFonts w:ascii="Arial" w:hAnsi="Arial" w:cs="Arial"/>
                <w:iCs/>
                <w:color w:val="000000"/>
                <w:lang w:val="es-ES_tradnl"/>
              </w:rPr>
              <w:t>El servicio es considerado como recurrente.</w:t>
            </w:r>
          </w:p>
        </w:tc>
        <w:tc>
          <w:tcPr>
            <w:tcW w:w="1806" w:type="dxa"/>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thinDiagCross"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E9506F">
        <w:trPr>
          <w:gridAfter w:val="1"/>
          <w:wAfter w:w="14" w:type="dxa"/>
          <w:cantSplit/>
          <w:trHeight w:val="390"/>
        </w:trPr>
        <w:tc>
          <w:tcPr>
            <w:tcW w:w="6514"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ind w:left="388" w:hanging="360"/>
              <w:jc w:val="both"/>
              <w:rPr>
                <w:rFonts w:ascii="Arial" w:hAnsi="Arial" w:cs="Arial"/>
                <w:b/>
                <w:iCs/>
                <w:color w:val="000000"/>
                <w:lang w:val="es-ES_tradnl"/>
              </w:rPr>
            </w:pPr>
            <w:r w:rsidRPr="0042123E">
              <w:rPr>
                <w:rFonts w:ascii="Arial" w:hAnsi="Arial" w:cs="Arial"/>
                <w:b/>
                <w:iCs/>
                <w:color w:val="000000"/>
                <w:lang w:val="es-ES_tradnl"/>
              </w:rPr>
              <w:t>L. SE RESERVA EL DERECHO</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clear" w:color="auto" w:fill="CCFFCC"/>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42123E" w:rsidRPr="0042123E" w:rsidTr="00C95D24">
        <w:trPr>
          <w:gridAfter w:val="1"/>
          <w:wAfter w:w="14" w:type="dxa"/>
          <w:cantSplit/>
          <w:trHeight w:val="742"/>
        </w:trPr>
        <w:tc>
          <w:tcPr>
            <w:tcW w:w="6514" w:type="dxa"/>
            <w:gridSpan w:val="2"/>
            <w:tcBorders>
              <w:top w:val="single" w:sz="4" w:space="0" w:color="auto"/>
              <w:left w:val="single" w:sz="4" w:space="0" w:color="auto"/>
              <w:bottom w:val="single" w:sz="4" w:space="0" w:color="auto"/>
              <w:right w:val="single" w:sz="4" w:space="0" w:color="auto"/>
            </w:tcBorders>
            <w:vAlign w:val="center"/>
          </w:tcPr>
          <w:p w:rsidR="0042123E" w:rsidRPr="0042123E" w:rsidRDefault="0042123E" w:rsidP="0042123E">
            <w:pPr>
              <w:ind w:left="6"/>
              <w:jc w:val="both"/>
              <w:rPr>
                <w:rFonts w:ascii="Arial" w:hAnsi="Arial" w:cs="Arial"/>
                <w:iCs/>
                <w:color w:val="000000"/>
                <w:lang w:val="es-ES_tradnl"/>
              </w:rPr>
            </w:pPr>
            <w:r w:rsidRPr="0042123E">
              <w:rPr>
                <w:rFonts w:ascii="Arial" w:hAnsi="Arial" w:cs="Arial"/>
                <w:iCs/>
                <w:color w:val="000000"/>
                <w:lang w:val="es-ES_tradnl"/>
              </w:rPr>
              <w:t>Verificación de la información y documentación presentada: El BCB se reserva el derecho de verificar cualquier aspecto que considere pertinente de la documentación e información presentada por el proponente.</w:t>
            </w:r>
          </w:p>
          <w:p w:rsidR="0042123E" w:rsidRPr="0042123E" w:rsidRDefault="0042123E" w:rsidP="0042123E">
            <w:pPr>
              <w:ind w:left="388" w:hanging="360"/>
              <w:rPr>
                <w:rFonts w:ascii="Arial" w:hAnsi="Arial" w:cs="Arial"/>
                <w:iCs/>
                <w:color w:val="000000"/>
                <w:lang w:val="es-ES_tradnl"/>
              </w:rPr>
            </w:pPr>
          </w:p>
          <w:p w:rsidR="0042123E" w:rsidRPr="0042123E" w:rsidRDefault="0042123E" w:rsidP="0042123E">
            <w:pPr>
              <w:ind w:left="388" w:hanging="360"/>
              <w:rPr>
                <w:rFonts w:ascii="Arial" w:hAnsi="Arial" w:cs="Arial"/>
                <w:b/>
                <w:iCs/>
                <w:color w:val="000000"/>
                <w:lang w:val="es-ES_tradnl"/>
              </w:rPr>
            </w:pPr>
            <w:r w:rsidRPr="0042123E">
              <w:rPr>
                <w:rFonts w:ascii="Arial" w:hAnsi="Arial" w:cs="Arial"/>
                <w:b/>
                <w:iCs/>
                <w:color w:val="000000"/>
                <w:lang w:val="es-ES_tradnl"/>
              </w:rPr>
              <w:t>(Manifestar aceptación)</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20" w:type="dxa"/>
            <w:gridSpan w:val="2"/>
            <w:tcBorders>
              <w:top w:val="single" w:sz="4" w:space="0" w:color="auto"/>
              <w:left w:val="single" w:sz="4" w:space="0" w:color="auto"/>
              <w:bottom w:val="single" w:sz="4" w:space="0" w:color="auto"/>
              <w:right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296"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14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42123E" w:rsidRPr="0042123E" w:rsidRDefault="0042123E" w:rsidP="0042123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bl>
    <w:p w:rsidR="0042123E" w:rsidRDefault="0042123E" w:rsidP="00B176EA"/>
    <w:p w:rsidR="006C30DC" w:rsidRDefault="006C30DC" w:rsidP="00B176EA"/>
    <w:p w:rsidR="001D7C3A" w:rsidRPr="007A526A" w:rsidRDefault="001D7C3A" w:rsidP="006C30DC">
      <w:pPr>
        <w:pBdr>
          <w:top w:val="single" w:sz="4" w:space="1" w:color="auto"/>
          <w:left w:val="single" w:sz="4" w:space="27" w:color="auto"/>
          <w:bottom w:val="single" w:sz="4" w:space="1" w:color="auto"/>
          <w:right w:val="single" w:sz="4" w:space="0" w:color="auto"/>
        </w:pBdr>
        <w:shd w:val="clear" w:color="auto" w:fill="C4BC96" w:themeFill="background2" w:themeFillShade="BF"/>
        <w:ind w:left="490" w:right="-807"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2</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1</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5</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0</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7D05C8" w:rsidP="00C22576">
            <w:pPr>
              <w:jc w:val="center"/>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D9162A" w:rsidP="0051511B">
            <w:pPr>
              <w:jc w:val="center"/>
              <w:rPr>
                <w:rFonts w:ascii="Arial" w:hAnsi="Arial" w:cs="Arial"/>
                <w:b/>
                <w:lang w:val="es-BO"/>
              </w:rPr>
            </w:pPr>
            <w:r w:rsidRPr="00D9162A">
              <w:rPr>
                <w:rFonts w:cs="Arial"/>
                <w:b/>
                <w:bCs/>
              </w:rPr>
              <w:t>SERVICIO SANDBOX PARA LA PROTECCION DE MALWARE AVANZADO O DE DIA CERO</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en </w:t>
      </w:r>
      <w:r w:rsidRPr="000C29F4">
        <w:rPr>
          <w:rFonts w:cs="Arial"/>
          <w:b/>
          <w:sz w:val="20"/>
          <w:szCs w:val="18"/>
          <w:u w:val="single"/>
          <w:lang w:val="es-BO"/>
        </w:rPr>
        <w:t>original o fotocopia legalizada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65" w:name="_Hlk76393578"/>
      <w:r w:rsidRPr="00F01F1F">
        <w:rPr>
          <w:rFonts w:cs="Arial"/>
          <w:sz w:val="18"/>
          <w:szCs w:val="18"/>
        </w:rPr>
        <w:t xml:space="preserve">misma que no será </w:t>
      </w:r>
      <w:bookmarkEnd w:id="165"/>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F629F2" w:rsidRPr="00F629F2" w:rsidRDefault="00752844" w:rsidP="00F629F2">
      <w:pPr>
        <w:numPr>
          <w:ilvl w:val="0"/>
          <w:numId w:val="11"/>
        </w:numPr>
        <w:jc w:val="both"/>
        <w:rPr>
          <w:rFonts w:cs="Arial"/>
          <w:b/>
          <w:sz w:val="18"/>
          <w:szCs w:val="18"/>
          <w:lang w:val="es-BO"/>
        </w:rPr>
      </w:pPr>
      <w:r w:rsidRPr="00DC16E5">
        <w:rPr>
          <w:rFonts w:cs="Arial"/>
          <w:b/>
          <w:sz w:val="18"/>
          <w:szCs w:val="18"/>
          <w:lang w:val="es-BO"/>
        </w:rPr>
        <w:t>D</w:t>
      </w:r>
      <w:r w:rsidR="00D9162A" w:rsidRPr="00DC16E5">
        <w:rPr>
          <w:rFonts w:cs="Arial"/>
          <w:b/>
          <w:sz w:val="18"/>
          <w:szCs w:val="18"/>
          <w:lang w:val="es-BO"/>
        </w:rPr>
        <w:t>ocumentación requerida en las especificaciones técnicas y/o condiciones técnicas</w:t>
      </w:r>
      <w:r w:rsidR="00F629F2">
        <w:rPr>
          <w:rFonts w:cs="Arial"/>
          <w:b/>
          <w:sz w:val="18"/>
          <w:szCs w:val="18"/>
          <w:lang w:val="es-BO"/>
        </w:rPr>
        <w:t xml:space="preserve"> </w:t>
      </w:r>
      <w:r w:rsidR="00F629F2" w:rsidRPr="00F629F2">
        <w:rPr>
          <w:rFonts w:cs="Arial"/>
          <w:sz w:val="18"/>
          <w:szCs w:val="18"/>
          <w:lang w:val="es-BO"/>
        </w:rPr>
        <w:t>d</w:t>
      </w:r>
      <w:r w:rsidR="00DC16E5" w:rsidRPr="00F629F2">
        <w:rPr>
          <w:rFonts w:cs="Arial"/>
          <w:sz w:val="18"/>
          <w:szCs w:val="18"/>
          <w:lang w:val="es-BO"/>
        </w:rPr>
        <w:t xml:space="preserve">e acuerdo al </w:t>
      </w:r>
      <w:r w:rsidR="00491E41" w:rsidRPr="00F629F2">
        <w:rPr>
          <w:rFonts w:cs="Arial"/>
          <w:sz w:val="18"/>
          <w:szCs w:val="18"/>
          <w:lang w:val="es-BO"/>
        </w:rPr>
        <w:t>parágrafo III (CONDICIONES COMPLEM</w:t>
      </w:r>
      <w:r w:rsidR="00F629F2">
        <w:rPr>
          <w:rFonts w:cs="Arial"/>
          <w:sz w:val="18"/>
          <w:szCs w:val="18"/>
          <w:lang w:val="es-BO"/>
        </w:rPr>
        <w:t>EN</w:t>
      </w:r>
      <w:r w:rsidR="00491E41" w:rsidRPr="00F629F2">
        <w:rPr>
          <w:rFonts w:cs="Arial"/>
          <w:sz w:val="18"/>
          <w:szCs w:val="18"/>
          <w:lang w:val="es-BO"/>
        </w:rPr>
        <w:t>TARIAS)</w:t>
      </w:r>
      <w:r w:rsidR="00F629F2">
        <w:rPr>
          <w:rFonts w:cs="Arial"/>
          <w:sz w:val="18"/>
          <w:szCs w:val="18"/>
          <w:lang w:val="es-BO"/>
        </w:rPr>
        <w:t xml:space="preserve"> de las especificaciones técnicas:</w:t>
      </w:r>
    </w:p>
    <w:p w:rsidR="00F629F2" w:rsidRPr="00F629F2" w:rsidRDefault="00F629F2" w:rsidP="00F629F2">
      <w:pPr>
        <w:ind w:left="360"/>
        <w:jc w:val="both"/>
        <w:rPr>
          <w:rFonts w:cs="Arial"/>
          <w:b/>
          <w:sz w:val="18"/>
          <w:szCs w:val="18"/>
          <w:lang w:val="es-BO"/>
        </w:rPr>
      </w:pPr>
    </w:p>
    <w:p w:rsidR="00D9162A" w:rsidRPr="00F629F2" w:rsidRDefault="00F629F2" w:rsidP="00F629F2">
      <w:pPr>
        <w:pStyle w:val="Prrafodelista"/>
        <w:numPr>
          <w:ilvl w:val="0"/>
          <w:numId w:val="66"/>
        </w:numPr>
        <w:jc w:val="both"/>
        <w:rPr>
          <w:rFonts w:ascii="Verdana" w:hAnsi="Verdana" w:cs="Arial"/>
          <w:sz w:val="18"/>
          <w:szCs w:val="18"/>
          <w:lang w:val="es-BO"/>
        </w:rPr>
      </w:pPr>
      <w:r>
        <w:rPr>
          <w:rFonts w:ascii="Verdana" w:hAnsi="Verdana" w:cs="Arial"/>
          <w:sz w:val="18"/>
          <w:szCs w:val="18"/>
          <w:lang w:val="es-BO"/>
        </w:rPr>
        <w:t>P</w:t>
      </w:r>
      <w:r w:rsidR="00DC16E5" w:rsidRPr="00F629F2">
        <w:rPr>
          <w:rFonts w:ascii="Verdana" w:hAnsi="Verdana" w:cs="Arial"/>
          <w:sz w:val="18"/>
          <w:szCs w:val="18"/>
          <w:lang w:val="es-BO"/>
        </w:rPr>
        <w:t>unto B (EXPERIENCIA</w:t>
      </w:r>
      <w:r>
        <w:rPr>
          <w:rFonts w:ascii="Verdana" w:hAnsi="Verdana" w:cs="Arial"/>
          <w:sz w:val="18"/>
          <w:szCs w:val="18"/>
          <w:lang w:val="es-BO"/>
        </w:rPr>
        <w:t xml:space="preserve"> Y ACREDITACIÓN DEL PROPONENTE)</w:t>
      </w:r>
      <w:r w:rsidR="00752844" w:rsidRPr="00F629F2">
        <w:rPr>
          <w:rFonts w:ascii="Verdana" w:hAnsi="Verdana" w:cs="Arial"/>
          <w:sz w:val="18"/>
          <w:szCs w:val="18"/>
          <w:lang w:val="es-BO"/>
        </w:rPr>
        <w:t>:</w:t>
      </w:r>
    </w:p>
    <w:p w:rsidR="00752844" w:rsidRPr="00491E41" w:rsidRDefault="00752844" w:rsidP="00752844">
      <w:pPr>
        <w:ind w:left="360"/>
        <w:jc w:val="both"/>
        <w:rPr>
          <w:rFonts w:cs="Arial"/>
          <w:sz w:val="18"/>
          <w:szCs w:val="18"/>
          <w:lang w:val="es-BO"/>
        </w:rPr>
      </w:pPr>
    </w:p>
    <w:p w:rsidR="00752844" w:rsidRPr="00491E41" w:rsidRDefault="00DC16E5" w:rsidP="00DE064C">
      <w:pPr>
        <w:pStyle w:val="Prrafodelista"/>
        <w:numPr>
          <w:ilvl w:val="0"/>
          <w:numId w:val="54"/>
        </w:numPr>
        <w:jc w:val="both"/>
        <w:rPr>
          <w:rFonts w:ascii="Verdana" w:hAnsi="Verdana" w:cs="Arial"/>
          <w:sz w:val="18"/>
          <w:szCs w:val="18"/>
          <w:lang w:val="es-BO"/>
        </w:rPr>
      </w:pPr>
      <w:r w:rsidRPr="00491E41">
        <w:rPr>
          <w:rFonts w:ascii="Verdana" w:hAnsi="Verdana" w:cs="Arial"/>
          <w:b/>
          <w:sz w:val="18"/>
          <w:szCs w:val="18"/>
          <w:lang w:val="es-BO"/>
        </w:rPr>
        <w:t>Acreditación</w:t>
      </w:r>
      <w:r w:rsidR="00E9604C" w:rsidRPr="00491E41">
        <w:rPr>
          <w:rFonts w:ascii="Verdana" w:hAnsi="Verdana" w:cs="Arial"/>
          <w:b/>
          <w:sz w:val="18"/>
          <w:szCs w:val="18"/>
          <w:lang w:val="es-BO"/>
        </w:rPr>
        <w:t xml:space="preserve"> del Proponente</w:t>
      </w:r>
      <w:r w:rsidR="00BE220D" w:rsidRPr="00491E41">
        <w:rPr>
          <w:rFonts w:ascii="Verdana" w:hAnsi="Verdana" w:cs="Arial"/>
          <w:b/>
          <w:sz w:val="18"/>
          <w:szCs w:val="18"/>
          <w:lang w:val="es-BO"/>
        </w:rPr>
        <w:t>,</w:t>
      </w:r>
      <w:r w:rsidR="00E9604C" w:rsidRPr="00491E41">
        <w:rPr>
          <w:rFonts w:ascii="Verdana" w:hAnsi="Verdana" w:cs="Arial"/>
          <w:sz w:val="18"/>
          <w:szCs w:val="18"/>
          <w:lang w:val="es-BO"/>
        </w:rPr>
        <w:t xml:space="preserve"> </w:t>
      </w:r>
      <w:r w:rsidR="00DE064C" w:rsidRPr="00491E41">
        <w:rPr>
          <w:rFonts w:ascii="Verdana" w:hAnsi="Verdana" w:cs="Arial"/>
          <w:sz w:val="18"/>
          <w:szCs w:val="18"/>
          <w:lang w:val="es-BO"/>
        </w:rPr>
        <w:t>Salvo que hubiese especificado la dirección URL del sitio web que permita verificar al BCB lo requerido.</w:t>
      </w:r>
    </w:p>
    <w:p w:rsidR="00E9604C" w:rsidRDefault="00E9604C" w:rsidP="00DE064C">
      <w:pPr>
        <w:pStyle w:val="Prrafodelista"/>
        <w:numPr>
          <w:ilvl w:val="0"/>
          <w:numId w:val="54"/>
        </w:numPr>
        <w:jc w:val="both"/>
        <w:rPr>
          <w:rFonts w:ascii="Verdana" w:hAnsi="Verdana" w:cs="Arial"/>
          <w:sz w:val="18"/>
          <w:szCs w:val="18"/>
          <w:lang w:val="es-BO"/>
        </w:rPr>
      </w:pPr>
      <w:r w:rsidRPr="00491E41">
        <w:rPr>
          <w:rFonts w:ascii="Verdana" w:hAnsi="Verdana" w:cs="Arial"/>
          <w:b/>
          <w:sz w:val="18"/>
          <w:szCs w:val="18"/>
          <w:lang w:val="es-BO"/>
        </w:rPr>
        <w:t>Experiencia del proponente en la marca</w:t>
      </w:r>
      <w:r w:rsidR="00BE220D" w:rsidRPr="00491E41">
        <w:rPr>
          <w:rFonts w:ascii="Verdana" w:hAnsi="Verdana" w:cs="Arial"/>
          <w:b/>
          <w:sz w:val="18"/>
          <w:szCs w:val="18"/>
          <w:lang w:val="es-BO"/>
        </w:rPr>
        <w:t>,</w:t>
      </w:r>
      <w:r w:rsidRPr="00491E41">
        <w:rPr>
          <w:rFonts w:ascii="Verdana" w:hAnsi="Verdana" w:cs="Arial"/>
          <w:sz w:val="18"/>
          <w:szCs w:val="18"/>
          <w:lang w:val="es-BO"/>
        </w:rPr>
        <w:t xml:space="preserve"> </w:t>
      </w:r>
      <w:r w:rsidR="00DE064C" w:rsidRPr="00491E41">
        <w:rPr>
          <w:rFonts w:ascii="Verdana" w:hAnsi="Verdana" w:cs="Arial"/>
          <w:sz w:val="18"/>
          <w:szCs w:val="18"/>
          <w:lang w:val="es-BO"/>
        </w:rPr>
        <w:t>Salvo que hubiese especificado la dirección URL del sitio web que permita verificar al BCB lo requerido.</w:t>
      </w:r>
    </w:p>
    <w:p w:rsidR="005C16B8" w:rsidRPr="00491E41" w:rsidRDefault="005C16B8" w:rsidP="005C16B8">
      <w:pPr>
        <w:pStyle w:val="Prrafodelista"/>
        <w:numPr>
          <w:ilvl w:val="0"/>
          <w:numId w:val="54"/>
        </w:numPr>
        <w:jc w:val="both"/>
        <w:rPr>
          <w:rFonts w:ascii="Verdana" w:hAnsi="Verdana" w:cs="Arial"/>
          <w:sz w:val="18"/>
          <w:szCs w:val="18"/>
          <w:lang w:val="es-BO"/>
        </w:rPr>
      </w:pPr>
      <w:r w:rsidRPr="00491E41">
        <w:rPr>
          <w:rFonts w:ascii="Verdana" w:hAnsi="Verdana" w:cs="Arial"/>
          <w:b/>
          <w:sz w:val="18"/>
          <w:szCs w:val="18"/>
          <w:lang w:val="es-BO"/>
        </w:rPr>
        <w:t xml:space="preserve">Experiencia del Personal del Proponente: </w:t>
      </w:r>
      <w:r w:rsidRPr="00491E41">
        <w:rPr>
          <w:rFonts w:ascii="Verdana" w:hAnsi="Verdana" w:cs="Arial"/>
          <w:sz w:val="18"/>
          <w:szCs w:val="18"/>
          <w:lang w:val="es-BO"/>
        </w:rPr>
        <w:t>Salvo que hubiese especificado la dirección URL del sitio web que permita verificar al BCB lo requerido.</w:t>
      </w:r>
    </w:p>
    <w:p w:rsidR="005C16B8" w:rsidRDefault="005C16B8" w:rsidP="005C16B8">
      <w:pPr>
        <w:jc w:val="both"/>
        <w:rPr>
          <w:rFonts w:cs="Arial"/>
          <w:sz w:val="18"/>
          <w:szCs w:val="18"/>
          <w:lang w:val="es-BO"/>
        </w:rPr>
      </w:pPr>
    </w:p>
    <w:p w:rsidR="005C16B8" w:rsidRPr="005C16B8" w:rsidRDefault="00F629F2" w:rsidP="005C16B8">
      <w:pPr>
        <w:pStyle w:val="Prrafodelista"/>
        <w:numPr>
          <w:ilvl w:val="0"/>
          <w:numId w:val="66"/>
        </w:numPr>
        <w:jc w:val="both"/>
        <w:rPr>
          <w:rFonts w:ascii="Verdana" w:hAnsi="Verdana" w:cs="Arial"/>
          <w:sz w:val="18"/>
          <w:szCs w:val="18"/>
          <w:lang w:val="es-BO"/>
        </w:rPr>
      </w:pPr>
      <w:r>
        <w:rPr>
          <w:rFonts w:ascii="Verdana" w:hAnsi="Verdana" w:cs="Arial"/>
          <w:sz w:val="18"/>
          <w:szCs w:val="18"/>
          <w:lang w:val="es-BO"/>
        </w:rPr>
        <w:t>P</w:t>
      </w:r>
      <w:r w:rsidR="005C16B8" w:rsidRPr="005C16B8">
        <w:rPr>
          <w:rFonts w:ascii="Verdana" w:hAnsi="Verdana" w:cs="Arial"/>
          <w:sz w:val="18"/>
          <w:szCs w:val="18"/>
          <w:lang w:val="es-BO"/>
        </w:rPr>
        <w:t xml:space="preserve">unto </w:t>
      </w:r>
      <w:r w:rsidR="005C16B8">
        <w:rPr>
          <w:rFonts w:ascii="Verdana" w:hAnsi="Verdana" w:cs="Arial"/>
          <w:sz w:val="18"/>
          <w:szCs w:val="18"/>
          <w:lang w:val="es-BO"/>
        </w:rPr>
        <w:t>F</w:t>
      </w:r>
      <w:r w:rsidR="005C16B8" w:rsidRPr="005C16B8">
        <w:rPr>
          <w:rFonts w:ascii="Verdana" w:hAnsi="Verdana" w:cs="Arial"/>
          <w:sz w:val="18"/>
          <w:szCs w:val="18"/>
          <w:lang w:val="es-BO"/>
        </w:rPr>
        <w:t xml:space="preserve"> (</w:t>
      </w:r>
      <w:r w:rsidR="005C16B8">
        <w:rPr>
          <w:rFonts w:ascii="Verdana" w:hAnsi="Verdana" w:cs="Arial"/>
          <w:sz w:val="18"/>
          <w:szCs w:val="18"/>
          <w:lang w:val="es-BO"/>
        </w:rPr>
        <w:t>AGENTE Y FISCAL DEL SERVICIO</w:t>
      </w:r>
      <w:r w:rsidR="005C16B8" w:rsidRPr="005C16B8">
        <w:rPr>
          <w:rFonts w:ascii="Verdana" w:hAnsi="Verdana" w:cs="Arial"/>
          <w:sz w:val="18"/>
          <w:szCs w:val="18"/>
          <w:lang w:val="es-BO"/>
        </w:rPr>
        <w:t>)</w:t>
      </w:r>
      <w:r>
        <w:rPr>
          <w:rFonts w:ascii="Verdana" w:hAnsi="Verdana" w:cs="Arial"/>
          <w:sz w:val="18"/>
          <w:szCs w:val="18"/>
          <w:lang w:val="es-BO"/>
        </w:rPr>
        <w:t>:</w:t>
      </w:r>
    </w:p>
    <w:p w:rsidR="005C16B8" w:rsidRPr="00491E41" w:rsidRDefault="005C16B8" w:rsidP="005C16B8">
      <w:pPr>
        <w:pStyle w:val="Prrafodelista"/>
        <w:jc w:val="both"/>
        <w:rPr>
          <w:rFonts w:ascii="Verdana" w:hAnsi="Verdana" w:cs="Arial"/>
          <w:sz w:val="18"/>
          <w:szCs w:val="18"/>
          <w:lang w:val="es-BO"/>
        </w:rPr>
      </w:pPr>
    </w:p>
    <w:p w:rsidR="00F04DD3" w:rsidRPr="00491E41" w:rsidRDefault="00F04DD3" w:rsidP="00BE220D">
      <w:pPr>
        <w:pStyle w:val="Prrafodelista"/>
        <w:numPr>
          <w:ilvl w:val="0"/>
          <w:numId w:val="54"/>
        </w:numPr>
        <w:jc w:val="both"/>
        <w:rPr>
          <w:rFonts w:ascii="Verdana" w:hAnsi="Verdana" w:cs="Arial"/>
          <w:sz w:val="18"/>
          <w:szCs w:val="18"/>
          <w:lang w:val="es-BO"/>
        </w:rPr>
      </w:pPr>
      <w:r w:rsidRPr="00491E41">
        <w:rPr>
          <w:rFonts w:ascii="Verdana" w:hAnsi="Verdana" w:cs="Arial"/>
          <w:sz w:val="18"/>
          <w:szCs w:val="18"/>
          <w:lang w:val="es-BO"/>
        </w:rPr>
        <w:t>Nota de Designación del Agente del Servicio.</w:t>
      </w:r>
    </w:p>
    <w:p w:rsidR="00D9162A" w:rsidRPr="00491E41"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4"/>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7" w:name="_Toc347135044"/>
      <w:bookmarkStart w:id="168" w:name="_Toc347135332"/>
      <w:r>
        <w:rPr>
          <w:rFonts w:ascii="Verdana" w:hAnsi="Verdana" w:cs="Arial"/>
          <w:b/>
          <w:sz w:val="18"/>
          <w:szCs w:val="18"/>
          <w:lang w:val="es-BO"/>
        </w:rPr>
        <w:t>“NO APLICA EN EL PREENTE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7"/>
      <w:bookmarkEnd w:id="168"/>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07538A" w:rsidRDefault="0007538A" w:rsidP="005B2ED7">
      <w:pPr>
        <w:jc w:val="center"/>
        <w:rPr>
          <w:rFonts w:cs="Arial"/>
          <w:b/>
          <w:sz w:val="28"/>
          <w:szCs w:val="18"/>
          <w:lang w:val="es-BO"/>
        </w:rPr>
      </w:pPr>
    </w:p>
    <w:p w:rsidR="0007538A" w:rsidRDefault="0007538A" w:rsidP="0007538A">
      <w:pPr>
        <w:pStyle w:val="Encabezado"/>
        <w:jc w:val="right"/>
        <w:rPr>
          <w:rFonts w:cs="Arial"/>
          <w:b/>
          <w:sz w:val="20"/>
          <w:szCs w:val="20"/>
        </w:rPr>
      </w:pPr>
      <w:r w:rsidRPr="002C2236">
        <w:rPr>
          <w:rFonts w:cs="Arial"/>
          <w:b/>
          <w:sz w:val="20"/>
          <w:szCs w:val="20"/>
        </w:rPr>
        <w:t xml:space="preserve">Modelo de Contrato SANO–DLABS N° </w:t>
      </w:r>
      <w:r>
        <w:rPr>
          <w:rFonts w:cs="Arial"/>
          <w:b/>
          <w:sz w:val="20"/>
          <w:szCs w:val="20"/>
        </w:rPr>
        <w:t>20/</w:t>
      </w:r>
      <w:r w:rsidRPr="002C2236">
        <w:rPr>
          <w:rFonts w:cs="Arial"/>
          <w:b/>
          <w:sz w:val="20"/>
          <w:szCs w:val="20"/>
        </w:rPr>
        <w:t>20</w:t>
      </w:r>
      <w:r>
        <w:rPr>
          <w:rFonts w:cs="Arial"/>
          <w:b/>
          <w:sz w:val="20"/>
          <w:szCs w:val="20"/>
        </w:rPr>
        <w:t>22</w:t>
      </w:r>
    </w:p>
    <w:p w:rsidR="0007538A" w:rsidRPr="002C2236" w:rsidRDefault="0007538A" w:rsidP="0007538A">
      <w:pPr>
        <w:pStyle w:val="Encabezado"/>
        <w:jc w:val="right"/>
        <w:rPr>
          <w:rFonts w:cs="Arial"/>
          <w:b/>
          <w:sz w:val="20"/>
          <w:szCs w:val="20"/>
        </w:rPr>
      </w:pPr>
      <w:r>
        <w:rPr>
          <w:rFonts w:cs="Arial"/>
          <w:b/>
          <w:sz w:val="20"/>
          <w:szCs w:val="20"/>
        </w:rPr>
        <w:t>CUCE: ________</w:t>
      </w:r>
    </w:p>
    <w:p w:rsidR="0007538A" w:rsidRDefault="0007538A" w:rsidP="005B2ED7">
      <w:pPr>
        <w:jc w:val="center"/>
        <w:rPr>
          <w:rFonts w:cs="Arial"/>
          <w:b/>
          <w:sz w:val="28"/>
          <w:szCs w:val="18"/>
          <w:lang w:val="es-BO"/>
        </w:rPr>
      </w:pPr>
    </w:p>
    <w:p w:rsidR="0007538A" w:rsidRPr="0007538A" w:rsidRDefault="0007538A" w:rsidP="0007538A">
      <w:pPr>
        <w:widowControl w:val="0"/>
        <w:tabs>
          <w:tab w:val="left" w:pos="-720"/>
        </w:tabs>
        <w:jc w:val="both"/>
        <w:rPr>
          <w:rFonts w:ascii="Arial" w:hAnsi="Arial" w:cs="Arial"/>
          <w:bCs/>
          <w:spacing w:val="-6"/>
          <w:sz w:val="22"/>
          <w:szCs w:val="22"/>
          <w:lang w:val="es-ES_tradnl"/>
        </w:rPr>
      </w:pPr>
      <w:bookmarkStart w:id="169" w:name="OLE_LINK1"/>
      <w:bookmarkStart w:id="170" w:name="OLE_LINK2"/>
      <w:r w:rsidRPr="0007538A">
        <w:rPr>
          <w:rFonts w:ascii="Arial" w:hAnsi="Arial" w:cs="Arial"/>
          <w:b/>
          <w:sz w:val="22"/>
          <w:szCs w:val="22"/>
          <w:lang w:val="es-ES_tradnl"/>
        </w:rPr>
        <w:t xml:space="preserve">Contrato Administrativo para la Prestación del Servicio de </w:t>
      </w:r>
      <w:r w:rsidRPr="0007538A">
        <w:rPr>
          <w:rFonts w:ascii="Arial" w:hAnsi="Arial" w:cs="Arial"/>
          <w:b/>
          <w:bCs/>
          <w:sz w:val="22"/>
          <w:szCs w:val="22"/>
        </w:rPr>
        <w:t>SANDBOX para la Protección de Malware Avanzado o de Día Cero</w:t>
      </w:r>
      <w:r w:rsidRPr="0007538A">
        <w:rPr>
          <w:rFonts w:ascii="Arial" w:hAnsi="Arial" w:cs="Arial"/>
          <w:bCs/>
          <w:iCs/>
          <w:spacing w:val="-6"/>
          <w:sz w:val="22"/>
          <w:szCs w:val="22"/>
          <w:lang w:val="es-ES_tradnl"/>
        </w:rPr>
        <w:t>,</w:t>
      </w:r>
      <w:r w:rsidRPr="0007538A">
        <w:rPr>
          <w:rFonts w:ascii="Arial" w:hAnsi="Arial" w:cs="Arial"/>
          <w:bCs/>
          <w:spacing w:val="-6"/>
          <w:sz w:val="22"/>
          <w:szCs w:val="22"/>
          <w:lang w:val="es-ES_tradnl"/>
        </w:rPr>
        <w:t xml:space="preserve"> sujeto al tenor de las siguientes cláusulas:</w:t>
      </w:r>
    </w:p>
    <w:p w:rsidR="0007538A" w:rsidRPr="0007538A" w:rsidRDefault="0007538A" w:rsidP="0007538A">
      <w:pPr>
        <w:jc w:val="both"/>
        <w:rPr>
          <w:rFonts w:ascii="Arial" w:hAnsi="Arial" w:cs="Arial"/>
          <w:b/>
          <w:sz w:val="22"/>
          <w:szCs w:val="22"/>
          <w:lang w:val="es-ES_tradnl"/>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PRIMERA.- (DE LAS PARTES) </w:t>
      </w:r>
      <w:r w:rsidRPr="0007538A">
        <w:rPr>
          <w:rFonts w:ascii="Arial" w:hAnsi="Arial" w:cs="Arial"/>
          <w:sz w:val="22"/>
          <w:szCs w:val="22"/>
        </w:rPr>
        <w:t>Las partes contratantes</w:t>
      </w:r>
      <w:r w:rsidRPr="0007538A">
        <w:rPr>
          <w:rFonts w:ascii="Arial" w:hAnsi="Arial" w:cs="Arial"/>
          <w:b/>
          <w:sz w:val="22"/>
          <w:szCs w:val="22"/>
        </w:rPr>
        <w:t xml:space="preserve"> </w:t>
      </w:r>
      <w:r w:rsidRPr="0007538A">
        <w:rPr>
          <w:rFonts w:ascii="Arial" w:hAnsi="Arial" w:cs="Arial"/>
          <w:sz w:val="22"/>
          <w:szCs w:val="22"/>
        </w:rPr>
        <w:t>son:</w:t>
      </w:r>
    </w:p>
    <w:p w:rsidR="0007538A" w:rsidRPr="0007538A" w:rsidRDefault="0007538A" w:rsidP="0007538A">
      <w:pPr>
        <w:jc w:val="both"/>
        <w:rPr>
          <w:rFonts w:ascii="Arial" w:hAnsi="Arial" w:cs="Arial"/>
          <w:sz w:val="22"/>
          <w:szCs w:val="22"/>
        </w:rPr>
      </w:pPr>
    </w:p>
    <w:p w:rsidR="0007538A" w:rsidRPr="0007538A" w:rsidRDefault="0007538A" w:rsidP="0007538A">
      <w:pPr>
        <w:numPr>
          <w:ilvl w:val="1"/>
          <w:numId w:val="59"/>
        </w:numPr>
        <w:jc w:val="both"/>
        <w:rPr>
          <w:rFonts w:ascii="Arial" w:hAnsi="Arial" w:cs="Arial"/>
          <w:sz w:val="22"/>
          <w:szCs w:val="22"/>
          <w:lang w:val="es-ES_tradnl"/>
        </w:rPr>
      </w:pPr>
      <w:r w:rsidRPr="0007538A">
        <w:rPr>
          <w:rFonts w:ascii="Arial" w:hAnsi="Arial" w:cs="Arial"/>
          <w:sz w:val="22"/>
          <w:szCs w:val="22"/>
          <w:lang w:val="es-ES_tradnl"/>
        </w:rPr>
        <w:t xml:space="preserve">El </w:t>
      </w:r>
      <w:r w:rsidRPr="0007538A">
        <w:rPr>
          <w:rFonts w:ascii="Arial" w:hAnsi="Arial" w:cs="Arial"/>
          <w:b/>
          <w:bCs/>
          <w:sz w:val="22"/>
          <w:szCs w:val="22"/>
          <w:lang w:val="es-ES_tradnl"/>
        </w:rPr>
        <w:t>BANCO CENTRAL DE BOLIVIA</w:t>
      </w:r>
      <w:r w:rsidRPr="0007538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07538A">
        <w:rPr>
          <w:rFonts w:ascii="Arial" w:hAnsi="Arial" w:cs="Arial"/>
          <w:b/>
          <w:bCs/>
          <w:sz w:val="22"/>
          <w:szCs w:val="22"/>
          <w:lang w:val="es-ES_tradnl"/>
        </w:rPr>
        <w:t>Lic. Pavel Alex Perez Armata</w:t>
      </w:r>
      <w:r w:rsidRPr="0007538A">
        <w:rPr>
          <w:rFonts w:ascii="Arial" w:hAnsi="Arial" w:cs="Arial"/>
          <w:sz w:val="22"/>
          <w:szCs w:val="22"/>
          <w:lang w:val="es-ES_tradnl"/>
        </w:rPr>
        <w:t xml:space="preserve"> con Cédula de Identidad Nº </w:t>
      </w:r>
      <w:r w:rsidRPr="0007538A">
        <w:rPr>
          <w:rFonts w:ascii="Arial" w:hAnsi="Arial" w:cs="Arial"/>
          <w:bCs/>
          <w:sz w:val="22"/>
          <w:szCs w:val="22"/>
          <w:lang w:val="es-BO"/>
        </w:rPr>
        <w:t>3336972</w:t>
      </w:r>
      <w:r w:rsidRPr="0007538A">
        <w:rPr>
          <w:rFonts w:ascii="Arial" w:hAnsi="Arial" w:cs="Arial"/>
          <w:sz w:val="22"/>
          <w:szCs w:val="22"/>
          <w:lang w:val="es-ES_tradnl"/>
        </w:rPr>
        <w:t xml:space="preserve"> expedida en La Paz, como Gerente de Administración de acuerdo a su designación efectuada mediante Acción de Personal N° </w:t>
      </w:r>
      <w:r w:rsidRPr="0007538A">
        <w:rPr>
          <w:rFonts w:ascii="Arial" w:hAnsi="Arial" w:cs="Arial"/>
          <w:sz w:val="22"/>
          <w:szCs w:val="22"/>
        </w:rPr>
        <w:t>1569/2021 de 13 de julio de 2021</w:t>
      </w:r>
      <w:r w:rsidRPr="0007538A">
        <w:rPr>
          <w:rFonts w:ascii="Arial" w:hAnsi="Arial" w:cs="Arial"/>
          <w:sz w:val="22"/>
          <w:szCs w:val="22"/>
          <w:lang w:val="es-ES_tradnl"/>
        </w:rPr>
        <w:t xml:space="preserve">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07538A">
        <w:rPr>
          <w:rFonts w:ascii="Arial" w:hAnsi="Arial" w:cs="Arial"/>
          <w:b/>
          <w:bCs/>
          <w:sz w:val="22"/>
          <w:szCs w:val="22"/>
          <w:lang w:val="es-ES_tradnl"/>
        </w:rPr>
        <w:t>ENTIDAD</w:t>
      </w:r>
      <w:r w:rsidRPr="0007538A">
        <w:rPr>
          <w:rFonts w:ascii="Arial" w:hAnsi="Arial" w:cs="Arial"/>
          <w:bCs/>
          <w:sz w:val="22"/>
          <w:szCs w:val="22"/>
          <w:lang w:val="es-ES_tradnl"/>
        </w:rPr>
        <w:t>.</w:t>
      </w:r>
    </w:p>
    <w:p w:rsidR="0007538A" w:rsidRPr="0007538A" w:rsidRDefault="0007538A" w:rsidP="0007538A">
      <w:pPr>
        <w:widowControl w:val="0"/>
        <w:ind w:left="720"/>
        <w:jc w:val="both"/>
        <w:rPr>
          <w:rFonts w:ascii="Arial" w:hAnsi="Arial" w:cs="Arial"/>
          <w:sz w:val="22"/>
          <w:szCs w:val="22"/>
          <w:lang w:val="es-ES_tradnl"/>
        </w:rPr>
      </w:pPr>
    </w:p>
    <w:p w:rsidR="0007538A" w:rsidRPr="0007538A" w:rsidRDefault="0007538A" w:rsidP="0007538A">
      <w:pPr>
        <w:numPr>
          <w:ilvl w:val="1"/>
          <w:numId w:val="59"/>
        </w:numPr>
        <w:jc w:val="both"/>
        <w:rPr>
          <w:rFonts w:ascii="Arial" w:hAnsi="Arial" w:cs="Arial"/>
          <w:sz w:val="22"/>
          <w:szCs w:val="22"/>
          <w:lang w:val="es-ES_tradnl"/>
        </w:rPr>
      </w:pPr>
      <w:r w:rsidRPr="0007538A">
        <w:rPr>
          <w:rFonts w:ascii="Arial" w:hAnsi="Arial" w:cs="Arial"/>
          <w:sz w:val="22"/>
          <w:szCs w:val="22"/>
        </w:rPr>
        <w:t xml:space="preserve">_________, sociedad legalmente constituida y existente conforme a la legislación </w:t>
      </w:r>
      <w:r w:rsidRPr="0007538A">
        <w:rPr>
          <w:rFonts w:ascii="Arial" w:hAnsi="Arial" w:cs="Arial"/>
          <w:sz w:val="22"/>
          <w:szCs w:val="22"/>
          <w:lang w:val="es-ES_tradnl"/>
        </w:rPr>
        <w:t>boliviana, con registro en FUNDEMPRESA bajo la Matrícula de Comercio N° ____, inscrita</w:t>
      </w:r>
      <w:r w:rsidRPr="0007538A">
        <w:rPr>
          <w:rFonts w:ascii="Arial" w:hAnsi="Arial" w:cs="Arial"/>
          <w:sz w:val="22"/>
          <w:szCs w:val="22"/>
        </w:rPr>
        <w:t xml:space="preserve"> en el Padrón Nacional de Contribuyentes con N.I.T.  ______, con </w:t>
      </w:r>
      <w:r w:rsidRPr="0007538A">
        <w:rPr>
          <w:rFonts w:ascii="Arial" w:hAnsi="Arial" w:cs="Arial"/>
          <w:bCs/>
          <w:spacing w:val="-6"/>
          <w:sz w:val="22"/>
          <w:szCs w:val="22"/>
          <w:lang w:val="es-ES_tradnl"/>
        </w:rPr>
        <w:t>domicilio en ______</w:t>
      </w:r>
      <w:r w:rsidRPr="0007538A">
        <w:rPr>
          <w:rFonts w:ascii="Arial" w:hAnsi="Arial" w:cs="Arial"/>
          <w:sz w:val="22"/>
          <w:szCs w:val="22"/>
          <w:lang w:val="es-ES_tradnl"/>
        </w:rPr>
        <w:t xml:space="preserve"> de la zona de _____ </w:t>
      </w:r>
      <w:proofErr w:type="spellStart"/>
      <w:r w:rsidRPr="0007538A">
        <w:rPr>
          <w:rFonts w:ascii="Arial" w:hAnsi="Arial" w:cs="Arial"/>
          <w:sz w:val="22"/>
          <w:szCs w:val="22"/>
          <w:lang w:val="es-ES_tradnl"/>
        </w:rPr>
        <w:t>de</w:t>
      </w:r>
      <w:proofErr w:type="spellEnd"/>
      <w:r w:rsidRPr="0007538A">
        <w:rPr>
          <w:rFonts w:ascii="Arial" w:hAnsi="Arial" w:cs="Arial"/>
          <w:sz w:val="22"/>
          <w:szCs w:val="22"/>
          <w:lang w:val="es-ES_tradnl"/>
        </w:rPr>
        <w:t xml:space="preserve"> la ciudad de ___ – Bolivia,</w:t>
      </w:r>
      <w:r w:rsidRPr="0007538A">
        <w:rPr>
          <w:rFonts w:ascii="Arial" w:hAnsi="Arial" w:cs="Arial"/>
          <w:sz w:val="22"/>
          <w:szCs w:val="22"/>
        </w:rPr>
        <w:t xml:space="preserve"> representada por el Sr. (a) _______, con Cédula de Identidad N° _____ expedida en ____, en virtud al Testimonio  de Poder N° ____ de __ </w:t>
      </w:r>
      <w:proofErr w:type="spellStart"/>
      <w:r w:rsidRPr="0007538A">
        <w:rPr>
          <w:rFonts w:ascii="Arial" w:hAnsi="Arial" w:cs="Arial"/>
          <w:sz w:val="22"/>
          <w:szCs w:val="22"/>
        </w:rPr>
        <w:t>de</w:t>
      </w:r>
      <w:proofErr w:type="spellEnd"/>
      <w:r w:rsidRPr="0007538A">
        <w:rPr>
          <w:rFonts w:ascii="Arial" w:hAnsi="Arial" w:cs="Arial"/>
          <w:sz w:val="22"/>
          <w:szCs w:val="22"/>
        </w:rPr>
        <w:t xml:space="preserve"> ____ </w:t>
      </w:r>
      <w:proofErr w:type="spellStart"/>
      <w:r w:rsidRPr="0007538A">
        <w:rPr>
          <w:rFonts w:ascii="Arial" w:hAnsi="Arial" w:cs="Arial"/>
          <w:sz w:val="22"/>
          <w:szCs w:val="22"/>
        </w:rPr>
        <w:t>de</w:t>
      </w:r>
      <w:proofErr w:type="spellEnd"/>
      <w:r w:rsidRPr="0007538A">
        <w:rPr>
          <w:rFonts w:ascii="Arial" w:hAnsi="Arial" w:cs="Arial"/>
          <w:sz w:val="22"/>
          <w:szCs w:val="22"/>
        </w:rPr>
        <w:t xml:space="preserve"> ___, otorgado ante ____, Notario de Fe Pública N° ____ del Distrito Judicial de _____, </w:t>
      </w:r>
      <w:r w:rsidRPr="0007538A">
        <w:rPr>
          <w:rFonts w:ascii="Arial" w:hAnsi="Arial" w:cs="Arial"/>
          <w:bCs/>
          <w:spacing w:val="-6"/>
          <w:sz w:val="22"/>
          <w:szCs w:val="22"/>
          <w:lang w:val="es-ES_tradnl"/>
        </w:rPr>
        <w:t xml:space="preserve">en adelante denominado el </w:t>
      </w:r>
      <w:r w:rsidRPr="0007538A">
        <w:rPr>
          <w:rFonts w:ascii="Arial" w:hAnsi="Arial" w:cs="Arial"/>
          <w:b/>
          <w:spacing w:val="-6"/>
          <w:sz w:val="22"/>
          <w:szCs w:val="22"/>
          <w:lang w:val="es-ES_tradnl"/>
        </w:rPr>
        <w:t>PROVEEDOR</w:t>
      </w:r>
      <w:r w:rsidRPr="0007538A">
        <w:rPr>
          <w:rFonts w:ascii="Arial" w:hAnsi="Arial" w:cs="Arial"/>
          <w:spacing w:val="-6"/>
          <w:sz w:val="22"/>
          <w:szCs w:val="22"/>
          <w:lang w:val="es-ES_tradnl"/>
        </w:rPr>
        <w:t>.</w:t>
      </w:r>
    </w:p>
    <w:p w:rsidR="0007538A" w:rsidRPr="0007538A" w:rsidRDefault="0007538A" w:rsidP="0007538A">
      <w:pPr>
        <w:jc w:val="both"/>
        <w:rPr>
          <w:rFonts w:ascii="Arial" w:hAnsi="Arial" w:cs="Arial"/>
          <w:sz w:val="22"/>
          <w:szCs w:val="22"/>
          <w:lang w:val="es-ES_tradnl"/>
        </w:rPr>
      </w:pPr>
    </w:p>
    <w:p w:rsidR="0007538A" w:rsidRPr="0007538A" w:rsidRDefault="0007538A" w:rsidP="0007538A">
      <w:pPr>
        <w:jc w:val="both"/>
        <w:rPr>
          <w:rFonts w:ascii="Arial" w:hAnsi="Arial" w:cs="Arial"/>
          <w:b/>
          <w:sz w:val="22"/>
          <w:szCs w:val="22"/>
        </w:rPr>
      </w:pPr>
      <w:r w:rsidRPr="0007538A">
        <w:rPr>
          <w:rFonts w:ascii="Arial" w:hAnsi="Arial" w:cs="Arial"/>
          <w:sz w:val="22"/>
          <w:szCs w:val="22"/>
          <w:lang w:val="es-ES_tradnl"/>
        </w:rPr>
        <w:t xml:space="preserve">La </w:t>
      </w:r>
      <w:r w:rsidRPr="0007538A">
        <w:rPr>
          <w:rFonts w:ascii="Arial" w:hAnsi="Arial" w:cs="Arial"/>
          <w:b/>
          <w:bCs/>
          <w:sz w:val="22"/>
          <w:szCs w:val="22"/>
          <w:lang w:val="es-ES_tradnl"/>
        </w:rPr>
        <w:t>ENTIDAD</w:t>
      </w:r>
      <w:r w:rsidRPr="0007538A">
        <w:rPr>
          <w:rFonts w:ascii="Arial" w:hAnsi="Arial" w:cs="Arial"/>
          <w:sz w:val="22"/>
          <w:szCs w:val="22"/>
          <w:lang w:val="es-ES_tradnl"/>
        </w:rPr>
        <w:t xml:space="preserve"> y el </w:t>
      </w:r>
      <w:r w:rsidRPr="0007538A">
        <w:rPr>
          <w:rFonts w:ascii="Arial" w:hAnsi="Arial" w:cs="Arial"/>
          <w:b/>
          <w:bCs/>
          <w:sz w:val="22"/>
          <w:szCs w:val="22"/>
          <w:lang w:val="es-ES_tradnl"/>
        </w:rPr>
        <w:t xml:space="preserve">PROVEEDOR </w:t>
      </w:r>
      <w:r w:rsidRPr="0007538A">
        <w:rPr>
          <w:rFonts w:ascii="Arial" w:hAnsi="Arial" w:cs="Arial"/>
          <w:sz w:val="22"/>
          <w:szCs w:val="22"/>
          <w:lang w:val="es-ES_tradnl"/>
        </w:rPr>
        <w:t xml:space="preserve">en su conjunto se denominarán las </w:t>
      </w:r>
      <w:r w:rsidRPr="0007538A">
        <w:rPr>
          <w:rFonts w:ascii="Arial" w:hAnsi="Arial" w:cs="Arial"/>
          <w:b/>
          <w:bCs/>
          <w:sz w:val="22"/>
          <w:szCs w:val="22"/>
          <w:lang w:val="es-ES_tradnl"/>
        </w:rPr>
        <w:t>PARTES.</w:t>
      </w:r>
    </w:p>
    <w:p w:rsidR="0007538A" w:rsidRPr="0007538A" w:rsidRDefault="0007538A" w:rsidP="0007538A">
      <w:pPr>
        <w:jc w:val="both"/>
        <w:rPr>
          <w:rFonts w:ascii="Arial" w:hAnsi="Arial" w:cs="Arial"/>
          <w:b/>
          <w:sz w:val="22"/>
          <w:szCs w:val="22"/>
        </w:rPr>
      </w:pPr>
    </w:p>
    <w:p w:rsidR="0007538A" w:rsidRPr="0007538A" w:rsidRDefault="0007538A" w:rsidP="0007538A">
      <w:pPr>
        <w:jc w:val="both"/>
        <w:rPr>
          <w:rFonts w:ascii="Arial" w:hAnsi="Arial" w:cs="Arial"/>
          <w:b/>
          <w:sz w:val="22"/>
          <w:szCs w:val="22"/>
          <w:lang w:val="es-BO"/>
        </w:rPr>
      </w:pPr>
      <w:r w:rsidRPr="0007538A">
        <w:rPr>
          <w:rFonts w:ascii="Arial" w:hAnsi="Arial" w:cs="Arial"/>
          <w:b/>
          <w:sz w:val="22"/>
          <w:szCs w:val="22"/>
        </w:rPr>
        <w:t xml:space="preserve">CLÁUSULA SEGUNDA.- (ANTECEDENTES) </w:t>
      </w:r>
      <w:r w:rsidRPr="0007538A">
        <w:rPr>
          <w:rFonts w:ascii="Arial" w:hAnsi="Arial" w:cs="Arial"/>
          <w:sz w:val="22"/>
          <w:szCs w:val="22"/>
          <w:lang w:val="es-BO"/>
        </w:rPr>
        <w:t xml:space="preserve">La </w:t>
      </w:r>
      <w:r w:rsidRPr="0007538A">
        <w:rPr>
          <w:rFonts w:ascii="Arial" w:hAnsi="Arial" w:cs="Arial"/>
          <w:b/>
          <w:sz w:val="22"/>
          <w:szCs w:val="22"/>
          <w:lang w:val="es-BO"/>
        </w:rPr>
        <w:t xml:space="preserve">ENTIDAD, </w:t>
      </w:r>
      <w:r w:rsidRPr="0007538A">
        <w:rPr>
          <w:rFonts w:ascii="Arial" w:hAnsi="Arial" w:cs="Arial"/>
          <w:sz w:val="22"/>
          <w:szCs w:val="22"/>
          <w:lang w:val="es-BO"/>
        </w:rPr>
        <w:t>mediante proceso de contratación con Código Único de Contratación Estatal (CUCE) ________,</w:t>
      </w:r>
      <w:r w:rsidRPr="0007538A">
        <w:rPr>
          <w:rFonts w:ascii="Arial" w:hAnsi="Arial" w:cs="Arial"/>
          <w:b/>
          <w:sz w:val="22"/>
          <w:szCs w:val="22"/>
          <w:lang w:val="es-BO"/>
        </w:rPr>
        <w:t xml:space="preserve"> </w:t>
      </w:r>
      <w:r w:rsidRPr="0007538A">
        <w:rPr>
          <w:rFonts w:ascii="Arial" w:hAnsi="Arial" w:cs="Arial"/>
          <w:sz w:val="22"/>
          <w:szCs w:val="22"/>
          <w:lang w:val="es-BO"/>
        </w:rPr>
        <w:t>convocó en fecha _______ a proponentes interesados a que presenten sus propuestas de acuerdo con las condiciones establecidas en el Documento Base de Contratación (DBC), proceso realizado para la Contratación de Servicios Generales, en la Modalidad de Apoyo Nacional a la Producción y Empleo (ANPE – P N° _ ), en el marco del Decreto Supremo No. 0181, de 28 de junio de 2009, de las Normas Básicas del Sistema de Administración de Bienes y Servicios y sus modificaciones.</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Que el </w:t>
      </w:r>
      <w:r w:rsidRPr="0007538A">
        <w:rPr>
          <w:rFonts w:ascii="Arial" w:hAnsi="Arial" w:cs="Arial"/>
          <w:b/>
          <w:i/>
          <w:sz w:val="22"/>
          <w:szCs w:val="22"/>
          <w:lang w:val="es-BO"/>
        </w:rPr>
        <w:t>(Responsable de Evaluación o la Comisión de Calificación)</w:t>
      </w:r>
      <w:r w:rsidRPr="0007538A">
        <w:rPr>
          <w:rFonts w:ascii="Arial" w:hAnsi="Arial" w:cs="Arial"/>
          <w:sz w:val="22"/>
          <w:szCs w:val="22"/>
          <w:lang w:val="es-BO"/>
        </w:rPr>
        <w:t xml:space="preserve"> de la </w:t>
      </w:r>
      <w:r w:rsidRPr="0007538A">
        <w:rPr>
          <w:rFonts w:ascii="Arial" w:hAnsi="Arial" w:cs="Arial"/>
          <w:b/>
          <w:sz w:val="22"/>
          <w:szCs w:val="22"/>
          <w:lang w:val="es-BO"/>
        </w:rPr>
        <w:t xml:space="preserve">ENTIDAD, </w:t>
      </w:r>
      <w:r w:rsidRPr="0007538A">
        <w:rPr>
          <w:rFonts w:ascii="Arial" w:hAnsi="Arial" w:cs="Arial"/>
          <w:sz w:val="22"/>
          <w:szCs w:val="22"/>
          <w:lang w:val="es-BO"/>
        </w:rPr>
        <w:t xml:space="preserve">luego de efectuada la apertura de propuestas presentadas, realizó el análisis y evaluación de las mismas, habiendo emitido el Informe ________ de Evaluación y Recomendación al Responsable del Proceso de Contratación de Apoyo Nacional a la Producción y Empleo (RPA), quién resolvió adjudicar mediante Resolución GADM – GAL N° ______ de __ </w:t>
      </w:r>
      <w:proofErr w:type="spellStart"/>
      <w:r w:rsidRPr="0007538A">
        <w:rPr>
          <w:rFonts w:ascii="Arial" w:hAnsi="Arial" w:cs="Arial"/>
          <w:sz w:val="22"/>
          <w:szCs w:val="22"/>
          <w:lang w:val="es-BO"/>
        </w:rPr>
        <w:t>de</w:t>
      </w:r>
      <w:proofErr w:type="spellEnd"/>
      <w:r w:rsidRPr="0007538A">
        <w:rPr>
          <w:rFonts w:ascii="Arial" w:hAnsi="Arial" w:cs="Arial"/>
          <w:sz w:val="22"/>
          <w:szCs w:val="22"/>
          <w:lang w:val="es-BO"/>
        </w:rPr>
        <w:t xml:space="preserve"> </w:t>
      </w:r>
      <w:r w:rsidRPr="0007538A">
        <w:rPr>
          <w:rFonts w:ascii="Arial" w:hAnsi="Arial" w:cs="Arial"/>
          <w:sz w:val="22"/>
          <w:szCs w:val="22"/>
          <w:lang w:val="es-BO"/>
        </w:rPr>
        <w:lastRenderedPageBreak/>
        <w:t xml:space="preserve">___ </w:t>
      </w:r>
      <w:proofErr w:type="spellStart"/>
      <w:r w:rsidRPr="0007538A">
        <w:rPr>
          <w:rFonts w:ascii="Arial" w:hAnsi="Arial" w:cs="Arial"/>
          <w:sz w:val="22"/>
          <w:szCs w:val="22"/>
          <w:lang w:val="es-BO"/>
        </w:rPr>
        <w:t>de</w:t>
      </w:r>
      <w:proofErr w:type="spellEnd"/>
      <w:r w:rsidRPr="0007538A">
        <w:rPr>
          <w:rFonts w:ascii="Arial" w:hAnsi="Arial" w:cs="Arial"/>
          <w:sz w:val="22"/>
          <w:szCs w:val="22"/>
          <w:lang w:val="es-BO"/>
        </w:rPr>
        <w:t xml:space="preserve"> 2022, la prestación del </w:t>
      </w:r>
      <w:r w:rsidRPr="0007538A">
        <w:rPr>
          <w:rFonts w:ascii="Arial" w:hAnsi="Arial" w:cs="Arial"/>
          <w:bCs/>
          <w:iCs/>
          <w:sz w:val="22"/>
          <w:szCs w:val="22"/>
          <w:lang w:val="es-ES_tradnl"/>
        </w:rPr>
        <w:t xml:space="preserve">servicio SANDBOX para la protección de malware avanzado o de día cero (suscripción) </w:t>
      </w:r>
      <w:r w:rsidRPr="0007538A">
        <w:rPr>
          <w:rFonts w:ascii="Arial" w:hAnsi="Arial" w:cs="Arial"/>
          <w:sz w:val="22"/>
          <w:szCs w:val="22"/>
          <w:lang w:val="es-BO"/>
        </w:rPr>
        <w:t xml:space="preserve">al </w:t>
      </w:r>
      <w:r w:rsidRPr="0007538A">
        <w:rPr>
          <w:rFonts w:ascii="Arial" w:hAnsi="Arial" w:cs="Arial"/>
          <w:b/>
          <w:sz w:val="22"/>
          <w:szCs w:val="22"/>
          <w:lang w:val="es-BO"/>
        </w:rPr>
        <w:t>PROVEEDOR</w:t>
      </w:r>
      <w:r w:rsidRPr="0007538A">
        <w:rPr>
          <w:rFonts w:ascii="Arial" w:hAnsi="Arial" w:cs="Arial"/>
          <w:i/>
          <w:sz w:val="22"/>
          <w:szCs w:val="22"/>
          <w:lang w:val="es-BO"/>
        </w:rPr>
        <w:t xml:space="preserve">, </w:t>
      </w:r>
      <w:r w:rsidRPr="0007538A">
        <w:rPr>
          <w:rFonts w:ascii="Arial" w:hAnsi="Arial" w:cs="Arial"/>
          <w:sz w:val="22"/>
          <w:szCs w:val="22"/>
          <w:lang w:val="es-BO"/>
        </w:rPr>
        <w:t xml:space="preserve">al cumplir su propuesta con todos los requisitos y ser la más conveniente a los intereses de la </w:t>
      </w:r>
      <w:r w:rsidRPr="0007538A">
        <w:rPr>
          <w:rFonts w:ascii="Arial" w:hAnsi="Arial" w:cs="Arial"/>
          <w:b/>
          <w:sz w:val="22"/>
          <w:szCs w:val="22"/>
          <w:lang w:val="es-BO"/>
        </w:rPr>
        <w:t>ENTIDAD.</w:t>
      </w:r>
    </w:p>
    <w:p w:rsidR="0007538A" w:rsidRPr="0007538A" w:rsidRDefault="0007538A" w:rsidP="0007538A">
      <w:pPr>
        <w:jc w:val="both"/>
        <w:rPr>
          <w:rFonts w:ascii="Arial" w:hAnsi="Arial" w:cs="Arial"/>
          <w:b/>
          <w:sz w:val="22"/>
          <w:szCs w:val="22"/>
        </w:rPr>
      </w:pPr>
    </w:p>
    <w:bookmarkEnd w:id="169"/>
    <w:bookmarkEnd w:id="170"/>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TERCERA.- (LEGISLACIÓN APLICABLE) </w:t>
      </w:r>
      <w:r w:rsidRPr="0007538A">
        <w:rPr>
          <w:rFonts w:ascii="Arial" w:hAnsi="Arial" w:cs="Arial"/>
          <w:sz w:val="22"/>
          <w:szCs w:val="22"/>
        </w:rPr>
        <w:t>El presente Contrato se celebra al amparo de las siguientes disposiciones normativas:</w:t>
      </w:r>
    </w:p>
    <w:p w:rsidR="0007538A" w:rsidRPr="0007538A" w:rsidRDefault="0007538A" w:rsidP="0007538A">
      <w:pPr>
        <w:jc w:val="both"/>
        <w:rPr>
          <w:rFonts w:ascii="Arial" w:hAnsi="Arial" w:cs="Arial"/>
          <w:sz w:val="22"/>
          <w:szCs w:val="22"/>
        </w:rPr>
      </w:pPr>
    </w:p>
    <w:p w:rsidR="0007538A" w:rsidRPr="0007538A" w:rsidRDefault="0007538A" w:rsidP="0007538A">
      <w:pPr>
        <w:numPr>
          <w:ilvl w:val="0"/>
          <w:numId w:val="56"/>
        </w:numPr>
        <w:jc w:val="both"/>
        <w:rPr>
          <w:rFonts w:ascii="Arial" w:hAnsi="Arial" w:cs="Arial"/>
          <w:sz w:val="22"/>
          <w:szCs w:val="22"/>
        </w:rPr>
      </w:pPr>
      <w:r w:rsidRPr="0007538A">
        <w:rPr>
          <w:rFonts w:ascii="Arial" w:hAnsi="Arial" w:cs="Arial"/>
          <w:sz w:val="22"/>
          <w:szCs w:val="22"/>
        </w:rPr>
        <w:t>Constitución Política del Estado.</w:t>
      </w:r>
    </w:p>
    <w:p w:rsidR="0007538A" w:rsidRPr="0007538A" w:rsidRDefault="0007538A" w:rsidP="0007538A">
      <w:pPr>
        <w:numPr>
          <w:ilvl w:val="0"/>
          <w:numId w:val="56"/>
        </w:numPr>
        <w:jc w:val="both"/>
        <w:rPr>
          <w:rFonts w:ascii="Arial" w:hAnsi="Arial" w:cs="Arial"/>
          <w:sz w:val="22"/>
          <w:szCs w:val="22"/>
        </w:rPr>
      </w:pPr>
      <w:r w:rsidRPr="0007538A">
        <w:rPr>
          <w:rFonts w:ascii="Arial" w:hAnsi="Arial" w:cs="Arial"/>
          <w:sz w:val="22"/>
          <w:szCs w:val="22"/>
        </w:rPr>
        <w:t>Ley Nº 1178 de 20 de julio de 1990, de Administración y Control Gubernamentales.</w:t>
      </w:r>
    </w:p>
    <w:p w:rsidR="0007538A" w:rsidRPr="0007538A" w:rsidRDefault="0007538A" w:rsidP="0007538A">
      <w:pPr>
        <w:numPr>
          <w:ilvl w:val="0"/>
          <w:numId w:val="56"/>
        </w:numPr>
        <w:jc w:val="both"/>
        <w:rPr>
          <w:rFonts w:ascii="Arial" w:hAnsi="Arial" w:cs="Arial"/>
          <w:sz w:val="22"/>
          <w:szCs w:val="22"/>
        </w:rPr>
      </w:pPr>
      <w:r w:rsidRPr="0007538A">
        <w:rPr>
          <w:rFonts w:ascii="Arial" w:hAnsi="Arial" w:cs="Arial"/>
          <w:sz w:val="22"/>
          <w:szCs w:val="22"/>
        </w:rPr>
        <w:t>Ley del Presupuesto General del Estado aprobado para la gestión.</w:t>
      </w:r>
    </w:p>
    <w:p w:rsidR="0007538A" w:rsidRPr="0007538A" w:rsidRDefault="0007538A" w:rsidP="0007538A">
      <w:pPr>
        <w:numPr>
          <w:ilvl w:val="0"/>
          <w:numId w:val="56"/>
        </w:numPr>
        <w:jc w:val="both"/>
        <w:rPr>
          <w:rFonts w:ascii="Arial" w:hAnsi="Arial" w:cs="Arial"/>
          <w:sz w:val="22"/>
          <w:szCs w:val="22"/>
        </w:rPr>
      </w:pPr>
      <w:r w:rsidRPr="0007538A">
        <w:rPr>
          <w:rFonts w:ascii="Arial" w:hAnsi="Arial" w:cs="Arial"/>
          <w:sz w:val="22"/>
          <w:szCs w:val="22"/>
        </w:rPr>
        <w:t>Decreto Supremo Nº 0181, de 28 de junio de 2009, de las Normas Básicas del Sistema de Administración de Bienes y Servicios (NB-SABS) y sus modificaciones.</w:t>
      </w:r>
    </w:p>
    <w:p w:rsidR="0007538A" w:rsidRPr="0007538A" w:rsidRDefault="0007538A" w:rsidP="0007538A">
      <w:pPr>
        <w:numPr>
          <w:ilvl w:val="0"/>
          <w:numId w:val="56"/>
        </w:numPr>
        <w:jc w:val="both"/>
        <w:rPr>
          <w:rFonts w:ascii="Arial" w:hAnsi="Arial" w:cs="Arial"/>
          <w:sz w:val="22"/>
          <w:szCs w:val="22"/>
        </w:rPr>
      </w:pPr>
      <w:r w:rsidRPr="0007538A">
        <w:rPr>
          <w:rFonts w:ascii="Arial" w:hAnsi="Arial" w:cs="Arial"/>
          <w:bCs/>
          <w:sz w:val="22"/>
          <w:szCs w:val="22"/>
          <w:lang w:val="es-CL"/>
        </w:rPr>
        <w:t xml:space="preserve">Reglamento Específico del Sistema de Administración de Bienes y Servicios </w:t>
      </w:r>
      <w:r w:rsidRPr="0007538A">
        <w:rPr>
          <w:rFonts w:ascii="Arial" w:hAnsi="Arial" w:cs="Arial"/>
          <w:sz w:val="22"/>
          <w:szCs w:val="22"/>
          <w:lang w:val="es-BO"/>
        </w:rPr>
        <w:t xml:space="preserve">(RE – SABS) </w:t>
      </w:r>
      <w:r w:rsidRPr="0007538A">
        <w:rPr>
          <w:rFonts w:ascii="Arial" w:hAnsi="Arial" w:cs="Arial"/>
          <w:bCs/>
          <w:sz w:val="22"/>
          <w:szCs w:val="22"/>
          <w:lang w:val="es-CL"/>
        </w:rPr>
        <w:t xml:space="preserve">del Banco Central de </w:t>
      </w:r>
      <w:r w:rsidRPr="0007538A">
        <w:rPr>
          <w:rFonts w:ascii="Arial" w:hAnsi="Arial" w:cs="Arial"/>
          <w:sz w:val="22"/>
          <w:szCs w:val="22"/>
          <w:lang w:val="es-BO"/>
        </w:rPr>
        <w:t>Bolivia y sus modificaciones.</w:t>
      </w:r>
    </w:p>
    <w:p w:rsidR="0007538A" w:rsidRPr="0007538A" w:rsidRDefault="0007538A" w:rsidP="0007538A">
      <w:pPr>
        <w:numPr>
          <w:ilvl w:val="0"/>
          <w:numId w:val="56"/>
        </w:numPr>
        <w:jc w:val="both"/>
        <w:rPr>
          <w:rFonts w:ascii="Arial" w:hAnsi="Arial" w:cs="Arial"/>
          <w:sz w:val="22"/>
          <w:szCs w:val="22"/>
        </w:rPr>
      </w:pPr>
      <w:r w:rsidRPr="0007538A">
        <w:rPr>
          <w:rFonts w:ascii="Arial" w:hAnsi="Arial" w:cs="Arial"/>
          <w:sz w:val="22"/>
          <w:szCs w:val="22"/>
        </w:rPr>
        <w:t>Otras disposiciones relacionadas.</w:t>
      </w:r>
    </w:p>
    <w:p w:rsidR="0007538A" w:rsidRPr="0007538A" w:rsidRDefault="0007538A" w:rsidP="0007538A">
      <w:pPr>
        <w:ind w:left="720"/>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CUARTA.- (OBJETO Y CAUSA) </w:t>
      </w:r>
      <w:r w:rsidRPr="0007538A">
        <w:rPr>
          <w:rFonts w:ascii="Arial" w:hAnsi="Arial" w:cs="Arial"/>
          <w:sz w:val="22"/>
          <w:szCs w:val="22"/>
        </w:rPr>
        <w:t>El objeto del presente contrato es la prestación del servicio SANDBOX</w:t>
      </w:r>
      <w:r w:rsidRPr="0007538A">
        <w:rPr>
          <w:rFonts w:ascii="Arial" w:hAnsi="Arial" w:cs="Arial"/>
          <w:bCs/>
          <w:sz w:val="22"/>
          <w:szCs w:val="22"/>
          <w:lang w:val="es-ES_tradnl"/>
        </w:rPr>
        <w:t xml:space="preserve">, incluye soporte técnico, que en adelante se denominará el </w:t>
      </w:r>
      <w:r w:rsidRPr="0007538A">
        <w:rPr>
          <w:rFonts w:ascii="Arial" w:hAnsi="Arial" w:cs="Arial"/>
          <w:b/>
          <w:sz w:val="22"/>
          <w:szCs w:val="22"/>
        </w:rPr>
        <w:t>SERVICIO</w:t>
      </w:r>
      <w:r w:rsidRPr="0007538A">
        <w:rPr>
          <w:rFonts w:ascii="Arial" w:hAnsi="Arial" w:cs="Arial"/>
          <w:sz w:val="22"/>
          <w:szCs w:val="22"/>
        </w:rPr>
        <w:t xml:space="preserve">, para la protección de malware avanzado de día cero para el Banco Central de Bolivia, provistos por el </w:t>
      </w:r>
      <w:r w:rsidRPr="0007538A">
        <w:rPr>
          <w:rFonts w:ascii="Arial" w:hAnsi="Arial" w:cs="Arial"/>
          <w:b/>
          <w:sz w:val="22"/>
          <w:szCs w:val="22"/>
        </w:rPr>
        <w:t>PROVEEDOR,</w:t>
      </w:r>
      <w:r w:rsidRPr="0007538A">
        <w:rPr>
          <w:rFonts w:ascii="Arial" w:hAnsi="Arial" w:cs="Arial"/>
          <w:sz w:val="22"/>
          <w:szCs w:val="22"/>
        </w:rPr>
        <w:t xml:space="preserve"> </w:t>
      </w:r>
      <w:r w:rsidRPr="0007538A">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7538A" w:rsidRPr="0007538A" w:rsidRDefault="0007538A" w:rsidP="0007538A">
      <w:pPr>
        <w:suppressAutoHyphens/>
        <w:jc w:val="both"/>
        <w:rPr>
          <w:rFonts w:ascii="Arial" w:hAnsi="Arial" w:cs="Arial"/>
          <w:sz w:val="22"/>
          <w:szCs w:val="22"/>
        </w:rPr>
      </w:pPr>
    </w:p>
    <w:p w:rsidR="0007538A" w:rsidRPr="0007538A" w:rsidRDefault="0007538A" w:rsidP="0007538A">
      <w:pPr>
        <w:autoSpaceDE w:val="0"/>
        <w:autoSpaceDN w:val="0"/>
        <w:adjustRightInd w:val="0"/>
        <w:jc w:val="both"/>
        <w:rPr>
          <w:rFonts w:ascii="Arial" w:hAnsi="Arial" w:cs="Arial"/>
          <w:sz w:val="22"/>
          <w:szCs w:val="22"/>
        </w:rPr>
      </w:pPr>
      <w:r w:rsidRPr="0007538A">
        <w:rPr>
          <w:rFonts w:ascii="Arial" w:hAnsi="Arial" w:cs="Arial"/>
          <w:b/>
          <w:sz w:val="22"/>
          <w:szCs w:val="22"/>
        </w:rPr>
        <w:t xml:space="preserve">CLÁUSULA QUINTA.- (DOCUMENTOS INTEGRANTES DEL CONTRATO) </w:t>
      </w:r>
      <w:r w:rsidRPr="0007538A">
        <w:rPr>
          <w:rFonts w:ascii="Arial" w:hAnsi="Arial" w:cs="Arial"/>
          <w:sz w:val="22"/>
          <w:szCs w:val="22"/>
        </w:rPr>
        <w:t xml:space="preserve">Para cumplimiento del presente Contrato, forman parte del mismo los siguientes documentos: </w:t>
      </w:r>
    </w:p>
    <w:p w:rsidR="0007538A" w:rsidRPr="0007538A" w:rsidRDefault="0007538A" w:rsidP="0007538A">
      <w:pPr>
        <w:autoSpaceDE w:val="0"/>
        <w:autoSpaceDN w:val="0"/>
        <w:adjustRightInd w:val="0"/>
        <w:jc w:val="both"/>
        <w:rPr>
          <w:rFonts w:ascii="Arial" w:hAnsi="Arial" w:cs="Arial"/>
          <w:sz w:val="22"/>
          <w:szCs w:val="22"/>
        </w:rPr>
      </w:pP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Documento Base de Contratación.</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Propuesta Adjudicada.</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Documento de Adjudicación, Resolución GADM – GAL N° ___ de __ de__2022.</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Garantía.</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Documento de Constitución, cuando corresponda.</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Contrato de Asociación Accidental, cuando corresponda.</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 xml:space="preserve">Poder General del Representante Legal del </w:t>
      </w:r>
      <w:r w:rsidRPr="0007538A">
        <w:rPr>
          <w:rFonts w:ascii="Arial" w:hAnsi="Arial" w:cs="Arial"/>
          <w:b/>
          <w:sz w:val="22"/>
          <w:szCs w:val="22"/>
        </w:rPr>
        <w:t>PROVEEDOR</w:t>
      </w:r>
      <w:r w:rsidRPr="0007538A">
        <w:rPr>
          <w:rFonts w:ascii="Arial" w:hAnsi="Arial" w:cs="Arial"/>
          <w:sz w:val="22"/>
          <w:szCs w:val="22"/>
        </w:rPr>
        <w:t xml:space="preserve">, cuando corresponda.  </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 xml:space="preserve">Certificado del RUPE N° ____ de ___ </w:t>
      </w:r>
      <w:proofErr w:type="spellStart"/>
      <w:r w:rsidRPr="0007538A">
        <w:rPr>
          <w:rFonts w:ascii="Arial" w:hAnsi="Arial" w:cs="Arial"/>
          <w:sz w:val="22"/>
          <w:szCs w:val="22"/>
        </w:rPr>
        <w:t>de</w:t>
      </w:r>
      <w:proofErr w:type="spellEnd"/>
      <w:r w:rsidRPr="0007538A">
        <w:rPr>
          <w:rFonts w:ascii="Arial" w:hAnsi="Arial" w:cs="Arial"/>
          <w:sz w:val="22"/>
          <w:szCs w:val="22"/>
        </w:rPr>
        <w:t xml:space="preserve"> ___ </w:t>
      </w:r>
      <w:proofErr w:type="spellStart"/>
      <w:r w:rsidRPr="0007538A">
        <w:rPr>
          <w:rFonts w:ascii="Arial" w:hAnsi="Arial" w:cs="Arial"/>
          <w:sz w:val="22"/>
          <w:szCs w:val="22"/>
        </w:rPr>
        <w:t>de</w:t>
      </w:r>
      <w:proofErr w:type="spellEnd"/>
      <w:r w:rsidRPr="0007538A">
        <w:rPr>
          <w:rFonts w:ascii="Arial" w:hAnsi="Arial" w:cs="Arial"/>
          <w:sz w:val="22"/>
          <w:szCs w:val="22"/>
        </w:rPr>
        <w:t xml:space="preserve"> ___.</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 xml:space="preserve">Certificaciones de no adeudo a las </w:t>
      </w:r>
      <w:proofErr w:type="spellStart"/>
      <w:r w:rsidRPr="0007538A">
        <w:rPr>
          <w:rFonts w:ascii="Arial" w:hAnsi="Arial" w:cs="Arial"/>
          <w:sz w:val="22"/>
          <w:szCs w:val="22"/>
        </w:rPr>
        <w:t>AFP´s</w:t>
      </w:r>
      <w:proofErr w:type="spellEnd"/>
      <w:r w:rsidRPr="0007538A">
        <w:rPr>
          <w:rFonts w:ascii="Arial" w:hAnsi="Arial" w:cs="Arial"/>
          <w:sz w:val="22"/>
          <w:szCs w:val="22"/>
        </w:rPr>
        <w:t>.</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 xml:space="preserve">Formulario de Requerimiento de Servicios - Preventivo N° ___ de ___ </w:t>
      </w:r>
      <w:proofErr w:type="spellStart"/>
      <w:r w:rsidRPr="0007538A">
        <w:rPr>
          <w:rFonts w:ascii="Arial" w:hAnsi="Arial" w:cs="Arial"/>
          <w:sz w:val="22"/>
          <w:szCs w:val="22"/>
        </w:rPr>
        <w:t>de</w:t>
      </w:r>
      <w:proofErr w:type="spellEnd"/>
      <w:r w:rsidRPr="0007538A">
        <w:rPr>
          <w:rFonts w:ascii="Arial" w:hAnsi="Arial" w:cs="Arial"/>
          <w:sz w:val="22"/>
          <w:szCs w:val="22"/>
        </w:rPr>
        <w:t xml:space="preserve"> ___ </w:t>
      </w:r>
      <w:proofErr w:type="spellStart"/>
      <w:r w:rsidRPr="0007538A">
        <w:rPr>
          <w:rFonts w:ascii="Arial" w:hAnsi="Arial" w:cs="Arial"/>
          <w:sz w:val="22"/>
          <w:szCs w:val="22"/>
        </w:rPr>
        <w:t>de</w:t>
      </w:r>
      <w:proofErr w:type="spellEnd"/>
      <w:r w:rsidRPr="0007538A">
        <w:rPr>
          <w:rFonts w:ascii="Arial" w:hAnsi="Arial" w:cs="Arial"/>
          <w:sz w:val="22"/>
          <w:szCs w:val="22"/>
        </w:rPr>
        <w:t xml:space="preserve"> 2022.</w:t>
      </w:r>
    </w:p>
    <w:p w:rsidR="0007538A" w:rsidRPr="0007538A" w:rsidRDefault="0007538A" w:rsidP="0007538A">
      <w:pPr>
        <w:widowControl w:val="0"/>
        <w:numPr>
          <w:ilvl w:val="0"/>
          <w:numId w:val="63"/>
        </w:numPr>
        <w:autoSpaceDE w:val="0"/>
        <w:autoSpaceDN w:val="0"/>
        <w:adjustRightInd w:val="0"/>
        <w:ind w:left="709" w:hanging="349"/>
        <w:jc w:val="both"/>
        <w:rPr>
          <w:rFonts w:ascii="Arial" w:hAnsi="Arial" w:cs="Arial"/>
          <w:sz w:val="22"/>
          <w:szCs w:val="22"/>
        </w:rPr>
      </w:pPr>
      <w:r w:rsidRPr="0007538A">
        <w:rPr>
          <w:rFonts w:ascii="Arial" w:hAnsi="Arial" w:cs="Arial"/>
          <w:sz w:val="22"/>
          <w:szCs w:val="22"/>
        </w:rPr>
        <w:t>Otros documentos emergentes del proceso de contratación.</w:t>
      </w:r>
    </w:p>
    <w:p w:rsidR="0007538A" w:rsidRPr="0007538A" w:rsidRDefault="0007538A" w:rsidP="0007538A">
      <w:pPr>
        <w:widowControl w:val="0"/>
        <w:autoSpaceDE w:val="0"/>
        <w:autoSpaceDN w:val="0"/>
        <w:adjustRightInd w:val="0"/>
        <w:ind w:left="851" w:hanging="284"/>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SEXTA.- </w:t>
      </w:r>
      <w:r w:rsidRPr="0007538A">
        <w:rPr>
          <w:rFonts w:ascii="Arial" w:hAnsi="Arial" w:cs="Arial"/>
          <w:b/>
          <w:bCs/>
          <w:sz w:val="22"/>
          <w:szCs w:val="22"/>
        </w:rPr>
        <w:t xml:space="preserve">(OBLIGACIONES DE LAS PARTES) </w:t>
      </w:r>
      <w:r w:rsidRPr="0007538A">
        <w:rPr>
          <w:rFonts w:ascii="Arial" w:hAnsi="Arial" w:cs="Arial"/>
          <w:bCs/>
          <w:sz w:val="22"/>
          <w:szCs w:val="22"/>
        </w:rPr>
        <w:t>Las partes contratantes se comprometen y obligan a dar cumplimiento a todas y cada una de las cláusulas del presente contrato</w:t>
      </w:r>
      <w:r w:rsidRPr="0007538A">
        <w:rPr>
          <w:rFonts w:ascii="Arial" w:hAnsi="Arial" w:cs="Arial"/>
          <w:sz w:val="22"/>
          <w:szCs w:val="22"/>
        </w:rPr>
        <w:t xml:space="preserve">. </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 xml:space="preserve">Por su parte el </w:t>
      </w:r>
      <w:r w:rsidRPr="0007538A">
        <w:rPr>
          <w:rFonts w:ascii="Arial" w:hAnsi="Arial" w:cs="Arial"/>
          <w:b/>
          <w:sz w:val="22"/>
          <w:szCs w:val="22"/>
        </w:rPr>
        <w:t>PROVEEDOR</w:t>
      </w:r>
      <w:r w:rsidRPr="0007538A">
        <w:rPr>
          <w:rFonts w:ascii="Arial" w:hAnsi="Arial" w:cs="Arial"/>
          <w:sz w:val="22"/>
          <w:szCs w:val="22"/>
        </w:rPr>
        <w:t xml:space="preserve"> se compromete a cumplir con las siguientes obligaciones:</w:t>
      </w:r>
    </w:p>
    <w:p w:rsidR="0007538A" w:rsidRPr="0007538A" w:rsidRDefault="0007538A" w:rsidP="0007538A">
      <w:pPr>
        <w:ind w:left="705" w:hanging="705"/>
        <w:jc w:val="both"/>
        <w:rPr>
          <w:rFonts w:ascii="Arial" w:hAnsi="Arial" w:cs="Arial"/>
          <w:sz w:val="22"/>
          <w:szCs w:val="22"/>
        </w:rPr>
      </w:pPr>
    </w:p>
    <w:p w:rsidR="0007538A" w:rsidRPr="0007538A" w:rsidRDefault="0007538A" w:rsidP="0007538A">
      <w:pPr>
        <w:numPr>
          <w:ilvl w:val="1"/>
          <w:numId w:val="58"/>
        </w:numPr>
        <w:tabs>
          <w:tab w:val="left" w:pos="851"/>
        </w:tabs>
        <w:ind w:left="851" w:hanging="425"/>
        <w:jc w:val="both"/>
        <w:rPr>
          <w:rFonts w:ascii="Arial" w:hAnsi="Arial" w:cs="Arial"/>
          <w:sz w:val="22"/>
          <w:szCs w:val="22"/>
          <w:lang w:val="es-BO"/>
        </w:rPr>
      </w:pPr>
      <w:r w:rsidRPr="0007538A">
        <w:rPr>
          <w:rFonts w:ascii="Arial" w:hAnsi="Arial" w:cs="Arial"/>
          <w:sz w:val="22"/>
          <w:szCs w:val="22"/>
          <w:lang w:val="es-BO"/>
        </w:rPr>
        <w:t xml:space="preserve">Realizar la prestación del </w:t>
      </w:r>
      <w:r w:rsidRPr="0007538A">
        <w:rPr>
          <w:rFonts w:ascii="Arial" w:hAnsi="Arial" w:cs="Arial"/>
          <w:b/>
          <w:sz w:val="22"/>
          <w:szCs w:val="22"/>
          <w:lang w:val="es-BO"/>
        </w:rPr>
        <w:t>SERVICIO</w:t>
      </w:r>
      <w:r w:rsidRPr="0007538A">
        <w:rPr>
          <w:rFonts w:ascii="Arial" w:hAnsi="Arial" w:cs="Arial"/>
          <w:sz w:val="22"/>
          <w:szCs w:val="22"/>
          <w:lang w:val="es-BO"/>
        </w:rPr>
        <w:t xml:space="preserve"> objeto del presente contrato, de acuerdo con lo establecido en el DBC, así como las condiciones de su propuesta.</w:t>
      </w:r>
    </w:p>
    <w:p w:rsidR="0007538A" w:rsidRPr="0007538A" w:rsidRDefault="0007538A" w:rsidP="0007538A">
      <w:pPr>
        <w:numPr>
          <w:ilvl w:val="1"/>
          <w:numId w:val="58"/>
        </w:numPr>
        <w:tabs>
          <w:tab w:val="left" w:pos="851"/>
        </w:tabs>
        <w:ind w:left="851" w:hanging="425"/>
        <w:jc w:val="both"/>
        <w:rPr>
          <w:rFonts w:ascii="Arial" w:hAnsi="Arial" w:cs="Arial"/>
          <w:sz w:val="22"/>
          <w:szCs w:val="22"/>
        </w:rPr>
      </w:pPr>
      <w:r w:rsidRPr="0007538A">
        <w:rPr>
          <w:rFonts w:ascii="Arial" w:hAnsi="Arial" w:cs="Arial"/>
          <w:sz w:val="22"/>
          <w:szCs w:val="22"/>
        </w:rPr>
        <w:lastRenderedPageBreak/>
        <w:t xml:space="preserve">Prestar el </w:t>
      </w:r>
      <w:r w:rsidRPr="0007538A">
        <w:rPr>
          <w:rFonts w:ascii="Arial" w:hAnsi="Arial" w:cs="Arial"/>
          <w:b/>
          <w:sz w:val="22"/>
          <w:szCs w:val="22"/>
        </w:rPr>
        <w:t>SERVICIO</w:t>
      </w:r>
      <w:r w:rsidRPr="0007538A">
        <w:rPr>
          <w:rFonts w:ascii="Arial" w:hAnsi="Arial" w:cs="Arial"/>
          <w:sz w:val="22"/>
          <w:szCs w:val="22"/>
        </w:rPr>
        <w:t>, objeto del presente Contrato, en forma eficiente, oportuna y en el lugar de destino convenido con las características técnicas ofertadas y aceptadas.</w:t>
      </w:r>
    </w:p>
    <w:p w:rsidR="0007538A" w:rsidRPr="0007538A" w:rsidRDefault="0007538A" w:rsidP="0007538A">
      <w:pPr>
        <w:numPr>
          <w:ilvl w:val="1"/>
          <w:numId w:val="58"/>
        </w:numPr>
        <w:tabs>
          <w:tab w:val="left" w:pos="851"/>
        </w:tabs>
        <w:ind w:left="851" w:hanging="425"/>
        <w:jc w:val="both"/>
        <w:rPr>
          <w:rFonts w:ascii="Arial" w:hAnsi="Arial" w:cs="Arial"/>
          <w:sz w:val="22"/>
          <w:szCs w:val="22"/>
        </w:rPr>
      </w:pPr>
      <w:r w:rsidRPr="0007538A">
        <w:rPr>
          <w:rFonts w:ascii="Arial" w:hAnsi="Arial" w:cs="Arial"/>
          <w:sz w:val="22"/>
          <w:szCs w:val="22"/>
        </w:rPr>
        <w:t>Asumir directa e íntegramente el costo de todos los posibles daños y perjuicios que pudiera sufrir o terceros, durante la ejecución del presente Contrato, por acciones que se deriven de incumplimientos, accidentes, atentados, etc.</w:t>
      </w:r>
    </w:p>
    <w:p w:rsidR="0007538A" w:rsidRPr="0007538A" w:rsidRDefault="0007538A" w:rsidP="0007538A">
      <w:pPr>
        <w:numPr>
          <w:ilvl w:val="1"/>
          <w:numId w:val="58"/>
        </w:numPr>
        <w:tabs>
          <w:tab w:val="left" w:pos="851"/>
        </w:tabs>
        <w:ind w:left="851" w:hanging="425"/>
        <w:jc w:val="both"/>
        <w:rPr>
          <w:rFonts w:ascii="Arial" w:hAnsi="Arial" w:cs="Arial"/>
          <w:sz w:val="22"/>
          <w:szCs w:val="22"/>
        </w:rPr>
      </w:pPr>
      <w:r w:rsidRPr="0007538A">
        <w:rPr>
          <w:rFonts w:ascii="Arial" w:hAnsi="Arial" w:cs="Arial"/>
          <w:sz w:val="22"/>
          <w:szCs w:val="22"/>
        </w:rPr>
        <w:t xml:space="preserve">De acuerdo a lo establecido en el Decreto Supremo N° 108 de 1 de mayo de 2009 y en la Resolución Ministerial N° 527/09 de 10 de agosto de 2009, el </w:t>
      </w:r>
      <w:r w:rsidRPr="0007538A">
        <w:rPr>
          <w:rFonts w:ascii="Arial" w:hAnsi="Arial" w:cs="Arial"/>
          <w:b/>
          <w:sz w:val="22"/>
          <w:szCs w:val="22"/>
        </w:rPr>
        <w:t xml:space="preserve">PROVEEDOR </w:t>
      </w:r>
      <w:r w:rsidRPr="0007538A">
        <w:rPr>
          <w:rFonts w:ascii="Arial" w:hAnsi="Arial" w:cs="Arial"/>
          <w:sz w:val="22"/>
          <w:szCs w:val="22"/>
        </w:rPr>
        <w:t xml:space="preserve">se obliga a proveer a sus trabajadores de ropa de trabajo y equipo de protección personal. El cumplimiento y verificación será por parte de la Subgerencia de Gestión de Riesgos (SGR), durante la ejecución del </w:t>
      </w:r>
      <w:r w:rsidRPr="0007538A">
        <w:rPr>
          <w:rFonts w:ascii="Arial" w:hAnsi="Arial" w:cs="Arial"/>
          <w:b/>
          <w:sz w:val="22"/>
          <w:szCs w:val="22"/>
        </w:rPr>
        <w:t>SERVICIO</w:t>
      </w:r>
      <w:r w:rsidRPr="0007538A">
        <w:rPr>
          <w:rFonts w:ascii="Arial" w:hAnsi="Arial" w:cs="Arial"/>
          <w:sz w:val="22"/>
          <w:szCs w:val="22"/>
        </w:rPr>
        <w:t>.</w:t>
      </w:r>
    </w:p>
    <w:p w:rsidR="0007538A" w:rsidRPr="0007538A" w:rsidRDefault="0007538A" w:rsidP="0007538A">
      <w:pPr>
        <w:numPr>
          <w:ilvl w:val="1"/>
          <w:numId w:val="58"/>
        </w:numPr>
        <w:tabs>
          <w:tab w:val="left" w:pos="851"/>
        </w:tabs>
        <w:ind w:left="851" w:hanging="425"/>
        <w:jc w:val="both"/>
        <w:rPr>
          <w:rFonts w:ascii="Arial" w:hAnsi="Arial" w:cs="Arial"/>
          <w:sz w:val="22"/>
          <w:szCs w:val="22"/>
        </w:rPr>
      </w:pPr>
      <w:r w:rsidRPr="0007538A">
        <w:rPr>
          <w:rFonts w:ascii="Arial" w:hAnsi="Arial" w:cs="Arial"/>
          <w:sz w:val="22"/>
          <w:szCs w:val="22"/>
        </w:rPr>
        <w:t>Cumplir cada una de las cláusulas del presente contrato.</w:t>
      </w:r>
    </w:p>
    <w:p w:rsidR="0007538A" w:rsidRPr="0007538A" w:rsidRDefault="0007538A" w:rsidP="0007538A">
      <w:pPr>
        <w:widowControl w:val="0"/>
        <w:autoSpaceDE w:val="0"/>
        <w:autoSpaceDN w:val="0"/>
        <w:adjustRightInd w:val="0"/>
        <w:ind w:left="420"/>
        <w:jc w:val="both"/>
        <w:rPr>
          <w:rFonts w:ascii="Arial" w:hAnsi="Arial" w:cs="Arial"/>
          <w:iCs/>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 xml:space="preserve">Por su parte la </w:t>
      </w:r>
      <w:r w:rsidRPr="0007538A">
        <w:rPr>
          <w:rFonts w:ascii="Arial" w:hAnsi="Arial" w:cs="Arial"/>
          <w:b/>
          <w:sz w:val="22"/>
          <w:szCs w:val="22"/>
        </w:rPr>
        <w:t xml:space="preserve">ENTIDAD </w:t>
      </w:r>
      <w:r w:rsidRPr="0007538A">
        <w:rPr>
          <w:rFonts w:ascii="Arial" w:hAnsi="Arial" w:cs="Arial"/>
          <w:sz w:val="22"/>
          <w:szCs w:val="22"/>
        </w:rPr>
        <w:t>se compromete a cumplir con las siguientes obligaciones:</w:t>
      </w:r>
    </w:p>
    <w:p w:rsidR="0007538A" w:rsidRPr="0007538A" w:rsidRDefault="0007538A" w:rsidP="0007538A">
      <w:pPr>
        <w:jc w:val="both"/>
        <w:rPr>
          <w:rFonts w:ascii="Arial" w:hAnsi="Arial" w:cs="Arial"/>
          <w:sz w:val="22"/>
          <w:szCs w:val="22"/>
        </w:rPr>
      </w:pPr>
    </w:p>
    <w:p w:rsidR="0007538A" w:rsidRPr="0007538A" w:rsidRDefault="0007538A" w:rsidP="0007538A">
      <w:pPr>
        <w:numPr>
          <w:ilvl w:val="0"/>
          <w:numId w:val="32"/>
        </w:numPr>
        <w:jc w:val="both"/>
        <w:rPr>
          <w:rFonts w:ascii="Arial" w:hAnsi="Arial" w:cs="Arial"/>
          <w:spacing w:val="-3"/>
          <w:sz w:val="22"/>
          <w:szCs w:val="22"/>
          <w:lang w:val="es-CO"/>
        </w:rPr>
      </w:pPr>
      <w:r w:rsidRPr="0007538A">
        <w:rPr>
          <w:rFonts w:ascii="Arial" w:hAnsi="Arial" w:cs="Arial"/>
          <w:sz w:val="22"/>
          <w:szCs w:val="22"/>
        </w:rPr>
        <w:t xml:space="preserve">Dar conformidad al </w:t>
      </w:r>
      <w:r w:rsidRPr="0007538A">
        <w:rPr>
          <w:rFonts w:ascii="Arial" w:hAnsi="Arial" w:cs="Arial"/>
          <w:b/>
          <w:sz w:val="22"/>
          <w:szCs w:val="22"/>
        </w:rPr>
        <w:t>SERVICIO</w:t>
      </w:r>
      <w:r w:rsidRPr="0007538A">
        <w:rPr>
          <w:rFonts w:ascii="Arial" w:hAnsi="Arial" w:cs="Arial"/>
          <w:sz w:val="22"/>
          <w:szCs w:val="22"/>
        </w:rPr>
        <w:t xml:space="preserve"> de acuerdo con las condiciones establecidas en el DBC, así como las condiciones de la propuesta adjudicada.</w:t>
      </w:r>
    </w:p>
    <w:p w:rsidR="0007538A" w:rsidRPr="0007538A" w:rsidRDefault="0007538A" w:rsidP="0007538A">
      <w:pPr>
        <w:numPr>
          <w:ilvl w:val="0"/>
          <w:numId w:val="32"/>
        </w:numPr>
        <w:jc w:val="both"/>
        <w:rPr>
          <w:rFonts w:ascii="Arial" w:hAnsi="Arial" w:cs="Arial"/>
          <w:sz w:val="22"/>
          <w:szCs w:val="22"/>
        </w:rPr>
      </w:pPr>
      <w:r w:rsidRPr="0007538A">
        <w:rPr>
          <w:rFonts w:ascii="Arial" w:hAnsi="Arial" w:cs="Arial"/>
          <w:sz w:val="22"/>
          <w:szCs w:val="22"/>
        </w:rPr>
        <w:t xml:space="preserve">Emitir informe de conformidad de la activación e informe final de conformidad del </w:t>
      </w:r>
      <w:r w:rsidRPr="0007538A">
        <w:rPr>
          <w:rFonts w:ascii="Arial" w:hAnsi="Arial" w:cs="Arial"/>
          <w:b/>
          <w:sz w:val="22"/>
          <w:szCs w:val="22"/>
        </w:rPr>
        <w:t>SERVICIO</w:t>
      </w:r>
      <w:r w:rsidRPr="0007538A">
        <w:rPr>
          <w:rFonts w:ascii="Arial" w:hAnsi="Arial" w:cs="Arial"/>
          <w:sz w:val="22"/>
          <w:szCs w:val="22"/>
        </w:rPr>
        <w:t>, cuando el mismo cumpla con las condiciones establecidas en el DBC, así como las condiciones de la propuesta adjudicada.</w:t>
      </w:r>
    </w:p>
    <w:p w:rsidR="0007538A" w:rsidRPr="0007538A" w:rsidRDefault="0007538A" w:rsidP="0007538A">
      <w:pPr>
        <w:numPr>
          <w:ilvl w:val="0"/>
          <w:numId w:val="32"/>
        </w:numPr>
        <w:jc w:val="both"/>
        <w:rPr>
          <w:rFonts w:ascii="Arial" w:hAnsi="Arial" w:cs="Arial"/>
          <w:sz w:val="22"/>
          <w:szCs w:val="22"/>
        </w:rPr>
      </w:pPr>
      <w:r w:rsidRPr="0007538A">
        <w:rPr>
          <w:rFonts w:ascii="Arial" w:hAnsi="Arial" w:cs="Arial"/>
          <w:sz w:val="22"/>
          <w:szCs w:val="22"/>
        </w:rPr>
        <w:t xml:space="preserve">Realizar el pago por el </w:t>
      </w:r>
      <w:r w:rsidRPr="0007538A">
        <w:rPr>
          <w:rFonts w:ascii="Arial" w:hAnsi="Arial" w:cs="Arial"/>
          <w:b/>
          <w:sz w:val="22"/>
          <w:szCs w:val="22"/>
        </w:rPr>
        <w:t>SERVICIO</w:t>
      </w:r>
      <w:r w:rsidRPr="0007538A">
        <w:rPr>
          <w:rFonts w:ascii="Arial" w:hAnsi="Arial" w:cs="Arial"/>
          <w:sz w:val="22"/>
          <w:szCs w:val="22"/>
        </w:rPr>
        <w:t>, en un plazo no mayor a treinta (30) días calendario de emitido el informe de conformidad de la activación del servicio general objeto del presente contrato.</w:t>
      </w:r>
    </w:p>
    <w:p w:rsidR="0007538A" w:rsidRPr="0007538A" w:rsidRDefault="0007538A" w:rsidP="0007538A">
      <w:pPr>
        <w:numPr>
          <w:ilvl w:val="0"/>
          <w:numId w:val="32"/>
        </w:numPr>
        <w:jc w:val="both"/>
        <w:rPr>
          <w:rFonts w:ascii="Arial" w:hAnsi="Arial" w:cs="Arial"/>
          <w:sz w:val="22"/>
          <w:szCs w:val="22"/>
        </w:rPr>
      </w:pPr>
      <w:r w:rsidRPr="0007538A">
        <w:rPr>
          <w:rFonts w:ascii="Arial" w:hAnsi="Arial" w:cs="Arial"/>
          <w:sz w:val="22"/>
          <w:szCs w:val="22"/>
        </w:rPr>
        <w:t>Cumplir cada una de las cláusulas del presente contrato.</w:t>
      </w:r>
    </w:p>
    <w:p w:rsidR="0007538A" w:rsidRPr="0007538A" w:rsidRDefault="0007538A" w:rsidP="0007538A">
      <w:pPr>
        <w:autoSpaceDE w:val="0"/>
        <w:autoSpaceDN w:val="0"/>
        <w:adjustRightInd w:val="0"/>
        <w:jc w:val="both"/>
        <w:rPr>
          <w:rFonts w:ascii="Arial" w:hAnsi="Arial" w:cs="Arial"/>
          <w:b/>
          <w:sz w:val="22"/>
          <w:szCs w:val="22"/>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SÉPTIMA.- </w:t>
      </w:r>
      <w:r w:rsidRPr="0007538A">
        <w:rPr>
          <w:rFonts w:ascii="Arial" w:hAnsi="Arial" w:cs="Arial"/>
          <w:b/>
          <w:bCs/>
          <w:sz w:val="22"/>
          <w:szCs w:val="22"/>
          <w:lang w:val="es-ES_tradnl"/>
        </w:rPr>
        <w:t>(VIGENCIA)</w:t>
      </w:r>
      <w:r w:rsidRPr="0007538A">
        <w:rPr>
          <w:rFonts w:ascii="Arial" w:hAnsi="Arial" w:cs="Arial"/>
          <w:sz w:val="22"/>
          <w:szCs w:val="22"/>
          <w:lang w:val="es-ES_tradnl"/>
        </w:rPr>
        <w:t xml:space="preserve"> El presente Contrato entrará en vigencia desde el día siguiente hábil de su suscripción por ambas partes, hasta la terminación del contrato</w:t>
      </w:r>
      <w:r w:rsidRPr="0007538A">
        <w:rPr>
          <w:rFonts w:ascii="Arial" w:hAnsi="Arial" w:cs="Arial"/>
          <w:sz w:val="22"/>
          <w:szCs w:val="22"/>
        </w:rPr>
        <w:t>.</w:t>
      </w:r>
    </w:p>
    <w:p w:rsidR="0007538A" w:rsidRPr="0007538A" w:rsidRDefault="0007538A" w:rsidP="0007538A">
      <w:pPr>
        <w:jc w:val="both"/>
        <w:rPr>
          <w:rFonts w:ascii="Arial" w:hAnsi="Arial" w:cs="Arial"/>
          <w:sz w:val="22"/>
          <w:szCs w:val="22"/>
        </w:rPr>
      </w:pPr>
    </w:p>
    <w:p w:rsidR="0007538A" w:rsidRPr="0007538A" w:rsidRDefault="0007538A" w:rsidP="0007538A">
      <w:pPr>
        <w:suppressAutoHyphens/>
        <w:autoSpaceDE w:val="0"/>
        <w:jc w:val="both"/>
        <w:rPr>
          <w:rFonts w:ascii="Arial" w:hAnsi="Arial" w:cs="Arial"/>
          <w:bCs/>
          <w:color w:val="000000"/>
          <w:sz w:val="22"/>
          <w:szCs w:val="22"/>
          <w:lang w:val="es-BO" w:eastAsia="es-BO"/>
        </w:rPr>
      </w:pPr>
      <w:r w:rsidRPr="0007538A">
        <w:rPr>
          <w:rFonts w:ascii="Arial" w:hAnsi="Arial" w:cs="Arial"/>
          <w:b/>
          <w:color w:val="000000"/>
          <w:sz w:val="22"/>
          <w:szCs w:val="22"/>
          <w:lang w:val="es-BO" w:eastAsia="zh-CN"/>
        </w:rPr>
        <w:t xml:space="preserve">CLÁUSULA OCTAVA.- </w:t>
      </w:r>
      <w:r w:rsidRPr="0007538A">
        <w:rPr>
          <w:rFonts w:ascii="Arial" w:hAnsi="Arial" w:cs="Arial"/>
          <w:b/>
          <w:bCs/>
          <w:color w:val="000000"/>
          <w:sz w:val="22"/>
          <w:szCs w:val="22"/>
          <w:lang w:val="es-BO" w:eastAsia="es-BO"/>
        </w:rPr>
        <w:t xml:space="preserve">(GARANTÍA DE CUMPLIMIENTO DE CONTRATO) </w:t>
      </w:r>
      <w:r w:rsidRPr="0007538A">
        <w:rPr>
          <w:rFonts w:ascii="Arial" w:hAnsi="Arial" w:cs="Arial"/>
          <w:bCs/>
          <w:color w:val="000000"/>
          <w:sz w:val="22"/>
          <w:szCs w:val="22"/>
          <w:lang w:val="es-BO" w:eastAsia="es-BO"/>
        </w:rPr>
        <w:t xml:space="preserve">El </w:t>
      </w:r>
      <w:r w:rsidRPr="0007538A">
        <w:rPr>
          <w:rFonts w:ascii="Arial" w:hAnsi="Arial" w:cs="Arial"/>
          <w:b/>
          <w:bCs/>
          <w:color w:val="000000"/>
          <w:sz w:val="22"/>
          <w:szCs w:val="22"/>
          <w:lang w:val="es-BO" w:eastAsia="es-BO"/>
        </w:rPr>
        <w:t>PROVEEDOR</w:t>
      </w:r>
      <w:r w:rsidRPr="0007538A">
        <w:rPr>
          <w:rFonts w:ascii="Arial" w:hAnsi="Arial" w:cs="Arial"/>
          <w:bCs/>
          <w:color w:val="000000"/>
          <w:sz w:val="22"/>
          <w:szCs w:val="22"/>
          <w:lang w:val="es-BO" w:eastAsia="es-BO"/>
        </w:rPr>
        <w:t xml:space="preserve">, garantiza el correcto cumplimiento y fiel ejecución del presente contrato en todas sus partes con la _________, No. _________, emitida por __________, con vigencia hasta el _________, a la orden de la </w:t>
      </w:r>
      <w:r w:rsidRPr="0007538A">
        <w:rPr>
          <w:rFonts w:ascii="Arial" w:hAnsi="Arial" w:cs="Arial"/>
          <w:b/>
          <w:bCs/>
          <w:color w:val="000000"/>
          <w:sz w:val="22"/>
          <w:szCs w:val="22"/>
          <w:lang w:val="es-BO" w:eastAsia="es-BO"/>
        </w:rPr>
        <w:t>ENTIDAD</w:t>
      </w:r>
      <w:r w:rsidRPr="0007538A">
        <w:rPr>
          <w:rFonts w:ascii="Arial" w:hAnsi="Arial" w:cs="Arial"/>
          <w:bCs/>
          <w:color w:val="000000"/>
          <w:sz w:val="22"/>
          <w:szCs w:val="22"/>
          <w:lang w:val="es-BO" w:eastAsia="es-BO"/>
        </w:rPr>
        <w:t>, por _________siete por ciento (7%) del monto total del CONTRATO.</w:t>
      </w:r>
    </w:p>
    <w:p w:rsidR="0007538A" w:rsidRPr="0007538A" w:rsidRDefault="0007538A" w:rsidP="0007538A">
      <w:pPr>
        <w:suppressAutoHyphens/>
        <w:autoSpaceDE w:val="0"/>
        <w:jc w:val="both"/>
        <w:rPr>
          <w:rFonts w:ascii="Arial" w:hAnsi="Arial" w:cs="Arial"/>
          <w:bCs/>
          <w:color w:val="000000"/>
          <w:sz w:val="22"/>
          <w:szCs w:val="22"/>
          <w:lang w:val="es-BO" w:eastAsia="es-BO"/>
        </w:rPr>
      </w:pPr>
    </w:p>
    <w:p w:rsidR="0007538A" w:rsidRPr="0007538A" w:rsidRDefault="0007538A" w:rsidP="0007538A">
      <w:pPr>
        <w:suppressAutoHyphens/>
        <w:autoSpaceDE w:val="0"/>
        <w:jc w:val="both"/>
        <w:rPr>
          <w:rFonts w:ascii="Arial" w:hAnsi="Arial" w:cs="Arial"/>
          <w:bCs/>
          <w:color w:val="000000"/>
          <w:sz w:val="22"/>
          <w:szCs w:val="22"/>
          <w:lang w:val="es-BO" w:eastAsia="es-BO"/>
        </w:rPr>
      </w:pPr>
      <w:r w:rsidRPr="0007538A">
        <w:rPr>
          <w:rFonts w:ascii="Arial" w:hAnsi="Arial" w:cs="Arial"/>
          <w:bCs/>
          <w:color w:val="000000"/>
          <w:sz w:val="22"/>
          <w:szCs w:val="22"/>
          <w:lang w:val="es-BO" w:eastAsia="es-BO"/>
        </w:rPr>
        <w:t xml:space="preserve">El importe de la Garantía de Cumplimiento de Contrato, será pagado en favor de la </w:t>
      </w:r>
      <w:r w:rsidRPr="0007538A">
        <w:rPr>
          <w:rFonts w:ascii="Arial" w:hAnsi="Arial" w:cs="Arial"/>
          <w:b/>
          <w:bCs/>
          <w:color w:val="000000"/>
          <w:sz w:val="22"/>
          <w:szCs w:val="22"/>
          <w:lang w:val="es-BO" w:eastAsia="es-BO"/>
        </w:rPr>
        <w:t>ENTIDAD</w:t>
      </w:r>
      <w:r w:rsidRPr="0007538A">
        <w:rPr>
          <w:rFonts w:ascii="Arial" w:hAnsi="Arial" w:cs="Arial"/>
          <w:bCs/>
          <w:color w:val="000000"/>
          <w:sz w:val="22"/>
          <w:szCs w:val="22"/>
          <w:lang w:val="es-BO" w:eastAsia="es-BO"/>
        </w:rPr>
        <w:t xml:space="preserve"> a su sólo requerimiento, sin necesidad de ningún trámite o acción judicial.</w:t>
      </w:r>
    </w:p>
    <w:p w:rsidR="0007538A" w:rsidRPr="0007538A" w:rsidRDefault="0007538A" w:rsidP="0007538A">
      <w:pPr>
        <w:suppressAutoHyphens/>
        <w:autoSpaceDE w:val="0"/>
        <w:jc w:val="both"/>
        <w:rPr>
          <w:rFonts w:ascii="Arial" w:hAnsi="Arial" w:cs="Arial"/>
          <w:bCs/>
          <w:color w:val="000000"/>
          <w:sz w:val="22"/>
          <w:szCs w:val="22"/>
          <w:lang w:val="es-BO" w:eastAsia="es-BO"/>
        </w:rPr>
      </w:pPr>
    </w:p>
    <w:p w:rsidR="0007538A" w:rsidRPr="0007538A" w:rsidRDefault="0007538A" w:rsidP="0007538A">
      <w:pPr>
        <w:suppressAutoHyphens/>
        <w:autoSpaceDE w:val="0"/>
        <w:jc w:val="both"/>
        <w:rPr>
          <w:rFonts w:ascii="Arial" w:hAnsi="Arial" w:cs="Arial"/>
          <w:bCs/>
          <w:color w:val="000000"/>
          <w:sz w:val="22"/>
          <w:szCs w:val="22"/>
          <w:lang w:val="es-BO" w:eastAsia="es-BO"/>
        </w:rPr>
      </w:pPr>
      <w:r w:rsidRPr="0007538A">
        <w:rPr>
          <w:rFonts w:ascii="Arial" w:hAnsi="Arial" w:cs="Arial"/>
          <w:bCs/>
          <w:color w:val="000000"/>
          <w:sz w:val="22"/>
          <w:szCs w:val="22"/>
          <w:lang w:val="es-BO" w:eastAsia="es-BO"/>
        </w:rPr>
        <w:t xml:space="preserve">Si se procediera a la prestación del </w:t>
      </w:r>
      <w:r w:rsidRPr="0007538A">
        <w:rPr>
          <w:rFonts w:ascii="Arial" w:hAnsi="Arial" w:cs="Arial"/>
          <w:b/>
          <w:bCs/>
          <w:color w:val="000000"/>
          <w:sz w:val="22"/>
          <w:szCs w:val="22"/>
          <w:lang w:val="es-BO" w:eastAsia="es-BO"/>
        </w:rPr>
        <w:t>SERVICIO</w:t>
      </w:r>
      <w:r w:rsidRPr="0007538A">
        <w:rPr>
          <w:rFonts w:ascii="Arial" w:hAnsi="Arial" w:cs="Arial"/>
          <w:bCs/>
          <w:color w:val="000000"/>
          <w:sz w:val="22"/>
          <w:szCs w:val="22"/>
          <w:lang w:val="es-BO" w:eastAsia="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07538A" w:rsidRPr="0007538A" w:rsidRDefault="0007538A" w:rsidP="0007538A">
      <w:pPr>
        <w:suppressAutoHyphens/>
        <w:autoSpaceDE w:val="0"/>
        <w:jc w:val="both"/>
        <w:rPr>
          <w:rFonts w:ascii="Arial" w:hAnsi="Arial" w:cs="Arial"/>
          <w:bCs/>
          <w:color w:val="000000"/>
          <w:sz w:val="22"/>
          <w:szCs w:val="22"/>
          <w:lang w:val="es-BO" w:eastAsia="es-BO"/>
        </w:rPr>
      </w:pPr>
    </w:p>
    <w:p w:rsidR="0007538A" w:rsidRPr="0007538A" w:rsidRDefault="0007538A" w:rsidP="0007538A">
      <w:pPr>
        <w:suppressAutoHyphens/>
        <w:autoSpaceDE w:val="0"/>
        <w:jc w:val="both"/>
        <w:rPr>
          <w:rFonts w:ascii="Arial" w:hAnsi="Arial" w:cs="Arial"/>
          <w:bCs/>
          <w:color w:val="000000"/>
          <w:sz w:val="22"/>
          <w:szCs w:val="22"/>
          <w:lang w:val="es-BO" w:eastAsia="es-BO"/>
        </w:rPr>
      </w:pPr>
      <w:r w:rsidRPr="0007538A">
        <w:rPr>
          <w:rFonts w:ascii="Arial" w:hAnsi="Arial" w:cs="Arial"/>
          <w:bCs/>
          <w:color w:val="000000"/>
          <w:sz w:val="22"/>
          <w:szCs w:val="22"/>
          <w:lang w:val="es-BO" w:eastAsia="es-BO"/>
        </w:rPr>
        <w:t xml:space="preserve">El </w:t>
      </w:r>
      <w:r w:rsidRPr="0007538A">
        <w:rPr>
          <w:rFonts w:ascii="Arial" w:hAnsi="Arial" w:cs="Arial"/>
          <w:b/>
          <w:bCs/>
          <w:color w:val="000000"/>
          <w:sz w:val="22"/>
          <w:szCs w:val="22"/>
          <w:lang w:val="es-BO" w:eastAsia="es-BO"/>
        </w:rPr>
        <w:t>PROVEEDOR</w:t>
      </w:r>
      <w:r w:rsidRPr="0007538A">
        <w:rPr>
          <w:rFonts w:ascii="Arial" w:hAnsi="Arial" w:cs="Arial"/>
          <w:bCs/>
          <w:color w:val="000000"/>
          <w:sz w:val="22"/>
          <w:szCs w:val="22"/>
          <w:lang w:val="es-BO" w:eastAsia="es-BO"/>
        </w:rPr>
        <w:t xml:space="preserve">, tiene la obligación de mantener actualizada la Garantía de Cumplimiento de Contrato, cuantas veces lo requiera la </w:t>
      </w:r>
      <w:r w:rsidRPr="0007538A">
        <w:rPr>
          <w:rFonts w:ascii="Arial" w:hAnsi="Arial" w:cs="Arial"/>
          <w:b/>
          <w:bCs/>
          <w:color w:val="000000"/>
          <w:sz w:val="22"/>
          <w:szCs w:val="22"/>
          <w:lang w:val="es-BO" w:eastAsia="es-BO"/>
        </w:rPr>
        <w:t>ENTIDAD</w:t>
      </w:r>
      <w:r w:rsidRPr="0007538A">
        <w:rPr>
          <w:rFonts w:ascii="Arial" w:hAnsi="Arial" w:cs="Arial"/>
          <w:bCs/>
          <w:color w:val="000000"/>
          <w:sz w:val="22"/>
          <w:szCs w:val="22"/>
          <w:lang w:val="es-BO" w:eastAsia="es-BO"/>
        </w:rPr>
        <w:t xml:space="preserve">, por razones justificadas. El </w:t>
      </w:r>
      <w:r w:rsidRPr="0007538A">
        <w:rPr>
          <w:rFonts w:ascii="Arial" w:hAnsi="Arial" w:cs="Arial"/>
          <w:b/>
          <w:bCs/>
          <w:color w:val="000000"/>
          <w:sz w:val="22"/>
          <w:szCs w:val="22"/>
          <w:lang w:val="es-BO" w:eastAsia="es-BO"/>
        </w:rPr>
        <w:t>FISCAL</w:t>
      </w:r>
      <w:r w:rsidRPr="0007538A">
        <w:rPr>
          <w:rFonts w:ascii="Arial" w:hAnsi="Arial" w:cs="Arial"/>
          <w:bCs/>
          <w:color w:val="000000"/>
          <w:sz w:val="22"/>
          <w:szCs w:val="22"/>
          <w:lang w:val="es-BO" w:eastAsia="es-BO"/>
        </w:rPr>
        <w:t>, es quien llevará el control directo de la vigencia de la misma bajo su responsabilidad.</w:t>
      </w:r>
    </w:p>
    <w:p w:rsidR="0007538A" w:rsidRPr="0007538A" w:rsidRDefault="0007538A" w:rsidP="0007538A">
      <w:pPr>
        <w:suppressAutoHyphens/>
        <w:autoSpaceDE w:val="0"/>
        <w:jc w:val="both"/>
        <w:rPr>
          <w:rFonts w:ascii="Arial" w:hAnsi="Arial" w:cs="Arial"/>
          <w:bCs/>
          <w:color w:val="000000"/>
          <w:sz w:val="22"/>
          <w:szCs w:val="22"/>
          <w:lang w:val="es-BO" w:eastAsia="es-BO"/>
        </w:rPr>
      </w:pPr>
    </w:p>
    <w:p w:rsidR="0007538A" w:rsidRPr="0007538A" w:rsidRDefault="0007538A" w:rsidP="0007538A">
      <w:pPr>
        <w:suppressAutoHyphens/>
        <w:autoSpaceDE w:val="0"/>
        <w:jc w:val="both"/>
        <w:rPr>
          <w:rFonts w:ascii="Arial" w:hAnsi="Arial" w:cs="Arial"/>
          <w:bCs/>
          <w:color w:val="000000"/>
          <w:sz w:val="22"/>
          <w:szCs w:val="22"/>
          <w:lang w:val="es-BO" w:eastAsia="es-BO"/>
        </w:rPr>
      </w:pPr>
      <w:r w:rsidRPr="0007538A">
        <w:rPr>
          <w:rFonts w:ascii="Arial" w:hAnsi="Arial" w:cs="Arial"/>
          <w:bCs/>
          <w:color w:val="000000"/>
          <w:sz w:val="22"/>
          <w:szCs w:val="22"/>
          <w:lang w:val="es-BO" w:eastAsia="es-BO"/>
        </w:rPr>
        <w:t xml:space="preserve">El </w:t>
      </w:r>
      <w:r w:rsidRPr="0007538A">
        <w:rPr>
          <w:rFonts w:ascii="Arial" w:hAnsi="Arial" w:cs="Arial"/>
          <w:b/>
          <w:bCs/>
          <w:color w:val="000000"/>
          <w:sz w:val="22"/>
          <w:szCs w:val="22"/>
          <w:lang w:val="es-BO" w:eastAsia="es-BO"/>
        </w:rPr>
        <w:t>PROVEEDOR</w:t>
      </w:r>
      <w:r w:rsidRPr="0007538A">
        <w:rPr>
          <w:rFonts w:ascii="Arial" w:hAnsi="Arial" w:cs="Arial"/>
          <w:bCs/>
          <w:color w:val="000000"/>
          <w:sz w:val="22"/>
          <w:szCs w:val="22"/>
          <w:lang w:val="es-BO" w:eastAsia="es-BO"/>
        </w:rPr>
        <w:t xml:space="preserve"> podrá solicitar al </w:t>
      </w:r>
      <w:r w:rsidRPr="0007538A">
        <w:rPr>
          <w:rFonts w:ascii="Arial" w:hAnsi="Arial" w:cs="Arial"/>
          <w:b/>
          <w:bCs/>
          <w:color w:val="000000"/>
          <w:sz w:val="22"/>
          <w:szCs w:val="22"/>
          <w:lang w:val="es-BO" w:eastAsia="es-BO"/>
        </w:rPr>
        <w:t>FISCAL</w:t>
      </w:r>
      <w:r w:rsidRPr="0007538A">
        <w:rPr>
          <w:rFonts w:ascii="Arial" w:hAnsi="Arial" w:cs="Arial"/>
          <w:bCs/>
          <w:color w:val="000000"/>
          <w:sz w:val="22"/>
          <w:szCs w:val="22"/>
          <w:lang w:val="es-BO" w:eastAsia="es-BO"/>
        </w:rPr>
        <w:t xml:space="preserve"> la sustitución de la Garantía de Cumplimiento de Contrato, misma que será equivalente al siete por ciento (7%)del monto de ejecución </w:t>
      </w:r>
      <w:r w:rsidRPr="0007538A">
        <w:rPr>
          <w:rFonts w:ascii="Arial" w:hAnsi="Arial" w:cs="Arial"/>
          <w:bCs/>
          <w:color w:val="000000"/>
          <w:sz w:val="22"/>
          <w:szCs w:val="22"/>
          <w:lang w:val="es-BO" w:eastAsia="es-BO"/>
        </w:rPr>
        <w:lastRenderedPageBreak/>
        <w:t xml:space="preserve">restante del </w:t>
      </w:r>
      <w:r w:rsidRPr="0007538A">
        <w:rPr>
          <w:rFonts w:ascii="Arial" w:hAnsi="Arial" w:cs="Arial"/>
          <w:b/>
          <w:bCs/>
          <w:color w:val="000000"/>
          <w:sz w:val="22"/>
          <w:szCs w:val="22"/>
          <w:lang w:val="es-BO" w:eastAsia="es-BO"/>
        </w:rPr>
        <w:t>SERVICIO</w:t>
      </w:r>
      <w:r w:rsidRPr="0007538A">
        <w:rPr>
          <w:rFonts w:ascii="Arial" w:hAnsi="Arial" w:cs="Arial"/>
          <w:bCs/>
          <w:color w:val="000000"/>
          <w:sz w:val="22"/>
          <w:szCs w:val="22"/>
          <w:lang w:val="es-BO" w:eastAsia="es-BO"/>
        </w:rPr>
        <w:t xml:space="preserve"> al momento de la solicitud, siempre y cuando se hayan cumplido las siguientes condiciones a la fecha de la solicitud:</w:t>
      </w:r>
    </w:p>
    <w:p w:rsidR="0007538A" w:rsidRPr="0007538A" w:rsidRDefault="0007538A" w:rsidP="0007538A">
      <w:pPr>
        <w:suppressAutoHyphens/>
        <w:autoSpaceDE w:val="0"/>
        <w:jc w:val="both"/>
        <w:rPr>
          <w:rFonts w:ascii="Arial" w:hAnsi="Arial" w:cs="Arial"/>
          <w:bCs/>
          <w:color w:val="000000"/>
          <w:sz w:val="22"/>
          <w:szCs w:val="22"/>
          <w:lang w:val="es-BO" w:eastAsia="es-BO"/>
        </w:rPr>
      </w:pPr>
    </w:p>
    <w:p w:rsidR="0007538A" w:rsidRPr="0007538A" w:rsidRDefault="0007538A" w:rsidP="0007538A">
      <w:pPr>
        <w:suppressAutoHyphens/>
        <w:autoSpaceDE w:val="0"/>
        <w:ind w:left="284" w:hanging="284"/>
        <w:jc w:val="both"/>
        <w:rPr>
          <w:rFonts w:ascii="Arial" w:hAnsi="Arial" w:cs="Arial"/>
          <w:bCs/>
          <w:color w:val="000000"/>
          <w:sz w:val="22"/>
          <w:szCs w:val="22"/>
          <w:lang w:val="es-BO" w:eastAsia="es-BO"/>
        </w:rPr>
      </w:pPr>
      <w:r w:rsidRPr="0007538A">
        <w:rPr>
          <w:rFonts w:ascii="Arial" w:hAnsi="Arial" w:cs="Arial"/>
          <w:bCs/>
          <w:color w:val="000000"/>
          <w:sz w:val="22"/>
          <w:szCs w:val="22"/>
          <w:lang w:val="es-BO" w:eastAsia="es-BO"/>
        </w:rPr>
        <w:t xml:space="preserve">a) Se haya alcanzado un cumplimiento del </w:t>
      </w:r>
      <w:r w:rsidRPr="0007538A">
        <w:rPr>
          <w:rFonts w:ascii="Arial" w:hAnsi="Arial" w:cs="Arial"/>
          <w:b/>
          <w:bCs/>
          <w:color w:val="000000"/>
          <w:sz w:val="22"/>
          <w:szCs w:val="22"/>
          <w:lang w:val="es-BO" w:eastAsia="es-BO"/>
        </w:rPr>
        <w:t>SERVICIO</w:t>
      </w:r>
      <w:r w:rsidRPr="0007538A">
        <w:rPr>
          <w:rFonts w:ascii="Arial" w:hAnsi="Arial" w:cs="Arial"/>
          <w:bCs/>
          <w:color w:val="000000"/>
          <w:sz w:val="22"/>
          <w:szCs w:val="22"/>
          <w:lang w:val="es-BO" w:eastAsia="es-BO"/>
        </w:rPr>
        <w:t>, de al menos setenta por ciento (70%);</w:t>
      </w:r>
    </w:p>
    <w:p w:rsidR="0007538A" w:rsidRPr="0007538A" w:rsidRDefault="0007538A" w:rsidP="0007538A">
      <w:pPr>
        <w:suppressAutoHyphens/>
        <w:autoSpaceDE w:val="0"/>
        <w:ind w:left="284" w:hanging="284"/>
        <w:jc w:val="both"/>
        <w:rPr>
          <w:rFonts w:ascii="Arial" w:hAnsi="Arial" w:cs="Arial"/>
          <w:bCs/>
          <w:color w:val="000000"/>
          <w:sz w:val="22"/>
          <w:szCs w:val="22"/>
          <w:lang w:val="es-BO" w:eastAsia="es-BO"/>
        </w:rPr>
      </w:pPr>
      <w:r w:rsidRPr="0007538A">
        <w:rPr>
          <w:rFonts w:ascii="Arial" w:hAnsi="Arial" w:cs="Arial"/>
          <w:bCs/>
          <w:color w:val="000000"/>
          <w:sz w:val="22"/>
          <w:szCs w:val="22"/>
          <w:lang w:val="es-BO" w:eastAsia="es-BO"/>
        </w:rPr>
        <w:t xml:space="preserve">b) El </w:t>
      </w:r>
      <w:r w:rsidRPr="0007538A">
        <w:rPr>
          <w:rFonts w:ascii="Arial" w:hAnsi="Arial" w:cs="Arial"/>
          <w:b/>
          <w:bCs/>
          <w:color w:val="000000"/>
          <w:sz w:val="22"/>
          <w:szCs w:val="22"/>
          <w:lang w:val="es-BO" w:eastAsia="es-BO"/>
        </w:rPr>
        <w:t>SERVICIO</w:t>
      </w:r>
      <w:r w:rsidRPr="0007538A">
        <w:rPr>
          <w:rFonts w:ascii="Arial" w:hAnsi="Arial" w:cs="Arial"/>
          <w:bCs/>
          <w:color w:val="000000"/>
          <w:sz w:val="22"/>
          <w:szCs w:val="22"/>
          <w:lang w:val="es-BO" w:eastAsia="es-BO"/>
        </w:rPr>
        <w:t xml:space="preserve"> se haya cumplido sin faltas atribuibles al </w:t>
      </w:r>
      <w:r w:rsidRPr="0007538A">
        <w:rPr>
          <w:rFonts w:ascii="Arial" w:hAnsi="Arial" w:cs="Arial"/>
          <w:b/>
          <w:bCs/>
          <w:color w:val="000000"/>
          <w:sz w:val="22"/>
          <w:szCs w:val="22"/>
          <w:lang w:val="es-BO" w:eastAsia="es-BO"/>
        </w:rPr>
        <w:t>PROVEEDOR</w:t>
      </w:r>
      <w:r w:rsidRPr="0007538A">
        <w:rPr>
          <w:rFonts w:ascii="Arial" w:hAnsi="Arial" w:cs="Arial"/>
          <w:bCs/>
          <w:color w:val="000000"/>
          <w:sz w:val="22"/>
          <w:szCs w:val="22"/>
          <w:lang w:val="es-BO" w:eastAsia="es-BO"/>
        </w:rPr>
        <w:t>.</w:t>
      </w:r>
    </w:p>
    <w:p w:rsidR="0007538A" w:rsidRPr="0007538A" w:rsidRDefault="0007538A" w:rsidP="0007538A">
      <w:pPr>
        <w:suppressAutoHyphens/>
        <w:autoSpaceDE w:val="0"/>
        <w:jc w:val="both"/>
        <w:rPr>
          <w:rFonts w:ascii="Arial" w:hAnsi="Arial" w:cs="Arial"/>
          <w:bCs/>
          <w:color w:val="000000"/>
          <w:sz w:val="22"/>
          <w:szCs w:val="22"/>
          <w:lang w:val="es-BO" w:eastAsia="es-BO"/>
        </w:rPr>
      </w:pPr>
    </w:p>
    <w:p w:rsidR="0007538A" w:rsidRPr="0007538A" w:rsidRDefault="0007538A" w:rsidP="0007538A">
      <w:pPr>
        <w:suppressAutoHyphens/>
        <w:autoSpaceDE w:val="0"/>
        <w:jc w:val="both"/>
        <w:rPr>
          <w:rFonts w:ascii="Arial" w:hAnsi="Arial" w:cs="Arial"/>
          <w:color w:val="000000"/>
          <w:sz w:val="22"/>
          <w:szCs w:val="22"/>
          <w:lang w:val="es-BO" w:eastAsia="es-BO"/>
        </w:rPr>
      </w:pPr>
      <w:r w:rsidRPr="0007538A">
        <w:rPr>
          <w:rFonts w:ascii="Arial" w:hAnsi="Arial" w:cs="Arial"/>
          <w:bCs/>
          <w:color w:val="000000"/>
          <w:sz w:val="22"/>
          <w:szCs w:val="22"/>
          <w:lang w:val="es-BO" w:eastAsia="es-BO"/>
        </w:rPr>
        <w:t xml:space="preserve">El </w:t>
      </w:r>
      <w:r w:rsidRPr="0007538A">
        <w:rPr>
          <w:rFonts w:ascii="Arial" w:hAnsi="Arial" w:cs="Arial"/>
          <w:b/>
          <w:bCs/>
          <w:color w:val="000000"/>
          <w:sz w:val="22"/>
          <w:szCs w:val="22"/>
          <w:lang w:val="es-BO" w:eastAsia="es-BO"/>
        </w:rPr>
        <w:t>FISCAL</w:t>
      </w:r>
      <w:r w:rsidRPr="0007538A">
        <w:rPr>
          <w:rFonts w:ascii="Arial" w:hAnsi="Arial" w:cs="Arial"/>
          <w:bCs/>
          <w:color w:val="000000"/>
          <w:sz w:val="22"/>
          <w:szCs w:val="22"/>
          <w:lang w:val="es-BO" w:eastAsia="es-BO"/>
        </w:rPr>
        <w:t xml:space="preserve"> deberá emitir informe sobre la solicitud de sustitución de la garantía en un plazo no mayor a tres (3) días hábiles, aceptando o rechazando la misma. En caso de aceptar la solicitud de sustitución de la garantía, el </w:t>
      </w:r>
      <w:r w:rsidRPr="0007538A">
        <w:rPr>
          <w:rFonts w:ascii="Arial" w:hAnsi="Arial" w:cs="Arial"/>
          <w:b/>
          <w:bCs/>
          <w:color w:val="000000"/>
          <w:sz w:val="22"/>
          <w:szCs w:val="22"/>
          <w:lang w:val="es-BO" w:eastAsia="es-BO"/>
        </w:rPr>
        <w:t>FISCAL</w:t>
      </w:r>
      <w:r w:rsidRPr="0007538A">
        <w:rPr>
          <w:rFonts w:ascii="Arial" w:hAnsi="Arial" w:cs="Arial"/>
          <w:bCs/>
          <w:color w:val="000000"/>
          <w:sz w:val="22"/>
          <w:szCs w:val="22"/>
          <w:lang w:val="es-BO" w:eastAsia="es-BO"/>
        </w:rPr>
        <w:t xml:space="preserve"> remitirá a la Unidad Administrativa de la </w:t>
      </w:r>
      <w:r w:rsidRPr="0007538A">
        <w:rPr>
          <w:rFonts w:ascii="Arial" w:hAnsi="Arial" w:cs="Arial"/>
          <w:b/>
          <w:bCs/>
          <w:color w:val="000000"/>
          <w:sz w:val="22"/>
          <w:szCs w:val="22"/>
          <w:lang w:val="es-BO" w:eastAsia="es-BO"/>
        </w:rPr>
        <w:t>ENTIDAD</w:t>
      </w:r>
      <w:r w:rsidRPr="0007538A">
        <w:rPr>
          <w:rFonts w:ascii="Arial" w:hAnsi="Arial" w:cs="Arial"/>
          <w:bCs/>
          <w:color w:val="000000"/>
          <w:sz w:val="22"/>
          <w:szCs w:val="22"/>
          <w:lang w:val="es-BO" w:eastAsia="es-BO"/>
        </w:rPr>
        <w:t xml:space="preserve"> la solicitud de sustitución y antecedentes a efectos de que se realice la sustitución por única vez de la garantía contra entrega de una nueva garantía.</w:t>
      </w:r>
    </w:p>
    <w:p w:rsidR="0007538A" w:rsidRPr="0007538A" w:rsidRDefault="0007538A" w:rsidP="0007538A">
      <w:pPr>
        <w:autoSpaceDE w:val="0"/>
        <w:autoSpaceDN w:val="0"/>
        <w:adjustRightInd w:val="0"/>
        <w:jc w:val="both"/>
        <w:rPr>
          <w:rFonts w:ascii="Arial" w:hAnsi="Arial" w:cs="Arial"/>
          <w:sz w:val="22"/>
          <w:szCs w:val="22"/>
        </w:rPr>
      </w:pPr>
    </w:p>
    <w:p w:rsidR="0007538A" w:rsidRPr="0007538A" w:rsidRDefault="0007538A" w:rsidP="0007538A">
      <w:pPr>
        <w:jc w:val="both"/>
        <w:rPr>
          <w:rFonts w:ascii="Arial" w:hAnsi="Arial" w:cs="Arial"/>
          <w:b/>
          <w:sz w:val="22"/>
          <w:szCs w:val="22"/>
        </w:rPr>
      </w:pPr>
      <w:r w:rsidRPr="0007538A">
        <w:rPr>
          <w:rFonts w:ascii="Arial" w:hAnsi="Arial" w:cs="Arial"/>
          <w:b/>
          <w:sz w:val="22"/>
          <w:szCs w:val="22"/>
        </w:rPr>
        <w:t xml:space="preserve">CLÁUSULA NOVENA.- (ANTICIPO) </w:t>
      </w:r>
      <w:r w:rsidRPr="0007538A">
        <w:rPr>
          <w:rFonts w:ascii="Arial" w:hAnsi="Arial" w:cs="Arial"/>
          <w:bCs/>
          <w:iCs/>
          <w:sz w:val="22"/>
          <w:szCs w:val="22"/>
        </w:rPr>
        <w:t>En el presente contrato no se otorgará anticipo.</w:t>
      </w:r>
    </w:p>
    <w:p w:rsidR="0007538A" w:rsidRPr="0007538A" w:rsidRDefault="0007538A" w:rsidP="0007538A">
      <w:pPr>
        <w:jc w:val="both"/>
        <w:rPr>
          <w:rFonts w:ascii="Arial" w:hAnsi="Arial" w:cs="Arial"/>
          <w:b/>
          <w:sz w:val="22"/>
          <w:szCs w:val="22"/>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DÉCIMA.- (PLAZO DE PRESTACIÓN DEL SERVICIO) </w:t>
      </w:r>
      <w:r w:rsidRPr="0007538A">
        <w:rPr>
          <w:rFonts w:ascii="Arial" w:hAnsi="Arial" w:cs="Arial"/>
          <w:sz w:val="22"/>
          <w:szCs w:val="22"/>
        </w:rPr>
        <w:t xml:space="preserve">El </w:t>
      </w:r>
      <w:r w:rsidRPr="0007538A">
        <w:rPr>
          <w:rFonts w:ascii="Arial" w:hAnsi="Arial" w:cs="Arial"/>
          <w:b/>
          <w:sz w:val="22"/>
          <w:szCs w:val="22"/>
        </w:rPr>
        <w:t>PROVEEDOR</w:t>
      </w:r>
      <w:r w:rsidRPr="0007538A">
        <w:rPr>
          <w:rFonts w:ascii="Arial" w:hAnsi="Arial" w:cs="Arial"/>
          <w:sz w:val="22"/>
          <w:szCs w:val="22"/>
        </w:rPr>
        <w:t xml:space="preserve"> prestará el </w:t>
      </w:r>
      <w:r w:rsidRPr="0007538A">
        <w:rPr>
          <w:rFonts w:ascii="Arial" w:hAnsi="Arial" w:cs="Arial"/>
          <w:b/>
          <w:sz w:val="22"/>
          <w:szCs w:val="22"/>
        </w:rPr>
        <w:t>SERVICIO</w:t>
      </w:r>
      <w:r w:rsidRPr="0007538A">
        <w:rPr>
          <w:rFonts w:ascii="Arial" w:hAnsi="Arial" w:cs="Arial"/>
          <w:sz w:val="22"/>
          <w:szCs w:val="22"/>
        </w:rPr>
        <w:t xml:space="preserve"> en estricto cumplimiento con la propuesta adjudicada, las Especificaciones Técnicas y el presente Contrato, por el plazo de un (1) año.</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Times New Roman" w:hAnsi="Times New Roman"/>
          <w:sz w:val="18"/>
          <w:szCs w:val="18"/>
        </w:rPr>
      </w:pPr>
      <w:r w:rsidRPr="0007538A">
        <w:rPr>
          <w:rFonts w:ascii="Arial" w:hAnsi="Arial" w:cs="Arial"/>
          <w:sz w:val="22"/>
          <w:szCs w:val="22"/>
        </w:rPr>
        <w:t>El plazo señalado precedentemente será computado a partir de la fecha establecida en la Orden de proceder.</w:t>
      </w:r>
    </w:p>
    <w:p w:rsidR="0007538A" w:rsidRPr="0007538A" w:rsidRDefault="0007538A" w:rsidP="0007538A">
      <w:pPr>
        <w:jc w:val="both"/>
        <w:rPr>
          <w:rFonts w:ascii="Times New Roman" w:hAnsi="Times New Roman"/>
          <w:sz w:val="18"/>
          <w:szCs w:val="18"/>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 xml:space="preserve">El </w:t>
      </w:r>
      <w:r w:rsidRPr="0007538A">
        <w:rPr>
          <w:rFonts w:ascii="Arial" w:hAnsi="Arial" w:cs="Arial"/>
          <w:b/>
          <w:sz w:val="22"/>
          <w:szCs w:val="22"/>
        </w:rPr>
        <w:t>PROVEEDOR</w:t>
      </w:r>
      <w:r w:rsidRPr="0007538A">
        <w:rPr>
          <w:rFonts w:ascii="Arial" w:hAnsi="Arial" w:cs="Arial"/>
          <w:sz w:val="22"/>
          <w:szCs w:val="22"/>
        </w:rPr>
        <w:t xml:space="preserve"> en coordinación con el </w:t>
      </w:r>
      <w:r w:rsidRPr="0007538A">
        <w:rPr>
          <w:rFonts w:ascii="Arial" w:hAnsi="Arial" w:cs="Arial"/>
          <w:b/>
          <w:sz w:val="22"/>
          <w:szCs w:val="22"/>
        </w:rPr>
        <w:t>FISCAL</w:t>
      </w:r>
      <w:r w:rsidRPr="0007538A">
        <w:rPr>
          <w:rFonts w:ascii="Arial" w:hAnsi="Arial" w:cs="Arial"/>
          <w:sz w:val="22"/>
          <w:szCs w:val="22"/>
        </w:rPr>
        <w:t xml:space="preserve"> deberá realizar la activación de la suscripción en un plazo de diez (10) días calendario a partir del siguiente día hábil de la fecha de emisión de la orden de proceder.</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 xml:space="preserve">El </w:t>
      </w:r>
      <w:r w:rsidRPr="0007538A">
        <w:rPr>
          <w:rFonts w:ascii="Arial" w:hAnsi="Arial" w:cs="Arial"/>
          <w:b/>
          <w:sz w:val="22"/>
          <w:szCs w:val="22"/>
        </w:rPr>
        <w:t>PROVEEDOR</w:t>
      </w:r>
      <w:r w:rsidRPr="0007538A">
        <w:rPr>
          <w:rFonts w:ascii="Arial" w:hAnsi="Arial" w:cs="Arial"/>
          <w:sz w:val="22"/>
          <w:szCs w:val="22"/>
        </w:rPr>
        <w:t xml:space="preserve"> deberá demostrar que la activación del servicio de suscripción está a nombre del Banco Central de Bolivia mediante la entrega de un informe cuyas características se encuentras descritas en el numeral 4 del apartado C de las Especificaciones Técnicas.</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 xml:space="preserve">Toda observación encontrada en la etapa de activación, debe ser subsanada por el </w:t>
      </w:r>
      <w:r w:rsidRPr="0007538A">
        <w:rPr>
          <w:rFonts w:ascii="Arial" w:hAnsi="Arial" w:cs="Arial"/>
          <w:b/>
          <w:sz w:val="22"/>
          <w:szCs w:val="22"/>
        </w:rPr>
        <w:t>PROVEEDOR</w:t>
      </w:r>
      <w:r w:rsidRPr="0007538A">
        <w:rPr>
          <w:rFonts w:ascii="Arial" w:hAnsi="Arial" w:cs="Arial"/>
          <w:sz w:val="22"/>
          <w:szCs w:val="22"/>
        </w:rPr>
        <w:t xml:space="preserve"> en un plazo máximo de tres (3) días hábiles a partir de la notificación. </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 xml:space="preserve">En un plazo de diez (10) días hábiles computables a partir del siguiente día de recibido el informe emitido por el </w:t>
      </w:r>
      <w:r w:rsidRPr="0007538A">
        <w:rPr>
          <w:rFonts w:ascii="Arial" w:hAnsi="Arial" w:cs="Arial"/>
          <w:b/>
          <w:sz w:val="22"/>
          <w:szCs w:val="22"/>
        </w:rPr>
        <w:t>PROVEEDOR</w:t>
      </w:r>
      <w:r w:rsidRPr="0007538A">
        <w:rPr>
          <w:rFonts w:ascii="Arial" w:hAnsi="Arial" w:cs="Arial"/>
          <w:sz w:val="22"/>
          <w:szCs w:val="22"/>
        </w:rPr>
        <w:t xml:space="preserve">, el </w:t>
      </w:r>
      <w:r w:rsidRPr="0007538A">
        <w:rPr>
          <w:rFonts w:ascii="Arial" w:hAnsi="Arial" w:cs="Arial"/>
          <w:b/>
          <w:sz w:val="22"/>
          <w:szCs w:val="22"/>
        </w:rPr>
        <w:t>FISCAL</w:t>
      </w:r>
      <w:r w:rsidRPr="0007538A">
        <w:rPr>
          <w:rFonts w:ascii="Arial" w:hAnsi="Arial" w:cs="Arial"/>
          <w:sz w:val="22"/>
          <w:szCs w:val="22"/>
        </w:rPr>
        <w:t xml:space="preserve"> emitirá el Informe de Conformidad de la Activación del </w:t>
      </w:r>
      <w:r w:rsidRPr="0007538A">
        <w:rPr>
          <w:rFonts w:ascii="Arial" w:hAnsi="Arial" w:cs="Arial"/>
          <w:b/>
          <w:sz w:val="22"/>
          <w:szCs w:val="22"/>
        </w:rPr>
        <w:t>SERVICIO</w:t>
      </w:r>
      <w:r w:rsidRPr="0007538A">
        <w:rPr>
          <w:rFonts w:ascii="Arial" w:hAnsi="Arial" w:cs="Arial"/>
          <w:sz w:val="22"/>
          <w:szCs w:val="22"/>
        </w:rPr>
        <w:t xml:space="preserve">.   </w:t>
      </w:r>
    </w:p>
    <w:p w:rsidR="0007538A" w:rsidRPr="0007538A" w:rsidRDefault="0007538A" w:rsidP="0007538A">
      <w:pPr>
        <w:jc w:val="both"/>
        <w:rPr>
          <w:rFonts w:ascii="Arial" w:hAnsi="Arial" w:cs="Arial"/>
          <w:sz w:val="22"/>
          <w:szCs w:val="22"/>
        </w:rPr>
      </w:pPr>
    </w:p>
    <w:p w:rsidR="0007538A" w:rsidRPr="0007538A" w:rsidRDefault="0007538A" w:rsidP="0007538A">
      <w:pPr>
        <w:widowControl w:val="0"/>
        <w:jc w:val="both"/>
        <w:rPr>
          <w:rFonts w:ascii="Arial" w:hAnsi="Arial" w:cs="Arial"/>
          <w:sz w:val="22"/>
          <w:szCs w:val="22"/>
        </w:rPr>
      </w:pPr>
      <w:r w:rsidRPr="0007538A">
        <w:rPr>
          <w:rFonts w:ascii="Arial" w:hAnsi="Arial" w:cs="Arial"/>
          <w:b/>
          <w:sz w:val="22"/>
          <w:szCs w:val="22"/>
        </w:rPr>
        <w:t xml:space="preserve">CLÁUSULA DÉCIMA PRIMERA.- (LUGAR DE PRESTACIÓN DEL SERVICIO) </w:t>
      </w:r>
      <w:r w:rsidRPr="0007538A">
        <w:rPr>
          <w:rFonts w:ascii="Arial" w:hAnsi="Arial" w:cs="Arial"/>
          <w:sz w:val="22"/>
          <w:szCs w:val="22"/>
        </w:rPr>
        <w:t xml:space="preserve">El </w:t>
      </w:r>
      <w:r w:rsidRPr="0007538A">
        <w:rPr>
          <w:rFonts w:ascii="Arial" w:hAnsi="Arial" w:cs="Arial"/>
          <w:b/>
          <w:sz w:val="22"/>
          <w:szCs w:val="22"/>
        </w:rPr>
        <w:t>PROVEEDOR</w:t>
      </w:r>
      <w:r w:rsidRPr="0007538A">
        <w:rPr>
          <w:rFonts w:ascii="Arial" w:hAnsi="Arial" w:cs="Arial"/>
          <w:bCs/>
          <w:sz w:val="22"/>
          <w:szCs w:val="22"/>
        </w:rPr>
        <w:t xml:space="preserve"> prestará el </w:t>
      </w:r>
      <w:r w:rsidRPr="0007538A">
        <w:rPr>
          <w:rFonts w:ascii="Arial" w:hAnsi="Arial" w:cs="Arial"/>
          <w:b/>
          <w:sz w:val="22"/>
          <w:szCs w:val="22"/>
        </w:rPr>
        <w:t>SERVICIO</w:t>
      </w:r>
      <w:r w:rsidRPr="0007538A">
        <w:rPr>
          <w:rFonts w:ascii="Arial" w:hAnsi="Arial" w:cs="Arial"/>
          <w:sz w:val="22"/>
          <w:szCs w:val="22"/>
        </w:rPr>
        <w:t xml:space="preserve"> objeto del presente en las instalaciones del Edificio Principal de la </w:t>
      </w:r>
      <w:r w:rsidRPr="0007538A">
        <w:rPr>
          <w:rFonts w:ascii="Arial" w:hAnsi="Arial" w:cs="Arial"/>
          <w:b/>
          <w:sz w:val="22"/>
          <w:szCs w:val="22"/>
        </w:rPr>
        <w:t>ENTIDAD</w:t>
      </w:r>
      <w:r w:rsidRPr="0007538A">
        <w:rPr>
          <w:rFonts w:ascii="Arial" w:hAnsi="Arial" w:cs="Arial"/>
          <w:sz w:val="22"/>
          <w:szCs w:val="22"/>
        </w:rPr>
        <w:t xml:space="preserve"> ubicado en la calle Ayacucho esquina Mercado de la ciudad de La Paz.</w:t>
      </w:r>
    </w:p>
    <w:p w:rsidR="0007538A" w:rsidRPr="0007538A" w:rsidRDefault="0007538A" w:rsidP="0007538A">
      <w:pPr>
        <w:widowControl w:val="0"/>
        <w:jc w:val="both"/>
        <w:rPr>
          <w:rFonts w:ascii="Arial" w:hAnsi="Arial" w:cs="Arial"/>
          <w:b/>
          <w:sz w:val="22"/>
          <w:szCs w:val="22"/>
        </w:rPr>
      </w:pPr>
    </w:p>
    <w:p w:rsidR="0007538A" w:rsidRPr="0007538A" w:rsidRDefault="0007538A" w:rsidP="0007538A">
      <w:pPr>
        <w:widowControl w:val="0"/>
        <w:jc w:val="both"/>
        <w:rPr>
          <w:rFonts w:ascii="Arial" w:hAnsi="Arial" w:cs="Arial"/>
          <w:b/>
          <w:bCs/>
          <w:iCs/>
          <w:color w:val="000000"/>
          <w:sz w:val="22"/>
          <w:szCs w:val="22"/>
          <w:lang w:val="es-BO" w:eastAsia="es-BO"/>
        </w:rPr>
      </w:pPr>
      <w:r w:rsidRPr="0007538A">
        <w:rPr>
          <w:rFonts w:ascii="Arial" w:hAnsi="Arial" w:cs="Arial"/>
          <w:b/>
          <w:sz w:val="22"/>
          <w:szCs w:val="22"/>
        </w:rPr>
        <w:t xml:space="preserve">CLÁUSULA </w:t>
      </w:r>
      <w:r w:rsidRPr="0007538A">
        <w:rPr>
          <w:rFonts w:ascii="Arial" w:hAnsi="Arial" w:cs="Arial"/>
          <w:b/>
          <w:bCs/>
          <w:sz w:val="22"/>
          <w:szCs w:val="22"/>
        </w:rPr>
        <w:t>DÉCIMA SEGUNDA</w:t>
      </w:r>
      <w:r w:rsidRPr="0007538A">
        <w:rPr>
          <w:rFonts w:ascii="Arial" w:hAnsi="Arial" w:cs="Arial"/>
          <w:b/>
          <w:sz w:val="22"/>
          <w:szCs w:val="22"/>
        </w:rPr>
        <w:t>.- (MONTO, MONEDA Y FORMA DE PAGO)</w:t>
      </w:r>
      <w:r w:rsidRPr="0007538A">
        <w:rPr>
          <w:rFonts w:ascii="Arial" w:hAnsi="Arial" w:cs="Arial"/>
          <w:b/>
          <w:bCs/>
          <w:sz w:val="22"/>
          <w:szCs w:val="22"/>
        </w:rPr>
        <w:t xml:space="preserve"> </w:t>
      </w:r>
      <w:r w:rsidRPr="0007538A">
        <w:rPr>
          <w:rFonts w:ascii="Arial" w:hAnsi="Arial" w:cs="Arial"/>
          <w:color w:val="000000"/>
          <w:sz w:val="22"/>
          <w:szCs w:val="22"/>
          <w:lang w:val="es-BO" w:eastAsia="es-BO"/>
        </w:rPr>
        <w:t>El monto propuesto y aceptado por ambas partes para la prestación del servicio, objeto del presente Contrato es de Bs____ (_____00/100 Bolivianos).</w:t>
      </w:r>
    </w:p>
    <w:p w:rsidR="0007538A" w:rsidRPr="0007538A" w:rsidRDefault="0007538A" w:rsidP="0007538A">
      <w:pPr>
        <w:widowControl w:val="0"/>
        <w:jc w:val="both"/>
        <w:rPr>
          <w:rFonts w:ascii="Arial" w:hAnsi="Arial" w:cs="Arial"/>
          <w:sz w:val="22"/>
          <w:szCs w:val="22"/>
        </w:rPr>
      </w:pP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lastRenderedPageBreak/>
        <w:t xml:space="preserve">Queda establecido que el monto consignado en la propuesta adjudicada incluye todos los elementos, sin excepción alguna, que sean necesarios para la realización y cumplimiento del </w:t>
      </w:r>
      <w:r w:rsidRPr="0007538A">
        <w:rPr>
          <w:rFonts w:ascii="Arial" w:hAnsi="Arial" w:cs="Arial"/>
          <w:b/>
          <w:bCs/>
          <w:color w:val="000000"/>
          <w:sz w:val="22"/>
          <w:szCs w:val="22"/>
          <w:lang w:val="es-BO" w:eastAsia="es-BO"/>
        </w:rPr>
        <w:t>SERVICIO</w:t>
      </w:r>
      <w:r w:rsidRPr="0007538A">
        <w:rPr>
          <w:rFonts w:ascii="Arial" w:hAnsi="Arial" w:cs="Arial"/>
          <w:color w:val="000000"/>
          <w:sz w:val="22"/>
          <w:szCs w:val="22"/>
          <w:lang w:val="es-BO" w:eastAsia="es-BO"/>
        </w:rPr>
        <w:t xml:space="preserve">. </w:t>
      </w:r>
    </w:p>
    <w:p w:rsidR="0007538A" w:rsidRPr="0007538A" w:rsidRDefault="0007538A" w:rsidP="0007538A">
      <w:pPr>
        <w:jc w:val="both"/>
        <w:rPr>
          <w:rFonts w:ascii="Arial" w:hAnsi="Arial" w:cs="Arial"/>
          <w:color w:val="000000"/>
          <w:sz w:val="22"/>
          <w:szCs w:val="22"/>
          <w:lang w:val="es-BO" w:eastAsia="es-BO"/>
        </w:rPr>
      </w:pPr>
    </w:p>
    <w:p w:rsidR="0007538A" w:rsidRPr="0007538A" w:rsidRDefault="0007538A" w:rsidP="0007538A">
      <w:pPr>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Es de exclusiva responsabilidad del </w:t>
      </w:r>
      <w:r w:rsidRPr="0007538A">
        <w:rPr>
          <w:rFonts w:ascii="Arial" w:hAnsi="Arial" w:cs="Arial"/>
          <w:b/>
          <w:bCs/>
          <w:color w:val="000000"/>
          <w:sz w:val="22"/>
          <w:szCs w:val="22"/>
          <w:lang w:val="es-BO" w:eastAsia="es-BO"/>
        </w:rPr>
        <w:t xml:space="preserve">PROVEEDOR, </w:t>
      </w:r>
      <w:r w:rsidRPr="0007538A">
        <w:rPr>
          <w:rFonts w:ascii="Arial" w:hAnsi="Arial" w:cs="Arial"/>
          <w:color w:val="000000"/>
          <w:sz w:val="22"/>
          <w:szCs w:val="22"/>
          <w:lang w:val="es-BO" w:eastAsia="es-BO"/>
        </w:rPr>
        <w:t xml:space="preserve">prestar el </w:t>
      </w:r>
      <w:r w:rsidRPr="0007538A">
        <w:rPr>
          <w:rFonts w:ascii="Arial" w:hAnsi="Arial" w:cs="Arial"/>
          <w:b/>
          <w:bCs/>
          <w:color w:val="000000"/>
          <w:sz w:val="22"/>
          <w:szCs w:val="22"/>
          <w:lang w:val="es-BO" w:eastAsia="es-BO"/>
        </w:rPr>
        <w:t xml:space="preserve">SERVICIO </w:t>
      </w:r>
      <w:r w:rsidRPr="0007538A">
        <w:rPr>
          <w:rFonts w:ascii="Arial" w:hAnsi="Arial" w:cs="Arial"/>
          <w:color w:val="000000"/>
          <w:sz w:val="22"/>
          <w:szCs w:val="22"/>
          <w:lang w:val="es-BO" w:eastAsia="es-BO"/>
        </w:rPr>
        <w:t>por el monto establecido como costo del servicio, ya que no se reconocerán ni procederán pagos por servicios que hiciesen exceder dicho monto.</w:t>
      </w:r>
    </w:p>
    <w:p w:rsidR="0007538A" w:rsidRPr="0007538A" w:rsidRDefault="0007538A" w:rsidP="0007538A">
      <w:pPr>
        <w:widowControl w:val="0"/>
        <w:jc w:val="both"/>
        <w:rPr>
          <w:rFonts w:ascii="Arial" w:hAnsi="Arial" w:cs="Arial"/>
          <w:sz w:val="22"/>
          <w:szCs w:val="22"/>
          <w:lang w:val="es-ES_tradnl"/>
        </w:rPr>
      </w:pP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Las partes acuerdan que por la prestación del </w:t>
      </w:r>
      <w:r w:rsidRPr="0007538A">
        <w:rPr>
          <w:rFonts w:ascii="Arial" w:hAnsi="Arial" w:cs="Arial"/>
          <w:b/>
          <w:bCs/>
          <w:color w:val="000000"/>
          <w:sz w:val="22"/>
          <w:szCs w:val="22"/>
          <w:lang w:val="es-BO" w:eastAsia="es-BO"/>
        </w:rPr>
        <w:t>SERVICIO</w:t>
      </w:r>
      <w:r w:rsidRPr="0007538A">
        <w:rPr>
          <w:rFonts w:ascii="Arial" w:hAnsi="Arial" w:cs="Arial"/>
          <w:color w:val="000000"/>
          <w:sz w:val="22"/>
          <w:szCs w:val="22"/>
          <w:lang w:val="es-BO" w:eastAsia="es-BO"/>
        </w:rPr>
        <w:t xml:space="preserve">, procederá el pago cuya cancelación se realizará una vez emitido el Informe de Conformidad de la Activación por parte del </w:t>
      </w:r>
      <w:r w:rsidRPr="0007538A">
        <w:rPr>
          <w:rFonts w:ascii="Arial" w:hAnsi="Arial" w:cs="Arial"/>
          <w:b/>
          <w:color w:val="000000"/>
          <w:sz w:val="22"/>
          <w:szCs w:val="22"/>
          <w:lang w:val="es-BO" w:eastAsia="es-BO"/>
        </w:rPr>
        <w:t>FISCAL</w:t>
      </w:r>
      <w:r w:rsidRPr="0007538A">
        <w:rPr>
          <w:rFonts w:ascii="Arial" w:hAnsi="Arial" w:cs="Arial"/>
          <w:color w:val="000000"/>
          <w:sz w:val="22"/>
          <w:szCs w:val="22"/>
          <w:lang w:val="es-BO" w:eastAsia="es-BO"/>
        </w:rPr>
        <w:t xml:space="preserve"> y presentada la factura. </w:t>
      </w: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Para este fin el </w:t>
      </w:r>
      <w:r w:rsidRPr="0007538A">
        <w:rPr>
          <w:rFonts w:ascii="Arial" w:hAnsi="Arial" w:cs="Arial"/>
          <w:b/>
          <w:bCs/>
          <w:color w:val="000000"/>
          <w:sz w:val="22"/>
          <w:szCs w:val="22"/>
          <w:lang w:val="es-BO" w:eastAsia="es-BO"/>
        </w:rPr>
        <w:t xml:space="preserve">PROVEEDOR </w:t>
      </w:r>
      <w:r w:rsidRPr="0007538A">
        <w:rPr>
          <w:rFonts w:ascii="Arial" w:hAnsi="Arial" w:cs="Arial"/>
          <w:color w:val="000000"/>
          <w:sz w:val="22"/>
          <w:szCs w:val="22"/>
          <w:lang w:val="es-BO" w:eastAsia="es-BO"/>
        </w:rPr>
        <w:t xml:space="preserve">presentará al </w:t>
      </w:r>
      <w:r w:rsidRPr="0007538A">
        <w:rPr>
          <w:rFonts w:ascii="Arial" w:hAnsi="Arial" w:cs="Arial"/>
          <w:b/>
          <w:bCs/>
          <w:color w:val="000000"/>
          <w:sz w:val="22"/>
          <w:szCs w:val="22"/>
          <w:lang w:val="es-BO" w:eastAsia="es-BO"/>
        </w:rPr>
        <w:t xml:space="preserve">FISCAL </w:t>
      </w:r>
      <w:r w:rsidRPr="0007538A">
        <w:rPr>
          <w:rFonts w:ascii="Arial" w:hAnsi="Arial" w:cs="Arial"/>
          <w:color w:val="000000"/>
          <w:sz w:val="22"/>
          <w:szCs w:val="22"/>
          <w:lang w:val="es-BO" w:eastAsia="es-BO"/>
        </w:rPr>
        <w:t xml:space="preserve">para su revisión, una planilla de ejecución de servicios, donde deberá señalar todos los servicios prestados, el monto y la periodicidad de pago convenida. </w:t>
      </w: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El </w:t>
      </w:r>
      <w:r w:rsidRPr="0007538A">
        <w:rPr>
          <w:rFonts w:ascii="Arial" w:hAnsi="Arial" w:cs="Arial"/>
          <w:b/>
          <w:bCs/>
          <w:color w:val="000000"/>
          <w:sz w:val="22"/>
          <w:szCs w:val="22"/>
          <w:lang w:val="es-BO" w:eastAsia="es-BO"/>
        </w:rPr>
        <w:t>FISCAL</w:t>
      </w:r>
      <w:r w:rsidRPr="0007538A">
        <w:rPr>
          <w:rFonts w:ascii="Arial" w:hAnsi="Arial" w:cs="Arial"/>
          <w:color w:val="000000"/>
          <w:sz w:val="22"/>
          <w:szCs w:val="22"/>
          <w:lang w:val="es-BO" w:eastAsia="es-BO"/>
        </w:rPr>
        <w:t xml:space="preserve">, dentro de los cinco (5) días hábiles siguientes, después de recibir dicha planilla de ejecución de servicios, indicará por escrito su aprobación o la devolverá para que se realicen las correcciones o enmiendas respectivas. El </w:t>
      </w:r>
      <w:r w:rsidRPr="0007538A">
        <w:rPr>
          <w:rFonts w:ascii="Arial" w:hAnsi="Arial" w:cs="Arial"/>
          <w:b/>
          <w:bCs/>
          <w:color w:val="000000"/>
          <w:sz w:val="22"/>
          <w:szCs w:val="22"/>
          <w:lang w:val="es-BO" w:eastAsia="es-BO"/>
        </w:rPr>
        <w:t xml:space="preserve">PROVEEDOR, </w:t>
      </w:r>
      <w:r w:rsidRPr="0007538A">
        <w:rPr>
          <w:rFonts w:ascii="Arial" w:hAnsi="Arial" w:cs="Arial"/>
          <w:color w:val="000000"/>
          <w:sz w:val="22"/>
          <w:szCs w:val="22"/>
          <w:lang w:val="es-BO" w:eastAsia="es-BO"/>
        </w:rPr>
        <w:t xml:space="preserve">en caso de devolución deberá realizar las correcciones requeridas por el </w:t>
      </w:r>
      <w:r w:rsidRPr="0007538A">
        <w:rPr>
          <w:rFonts w:ascii="Arial" w:hAnsi="Arial" w:cs="Arial"/>
          <w:b/>
          <w:bCs/>
          <w:color w:val="000000"/>
          <w:sz w:val="22"/>
          <w:szCs w:val="22"/>
          <w:lang w:val="es-BO" w:eastAsia="es-BO"/>
        </w:rPr>
        <w:t xml:space="preserve">FISCAL </w:t>
      </w:r>
      <w:r w:rsidRPr="0007538A">
        <w:rPr>
          <w:rFonts w:ascii="Arial" w:hAnsi="Arial" w:cs="Arial"/>
          <w:color w:val="000000"/>
          <w:sz w:val="22"/>
          <w:szCs w:val="22"/>
          <w:lang w:val="es-BO" w:eastAsia="es-BO"/>
        </w:rPr>
        <w:t xml:space="preserve">y presentará nuevamente la planilla para su aprobación, con la nueva fecha. </w:t>
      </w: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p>
    <w:p w:rsidR="0007538A" w:rsidRPr="0007538A" w:rsidRDefault="0007538A" w:rsidP="0007538A">
      <w:pPr>
        <w:autoSpaceDE w:val="0"/>
        <w:autoSpaceDN w:val="0"/>
        <w:adjustRightInd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El </w:t>
      </w:r>
      <w:r w:rsidRPr="0007538A">
        <w:rPr>
          <w:rFonts w:ascii="Arial" w:hAnsi="Arial" w:cs="Arial"/>
          <w:b/>
          <w:bCs/>
          <w:color w:val="000000"/>
          <w:sz w:val="22"/>
          <w:szCs w:val="22"/>
          <w:lang w:val="es-BO" w:eastAsia="es-BO"/>
        </w:rPr>
        <w:t xml:space="preserve">FISCAL </w:t>
      </w:r>
      <w:r w:rsidRPr="0007538A">
        <w:rPr>
          <w:rFonts w:ascii="Arial" w:hAnsi="Arial" w:cs="Arial"/>
          <w:color w:val="000000"/>
          <w:sz w:val="22"/>
          <w:szCs w:val="22"/>
          <w:lang w:val="es-BO" w:eastAsia="es-BO"/>
        </w:rPr>
        <w:t xml:space="preserve">una vez que apruebe la planilla de ejecución del servicio, remitirá la misma a la Unidad Administrativa de la </w:t>
      </w:r>
      <w:r w:rsidRPr="0007538A">
        <w:rPr>
          <w:rFonts w:ascii="Arial" w:hAnsi="Arial" w:cs="Arial"/>
          <w:b/>
          <w:bCs/>
          <w:color w:val="000000"/>
          <w:sz w:val="22"/>
          <w:szCs w:val="22"/>
          <w:lang w:val="es-BO" w:eastAsia="es-BO"/>
        </w:rPr>
        <w:t>ENTIDAD</w:t>
      </w:r>
      <w:r w:rsidRPr="0007538A">
        <w:rPr>
          <w:rFonts w:ascii="Arial" w:hAnsi="Arial" w:cs="Arial"/>
          <w:color w:val="000000"/>
          <w:sz w:val="22"/>
          <w:szCs w:val="22"/>
          <w:lang w:val="es-BO" w:eastAsia="es-BO"/>
        </w:rPr>
        <w:t xml:space="preserve">, para el pago correspondiente, dentro del plazo que no deberá </w:t>
      </w:r>
      <w:r w:rsidRPr="0007538A">
        <w:rPr>
          <w:rFonts w:ascii="Arial" w:hAnsi="Arial" w:cs="Arial"/>
          <w:bCs/>
          <w:iCs/>
          <w:color w:val="000000"/>
          <w:sz w:val="22"/>
          <w:szCs w:val="22"/>
          <w:lang w:val="es-BO" w:eastAsia="es-BO"/>
        </w:rPr>
        <w:t xml:space="preserve">superar los treinta </w:t>
      </w:r>
      <w:r w:rsidRPr="0007538A">
        <w:rPr>
          <w:rFonts w:ascii="Arial" w:hAnsi="Arial" w:cs="Arial"/>
          <w:color w:val="000000"/>
          <w:sz w:val="22"/>
          <w:szCs w:val="22"/>
          <w:lang w:val="es-BO" w:eastAsia="es-BO"/>
        </w:rPr>
        <w:t xml:space="preserve">días hábiles computables desde la aprobación de dicha planilla por el </w:t>
      </w:r>
      <w:r w:rsidRPr="0007538A">
        <w:rPr>
          <w:rFonts w:ascii="Arial" w:hAnsi="Arial" w:cs="Arial"/>
          <w:b/>
          <w:bCs/>
          <w:color w:val="000000"/>
          <w:sz w:val="22"/>
          <w:szCs w:val="22"/>
          <w:lang w:val="es-BO" w:eastAsia="es-BO"/>
        </w:rPr>
        <w:t>FISCAL</w:t>
      </w:r>
      <w:r w:rsidRPr="0007538A">
        <w:rPr>
          <w:rFonts w:ascii="Arial" w:hAnsi="Arial" w:cs="Arial"/>
          <w:color w:val="000000"/>
          <w:sz w:val="22"/>
          <w:szCs w:val="22"/>
          <w:lang w:val="es-BO" w:eastAsia="es-BO"/>
        </w:rPr>
        <w:t>.</w:t>
      </w:r>
    </w:p>
    <w:p w:rsidR="0007538A" w:rsidRPr="0007538A" w:rsidRDefault="0007538A" w:rsidP="0007538A">
      <w:pPr>
        <w:widowControl w:val="0"/>
        <w:jc w:val="both"/>
        <w:rPr>
          <w:rFonts w:ascii="Arial" w:hAnsi="Arial" w:cs="Arial"/>
          <w:sz w:val="22"/>
          <w:szCs w:val="22"/>
          <w:lang w:val="es-ES_tradnl"/>
        </w:rPr>
      </w:pPr>
    </w:p>
    <w:p w:rsidR="0007538A" w:rsidRPr="0007538A" w:rsidRDefault="0007538A" w:rsidP="0007538A">
      <w:pPr>
        <w:jc w:val="both"/>
        <w:rPr>
          <w:rFonts w:ascii="Arial" w:hAnsi="Arial" w:cs="Arial"/>
          <w:b/>
          <w:sz w:val="22"/>
          <w:szCs w:val="22"/>
          <w:lang w:val="es-BO"/>
        </w:rPr>
      </w:pPr>
      <w:r w:rsidRPr="0007538A">
        <w:rPr>
          <w:rFonts w:ascii="Arial" w:hAnsi="Arial" w:cs="Arial"/>
          <w:b/>
          <w:bCs/>
          <w:sz w:val="22"/>
          <w:szCs w:val="22"/>
        </w:rPr>
        <w:t xml:space="preserve">CLÁUSULA DÉCIMA TERCERA.- </w:t>
      </w:r>
      <w:r w:rsidRPr="0007538A">
        <w:rPr>
          <w:rFonts w:ascii="Arial" w:hAnsi="Arial" w:cs="Arial"/>
          <w:b/>
          <w:sz w:val="22"/>
          <w:szCs w:val="22"/>
          <w:lang w:val="es-BO"/>
        </w:rPr>
        <w:t xml:space="preserve">(DOMICILIO A EFECTOS DE NOTIFICACIÓN) </w:t>
      </w:r>
      <w:r w:rsidRPr="0007538A">
        <w:rPr>
          <w:rFonts w:ascii="Arial" w:hAnsi="Arial" w:cs="Arial"/>
          <w:sz w:val="22"/>
          <w:szCs w:val="22"/>
          <w:lang w:val="es-BO"/>
        </w:rPr>
        <w:t>Cualquier aviso o notificación entre las partes contratantes será realizada por escrito y será enviado:</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13.1.</w:t>
      </w:r>
      <w:r w:rsidRPr="0007538A">
        <w:rPr>
          <w:rFonts w:ascii="Arial" w:hAnsi="Arial" w:cs="Arial"/>
          <w:sz w:val="22"/>
          <w:szCs w:val="22"/>
          <w:lang w:val="es-BO"/>
        </w:rPr>
        <w:tab/>
        <w:t xml:space="preserve">Al </w:t>
      </w:r>
      <w:r w:rsidRPr="0007538A">
        <w:rPr>
          <w:rFonts w:ascii="Arial" w:hAnsi="Arial" w:cs="Arial"/>
          <w:b/>
          <w:bCs/>
          <w:sz w:val="22"/>
          <w:szCs w:val="22"/>
          <w:lang w:val="es-BO"/>
        </w:rPr>
        <w:t>PROVEEDOR</w:t>
      </w:r>
      <w:r w:rsidRPr="0007538A">
        <w:rPr>
          <w:rFonts w:ascii="Arial" w:hAnsi="Arial" w:cs="Arial"/>
          <w:sz w:val="22"/>
          <w:szCs w:val="22"/>
          <w:lang w:val="es-BO"/>
        </w:rPr>
        <w:t xml:space="preserve">: _______________ </w:t>
      </w:r>
    </w:p>
    <w:p w:rsidR="0007538A" w:rsidRPr="0007538A" w:rsidRDefault="0007538A" w:rsidP="0007538A">
      <w:pPr>
        <w:jc w:val="both"/>
        <w:rPr>
          <w:rFonts w:ascii="Arial" w:hAnsi="Arial" w:cs="Arial"/>
          <w:sz w:val="22"/>
          <w:szCs w:val="22"/>
          <w:lang w:val="es-BO"/>
        </w:rPr>
      </w:pPr>
    </w:p>
    <w:p w:rsidR="0007538A" w:rsidRPr="0007538A" w:rsidRDefault="0007538A" w:rsidP="0007538A">
      <w:pPr>
        <w:ind w:left="708" w:hanging="708"/>
        <w:jc w:val="both"/>
        <w:rPr>
          <w:rFonts w:ascii="Arial" w:hAnsi="Arial" w:cs="Arial"/>
          <w:sz w:val="22"/>
          <w:szCs w:val="22"/>
          <w:lang w:val="es-BO"/>
        </w:rPr>
      </w:pPr>
      <w:r w:rsidRPr="0007538A">
        <w:rPr>
          <w:rFonts w:ascii="Arial" w:hAnsi="Arial" w:cs="Arial"/>
          <w:sz w:val="22"/>
          <w:szCs w:val="22"/>
          <w:lang w:val="es-BO"/>
        </w:rPr>
        <w:t>13.2.</w:t>
      </w:r>
      <w:r w:rsidRPr="0007538A">
        <w:rPr>
          <w:rFonts w:ascii="Arial" w:hAnsi="Arial" w:cs="Arial"/>
          <w:sz w:val="22"/>
          <w:szCs w:val="22"/>
          <w:lang w:val="es-BO"/>
        </w:rPr>
        <w:tab/>
        <w:t xml:space="preserve">A la </w:t>
      </w:r>
      <w:r w:rsidRPr="0007538A">
        <w:rPr>
          <w:rFonts w:ascii="Arial" w:hAnsi="Arial" w:cs="Arial"/>
          <w:b/>
          <w:sz w:val="22"/>
          <w:szCs w:val="22"/>
          <w:lang w:val="es-BO"/>
        </w:rPr>
        <w:t>ENTIDAD</w:t>
      </w:r>
      <w:r w:rsidRPr="0007538A">
        <w:rPr>
          <w:rFonts w:ascii="Arial" w:hAnsi="Arial" w:cs="Arial"/>
          <w:sz w:val="22"/>
          <w:szCs w:val="22"/>
          <w:lang w:val="es-BO"/>
        </w:rPr>
        <w:t>:</w:t>
      </w:r>
      <w:r w:rsidRPr="0007538A">
        <w:rPr>
          <w:rFonts w:ascii="Arial" w:hAnsi="Arial" w:cs="Arial"/>
          <w:b/>
          <w:i/>
          <w:sz w:val="22"/>
          <w:szCs w:val="22"/>
          <w:lang w:val="es-BO"/>
        </w:rPr>
        <w:t xml:space="preserve"> </w:t>
      </w:r>
      <w:r w:rsidRPr="0007538A">
        <w:rPr>
          <w:rFonts w:ascii="Arial" w:hAnsi="Arial" w:cs="Arial"/>
          <w:sz w:val="22"/>
          <w:szCs w:val="22"/>
          <w:lang w:val="es-BO"/>
        </w:rPr>
        <w:t>En la Calle Ayacucho esquina Mercado s/n de la zona Central de la ciudad de La Paz - Bolivia.</w:t>
      </w:r>
    </w:p>
    <w:p w:rsidR="0007538A" w:rsidRPr="0007538A" w:rsidRDefault="0007538A" w:rsidP="0007538A">
      <w:pPr>
        <w:rPr>
          <w:rFonts w:ascii="Arial" w:hAnsi="Arial" w:cs="Arial"/>
          <w:b/>
          <w:bCs/>
          <w:sz w:val="22"/>
          <w:szCs w:val="22"/>
        </w:rPr>
      </w:pPr>
    </w:p>
    <w:p w:rsidR="0007538A" w:rsidRPr="0007538A" w:rsidRDefault="0007538A" w:rsidP="0007538A">
      <w:pPr>
        <w:jc w:val="both"/>
        <w:rPr>
          <w:rFonts w:ascii="Arial" w:hAnsi="Arial" w:cs="Arial"/>
          <w:sz w:val="22"/>
          <w:szCs w:val="22"/>
          <w:lang w:val="es-BO"/>
        </w:rPr>
      </w:pPr>
      <w:r w:rsidRPr="0007538A">
        <w:rPr>
          <w:rFonts w:ascii="Arial" w:hAnsi="Arial" w:cs="Arial"/>
          <w:b/>
          <w:bCs/>
          <w:sz w:val="22"/>
          <w:szCs w:val="22"/>
        </w:rPr>
        <w:t xml:space="preserve">CLÁUSULA DÉCIMA CUARTA.- </w:t>
      </w:r>
      <w:r w:rsidRPr="0007538A">
        <w:rPr>
          <w:rFonts w:ascii="Arial" w:hAnsi="Arial" w:cs="Arial"/>
          <w:b/>
          <w:sz w:val="22"/>
          <w:szCs w:val="22"/>
          <w:lang w:val="es-BO"/>
        </w:rPr>
        <w:t xml:space="preserve">(DERECHOS DEL PROVEEDOR) </w:t>
      </w:r>
      <w:r w:rsidRPr="0007538A">
        <w:rPr>
          <w:rFonts w:ascii="Arial" w:hAnsi="Arial" w:cs="Arial"/>
          <w:sz w:val="22"/>
          <w:szCs w:val="22"/>
          <w:lang w:val="es-BO"/>
        </w:rPr>
        <w:t xml:space="preserve">El </w:t>
      </w:r>
      <w:r w:rsidRPr="0007538A">
        <w:rPr>
          <w:rFonts w:ascii="Arial" w:hAnsi="Arial" w:cs="Arial"/>
          <w:b/>
          <w:sz w:val="22"/>
          <w:szCs w:val="22"/>
          <w:lang w:val="es-BO"/>
        </w:rPr>
        <w:t>PROVEEDOR</w:t>
      </w:r>
      <w:r w:rsidRPr="0007538A">
        <w:rPr>
          <w:rFonts w:ascii="Arial" w:hAnsi="Arial" w:cs="Arial"/>
          <w:sz w:val="22"/>
          <w:szCs w:val="22"/>
          <w:lang w:val="es-BO"/>
        </w:rPr>
        <w:t xml:space="preserve">, tiene el derecho de plantear los reclamos que considere correctos, por cualquier omisión de la </w:t>
      </w:r>
      <w:r w:rsidRPr="0007538A">
        <w:rPr>
          <w:rFonts w:ascii="Arial" w:hAnsi="Arial" w:cs="Arial"/>
          <w:b/>
          <w:sz w:val="22"/>
          <w:szCs w:val="22"/>
          <w:lang w:val="es-BO"/>
        </w:rPr>
        <w:t>ENTIDAD</w:t>
      </w:r>
      <w:r w:rsidRPr="0007538A">
        <w:rPr>
          <w:rFonts w:ascii="Arial" w:hAnsi="Arial" w:cs="Arial"/>
          <w:sz w:val="22"/>
          <w:szCs w:val="22"/>
          <w:lang w:val="es-BO"/>
        </w:rPr>
        <w:t xml:space="preserve">, por falta de pago por la prestación del </w:t>
      </w:r>
      <w:r w:rsidRPr="0007538A">
        <w:rPr>
          <w:rFonts w:ascii="Arial" w:hAnsi="Arial" w:cs="Arial"/>
          <w:b/>
          <w:sz w:val="22"/>
          <w:szCs w:val="22"/>
          <w:lang w:val="es-BO"/>
        </w:rPr>
        <w:t>SERVICIO</w:t>
      </w:r>
      <w:r w:rsidRPr="0007538A">
        <w:rPr>
          <w:rFonts w:ascii="Arial" w:hAnsi="Arial" w:cs="Arial"/>
          <w:sz w:val="22"/>
          <w:szCs w:val="22"/>
          <w:lang w:val="es-BO"/>
        </w:rPr>
        <w:t xml:space="preserve"> conforme los alcances del presente contrato o por cualquier otro aspecto consignado en el mismo.</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Tales reclamos deberán ser planteados por escrito con el respaldo correspondiente, al </w:t>
      </w:r>
      <w:r w:rsidRPr="0007538A">
        <w:rPr>
          <w:rFonts w:ascii="Arial" w:hAnsi="Arial" w:cs="Arial"/>
          <w:b/>
          <w:sz w:val="22"/>
          <w:szCs w:val="22"/>
          <w:lang w:val="es-BO"/>
        </w:rPr>
        <w:t>FISCAL</w:t>
      </w:r>
      <w:r w:rsidRPr="0007538A">
        <w:rPr>
          <w:rFonts w:ascii="Arial" w:hAnsi="Arial" w:cs="Arial"/>
          <w:sz w:val="22"/>
          <w:szCs w:val="22"/>
          <w:lang w:val="es-BO"/>
        </w:rPr>
        <w:t>, hasta veinte (20) días hábiles posteriores al suceso.</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El </w:t>
      </w:r>
      <w:r w:rsidRPr="0007538A">
        <w:rPr>
          <w:rFonts w:ascii="Arial" w:hAnsi="Arial" w:cs="Arial"/>
          <w:b/>
          <w:sz w:val="22"/>
          <w:szCs w:val="22"/>
          <w:lang w:val="es-BO"/>
        </w:rPr>
        <w:t>FISCAL</w:t>
      </w:r>
      <w:r w:rsidRPr="0007538A">
        <w:rPr>
          <w:rFonts w:ascii="Arial" w:hAnsi="Arial" w:cs="Arial"/>
          <w:sz w:val="22"/>
          <w:szCs w:val="22"/>
          <w:lang w:val="es-BO"/>
        </w:rPr>
        <w:t xml:space="preserve">, dentro del lapso impostergable de cinco (5) días hábiles, tomará conocimiento, analizará el reclamo y emitirá su respuesta de forma sustentada al </w:t>
      </w:r>
      <w:r w:rsidRPr="0007538A">
        <w:rPr>
          <w:rFonts w:ascii="Arial" w:hAnsi="Arial" w:cs="Arial"/>
          <w:b/>
          <w:sz w:val="22"/>
          <w:szCs w:val="22"/>
          <w:lang w:val="es-BO"/>
        </w:rPr>
        <w:t>PROVEEDOR</w:t>
      </w:r>
      <w:r w:rsidRPr="0007538A">
        <w:rPr>
          <w:rFonts w:ascii="Arial" w:hAnsi="Arial" w:cs="Arial"/>
          <w:sz w:val="22"/>
          <w:szCs w:val="22"/>
          <w:lang w:val="es-BO"/>
        </w:rPr>
        <w:t xml:space="preserve"> aceptando o rechazando el reclamo. Dentro de este plazo, el </w:t>
      </w:r>
      <w:r w:rsidRPr="0007538A">
        <w:rPr>
          <w:rFonts w:ascii="Arial" w:hAnsi="Arial" w:cs="Arial"/>
          <w:b/>
          <w:sz w:val="22"/>
          <w:szCs w:val="22"/>
          <w:lang w:val="es-BO"/>
        </w:rPr>
        <w:t>FISCAL</w:t>
      </w:r>
      <w:r w:rsidRPr="0007538A">
        <w:rPr>
          <w:rFonts w:ascii="Arial" w:hAnsi="Arial" w:cs="Arial"/>
          <w:sz w:val="22"/>
          <w:szCs w:val="22"/>
          <w:lang w:val="es-BO"/>
        </w:rPr>
        <w:t xml:space="preserve"> podrá solicitar las aclaraciones respectivas al </w:t>
      </w:r>
      <w:r w:rsidRPr="0007538A">
        <w:rPr>
          <w:rFonts w:ascii="Arial" w:hAnsi="Arial" w:cs="Arial"/>
          <w:b/>
          <w:sz w:val="22"/>
          <w:szCs w:val="22"/>
          <w:lang w:val="es-BO"/>
        </w:rPr>
        <w:t>PROVEEDOR</w:t>
      </w:r>
      <w:r w:rsidRPr="0007538A">
        <w:rPr>
          <w:rFonts w:ascii="Arial" w:hAnsi="Arial" w:cs="Arial"/>
          <w:sz w:val="22"/>
          <w:szCs w:val="22"/>
          <w:lang w:val="es-BO"/>
        </w:rPr>
        <w:t>, para sustentar su decisión.</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lastRenderedPageBreak/>
        <w:t xml:space="preserve">En los casos que así corresponda por la complejidad del reclamo, el </w:t>
      </w:r>
      <w:r w:rsidRPr="0007538A">
        <w:rPr>
          <w:rFonts w:ascii="Arial" w:hAnsi="Arial" w:cs="Arial"/>
          <w:b/>
          <w:sz w:val="22"/>
          <w:szCs w:val="22"/>
          <w:lang w:val="es-BO"/>
        </w:rPr>
        <w:t>FISCAL</w:t>
      </w:r>
      <w:r w:rsidRPr="0007538A">
        <w:rPr>
          <w:rFonts w:ascii="Arial" w:hAnsi="Arial" w:cs="Arial"/>
          <w:sz w:val="22"/>
          <w:szCs w:val="22"/>
          <w:lang w:val="es-BO"/>
        </w:rPr>
        <w:t xml:space="preserve">, podrá solicitar en el plazo de cinco (5) días adicionales, la emisión de informe a las dependencias técnica, financiera y/o legal de la </w:t>
      </w:r>
      <w:r w:rsidRPr="0007538A">
        <w:rPr>
          <w:rFonts w:ascii="Arial" w:hAnsi="Arial" w:cs="Arial"/>
          <w:b/>
          <w:sz w:val="22"/>
          <w:szCs w:val="22"/>
          <w:lang w:val="es-BO"/>
        </w:rPr>
        <w:t>ENTIDAD</w:t>
      </w:r>
      <w:r w:rsidRPr="0007538A">
        <w:rPr>
          <w:rFonts w:ascii="Arial" w:hAnsi="Arial" w:cs="Arial"/>
          <w:sz w:val="22"/>
          <w:szCs w:val="22"/>
          <w:lang w:val="es-BO"/>
        </w:rPr>
        <w:t xml:space="preserve">, según corresponda, a objeto de fundamentar la respuesta que se deba emitir para responder al </w:t>
      </w:r>
      <w:r w:rsidRPr="0007538A">
        <w:rPr>
          <w:rFonts w:ascii="Arial" w:hAnsi="Arial" w:cs="Arial"/>
          <w:b/>
          <w:sz w:val="22"/>
          <w:szCs w:val="22"/>
          <w:lang w:val="es-BO"/>
        </w:rPr>
        <w:t>PROVEEDOR</w:t>
      </w:r>
      <w:r w:rsidRPr="0007538A">
        <w:rPr>
          <w:rFonts w:ascii="Arial" w:hAnsi="Arial" w:cs="Arial"/>
          <w:sz w:val="22"/>
          <w:szCs w:val="22"/>
          <w:lang w:val="es-BO"/>
        </w:rPr>
        <w:t>.</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Todo proceso de respuesta a reclamos, no deberá exceder los diez (10) días hábiles, computables desde la recepción del reclamo documentado por el </w:t>
      </w:r>
      <w:r w:rsidRPr="0007538A">
        <w:rPr>
          <w:rFonts w:ascii="Arial" w:hAnsi="Arial" w:cs="Arial"/>
          <w:b/>
          <w:sz w:val="22"/>
          <w:szCs w:val="22"/>
          <w:lang w:val="es-BO"/>
        </w:rPr>
        <w:t>FISCAL</w:t>
      </w:r>
      <w:r w:rsidRPr="0007538A">
        <w:rPr>
          <w:rFonts w:ascii="Arial" w:hAnsi="Arial" w:cs="Arial"/>
          <w:sz w:val="22"/>
          <w:szCs w:val="22"/>
          <w:lang w:val="es-BO"/>
        </w:rPr>
        <w:t>.</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b/>
          <w:sz w:val="22"/>
          <w:szCs w:val="22"/>
        </w:rPr>
      </w:pPr>
      <w:r w:rsidRPr="0007538A">
        <w:rPr>
          <w:rFonts w:ascii="Arial" w:hAnsi="Arial" w:cs="Arial"/>
          <w:sz w:val="22"/>
          <w:szCs w:val="22"/>
          <w:lang w:val="es-BO"/>
        </w:rPr>
        <w:t xml:space="preserve">El </w:t>
      </w:r>
      <w:r w:rsidRPr="0007538A">
        <w:rPr>
          <w:rFonts w:ascii="Arial" w:hAnsi="Arial" w:cs="Arial"/>
          <w:b/>
          <w:sz w:val="22"/>
          <w:szCs w:val="22"/>
          <w:lang w:val="es-BO"/>
        </w:rPr>
        <w:t>FISCAL</w:t>
      </w:r>
      <w:r w:rsidRPr="0007538A">
        <w:rPr>
          <w:rFonts w:ascii="Arial" w:hAnsi="Arial" w:cs="Arial"/>
          <w:sz w:val="22"/>
          <w:szCs w:val="22"/>
          <w:lang w:val="es-BO"/>
        </w:rPr>
        <w:t xml:space="preserve"> y la </w:t>
      </w:r>
      <w:r w:rsidRPr="0007538A">
        <w:rPr>
          <w:rFonts w:ascii="Arial" w:hAnsi="Arial" w:cs="Arial"/>
          <w:b/>
          <w:sz w:val="22"/>
          <w:szCs w:val="22"/>
          <w:lang w:val="es-BO"/>
        </w:rPr>
        <w:t>ENTIDAD</w:t>
      </w:r>
      <w:r w:rsidRPr="0007538A">
        <w:rPr>
          <w:rFonts w:ascii="Arial" w:hAnsi="Arial" w:cs="Arial"/>
          <w:sz w:val="22"/>
          <w:szCs w:val="22"/>
          <w:lang w:val="es-BO"/>
        </w:rPr>
        <w:t>, no atenderán reclamos presentados fuera del plazo establecido en esta cláusula.</w:t>
      </w:r>
    </w:p>
    <w:p w:rsidR="0007538A" w:rsidRPr="0007538A" w:rsidRDefault="0007538A" w:rsidP="0007538A">
      <w:pPr>
        <w:autoSpaceDE w:val="0"/>
        <w:autoSpaceDN w:val="0"/>
        <w:adjustRightInd w:val="0"/>
        <w:jc w:val="both"/>
        <w:rPr>
          <w:rFonts w:ascii="Arial" w:hAnsi="Arial" w:cs="Arial"/>
          <w:b/>
          <w:bCs/>
          <w:sz w:val="22"/>
          <w:szCs w:val="22"/>
        </w:rPr>
      </w:pPr>
    </w:p>
    <w:p w:rsidR="0007538A" w:rsidRPr="0007538A" w:rsidRDefault="0007538A" w:rsidP="0007538A">
      <w:pPr>
        <w:autoSpaceDE w:val="0"/>
        <w:autoSpaceDN w:val="0"/>
        <w:adjustRightInd w:val="0"/>
        <w:jc w:val="both"/>
        <w:rPr>
          <w:rFonts w:ascii="Arial" w:hAnsi="Arial" w:cs="Arial"/>
          <w:bCs/>
          <w:sz w:val="22"/>
          <w:szCs w:val="22"/>
        </w:rPr>
      </w:pPr>
      <w:r w:rsidRPr="0007538A">
        <w:rPr>
          <w:rFonts w:ascii="Arial" w:hAnsi="Arial" w:cs="Arial"/>
          <w:b/>
          <w:bCs/>
          <w:sz w:val="22"/>
          <w:szCs w:val="22"/>
        </w:rPr>
        <w:t xml:space="preserve">CLÁUSULA DÉCIMA QUINTA.- (ESTIPULACIÓN SOBRE IMPUESTOS) </w:t>
      </w:r>
      <w:r w:rsidRPr="0007538A">
        <w:rPr>
          <w:rFonts w:ascii="Arial" w:hAnsi="Arial" w:cs="Arial"/>
          <w:bCs/>
          <w:sz w:val="22"/>
          <w:szCs w:val="22"/>
        </w:rPr>
        <w:t xml:space="preserve">Correrá por cuenta del </w:t>
      </w:r>
      <w:r w:rsidRPr="0007538A">
        <w:rPr>
          <w:rFonts w:ascii="Arial" w:hAnsi="Arial" w:cs="Arial"/>
          <w:b/>
          <w:bCs/>
          <w:sz w:val="22"/>
          <w:szCs w:val="22"/>
        </w:rPr>
        <w:t>PROVEEDOR</w:t>
      </w:r>
      <w:r w:rsidRPr="0007538A">
        <w:rPr>
          <w:rFonts w:ascii="Arial" w:hAnsi="Arial" w:cs="Arial"/>
          <w:bCs/>
          <w:sz w:val="22"/>
          <w:szCs w:val="22"/>
        </w:rPr>
        <w:t xml:space="preserve"> el pago de todos los impuestos vigentes en el país a la fecha de presentación de la propuesta.</w:t>
      </w:r>
    </w:p>
    <w:p w:rsidR="0007538A" w:rsidRPr="0007538A" w:rsidRDefault="0007538A" w:rsidP="0007538A">
      <w:pPr>
        <w:autoSpaceDE w:val="0"/>
        <w:autoSpaceDN w:val="0"/>
        <w:adjustRightInd w:val="0"/>
        <w:jc w:val="both"/>
        <w:rPr>
          <w:rFonts w:ascii="Arial" w:hAnsi="Arial" w:cs="Arial"/>
          <w:bCs/>
          <w:sz w:val="22"/>
          <w:szCs w:val="22"/>
        </w:rPr>
      </w:pPr>
    </w:p>
    <w:p w:rsidR="0007538A" w:rsidRPr="0007538A" w:rsidRDefault="0007538A" w:rsidP="0007538A">
      <w:pPr>
        <w:autoSpaceDE w:val="0"/>
        <w:autoSpaceDN w:val="0"/>
        <w:adjustRightInd w:val="0"/>
        <w:jc w:val="both"/>
        <w:rPr>
          <w:rFonts w:ascii="Arial" w:hAnsi="Arial" w:cs="Arial"/>
          <w:bCs/>
          <w:sz w:val="22"/>
          <w:szCs w:val="22"/>
        </w:rPr>
      </w:pPr>
      <w:r w:rsidRPr="0007538A">
        <w:rPr>
          <w:rFonts w:ascii="Arial" w:hAnsi="Arial" w:cs="Arial"/>
          <w:bCs/>
          <w:sz w:val="22"/>
          <w:szCs w:val="22"/>
        </w:rPr>
        <w:t xml:space="preserve">En caso de que posteriormente, el Estado Plurinacional de Bolivia, implantará impuestos adicionales, disminuyera o incrementara los vigentes, mediante disposición legal expresa, el </w:t>
      </w:r>
      <w:r w:rsidRPr="0007538A">
        <w:rPr>
          <w:rFonts w:ascii="Arial" w:hAnsi="Arial" w:cs="Arial"/>
          <w:b/>
          <w:bCs/>
          <w:sz w:val="22"/>
          <w:szCs w:val="22"/>
        </w:rPr>
        <w:t>PROVEEDOR</w:t>
      </w:r>
      <w:r w:rsidRPr="0007538A">
        <w:rPr>
          <w:rFonts w:ascii="Arial" w:hAnsi="Arial" w:cs="Arial"/>
          <w:bCs/>
          <w:sz w:val="22"/>
          <w:szCs w:val="22"/>
        </w:rPr>
        <w:t xml:space="preserve"> deberá acogerse a su cumplimiento desde la fecha de vigencia de dicha normativa.</w:t>
      </w:r>
    </w:p>
    <w:p w:rsidR="0007538A" w:rsidRPr="0007538A" w:rsidRDefault="0007538A" w:rsidP="0007538A">
      <w:pPr>
        <w:widowControl w:val="0"/>
        <w:jc w:val="both"/>
        <w:rPr>
          <w:rFonts w:ascii="Arial" w:hAnsi="Arial" w:cs="Arial"/>
          <w:b/>
          <w:sz w:val="22"/>
          <w:szCs w:val="22"/>
        </w:rPr>
      </w:pPr>
    </w:p>
    <w:p w:rsidR="0007538A" w:rsidRPr="0007538A" w:rsidRDefault="0007538A" w:rsidP="0007538A">
      <w:pPr>
        <w:autoSpaceDE w:val="0"/>
        <w:autoSpaceDN w:val="0"/>
        <w:adjustRightInd w:val="0"/>
        <w:jc w:val="both"/>
        <w:rPr>
          <w:rFonts w:ascii="Arial" w:hAnsi="Arial" w:cs="Arial"/>
          <w:sz w:val="22"/>
          <w:szCs w:val="22"/>
          <w:lang w:val="es-BO"/>
        </w:rPr>
      </w:pPr>
      <w:r w:rsidRPr="0007538A">
        <w:rPr>
          <w:rFonts w:ascii="Arial" w:hAnsi="Arial" w:cs="Arial"/>
          <w:b/>
          <w:sz w:val="22"/>
          <w:szCs w:val="22"/>
        </w:rPr>
        <w:t xml:space="preserve">CLÁUSULA DÉCIMA SEXTA.- (FACTURACIÓN) </w:t>
      </w:r>
      <w:r w:rsidRPr="0007538A">
        <w:rPr>
          <w:rFonts w:ascii="Arial" w:hAnsi="Arial" w:cs="Arial"/>
          <w:sz w:val="22"/>
          <w:szCs w:val="22"/>
          <w:lang w:val="es-BO"/>
        </w:rPr>
        <w:t xml:space="preserve">El </w:t>
      </w:r>
      <w:r w:rsidRPr="0007538A">
        <w:rPr>
          <w:rFonts w:ascii="Arial" w:hAnsi="Arial" w:cs="Arial"/>
          <w:b/>
          <w:sz w:val="22"/>
          <w:szCs w:val="22"/>
          <w:lang w:val="es-BO"/>
        </w:rPr>
        <w:t xml:space="preserve">PROVEEDOR </w:t>
      </w:r>
      <w:r w:rsidRPr="0007538A">
        <w:rPr>
          <w:rFonts w:ascii="Arial" w:hAnsi="Arial" w:cs="Arial"/>
          <w:sz w:val="22"/>
          <w:szCs w:val="22"/>
          <w:lang w:val="es-BO"/>
        </w:rPr>
        <w:t xml:space="preserve">en la misma fecha en que sea aprobada su planilla de ejecución de servicios, deberá emitir la respectiva factura oficial por el monto correspondiente al servicio efectivamente realizado en favor de la </w:t>
      </w:r>
      <w:r w:rsidRPr="0007538A">
        <w:rPr>
          <w:rFonts w:ascii="Arial" w:hAnsi="Arial" w:cs="Arial"/>
          <w:b/>
          <w:sz w:val="22"/>
          <w:szCs w:val="22"/>
          <w:lang w:val="es-BO"/>
        </w:rPr>
        <w:t>ENTIDAD</w:t>
      </w:r>
      <w:r w:rsidRPr="0007538A">
        <w:rPr>
          <w:rFonts w:ascii="Arial" w:hAnsi="Arial" w:cs="Arial"/>
          <w:sz w:val="22"/>
          <w:szCs w:val="22"/>
          <w:lang w:val="es-BO"/>
        </w:rPr>
        <w:t>.</w:t>
      </w:r>
    </w:p>
    <w:p w:rsidR="0007538A" w:rsidRPr="0007538A" w:rsidRDefault="0007538A" w:rsidP="0007538A">
      <w:pPr>
        <w:autoSpaceDE w:val="0"/>
        <w:autoSpaceDN w:val="0"/>
        <w:adjustRightInd w:val="0"/>
        <w:jc w:val="both"/>
        <w:rPr>
          <w:rFonts w:ascii="Arial" w:hAnsi="Arial" w:cs="Arial"/>
          <w:sz w:val="22"/>
          <w:szCs w:val="22"/>
          <w:lang w:val="es-BO"/>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DÉCIMA SÉPTIMA.- (MODIFICACIONES AL CONTRATO) </w:t>
      </w:r>
      <w:r w:rsidRPr="0007538A">
        <w:rPr>
          <w:rFonts w:ascii="Arial" w:hAnsi="Arial" w:cs="Arial"/>
          <w:sz w:val="22"/>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b/>
          <w:bCs/>
          <w:sz w:val="22"/>
          <w:szCs w:val="22"/>
        </w:rPr>
      </w:pPr>
      <w:r w:rsidRPr="0007538A">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7538A">
        <w:rPr>
          <w:rFonts w:ascii="Arial" w:hAnsi="Arial" w:cs="Arial"/>
          <w:b/>
          <w:sz w:val="22"/>
          <w:szCs w:val="22"/>
        </w:rPr>
        <w:t>SERVICIO</w:t>
      </w:r>
      <w:r w:rsidRPr="0007538A">
        <w:rPr>
          <w:rFonts w:ascii="Arial" w:hAnsi="Arial" w:cs="Arial"/>
          <w:sz w:val="22"/>
          <w:szCs w:val="22"/>
        </w:rPr>
        <w:t>.</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lang w:val="es-BO"/>
        </w:rPr>
      </w:pPr>
      <w:r w:rsidRPr="0007538A">
        <w:rPr>
          <w:rFonts w:ascii="Arial" w:hAnsi="Arial" w:cs="Arial"/>
          <w:b/>
          <w:sz w:val="22"/>
          <w:szCs w:val="22"/>
        </w:rPr>
        <w:t xml:space="preserve">CLÁUSULA DÉCIMA OCTAVA.- </w:t>
      </w:r>
      <w:r w:rsidRPr="0007538A">
        <w:rPr>
          <w:rFonts w:ascii="Arial" w:hAnsi="Arial" w:cs="Arial"/>
          <w:b/>
          <w:sz w:val="22"/>
          <w:szCs w:val="22"/>
          <w:lang w:val="es-BO"/>
        </w:rPr>
        <w:t xml:space="preserve">(INTRANSFERIBILIDAD DEL CONTRATO) </w:t>
      </w:r>
      <w:r w:rsidRPr="0007538A">
        <w:rPr>
          <w:rFonts w:ascii="Arial" w:hAnsi="Arial" w:cs="Arial"/>
          <w:sz w:val="22"/>
          <w:szCs w:val="22"/>
          <w:lang w:val="es-BO"/>
        </w:rPr>
        <w:t>El</w:t>
      </w:r>
      <w:r w:rsidRPr="0007538A">
        <w:rPr>
          <w:rFonts w:ascii="Arial" w:hAnsi="Arial" w:cs="Arial"/>
          <w:b/>
          <w:sz w:val="22"/>
          <w:szCs w:val="22"/>
          <w:lang w:val="es-BO"/>
        </w:rPr>
        <w:t xml:space="preserve"> PROVEEDOR </w:t>
      </w:r>
      <w:r w:rsidRPr="0007538A">
        <w:rPr>
          <w:rFonts w:ascii="Arial" w:hAnsi="Arial" w:cs="Arial"/>
          <w:sz w:val="22"/>
          <w:szCs w:val="22"/>
          <w:lang w:val="es-BO"/>
        </w:rPr>
        <w:t>bajo ningún título podrá ceder, transferir, subrogar, total o parcialmente este Contrato.</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DÉCIMA NOVENA.- (MULTAS) </w:t>
      </w:r>
      <w:r w:rsidRPr="0007538A">
        <w:rPr>
          <w:rFonts w:ascii="Arial" w:hAnsi="Arial" w:cs="Arial"/>
          <w:sz w:val="22"/>
          <w:szCs w:val="22"/>
        </w:rPr>
        <w:t xml:space="preserve">Las partes acuerdan que por concepto de penalidad ante el incumplimiento del </w:t>
      </w:r>
      <w:r w:rsidRPr="0007538A">
        <w:rPr>
          <w:rFonts w:ascii="Arial" w:hAnsi="Arial" w:cs="Arial"/>
          <w:b/>
          <w:sz w:val="22"/>
          <w:szCs w:val="22"/>
        </w:rPr>
        <w:t>PROVEEDOR</w:t>
      </w:r>
      <w:r w:rsidRPr="0007538A">
        <w:rPr>
          <w:rFonts w:ascii="Arial" w:hAnsi="Arial" w:cs="Arial"/>
          <w:sz w:val="22"/>
          <w:szCs w:val="22"/>
        </w:rPr>
        <w:t>, se aplicará las  siguientes multas.</w:t>
      </w:r>
    </w:p>
    <w:p w:rsidR="0007538A" w:rsidRPr="0007538A" w:rsidRDefault="0007538A" w:rsidP="0007538A">
      <w:pPr>
        <w:jc w:val="both"/>
        <w:rPr>
          <w:rFonts w:ascii="Arial" w:hAnsi="Arial" w:cs="Arial"/>
          <w:sz w:val="22"/>
          <w:szCs w:val="22"/>
        </w:rPr>
      </w:pPr>
    </w:p>
    <w:p w:rsidR="0007538A" w:rsidRPr="0007538A" w:rsidRDefault="0007538A" w:rsidP="0007538A">
      <w:pPr>
        <w:numPr>
          <w:ilvl w:val="0"/>
          <w:numId w:val="64"/>
        </w:numPr>
        <w:jc w:val="both"/>
        <w:rPr>
          <w:rFonts w:ascii="Arial" w:hAnsi="Arial" w:cs="Arial"/>
          <w:bCs/>
          <w:iCs/>
          <w:sz w:val="22"/>
          <w:szCs w:val="22"/>
        </w:rPr>
      </w:pPr>
      <w:r w:rsidRPr="0007538A">
        <w:rPr>
          <w:rFonts w:ascii="Arial" w:hAnsi="Arial" w:cs="Arial"/>
          <w:b/>
          <w:bCs/>
          <w:sz w:val="22"/>
          <w:szCs w:val="22"/>
        </w:rPr>
        <w:t>Por retraso en la activación del SERVICIO:</w:t>
      </w:r>
      <w:r w:rsidRPr="0007538A">
        <w:rPr>
          <w:rFonts w:ascii="Arial" w:hAnsi="Arial" w:cs="Arial"/>
          <w:bCs/>
          <w:sz w:val="22"/>
          <w:szCs w:val="22"/>
        </w:rPr>
        <w:t xml:space="preserve"> </w:t>
      </w:r>
      <w:r w:rsidRPr="0007538A">
        <w:rPr>
          <w:rFonts w:ascii="Arial" w:hAnsi="Arial" w:cs="Arial"/>
          <w:sz w:val="22"/>
          <w:szCs w:val="22"/>
        </w:rPr>
        <w:t>Será sancionado con una multa equivalente al uno por ciento (1%) del monto total de contrato, por cada día hábil de retraso.</w:t>
      </w:r>
    </w:p>
    <w:p w:rsidR="0007538A" w:rsidRPr="0007538A" w:rsidRDefault="0007538A" w:rsidP="0007538A">
      <w:pPr>
        <w:jc w:val="both"/>
        <w:rPr>
          <w:rFonts w:ascii="Arial" w:hAnsi="Arial" w:cs="Arial"/>
          <w:sz w:val="22"/>
          <w:szCs w:val="22"/>
        </w:rPr>
      </w:pPr>
    </w:p>
    <w:p w:rsidR="0007538A" w:rsidRPr="0007538A" w:rsidRDefault="0007538A" w:rsidP="0007538A">
      <w:pPr>
        <w:numPr>
          <w:ilvl w:val="0"/>
          <w:numId w:val="64"/>
        </w:numPr>
        <w:suppressAutoHyphens/>
        <w:jc w:val="both"/>
        <w:rPr>
          <w:rFonts w:ascii="Arial" w:hAnsi="Arial" w:cs="Arial"/>
          <w:bCs/>
          <w:sz w:val="22"/>
          <w:szCs w:val="22"/>
        </w:rPr>
      </w:pPr>
      <w:r w:rsidRPr="0007538A">
        <w:rPr>
          <w:rFonts w:ascii="Arial" w:hAnsi="Arial" w:cs="Arial"/>
          <w:b/>
          <w:sz w:val="22"/>
          <w:szCs w:val="22"/>
        </w:rPr>
        <w:t>Por retraso en la corrección de observaciones y en la presentación de documentación</w:t>
      </w:r>
      <w:r w:rsidRPr="0007538A">
        <w:rPr>
          <w:rFonts w:ascii="Arial" w:hAnsi="Arial" w:cs="Arial"/>
          <w:sz w:val="22"/>
          <w:szCs w:val="22"/>
        </w:rPr>
        <w:t>.</w:t>
      </w:r>
      <w:r w:rsidRPr="0007538A">
        <w:rPr>
          <w:rFonts w:ascii="Arial" w:hAnsi="Arial" w:cs="Arial"/>
          <w:bCs/>
          <w:sz w:val="22"/>
          <w:szCs w:val="22"/>
        </w:rPr>
        <w:t xml:space="preserve"> Será sancionado con una multa del medio por ciento (0,5%) </w:t>
      </w:r>
      <w:r w:rsidRPr="0007538A">
        <w:rPr>
          <w:rFonts w:ascii="Arial" w:hAnsi="Arial" w:cs="Arial"/>
          <w:sz w:val="22"/>
          <w:szCs w:val="22"/>
        </w:rPr>
        <w:t>del monto total de contrato</w:t>
      </w:r>
      <w:r w:rsidRPr="0007538A">
        <w:rPr>
          <w:rFonts w:ascii="Arial" w:hAnsi="Arial" w:cs="Arial"/>
          <w:bCs/>
          <w:sz w:val="22"/>
          <w:szCs w:val="22"/>
        </w:rPr>
        <w:t xml:space="preserve"> por cada día hábil de retraso.</w:t>
      </w:r>
    </w:p>
    <w:p w:rsidR="0007538A" w:rsidRPr="0007538A" w:rsidRDefault="0007538A" w:rsidP="0007538A">
      <w:pPr>
        <w:jc w:val="both"/>
        <w:rPr>
          <w:rFonts w:ascii="Arial" w:hAnsi="Arial" w:cs="Arial"/>
          <w:b/>
          <w:sz w:val="22"/>
          <w:szCs w:val="22"/>
        </w:rPr>
      </w:pPr>
      <w:r w:rsidRPr="0007538A">
        <w:rPr>
          <w:rFonts w:ascii="Arial" w:hAnsi="Arial" w:cs="Arial"/>
          <w:sz w:val="22"/>
          <w:szCs w:val="22"/>
        </w:rPr>
        <w:t xml:space="preserve"> </w:t>
      </w: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Estas penalidades se aplicarán salvo casos de fuerza mayor, caso fortuito u otras causas debidamente comprobadas por el </w:t>
      </w:r>
      <w:r w:rsidRPr="0007538A">
        <w:rPr>
          <w:rFonts w:ascii="Arial" w:hAnsi="Arial" w:cs="Arial"/>
          <w:b/>
          <w:bCs/>
          <w:sz w:val="22"/>
          <w:szCs w:val="22"/>
          <w:lang w:val="es-BO"/>
        </w:rPr>
        <w:t>FISCAL</w:t>
      </w:r>
      <w:r w:rsidRPr="0007538A">
        <w:rPr>
          <w:rFonts w:ascii="Arial" w:hAnsi="Arial" w:cs="Arial"/>
          <w:sz w:val="22"/>
          <w:szCs w:val="22"/>
          <w:lang w:val="es-BO"/>
        </w:rPr>
        <w:t>.</w:t>
      </w:r>
    </w:p>
    <w:p w:rsidR="0007538A" w:rsidRPr="0007538A" w:rsidRDefault="0007538A" w:rsidP="0007538A">
      <w:pPr>
        <w:jc w:val="both"/>
        <w:rPr>
          <w:rFonts w:ascii="Arial" w:hAnsi="Arial" w:cs="Arial"/>
          <w:b/>
          <w:sz w:val="22"/>
          <w:szCs w:val="22"/>
          <w:lang w:val="es-BO"/>
        </w:rPr>
      </w:pPr>
      <w:r w:rsidRPr="0007538A">
        <w:rPr>
          <w:rFonts w:ascii="Arial" w:hAnsi="Arial" w:cs="Arial"/>
          <w:b/>
          <w:sz w:val="22"/>
          <w:szCs w:val="22"/>
          <w:lang w:val="es-BO"/>
        </w:rPr>
        <w:t xml:space="preserve"> </w:t>
      </w:r>
    </w:p>
    <w:p w:rsidR="0007538A" w:rsidRPr="0007538A" w:rsidRDefault="0007538A" w:rsidP="0007538A">
      <w:pPr>
        <w:autoSpaceDE w:val="0"/>
        <w:autoSpaceDN w:val="0"/>
        <w:adjustRightInd w:val="0"/>
        <w:jc w:val="both"/>
        <w:rPr>
          <w:rFonts w:ascii="Arial" w:hAnsi="Arial" w:cs="Arial"/>
          <w:sz w:val="22"/>
          <w:szCs w:val="22"/>
          <w:lang w:val="es-BO"/>
        </w:rPr>
      </w:pPr>
      <w:r w:rsidRPr="0007538A">
        <w:rPr>
          <w:rFonts w:ascii="Arial" w:hAnsi="Arial" w:cs="Arial"/>
          <w:sz w:val="22"/>
          <w:szCs w:val="22"/>
          <w:lang w:val="es-BO"/>
        </w:rPr>
        <w:t xml:space="preserve">En todos los casos de resolución de contrato por causas atribuibles al </w:t>
      </w:r>
      <w:r w:rsidRPr="0007538A">
        <w:rPr>
          <w:rFonts w:ascii="Arial" w:hAnsi="Arial" w:cs="Arial"/>
          <w:b/>
          <w:sz w:val="22"/>
          <w:szCs w:val="22"/>
          <w:lang w:val="es-BO"/>
        </w:rPr>
        <w:t>PROVEEDOR</w:t>
      </w:r>
      <w:r w:rsidRPr="0007538A">
        <w:rPr>
          <w:rFonts w:ascii="Arial" w:hAnsi="Arial" w:cs="Arial"/>
          <w:sz w:val="22"/>
          <w:szCs w:val="22"/>
          <w:lang w:val="es-BO"/>
        </w:rPr>
        <w:t xml:space="preserve">, la </w:t>
      </w:r>
      <w:r w:rsidRPr="0007538A">
        <w:rPr>
          <w:rFonts w:ascii="Arial" w:hAnsi="Arial" w:cs="Arial"/>
          <w:b/>
          <w:sz w:val="22"/>
          <w:szCs w:val="22"/>
          <w:lang w:val="es-BO"/>
        </w:rPr>
        <w:t>ENTIDAD</w:t>
      </w:r>
      <w:r w:rsidRPr="0007538A">
        <w:rPr>
          <w:rFonts w:ascii="Arial" w:hAnsi="Arial" w:cs="Arial"/>
          <w:sz w:val="22"/>
          <w:szCs w:val="22"/>
          <w:lang w:val="es-BO"/>
        </w:rPr>
        <w:t xml:space="preserve"> no podrá cobrar multas que excedan el veinte por ciento (20%) del monto total del contrato.</w:t>
      </w:r>
    </w:p>
    <w:p w:rsidR="0007538A" w:rsidRPr="0007538A" w:rsidRDefault="0007538A" w:rsidP="0007538A">
      <w:pPr>
        <w:autoSpaceDE w:val="0"/>
        <w:autoSpaceDN w:val="0"/>
        <w:adjustRightInd w:val="0"/>
        <w:jc w:val="both"/>
        <w:rPr>
          <w:rFonts w:ascii="Arial" w:hAnsi="Arial" w:cs="Arial"/>
          <w:sz w:val="22"/>
          <w:szCs w:val="22"/>
          <w:lang w:val="es-BO"/>
        </w:rPr>
      </w:pPr>
    </w:p>
    <w:p w:rsidR="0007538A" w:rsidRPr="0007538A" w:rsidRDefault="0007538A" w:rsidP="0007538A">
      <w:pPr>
        <w:autoSpaceDE w:val="0"/>
        <w:autoSpaceDN w:val="0"/>
        <w:adjustRightInd w:val="0"/>
        <w:jc w:val="both"/>
        <w:rPr>
          <w:rFonts w:ascii="Arial" w:hAnsi="Arial" w:cs="Arial"/>
          <w:sz w:val="22"/>
          <w:szCs w:val="22"/>
          <w:lang w:val="es-BO"/>
        </w:rPr>
      </w:pPr>
      <w:r w:rsidRPr="0007538A">
        <w:rPr>
          <w:rFonts w:ascii="Arial" w:hAnsi="Arial" w:cs="Arial"/>
          <w:sz w:val="22"/>
          <w:szCs w:val="22"/>
          <w:lang w:val="es-BO"/>
        </w:rPr>
        <w:t xml:space="preserve">Las multas serán cobradas mediante descuentos establecidos expresamente por el </w:t>
      </w:r>
      <w:r w:rsidRPr="0007538A">
        <w:rPr>
          <w:rFonts w:ascii="Arial" w:hAnsi="Arial" w:cs="Arial"/>
          <w:b/>
          <w:sz w:val="22"/>
          <w:szCs w:val="22"/>
          <w:lang w:val="es-BO"/>
        </w:rPr>
        <w:t>FISCAL</w:t>
      </w:r>
      <w:r w:rsidRPr="0007538A">
        <w:rPr>
          <w:rFonts w:ascii="Arial" w:hAnsi="Arial" w:cs="Arial"/>
          <w:sz w:val="22"/>
          <w:szCs w:val="22"/>
          <w:lang w:val="es-BO"/>
        </w:rPr>
        <w:t>, bajo su directa responsabilidad, en la planilla de ejecución del servicio sujeta a su aprobación o en la liquidación del contrato.</w:t>
      </w:r>
    </w:p>
    <w:p w:rsidR="0007538A" w:rsidRPr="0007538A" w:rsidRDefault="0007538A" w:rsidP="0007538A">
      <w:pPr>
        <w:autoSpaceDE w:val="0"/>
        <w:autoSpaceDN w:val="0"/>
        <w:adjustRightInd w:val="0"/>
        <w:jc w:val="both"/>
        <w:rPr>
          <w:rFonts w:ascii="Arial" w:hAnsi="Arial" w:cs="Arial"/>
          <w:b/>
          <w:sz w:val="22"/>
          <w:szCs w:val="22"/>
        </w:rPr>
      </w:pPr>
    </w:p>
    <w:p w:rsidR="0007538A" w:rsidRPr="0007538A" w:rsidRDefault="0007538A" w:rsidP="0007538A">
      <w:pPr>
        <w:autoSpaceDE w:val="0"/>
        <w:autoSpaceDN w:val="0"/>
        <w:adjustRightInd w:val="0"/>
        <w:jc w:val="both"/>
        <w:rPr>
          <w:rFonts w:ascii="Arial" w:hAnsi="Arial" w:cs="Arial"/>
          <w:b/>
          <w:sz w:val="22"/>
          <w:szCs w:val="22"/>
        </w:rPr>
      </w:pPr>
      <w:r w:rsidRPr="0007538A">
        <w:rPr>
          <w:rFonts w:ascii="Arial" w:hAnsi="Arial" w:cs="Arial"/>
          <w:b/>
          <w:sz w:val="22"/>
          <w:szCs w:val="22"/>
        </w:rPr>
        <w:t>CLÁUSULA VIGÉSIMA.- (</w:t>
      </w:r>
      <w:r w:rsidRPr="0007538A">
        <w:rPr>
          <w:rFonts w:ascii="Arial" w:hAnsi="Arial" w:cs="Arial"/>
          <w:b/>
          <w:bCs/>
          <w:sz w:val="22"/>
          <w:szCs w:val="22"/>
        </w:rPr>
        <w:t xml:space="preserve">CUMPLIMIENTO DE LEYES LABORALES) </w:t>
      </w:r>
      <w:r w:rsidRPr="0007538A">
        <w:rPr>
          <w:rFonts w:ascii="Arial" w:hAnsi="Arial" w:cs="Arial"/>
          <w:sz w:val="22"/>
          <w:szCs w:val="22"/>
        </w:rPr>
        <w:t xml:space="preserve">EL </w:t>
      </w:r>
      <w:r w:rsidRPr="0007538A">
        <w:rPr>
          <w:rFonts w:ascii="Arial" w:hAnsi="Arial" w:cs="Arial"/>
          <w:b/>
          <w:sz w:val="22"/>
          <w:szCs w:val="22"/>
        </w:rPr>
        <w:t>PROVEEDOR</w:t>
      </w:r>
      <w:r w:rsidRPr="0007538A">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07538A">
        <w:rPr>
          <w:rFonts w:ascii="Arial" w:hAnsi="Arial" w:cs="Arial"/>
          <w:b/>
          <w:sz w:val="22"/>
          <w:szCs w:val="22"/>
        </w:rPr>
        <w:t>ENTIDAD</w:t>
      </w:r>
      <w:r w:rsidRPr="0007538A">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07538A" w:rsidRPr="0007538A" w:rsidRDefault="0007538A" w:rsidP="0007538A">
      <w:pPr>
        <w:autoSpaceDE w:val="0"/>
        <w:autoSpaceDN w:val="0"/>
        <w:adjustRightInd w:val="0"/>
        <w:jc w:val="both"/>
        <w:rPr>
          <w:rFonts w:ascii="Arial" w:hAnsi="Arial" w:cs="Arial"/>
          <w:b/>
          <w:sz w:val="22"/>
          <w:szCs w:val="22"/>
        </w:rPr>
      </w:pPr>
    </w:p>
    <w:p w:rsidR="0007538A" w:rsidRPr="0007538A" w:rsidRDefault="0007538A" w:rsidP="0007538A">
      <w:pPr>
        <w:jc w:val="both"/>
        <w:rPr>
          <w:rFonts w:ascii="Arial" w:hAnsi="Arial" w:cs="Arial"/>
          <w:sz w:val="22"/>
          <w:szCs w:val="22"/>
          <w:lang w:val="es-BO"/>
        </w:rPr>
      </w:pPr>
      <w:r w:rsidRPr="0007538A">
        <w:rPr>
          <w:rFonts w:ascii="Arial" w:hAnsi="Arial" w:cs="Arial"/>
          <w:b/>
          <w:sz w:val="22"/>
          <w:szCs w:val="22"/>
        </w:rPr>
        <w:t xml:space="preserve">CLÁUSULA VIGÉSIMA PRIMERA.- </w:t>
      </w:r>
      <w:r w:rsidRPr="0007538A">
        <w:rPr>
          <w:rFonts w:ascii="Arial" w:hAnsi="Arial" w:cs="Arial"/>
          <w:b/>
          <w:sz w:val="22"/>
          <w:szCs w:val="22"/>
          <w:lang w:val="es-BO"/>
        </w:rPr>
        <w:t xml:space="preserve">(CAUSAS DE FUERZA MAYOR Y/O CASO FORTUITO) </w:t>
      </w:r>
      <w:r w:rsidRPr="0007538A">
        <w:rPr>
          <w:rFonts w:ascii="Arial" w:hAnsi="Arial" w:cs="Arial"/>
          <w:sz w:val="22"/>
          <w:szCs w:val="22"/>
          <w:lang w:val="es-BO"/>
        </w:rPr>
        <w:t xml:space="preserve">Con el fin de exceptuar al </w:t>
      </w:r>
      <w:r w:rsidRPr="0007538A">
        <w:rPr>
          <w:rFonts w:ascii="Arial" w:hAnsi="Arial" w:cs="Arial"/>
          <w:b/>
          <w:sz w:val="22"/>
          <w:szCs w:val="22"/>
          <w:lang w:val="es-BO"/>
        </w:rPr>
        <w:t>PROVEEDOR</w:t>
      </w:r>
      <w:r w:rsidRPr="0007538A">
        <w:rPr>
          <w:rFonts w:ascii="Arial" w:hAnsi="Arial" w:cs="Arial"/>
          <w:sz w:val="22"/>
          <w:szCs w:val="22"/>
          <w:lang w:val="es-BO"/>
        </w:rPr>
        <w:t xml:space="preserve"> de determinadas responsabilidades por incumplimiento involuntario de las prestaciones del contrato, el </w:t>
      </w:r>
      <w:r w:rsidRPr="0007538A">
        <w:rPr>
          <w:rFonts w:ascii="Arial" w:hAnsi="Arial" w:cs="Arial"/>
          <w:b/>
          <w:sz w:val="22"/>
          <w:szCs w:val="22"/>
          <w:lang w:val="es-BO"/>
        </w:rPr>
        <w:t>FISCAL</w:t>
      </w:r>
      <w:r w:rsidRPr="0007538A">
        <w:rPr>
          <w:rFonts w:ascii="Arial" w:hAnsi="Arial" w:cs="Arial"/>
          <w:sz w:val="22"/>
          <w:szCs w:val="22"/>
          <w:lang w:val="es-BO"/>
        </w:rPr>
        <w:t xml:space="preserve"> tendrá la facultad de calificar las causas de fuerza mayor, caso fortuito u otras causas debidamente justificadas a fin exonerar al </w:t>
      </w:r>
      <w:r w:rsidRPr="0007538A">
        <w:rPr>
          <w:rFonts w:ascii="Arial" w:hAnsi="Arial" w:cs="Arial"/>
          <w:b/>
          <w:sz w:val="22"/>
          <w:szCs w:val="22"/>
          <w:lang w:val="es-BO"/>
        </w:rPr>
        <w:t>PROVEEDOR</w:t>
      </w:r>
      <w:r w:rsidRPr="0007538A">
        <w:rPr>
          <w:rFonts w:ascii="Arial" w:hAnsi="Arial" w:cs="Arial"/>
          <w:sz w:val="22"/>
          <w:szCs w:val="22"/>
          <w:lang w:val="es-BO"/>
        </w:rPr>
        <w:t xml:space="preserve"> del cumplimiento de sus obligaciones en relación a la prestación del </w:t>
      </w:r>
      <w:r w:rsidRPr="0007538A">
        <w:rPr>
          <w:rFonts w:ascii="Arial" w:hAnsi="Arial" w:cs="Arial"/>
          <w:b/>
          <w:sz w:val="22"/>
          <w:szCs w:val="22"/>
          <w:lang w:val="es-BO"/>
        </w:rPr>
        <w:t>SERVICIO</w:t>
      </w:r>
      <w:r w:rsidRPr="0007538A">
        <w:rPr>
          <w:rFonts w:ascii="Arial" w:hAnsi="Arial" w:cs="Arial"/>
          <w:sz w:val="22"/>
          <w:szCs w:val="22"/>
          <w:lang w:val="es-BO"/>
        </w:rPr>
        <w:t>.</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lastRenderedPageBreak/>
        <w:t xml:space="preserve">Para que cualquiera de estos hechos puedan constituir justificación de impedimento o demora en la prestación del </w:t>
      </w:r>
      <w:r w:rsidRPr="0007538A">
        <w:rPr>
          <w:rFonts w:ascii="Arial" w:hAnsi="Arial" w:cs="Arial"/>
          <w:b/>
          <w:sz w:val="22"/>
          <w:szCs w:val="22"/>
          <w:lang w:val="es-BO"/>
        </w:rPr>
        <w:t>SERVICIO</w:t>
      </w:r>
      <w:r w:rsidRPr="0007538A">
        <w:rPr>
          <w:rFonts w:ascii="Arial" w:hAnsi="Arial" w:cs="Arial"/>
          <w:sz w:val="22"/>
          <w:szCs w:val="22"/>
          <w:lang w:val="es-BO"/>
        </w:rPr>
        <w:t xml:space="preserve">, de manera obligatoria y justificada el </w:t>
      </w:r>
      <w:r w:rsidRPr="0007538A">
        <w:rPr>
          <w:rFonts w:ascii="Arial" w:hAnsi="Arial" w:cs="Arial"/>
          <w:b/>
          <w:sz w:val="22"/>
          <w:szCs w:val="22"/>
          <w:lang w:val="es-BO"/>
        </w:rPr>
        <w:t>PROVEEDOR</w:t>
      </w:r>
      <w:r w:rsidRPr="0007538A">
        <w:rPr>
          <w:rFonts w:ascii="Arial" w:hAnsi="Arial" w:cs="Arial"/>
          <w:sz w:val="22"/>
          <w:szCs w:val="22"/>
          <w:lang w:val="es-BO"/>
        </w:rPr>
        <w:t xml:space="preserve"> deberá solicitar al </w:t>
      </w:r>
      <w:r w:rsidRPr="0007538A">
        <w:rPr>
          <w:rFonts w:ascii="Arial" w:hAnsi="Arial" w:cs="Arial"/>
          <w:b/>
          <w:sz w:val="22"/>
          <w:szCs w:val="22"/>
          <w:lang w:val="es-BO"/>
        </w:rPr>
        <w:t>FISCAL</w:t>
      </w:r>
      <w:r w:rsidRPr="0007538A">
        <w:rPr>
          <w:rFonts w:ascii="Arial" w:hAnsi="Arial" w:cs="Arial"/>
          <w:sz w:val="22"/>
          <w:szCs w:val="22"/>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El </w:t>
      </w:r>
      <w:r w:rsidRPr="0007538A">
        <w:rPr>
          <w:rFonts w:ascii="Arial" w:hAnsi="Arial" w:cs="Arial"/>
          <w:b/>
          <w:sz w:val="22"/>
          <w:szCs w:val="22"/>
          <w:lang w:val="es-BO"/>
        </w:rPr>
        <w:t>FISCAL</w:t>
      </w:r>
      <w:r w:rsidRPr="0007538A">
        <w:rPr>
          <w:rFonts w:ascii="Arial" w:hAnsi="Arial"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07538A">
        <w:rPr>
          <w:rFonts w:ascii="Arial" w:hAnsi="Arial" w:cs="Arial"/>
          <w:b/>
          <w:sz w:val="22"/>
          <w:szCs w:val="22"/>
          <w:lang w:val="es-BO"/>
        </w:rPr>
        <w:t>PROVEEDOR</w:t>
      </w:r>
      <w:r w:rsidRPr="0007538A">
        <w:rPr>
          <w:rFonts w:ascii="Arial" w:hAnsi="Arial" w:cs="Arial"/>
          <w:sz w:val="22"/>
          <w:szCs w:val="22"/>
          <w:lang w:val="es-BO"/>
        </w:rPr>
        <w:t xml:space="preserve"> del pago de multas.</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La solicitud del </w:t>
      </w:r>
      <w:r w:rsidRPr="0007538A">
        <w:rPr>
          <w:rFonts w:ascii="Arial" w:hAnsi="Arial" w:cs="Arial"/>
          <w:b/>
          <w:sz w:val="22"/>
          <w:szCs w:val="22"/>
          <w:lang w:val="es-BO"/>
        </w:rPr>
        <w:t>PROVEEDOR</w:t>
      </w:r>
      <w:r w:rsidRPr="0007538A">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07538A" w:rsidRPr="0007538A" w:rsidRDefault="0007538A" w:rsidP="0007538A">
      <w:pPr>
        <w:autoSpaceDE w:val="0"/>
        <w:autoSpaceDN w:val="0"/>
        <w:adjustRightInd w:val="0"/>
        <w:jc w:val="both"/>
        <w:rPr>
          <w:rFonts w:ascii="Arial" w:hAnsi="Arial" w:cs="Arial"/>
          <w:b/>
          <w:sz w:val="22"/>
          <w:szCs w:val="22"/>
          <w:lang w:val="es-ES_tradnl"/>
        </w:rPr>
      </w:pPr>
    </w:p>
    <w:p w:rsidR="0007538A" w:rsidRPr="0007538A" w:rsidRDefault="0007538A" w:rsidP="0007538A">
      <w:pPr>
        <w:autoSpaceDE w:val="0"/>
        <w:autoSpaceDN w:val="0"/>
        <w:adjustRightInd w:val="0"/>
        <w:jc w:val="both"/>
        <w:rPr>
          <w:rFonts w:ascii="Arial" w:hAnsi="Arial" w:cs="Arial"/>
          <w:sz w:val="22"/>
          <w:szCs w:val="22"/>
        </w:rPr>
      </w:pPr>
      <w:r w:rsidRPr="0007538A">
        <w:rPr>
          <w:rFonts w:ascii="Arial" w:hAnsi="Arial" w:cs="Arial"/>
          <w:b/>
          <w:sz w:val="22"/>
          <w:szCs w:val="22"/>
          <w:lang w:val="es-ES_tradnl"/>
        </w:rPr>
        <w:t xml:space="preserve">CLAÚSULA VIGÉSIMA SEGUNDA.- </w:t>
      </w:r>
      <w:r w:rsidRPr="0007538A">
        <w:rPr>
          <w:rFonts w:ascii="Arial" w:hAnsi="Arial" w:cs="Arial"/>
          <w:b/>
          <w:bCs/>
          <w:sz w:val="22"/>
          <w:szCs w:val="22"/>
        </w:rPr>
        <w:t xml:space="preserve">(TERMINACIÓN DEL CONTRATO) </w:t>
      </w:r>
      <w:r w:rsidRPr="0007538A">
        <w:rPr>
          <w:rFonts w:ascii="Arial" w:hAnsi="Arial" w:cs="Arial"/>
          <w:sz w:val="22"/>
          <w:szCs w:val="22"/>
          <w:lang w:val="es-ES_tradnl"/>
        </w:rPr>
        <w:t>El presente Contrato concluirá bajo una de las siguientes causas</w:t>
      </w:r>
      <w:r w:rsidRPr="0007538A">
        <w:rPr>
          <w:rFonts w:ascii="Arial" w:hAnsi="Arial" w:cs="Arial"/>
          <w:sz w:val="22"/>
          <w:szCs w:val="22"/>
        </w:rPr>
        <w:t>:</w:t>
      </w:r>
    </w:p>
    <w:p w:rsidR="0007538A" w:rsidRPr="0007538A" w:rsidRDefault="0007538A" w:rsidP="0007538A">
      <w:pPr>
        <w:autoSpaceDE w:val="0"/>
        <w:autoSpaceDN w:val="0"/>
        <w:adjustRightInd w:val="0"/>
        <w:jc w:val="both"/>
        <w:rPr>
          <w:rFonts w:ascii="Arial" w:hAnsi="Arial" w:cs="Arial"/>
          <w:sz w:val="22"/>
          <w:szCs w:val="22"/>
        </w:rPr>
      </w:pPr>
    </w:p>
    <w:p w:rsidR="0007538A" w:rsidRPr="0007538A" w:rsidRDefault="0007538A" w:rsidP="0007538A">
      <w:pPr>
        <w:numPr>
          <w:ilvl w:val="1"/>
          <w:numId w:val="61"/>
        </w:numPr>
        <w:autoSpaceDE w:val="0"/>
        <w:autoSpaceDN w:val="0"/>
        <w:adjustRightInd w:val="0"/>
        <w:jc w:val="both"/>
        <w:rPr>
          <w:rFonts w:ascii="Arial" w:hAnsi="Arial" w:cs="Arial"/>
          <w:sz w:val="22"/>
          <w:szCs w:val="22"/>
        </w:rPr>
      </w:pPr>
      <w:r w:rsidRPr="0007538A">
        <w:rPr>
          <w:rFonts w:ascii="Arial" w:hAnsi="Arial" w:cs="Arial"/>
          <w:b/>
          <w:bCs/>
          <w:sz w:val="22"/>
          <w:szCs w:val="22"/>
        </w:rPr>
        <w:t xml:space="preserve">Por Cumplimiento de Contrato: </w:t>
      </w:r>
      <w:r w:rsidRPr="0007538A">
        <w:rPr>
          <w:rFonts w:ascii="Arial" w:hAnsi="Arial" w:cs="Arial"/>
          <w:bCs/>
          <w:sz w:val="22"/>
          <w:szCs w:val="22"/>
        </w:rPr>
        <w:t>Forma ordinaria de cumplimiento, donde</w:t>
      </w:r>
      <w:r w:rsidRPr="0007538A">
        <w:rPr>
          <w:rFonts w:ascii="Arial" w:hAnsi="Arial" w:cs="Arial"/>
          <w:sz w:val="22"/>
          <w:szCs w:val="22"/>
        </w:rPr>
        <w:t xml:space="preserve"> la </w:t>
      </w:r>
      <w:r w:rsidRPr="0007538A">
        <w:rPr>
          <w:rFonts w:ascii="Arial" w:hAnsi="Arial" w:cs="Arial"/>
          <w:b/>
          <w:sz w:val="22"/>
          <w:szCs w:val="22"/>
        </w:rPr>
        <w:t>ENTIDAD</w:t>
      </w:r>
      <w:r w:rsidRPr="0007538A">
        <w:rPr>
          <w:rFonts w:ascii="Arial" w:hAnsi="Arial" w:cs="Arial"/>
          <w:sz w:val="22"/>
          <w:szCs w:val="22"/>
        </w:rPr>
        <w:t xml:space="preserve"> como el </w:t>
      </w:r>
      <w:r w:rsidRPr="0007538A">
        <w:rPr>
          <w:rFonts w:ascii="Arial" w:hAnsi="Arial" w:cs="Arial"/>
          <w:b/>
          <w:sz w:val="22"/>
          <w:szCs w:val="22"/>
        </w:rPr>
        <w:t>PROVEEDOR</w:t>
      </w:r>
      <w:r w:rsidRPr="0007538A">
        <w:rPr>
          <w:rFonts w:ascii="Arial" w:hAnsi="Arial" w:cs="Arial"/>
          <w:sz w:val="22"/>
          <w:szCs w:val="22"/>
        </w:rPr>
        <w:t xml:space="preserve"> dan por terminado el presente Contrato, una vez que ambas </w:t>
      </w:r>
      <w:r w:rsidRPr="0007538A">
        <w:rPr>
          <w:rFonts w:ascii="Arial" w:hAnsi="Arial" w:cs="Arial"/>
          <w:b/>
          <w:sz w:val="22"/>
          <w:szCs w:val="22"/>
        </w:rPr>
        <w:t>PARTES</w:t>
      </w:r>
      <w:r w:rsidRPr="0007538A">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07538A">
        <w:rPr>
          <w:rFonts w:ascii="Arial" w:hAnsi="Arial" w:cs="Arial"/>
          <w:b/>
          <w:sz w:val="22"/>
          <w:szCs w:val="22"/>
        </w:rPr>
        <w:t>ENTIDAD</w:t>
      </w:r>
      <w:r w:rsidRPr="0007538A">
        <w:rPr>
          <w:rFonts w:ascii="Arial" w:hAnsi="Arial" w:cs="Arial"/>
          <w:sz w:val="22"/>
          <w:szCs w:val="22"/>
        </w:rPr>
        <w:t>.</w:t>
      </w:r>
    </w:p>
    <w:p w:rsidR="0007538A" w:rsidRPr="0007538A" w:rsidRDefault="0007538A" w:rsidP="0007538A">
      <w:pPr>
        <w:autoSpaceDE w:val="0"/>
        <w:autoSpaceDN w:val="0"/>
        <w:adjustRightInd w:val="0"/>
        <w:jc w:val="both"/>
        <w:rPr>
          <w:rFonts w:ascii="Arial" w:hAnsi="Arial" w:cs="Arial"/>
          <w:sz w:val="22"/>
          <w:szCs w:val="22"/>
        </w:rPr>
      </w:pPr>
    </w:p>
    <w:p w:rsidR="0007538A" w:rsidRPr="0007538A" w:rsidRDefault="0007538A" w:rsidP="0007538A">
      <w:pPr>
        <w:numPr>
          <w:ilvl w:val="1"/>
          <w:numId w:val="61"/>
        </w:numPr>
        <w:autoSpaceDE w:val="0"/>
        <w:autoSpaceDN w:val="0"/>
        <w:adjustRightInd w:val="0"/>
        <w:jc w:val="both"/>
        <w:rPr>
          <w:rFonts w:ascii="Arial" w:hAnsi="Arial" w:cs="Arial"/>
          <w:b/>
          <w:sz w:val="22"/>
          <w:szCs w:val="22"/>
          <w:lang w:val="es-ES_tradnl" w:eastAsia="en-US"/>
        </w:rPr>
      </w:pPr>
      <w:r w:rsidRPr="0007538A">
        <w:rPr>
          <w:rFonts w:ascii="Arial" w:hAnsi="Arial" w:cs="Arial"/>
          <w:b/>
          <w:bCs/>
          <w:sz w:val="22"/>
          <w:szCs w:val="22"/>
        </w:rPr>
        <w:t xml:space="preserve">Por Resolución del Contrato: </w:t>
      </w:r>
      <w:r w:rsidRPr="0007538A">
        <w:rPr>
          <w:rFonts w:ascii="Arial" w:hAnsi="Arial" w:cs="Arial"/>
          <w:sz w:val="22"/>
          <w:szCs w:val="22"/>
          <w:lang w:val="es-BO"/>
        </w:rPr>
        <w:t>Es la forma extraordinaria de terminación del presente contrato que procederá únicamente por las siguientes causales</w:t>
      </w:r>
      <w:r w:rsidRPr="0007538A">
        <w:rPr>
          <w:rFonts w:ascii="Arial" w:hAnsi="Arial" w:cs="Arial"/>
          <w:sz w:val="22"/>
          <w:szCs w:val="22"/>
          <w:lang w:val="es-ES_tradnl" w:eastAsia="en-US"/>
        </w:rPr>
        <w:t>:</w:t>
      </w:r>
    </w:p>
    <w:p w:rsidR="0007538A" w:rsidRPr="0007538A" w:rsidRDefault="0007538A" w:rsidP="0007538A">
      <w:pPr>
        <w:autoSpaceDE w:val="0"/>
        <w:autoSpaceDN w:val="0"/>
        <w:adjustRightInd w:val="0"/>
        <w:ind w:left="360"/>
        <w:jc w:val="both"/>
        <w:rPr>
          <w:rFonts w:ascii="Arial" w:hAnsi="Arial" w:cs="Arial"/>
          <w:b/>
          <w:bCs/>
          <w:sz w:val="22"/>
          <w:szCs w:val="22"/>
        </w:rPr>
      </w:pPr>
    </w:p>
    <w:p w:rsidR="0007538A" w:rsidRPr="0007538A" w:rsidRDefault="0007538A" w:rsidP="0007538A">
      <w:pPr>
        <w:numPr>
          <w:ilvl w:val="2"/>
          <w:numId w:val="61"/>
        </w:numPr>
        <w:tabs>
          <w:tab w:val="left" w:pos="1134"/>
        </w:tabs>
        <w:autoSpaceDE w:val="0"/>
        <w:autoSpaceDN w:val="0"/>
        <w:adjustRightInd w:val="0"/>
        <w:ind w:left="1418" w:hanging="851"/>
        <w:jc w:val="both"/>
        <w:rPr>
          <w:rFonts w:ascii="Arial" w:hAnsi="Arial" w:cs="Arial"/>
          <w:b/>
          <w:bCs/>
          <w:sz w:val="22"/>
          <w:szCs w:val="22"/>
        </w:rPr>
      </w:pPr>
      <w:r w:rsidRPr="0007538A">
        <w:rPr>
          <w:rFonts w:ascii="Arial" w:hAnsi="Arial" w:cs="Arial"/>
          <w:b/>
          <w:bCs/>
          <w:sz w:val="22"/>
          <w:szCs w:val="22"/>
        </w:rPr>
        <w:t xml:space="preserve">Resolución a requerimiento de la ENTIDAD por causales atribuibles al PROVEEDOR: </w:t>
      </w:r>
      <w:r w:rsidRPr="0007538A">
        <w:rPr>
          <w:rFonts w:ascii="Arial" w:hAnsi="Arial" w:cs="Arial"/>
          <w:sz w:val="22"/>
          <w:szCs w:val="22"/>
          <w:lang w:val="es-BO"/>
        </w:rPr>
        <w:t>La</w:t>
      </w:r>
      <w:r w:rsidRPr="0007538A">
        <w:rPr>
          <w:rFonts w:ascii="Arial" w:hAnsi="Arial" w:cs="Arial"/>
          <w:b/>
          <w:sz w:val="22"/>
          <w:szCs w:val="22"/>
          <w:lang w:val="es-BO"/>
        </w:rPr>
        <w:t xml:space="preserve"> ENTIDAD, </w:t>
      </w:r>
      <w:r w:rsidRPr="0007538A">
        <w:rPr>
          <w:rFonts w:ascii="Arial" w:hAnsi="Arial" w:cs="Arial"/>
          <w:sz w:val="22"/>
          <w:szCs w:val="22"/>
          <w:lang w:val="es-BO"/>
        </w:rPr>
        <w:t>podrá proceder al trámite de resolución del Contrato, en los siguientes casos:</w:t>
      </w:r>
    </w:p>
    <w:p w:rsidR="0007538A" w:rsidRPr="0007538A" w:rsidRDefault="0007538A" w:rsidP="0007538A">
      <w:pPr>
        <w:autoSpaceDE w:val="0"/>
        <w:autoSpaceDN w:val="0"/>
        <w:adjustRightInd w:val="0"/>
        <w:ind w:left="900"/>
        <w:jc w:val="both"/>
        <w:rPr>
          <w:rFonts w:ascii="Arial" w:hAnsi="Arial" w:cs="Arial"/>
          <w:b/>
          <w:bCs/>
          <w:sz w:val="22"/>
          <w:szCs w:val="22"/>
        </w:rPr>
      </w:pP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Por disolución del </w:t>
      </w:r>
      <w:r w:rsidRPr="0007538A">
        <w:rPr>
          <w:rFonts w:ascii="Arial" w:hAnsi="Arial" w:cs="Arial"/>
          <w:b/>
          <w:sz w:val="22"/>
          <w:szCs w:val="22"/>
          <w:lang w:val="es-ES_tradnl"/>
        </w:rPr>
        <w:t>PROVEEDOR</w:t>
      </w:r>
      <w:r w:rsidRPr="0007538A">
        <w:rPr>
          <w:rFonts w:ascii="Arial" w:hAnsi="Arial" w:cs="Arial"/>
          <w:sz w:val="22"/>
          <w:szCs w:val="22"/>
          <w:lang w:val="es-ES_tradnl"/>
        </w:rPr>
        <w:t>.</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Por quiebra declarada del </w:t>
      </w:r>
      <w:r w:rsidRPr="0007538A">
        <w:rPr>
          <w:rFonts w:ascii="Arial" w:hAnsi="Arial" w:cs="Arial"/>
          <w:b/>
          <w:sz w:val="22"/>
          <w:szCs w:val="22"/>
          <w:lang w:val="es-ES_tradnl"/>
        </w:rPr>
        <w:t>PROVEEDOR</w:t>
      </w:r>
      <w:r w:rsidRPr="0007538A">
        <w:rPr>
          <w:rFonts w:ascii="Arial" w:hAnsi="Arial" w:cs="Arial"/>
          <w:sz w:val="22"/>
          <w:szCs w:val="22"/>
          <w:lang w:val="es-ES_tradnl"/>
        </w:rPr>
        <w:t>.</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Por negligencia reiterada (3 veces) en el cumplimiento de las Especificaciones Técnicas, u otras especificaciones, o instrucciones escritas del </w:t>
      </w:r>
      <w:r w:rsidRPr="0007538A">
        <w:rPr>
          <w:rFonts w:ascii="Arial" w:hAnsi="Arial" w:cs="Arial"/>
          <w:b/>
          <w:sz w:val="22"/>
          <w:szCs w:val="22"/>
          <w:lang w:val="es-ES_tradnl"/>
        </w:rPr>
        <w:t>FISCAL</w:t>
      </w:r>
      <w:r w:rsidRPr="0007538A">
        <w:rPr>
          <w:rFonts w:ascii="Arial" w:hAnsi="Arial" w:cs="Arial"/>
          <w:sz w:val="22"/>
          <w:szCs w:val="22"/>
          <w:lang w:val="es-ES_tradnl"/>
        </w:rPr>
        <w:t>.</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Por falta de pago de salarios a su personal y otras obligaciones contractuales que afecten al </w:t>
      </w:r>
      <w:r w:rsidRPr="0007538A">
        <w:rPr>
          <w:rFonts w:ascii="Arial" w:hAnsi="Arial" w:cs="Arial"/>
          <w:b/>
          <w:sz w:val="22"/>
          <w:szCs w:val="22"/>
          <w:lang w:val="es-ES_tradnl"/>
        </w:rPr>
        <w:t>SERVICIO</w:t>
      </w:r>
      <w:r w:rsidRPr="0007538A">
        <w:rPr>
          <w:rFonts w:ascii="Arial" w:hAnsi="Arial" w:cs="Arial"/>
          <w:sz w:val="22"/>
          <w:szCs w:val="22"/>
          <w:lang w:val="es-ES_tradnl"/>
        </w:rPr>
        <w:t>.</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Si en el mantenimiento correctivo existe un retraso en la atención  a la solicitud de la </w:t>
      </w:r>
      <w:r w:rsidRPr="0007538A">
        <w:rPr>
          <w:rFonts w:ascii="Arial" w:hAnsi="Arial" w:cs="Arial"/>
          <w:b/>
          <w:sz w:val="22"/>
          <w:szCs w:val="22"/>
          <w:lang w:val="es-ES_tradnl"/>
        </w:rPr>
        <w:t>ENTIDAD</w:t>
      </w:r>
      <w:r w:rsidRPr="0007538A">
        <w:rPr>
          <w:rFonts w:ascii="Arial" w:hAnsi="Arial" w:cs="Arial"/>
          <w:sz w:val="22"/>
          <w:szCs w:val="22"/>
          <w:lang w:val="es-ES_tradnl"/>
        </w:rPr>
        <w:t xml:space="preserve"> mayor a veinticuatro (24) horas y hasta cuarenta y ocho (48) horas como decisión optativa y mayor a cuarenta y ocho (48) horas de forma obligatoria, una vez realizada la notificación.</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Si existe un retraso en el diagnóstico definitivo del problema en la asistencia técnica local, mayor a ocho (8) horas y hasta noventa y seis (96) horas como decisión optativa y mayor a noventa y seis (96) horas de forma obligatoria, una vez realizada la notificación.</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lastRenderedPageBreak/>
        <w:t>Retraso en la solución definitiva del problema en la asistencia técnica de fábrica, mayor a cinco (5) días y hasta diez (10) días hábiles como decisión optativa y mayor a diez (10) días de forma obligatoria, una vez realizada la notificación.</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Por suspensión de la prestación del </w:t>
      </w:r>
      <w:r w:rsidRPr="0007538A">
        <w:rPr>
          <w:rFonts w:ascii="Arial" w:hAnsi="Arial" w:cs="Arial"/>
          <w:b/>
          <w:sz w:val="22"/>
          <w:szCs w:val="22"/>
          <w:lang w:val="es-ES_tradnl"/>
        </w:rPr>
        <w:t>SERVICIO</w:t>
      </w:r>
      <w:r w:rsidRPr="0007538A">
        <w:rPr>
          <w:rFonts w:ascii="Arial" w:hAnsi="Arial" w:cs="Arial"/>
          <w:sz w:val="22"/>
          <w:szCs w:val="22"/>
          <w:lang w:val="es-ES_tradnl"/>
        </w:rPr>
        <w:t xml:space="preserve"> sin justificación, por el lapso de dos (2) días) días calendario continuos, sin autorización escrita de la </w:t>
      </w:r>
      <w:r w:rsidRPr="0007538A">
        <w:rPr>
          <w:rFonts w:ascii="Arial" w:hAnsi="Arial" w:cs="Arial"/>
          <w:b/>
          <w:sz w:val="22"/>
          <w:szCs w:val="22"/>
          <w:lang w:val="es-ES_tradnl"/>
        </w:rPr>
        <w:t>ENTIDAD</w:t>
      </w:r>
      <w:r w:rsidRPr="0007538A">
        <w:rPr>
          <w:rFonts w:ascii="Arial" w:hAnsi="Arial" w:cs="Arial"/>
          <w:sz w:val="22"/>
          <w:szCs w:val="22"/>
          <w:lang w:val="es-ES_tradnl"/>
        </w:rPr>
        <w:t>.</w:t>
      </w:r>
    </w:p>
    <w:p w:rsidR="0007538A" w:rsidRPr="0007538A" w:rsidRDefault="0007538A" w:rsidP="0007538A">
      <w:pPr>
        <w:numPr>
          <w:ilvl w:val="0"/>
          <w:numId w:val="57"/>
        </w:numPr>
        <w:autoSpaceDE w:val="0"/>
        <w:autoSpaceDN w:val="0"/>
        <w:adjustRightInd w:val="0"/>
        <w:ind w:left="1843" w:hanging="425"/>
        <w:jc w:val="both"/>
        <w:rPr>
          <w:rFonts w:ascii="Arial" w:hAnsi="Arial" w:cs="Arial"/>
          <w:sz w:val="22"/>
          <w:szCs w:val="22"/>
          <w:lang w:val="es-ES_tradnl"/>
        </w:rPr>
      </w:pPr>
      <w:r w:rsidRPr="0007538A">
        <w:rPr>
          <w:rFonts w:ascii="Arial" w:hAnsi="Arial" w:cs="Arial"/>
          <w:sz w:val="22"/>
          <w:szCs w:val="22"/>
          <w:lang w:val="es-ES_tradnl"/>
        </w:rPr>
        <w:t xml:space="preserve">Cuando el monto de la multa por atraso en la prestación del </w:t>
      </w:r>
      <w:r w:rsidRPr="0007538A">
        <w:rPr>
          <w:rFonts w:ascii="Arial" w:hAnsi="Arial" w:cs="Arial"/>
          <w:b/>
          <w:sz w:val="22"/>
          <w:szCs w:val="22"/>
          <w:lang w:val="es-ES_tradnl"/>
        </w:rPr>
        <w:t>SERVICIO</w:t>
      </w:r>
      <w:r w:rsidRPr="0007538A">
        <w:rPr>
          <w:rFonts w:ascii="Arial" w:hAnsi="Arial" w:cs="Arial"/>
          <w:sz w:val="22"/>
          <w:szCs w:val="22"/>
          <w:lang w:val="es-ES_tradnl"/>
        </w:rPr>
        <w:t xml:space="preserve"> alcance el diez por ciento (10%) del monto total del contrato, decisión optativa, o el veinte por ciento (20%), de forma obligatoria.</w:t>
      </w:r>
    </w:p>
    <w:p w:rsidR="0007538A" w:rsidRPr="0007538A" w:rsidRDefault="0007538A" w:rsidP="0007538A">
      <w:pPr>
        <w:autoSpaceDE w:val="0"/>
        <w:autoSpaceDN w:val="0"/>
        <w:adjustRightInd w:val="0"/>
        <w:ind w:left="1843"/>
        <w:jc w:val="both"/>
        <w:rPr>
          <w:rFonts w:ascii="Arial" w:hAnsi="Arial" w:cs="Arial"/>
          <w:bCs/>
          <w:spacing w:val="-6"/>
          <w:sz w:val="22"/>
          <w:szCs w:val="22"/>
          <w:lang w:val="es-ES_tradnl"/>
        </w:rPr>
      </w:pPr>
    </w:p>
    <w:p w:rsidR="0007538A" w:rsidRPr="0007538A" w:rsidRDefault="0007538A" w:rsidP="0007538A">
      <w:pPr>
        <w:numPr>
          <w:ilvl w:val="2"/>
          <w:numId w:val="61"/>
        </w:numPr>
        <w:tabs>
          <w:tab w:val="left" w:pos="1134"/>
        </w:tabs>
        <w:autoSpaceDE w:val="0"/>
        <w:autoSpaceDN w:val="0"/>
        <w:adjustRightInd w:val="0"/>
        <w:ind w:left="1418" w:hanging="851"/>
        <w:jc w:val="both"/>
        <w:rPr>
          <w:rFonts w:ascii="Arial" w:hAnsi="Arial" w:cs="Arial"/>
          <w:b/>
          <w:bCs/>
          <w:sz w:val="22"/>
          <w:szCs w:val="22"/>
        </w:rPr>
      </w:pPr>
      <w:r w:rsidRPr="0007538A">
        <w:rPr>
          <w:rFonts w:ascii="Arial" w:hAnsi="Arial" w:cs="Arial"/>
          <w:b/>
          <w:bCs/>
          <w:sz w:val="22"/>
          <w:szCs w:val="22"/>
        </w:rPr>
        <w:t xml:space="preserve">Resolución a requerimiento del PROVEEDOR por causales atribuibles a la ENTIDAD: </w:t>
      </w:r>
      <w:r w:rsidRPr="0007538A">
        <w:rPr>
          <w:rFonts w:ascii="Arial" w:hAnsi="Arial" w:cs="Arial"/>
          <w:sz w:val="22"/>
          <w:szCs w:val="22"/>
          <w:lang w:val="es-BO"/>
        </w:rPr>
        <w:t>El</w:t>
      </w:r>
      <w:r w:rsidRPr="0007538A">
        <w:rPr>
          <w:rFonts w:ascii="Arial" w:hAnsi="Arial" w:cs="Arial"/>
          <w:b/>
          <w:sz w:val="22"/>
          <w:szCs w:val="22"/>
          <w:lang w:val="es-BO"/>
        </w:rPr>
        <w:t xml:space="preserve"> PROVEEDOR, </w:t>
      </w:r>
      <w:r w:rsidRPr="0007538A">
        <w:rPr>
          <w:rFonts w:ascii="Arial" w:hAnsi="Arial" w:cs="Arial"/>
          <w:sz w:val="22"/>
          <w:szCs w:val="22"/>
          <w:lang w:val="es-BO"/>
        </w:rPr>
        <w:t>podrá proceder al trámite de resolución del presente Contrato, en los siguientes casos</w:t>
      </w:r>
    </w:p>
    <w:p w:rsidR="0007538A" w:rsidRPr="0007538A" w:rsidRDefault="0007538A" w:rsidP="0007538A">
      <w:pPr>
        <w:autoSpaceDE w:val="0"/>
        <w:autoSpaceDN w:val="0"/>
        <w:adjustRightInd w:val="0"/>
        <w:ind w:left="900"/>
        <w:jc w:val="both"/>
        <w:rPr>
          <w:rFonts w:ascii="Arial" w:hAnsi="Arial" w:cs="Arial"/>
          <w:b/>
          <w:bCs/>
          <w:sz w:val="22"/>
          <w:szCs w:val="22"/>
        </w:rPr>
      </w:pPr>
    </w:p>
    <w:p w:rsidR="0007538A" w:rsidRPr="0007538A" w:rsidRDefault="0007538A" w:rsidP="0007538A">
      <w:pPr>
        <w:numPr>
          <w:ilvl w:val="0"/>
          <w:numId w:val="60"/>
        </w:numPr>
        <w:ind w:left="1843" w:hanging="425"/>
        <w:jc w:val="both"/>
        <w:rPr>
          <w:rFonts w:ascii="Arial" w:hAnsi="Arial" w:cs="Arial"/>
          <w:sz w:val="22"/>
          <w:szCs w:val="22"/>
          <w:lang w:val="es-ES_tradnl"/>
        </w:rPr>
      </w:pPr>
      <w:r w:rsidRPr="0007538A">
        <w:rPr>
          <w:rFonts w:ascii="Arial" w:hAnsi="Arial" w:cs="Arial"/>
          <w:sz w:val="22"/>
          <w:szCs w:val="22"/>
          <w:lang w:val="es-ES_tradnl"/>
        </w:rPr>
        <w:t>Si apartándose de los términos del contrato la</w:t>
      </w:r>
      <w:r w:rsidRPr="0007538A">
        <w:rPr>
          <w:rFonts w:ascii="Arial" w:hAnsi="Arial" w:cs="Arial"/>
          <w:b/>
          <w:sz w:val="22"/>
          <w:szCs w:val="22"/>
          <w:lang w:val="es-ES_tradnl"/>
        </w:rPr>
        <w:t xml:space="preserve"> ENTIDAD</w:t>
      </w:r>
      <w:r w:rsidRPr="0007538A">
        <w:rPr>
          <w:rFonts w:ascii="Arial" w:hAnsi="Arial" w:cs="Arial"/>
          <w:sz w:val="22"/>
          <w:szCs w:val="22"/>
          <w:lang w:val="es-ES_tradnl"/>
        </w:rPr>
        <w:t>,</w:t>
      </w:r>
      <w:r w:rsidRPr="0007538A">
        <w:rPr>
          <w:rFonts w:ascii="Arial" w:hAnsi="Arial" w:cs="Arial"/>
          <w:b/>
          <w:sz w:val="22"/>
          <w:szCs w:val="22"/>
          <w:lang w:val="es-ES_tradnl"/>
        </w:rPr>
        <w:t xml:space="preserve"> </w:t>
      </w:r>
      <w:r w:rsidRPr="0007538A">
        <w:rPr>
          <w:rFonts w:ascii="Arial" w:hAnsi="Arial" w:cs="Arial"/>
          <w:sz w:val="22"/>
          <w:szCs w:val="22"/>
          <w:lang w:val="es-ES_tradnl"/>
        </w:rPr>
        <w:t xml:space="preserve">a través del </w:t>
      </w:r>
      <w:r w:rsidRPr="0007538A">
        <w:rPr>
          <w:rFonts w:ascii="Arial" w:hAnsi="Arial" w:cs="Arial"/>
          <w:b/>
          <w:sz w:val="22"/>
          <w:szCs w:val="22"/>
          <w:lang w:val="es-ES_tradnl"/>
        </w:rPr>
        <w:t>FISCAL</w:t>
      </w:r>
      <w:r w:rsidRPr="0007538A">
        <w:rPr>
          <w:rFonts w:ascii="Arial" w:hAnsi="Arial" w:cs="Arial"/>
          <w:sz w:val="22"/>
          <w:szCs w:val="22"/>
          <w:lang w:val="es-ES_tradnl"/>
        </w:rPr>
        <w:t>,</w:t>
      </w:r>
      <w:r w:rsidRPr="0007538A">
        <w:rPr>
          <w:rFonts w:ascii="Arial" w:hAnsi="Arial" w:cs="Arial"/>
          <w:b/>
          <w:sz w:val="22"/>
          <w:szCs w:val="22"/>
          <w:lang w:val="es-ES_tradnl"/>
        </w:rPr>
        <w:t xml:space="preserve"> </w:t>
      </w:r>
      <w:r w:rsidRPr="0007538A">
        <w:rPr>
          <w:rFonts w:ascii="Arial" w:hAnsi="Arial" w:cs="Arial"/>
          <w:sz w:val="22"/>
          <w:szCs w:val="22"/>
          <w:lang w:val="es-ES_tradnl"/>
        </w:rPr>
        <w:t xml:space="preserve">pretende </w:t>
      </w:r>
      <w:r w:rsidRPr="0007538A">
        <w:rPr>
          <w:rFonts w:ascii="Arial" w:hAnsi="Arial" w:cs="Arial"/>
          <w:sz w:val="22"/>
          <w:szCs w:val="22"/>
          <w:lang w:val="es-BO"/>
        </w:rPr>
        <w:t xml:space="preserve">modificar o afectar las condiciones del </w:t>
      </w:r>
      <w:r w:rsidRPr="0007538A">
        <w:rPr>
          <w:rFonts w:ascii="Arial" w:hAnsi="Arial" w:cs="Arial"/>
          <w:b/>
          <w:sz w:val="22"/>
          <w:szCs w:val="22"/>
          <w:lang w:val="es-BO"/>
        </w:rPr>
        <w:t>SERVICIO</w:t>
      </w:r>
      <w:r w:rsidRPr="0007538A">
        <w:rPr>
          <w:rFonts w:ascii="Arial" w:hAnsi="Arial" w:cs="Arial"/>
          <w:sz w:val="22"/>
          <w:szCs w:val="22"/>
          <w:lang w:val="es-ES_tradnl"/>
        </w:rPr>
        <w:t>.</w:t>
      </w:r>
    </w:p>
    <w:p w:rsidR="0007538A" w:rsidRPr="0007538A" w:rsidRDefault="0007538A" w:rsidP="0007538A">
      <w:pPr>
        <w:numPr>
          <w:ilvl w:val="0"/>
          <w:numId w:val="60"/>
        </w:numPr>
        <w:jc w:val="both"/>
        <w:rPr>
          <w:rFonts w:ascii="Arial" w:hAnsi="Arial" w:cs="Arial"/>
          <w:sz w:val="22"/>
          <w:szCs w:val="22"/>
          <w:lang w:val="es-ES_tradnl"/>
        </w:rPr>
      </w:pPr>
      <w:r w:rsidRPr="0007538A">
        <w:rPr>
          <w:rFonts w:ascii="Arial" w:hAnsi="Arial" w:cs="Arial"/>
          <w:sz w:val="22"/>
          <w:szCs w:val="22"/>
          <w:lang w:val="es-ES_tradnl"/>
        </w:rPr>
        <w:t xml:space="preserve">Por incumplimiento injustificado en el pago por la prestación del </w:t>
      </w:r>
      <w:r w:rsidRPr="0007538A">
        <w:rPr>
          <w:rFonts w:ascii="Arial" w:hAnsi="Arial" w:cs="Arial"/>
          <w:b/>
          <w:sz w:val="22"/>
          <w:szCs w:val="22"/>
          <w:lang w:val="es-ES_tradnl"/>
        </w:rPr>
        <w:t>SERVICIO</w:t>
      </w:r>
      <w:r w:rsidRPr="0007538A">
        <w:rPr>
          <w:rFonts w:ascii="Arial" w:hAnsi="Arial" w:cs="Arial"/>
          <w:sz w:val="22"/>
          <w:szCs w:val="22"/>
          <w:lang w:val="es-ES_tradnl"/>
        </w:rPr>
        <w:t xml:space="preserve">, por más de sesenta (60) días calendario computados a partir de la fecha en que debió hacerse efectivo el pago, existiendo conformidad del </w:t>
      </w:r>
      <w:r w:rsidRPr="0007538A">
        <w:rPr>
          <w:rFonts w:ascii="Arial" w:hAnsi="Arial" w:cs="Arial"/>
          <w:b/>
          <w:sz w:val="22"/>
          <w:szCs w:val="22"/>
          <w:lang w:val="es-ES_tradnl"/>
        </w:rPr>
        <w:t>SERVICIO</w:t>
      </w:r>
      <w:r w:rsidRPr="0007538A">
        <w:rPr>
          <w:rFonts w:ascii="Arial" w:hAnsi="Arial" w:cs="Arial"/>
          <w:sz w:val="22"/>
          <w:szCs w:val="22"/>
          <w:lang w:val="es-ES_tradnl"/>
        </w:rPr>
        <w:t xml:space="preserve">, emitida por el </w:t>
      </w:r>
      <w:r w:rsidRPr="0007538A">
        <w:rPr>
          <w:rFonts w:ascii="Arial" w:hAnsi="Arial" w:cs="Arial"/>
          <w:b/>
          <w:sz w:val="22"/>
          <w:szCs w:val="22"/>
          <w:lang w:val="es-ES_tradnl"/>
        </w:rPr>
        <w:t>FISCAL.</w:t>
      </w:r>
    </w:p>
    <w:p w:rsidR="0007538A" w:rsidRPr="0007538A" w:rsidRDefault="0007538A" w:rsidP="0007538A">
      <w:pPr>
        <w:numPr>
          <w:ilvl w:val="0"/>
          <w:numId w:val="60"/>
        </w:numPr>
        <w:ind w:left="1843" w:hanging="425"/>
        <w:jc w:val="both"/>
        <w:rPr>
          <w:rFonts w:ascii="Arial" w:hAnsi="Arial" w:cs="Arial"/>
          <w:sz w:val="22"/>
          <w:szCs w:val="22"/>
          <w:lang w:val="es-ES_tradnl"/>
        </w:rPr>
      </w:pPr>
      <w:r w:rsidRPr="0007538A">
        <w:rPr>
          <w:rFonts w:ascii="Arial" w:hAnsi="Arial" w:cs="Arial"/>
          <w:sz w:val="22"/>
          <w:szCs w:val="22"/>
          <w:lang w:val="es-ES_tradnl"/>
        </w:rPr>
        <w:t>Por utilizar o requerir aquellos servicios que son objeto del presente Contrato, en beneficio de terceras personas</w:t>
      </w:r>
      <w:r w:rsidRPr="0007538A">
        <w:rPr>
          <w:rFonts w:ascii="Arial" w:hAnsi="Arial" w:cs="Arial"/>
          <w:sz w:val="22"/>
          <w:szCs w:val="22"/>
        </w:rPr>
        <w:t>.</w:t>
      </w:r>
    </w:p>
    <w:p w:rsidR="0007538A" w:rsidRPr="0007538A" w:rsidRDefault="0007538A" w:rsidP="0007538A">
      <w:pPr>
        <w:ind w:left="1134"/>
        <w:jc w:val="both"/>
        <w:rPr>
          <w:rFonts w:ascii="Arial" w:hAnsi="Arial" w:cs="Arial"/>
          <w:sz w:val="22"/>
          <w:szCs w:val="22"/>
          <w:lang w:val="es-ES_tradnl"/>
        </w:rPr>
      </w:pPr>
    </w:p>
    <w:p w:rsidR="0007538A" w:rsidRPr="0007538A" w:rsidRDefault="0007538A" w:rsidP="0007538A">
      <w:pPr>
        <w:numPr>
          <w:ilvl w:val="1"/>
          <w:numId w:val="61"/>
        </w:numPr>
        <w:ind w:left="709" w:hanging="709"/>
        <w:jc w:val="both"/>
        <w:rPr>
          <w:rFonts w:ascii="Arial" w:hAnsi="Arial" w:cs="Arial"/>
          <w:sz w:val="22"/>
          <w:szCs w:val="22"/>
          <w:lang w:val="es-BO"/>
        </w:rPr>
      </w:pPr>
      <w:r w:rsidRPr="0007538A">
        <w:rPr>
          <w:rFonts w:ascii="Arial" w:hAnsi="Arial" w:cs="Arial"/>
          <w:b/>
          <w:bCs/>
          <w:sz w:val="22"/>
          <w:szCs w:val="22"/>
        </w:rPr>
        <w:t xml:space="preserve">Reglas aplicables a la Resolución: </w:t>
      </w:r>
      <w:r w:rsidRPr="0007538A">
        <w:rPr>
          <w:rFonts w:ascii="Arial" w:hAnsi="Arial" w:cs="Arial"/>
          <w:sz w:val="22"/>
          <w:szCs w:val="22"/>
          <w:lang w:val="es-BO"/>
        </w:rPr>
        <w:t xml:space="preserve">De acuerdo a las causales de Resolución de Contrato señaladas precedentemente y considerando la naturaleza del contrato de prestación de servicios que implica la realización de prestaciones continuadas o sujetas a cronograma, su terminación sólo afectará a las prestaciones futuras, debiendo considerarse cumplidas las prestaciones ya realizadas por ambas </w:t>
      </w:r>
      <w:r w:rsidRPr="0007538A">
        <w:rPr>
          <w:rFonts w:ascii="Arial" w:hAnsi="Arial" w:cs="Arial"/>
          <w:b/>
          <w:sz w:val="22"/>
          <w:szCs w:val="22"/>
          <w:lang w:val="es-BO"/>
        </w:rPr>
        <w:t>PARTES</w:t>
      </w:r>
      <w:r w:rsidRPr="0007538A">
        <w:rPr>
          <w:rFonts w:ascii="Arial" w:hAnsi="Arial" w:cs="Arial"/>
          <w:sz w:val="22"/>
          <w:szCs w:val="22"/>
          <w:lang w:val="es-BO"/>
        </w:rPr>
        <w:t xml:space="preserve">. </w:t>
      </w:r>
    </w:p>
    <w:p w:rsidR="0007538A" w:rsidRPr="0007538A" w:rsidRDefault="0007538A" w:rsidP="0007538A">
      <w:pPr>
        <w:ind w:left="709"/>
        <w:jc w:val="both"/>
        <w:rPr>
          <w:rFonts w:ascii="Arial" w:hAnsi="Arial" w:cs="Arial"/>
          <w:b/>
          <w:bCs/>
          <w:sz w:val="22"/>
          <w:szCs w:val="22"/>
        </w:rPr>
      </w:pPr>
    </w:p>
    <w:p w:rsidR="0007538A" w:rsidRPr="0007538A" w:rsidRDefault="0007538A" w:rsidP="0007538A">
      <w:pPr>
        <w:ind w:left="709"/>
        <w:jc w:val="both"/>
        <w:rPr>
          <w:rFonts w:ascii="Arial" w:hAnsi="Arial" w:cs="Arial"/>
          <w:sz w:val="22"/>
          <w:szCs w:val="22"/>
          <w:lang w:val="es-BO"/>
        </w:rPr>
      </w:pPr>
      <w:r w:rsidRPr="0007538A">
        <w:rPr>
          <w:rFonts w:ascii="Arial" w:hAnsi="Arial" w:cs="Arial"/>
          <w:sz w:val="22"/>
          <w:szCs w:val="22"/>
          <w:lang w:val="es-BO"/>
        </w:rPr>
        <w:t>Para procesar la Resolución del Contrato por cualquiera de las causales señaladas, la</w:t>
      </w:r>
      <w:r w:rsidRPr="0007538A">
        <w:rPr>
          <w:rFonts w:ascii="Arial" w:hAnsi="Arial" w:cs="Arial"/>
          <w:b/>
          <w:sz w:val="22"/>
          <w:szCs w:val="22"/>
          <w:lang w:val="es-BO"/>
        </w:rPr>
        <w:t xml:space="preserve"> ENTIDAD </w:t>
      </w:r>
      <w:r w:rsidRPr="0007538A">
        <w:rPr>
          <w:rFonts w:ascii="Arial" w:hAnsi="Arial" w:cs="Arial"/>
          <w:sz w:val="22"/>
          <w:szCs w:val="22"/>
          <w:lang w:val="es-BO"/>
        </w:rPr>
        <w:t>o el</w:t>
      </w:r>
      <w:r w:rsidRPr="0007538A">
        <w:rPr>
          <w:rFonts w:ascii="Arial" w:hAnsi="Arial" w:cs="Arial"/>
          <w:b/>
          <w:sz w:val="22"/>
          <w:szCs w:val="22"/>
          <w:lang w:val="es-BO"/>
        </w:rPr>
        <w:t xml:space="preserve"> PROVEEDOR</w:t>
      </w:r>
      <w:r w:rsidRPr="0007538A">
        <w:rPr>
          <w:rFonts w:ascii="Arial" w:hAnsi="Arial" w:cs="Arial"/>
          <w:sz w:val="22"/>
          <w:szCs w:val="22"/>
          <w:lang w:val="es-BO"/>
        </w:rPr>
        <w:t xml:space="preserve">, dará aviso escrito mediante carta notariada, a la otra parte, de su intención de resolver el presente </w:t>
      </w:r>
      <w:r w:rsidRPr="0007538A">
        <w:rPr>
          <w:rFonts w:ascii="Arial" w:hAnsi="Arial" w:cs="Arial"/>
          <w:b/>
          <w:sz w:val="22"/>
          <w:szCs w:val="22"/>
          <w:lang w:val="es-BO"/>
        </w:rPr>
        <w:t>CONTRATO</w:t>
      </w:r>
      <w:r w:rsidRPr="0007538A">
        <w:rPr>
          <w:rFonts w:ascii="Arial" w:hAnsi="Arial" w:cs="Arial"/>
          <w:sz w:val="22"/>
          <w:szCs w:val="22"/>
          <w:lang w:val="es-BO"/>
        </w:rPr>
        <w:t>, estableciendo claramente la causal que se aduce.</w:t>
      </w:r>
    </w:p>
    <w:p w:rsidR="0007538A" w:rsidRPr="0007538A" w:rsidRDefault="0007538A" w:rsidP="0007538A">
      <w:pPr>
        <w:ind w:left="709"/>
        <w:jc w:val="both"/>
        <w:rPr>
          <w:rFonts w:ascii="Arial" w:hAnsi="Arial" w:cs="Arial"/>
          <w:sz w:val="22"/>
          <w:szCs w:val="22"/>
          <w:lang w:val="es-BO"/>
        </w:rPr>
      </w:pPr>
    </w:p>
    <w:p w:rsidR="0007538A" w:rsidRPr="0007538A" w:rsidRDefault="0007538A" w:rsidP="0007538A">
      <w:pPr>
        <w:ind w:left="709"/>
        <w:jc w:val="both"/>
        <w:rPr>
          <w:rFonts w:ascii="Arial" w:hAnsi="Arial" w:cs="Arial"/>
          <w:sz w:val="22"/>
          <w:szCs w:val="22"/>
          <w:lang w:val="es-BO"/>
        </w:rPr>
      </w:pPr>
      <w:r w:rsidRPr="0007538A">
        <w:rPr>
          <w:rFonts w:ascii="Arial" w:hAnsi="Arial" w:cs="Arial"/>
          <w:sz w:val="22"/>
          <w:szCs w:val="22"/>
          <w:lang w:val="es-BO"/>
        </w:rPr>
        <w:t xml:space="preserve">Si dentro de los diez (10) días hábiles siguientes de la fecha de notificación, se enmendaran las fallas, se normalizara el desarrollo del </w:t>
      </w:r>
      <w:r w:rsidRPr="0007538A">
        <w:rPr>
          <w:rFonts w:ascii="Arial" w:hAnsi="Arial" w:cs="Arial"/>
          <w:b/>
          <w:sz w:val="22"/>
          <w:szCs w:val="22"/>
          <w:lang w:val="es-BO"/>
        </w:rPr>
        <w:t>SERVICIO</w:t>
      </w:r>
      <w:r w:rsidRPr="0007538A">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7538A">
        <w:rPr>
          <w:rFonts w:ascii="Arial" w:hAnsi="Arial" w:cs="Arial"/>
          <w:b/>
          <w:sz w:val="22"/>
          <w:szCs w:val="22"/>
          <w:lang w:val="es-BO"/>
        </w:rPr>
        <w:t>ENTIDAD</w:t>
      </w:r>
      <w:r w:rsidRPr="0007538A">
        <w:rPr>
          <w:rFonts w:ascii="Arial" w:hAnsi="Arial" w:cs="Arial"/>
          <w:sz w:val="22"/>
          <w:szCs w:val="22"/>
          <w:lang w:val="es-BO"/>
        </w:rPr>
        <w:t xml:space="preserve"> o el </w:t>
      </w:r>
      <w:r w:rsidRPr="0007538A">
        <w:rPr>
          <w:rFonts w:ascii="Arial" w:hAnsi="Arial" w:cs="Arial"/>
          <w:b/>
          <w:sz w:val="22"/>
          <w:szCs w:val="22"/>
          <w:lang w:val="es-BO"/>
        </w:rPr>
        <w:t>PROVEEDOR</w:t>
      </w:r>
      <w:r w:rsidRPr="0007538A">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07538A" w:rsidRPr="0007538A" w:rsidRDefault="0007538A" w:rsidP="0007538A">
      <w:pPr>
        <w:ind w:left="709"/>
        <w:jc w:val="both"/>
        <w:rPr>
          <w:rFonts w:ascii="Arial" w:hAnsi="Arial" w:cs="Arial"/>
          <w:sz w:val="22"/>
          <w:szCs w:val="22"/>
          <w:lang w:val="es-BO"/>
        </w:rPr>
      </w:pPr>
    </w:p>
    <w:p w:rsidR="0007538A" w:rsidRPr="0007538A" w:rsidRDefault="0007538A" w:rsidP="0007538A">
      <w:pPr>
        <w:ind w:left="709"/>
        <w:jc w:val="both"/>
        <w:rPr>
          <w:rFonts w:ascii="Arial" w:hAnsi="Arial" w:cs="Arial"/>
          <w:sz w:val="22"/>
          <w:szCs w:val="22"/>
        </w:rPr>
      </w:pPr>
      <w:r w:rsidRPr="0007538A">
        <w:rPr>
          <w:rFonts w:ascii="Arial" w:hAnsi="Arial" w:cs="Arial"/>
          <w:sz w:val="22"/>
          <w:szCs w:val="22"/>
        </w:rPr>
        <w:t xml:space="preserve">Esta carta notariada dará lugar a que cuando la resolución sea por causales atribuibles al </w:t>
      </w:r>
      <w:r w:rsidRPr="0007538A">
        <w:rPr>
          <w:rFonts w:ascii="Arial" w:hAnsi="Arial" w:cs="Arial"/>
          <w:b/>
          <w:sz w:val="22"/>
          <w:szCs w:val="22"/>
        </w:rPr>
        <w:t>PROVEEDOR</w:t>
      </w:r>
      <w:r w:rsidRPr="0007538A">
        <w:rPr>
          <w:rFonts w:ascii="Arial" w:hAnsi="Arial" w:cs="Arial"/>
          <w:sz w:val="22"/>
          <w:szCs w:val="22"/>
        </w:rPr>
        <w:t xml:space="preserve"> se consolide en favor de la </w:t>
      </w:r>
      <w:r w:rsidRPr="0007538A">
        <w:rPr>
          <w:rFonts w:ascii="Arial" w:hAnsi="Arial" w:cs="Arial"/>
          <w:b/>
          <w:sz w:val="22"/>
          <w:szCs w:val="22"/>
        </w:rPr>
        <w:t>ENTIDAD</w:t>
      </w:r>
      <w:r w:rsidRPr="0007538A">
        <w:rPr>
          <w:rFonts w:ascii="Arial" w:hAnsi="Arial" w:cs="Arial"/>
          <w:sz w:val="22"/>
          <w:szCs w:val="22"/>
        </w:rPr>
        <w:t xml:space="preserve"> la Garantía de Cumplimiento de Contrato.</w:t>
      </w:r>
    </w:p>
    <w:p w:rsidR="0007538A" w:rsidRPr="0007538A" w:rsidRDefault="0007538A" w:rsidP="0007538A">
      <w:pPr>
        <w:ind w:left="709"/>
        <w:jc w:val="both"/>
        <w:rPr>
          <w:rFonts w:ascii="Arial" w:hAnsi="Arial" w:cs="Arial"/>
          <w:sz w:val="22"/>
          <w:szCs w:val="22"/>
          <w:lang w:val="es-BO"/>
        </w:rPr>
      </w:pPr>
    </w:p>
    <w:p w:rsidR="0007538A" w:rsidRPr="0007538A" w:rsidRDefault="0007538A" w:rsidP="0007538A">
      <w:pPr>
        <w:ind w:left="709"/>
        <w:jc w:val="both"/>
        <w:rPr>
          <w:rFonts w:ascii="Arial" w:hAnsi="Arial" w:cs="Arial"/>
          <w:sz w:val="22"/>
          <w:szCs w:val="22"/>
          <w:lang w:val="es-BO"/>
        </w:rPr>
      </w:pPr>
      <w:r w:rsidRPr="0007538A">
        <w:rPr>
          <w:rFonts w:ascii="Arial" w:hAnsi="Arial" w:cs="Arial"/>
          <w:sz w:val="22"/>
          <w:szCs w:val="22"/>
          <w:lang w:val="es-BO"/>
        </w:rPr>
        <w:t xml:space="preserve">Solo en caso que la resolución no sea originada por negligencia del </w:t>
      </w:r>
      <w:r w:rsidRPr="0007538A">
        <w:rPr>
          <w:rFonts w:ascii="Arial" w:hAnsi="Arial" w:cs="Arial"/>
          <w:b/>
          <w:sz w:val="22"/>
          <w:szCs w:val="22"/>
          <w:lang w:val="es-BO"/>
        </w:rPr>
        <w:t>PROVEEDOR</w:t>
      </w:r>
      <w:r w:rsidRPr="0007538A">
        <w:rPr>
          <w:rFonts w:ascii="Arial" w:hAnsi="Arial" w:cs="Arial"/>
          <w:sz w:val="22"/>
          <w:szCs w:val="22"/>
          <w:lang w:val="es-BO"/>
        </w:rPr>
        <w:t xml:space="preserve"> éste tendrá derecho a una evaluación de los gastos proporcionales que demande los compromisos adquiridos por el </w:t>
      </w:r>
      <w:r w:rsidRPr="0007538A">
        <w:rPr>
          <w:rFonts w:ascii="Arial" w:hAnsi="Arial" w:cs="Arial"/>
          <w:b/>
          <w:sz w:val="22"/>
          <w:szCs w:val="22"/>
          <w:lang w:val="es-BO"/>
        </w:rPr>
        <w:t>PROVEEDOR</w:t>
      </w:r>
      <w:r w:rsidRPr="0007538A">
        <w:rPr>
          <w:rFonts w:ascii="Arial" w:hAnsi="Arial" w:cs="Arial"/>
          <w:sz w:val="22"/>
          <w:szCs w:val="22"/>
          <w:lang w:val="es-BO"/>
        </w:rPr>
        <w:t xml:space="preserve"> para la prestación del </w:t>
      </w:r>
      <w:r w:rsidRPr="0007538A">
        <w:rPr>
          <w:rFonts w:ascii="Arial" w:hAnsi="Arial" w:cs="Arial"/>
          <w:b/>
          <w:sz w:val="22"/>
          <w:szCs w:val="22"/>
          <w:lang w:val="es-BO"/>
        </w:rPr>
        <w:t>SERVICIO</w:t>
      </w:r>
      <w:r w:rsidRPr="0007538A">
        <w:rPr>
          <w:rFonts w:ascii="Arial" w:hAnsi="Arial" w:cs="Arial"/>
          <w:sz w:val="22"/>
          <w:szCs w:val="22"/>
          <w:lang w:val="es-BO"/>
        </w:rPr>
        <w:t xml:space="preserve"> contra la presentación de documentos probatorios y certificados.</w:t>
      </w:r>
    </w:p>
    <w:p w:rsidR="0007538A" w:rsidRPr="0007538A" w:rsidRDefault="0007538A" w:rsidP="0007538A">
      <w:pPr>
        <w:ind w:left="709"/>
        <w:jc w:val="both"/>
        <w:rPr>
          <w:rFonts w:ascii="Arial" w:hAnsi="Arial" w:cs="Arial"/>
          <w:sz w:val="22"/>
          <w:szCs w:val="22"/>
          <w:lang w:val="es-BO"/>
        </w:rPr>
      </w:pPr>
    </w:p>
    <w:p w:rsidR="0007538A" w:rsidRPr="0007538A" w:rsidRDefault="0007538A" w:rsidP="0007538A">
      <w:pPr>
        <w:ind w:left="709"/>
        <w:jc w:val="both"/>
        <w:rPr>
          <w:rFonts w:ascii="Arial" w:hAnsi="Arial" w:cs="Arial"/>
          <w:sz w:val="22"/>
          <w:szCs w:val="22"/>
          <w:lang w:val="es-BO"/>
        </w:rPr>
      </w:pPr>
      <w:r w:rsidRPr="0007538A">
        <w:rPr>
          <w:rFonts w:ascii="Arial" w:hAnsi="Arial" w:cs="Arial"/>
          <w:sz w:val="22"/>
          <w:szCs w:val="22"/>
          <w:lang w:val="es-BO"/>
        </w:rPr>
        <w:t xml:space="preserve">Si el </w:t>
      </w:r>
      <w:r w:rsidRPr="0007538A">
        <w:rPr>
          <w:rFonts w:ascii="Arial" w:hAnsi="Arial" w:cs="Arial"/>
          <w:b/>
          <w:sz w:val="22"/>
          <w:szCs w:val="22"/>
          <w:lang w:val="es-BO"/>
        </w:rPr>
        <w:t>FISCAL</w:t>
      </w:r>
      <w:r w:rsidRPr="0007538A">
        <w:rPr>
          <w:rFonts w:ascii="Arial" w:hAnsi="Arial" w:cs="Arial"/>
          <w:sz w:val="22"/>
          <w:szCs w:val="22"/>
          <w:lang w:val="es-BO"/>
        </w:rPr>
        <w:t xml:space="preserve"> determinará los costos proporcionales que en dicho acto se demandase y otros gastos que a juicio del </w:t>
      </w:r>
      <w:r w:rsidRPr="0007538A">
        <w:rPr>
          <w:rFonts w:ascii="Arial" w:hAnsi="Arial" w:cs="Arial"/>
          <w:b/>
          <w:sz w:val="22"/>
          <w:szCs w:val="22"/>
          <w:lang w:val="es-BO"/>
        </w:rPr>
        <w:t>FISCAL</w:t>
      </w:r>
      <w:r w:rsidRPr="0007538A">
        <w:rPr>
          <w:rFonts w:ascii="Arial" w:hAnsi="Arial" w:cs="Arial"/>
          <w:sz w:val="22"/>
          <w:szCs w:val="22"/>
          <w:lang w:val="es-BO"/>
        </w:rPr>
        <w:t xml:space="preserve"> fueran considerados sujetos a reembolso en favor del </w:t>
      </w:r>
      <w:r w:rsidRPr="0007538A">
        <w:rPr>
          <w:rFonts w:ascii="Arial" w:hAnsi="Arial" w:cs="Arial"/>
          <w:b/>
          <w:sz w:val="22"/>
          <w:szCs w:val="22"/>
          <w:lang w:val="es-BO"/>
        </w:rPr>
        <w:t>PROVEEDOR</w:t>
      </w:r>
      <w:r w:rsidRPr="0007538A">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rsidR="0007538A" w:rsidRPr="0007538A" w:rsidRDefault="0007538A" w:rsidP="0007538A">
      <w:pPr>
        <w:ind w:left="1418"/>
        <w:jc w:val="both"/>
        <w:rPr>
          <w:rFonts w:ascii="Arial" w:hAnsi="Arial" w:cs="Arial"/>
          <w:sz w:val="22"/>
          <w:szCs w:val="22"/>
          <w:lang w:val="es-ES_tradnl"/>
        </w:rPr>
      </w:pPr>
    </w:p>
    <w:p w:rsidR="0007538A" w:rsidRPr="0007538A" w:rsidRDefault="0007538A" w:rsidP="0007538A">
      <w:pPr>
        <w:numPr>
          <w:ilvl w:val="1"/>
          <w:numId w:val="61"/>
        </w:numPr>
        <w:jc w:val="both"/>
        <w:rPr>
          <w:rFonts w:ascii="Arial" w:hAnsi="Arial" w:cs="Arial"/>
          <w:b/>
          <w:bCs/>
          <w:sz w:val="22"/>
          <w:szCs w:val="22"/>
        </w:rPr>
      </w:pPr>
      <w:r w:rsidRPr="0007538A">
        <w:rPr>
          <w:rFonts w:ascii="Arial" w:hAnsi="Arial" w:cs="Arial"/>
          <w:b/>
          <w:bCs/>
          <w:sz w:val="22"/>
          <w:szCs w:val="22"/>
        </w:rPr>
        <w:t xml:space="preserve">Resolución por causas de fuerza mayor o caso fortuito o en resguardo de los intereses del Estado. </w:t>
      </w:r>
      <w:r w:rsidRPr="0007538A">
        <w:rPr>
          <w:rFonts w:ascii="Arial" w:hAnsi="Arial" w:cs="Arial"/>
          <w:bCs/>
          <w:sz w:val="22"/>
          <w:szCs w:val="22"/>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07538A" w:rsidRPr="0007538A" w:rsidRDefault="0007538A" w:rsidP="0007538A">
      <w:pPr>
        <w:ind w:left="720"/>
        <w:jc w:val="both"/>
        <w:rPr>
          <w:rFonts w:ascii="Arial" w:hAnsi="Arial" w:cs="Arial"/>
          <w:bCs/>
          <w:sz w:val="22"/>
          <w:szCs w:val="22"/>
        </w:rPr>
      </w:pPr>
    </w:p>
    <w:p w:rsidR="0007538A" w:rsidRPr="0007538A" w:rsidRDefault="0007538A" w:rsidP="0007538A">
      <w:pPr>
        <w:ind w:left="720"/>
        <w:jc w:val="both"/>
        <w:rPr>
          <w:rFonts w:ascii="Arial" w:hAnsi="Arial" w:cs="Arial"/>
          <w:bCs/>
          <w:sz w:val="22"/>
          <w:szCs w:val="22"/>
        </w:rPr>
      </w:pPr>
      <w:r w:rsidRPr="0007538A">
        <w:rPr>
          <w:rFonts w:ascii="Arial" w:hAnsi="Arial" w:cs="Arial"/>
          <w:bCs/>
          <w:sz w:val="22"/>
          <w:szCs w:val="22"/>
        </w:rPr>
        <w:t xml:space="preserve">Si en cualquier momento, antes de la terminación de la prestación del servicio objeto del Contrato, el </w:t>
      </w:r>
      <w:r w:rsidRPr="0007538A">
        <w:rPr>
          <w:rFonts w:ascii="Arial" w:hAnsi="Arial" w:cs="Arial"/>
          <w:b/>
          <w:bCs/>
          <w:sz w:val="22"/>
          <w:szCs w:val="22"/>
        </w:rPr>
        <w:t>PROVEEDOR</w:t>
      </w:r>
      <w:r w:rsidRPr="0007538A">
        <w:rPr>
          <w:rFonts w:ascii="Arial" w:hAnsi="Arial" w:cs="Arial"/>
          <w:bCs/>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07538A" w:rsidRPr="0007538A" w:rsidRDefault="0007538A" w:rsidP="0007538A">
      <w:pPr>
        <w:ind w:left="720"/>
        <w:jc w:val="both"/>
        <w:rPr>
          <w:rFonts w:ascii="Arial" w:hAnsi="Arial" w:cs="Arial"/>
          <w:bCs/>
          <w:sz w:val="22"/>
          <w:szCs w:val="22"/>
        </w:rPr>
      </w:pPr>
    </w:p>
    <w:p w:rsidR="0007538A" w:rsidRPr="0007538A" w:rsidRDefault="0007538A" w:rsidP="0007538A">
      <w:pPr>
        <w:ind w:left="720"/>
        <w:jc w:val="both"/>
        <w:rPr>
          <w:rFonts w:ascii="Arial" w:hAnsi="Arial" w:cs="Arial"/>
          <w:bCs/>
          <w:sz w:val="22"/>
          <w:szCs w:val="22"/>
        </w:rPr>
      </w:pPr>
      <w:r w:rsidRPr="0007538A">
        <w:rPr>
          <w:rFonts w:ascii="Arial" w:hAnsi="Arial" w:cs="Arial"/>
          <w:bCs/>
          <w:sz w:val="22"/>
          <w:szCs w:val="22"/>
        </w:rPr>
        <w:t xml:space="preserve">La </w:t>
      </w:r>
      <w:r w:rsidRPr="0007538A">
        <w:rPr>
          <w:rFonts w:ascii="Arial" w:hAnsi="Arial" w:cs="Arial"/>
          <w:b/>
          <w:bCs/>
          <w:sz w:val="22"/>
          <w:szCs w:val="22"/>
        </w:rPr>
        <w:t>ENTIDAD</w:t>
      </w:r>
      <w:r w:rsidRPr="0007538A">
        <w:rPr>
          <w:rFonts w:ascii="Arial" w:hAnsi="Arial" w:cs="Arial"/>
          <w:bCs/>
          <w:sz w:val="22"/>
          <w:szCs w:val="22"/>
        </w:rPr>
        <w:t xml:space="preserve">, previa evaluación y aceptación de la solicitud, mediante carta notariada dirigida al </w:t>
      </w:r>
      <w:r w:rsidRPr="0007538A">
        <w:rPr>
          <w:rFonts w:ascii="Arial" w:hAnsi="Arial" w:cs="Arial"/>
          <w:b/>
          <w:bCs/>
          <w:sz w:val="22"/>
          <w:szCs w:val="22"/>
        </w:rPr>
        <w:t>PROVEEDOR</w:t>
      </w:r>
      <w:r w:rsidRPr="0007538A">
        <w:rPr>
          <w:rFonts w:ascii="Arial" w:hAnsi="Arial" w:cs="Arial"/>
          <w:bCs/>
          <w:sz w:val="22"/>
          <w:szCs w:val="22"/>
        </w:rPr>
        <w:t xml:space="preserve">, suspenderá la ejecución del </w:t>
      </w:r>
      <w:r w:rsidRPr="0007538A">
        <w:rPr>
          <w:rFonts w:ascii="Arial" w:hAnsi="Arial" w:cs="Arial"/>
          <w:b/>
          <w:bCs/>
          <w:sz w:val="22"/>
          <w:szCs w:val="22"/>
        </w:rPr>
        <w:t>SERVICIO</w:t>
      </w:r>
      <w:r w:rsidRPr="0007538A">
        <w:rPr>
          <w:rFonts w:ascii="Arial" w:hAnsi="Arial" w:cs="Arial"/>
          <w:bCs/>
          <w:sz w:val="22"/>
          <w:szCs w:val="22"/>
        </w:rPr>
        <w:t xml:space="preserve"> y resolverá el Contrato. A la entrega de dicha comunicación oficial de resolución, el </w:t>
      </w:r>
      <w:r w:rsidRPr="0007538A">
        <w:rPr>
          <w:rFonts w:ascii="Arial" w:hAnsi="Arial" w:cs="Arial"/>
          <w:b/>
          <w:bCs/>
          <w:sz w:val="22"/>
          <w:szCs w:val="22"/>
        </w:rPr>
        <w:t>PROVEEDOR</w:t>
      </w:r>
      <w:r w:rsidRPr="0007538A">
        <w:rPr>
          <w:rFonts w:ascii="Arial" w:hAnsi="Arial" w:cs="Arial"/>
          <w:bCs/>
          <w:sz w:val="22"/>
          <w:szCs w:val="22"/>
        </w:rPr>
        <w:t xml:space="preserve"> suspenderá la ejecución del </w:t>
      </w:r>
      <w:r w:rsidRPr="0007538A">
        <w:rPr>
          <w:rFonts w:ascii="Arial" w:hAnsi="Arial" w:cs="Arial"/>
          <w:b/>
          <w:bCs/>
          <w:sz w:val="22"/>
          <w:szCs w:val="22"/>
        </w:rPr>
        <w:t>SERVICIO</w:t>
      </w:r>
      <w:r w:rsidRPr="0007538A">
        <w:rPr>
          <w:rFonts w:ascii="Arial" w:hAnsi="Arial" w:cs="Arial"/>
          <w:bCs/>
          <w:sz w:val="22"/>
          <w:szCs w:val="22"/>
        </w:rPr>
        <w:t xml:space="preserve"> de acuerdo a las instrucciones escritas que al efecto emita la </w:t>
      </w:r>
      <w:r w:rsidRPr="0007538A">
        <w:rPr>
          <w:rFonts w:ascii="Arial" w:hAnsi="Arial" w:cs="Arial"/>
          <w:b/>
          <w:bCs/>
          <w:sz w:val="22"/>
          <w:szCs w:val="22"/>
        </w:rPr>
        <w:t>ENTIDAD</w:t>
      </w:r>
      <w:r w:rsidRPr="0007538A">
        <w:rPr>
          <w:rFonts w:ascii="Arial" w:hAnsi="Arial" w:cs="Arial"/>
          <w:bCs/>
          <w:sz w:val="22"/>
          <w:szCs w:val="22"/>
        </w:rPr>
        <w:t>.</w:t>
      </w:r>
    </w:p>
    <w:p w:rsidR="0007538A" w:rsidRPr="0007538A" w:rsidRDefault="0007538A" w:rsidP="0007538A">
      <w:pPr>
        <w:ind w:left="720"/>
        <w:jc w:val="both"/>
        <w:rPr>
          <w:rFonts w:ascii="Arial" w:hAnsi="Arial" w:cs="Arial"/>
          <w:bCs/>
          <w:sz w:val="22"/>
          <w:szCs w:val="22"/>
        </w:rPr>
      </w:pPr>
    </w:p>
    <w:p w:rsidR="0007538A" w:rsidRPr="0007538A" w:rsidRDefault="0007538A" w:rsidP="0007538A">
      <w:pPr>
        <w:ind w:left="720"/>
        <w:jc w:val="both"/>
        <w:rPr>
          <w:rFonts w:ascii="Arial" w:hAnsi="Arial" w:cs="Arial"/>
          <w:bCs/>
          <w:sz w:val="22"/>
          <w:szCs w:val="22"/>
        </w:rPr>
      </w:pPr>
      <w:r w:rsidRPr="0007538A">
        <w:rPr>
          <w:rFonts w:ascii="Arial" w:hAnsi="Arial" w:cs="Arial"/>
          <w:bCs/>
          <w:sz w:val="22"/>
          <w:szCs w:val="22"/>
        </w:rPr>
        <w:t xml:space="preserve">Asimismo, si la </w:t>
      </w:r>
      <w:r w:rsidRPr="0007538A">
        <w:rPr>
          <w:rFonts w:ascii="Arial" w:hAnsi="Arial" w:cs="Arial"/>
          <w:b/>
          <w:bCs/>
          <w:sz w:val="22"/>
          <w:szCs w:val="22"/>
        </w:rPr>
        <w:t>ENTIDAD</w:t>
      </w:r>
      <w:r w:rsidRPr="0007538A">
        <w:rPr>
          <w:rFonts w:ascii="Arial" w:hAnsi="Arial" w:cs="Arial"/>
          <w:bCs/>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7538A">
        <w:rPr>
          <w:rFonts w:ascii="Arial" w:hAnsi="Arial" w:cs="Arial"/>
          <w:b/>
          <w:bCs/>
          <w:sz w:val="22"/>
          <w:szCs w:val="22"/>
        </w:rPr>
        <w:t>SERVICIO</w:t>
      </w:r>
      <w:r w:rsidRPr="0007538A">
        <w:rPr>
          <w:rFonts w:ascii="Arial" w:hAnsi="Arial" w:cs="Arial"/>
          <w:bCs/>
          <w:sz w:val="22"/>
          <w:szCs w:val="22"/>
        </w:rPr>
        <w:t xml:space="preserve"> y resolverá el Contrato.</w:t>
      </w:r>
    </w:p>
    <w:p w:rsidR="0007538A" w:rsidRPr="0007538A" w:rsidRDefault="0007538A" w:rsidP="0007538A">
      <w:pPr>
        <w:ind w:left="720"/>
        <w:jc w:val="both"/>
        <w:rPr>
          <w:rFonts w:ascii="Arial" w:hAnsi="Arial" w:cs="Arial"/>
          <w:bCs/>
          <w:sz w:val="22"/>
          <w:szCs w:val="22"/>
        </w:rPr>
      </w:pPr>
    </w:p>
    <w:p w:rsidR="0007538A" w:rsidRPr="0007538A" w:rsidRDefault="0007538A" w:rsidP="0007538A">
      <w:pPr>
        <w:ind w:left="720"/>
        <w:jc w:val="both"/>
        <w:rPr>
          <w:rFonts w:ascii="Arial" w:hAnsi="Arial" w:cs="Arial"/>
          <w:bCs/>
          <w:sz w:val="22"/>
          <w:szCs w:val="22"/>
        </w:rPr>
      </w:pPr>
      <w:r w:rsidRPr="0007538A">
        <w:rPr>
          <w:rFonts w:ascii="Arial" w:hAnsi="Arial" w:cs="Arial"/>
          <w:bCs/>
          <w:sz w:val="22"/>
          <w:szCs w:val="22"/>
        </w:rPr>
        <w:t>Una vez efectivizada la Resolución del contrato, las partes procederán a realizar la liquidación del contrato donde establecerán los saldos en favor o en contra para su respectivo pago y/o cobro, según corresponda.</w:t>
      </w:r>
    </w:p>
    <w:p w:rsidR="0007538A" w:rsidRPr="0007538A" w:rsidRDefault="0007538A" w:rsidP="0007538A">
      <w:pPr>
        <w:ind w:left="720"/>
        <w:jc w:val="both"/>
        <w:rPr>
          <w:rFonts w:ascii="Arial" w:hAnsi="Arial" w:cs="Arial"/>
          <w:bCs/>
          <w:sz w:val="22"/>
          <w:szCs w:val="22"/>
        </w:rPr>
      </w:pPr>
    </w:p>
    <w:p w:rsidR="0007538A" w:rsidRPr="0007538A" w:rsidRDefault="0007538A" w:rsidP="0007538A">
      <w:pPr>
        <w:ind w:left="720"/>
        <w:jc w:val="both"/>
        <w:rPr>
          <w:rFonts w:ascii="Arial" w:hAnsi="Arial" w:cs="Arial"/>
          <w:sz w:val="22"/>
          <w:szCs w:val="22"/>
          <w:lang w:val="es-BO"/>
        </w:rPr>
      </w:pPr>
      <w:r w:rsidRPr="0007538A">
        <w:rPr>
          <w:rFonts w:ascii="Arial" w:hAnsi="Arial" w:cs="Arial"/>
          <w:bCs/>
          <w:sz w:val="22"/>
          <w:szCs w:val="22"/>
        </w:rPr>
        <w:t xml:space="preserve">El </w:t>
      </w:r>
      <w:r w:rsidRPr="0007538A">
        <w:rPr>
          <w:rFonts w:ascii="Arial" w:hAnsi="Arial" w:cs="Arial"/>
          <w:b/>
          <w:bCs/>
          <w:sz w:val="22"/>
          <w:szCs w:val="22"/>
        </w:rPr>
        <w:t>PROVEEDOR</w:t>
      </w:r>
      <w:r w:rsidRPr="0007538A">
        <w:rPr>
          <w:rFonts w:ascii="Arial" w:hAnsi="Arial" w:cs="Arial"/>
          <w:bCs/>
          <w:sz w:val="22"/>
          <w:szCs w:val="22"/>
        </w:rPr>
        <w:t xml:space="preserve"> conjuntamente con el </w:t>
      </w:r>
      <w:r w:rsidRPr="0007538A">
        <w:rPr>
          <w:rFonts w:ascii="Arial" w:hAnsi="Arial" w:cs="Arial"/>
          <w:b/>
          <w:bCs/>
          <w:sz w:val="22"/>
          <w:szCs w:val="22"/>
        </w:rPr>
        <w:t>FISCAL</w:t>
      </w:r>
      <w:r w:rsidRPr="0007538A">
        <w:rPr>
          <w:rFonts w:ascii="Arial" w:hAnsi="Arial" w:cs="Arial"/>
          <w:bCs/>
          <w:sz w:val="22"/>
          <w:szCs w:val="22"/>
        </w:rPr>
        <w:t xml:space="preserve">, procederán a la verificación del servicio prestado hasta la fecha de suspensión y evaluarán los compromisos que el </w:t>
      </w:r>
      <w:r w:rsidRPr="0007538A">
        <w:rPr>
          <w:rFonts w:ascii="Arial" w:hAnsi="Arial" w:cs="Arial"/>
          <w:b/>
          <w:bCs/>
          <w:sz w:val="22"/>
          <w:szCs w:val="22"/>
        </w:rPr>
        <w:t>PROVEEDOR</w:t>
      </w:r>
      <w:r w:rsidRPr="0007538A">
        <w:rPr>
          <w:rFonts w:ascii="Arial" w:hAnsi="Arial" w:cs="Arial"/>
          <w:bCs/>
          <w:sz w:val="22"/>
          <w:szCs w:val="22"/>
        </w:rPr>
        <w:t xml:space="preserve"> tuviera pendiente relativo al </w:t>
      </w:r>
      <w:r w:rsidRPr="0007538A">
        <w:rPr>
          <w:rFonts w:ascii="Arial" w:hAnsi="Arial" w:cs="Arial"/>
          <w:b/>
          <w:bCs/>
          <w:sz w:val="22"/>
          <w:szCs w:val="22"/>
        </w:rPr>
        <w:t>SERVICIO</w:t>
      </w:r>
      <w:r w:rsidRPr="0007538A">
        <w:rPr>
          <w:rFonts w:ascii="Arial" w:hAnsi="Arial" w:cs="Arial"/>
          <w:bCs/>
          <w:sz w:val="22"/>
          <w:szCs w:val="22"/>
        </w:rPr>
        <w:t xml:space="preserve">, debidamente documentados. Asimismo el </w:t>
      </w:r>
      <w:r w:rsidRPr="0007538A">
        <w:rPr>
          <w:rFonts w:ascii="Arial" w:hAnsi="Arial" w:cs="Arial"/>
          <w:b/>
          <w:bCs/>
          <w:sz w:val="22"/>
          <w:szCs w:val="22"/>
        </w:rPr>
        <w:t>FISCAL</w:t>
      </w:r>
      <w:r w:rsidRPr="0007538A">
        <w:rPr>
          <w:rFonts w:ascii="Arial" w:hAnsi="Arial" w:cs="Arial"/>
          <w:bCs/>
          <w:sz w:val="22"/>
          <w:szCs w:val="22"/>
        </w:rPr>
        <w:t xml:space="preserve"> determinará los costos proporcionales que en dicho acto se demandase y otros gastos que a juicio del </w:t>
      </w:r>
      <w:r w:rsidRPr="0007538A">
        <w:rPr>
          <w:rFonts w:ascii="Arial" w:hAnsi="Arial" w:cs="Arial"/>
          <w:b/>
          <w:bCs/>
          <w:sz w:val="22"/>
          <w:szCs w:val="22"/>
        </w:rPr>
        <w:t>FISCAL</w:t>
      </w:r>
      <w:r w:rsidRPr="0007538A">
        <w:rPr>
          <w:rFonts w:ascii="Arial" w:hAnsi="Arial" w:cs="Arial"/>
          <w:bCs/>
          <w:sz w:val="22"/>
          <w:szCs w:val="22"/>
        </w:rPr>
        <w:t xml:space="preserve"> fueran considerados sujetos a reembolso en favor del </w:t>
      </w:r>
      <w:r w:rsidRPr="0007538A">
        <w:rPr>
          <w:rFonts w:ascii="Arial" w:hAnsi="Arial" w:cs="Arial"/>
          <w:b/>
          <w:bCs/>
          <w:sz w:val="22"/>
          <w:szCs w:val="22"/>
        </w:rPr>
        <w:t>PROVEEDOR</w:t>
      </w:r>
      <w:r w:rsidRPr="0007538A">
        <w:rPr>
          <w:rFonts w:ascii="Arial" w:hAnsi="Arial" w:cs="Arial"/>
          <w:bCs/>
          <w:sz w:val="22"/>
          <w:szCs w:val="22"/>
        </w:rPr>
        <w:t xml:space="preserve">. Con estos datos el </w:t>
      </w:r>
      <w:r w:rsidRPr="0007538A">
        <w:rPr>
          <w:rFonts w:ascii="Arial" w:hAnsi="Arial" w:cs="Arial"/>
          <w:b/>
          <w:bCs/>
          <w:sz w:val="22"/>
          <w:szCs w:val="22"/>
        </w:rPr>
        <w:t>FISCAL</w:t>
      </w:r>
      <w:r w:rsidRPr="0007538A">
        <w:rPr>
          <w:rFonts w:ascii="Arial" w:hAnsi="Arial" w:cs="Arial"/>
          <w:bCs/>
          <w:sz w:val="22"/>
          <w:szCs w:val="22"/>
        </w:rPr>
        <w:t xml:space="preserve"> elaborará el cierre de contrato</w:t>
      </w:r>
      <w:r w:rsidRPr="0007538A">
        <w:rPr>
          <w:rFonts w:ascii="Arial" w:hAnsi="Arial" w:cs="Arial"/>
          <w:sz w:val="22"/>
          <w:szCs w:val="22"/>
          <w:lang w:val="es-BO"/>
        </w:rPr>
        <w:t>.</w:t>
      </w:r>
    </w:p>
    <w:p w:rsidR="0007538A" w:rsidRPr="0007538A" w:rsidRDefault="0007538A" w:rsidP="0007538A">
      <w:pPr>
        <w:jc w:val="both"/>
        <w:rPr>
          <w:rFonts w:ascii="Arial" w:hAnsi="Arial" w:cs="Arial"/>
          <w:sz w:val="22"/>
          <w:szCs w:val="22"/>
          <w:lang w:val="es-BO"/>
        </w:rPr>
      </w:pPr>
    </w:p>
    <w:p w:rsidR="0007538A" w:rsidRPr="0007538A" w:rsidRDefault="0007538A" w:rsidP="0007538A">
      <w:pPr>
        <w:numPr>
          <w:ilvl w:val="1"/>
          <w:numId w:val="61"/>
        </w:numPr>
        <w:suppressAutoHyphens/>
        <w:jc w:val="both"/>
        <w:rPr>
          <w:rFonts w:ascii="Arial" w:hAnsi="Arial" w:cs="Arial"/>
          <w:sz w:val="22"/>
          <w:szCs w:val="22"/>
          <w:lang w:val="es-ES_tradnl" w:eastAsia="zh-CN"/>
        </w:rPr>
      </w:pPr>
      <w:r w:rsidRPr="0007538A">
        <w:rPr>
          <w:rFonts w:ascii="Arial" w:eastAsia="Arial Unicode MS" w:hAnsi="Arial" w:cs="Arial"/>
          <w:b/>
          <w:bCs/>
          <w:color w:val="000000"/>
          <w:sz w:val="22"/>
          <w:szCs w:val="22"/>
          <w:lang w:val="es-ES_tradnl"/>
        </w:rPr>
        <w:lastRenderedPageBreak/>
        <w:t>Devolución por causal de resolución de contrato:</w:t>
      </w:r>
      <w:r w:rsidRPr="0007538A">
        <w:rPr>
          <w:rFonts w:ascii="Arial" w:eastAsia="Arial Unicode MS" w:hAnsi="Arial" w:cs="Arial"/>
          <w:color w:val="000000"/>
          <w:sz w:val="22"/>
          <w:szCs w:val="22"/>
          <w:lang w:val="es-ES_tradnl"/>
        </w:rPr>
        <w:t xml:space="preserve"> En caso de darse por cualquier causa la resolución de contrato, el </w:t>
      </w:r>
      <w:r w:rsidRPr="0007538A">
        <w:rPr>
          <w:rFonts w:ascii="Arial" w:eastAsia="Arial Unicode MS" w:hAnsi="Arial" w:cs="Arial"/>
          <w:b/>
          <w:color w:val="000000"/>
          <w:sz w:val="22"/>
          <w:szCs w:val="22"/>
          <w:lang w:val="es-ES_tradnl"/>
        </w:rPr>
        <w:t>PROVEEDOR</w:t>
      </w:r>
      <w:r w:rsidRPr="0007538A">
        <w:rPr>
          <w:rFonts w:ascii="Arial" w:eastAsia="Arial Unicode MS" w:hAnsi="Arial" w:cs="Arial"/>
          <w:color w:val="000000"/>
          <w:sz w:val="22"/>
          <w:szCs w:val="22"/>
          <w:lang w:val="es-ES_tradnl"/>
        </w:rPr>
        <w:t xml:space="preserve"> deberá efectuar la devolución del monto del contrato a prorrata de acuerdo al tiempo no utilizado del servicio.</w:t>
      </w:r>
    </w:p>
    <w:p w:rsidR="0007538A" w:rsidRPr="0007538A" w:rsidRDefault="0007538A" w:rsidP="0007538A">
      <w:pPr>
        <w:ind w:left="720"/>
        <w:jc w:val="both"/>
        <w:rPr>
          <w:rFonts w:ascii="Arial" w:hAnsi="Arial" w:cs="Arial"/>
          <w:sz w:val="22"/>
          <w:szCs w:val="22"/>
          <w:lang w:val="es-BO"/>
        </w:rPr>
      </w:pPr>
    </w:p>
    <w:p w:rsidR="0007538A" w:rsidRPr="0007538A" w:rsidRDefault="0007538A" w:rsidP="0007538A">
      <w:pPr>
        <w:autoSpaceDE w:val="0"/>
        <w:autoSpaceDN w:val="0"/>
        <w:adjustRightInd w:val="0"/>
        <w:jc w:val="both"/>
        <w:rPr>
          <w:rFonts w:ascii="Arial" w:hAnsi="Arial" w:cs="Arial"/>
          <w:bCs/>
          <w:sz w:val="22"/>
          <w:szCs w:val="22"/>
        </w:rPr>
      </w:pPr>
      <w:r w:rsidRPr="0007538A">
        <w:rPr>
          <w:rFonts w:ascii="Arial" w:hAnsi="Arial" w:cs="Arial"/>
          <w:b/>
          <w:sz w:val="22"/>
          <w:szCs w:val="22"/>
          <w:lang w:val="es-ES_tradnl"/>
        </w:rPr>
        <w:t xml:space="preserve">CLÁUSULA VIGÉSIMA TERCERA.- </w:t>
      </w:r>
      <w:r w:rsidRPr="0007538A">
        <w:rPr>
          <w:rFonts w:ascii="Arial" w:hAnsi="Arial" w:cs="Arial"/>
          <w:b/>
          <w:bCs/>
          <w:sz w:val="22"/>
          <w:szCs w:val="22"/>
        </w:rPr>
        <w:t xml:space="preserve">(SOLUCIÓN DE CONTROVERSIAS) </w:t>
      </w:r>
      <w:r w:rsidRPr="0007538A">
        <w:rPr>
          <w:rFonts w:ascii="Arial" w:hAnsi="Arial" w:cs="Arial"/>
          <w:bCs/>
          <w:sz w:val="22"/>
          <w:szCs w:val="22"/>
        </w:rPr>
        <w:t>En caso de surgir controversias sobre los derechos y obligaciones u otros aspectos propios de la ejecución del presente contrato, las partes acudirán a la jurisdicción prevista en el ordenamiento jurídico para los contratos administrativos.</w:t>
      </w:r>
    </w:p>
    <w:p w:rsidR="0007538A" w:rsidRPr="0007538A" w:rsidRDefault="0007538A" w:rsidP="0007538A">
      <w:pPr>
        <w:tabs>
          <w:tab w:val="left" w:pos="1134"/>
        </w:tabs>
        <w:autoSpaceDE w:val="0"/>
        <w:autoSpaceDN w:val="0"/>
        <w:adjustRightInd w:val="0"/>
        <w:jc w:val="both"/>
        <w:rPr>
          <w:rFonts w:ascii="Arial" w:hAnsi="Arial" w:cs="Arial"/>
          <w:b/>
          <w:sz w:val="22"/>
          <w:szCs w:val="22"/>
          <w:lang w:val="es-ES_tradnl"/>
        </w:rPr>
      </w:pPr>
    </w:p>
    <w:p w:rsidR="0007538A" w:rsidRPr="0007538A" w:rsidRDefault="0007538A" w:rsidP="0007538A">
      <w:pPr>
        <w:suppressAutoHyphens/>
        <w:autoSpaceDE w:val="0"/>
        <w:jc w:val="both"/>
        <w:rPr>
          <w:rFonts w:ascii="Arial" w:hAnsi="Arial" w:cs="Arial"/>
          <w:color w:val="000000"/>
          <w:sz w:val="22"/>
          <w:szCs w:val="22"/>
          <w:lang w:val="es-BO" w:eastAsia="es-BO"/>
        </w:rPr>
      </w:pPr>
      <w:r w:rsidRPr="0007538A">
        <w:rPr>
          <w:rFonts w:ascii="Arial" w:hAnsi="Arial" w:cs="Arial"/>
          <w:b/>
          <w:color w:val="000000"/>
          <w:sz w:val="22"/>
          <w:szCs w:val="22"/>
          <w:lang w:val="es-ES_tradnl" w:eastAsia="zh-CN"/>
        </w:rPr>
        <w:t>CLÁUSULA VIGÉSIMA CUARTA.- (</w:t>
      </w:r>
      <w:r w:rsidRPr="0007538A">
        <w:rPr>
          <w:rFonts w:ascii="Arial" w:hAnsi="Arial" w:cs="Arial"/>
          <w:b/>
          <w:bCs/>
          <w:color w:val="000000"/>
          <w:sz w:val="22"/>
          <w:szCs w:val="22"/>
          <w:lang w:val="es-ES_tradnl" w:eastAsia="zh-CN"/>
        </w:rPr>
        <w:t>FISCALIZACIÓN DEL SERVICIO)</w:t>
      </w:r>
      <w:r w:rsidRPr="0007538A">
        <w:rPr>
          <w:rFonts w:ascii="Arial" w:hAnsi="Arial" w:cs="Arial"/>
          <w:color w:val="000000"/>
          <w:sz w:val="22"/>
          <w:szCs w:val="22"/>
          <w:lang w:val="es-ES_tradnl" w:eastAsia="zh-CN"/>
        </w:rPr>
        <w:t xml:space="preserve"> </w:t>
      </w:r>
      <w:r w:rsidRPr="0007538A">
        <w:rPr>
          <w:rFonts w:ascii="Arial" w:hAnsi="Arial" w:cs="Arial"/>
          <w:color w:val="000000"/>
          <w:sz w:val="22"/>
          <w:szCs w:val="22"/>
          <w:lang w:val="es-BO" w:eastAsia="es-BO"/>
        </w:rPr>
        <w:t xml:space="preserve">La </w:t>
      </w:r>
      <w:r w:rsidRPr="0007538A">
        <w:rPr>
          <w:rFonts w:ascii="Arial" w:hAnsi="Arial" w:cs="Arial"/>
          <w:b/>
          <w:bCs/>
          <w:color w:val="000000"/>
          <w:sz w:val="22"/>
          <w:szCs w:val="22"/>
          <w:lang w:val="es-BO" w:eastAsia="es-BO"/>
        </w:rPr>
        <w:t xml:space="preserve">ENTIDAD </w:t>
      </w:r>
      <w:r w:rsidRPr="0007538A">
        <w:rPr>
          <w:rFonts w:ascii="Arial" w:hAnsi="Arial" w:cs="Arial"/>
          <w:color w:val="000000"/>
          <w:sz w:val="22"/>
          <w:szCs w:val="22"/>
          <w:lang w:val="es-BO" w:eastAsia="es-BO"/>
        </w:rPr>
        <w:t xml:space="preserve">designará un </w:t>
      </w:r>
      <w:r w:rsidRPr="0007538A">
        <w:rPr>
          <w:rFonts w:ascii="Arial" w:hAnsi="Arial" w:cs="Arial"/>
          <w:b/>
          <w:bCs/>
          <w:color w:val="000000"/>
          <w:sz w:val="22"/>
          <w:szCs w:val="22"/>
          <w:lang w:val="es-BO" w:eastAsia="es-BO"/>
        </w:rPr>
        <w:t xml:space="preserve">FISCAL </w:t>
      </w:r>
      <w:r w:rsidRPr="0007538A">
        <w:rPr>
          <w:rFonts w:ascii="Arial" w:hAnsi="Arial" w:cs="Arial"/>
          <w:color w:val="000000"/>
          <w:sz w:val="22"/>
          <w:szCs w:val="22"/>
          <w:lang w:val="es-BO" w:eastAsia="es-BO"/>
        </w:rPr>
        <w:t xml:space="preserve">de seguimiento y control del </w:t>
      </w:r>
      <w:r w:rsidRPr="0007538A">
        <w:rPr>
          <w:rFonts w:ascii="Arial" w:hAnsi="Arial" w:cs="Arial"/>
          <w:b/>
          <w:color w:val="000000"/>
          <w:sz w:val="22"/>
          <w:szCs w:val="22"/>
          <w:lang w:val="es-BO" w:eastAsia="es-BO"/>
        </w:rPr>
        <w:t>SERVICIO</w:t>
      </w:r>
      <w:r w:rsidRPr="0007538A">
        <w:rPr>
          <w:rFonts w:ascii="Arial" w:hAnsi="Arial" w:cs="Arial"/>
          <w:color w:val="000000"/>
          <w:sz w:val="22"/>
          <w:szCs w:val="22"/>
          <w:lang w:val="es-BO" w:eastAsia="es-BO"/>
        </w:rPr>
        <w:t xml:space="preserve">, y comunicará oficialmente esta designación al </w:t>
      </w:r>
      <w:r w:rsidRPr="0007538A">
        <w:rPr>
          <w:rFonts w:ascii="Arial" w:hAnsi="Arial" w:cs="Arial"/>
          <w:b/>
          <w:bCs/>
          <w:color w:val="000000"/>
          <w:sz w:val="22"/>
          <w:szCs w:val="22"/>
          <w:lang w:val="es-BO" w:eastAsia="es-BO"/>
        </w:rPr>
        <w:t xml:space="preserve">PROVEEDOR </w:t>
      </w:r>
      <w:r w:rsidRPr="0007538A">
        <w:rPr>
          <w:rFonts w:ascii="Arial" w:hAnsi="Arial" w:cs="Arial"/>
          <w:color w:val="000000"/>
          <w:sz w:val="22"/>
          <w:szCs w:val="22"/>
          <w:lang w:val="es-BO" w:eastAsia="es-BO"/>
        </w:rPr>
        <w:t>mediante carta expresa.</w:t>
      </w:r>
    </w:p>
    <w:p w:rsidR="0007538A" w:rsidRPr="0007538A" w:rsidRDefault="0007538A" w:rsidP="0007538A">
      <w:pPr>
        <w:suppressAutoHyphens/>
        <w:autoSpaceDE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 </w:t>
      </w:r>
    </w:p>
    <w:p w:rsidR="0007538A" w:rsidRPr="0007538A" w:rsidRDefault="0007538A" w:rsidP="0007538A">
      <w:pPr>
        <w:tabs>
          <w:tab w:val="left" w:pos="1134"/>
        </w:tabs>
        <w:autoSpaceDE w:val="0"/>
        <w:autoSpaceDN w:val="0"/>
        <w:adjustRightInd w:val="0"/>
        <w:jc w:val="both"/>
        <w:rPr>
          <w:rFonts w:ascii="Arial" w:hAnsi="Arial" w:cs="Arial"/>
          <w:color w:val="000000"/>
          <w:sz w:val="22"/>
          <w:szCs w:val="22"/>
          <w:lang w:val="es-BO" w:eastAsia="es-BO"/>
        </w:rPr>
      </w:pPr>
      <w:r w:rsidRPr="0007538A">
        <w:rPr>
          <w:rFonts w:ascii="Arial" w:hAnsi="Arial" w:cs="Arial"/>
          <w:color w:val="000000"/>
          <w:sz w:val="22"/>
          <w:szCs w:val="22"/>
          <w:lang w:val="es-BO" w:eastAsia="es-BO"/>
        </w:rPr>
        <w:t xml:space="preserve">El </w:t>
      </w:r>
      <w:r w:rsidRPr="0007538A">
        <w:rPr>
          <w:rFonts w:ascii="Arial" w:hAnsi="Arial" w:cs="Arial"/>
          <w:b/>
          <w:color w:val="000000"/>
          <w:sz w:val="22"/>
          <w:szCs w:val="22"/>
          <w:lang w:val="es-BO" w:eastAsia="es-BO"/>
        </w:rPr>
        <w:t>FISCAL</w:t>
      </w:r>
      <w:r w:rsidRPr="0007538A">
        <w:rPr>
          <w:rFonts w:ascii="Arial" w:hAnsi="Arial" w:cs="Arial"/>
          <w:color w:val="000000"/>
          <w:sz w:val="22"/>
          <w:szCs w:val="22"/>
          <w:lang w:val="es-BO" w:eastAsia="es-BO"/>
        </w:rPr>
        <w:t xml:space="preserve"> tendrá las siguientes funciones:</w:t>
      </w:r>
    </w:p>
    <w:p w:rsidR="0007538A" w:rsidRPr="0007538A" w:rsidRDefault="0007538A" w:rsidP="0007538A">
      <w:pPr>
        <w:tabs>
          <w:tab w:val="left" w:pos="1134"/>
        </w:tabs>
        <w:autoSpaceDE w:val="0"/>
        <w:autoSpaceDN w:val="0"/>
        <w:adjustRightInd w:val="0"/>
        <w:jc w:val="both"/>
        <w:rPr>
          <w:rFonts w:ascii="Arial" w:hAnsi="Arial" w:cs="Arial"/>
          <w:sz w:val="22"/>
          <w:szCs w:val="22"/>
        </w:rPr>
      </w:pPr>
    </w:p>
    <w:p w:rsidR="0007538A" w:rsidRPr="0007538A" w:rsidRDefault="0007538A" w:rsidP="0007538A">
      <w:pPr>
        <w:numPr>
          <w:ilvl w:val="1"/>
          <w:numId w:val="62"/>
        </w:numPr>
        <w:jc w:val="both"/>
        <w:rPr>
          <w:rFonts w:ascii="Arial" w:hAnsi="Arial" w:cs="Arial"/>
          <w:sz w:val="22"/>
          <w:szCs w:val="22"/>
        </w:rPr>
      </w:pPr>
      <w:r w:rsidRPr="0007538A">
        <w:rPr>
          <w:rFonts w:ascii="Arial" w:hAnsi="Arial" w:cs="Arial"/>
          <w:sz w:val="22"/>
          <w:szCs w:val="22"/>
        </w:rPr>
        <w:t>Coordinar y realizar el seguimiento de las tareas de mantenimiento correctivo.</w:t>
      </w:r>
    </w:p>
    <w:p w:rsidR="0007538A" w:rsidRPr="0007538A" w:rsidRDefault="0007538A" w:rsidP="0007538A">
      <w:pPr>
        <w:numPr>
          <w:ilvl w:val="1"/>
          <w:numId w:val="62"/>
        </w:numPr>
        <w:jc w:val="both"/>
        <w:rPr>
          <w:rFonts w:ascii="Arial" w:hAnsi="Arial" w:cs="Arial"/>
          <w:sz w:val="22"/>
          <w:szCs w:val="22"/>
        </w:rPr>
      </w:pPr>
      <w:r w:rsidRPr="0007538A">
        <w:rPr>
          <w:rFonts w:ascii="Arial" w:hAnsi="Arial" w:cs="Arial"/>
          <w:sz w:val="22"/>
          <w:szCs w:val="22"/>
        </w:rPr>
        <w:t>Coordinar y realizar el seguimiento de los cuatro (4) mantenimientos preventivos.</w:t>
      </w:r>
    </w:p>
    <w:p w:rsidR="0007538A" w:rsidRPr="0007538A" w:rsidRDefault="0007538A" w:rsidP="0007538A">
      <w:pPr>
        <w:numPr>
          <w:ilvl w:val="1"/>
          <w:numId w:val="62"/>
        </w:numPr>
        <w:jc w:val="both"/>
        <w:rPr>
          <w:rFonts w:ascii="Arial" w:hAnsi="Arial" w:cs="Arial"/>
          <w:sz w:val="22"/>
          <w:szCs w:val="22"/>
        </w:rPr>
      </w:pPr>
      <w:r w:rsidRPr="0007538A">
        <w:rPr>
          <w:rFonts w:ascii="Arial" w:hAnsi="Arial" w:cs="Arial"/>
          <w:sz w:val="22"/>
          <w:szCs w:val="22"/>
        </w:rPr>
        <w:t>Efectuar el control y seguimiento del cumplimiento de todos los términos del contrato.</w:t>
      </w:r>
    </w:p>
    <w:p w:rsidR="0007538A" w:rsidRPr="0007538A" w:rsidRDefault="0007538A" w:rsidP="0007538A">
      <w:pPr>
        <w:numPr>
          <w:ilvl w:val="1"/>
          <w:numId w:val="62"/>
        </w:numPr>
        <w:jc w:val="both"/>
        <w:rPr>
          <w:rFonts w:ascii="Arial" w:hAnsi="Arial" w:cs="Arial"/>
          <w:sz w:val="22"/>
          <w:szCs w:val="22"/>
        </w:rPr>
      </w:pPr>
      <w:r w:rsidRPr="0007538A">
        <w:rPr>
          <w:rFonts w:ascii="Arial" w:hAnsi="Arial" w:cs="Arial"/>
          <w:sz w:val="22"/>
          <w:szCs w:val="22"/>
        </w:rPr>
        <w:t xml:space="preserve">Emitir el informe de conformidad de la activación y el informe de conformidad final al finalizar el </w:t>
      </w:r>
      <w:r w:rsidRPr="0007538A">
        <w:rPr>
          <w:rFonts w:ascii="Arial" w:hAnsi="Arial" w:cs="Arial"/>
          <w:b/>
          <w:sz w:val="22"/>
          <w:szCs w:val="22"/>
        </w:rPr>
        <w:t>SERVICIO</w:t>
      </w:r>
      <w:r w:rsidRPr="0007538A">
        <w:rPr>
          <w:rFonts w:ascii="Arial" w:hAnsi="Arial" w:cs="Arial"/>
          <w:sz w:val="22"/>
          <w:szCs w:val="22"/>
        </w:rPr>
        <w:t>.</w:t>
      </w:r>
    </w:p>
    <w:p w:rsidR="0007538A" w:rsidRPr="0007538A" w:rsidRDefault="0007538A" w:rsidP="0007538A">
      <w:pPr>
        <w:numPr>
          <w:ilvl w:val="1"/>
          <w:numId w:val="62"/>
        </w:numPr>
        <w:jc w:val="both"/>
        <w:rPr>
          <w:rFonts w:ascii="Arial" w:hAnsi="Arial" w:cs="Arial"/>
          <w:sz w:val="22"/>
          <w:szCs w:val="22"/>
        </w:rPr>
      </w:pPr>
      <w:r w:rsidRPr="0007538A">
        <w:rPr>
          <w:rFonts w:ascii="Arial" w:hAnsi="Arial" w:cs="Arial"/>
          <w:sz w:val="22"/>
          <w:szCs w:val="22"/>
        </w:rPr>
        <w:t xml:space="preserve">Recibir y aprobar la planilla de cómputo de servicios y el certificado de liquidación final, emitido por el </w:t>
      </w:r>
      <w:r w:rsidRPr="0007538A">
        <w:rPr>
          <w:rFonts w:ascii="Arial" w:hAnsi="Arial" w:cs="Arial"/>
          <w:b/>
          <w:sz w:val="22"/>
          <w:szCs w:val="22"/>
        </w:rPr>
        <w:t>PROVEEDOR</w:t>
      </w:r>
      <w:r w:rsidRPr="0007538A">
        <w:rPr>
          <w:rFonts w:ascii="Arial" w:hAnsi="Arial" w:cs="Arial"/>
          <w:sz w:val="22"/>
          <w:szCs w:val="22"/>
        </w:rPr>
        <w:t>.</w:t>
      </w:r>
    </w:p>
    <w:p w:rsidR="0007538A" w:rsidRPr="0007538A" w:rsidRDefault="0007538A" w:rsidP="0007538A">
      <w:pPr>
        <w:numPr>
          <w:ilvl w:val="1"/>
          <w:numId w:val="62"/>
        </w:numPr>
        <w:jc w:val="both"/>
        <w:rPr>
          <w:rFonts w:ascii="Arial" w:hAnsi="Arial" w:cs="Arial"/>
          <w:sz w:val="22"/>
          <w:szCs w:val="22"/>
        </w:rPr>
      </w:pPr>
      <w:r w:rsidRPr="0007538A">
        <w:rPr>
          <w:rFonts w:ascii="Arial" w:hAnsi="Arial" w:cs="Arial"/>
          <w:sz w:val="22"/>
          <w:szCs w:val="22"/>
        </w:rPr>
        <w:t xml:space="preserve">Emitir la Orden de Proceder.       </w:t>
      </w:r>
    </w:p>
    <w:p w:rsidR="0007538A" w:rsidRPr="0007538A" w:rsidRDefault="0007538A" w:rsidP="0007538A">
      <w:pPr>
        <w:widowControl w:val="0"/>
        <w:contextualSpacing/>
        <w:jc w:val="both"/>
        <w:rPr>
          <w:rFonts w:ascii="Arial" w:hAnsi="Arial" w:cs="Arial"/>
          <w:bCs/>
          <w:sz w:val="22"/>
          <w:szCs w:val="22"/>
        </w:rPr>
      </w:pPr>
    </w:p>
    <w:p w:rsidR="0007538A" w:rsidRPr="0007538A" w:rsidRDefault="0007538A" w:rsidP="0007538A">
      <w:pPr>
        <w:jc w:val="both"/>
        <w:rPr>
          <w:rFonts w:ascii="Arial" w:hAnsi="Arial" w:cs="Arial"/>
          <w:sz w:val="22"/>
          <w:szCs w:val="22"/>
          <w:lang w:val="es-BO"/>
        </w:rPr>
      </w:pPr>
      <w:r w:rsidRPr="0007538A">
        <w:rPr>
          <w:rFonts w:ascii="Arial" w:hAnsi="Arial" w:cs="Arial"/>
          <w:b/>
          <w:sz w:val="22"/>
          <w:szCs w:val="22"/>
        </w:rPr>
        <w:t>CLÁUSULA VIGÉSIMA QUINTA</w:t>
      </w:r>
      <w:r w:rsidRPr="0007538A">
        <w:rPr>
          <w:rFonts w:ascii="Arial" w:hAnsi="Arial" w:cs="Arial"/>
          <w:b/>
          <w:sz w:val="22"/>
          <w:szCs w:val="22"/>
          <w:lang w:val="es-BO"/>
        </w:rPr>
        <w:t>.- (RECEPCIÓN DEL SERVICIO)</w:t>
      </w:r>
      <w:r w:rsidRPr="0007538A">
        <w:rPr>
          <w:rFonts w:ascii="Arial" w:hAnsi="Arial" w:cs="Arial"/>
          <w:sz w:val="22"/>
          <w:szCs w:val="22"/>
          <w:lang w:val="es-BO"/>
        </w:rPr>
        <w:t xml:space="preserve"> El </w:t>
      </w:r>
      <w:r w:rsidRPr="0007538A">
        <w:rPr>
          <w:rFonts w:ascii="Arial" w:hAnsi="Arial" w:cs="Arial"/>
          <w:b/>
          <w:sz w:val="22"/>
          <w:szCs w:val="22"/>
          <w:lang w:val="es-BO"/>
        </w:rPr>
        <w:t>FISCAL</w:t>
      </w:r>
      <w:r w:rsidRPr="0007538A">
        <w:rPr>
          <w:rFonts w:ascii="Arial" w:hAnsi="Arial" w:cs="Arial"/>
          <w:sz w:val="22"/>
          <w:szCs w:val="22"/>
          <w:lang w:val="es-BO"/>
        </w:rPr>
        <w:t xml:space="preserve">, una vez concluido el </w:t>
      </w:r>
      <w:r w:rsidRPr="0007538A">
        <w:rPr>
          <w:rFonts w:ascii="Arial" w:hAnsi="Arial" w:cs="Arial"/>
          <w:b/>
          <w:sz w:val="22"/>
          <w:szCs w:val="22"/>
          <w:lang w:val="es-BO"/>
        </w:rPr>
        <w:t>SERVICIO</w:t>
      </w:r>
      <w:r w:rsidRPr="0007538A">
        <w:rPr>
          <w:rFonts w:ascii="Arial" w:hAnsi="Arial" w:cs="Arial"/>
          <w:sz w:val="22"/>
          <w:szCs w:val="22"/>
          <w:lang w:val="es-BO"/>
        </w:rPr>
        <w:t>,</w:t>
      </w:r>
      <w:r w:rsidRPr="0007538A">
        <w:rPr>
          <w:rFonts w:ascii="Arial" w:hAnsi="Arial" w:cs="Arial"/>
          <w:b/>
          <w:sz w:val="22"/>
          <w:szCs w:val="22"/>
          <w:lang w:val="es-BO"/>
        </w:rPr>
        <w:t xml:space="preserve"> </w:t>
      </w:r>
      <w:r w:rsidRPr="0007538A">
        <w:rPr>
          <w:rFonts w:ascii="Arial" w:hAnsi="Arial" w:cs="Arial"/>
          <w:sz w:val="22"/>
          <w:szCs w:val="22"/>
          <w:lang w:val="es-BO"/>
        </w:rPr>
        <w:t>emitirá el Informe Final de Conformidad, según corresponda en un plazo máximo de tres (3) días hábiles, a fin de realizar la liquidación del contrato.</w:t>
      </w:r>
    </w:p>
    <w:p w:rsidR="0007538A" w:rsidRPr="0007538A" w:rsidRDefault="0007538A" w:rsidP="0007538A">
      <w:pPr>
        <w:jc w:val="both"/>
        <w:rPr>
          <w:rFonts w:ascii="Arial" w:hAnsi="Arial" w:cs="Arial"/>
          <w:b/>
          <w:sz w:val="22"/>
          <w:szCs w:val="22"/>
        </w:rPr>
      </w:pPr>
    </w:p>
    <w:p w:rsidR="0007538A" w:rsidRPr="0007538A" w:rsidRDefault="0007538A" w:rsidP="0007538A">
      <w:pPr>
        <w:jc w:val="both"/>
        <w:rPr>
          <w:rFonts w:ascii="Arial" w:hAnsi="Arial" w:cs="Arial"/>
          <w:sz w:val="22"/>
          <w:szCs w:val="22"/>
          <w:lang w:val="es-BO"/>
        </w:rPr>
      </w:pPr>
      <w:r w:rsidRPr="0007538A">
        <w:rPr>
          <w:rFonts w:ascii="Arial" w:hAnsi="Arial" w:cs="Arial"/>
          <w:b/>
          <w:sz w:val="22"/>
          <w:szCs w:val="22"/>
        </w:rPr>
        <w:t>CLÁUSULA VIGÉSIMA SEXTA.</w:t>
      </w:r>
      <w:r w:rsidRPr="0007538A">
        <w:rPr>
          <w:rFonts w:ascii="Arial" w:hAnsi="Arial" w:cs="Arial"/>
          <w:b/>
          <w:sz w:val="22"/>
          <w:szCs w:val="22"/>
          <w:lang w:val="es-ES_tradnl"/>
        </w:rPr>
        <w:t xml:space="preserve">- </w:t>
      </w:r>
      <w:r w:rsidRPr="0007538A">
        <w:rPr>
          <w:rFonts w:ascii="Arial" w:hAnsi="Arial" w:cs="Arial"/>
          <w:b/>
          <w:sz w:val="22"/>
          <w:szCs w:val="22"/>
          <w:lang w:val="es-BO"/>
        </w:rPr>
        <w:t xml:space="preserve">(LIQUIDACIÓN DE CONTRATO) </w:t>
      </w:r>
      <w:r w:rsidRPr="0007538A">
        <w:rPr>
          <w:rFonts w:ascii="Arial" w:hAnsi="Arial" w:cs="Arial"/>
          <w:sz w:val="22"/>
          <w:szCs w:val="22"/>
          <w:lang w:val="es-BO"/>
        </w:rPr>
        <w:t xml:space="preserve">Dentro de los diez (10) días calendario, siguientes a la fecha de emisión del Informe Final de Conformidad o a la terminación del contrato por resolución, el </w:t>
      </w:r>
      <w:r w:rsidRPr="0007538A">
        <w:rPr>
          <w:rFonts w:ascii="Arial" w:hAnsi="Arial" w:cs="Arial"/>
          <w:b/>
          <w:sz w:val="22"/>
          <w:szCs w:val="22"/>
          <w:lang w:val="es-BO"/>
        </w:rPr>
        <w:t>PROVEEDOR</w:t>
      </w:r>
      <w:r w:rsidRPr="0007538A">
        <w:rPr>
          <w:rFonts w:ascii="Arial" w:hAnsi="Arial" w:cs="Arial"/>
          <w:sz w:val="22"/>
          <w:szCs w:val="22"/>
          <w:lang w:val="es-BO"/>
        </w:rPr>
        <w:t xml:space="preserve">, elaborará y presentará el Certificado de Liquidación Final del servicio, al </w:t>
      </w:r>
      <w:r w:rsidRPr="0007538A">
        <w:rPr>
          <w:rFonts w:ascii="Arial" w:hAnsi="Arial" w:cs="Arial"/>
          <w:b/>
          <w:sz w:val="22"/>
          <w:szCs w:val="22"/>
          <w:lang w:val="es-BO"/>
        </w:rPr>
        <w:t>FISCAL</w:t>
      </w:r>
      <w:r w:rsidRPr="0007538A">
        <w:rPr>
          <w:rFonts w:ascii="Arial" w:hAnsi="Arial" w:cs="Arial"/>
          <w:sz w:val="22"/>
          <w:szCs w:val="22"/>
          <w:lang w:val="es-BO"/>
        </w:rPr>
        <w:t xml:space="preserve"> para su aprobación. La </w:t>
      </w:r>
      <w:r w:rsidRPr="0007538A">
        <w:rPr>
          <w:rFonts w:ascii="Arial" w:hAnsi="Arial" w:cs="Arial"/>
          <w:b/>
          <w:sz w:val="22"/>
          <w:szCs w:val="22"/>
          <w:lang w:val="es-BO"/>
        </w:rPr>
        <w:t>ENTIDAD</w:t>
      </w:r>
      <w:r w:rsidRPr="0007538A">
        <w:rPr>
          <w:rFonts w:ascii="Arial" w:hAnsi="Arial" w:cs="Arial"/>
          <w:sz w:val="22"/>
          <w:szCs w:val="22"/>
          <w:lang w:val="es-BO"/>
        </w:rPr>
        <w:t xml:space="preserve"> a través del </w:t>
      </w:r>
      <w:r w:rsidRPr="0007538A">
        <w:rPr>
          <w:rFonts w:ascii="Arial" w:hAnsi="Arial" w:cs="Arial"/>
          <w:b/>
          <w:sz w:val="22"/>
          <w:szCs w:val="22"/>
          <w:lang w:val="es-BO"/>
        </w:rPr>
        <w:t>FISCAL</w:t>
      </w:r>
      <w:r w:rsidRPr="0007538A">
        <w:rPr>
          <w:rFonts w:ascii="Arial" w:hAnsi="Arial" w:cs="Arial"/>
          <w:sz w:val="22"/>
          <w:szCs w:val="22"/>
          <w:lang w:val="es-BO"/>
        </w:rPr>
        <w:t xml:space="preserve"> se reserva el derecho de realizar los ajustes que considere pertinentes previa a la aprobación del Certificado de Liquidación Final.</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En caso de que el </w:t>
      </w:r>
      <w:r w:rsidRPr="0007538A">
        <w:rPr>
          <w:rFonts w:ascii="Arial" w:hAnsi="Arial" w:cs="Arial"/>
          <w:b/>
          <w:sz w:val="22"/>
          <w:szCs w:val="22"/>
          <w:lang w:val="es-BO"/>
        </w:rPr>
        <w:t>PROVEEDOR</w:t>
      </w:r>
      <w:r w:rsidRPr="0007538A">
        <w:rPr>
          <w:rFonts w:ascii="Arial" w:hAnsi="Arial" w:cs="Arial"/>
          <w:sz w:val="22"/>
          <w:szCs w:val="22"/>
          <w:lang w:val="es-BO"/>
        </w:rPr>
        <w:t xml:space="preserve">, no presente al </w:t>
      </w:r>
      <w:r w:rsidRPr="0007538A">
        <w:rPr>
          <w:rFonts w:ascii="Arial" w:hAnsi="Arial" w:cs="Arial"/>
          <w:b/>
          <w:sz w:val="22"/>
          <w:szCs w:val="22"/>
          <w:lang w:val="es-BO"/>
        </w:rPr>
        <w:t>FISCAL</w:t>
      </w:r>
      <w:r w:rsidRPr="0007538A">
        <w:rPr>
          <w:rFonts w:ascii="Arial" w:hAnsi="Arial" w:cs="Arial"/>
          <w:sz w:val="22"/>
          <w:szCs w:val="22"/>
          <w:lang w:val="es-BO"/>
        </w:rPr>
        <w:t xml:space="preserve"> el Certificado de Liquidación Final dentro del plazo previsto, éste deberá elaborar y aprobar en base a la planilla de cómputo de servicios prestados el Certificado de Liquidación Final, el cual será notificado al </w:t>
      </w:r>
      <w:r w:rsidRPr="0007538A">
        <w:rPr>
          <w:rFonts w:ascii="Arial" w:hAnsi="Arial" w:cs="Arial"/>
          <w:b/>
          <w:sz w:val="22"/>
          <w:szCs w:val="22"/>
          <w:lang w:val="es-BO"/>
        </w:rPr>
        <w:t>PROVEEDOR</w:t>
      </w:r>
      <w:r w:rsidRPr="0007538A">
        <w:rPr>
          <w:rFonts w:ascii="Arial" w:hAnsi="Arial" w:cs="Arial"/>
          <w:sz w:val="22"/>
          <w:szCs w:val="22"/>
          <w:lang w:val="es-BO"/>
        </w:rPr>
        <w:t>.</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sz w:val="22"/>
          <w:szCs w:val="22"/>
          <w:lang w:val="es-BO"/>
        </w:rPr>
      </w:pPr>
      <w:r w:rsidRPr="0007538A">
        <w:rPr>
          <w:rFonts w:ascii="Arial" w:hAnsi="Arial" w:cs="Arial"/>
          <w:sz w:val="22"/>
          <w:szCs w:val="22"/>
          <w:lang w:val="es-BO"/>
        </w:rPr>
        <w:t xml:space="preserve">El cierre de contrato deberá ser acreditado con un Certificado de Cumplimiento de Contrato, otorgado por la autoridad competente de la </w:t>
      </w:r>
      <w:r w:rsidRPr="0007538A">
        <w:rPr>
          <w:rFonts w:ascii="Arial" w:hAnsi="Arial" w:cs="Arial"/>
          <w:b/>
          <w:sz w:val="22"/>
          <w:szCs w:val="22"/>
          <w:lang w:val="es-BO"/>
        </w:rPr>
        <w:t>ENTIDAD</w:t>
      </w:r>
      <w:r w:rsidRPr="0007538A">
        <w:rPr>
          <w:rFonts w:ascii="Arial" w:hAnsi="Arial" w:cs="Arial"/>
          <w:sz w:val="22"/>
          <w:szCs w:val="22"/>
          <w:lang w:val="es-BO"/>
        </w:rPr>
        <w:t xml:space="preserve"> luego de concluido el trámite precedentemente especificado.</w:t>
      </w:r>
    </w:p>
    <w:p w:rsidR="0007538A" w:rsidRPr="0007538A" w:rsidRDefault="0007538A" w:rsidP="0007538A">
      <w:pPr>
        <w:jc w:val="both"/>
        <w:rPr>
          <w:rFonts w:ascii="Arial" w:hAnsi="Arial" w:cs="Arial"/>
          <w:sz w:val="22"/>
          <w:szCs w:val="22"/>
          <w:lang w:val="es-BO"/>
        </w:rPr>
      </w:pPr>
    </w:p>
    <w:p w:rsidR="0007538A" w:rsidRPr="0007538A" w:rsidRDefault="0007538A" w:rsidP="0007538A">
      <w:pPr>
        <w:jc w:val="both"/>
        <w:rPr>
          <w:rFonts w:ascii="Arial" w:hAnsi="Arial" w:cs="Arial"/>
          <w:b/>
          <w:sz w:val="22"/>
          <w:szCs w:val="22"/>
          <w:lang w:val="es-BO"/>
        </w:rPr>
      </w:pPr>
      <w:r w:rsidRPr="0007538A">
        <w:rPr>
          <w:rFonts w:ascii="Arial" w:hAnsi="Arial" w:cs="Arial"/>
          <w:sz w:val="22"/>
          <w:szCs w:val="22"/>
          <w:lang w:val="es-BO"/>
        </w:rPr>
        <w:t xml:space="preserve">Este cierre de Contrato no libera de responsabilidades al </w:t>
      </w:r>
      <w:r w:rsidRPr="0007538A">
        <w:rPr>
          <w:rFonts w:ascii="Arial" w:hAnsi="Arial" w:cs="Arial"/>
          <w:b/>
          <w:sz w:val="22"/>
          <w:szCs w:val="22"/>
          <w:lang w:val="es-BO"/>
        </w:rPr>
        <w:t>PROVEEDOR</w:t>
      </w:r>
      <w:r w:rsidRPr="0007538A">
        <w:rPr>
          <w:rFonts w:ascii="Arial" w:hAnsi="Arial" w:cs="Arial"/>
          <w:sz w:val="22"/>
          <w:szCs w:val="22"/>
          <w:lang w:val="es-BO"/>
        </w:rPr>
        <w:t xml:space="preserve">, por negligencia o impericia que ocasionasen daños posteriores sobre el objeto de contratación, reservándose a la </w:t>
      </w:r>
      <w:r w:rsidRPr="0007538A">
        <w:rPr>
          <w:rFonts w:ascii="Arial" w:hAnsi="Arial" w:cs="Arial"/>
          <w:b/>
          <w:sz w:val="22"/>
          <w:szCs w:val="22"/>
          <w:lang w:val="es-BO"/>
        </w:rPr>
        <w:t>ENTIDAD</w:t>
      </w:r>
      <w:r w:rsidRPr="0007538A">
        <w:rPr>
          <w:rFonts w:ascii="Arial" w:hAnsi="Arial" w:cs="Arial"/>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7538A">
        <w:rPr>
          <w:rFonts w:ascii="Arial" w:hAnsi="Arial" w:cs="Arial"/>
          <w:b/>
          <w:sz w:val="22"/>
          <w:szCs w:val="22"/>
          <w:lang w:val="es-BO"/>
        </w:rPr>
        <w:t>PROVEEDOR</w:t>
      </w:r>
      <w:r w:rsidRPr="0007538A">
        <w:rPr>
          <w:rFonts w:ascii="Arial" w:hAnsi="Arial" w:cs="Arial"/>
          <w:sz w:val="22"/>
          <w:szCs w:val="22"/>
          <w:lang w:val="es-ES_tradnl"/>
        </w:rPr>
        <w:t>.</w:t>
      </w:r>
    </w:p>
    <w:p w:rsidR="0007538A" w:rsidRPr="0007538A" w:rsidRDefault="0007538A" w:rsidP="0007538A">
      <w:pPr>
        <w:jc w:val="both"/>
        <w:rPr>
          <w:rFonts w:ascii="Arial" w:hAnsi="Arial" w:cs="Arial"/>
          <w:b/>
          <w:sz w:val="22"/>
          <w:szCs w:val="22"/>
          <w:lang w:val="es-ES_tradnl"/>
        </w:rPr>
      </w:pPr>
    </w:p>
    <w:p w:rsidR="0007538A" w:rsidRPr="0007538A" w:rsidRDefault="0007538A" w:rsidP="0007538A">
      <w:pPr>
        <w:jc w:val="both"/>
        <w:rPr>
          <w:rFonts w:ascii="Arial" w:hAnsi="Arial" w:cs="Arial"/>
          <w:sz w:val="22"/>
          <w:szCs w:val="22"/>
        </w:rPr>
      </w:pPr>
      <w:r w:rsidRPr="0007538A">
        <w:rPr>
          <w:rFonts w:ascii="Arial" w:hAnsi="Arial" w:cs="Arial"/>
          <w:b/>
          <w:sz w:val="22"/>
          <w:szCs w:val="22"/>
        </w:rPr>
        <w:t xml:space="preserve">CLÁUSULA VIGÉSIMA SÉPTIMA.- (CONSENTIMIENTO) </w:t>
      </w:r>
      <w:r w:rsidRPr="0007538A">
        <w:rPr>
          <w:rFonts w:ascii="Arial" w:hAnsi="Arial" w:cs="Arial"/>
          <w:sz w:val="22"/>
          <w:szCs w:val="22"/>
        </w:rPr>
        <w:t xml:space="preserve">En señal de conformidad y para su fiel y estricto cumplimiento, </w:t>
      </w:r>
      <w:r w:rsidRPr="0007538A">
        <w:rPr>
          <w:rFonts w:ascii="Arial" w:hAnsi="Arial" w:cs="Arial"/>
          <w:sz w:val="22"/>
          <w:szCs w:val="22"/>
          <w:lang w:val="es-BO"/>
        </w:rPr>
        <w:t>suscribimos el presente Contrato en cuatro ejemplares de un mismo tenor y validez el</w:t>
      </w:r>
      <w:r w:rsidRPr="0007538A">
        <w:rPr>
          <w:rFonts w:ascii="Arial" w:hAnsi="Arial" w:cs="Arial"/>
          <w:sz w:val="22"/>
          <w:szCs w:val="22"/>
        </w:rPr>
        <w:t xml:space="preserve"> </w:t>
      </w:r>
      <w:r w:rsidRPr="0007538A">
        <w:rPr>
          <w:rFonts w:ascii="Arial" w:hAnsi="Arial" w:cs="Arial"/>
          <w:b/>
          <w:bCs/>
          <w:sz w:val="22"/>
          <w:szCs w:val="22"/>
          <w:lang w:val="es-ES_tradnl"/>
        </w:rPr>
        <w:t>Lic. Pavel Alex Perez Armata</w:t>
      </w:r>
      <w:r w:rsidRPr="0007538A">
        <w:rPr>
          <w:rFonts w:ascii="Arial" w:hAnsi="Arial" w:cs="Arial"/>
          <w:bCs/>
          <w:iCs/>
          <w:sz w:val="22"/>
          <w:szCs w:val="22"/>
        </w:rPr>
        <w:t>,</w:t>
      </w:r>
      <w:r w:rsidRPr="0007538A">
        <w:rPr>
          <w:rFonts w:ascii="Arial" w:hAnsi="Arial" w:cs="Arial"/>
          <w:b/>
          <w:i/>
          <w:sz w:val="22"/>
          <w:szCs w:val="22"/>
        </w:rPr>
        <w:t xml:space="preserve"> </w:t>
      </w:r>
      <w:r w:rsidRPr="0007538A">
        <w:rPr>
          <w:rFonts w:ascii="Arial" w:hAnsi="Arial" w:cs="Arial"/>
          <w:sz w:val="22"/>
          <w:szCs w:val="22"/>
        </w:rPr>
        <w:t xml:space="preserve">en representación legal de la </w:t>
      </w:r>
      <w:r w:rsidRPr="0007538A">
        <w:rPr>
          <w:rFonts w:ascii="Arial" w:hAnsi="Arial" w:cs="Arial"/>
          <w:b/>
          <w:sz w:val="22"/>
          <w:szCs w:val="22"/>
        </w:rPr>
        <w:t>ENTIDAD</w:t>
      </w:r>
      <w:r w:rsidRPr="0007538A">
        <w:rPr>
          <w:rFonts w:ascii="Arial" w:hAnsi="Arial" w:cs="Arial"/>
          <w:sz w:val="22"/>
          <w:szCs w:val="22"/>
        </w:rPr>
        <w:t xml:space="preserve"> y el </w:t>
      </w:r>
      <w:r w:rsidRPr="0007538A">
        <w:rPr>
          <w:rFonts w:ascii="Arial" w:hAnsi="Arial" w:cs="Arial"/>
          <w:b/>
          <w:sz w:val="22"/>
          <w:szCs w:val="22"/>
        </w:rPr>
        <w:t>Sr (a) _____</w:t>
      </w:r>
      <w:r w:rsidRPr="0007538A">
        <w:rPr>
          <w:rFonts w:ascii="Arial" w:hAnsi="Arial" w:cs="Arial"/>
          <w:sz w:val="22"/>
          <w:szCs w:val="22"/>
        </w:rPr>
        <w:t xml:space="preserve">, en representación legal del </w:t>
      </w:r>
      <w:r w:rsidRPr="0007538A">
        <w:rPr>
          <w:rFonts w:ascii="Arial" w:hAnsi="Arial" w:cs="Arial"/>
          <w:b/>
          <w:bCs/>
          <w:sz w:val="22"/>
          <w:szCs w:val="22"/>
        </w:rPr>
        <w:t>PROVEEDOR</w:t>
      </w:r>
      <w:r w:rsidRPr="0007538A">
        <w:rPr>
          <w:rFonts w:ascii="Arial" w:hAnsi="Arial" w:cs="Arial"/>
          <w:sz w:val="22"/>
          <w:szCs w:val="22"/>
        </w:rPr>
        <w:t>.</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Este documento, conforme a disposiciones legales de control fiscal vigentes, será registrado ante la Contraloría General del Estado.</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r w:rsidRPr="0007538A">
        <w:rPr>
          <w:rFonts w:ascii="Arial" w:hAnsi="Arial" w:cs="Arial"/>
          <w:sz w:val="22"/>
          <w:szCs w:val="22"/>
        </w:rPr>
        <w:t>La Paz, __ de __ 2022</w:t>
      </w: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p>
    <w:p w:rsidR="0007538A" w:rsidRPr="0007538A" w:rsidRDefault="0007538A" w:rsidP="0007538A">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003"/>
        <w:gridCol w:w="4835"/>
      </w:tblGrid>
      <w:tr w:rsidR="0007538A" w:rsidRPr="0007538A" w:rsidTr="00F21B3A">
        <w:trPr>
          <w:jc w:val="center"/>
        </w:trPr>
        <w:tc>
          <w:tcPr>
            <w:tcW w:w="4039" w:type="dxa"/>
          </w:tcPr>
          <w:p w:rsidR="0007538A" w:rsidRPr="0007538A" w:rsidRDefault="0007538A" w:rsidP="0007538A">
            <w:pPr>
              <w:widowControl w:val="0"/>
              <w:jc w:val="center"/>
              <w:rPr>
                <w:rFonts w:ascii="Arial" w:hAnsi="Arial" w:cs="Arial"/>
                <w:bCs/>
                <w:sz w:val="22"/>
                <w:szCs w:val="22"/>
                <w:lang w:val="es-ES_tradnl"/>
              </w:rPr>
            </w:pPr>
          </w:p>
          <w:p w:rsidR="0007538A" w:rsidRPr="0007538A" w:rsidRDefault="0007538A" w:rsidP="0007538A">
            <w:pPr>
              <w:widowControl w:val="0"/>
              <w:jc w:val="center"/>
              <w:rPr>
                <w:rFonts w:ascii="Arial" w:hAnsi="Arial" w:cs="Arial"/>
                <w:sz w:val="22"/>
                <w:szCs w:val="22"/>
                <w:lang w:val="es-ES_tradnl"/>
              </w:rPr>
            </w:pPr>
            <w:r w:rsidRPr="0007538A">
              <w:rPr>
                <w:rFonts w:ascii="Arial" w:hAnsi="Arial" w:cs="Arial"/>
                <w:bCs/>
                <w:sz w:val="22"/>
                <w:szCs w:val="22"/>
                <w:lang w:val="es-ES_tradnl"/>
              </w:rPr>
              <w:t>Lic. Pavel Alex Perez Armata</w:t>
            </w:r>
            <w:r w:rsidRPr="0007538A">
              <w:rPr>
                <w:rFonts w:ascii="Arial" w:hAnsi="Arial" w:cs="Arial"/>
                <w:sz w:val="22"/>
                <w:szCs w:val="22"/>
                <w:lang w:val="es-ES_tradnl"/>
              </w:rPr>
              <w:t xml:space="preserve"> </w:t>
            </w:r>
          </w:p>
          <w:p w:rsidR="0007538A" w:rsidRPr="0007538A" w:rsidRDefault="0007538A" w:rsidP="0007538A">
            <w:pPr>
              <w:widowControl w:val="0"/>
              <w:jc w:val="center"/>
              <w:rPr>
                <w:rFonts w:ascii="Arial" w:hAnsi="Arial" w:cs="Arial"/>
                <w:b/>
                <w:sz w:val="22"/>
                <w:szCs w:val="22"/>
                <w:lang w:val="es-ES_tradnl"/>
              </w:rPr>
            </w:pPr>
            <w:r w:rsidRPr="0007538A">
              <w:rPr>
                <w:rFonts w:ascii="Arial" w:hAnsi="Arial" w:cs="Arial"/>
                <w:b/>
                <w:sz w:val="22"/>
                <w:szCs w:val="22"/>
              </w:rPr>
              <w:t>Gerente de Administración</w:t>
            </w:r>
          </w:p>
          <w:p w:rsidR="0007538A" w:rsidRPr="0007538A" w:rsidRDefault="0007538A" w:rsidP="0007538A">
            <w:pPr>
              <w:widowControl w:val="0"/>
              <w:jc w:val="center"/>
              <w:rPr>
                <w:rFonts w:ascii="Arial" w:hAnsi="Arial" w:cs="Arial"/>
                <w:b/>
                <w:bCs/>
                <w:sz w:val="22"/>
                <w:szCs w:val="22"/>
              </w:rPr>
            </w:pPr>
            <w:r w:rsidRPr="0007538A">
              <w:rPr>
                <w:rFonts w:ascii="Arial" w:hAnsi="Arial" w:cs="Arial"/>
                <w:b/>
                <w:bCs/>
                <w:spacing w:val="-6"/>
                <w:sz w:val="22"/>
                <w:szCs w:val="22"/>
              </w:rPr>
              <w:t>BANCO CENTRAL DE BOLIVIA</w:t>
            </w:r>
          </w:p>
          <w:p w:rsidR="0007538A" w:rsidRPr="0007538A" w:rsidRDefault="0007538A" w:rsidP="0007538A">
            <w:pPr>
              <w:widowControl w:val="0"/>
              <w:jc w:val="center"/>
              <w:rPr>
                <w:rFonts w:ascii="Arial" w:hAnsi="Arial" w:cs="Arial"/>
                <w:spacing w:val="-6"/>
                <w:sz w:val="22"/>
                <w:szCs w:val="22"/>
              </w:rPr>
            </w:pPr>
          </w:p>
        </w:tc>
        <w:tc>
          <w:tcPr>
            <w:tcW w:w="4888" w:type="dxa"/>
          </w:tcPr>
          <w:p w:rsidR="0007538A" w:rsidRPr="0007538A" w:rsidRDefault="0007538A" w:rsidP="0007538A">
            <w:pPr>
              <w:widowControl w:val="0"/>
              <w:jc w:val="center"/>
              <w:rPr>
                <w:rFonts w:ascii="Arial" w:hAnsi="Arial" w:cs="Arial"/>
                <w:sz w:val="22"/>
                <w:szCs w:val="22"/>
              </w:rPr>
            </w:pPr>
          </w:p>
          <w:p w:rsidR="0007538A" w:rsidRPr="0007538A" w:rsidRDefault="0007538A" w:rsidP="0007538A">
            <w:pPr>
              <w:widowControl w:val="0"/>
              <w:jc w:val="center"/>
              <w:rPr>
                <w:rFonts w:ascii="Arial" w:hAnsi="Arial" w:cs="Arial"/>
                <w:sz w:val="22"/>
                <w:szCs w:val="22"/>
              </w:rPr>
            </w:pPr>
            <w:r w:rsidRPr="0007538A">
              <w:rPr>
                <w:rFonts w:ascii="Arial" w:hAnsi="Arial" w:cs="Arial"/>
                <w:sz w:val="22"/>
                <w:szCs w:val="22"/>
              </w:rPr>
              <w:t xml:space="preserve">Sr (a) _______  </w:t>
            </w:r>
          </w:p>
          <w:p w:rsidR="0007538A" w:rsidRPr="0007538A" w:rsidRDefault="0007538A" w:rsidP="0007538A">
            <w:pPr>
              <w:widowControl w:val="0"/>
              <w:jc w:val="center"/>
              <w:rPr>
                <w:rFonts w:ascii="Arial" w:hAnsi="Arial" w:cs="Arial"/>
                <w:spacing w:val="-6"/>
                <w:sz w:val="22"/>
                <w:szCs w:val="22"/>
              </w:rPr>
            </w:pPr>
            <w:r w:rsidRPr="0007538A">
              <w:rPr>
                <w:rFonts w:ascii="Arial" w:hAnsi="Arial" w:cs="Arial"/>
                <w:sz w:val="22"/>
                <w:szCs w:val="22"/>
              </w:rPr>
              <w:t xml:space="preserve">C.I. ________  </w:t>
            </w:r>
          </w:p>
          <w:p w:rsidR="0007538A" w:rsidRPr="0007538A" w:rsidRDefault="0007538A" w:rsidP="0007538A">
            <w:pPr>
              <w:widowControl w:val="0"/>
              <w:jc w:val="center"/>
              <w:rPr>
                <w:rFonts w:ascii="Arial" w:hAnsi="Arial" w:cs="Arial"/>
                <w:b/>
                <w:bCs/>
                <w:sz w:val="22"/>
                <w:szCs w:val="22"/>
              </w:rPr>
            </w:pPr>
            <w:r w:rsidRPr="0007538A">
              <w:rPr>
                <w:rFonts w:ascii="Arial" w:hAnsi="Arial" w:cs="Arial"/>
                <w:b/>
                <w:bCs/>
                <w:spacing w:val="-6"/>
                <w:sz w:val="22"/>
                <w:szCs w:val="22"/>
              </w:rPr>
              <w:t>PROVEEDOR</w:t>
            </w:r>
          </w:p>
        </w:tc>
      </w:tr>
    </w:tbl>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z w:val="22"/>
          <w:szCs w:val="22"/>
          <w:lang w:val="en-US"/>
        </w:rPr>
      </w:pPr>
    </w:p>
    <w:p w:rsidR="0007538A" w:rsidRPr="0007538A" w:rsidRDefault="0007538A" w:rsidP="0007538A">
      <w:pPr>
        <w:widowControl w:val="0"/>
        <w:jc w:val="both"/>
        <w:rPr>
          <w:rFonts w:ascii="Arial" w:hAnsi="Arial" w:cs="Arial"/>
          <w:bCs/>
          <w:spacing w:val="-6"/>
          <w:lang w:val="en-US"/>
        </w:rPr>
      </w:pPr>
      <w:r w:rsidRPr="0007538A">
        <w:rPr>
          <w:rFonts w:ascii="Arial" w:hAnsi="Arial" w:cs="Arial"/>
          <w:bCs/>
          <w:lang w:val="en-US"/>
        </w:rPr>
        <w:t>MNZM/RRRD/</w:t>
      </w:r>
      <w:proofErr w:type="spellStart"/>
      <w:r w:rsidRPr="0007538A">
        <w:rPr>
          <w:rFonts w:ascii="Arial" w:hAnsi="Arial" w:cs="Arial"/>
          <w:bCs/>
          <w:lang w:val="en-US"/>
        </w:rPr>
        <w:t>jfva</w:t>
      </w:r>
      <w:proofErr w:type="spellEnd"/>
      <w:r w:rsidRPr="0007538A">
        <w:rPr>
          <w:rFonts w:ascii="Arial" w:hAnsi="Arial" w:cs="Arial"/>
          <w:bCs/>
          <w:lang w:val="en-US"/>
        </w:rPr>
        <w:t>/</w:t>
      </w:r>
      <w:proofErr w:type="spellStart"/>
      <w:r w:rsidRPr="0007538A">
        <w:rPr>
          <w:rFonts w:ascii="Arial" w:hAnsi="Arial" w:cs="Arial"/>
          <w:bCs/>
          <w:lang w:val="en-US"/>
        </w:rPr>
        <w:t>jwee</w:t>
      </w:r>
      <w:proofErr w:type="spellEnd"/>
      <w:r w:rsidRPr="0007538A">
        <w:rPr>
          <w:rFonts w:ascii="Arial" w:hAnsi="Arial" w:cs="Arial"/>
          <w:bCs/>
          <w:spacing w:val="-6"/>
          <w:lang w:val="en-US"/>
        </w:rPr>
        <w:t>.</w:t>
      </w:r>
    </w:p>
    <w:p w:rsidR="0007538A" w:rsidRPr="00E21C76" w:rsidRDefault="0007538A" w:rsidP="0007538A">
      <w:pPr>
        <w:jc w:val="both"/>
        <w:rPr>
          <w:rFonts w:cs="Arial"/>
          <w:b/>
          <w:sz w:val="28"/>
          <w:szCs w:val="18"/>
          <w:lang w:val="es-BO"/>
        </w:rPr>
      </w:pPr>
    </w:p>
    <w:sectPr w:rsidR="0007538A" w:rsidRPr="00E21C76" w:rsidSect="00E9506F">
      <w:footerReference w:type="default" r:id="rId15"/>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64" w:rsidRDefault="00C27C64">
      <w:r>
        <w:separator/>
      </w:r>
    </w:p>
  </w:endnote>
  <w:endnote w:type="continuationSeparator" w:id="0">
    <w:p w:rsidR="00C27C64" w:rsidRDefault="00C2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41" w:rsidRDefault="00491E41">
    <w:pPr>
      <w:pStyle w:val="Piedepgina"/>
      <w:jc w:val="right"/>
    </w:pPr>
    <w:r>
      <w:fldChar w:fldCharType="begin"/>
    </w:r>
    <w:r>
      <w:instrText xml:space="preserve"> PAGE   \* MERGEFORMAT </w:instrText>
    </w:r>
    <w:r>
      <w:fldChar w:fldCharType="separate"/>
    </w:r>
    <w:r>
      <w:rPr>
        <w:noProof/>
      </w:rPr>
      <w:t>ii</w:t>
    </w:r>
    <w:r>
      <w:rPr>
        <w:noProof/>
      </w:rPr>
      <w:fldChar w:fldCharType="end"/>
    </w:r>
  </w:p>
  <w:p w:rsidR="00491E41" w:rsidRDefault="00491E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41" w:rsidRPr="008A1600" w:rsidRDefault="00491E41"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491E41" w:rsidRDefault="00491E41">
        <w:pPr>
          <w:pStyle w:val="Piedepgina"/>
          <w:jc w:val="right"/>
        </w:pPr>
        <w:r>
          <w:fldChar w:fldCharType="begin"/>
        </w:r>
        <w:r>
          <w:instrText>PAGE   \* MERGEFORMAT</w:instrText>
        </w:r>
        <w:r>
          <w:fldChar w:fldCharType="separate"/>
        </w:r>
        <w:r w:rsidR="00E85F88">
          <w:rPr>
            <w:noProof/>
          </w:rPr>
          <w:t>18</w:t>
        </w:r>
        <w:r>
          <w:fldChar w:fldCharType="end"/>
        </w:r>
      </w:p>
    </w:sdtContent>
  </w:sdt>
  <w:p w:rsidR="00491E41" w:rsidRDefault="00491E4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491E41" w:rsidRPr="00B9507D" w:rsidRDefault="00491E41">
        <w:pPr>
          <w:pStyle w:val="Piedepgina"/>
          <w:jc w:val="center"/>
          <w:rPr>
            <w:sz w:val="6"/>
          </w:rPr>
        </w:pPr>
      </w:p>
      <w:sdt>
        <w:sdtPr>
          <w:id w:val="1951511564"/>
          <w:docPartObj>
            <w:docPartGallery w:val="Page Numbers (Bottom of Page)"/>
            <w:docPartUnique/>
          </w:docPartObj>
        </w:sdtPr>
        <w:sdtEndPr/>
        <w:sdtContent>
          <w:p w:rsidR="00491E41" w:rsidRDefault="00491E41" w:rsidP="001268FB">
            <w:pPr>
              <w:pStyle w:val="Piedepgina"/>
              <w:jc w:val="right"/>
            </w:pPr>
            <w:r>
              <w:fldChar w:fldCharType="begin"/>
            </w:r>
            <w:r>
              <w:instrText>PAGE   \* MERGEFORMAT</w:instrText>
            </w:r>
            <w:r>
              <w:fldChar w:fldCharType="separate"/>
            </w:r>
            <w:r w:rsidR="00F16F1B">
              <w:rPr>
                <w:noProof/>
              </w:rPr>
              <w:t>46</w:t>
            </w:r>
            <w:r>
              <w:fldChar w:fldCharType="end"/>
            </w:r>
          </w:p>
        </w:sdtContent>
      </w:sdt>
      <w:p w:rsidR="00491E41" w:rsidRDefault="00491E41"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491E41" w:rsidRPr="00B9507D" w:rsidRDefault="00C27C64" w:rsidP="00B9507D">
        <w:pPr>
          <w:pStyle w:val="Piedepgina"/>
          <w:jc w:val="center"/>
          <w:rPr>
            <w:rFonts w:ascii="Arial" w:hAnsi="Arial"/>
            <w:b/>
            <w:sz w:val="12"/>
            <w:lang w:val="es-MX"/>
          </w:rPr>
        </w:pPr>
      </w:p>
    </w:sdtContent>
  </w:sdt>
  <w:p w:rsidR="00491E41" w:rsidRPr="00B9507D" w:rsidRDefault="00491E41">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64" w:rsidRDefault="00C27C64">
      <w:r>
        <w:separator/>
      </w:r>
    </w:p>
  </w:footnote>
  <w:footnote w:type="continuationSeparator" w:id="0">
    <w:p w:rsidR="00C27C64" w:rsidRDefault="00C27C64">
      <w:r>
        <w:continuationSeparator/>
      </w:r>
    </w:p>
  </w:footnote>
  <w:footnote w:id="1">
    <w:p w:rsidR="00491E41" w:rsidRPr="005F2D7E" w:rsidRDefault="00491E41"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491E41" w:rsidRPr="005F2D7E" w:rsidRDefault="00491E41"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491E41" w:rsidRPr="005F2D7E" w:rsidRDefault="00491E41"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491E41" w:rsidRPr="005F2D7E" w:rsidRDefault="00491E41"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41" w:rsidRDefault="00491E41">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41" w:rsidRDefault="00491E41">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9053704"/>
    <w:multiLevelType w:val="multilevel"/>
    <w:tmpl w:val="9D6A6D86"/>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2"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15:restartNumberingAfterBreak="0">
    <w:nsid w:val="2970619F"/>
    <w:multiLevelType w:val="hybridMultilevel"/>
    <w:tmpl w:val="BED6BD2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791510"/>
    <w:multiLevelType w:val="hybridMultilevel"/>
    <w:tmpl w:val="93E8AE7A"/>
    <w:lvl w:ilvl="0" w:tplc="2DDEE1D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15:restartNumberingAfterBreak="0">
    <w:nsid w:val="41F7525A"/>
    <w:multiLevelType w:val="hybridMultilevel"/>
    <w:tmpl w:val="682A7808"/>
    <w:lvl w:ilvl="0" w:tplc="D8329526">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4D96ECA"/>
    <w:multiLevelType w:val="hybridMultilevel"/>
    <w:tmpl w:val="1D9C3D5E"/>
    <w:lvl w:ilvl="0" w:tplc="D8329526">
      <w:numFmt w:val="bullet"/>
      <w:lvlText w:val="-"/>
      <w:lvlJc w:val="left"/>
      <w:pPr>
        <w:ind w:left="1080" w:hanging="360"/>
      </w:pPr>
      <w:rPr>
        <w:rFonts w:ascii="Verdana" w:eastAsia="Times New Roman" w:hAnsi="Verdana"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9"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0"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3E5E4C"/>
    <w:multiLevelType w:val="hybridMultilevel"/>
    <w:tmpl w:val="0010B0AA"/>
    <w:lvl w:ilvl="0" w:tplc="400A0001">
      <w:start w:val="1"/>
      <w:numFmt w:val="bullet"/>
      <w:lvlText w:val=""/>
      <w:lvlJc w:val="left"/>
      <w:pPr>
        <w:ind w:left="1080" w:hanging="360"/>
      </w:pPr>
      <w:rPr>
        <w:rFonts w:ascii="Symbol" w:hAnsi="Symbo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4" w15:restartNumberingAfterBreak="0">
    <w:nsid w:val="61716BAA"/>
    <w:multiLevelType w:val="hybridMultilevel"/>
    <w:tmpl w:val="3724D0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DC7DCF"/>
    <w:multiLevelType w:val="hybridMultilevel"/>
    <w:tmpl w:val="85CC770C"/>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52"/>
  </w:num>
  <w:num w:numId="3">
    <w:abstractNumId w:val="47"/>
  </w:num>
  <w:num w:numId="4">
    <w:abstractNumId w:val="10"/>
  </w:num>
  <w:num w:numId="5">
    <w:abstractNumId w:val="14"/>
  </w:num>
  <w:num w:numId="6">
    <w:abstractNumId w:val="55"/>
  </w:num>
  <w:num w:numId="7">
    <w:abstractNumId w:val="35"/>
  </w:num>
  <w:num w:numId="8">
    <w:abstractNumId w:val="56"/>
  </w:num>
  <w:num w:numId="9">
    <w:abstractNumId w:val="43"/>
  </w:num>
  <w:num w:numId="10">
    <w:abstractNumId w:val="59"/>
  </w:num>
  <w:num w:numId="11">
    <w:abstractNumId w:val="9"/>
  </w:num>
  <w:num w:numId="12">
    <w:abstractNumId w:val="62"/>
  </w:num>
  <w:num w:numId="13">
    <w:abstractNumId w:val="30"/>
  </w:num>
  <w:num w:numId="14">
    <w:abstractNumId w:val="18"/>
  </w:num>
  <w:num w:numId="15">
    <w:abstractNumId w:val="64"/>
  </w:num>
  <w:num w:numId="16">
    <w:abstractNumId w:val="20"/>
  </w:num>
  <w:num w:numId="17">
    <w:abstractNumId w:val="7"/>
  </w:num>
  <w:num w:numId="18">
    <w:abstractNumId w:val="13"/>
  </w:num>
  <w:num w:numId="19">
    <w:abstractNumId w:val="16"/>
  </w:num>
  <w:num w:numId="20">
    <w:abstractNumId w:val="4"/>
  </w:num>
  <w:num w:numId="21">
    <w:abstractNumId w:val="51"/>
  </w:num>
  <w:num w:numId="22">
    <w:abstractNumId w:val="8"/>
  </w:num>
  <w:num w:numId="23">
    <w:abstractNumId w:val="50"/>
  </w:num>
  <w:num w:numId="24">
    <w:abstractNumId w:val="0"/>
  </w:num>
  <w:num w:numId="25">
    <w:abstractNumId w:val="42"/>
  </w:num>
  <w:num w:numId="26">
    <w:abstractNumId w:val="11"/>
  </w:num>
  <w:num w:numId="27">
    <w:abstractNumId w:val="57"/>
  </w:num>
  <w:num w:numId="28">
    <w:abstractNumId w:val="61"/>
  </w:num>
  <w:num w:numId="29">
    <w:abstractNumId w:val="26"/>
  </w:num>
  <w:num w:numId="30">
    <w:abstractNumId w:val="1"/>
  </w:num>
  <w:num w:numId="31">
    <w:abstractNumId w:val="45"/>
  </w:num>
  <w:num w:numId="32">
    <w:abstractNumId w:val="17"/>
  </w:num>
  <w:num w:numId="33">
    <w:abstractNumId w:val="56"/>
    <w:lvlOverride w:ilvl="0">
      <w:startOverride w:val="1"/>
    </w:lvlOverride>
  </w:num>
  <w:num w:numId="34">
    <w:abstractNumId w:val="2"/>
  </w:num>
  <w:num w:numId="35">
    <w:abstractNumId w:val="60"/>
  </w:num>
  <w:num w:numId="36">
    <w:abstractNumId w:val="32"/>
  </w:num>
  <w:num w:numId="37">
    <w:abstractNumId w:val="19"/>
  </w:num>
  <w:num w:numId="38">
    <w:abstractNumId w:val="22"/>
  </w:num>
  <w:num w:numId="39">
    <w:abstractNumId w:val="44"/>
  </w:num>
  <w:num w:numId="40">
    <w:abstractNumId w:val="53"/>
  </w:num>
  <w:num w:numId="41">
    <w:abstractNumId w:val="27"/>
  </w:num>
  <w:num w:numId="42">
    <w:abstractNumId w:val="25"/>
  </w:num>
  <w:num w:numId="43">
    <w:abstractNumId w:val="58"/>
  </w:num>
  <w:num w:numId="44">
    <w:abstractNumId w:val="33"/>
  </w:num>
  <w:num w:numId="45">
    <w:abstractNumId w:val="2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54"/>
  </w:num>
  <w:num w:numId="49">
    <w:abstractNumId w:val="24"/>
  </w:num>
  <w:num w:numId="50">
    <w:abstractNumId w:val="36"/>
  </w:num>
  <w:num w:numId="51">
    <w:abstractNumId w:val="49"/>
  </w:num>
  <w:num w:numId="52">
    <w:abstractNumId w:val="5"/>
  </w:num>
  <w:num w:numId="53">
    <w:abstractNumId w:val="40"/>
  </w:num>
  <w:num w:numId="54">
    <w:abstractNumId w:val="48"/>
  </w:num>
  <w:num w:numId="55">
    <w:abstractNumId w:val="63"/>
  </w:num>
  <w:num w:numId="56">
    <w:abstractNumId w:val="3"/>
  </w:num>
  <w:num w:numId="57">
    <w:abstractNumId w:val="39"/>
  </w:num>
  <w:num w:numId="58">
    <w:abstractNumId w:val="46"/>
  </w:num>
  <w:num w:numId="59">
    <w:abstractNumId w:val="15"/>
  </w:num>
  <w:num w:numId="60">
    <w:abstractNumId w:val="12"/>
  </w:num>
  <w:num w:numId="61">
    <w:abstractNumId w:val="6"/>
  </w:num>
  <w:num w:numId="62">
    <w:abstractNumId w:val="41"/>
  </w:num>
  <w:num w:numId="63">
    <w:abstractNumId w:val="23"/>
  </w:num>
  <w:num w:numId="64">
    <w:abstractNumId w:val="31"/>
  </w:num>
  <w:num w:numId="65">
    <w:abstractNumId w:val="29"/>
  </w:num>
  <w:num w:numId="66">
    <w:abstractNumId w:val="34"/>
  </w:num>
  <w:num w:numId="67">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3958"/>
    <w:rsid w:val="00074128"/>
    <w:rsid w:val="00074652"/>
    <w:rsid w:val="0007538A"/>
    <w:rsid w:val="0007605D"/>
    <w:rsid w:val="00076EB9"/>
    <w:rsid w:val="000773E7"/>
    <w:rsid w:val="000810EC"/>
    <w:rsid w:val="000837CB"/>
    <w:rsid w:val="00083AAA"/>
    <w:rsid w:val="00083F65"/>
    <w:rsid w:val="000855D3"/>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E50"/>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906"/>
    <w:rsid w:val="004B6EA3"/>
    <w:rsid w:val="004B6FD4"/>
    <w:rsid w:val="004C2C4E"/>
    <w:rsid w:val="004C3F92"/>
    <w:rsid w:val="004C4476"/>
    <w:rsid w:val="004C7872"/>
    <w:rsid w:val="004D4844"/>
    <w:rsid w:val="004D598B"/>
    <w:rsid w:val="004D683B"/>
    <w:rsid w:val="004E06C9"/>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5A8F"/>
    <w:rsid w:val="005D298D"/>
    <w:rsid w:val="005D57E1"/>
    <w:rsid w:val="005D6CD8"/>
    <w:rsid w:val="005D7946"/>
    <w:rsid w:val="005E0991"/>
    <w:rsid w:val="005E0FA4"/>
    <w:rsid w:val="005E1C98"/>
    <w:rsid w:val="005E4EEF"/>
    <w:rsid w:val="005E6D05"/>
    <w:rsid w:val="005E74D3"/>
    <w:rsid w:val="005F01A3"/>
    <w:rsid w:val="005F1D9F"/>
    <w:rsid w:val="005F2D7E"/>
    <w:rsid w:val="005F31B4"/>
    <w:rsid w:val="005F3973"/>
    <w:rsid w:val="005F5ADE"/>
    <w:rsid w:val="005F628B"/>
    <w:rsid w:val="00600E51"/>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B76B5"/>
    <w:rsid w:val="00AC05F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216F"/>
    <w:rsid w:val="00CE2C36"/>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56A"/>
    <w:rsid w:val="00E37E52"/>
    <w:rsid w:val="00E40B33"/>
    <w:rsid w:val="00E44597"/>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2D0A-56C0-470C-A042-5DF78607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48</Pages>
  <Words>17368</Words>
  <Characters>95529</Characters>
  <Application>Microsoft Office Word</Application>
  <DocSecurity>0</DocSecurity>
  <Lines>796</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57</cp:revision>
  <cp:lastPrinted>2022-04-20T20:15:00Z</cp:lastPrinted>
  <dcterms:created xsi:type="dcterms:W3CDTF">2022-04-11T20:40:00Z</dcterms:created>
  <dcterms:modified xsi:type="dcterms:W3CDTF">2022-04-20T22:08:00Z</dcterms:modified>
</cp:coreProperties>
</file>