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14:paraId="5B53EC4F"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4C233617" w14:textId="77777777" w:rsidR="008146F5" w:rsidRPr="00D7435E"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7435E" w:rsidRDefault="008146F5" w:rsidP="008146F5">
      <w:pPr>
        <w:pStyle w:val="Head1"/>
        <w:suppressAutoHyphens w:val="0"/>
        <w:spacing w:after="0"/>
        <w:rPr>
          <w:rFonts w:ascii="Arial" w:hAnsi="Arial" w:cs="Arial"/>
          <w:bCs/>
          <w:szCs w:val="24"/>
          <w:lang w:val="es-ES" w:eastAsia="es-ES"/>
        </w:rPr>
      </w:pPr>
    </w:p>
    <w:p w14:paraId="30C49EFE" w14:textId="07746CCF"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B93719">
        <w:rPr>
          <w:rFonts w:ascii="Arial" w:hAnsi="Arial" w:cs="Arial"/>
          <w:b/>
          <w:bCs/>
          <w:sz w:val="28"/>
          <w:lang w:val="pt-BR"/>
        </w:rPr>
        <w:t>89</w:t>
      </w:r>
      <w:r w:rsidRPr="00D7435E">
        <w:rPr>
          <w:rFonts w:ascii="Arial" w:hAnsi="Arial" w:cs="Arial"/>
          <w:b/>
          <w:bCs/>
          <w:sz w:val="28"/>
          <w:lang w:val="pt-BR"/>
        </w:rPr>
        <w:t>/202</w:t>
      </w:r>
      <w:r w:rsidR="00C34278" w:rsidRPr="00D7435E">
        <w:rPr>
          <w:rFonts w:ascii="Arial" w:hAnsi="Arial" w:cs="Arial"/>
          <w:b/>
          <w:bCs/>
          <w:sz w:val="28"/>
          <w:lang w:val="pt-BR"/>
        </w:rPr>
        <w:t>3</w:t>
      </w:r>
      <w:r w:rsidR="00580AE5">
        <w:rPr>
          <w:rFonts w:ascii="Arial" w:hAnsi="Arial" w:cs="Arial"/>
          <w:b/>
          <w:bCs/>
          <w:sz w:val="28"/>
          <w:lang w:val="pt-BR"/>
        </w:rPr>
        <w:t>-2</w:t>
      </w:r>
      <w:r w:rsidRPr="00D7435E">
        <w:rPr>
          <w:rFonts w:ascii="Arial" w:hAnsi="Arial" w:cs="Arial"/>
          <w:b/>
          <w:bCs/>
          <w:sz w:val="28"/>
          <w:lang w:val="pt-BR"/>
        </w:rPr>
        <w:t>C</w:t>
      </w:r>
    </w:p>
    <w:p w14:paraId="0214470D" w14:textId="77777777" w:rsidR="008146F5" w:rsidRPr="00D7435E" w:rsidRDefault="008146F5" w:rsidP="008146F5">
      <w:pPr>
        <w:jc w:val="center"/>
        <w:rPr>
          <w:rFonts w:ascii="Arial" w:hAnsi="Arial" w:cs="Arial"/>
          <w:b/>
          <w:bCs/>
          <w:sz w:val="20"/>
          <w:lang w:val="pt-BR"/>
        </w:rPr>
      </w:pPr>
    </w:p>
    <w:p w14:paraId="5EF669DB" w14:textId="57A037FD" w:rsidR="008146F5" w:rsidRPr="00D7435E" w:rsidRDefault="00580AE5" w:rsidP="008146F5">
      <w:pPr>
        <w:jc w:val="center"/>
        <w:rPr>
          <w:rFonts w:ascii="Arial" w:hAnsi="Arial" w:cs="Arial"/>
          <w:b/>
          <w:bCs/>
          <w:sz w:val="28"/>
        </w:rPr>
      </w:pPr>
      <w:r>
        <w:rPr>
          <w:rFonts w:ascii="Arial" w:hAnsi="Arial" w:cs="Arial"/>
          <w:b/>
          <w:bCs/>
          <w:sz w:val="28"/>
        </w:rPr>
        <w:t>SEGUNDA</w:t>
      </w:r>
      <w:r w:rsidR="008146F5" w:rsidRPr="00D7435E">
        <w:rPr>
          <w:rFonts w:ascii="Arial" w:hAnsi="Arial" w:cs="Arial"/>
          <w:b/>
          <w:bCs/>
          <w:sz w:val="28"/>
        </w:rPr>
        <w:t xml:space="preserve"> CONVOCATORIA</w:t>
      </w:r>
    </w:p>
    <w:p w14:paraId="2E47CFE0" w14:textId="77777777" w:rsidR="008146F5" w:rsidRPr="00D7435E" w:rsidRDefault="008146F5" w:rsidP="008146F5">
      <w:pPr>
        <w:jc w:val="center"/>
        <w:rPr>
          <w:rFonts w:ascii="Arial" w:hAnsi="Arial" w:cs="Arial"/>
          <w:b/>
          <w:bCs/>
          <w:lang w:val="es-MX"/>
        </w:rPr>
      </w:pPr>
    </w:p>
    <w:p w14:paraId="13FEA2A3" w14:textId="77777777"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14:paraId="0BD0C89C" w14:textId="77777777" w:rsidTr="008146F5">
        <w:trPr>
          <w:trHeight w:val="1167"/>
          <w:jc w:val="center"/>
        </w:trPr>
        <w:tc>
          <w:tcPr>
            <w:tcW w:w="8869" w:type="dxa"/>
            <w:shd w:val="clear" w:color="auto" w:fill="E6E6E6"/>
            <w:vAlign w:val="center"/>
          </w:tcPr>
          <w:p w14:paraId="2AB20E06" w14:textId="24320587" w:rsidR="008146F5" w:rsidRPr="00D7435E" w:rsidRDefault="0019319E" w:rsidP="00142B81">
            <w:pPr>
              <w:tabs>
                <w:tab w:val="left" w:pos="1125"/>
                <w:tab w:val="center" w:pos="4420"/>
              </w:tabs>
              <w:jc w:val="center"/>
              <w:rPr>
                <w:rFonts w:ascii="Arial" w:hAnsi="Arial" w:cs="Arial"/>
                <w:b/>
                <w:bCs/>
                <w:sz w:val="28"/>
                <w:lang w:val="es-BO"/>
              </w:rPr>
            </w:pPr>
            <w:r w:rsidRPr="0019319E">
              <w:rPr>
                <w:rFonts w:ascii="Arial" w:hAnsi="Arial" w:cs="Arial"/>
                <w:b/>
                <w:bCs/>
                <w:sz w:val="28"/>
                <w:lang w:val="es-BO"/>
              </w:rPr>
              <w:t>PROVISION E INSTALACION DE GRUPO GENERADOR ELECTRICO PARA EL EDIFICIO BCB</w:t>
            </w:r>
          </w:p>
        </w:tc>
      </w:tr>
    </w:tbl>
    <w:p w14:paraId="63ACC6A3" w14:textId="77777777" w:rsidR="008146F5" w:rsidRPr="00D7435E" w:rsidRDefault="008146F5" w:rsidP="008146F5">
      <w:pPr>
        <w:jc w:val="center"/>
        <w:rPr>
          <w:rFonts w:ascii="Arial" w:hAnsi="Arial" w:cs="Arial"/>
          <w:b/>
          <w:bCs/>
        </w:rPr>
      </w:pPr>
    </w:p>
    <w:p w14:paraId="764D3D5E" w14:textId="77777777" w:rsidR="008146F5" w:rsidRPr="00D7435E" w:rsidRDefault="008146F5" w:rsidP="008146F5">
      <w:pPr>
        <w:jc w:val="center"/>
        <w:rPr>
          <w:rFonts w:ascii="Arial" w:hAnsi="Arial" w:cs="Arial"/>
          <w:b/>
          <w:bCs/>
        </w:rPr>
      </w:pPr>
    </w:p>
    <w:p w14:paraId="0C383D68" w14:textId="77777777" w:rsidR="008146F5" w:rsidRPr="00D7435E" w:rsidRDefault="008146F5" w:rsidP="008146F5">
      <w:pPr>
        <w:jc w:val="center"/>
        <w:rPr>
          <w:rFonts w:ascii="Arial" w:hAnsi="Arial" w:cs="Arial"/>
          <w:b/>
          <w:bCs/>
        </w:rPr>
      </w:pPr>
    </w:p>
    <w:p w14:paraId="6AFD6597" w14:textId="22EA2952"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580AE5">
        <w:rPr>
          <w:rFonts w:ascii="Arial" w:hAnsi="Arial" w:cs="Arial"/>
          <w:b/>
          <w:bCs/>
          <w:sz w:val="24"/>
          <w:szCs w:val="24"/>
          <w:lang w:val="es-MX"/>
        </w:rPr>
        <w:t>septiembre</w:t>
      </w:r>
      <w:r w:rsidRPr="00D7435E">
        <w:rPr>
          <w:rFonts w:ascii="Arial" w:hAnsi="Arial" w:cs="Arial"/>
          <w:b/>
          <w:bCs/>
          <w:sz w:val="24"/>
          <w:szCs w:val="28"/>
        </w:rPr>
        <w:t xml:space="preserve"> de 202</w:t>
      </w:r>
      <w:r w:rsidR="00C34278" w:rsidRPr="00D7435E">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08735A">
              <w:rPr>
                <w:webHidden/>
              </w:rPr>
              <w:t>1</w:t>
            </w:r>
            <w:r w:rsidR="003D3F01">
              <w:rPr>
                <w:webHidden/>
              </w:rPr>
              <w:fldChar w:fldCharType="end"/>
            </w:r>
          </w:hyperlink>
        </w:p>
        <w:p w14:paraId="7FC60F91" w14:textId="4B1A93ED" w:rsidR="003D3F01" w:rsidRDefault="00F23B8D">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08735A">
              <w:rPr>
                <w:webHidden/>
              </w:rPr>
              <w:t>1</w:t>
            </w:r>
            <w:r w:rsidR="003D3F01">
              <w:rPr>
                <w:webHidden/>
              </w:rPr>
              <w:fldChar w:fldCharType="end"/>
            </w:r>
          </w:hyperlink>
        </w:p>
        <w:p w14:paraId="6C501826" w14:textId="6A9F17C2" w:rsidR="003D3F01" w:rsidRDefault="00F23B8D">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08735A">
              <w:rPr>
                <w:webHidden/>
              </w:rPr>
              <w:t>1</w:t>
            </w:r>
            <w:r w:rsidR="003D3F01">
              <w:rPr>
                <w:webHidden/>
              </w:rPr>
              <w:fldChar w:fldCharType="end"/>
            </w:r>
          </w:hyperlink>
        </w:p>
        <w:p w14:paraId="57BB47FD" w14:textId="08286A1E" w:rsidR="003D3F01" w:rsidRDefault="00F23B8D">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08735A">
              <w:rPr>
                <w:webHidden/>
              </w:rPr>
              <w:t>2</w:t>
            </w:r>
            <w:r w:rsidR="003D3F01">
              <w:rPr>
                <w:webHidden/>
              </w:rPr>
              <w:fldChar w:fldCharType="end"/>
            </w:r>
          </w:hyperlink>
        </w:p>
        <w:p w14:paraId="46C59B30" w14:textId="50312AA7" w:rsidR="003D3F01" w:rsidRDefault="00F23B8D">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08735A">
              <w:rPr>
                <w:webHidden/>
              </w:rPr>
              <w:t>3</w:t>
            </w:r>
            <w:r w:rsidR="003D3F01">
              <w:rPr>
                <w:webHidden/>
              </w:rPr>
              <w:fldChar w:fldCharType="end"/>
            </w:r>
          </w:hyperlink>
        </w:p>
        <w:p w14:paraId="25DF57F5" w14:textId="2FE6E517" w:rsidR="003D3F01" w:rsidRDefault="00F23B8D">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08735A">
              <w:rPr>
                <w:webHidden/>
              </w:rPr>
              <w:t>4</w:t>
            </w:r>
            <w:r w:rsidR="003D3F01">
              <w:rPr>
                <w:webHidden/>
              </w:rPr>
              <w:fldChar w:fldCharType="end"/>
            </w:r>
          </w:hyperlink>
        </w:p>
        <w:p w14:paraId="043E0B7A" w14:textId="46ABDAFA" w:rsidR="003D3F01" w:rsidRDefault="00F23B8D">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08735A">
              <w:rPr>
                <w:webHidden/>
              </w:rPr>
              <w:t>5</w:t>
            </w:r>
            <w:r w:rsidR="003D3F01">
              <w:rPr>
                <w:webHidden/>
              </w:rPr>
              <w:fldChar w:fldCharType="end"/>
            </w:r>
          </w:hyperlink>
        </w:p>
        <w:p w14:paraId="5B4B0702" w14:textId="792D080B" w:rsidR="003D3F01" w:rsidRDefault="00F23B8D">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08735A">
              <w:rPr>
                <w:webHidden/>
              </w:rPr>
              <w:t>5</w:t>
            </w:r>
            <w:r w:rsidR="003D3F01">
              <w:rPr>
                <w:webHidden/>
              </w:rPr>
              <w:fldChar w:fldCharType="end"/>
            </w:r>
          </w:hyperlink>
        </w:p>
        <w:p w14:paraId="6858C0B3" w14:textId="768A9511" w:rsidR="003D3F01" w:rsidRDefault="00F23B8D">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08735A">
              <w:rPr>
                <w:webHidden/>
              </w:rPr>
              <w:t>5</w:t>
            </w:r>
            <w:r w:rsidR="003D3F01">
              <w:rPr>
                <w:webHidden/>
              </w:rPr>
              <w:fldChar w:fldCharType="end"/>
            </w:r>
          </w:hyperlink>
        </w:p>
        <w:p w14:paraId="2FE57F3A" w14:textId="4953F6D9" w:rsidR="003D3F01" w:rsidRDefault="00F23B8D">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08735A">
              <w:rPr>
                <w:webHidden/>
              </w:rPr>
              <w:t>5</w:t>
            </w:r>
            <w:r w:rsidR="003D3F01">
              <w:rPr>
                <w:webHidden/>
              </w:rPr>
              <w:fldChar w:fldCharType="end"/>
            </w:r>
          </w:hyperlink>
        </w:p>
        <w:p w14:paraId="124E92A3" w14:textId="518CF3BB" w:rsidR="003D3F01" w:rsidRDefault="00F23B8D">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08735A">
              <w:rPr>
                <w:webHidden/>
              </w:rPr>
              <w:t>5</w:t>
            </w:r>
            <w:r w:rsidR="003D3F01">
              <w:rPr>
                <w:webHidden/>
              </w:rPr>
              <w:fldChar w:fldCharType="end"/>
            </w:r>
          </w:hyperlink>
        </w:p>
        <w:p w14:paraId="6B5C4463" w14:textId="702C14B5" w:rsidR="003D3F01" w:rsidRDefault="00F23B8D">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08735A">
              <w:rPr>
                <w:webHidden/>
              </w:rPr>
              <w:t>6</w:t>
            </w:r>
            <w:r w:rsidR="003D3F01">
              <w:rPr>
                <w:webHidden/>
              </w:rPr>
              <w:fldChar w:fldCharType="end"/>
            </w:r>
          </w:hyperlink>
        </w:p>
        <w:p w14:paraId="4DB88D9D" w14:textId="76992181" w:rsidR="003D3F01" w:rsidRDefault="00F23B8D">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08735A">
              <w:rPr>
                <w:webHidden/>
              </w:rPr>
              <w:t>6</w:t>
            </w:r>
            <w:r w:rsidR="003D3F01">
              <w:rPr>
                <w:webHidden/>
              </w:rPr>
              <w:fldChar w:fldCharType="end"/>
            </w:r>
          </w:hyperlink>
        </w:p>
        <w:p w14:paraId="722759A8" w14:textId="0B9158AF" w:rsidR="003D3F01" w:rsidRDefault="00F23B8D">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08735A">
              <w:rPr>
                <w:webHidden/>
              </w:rPr>
              <w:t>8</w:t>
            </w:r>
            <w:r w:rsidR="003D3F01">
              <w:rPr>
                <w:webHidden/>
              </w:rPr>
              <w:fldChar w:fldCharType="end"/>
            </w:r>
          </w:hyperlink>
        </w:p>
        <w:p w14:paraId="33E65008" w14:textId="4BAD676D" w:rsidR="003D3F01" w:rsidRDefault="00F23B8D">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08735A">
              <w:rPr>
                <w:webHidden/>
              </w:rPr>
              <w:t>9</w:t>
            </w:r>
            <w:r w:rsidR="003D3F01">
              <w:rPr>
                <w:webHidden/>
              </w:rPr>
              <w:fldChar w:fldCharType="end"/>
            </w:r>
          </w:hyperlink>
        </w:p>
        <w:p w14:paraId="25990033" w14:textId="151BB2C1" w:rsidR="003D3F01" w:rsidRDefault="00F23B8D">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08735A">
              <w:rPr>
                <w:webHidden/>
              </w:rPr>
              <w:t>10</w:t>
            </w:r>
            <w:r w:rsidR="003D3F01">
              <w:rPr>
                <w:webHidden/>
              </w:rPr>
              <w:fldChar w:fldCharType="end"/>
            </w:r>
          </w:hyperlink>
        </w:p>
        <w:p w14:paraId="79A96E54" w14:textId="7E26C7EF" w:rsidR="003D3F01" w:rsidRDefault="00F23B8D">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08735A">
              <w:rPr>
                <w:webHidden/>
              </w:rPr>
              <w:t>10</w:t>
            </w:r>
            <w:r w:rsidR="003D3F01">
              <w:rPr>
                <w:webHidden/>
              </w:rPr>
              <w:fldChar w:fldCharType="end"/>
            </w:r>
          </w:hyperlink>
        </w:p>
        <w:p w14:paraId="73FA897E" w14:textId="5E0DEE3E" w:rsidR="003D3F01" w:rsidRDefault="00F23B8D">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08735A">
              <w:rPr>
                <w:webHidden/>
              </w:rPr>
              <w:t>10</w:t>
            </w:r>
            <w:r w:rsidR="003D3F01">
              <w:rPr>
                <w:webHidden/>
              </w:rPr>
              <w:fldChar w:fldCharType="end"/>
            </w:r>
          </w:hyperlink>
        </w:p>
        <w:p w14:paraId="6D79A613" w14:textId="6F549142" w:rsidR="003D3F01" w:rsidRDefault="00F23B8D">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08735A">
              <w:rPr>
                <w:webHidden/>
              </w:rPr>
              <w:t>11</w:t>
            </w:r>
            <w:r w:rsidR="003D3F01">
              <w:rPr>
                <w:webHidden/>
              </w:rPr>
              <w:fldChar w:fldCharType="end"/>
            </w:r>
          </w:hyperlink>
        </w:p>
        <w:p w14:paraId="6EE5181E" w14:textId="5ADE3B03" w:rsidR="003D3F01" w:rsidRDefault="00F23B8D">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08735A">
              <w:rPr>
                <w:webHidden/>
              </w:rPr>
              <w:t>11</w:t>
            </w:r>
            <w:r w:rsidR="003D3F01">
              <w:rPr>
                <w:webHidden/>
              </w:rPr>
              <w:fldChar w:fldCharType="end"/>
            </w:r>
          </w:hyperlink>
        </w:p>
        <w:p w14:paraId="65DB226B" w14:textId="59D96E4B" w:rsidR="003D3F01" w:rsidRDefault="00F23B8D">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08735A">
              <w:rPr>
                <w:webHidden/>
              </w:rPr>
              <w:t>11</w:t>
            </w:r>
            <w:r w:rsidR="003D3F01">
              <w:rPr>
                <w:webHidden/>
              </w:rPr>
              <w:fldChar w:fldCharType="end"/>
            </w:r>
          </w:hyperlink>
        </w:p>
        <w:p w14:paraId="22C455E3" w14:textId="2A58B478" w:rsidR="003D3F01" w:rsidRDefault="00F23B8D">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08735A">
              <w:rPr>
                <w:webHidden/>
              </w:rPr>
              <w:t>11</w:t>
            </w:r>
            <w:r w:rsidR="003D3F01">
              <w:rPr>
                <w:webHidden/>
              </w:rPr>
              <w:fldChar w:fldCharType="end"/>
            </w:r>
          </w:hyperlink>
        </w:p>
        <w:p w14:paraId="611FB855" w14:textId="0CA7007B" w:rsidR="003D3F01" w:rsidRDefault="00F23B8D">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08735A">
              <w:rPr>
                <w:webHidden/>
              </w:rPr>
              <w:t>12</w:t>
            </w:r>
            <w:r w:rsidR="003D3F01">
              <w:rPr>
                <w:webHidden/>
              </w:rPr>
              <w:fldChar w:fldCharType="end"/>
            </w:r>
          </w:hyperlink>
        </w:p>
        <w:p w14:paraId="18EF910A" w14:textId="4EF7ABC8" w:rsidR="003D3F01" w:rsidRDefault="00F23B8D">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08735A">
              <w:rPr>
                <w:webHidden/>
              </w:rPr>
              <w:t>13</w:t>
            </w:r>
            <w:r w:rsidR="003D3F01">
              <w:rPr>
                <w:webHidden/>
              </w:rPr>
              <w:fldChar w:fldCharType="end"/>
            </w:r>
          </w:hyperlink>
        </w:p>
        <w:p w14:paraId="399BDF49" w14:textId="43A565C6" w:rsidR="003D3F01" w:rsidRDefault="00F23B8D">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08735A">
              <w:rPr>
                <w:webHidden/>
              </w:rPr>
              <w:t>13</w:t>
            </w:r>
            <w:r w:rsidR="003D3F01">
              <w:rPr>
                <w:webHidden/>
              </w:rPr>
              <w:fldChar w:fldCharType="end"/>
            </w:r>
          </w:hyperlink>
        </w:p>
        <w:p w14:paraId="2BD1C545" w14:textId="5D85ACB4" w:rsidR="003D3F01" w:rsidRDefault="00F23B8D">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08735A">
              <w:rPr>
                <w:webHidden/>
              </w:rPr>
              <w:t>14</w:t>
            </w:r>
            <w:r w:rsidR="003D3F01">
              <w:rPr>
                <w:webHidden/>
              </w:rPr>
              <w:fldChar w:fldCharType="end"/>
            </w:r>
          </w:hyperlink>
        </w:p>
        <w:p w14:paraId="2989A210" w14:textId="5339E2D4" w:rsidR="003D3F01" w:rsidRDefault="00F23B8D">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08735A">
              <w:rPr>
                <w:webHidden/>
              </w:rPr>
              <w:t>14</w:t>
            </w:r>
            <w:r w:rsidR="003D3F01">
              <w:rPr>
                <w:webHidden/>
              </w:rPr>
              <w:fldChar w:fldCharType="end"/>
            </w:r>
          </w:hyperlink>
        </w:p>
        <w:p w14:paraId="201B09EB" w14:textId="4F7654F3" w:rsidR="003D3F01" w:rsidRDefault="00F23B8D">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08735A">
              <w:rPr>
                <w:webHidden/>
              </w:rPr>
              <w:t>16</w:t>
            </w:r>
            <w:r w:rsidR="003D3F01">
              <w:rPr>
                <w:webHidden/>
              </w:rPr>
              <w:fldChar w:fldCharType="end"/>
            </w:r>
          </w:hyperlink>
        </w:p>
        <w:p w14:paraId="48584880" w14:textId="391A6BA3" w:rsidR="003D3F01" w:rsidRDefault="00F23B8D">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08735A">
              <w:rPr>
                <w:webHidden/>
              </w:rPr>
              <w:t>17</w:t>
            </w:r>
            <w:r w:rsidR="003D3F01">
              <w:rPr>
                <w:webHidden/>
              </w:rPr>
              <w:fldChar w:fldCharType="end"/>
            </w:r>
          </w:hyperlink>
        </w:p>
        <w:p w14:paraId="7DE21EF4" w14:textId="2D4AE877" w:rsidR="003D3F01" w:rsidRDefault="00F23B8D">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08735A">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49179D7E" w14:textId="77777777" w:rsidR="00113244" w:rsidRDefault="00113244" w:rsidP="00E644EE">
      <w:pPr>
        <w:ind w:left="1276"/>
        <w:jc w:val="both"/>
        <w:rPr>
          <w:rFonts w:cs="Arial"/>
          <w:sz w:val="18"/>
          <w:szCs w:val="18"/>
          <w:lang w:val="es-BO"/>
        </w:rPr>
      </w:pPr>
      <w:r w:rsidRPr="0011324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 </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43ADDEBD" w:rsidR="00F2253F" w:rsidRPr="003127F9" w:rsidRDefault="00113244" w:rsidP="00E644EE">
      <w:pPr>
        <w:ind w:left="1276"/>
        <w:jc w:val="both"/>
        <w:rPr>
          <w:rFonts w:cs="Arial"/>
          <w:sz w:val="18"/>
          <w:szCs w:val="18"/>
          <w:lang w:val="es-BO"/>
        </w:rPr>
      </w:pPr>
      <w:r w:rsidRPr="00113244">
        <w:rPr>
          <w:rFonts w:cs="Arial"/>
          <w:sz w:val="18"/>
          <w:szCs w:val="18"/>
          <w:lang w:val="es-BO"/>
        </w:rPr>
        <w:t>“No corresponde”.</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565E3F" w:rsidRDefault="00684991"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7777777"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5CAA8F5" w14:textId="0E4D719B"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p>
    <w:p w14:paraId="1DC8E64D" w14:textId="77777777" w:rsidR="00113244" w:rsidRDefault="00113244" w:rsidP="00113244">
      <w:pPr>
        <w:pStyle w:val="Prrafodelista"/>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565E3F" w:rsidRDefault="00F233F1" w:rsidP="00530A16">
      <w:pPr>
        <w:jc w:val="both"/>
        <w:rPr>
          <w:rFonts w:cs="Arial"/>
          <w:sz w:val="14"/>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565E3F" w:rsidRDefault="00372543" w:rsidP="002545E0">
      <w:pPr>
        <w:rPr>
          <w:sz w:val="12"/>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565E3F" w:rsidRDefault="00777ABB" w:rsidP="002545E0">
      <w:pPr>
        <w:rPr>
          <w:sz w:val="12"/>
          <w:szCs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565E3F" w:rsidRDefault="00777ABB" w:rsidP="00777ABB">
      <w:pPr>
        <w:pStyle w:val="Prrafodelista"/>
        <w:ind w:left="567"/>
        <w:jc w:val="both"/>
        <w:rPr>
          <w:rFonts w:ascii="Verdana" w:hAnsi="Verdana"/>
          <w:b/>
          <w:sz w:val="14"/>
          <w:szCs w:val="14"/>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565E3F" w:rsidRDefault="00777ABB" w:rsidP="002545E0">
      <w:pPr>
        <w:pStyle w:val="Ttulo3"/>
        <w:numPr>
          <w:ilvl w:val="0"/>
          <w:numId w:val="0"/>
        </w:numPr>
        <w:ind w:left="2127"/>
        <w:jc w:val="both"/>
        <w:rPr>
          <w:rFonts w:ascii="Verdana" w:hAnsi="Verdana"/>
          <w:sz w:val="14"/>
          <w:szCs w:val="14"/>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565E3F" w:rsidRDefault="00777ABB" w:rsidP="002545E0">
      <w:pPr>
        <w:pStyle w:val="Ttulo3"/>
        <w:numPr>
          <w:ilvl w:val="0"/>
          <w:numId w:val="0"/>
        </w:numPr>
        <w:ind w:left="2127"/>
        <w:jc w:val="both"/>
        <w:rPr>
          <w:rFonts w:ascii="Verdana" w:hAnsi="Verdana"/>
          <w:sz w:val="14"/>
          <w:szCs w:val="14"/>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565E3F" w:rsidRDefault="00777ABB" w:rsidP="002545E0">
      <w:pPr>
        <w:pStyle w:val="Ttulo3"/>
        <w:numPr>
          <w:ilvl w:val="0"/>
          <w:numId w:val="0"/>
        </w:numPr>
        <w:ind w:left="2127"/>
        <w:jc w:val="both"/>
        <w:rPr>
          <w:rFonts w:ascii="Verdana" w:hAnsi="Verdana"/>
          <w:sz w:val="14"/>
          <w:szCs w:val="14"/>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565E3F" w:rsidRDefault="00777ABB" w:rsidP="002545E0">
      <w:pPr>
        <w:pStyle w:val="Ttulo3"/>
        <w:numPr>
          <w:ilvl w:val="0"/>
          <w:numId w:val="0"/>
        </w:numPr>
        <w:ind w:left="2127"/>
        <w:jc w:val="both"/>
        <w:rPr>
          <w:rFonts w:ascii="Verdana" w:hAnsi="Verdana"/>
          <w:sz w:val="14"/>
          <w:szCs w:val="14"/>
        </w:rPr>
      </w:pPr>
    </w:p>
    <w:p w14:paraId="4DA61C70" w14:textId="7A6263E8"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14:paraId="38B81014" w14:textId="77777777" w:rsidR="00156039" w:rsidRPr="00565E3F" w:rsidRDefault="00156039" w:rsidP="00156039">
      <w:pPr>
        <w:rPr>
          <w:sz w:val="14"/>
          <w:szCs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65E3F" w:rsidRDefault="0018047E" w:rsidP="00AB2AC8">
      <w:pPr>
        <w:widowControl w:val="0"/>
        <w:rPr>
          <w:sz w:val="14"/>
          <w:szCs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65E3F" w:rsidRDefault="00B640EC" w:rsidP="00C95789">
      <w:pPr>
        <w:pStyle w:val="Ttulo3"/>
        <w:numPr>
          <w:ilvl w:val="0"/>
          <w:numId w:val="0"/>
        </w:numPr>
        <w:jc w:val="both"/>
        <w:rPr>
          <w:rFonts w:ascii="Verdana" w:hAnsi="Verdana"/>
          <w:sz w:val="14"/>
          <w:szCs w:val="14"/>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7D24F0">
      <w:pPr>
        <w:rPr>
          <w:sz w:val="14"/>
          <w:szCs w:val="14"/>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14:paraId="6552ADD1" w14:textId="77777777" w:rsidR="00777ABB" w:rsidRPr="00565E3F" w:rsidRDefault="00777ABB" w:rsidP="00156039">
      <w:pPr>
        <w:widowControl w:val="0"/>
        <w:tabs>
          <w:tab w:val="left" w:pos="567"/>
        </w:tabs>
        <w:ind w:left="1276"/>
        <w:jc w:val="both"/>
        <w:rPr>
          <w:b/>
          <w:i/>
          <w:sz w:val="18"/>
          <w:szCs w:val="18"/>
          <w:lang w:val="es-BO"/>
        </w:rPr>
      </w:pPr>
    </w:p>
    <w:p w14:paraId="2FE30A76" w14:textId="2F5F155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14:paraId="34151B0C" w14:textId="77777777" w:rsidR="00777ABB" w:rsidRPr="00565E3F" w:rsidRDefault="00777ABB" w:rsidP="00156039">
      <w:pPr>
        <w:widowControl w:val="0"/>
        <w:tabs>
          <w:tab w:val="left" w:pos="567"/>
        </w:tabs>
        <w:ind w:left="1276"/>
        <w:jc w:val="both"/>
        <w:rPr>
          <w:sz w:val="18"/>
          <w:szCs w:val="18"/>
          <w:lang w:val="es-BO"/>
        </w:rPr>
      </w:pPr>
    </w:p>
    <w:p w14:paraId="28BB6E75" w14:textId="77777777"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14:paraId="398942D7" w14:textId="77777777" w:rsidR="00777ABB" w:rsidRPr="00565E3F"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14:paraId="699B2B58" w14:textId="77777777" w:rsidR="00777ABB" w:rsidRPr="00565E3F" w:rsidRDefault="00777ABB" w:rsidP="00777ABB">
      <w:pPr>
        <w:tabs>
          <w:tab w:val="left" w:pos="567"/>
        </w:tabs>
        <w:ind w:left="1276"/>
        <w:jc w:val="both"/>
        <w:rPr>
          <w:sz w:val="14"/>
          <w:szCs w:val="14"/>
          <w:lang w:val="es-BO"/>
        </w:rPr>
      </w:pPr>
    </w:p>
    <w:p w14:paraId="00DACB21" w14:textId="77777777"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14:paraId="64AF63A3" w14:textId="77777777" w:rsidR="00777ABB" w:rsidRPr="00565E3F" w:rsidRDefault="00777ABB" w:rsidP="00777ABB">
      <w:pPr>
        <w:tabs>
          <w:tab w:val="left" w:pos="567"/>
        </w:tabs>
        <w:ind w:left="1276"/>
        <w:jc w:val="both"/>
        <w:rPr>
          <w:sz w:val="18"/>
          <w:szCs w:val="18"/>
          <w:lang w:val="es-BO"/>
        </w:rPr>
      </w:pPr>
    </w:p>
    <w:p w14:paraId="378E5C54" w14:textId="05211073"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565E3F" w:rsidRDefault="00777ABB" w:rsidP="00777ABB">
      <w:pPr>
        <w:tabs>
          <w:tab w:val="left" w:pos="567"/>
        </w:tabs>
        <w:ind w:left="1276"/>
        <w:jc w:val="both"/>
        <w:rPr>
          <w:b/>
          <w:i/>
          <w:sz w:val="18"/>
          <w:szCs w:val="18"/>
          <w:lang w:val="es-BO"/>
        </w:rPr>
      </w:pPr>
    </w:p>
    <w:p w14:paraId="139C83E9" w14:textId="6080BC2E"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14:paraId="767D3D36" w14:textId="77777777" w:rsidR="00777ABB" w:rsidRPr="00565E3F" w:rsidRDefault="00777ABB" w:rsidP="00565E3F">
      <w:pPr>
        <w:widowControl w:val="0"/>
        <w:tabs>
          <w:tab w:val="left" w:pos="567"/>
        </w:tabs>
        <w:ind w:left="567"/>
        <w:jc w:val="both"/>
        <w:rPr>
          <w:sz w:val="18"/>
          <w:szCs w:val="18"/>
          <w:lang w:val="es-BO"/>
        </w:rPr>
      </w:pPr>
    </w:p>
    <w:p w14:paraId="3DA229F8" w14:textId="45C01796"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14:paraId="1130D18F" w14:textId="77777777" w:rsidR="00777ABB" w:rsidRPr="00565E3F" w:rsidRDefault="00777ABB" w:rsidP="00565E3F">
      <w:pPr>
        <w:widowControl w:val="0"/>
        <w:tabs>
          <w:tab w:val="left" w:pos="567"/>
        </w:tabs>
        <w:ind w:left="1276"/>
        <w:jc w:val="both"/>
        <w:rPr>
          <w:sz w:val="18"/>
          <w:szCs w:val="18"/>
          <w:lang w:val="es-BO"/>
        </w:rPr>
      </w:pPr>
    </w:p>
    <w:p w14:paraId="18E412D9" w14:textId="7555BE64"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lastRenderedPageBreak/>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7F30BC" w:rsidRDefault="0098019B" w:rsidP="00530A16">
      <w:pPr>
        <w:tabs>
          <w:tab w:val="left" w:pos="567"/>
        </w:tabs>
        <w:jc w:val="both"/>
        <w:rPr>
          <w:rFonts w:cs="Arial"/>
          <w:b/>
          <w:sz w:val="20"/>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113244" w:rsidRDefault="00CA4C03" w:rsidP="003C38F3">
      <w:pPr>
        <w:tabs>
          <w:tab w:val="left" w:pos="567"/>
        </w:tabs>
        <w:ind w:left="567"/>
        <w:jc w:val="both"/>
        <w:rPr>
          <w:rFonts w:cs="Arial"/>
          <w:sz w:val="24"/>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113244" w:rsidRDefault="00236E96" w:rsidP="00676B64">
      <w:pPr>
        <w:tabs>
          <w:tab w:val="left" w:pos="709"/>
        </w:tabs>
        <w:ind w:left="709"/>
        <w:jc w:val="both"/>
        <w:rPr>
          <w:rFonts w:cs="Arial"/>
          <w:sz w:val="2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6239D3" w:rsidRDefault="0098019B" w:rsidP="00530A16">
      <w:pPr>
        <w:tabs>
          <w:tab w:val="left" w:pos="567"/>
        </w:tabs>
        <w:jc w:val="both"/>
        <w:rPr>
          <w:rFonts w:cs="Arial"/>
          <w:sz w:val="32"/>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xml:space="preserve">. </w:t>
      </w:r>
      <w:r w:rsidR="00C70BD9" w:rsidRPr="00451160">
        <w:rPr>
          <w:sz w:val="18"/>
          <w:szCs w:val="18"/>
          <w:lang w:val="es-BO"/>
        </w:rPr>
        <w:lastRenderedPageBreak/>
        <w:t>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Default="00C712C0" w:rsidP="00A30CFE">
      <w:pPr>
        <w:tabs>
          <w:tab w:val="num" w:pos="567"/>
        </w:tabs>
        <w:ind w:left="567" w:hanging="567"/>
        <w:jc w:val="both"/>
        <w:rPr>
          <w:sz w:val="18"/>
          <w:szCs w:val="18"/>
          <w:lang w:val="es-BO" w:eastAsia="es-BO"/>
        </w:rPr>
      </w:pPr>
    </w:p>
    <w:p w14:paraId="269A8F59" w14:textId="77777777" w:rsidR="006239D3" w:rsidRPr="009956C4" w:rsidRDefault="006239D3"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02822" w14:paraId="2287660F" w14:textId="77777777" w:rsidTr="00F17E7F">
        <w:trPr>
          <w:trHeight w:val="40"/>
        </w:trPr>
        <w:tc>
          <w:tcPr>
            <w:tcW w:w="1828" w:type="dxa"/>
            <w:tcBorders>
              <w:left w:val="single" w:sz="12" w:space="0" w:color="244061" w:themeColor="accent1" w:themeShade="80"/>
              <w:right w:val="single" w:sz="4" w:space="0" w:color="auto"/>
            </w:tcBorders>
            <w:vAlign w:val="center"/>
          </w:tcPr>
          <w:p w14:paraId="3CC4E336" w14:textId="77777777"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02822" w:rsidRDefault="009E731E" w:rsidP="00E83D56">
            <w:pPr>
              <w:rPr>
                <w:rFonts w:ascii="Arial" w:hAnsi="Arial" w:cs="Arial"/>
                <w:sz w:val="12"/>
                <w:lang w:val="es-BO"/>
              </w:rPr>
            </w:pPr>
          </w:p>
        </w:tc>
      </w:tr>
      <w:tr w:rsidR="008146F5" w:rsidRPr="00902822"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902822" w:rsidRDefault="008146F5" w:rsidP="00E83D56">
            <w:pPr>
              <w:rPr>
                <w:rFonts w:ascii="Arial" w:hAnsi="Arial" w:cs="Arial"/>
                <w:sz w:val="8"/>
                <w:lang w:val="es-BO"/>
              </w:rPr>
            </w:pPr>
          </w:p>
        </w:tc>
      </w:tr>
      <w:tr w:rsidR="0024332A" w:rsidRPr="00902822"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EDA22B3" w:rsidR="0024332A" w:rsidRPr="00902822" w:rsidRDefault="008146F5" w:rsidP="00113244">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0</w:t>
            </w:r>
            <w:r w:rsidR="00113244" w:rsidRPr="00F17E7F">
              <w:rPr>
                <w:rFonts w:ascii="Arial" w:hAnsi="Arial" w:cs="Arial"/>
                <w:sz w:val="12"/>
                <w:lang w:val="es-BO"/>
              </w:rPr>
              <w:t>89</w:t>
            </w:r>
            <w:r w:rsidRPr="00F17E7F">
              <w:rPr>
                <w:rFonts w:ascii="Arial" w:hAnsi="Arial" w:cs="Arial"/>
                <w:sz w:val="12"/>
                <w:lang w:val="es-BO"/>
              </w:rPr>
              <w:t>/202</w:t>
            </w:r>
            <w:r w:rsidR="00C115BE" w:rsidRPr="00F17E7F">
              <w:rPr>
                <w:rFonts w:ascii="Arial" w:hAnsi="Arial" w:cs="Arial"/>
                <w:sz w:val="12"/>
                <w:lang w:val="es-BO"/>
              </w:rPr>
              <w:t>3</w:t>
            </w:r>
            <w:r w:rsidR="00580AE5" w:rsidRPr="00F17E7F">
              <w:rPr>
                <w:rFonts w:ascii="Arial" w:hAnsi="Arial" w:cs="Arial"/>
                <w:sz w:val="12"/>
                <w:lang w:val="es-BO"/>
              </w:rPr>
              <w:t>-2</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14:paraId="00931D9E" w14:textId="77777777" w:rsidR="0024332A" w:rsidRPr="00902822" w:rsidRDefault="0024332A" w:rsidP="00E83D56">
            <w:pPr>
              <w:rPr>
                <w:rFonts w:ascii="Arial" w:hAnsi="Arial" w:cs="Arial"/>
                <w:sz w:val="12"/>
                <w:lang w:val="es-BO"/>
              </w:rPr>
            </w:pPr>
          </w:p>
        </w:tc>
      </w:tr>
      <w:tr w:rsidR="00C5639E" w:rsidRPr="00902822"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02822" w:rsidRDefault="00C5639E" w:rsidP="00E83D56">
            <w:pPr>
              <w:rPr>
                <w:rFonts w:ascii="Arial" w:hAnsi="Arial" w:cs="Arial"/>
                <w:sz w:val="12"/>
                <w:lang w:val="es-BO"/>
              </w:rPr>
            </w:pPr>
          </w:p>
        </w:tc>
      </w:tr>
      <w:tr w:rsidR="0024332A" w:rsidRPr="00902822"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902822" w:rsidRDefault="00C5639E" w:rsidP="0060074B">
            <w:pPr>
              <w:rPr>
                <w:rFonts w:ascii="Arial" w:hAnsi="Arial" w:cs="Arial"/>
                <w:sz w:val="4"/>
                <w:szCs w:val="4"/>
                <w:lang w:val="es-BO"/>
              </w:rPr>
            </w:pPr>
          </w:p>
        </w:tc>
      </w:tr>
      <w:tr w:rsidR="00C5639E" w:rsidRPr="00902822" w14:paraId="0C0D1445" w14:textId="77777777" w:rsidTr="00F17E7F">
        <w:trPr>
          <w:trHeight w:val="40"/>
        </w:trPr>
        <w:tc>
          <w:tcPr>
            <w:tcW w:w="1843" w:type="dxa"/>
            <w:tcBorders>
              <w:top w:val="nil"/>
              <w:left w:val="single" w:sz="12" w:space="0" w:color="auto"/>
              <w:bottom w:val="nil"/>
              <w:right w:val="single" w:sz="4" w:space="0" w:color="auto"/>
            </w:tcBorders>
            <w:vAlign w:val="center"/>
            <w:hideMark/>
          </w:tcPr>
          <w:p w14:paraId="51D8F186" w14:textId="77777777"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902822" w:rsidRDefault="00C115BE" w:rsidP="0060074B">
            <w:pPr>
              <w:rPr>
                <w:rFonts w:ascii="Arial" w:hAnsi="Arial" w:cs="Arial"/>
                <w:sz w:val="14"/>
                <w:szCs w:val="14"/>
                <w:lang w:val="es-BO"/>
              </w:rPr>
            </w:pPr>
            <w:r w:rsidRPr="00902822">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C66B25D"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1AD5658A"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3</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07A52B1D"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5</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6673B20D"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6</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F82979A"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4</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4FFEEAF3" w:rsidR="00C5639E" w:rsidRPr="00902822" w:rsidRDefault="007F30BC" w:rsidP="0060074B">
            <w:pPr>
              <w:jc w:val="center"/>
              <w:rPr>
                <w:rFonts w:ascii="Arial" w:hAnsi="Arial" w:cs="Arial"/>
                <w:sz w:val="14"/>
                <w:szCs w:val="14"/>
                <w:lang w:val="es-BO"/>
              </w:rPr>
            </w:pPr>
            <w:r>
              <w:rPr>
                <w:rFonts w:ascii="Arial" w:hAnsi="Arial" w:cs="Arial"/>
                <w:sz w:val="14"/>
                <w:szCs w:val="14"/>
                <w:lang w:val="es-BO"/>
              </w:rPr>
              <w:t>7</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01885DCC" w:rsidR="00C5639E" w:rsidRPr="00902822" w:rsidRDefault="007F30BC" w:rsidP="0060074B">
            <w:pPr>
              <w:rPr>
                <w:rFonts w:ascii="Arial" w:hAnsi="Arial" w:cs="Arial"/>
                <w:sz w:val="14"/>
                <w:szCs w:val="14"/>
                <w:lang w:val="es-BO"/>
              </w:rPr>
            </w:pPr>
            <w:r>
              <w:rPr>
                <w:rFonts w:ascii="Arial" w:hAnsi="Arial" w:cs="Arial"/>
                <w:sz w:val="14"/>
                <w:szCs w:val="14"/>
                <w:lang w:val="es-BO"/>
              </w:rPr>
              <w:t>2</w:t>
            </w:r>
          </w:p>
        </w:tc>
        <w:tc>
          <w:tcPr>
            <w:tcW w:w="236" w:type="dxa"/>
            <w:tcBorders>
              <w:top w:val="nil"/>
              <w:left w:val="single" w:sz="4" w:space="0" w:color="auto"/>
              <w:right w:val="single" w:sz="4" w:space="0" w:color="auto"/>
            </w:tcBorders>
            <w:vAlign w:val="center"/>
            <w:hideMark/>
          </w:tcPr>
          <w:p w14:paraId="40767039" w14:textId="77777777"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6931815C" w:rsidR="00C5639E" w:rsidRPr="00902822" w:rsidRDefault="00580AE5"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C115BE" w:rsidRPr="00902822">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902822" w:rsidRDefault="0060074B" w:rsidP="00E83D56">
            <w:pPr>
              <w:rPr>
                <w:rFonts w:ascii="Arial" w:hAnsi="Arial" w:cs="Arial"/>
                <w:sz w:val="4"/>
                <w:szCs w:val="4"/>
                <w:lang w:val="es-BO"/>
              </w:rPr>
            </w:pPr>
          </w:p>
        </w:tc>
      </w:tr>
      <w:tr w:rsidR="00902822" w:rsidRPr="00902822" w14:paraId="0DD5CCCC" w14:textId="77777777" w:rsidTr="00F25D38">
        <w:trPr>
          <w:trHeight w:hRule="exact" w:val="212"/>
        </w:trPr>
        <w:tc>
          <w:tcPr>
            <w:tcW w:w="1807" w:type="dxa"/>
            <w:tcBorders>
              <w:left w:val="single" w:sz="12" w:space="0" w:color="244061" w:themeColor="accent1" w:themeShade="80"/>
              <w:right w:val="single" w:sz="4" w:space="0" w:color="auto"/>
            </w:tcBorders>
            <w:vAlign w:val="center"/>
          </w:tcPr>
          <w:p w14:paraId="22A3E3A3" w14:textId="77777777"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1D70DFE" w:rsidR="005B7569" w:rsidRPr="00902822" w:rsidRDefault="00113244" w:rsidP="00642792">
            <w:pPr>
              <w:jc w:val="center"/>
              <w:rPr>
                <w:rFonts w:ascii="Arial" w:hAnsi="Arial" w:cs="Arial"/>
                <w:b/>
                <w:lang w:val="es-BO"/>
              </w:rPr>
            </w:pPr>
            <w:r w:rsidRPr="00113244">
              <w:rPr>
                <w:rFonts w:ascii="Arial" w:hAnsi="Arial" w:cs="Arial"/>
                <w:b/>
                <w:lang w:val="es-BO"/>
              </w:rPr>
              <w:t>PROVISION E INSTALACION DE GRUPO GENERADOR ELECTRICO PARA EL EDIFICIO BCB</w:t>
            </w:r>
          </w:p>
        </w:tc>
        <w:tc>
          <w:tcPr>
            <w:tcW w:w="252" w:type="dxa"/>
            <w:tcBorders>
              <w:left w:val="single" w:sz="4" w:space="0" w:color="auto"/>
              <w:right w:val="single" w:sz="12" w:space="0" w:color="244061" w:themeColor="accent1" w:themeShade="80"/>
            </w:tcBorders>
          </w:tcPr>
          <w:p w14:paraId="0BD88E3F" w14:textId="77777777" w:rsidR="005B7569" w:rsidRPr="00902822" w:rsidRDefault="005B7569" w:rsidP="00E83D56">
            <w:pPr>
              <w:rPr>
                <w:rFonts w:ascii="Arial" w:hAnsi="Arial" w:cs="Arial"/>
                <w:sz w:val="14"/>
                <w:lang w:val="es-BO"/>
              </w:rPr>
            </w:pPr>
          </w:p>
        </w:tc>
      </w:tr>
      <w:tr w:rsidR="00902822" w:rsidRPr="00902822"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C00BC3" w:rsidRDefault="0060074B" w:rsidP="00E83D56">
            <w:pPr>
              <w:rPr>
                <w:rFonts w:ascii="Arial" w:hAnsi="Arial" w:cs="Arial"/>
                <w:sz w:val="12"/>
                <w:lang w:val="es-BO"/>
              </w:rPr>
            </w:pPr>
          </w:p>
        </w:tc>
      </w:tr>
      <w:tr w:rsidR="00902822" w:rsidRPr="00902822"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14:paraId="799224A5" w14:textId="77777777"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14:paraId="5241C98D" w14:textId="77777777"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02822" w:rsidRDefault="006C015D" w:rsidP="00E83D56">
            <w:pPr>
              <w:rPr>
                <w:rFonts w:ascii="Arial" w:hAnsi="Arial" w:cs="Arial"/>
                <w:sz w:val="14"/>
                <w:szCs w:val="2"/>
                <w:lang w:val="es-BO"/>
              </w:rPr>
            </w:pPr>
          </w:p>
        </w:tc>
      </w:tr>
      <w:tr w:rsidR="00902822" w:rsidRPr="00902822"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02822" w:rsidRDefault="006C015D" w:rsidP="00E83D56">
            <w:pPr>
              <w:rPr>
                <w:rFonts w:ascii="Arial" w:hAnsi="Arial" w:cs="Arial"/>
                <w:sz w:val="6"/>
                <w:szCs w:val="8"/>
                <w:lang w:val="es-BO"/>
              </w:rPr>
            </w:pPr>
          </w:p>
        </w:tc>
        <w:tc>
          <w:tcPr>
            <w:tcW w:w="281" w:type="dxa"/>
          </w:tcPr>
          <w:p w14:paraId="349EBB0A" w14:textId="77777777" w:rsidR="006C015D" w:rsidRPr="00902822" w:rsidRDefault="006C015D" w:rsidP="00E83D56">
            <w:pPr>
              <w:rPr>
                <w:rFonts w:ascii="Arial" w:hAnsi="Arial" w:cs="Arial"/>
                <w:sz w:val="6"/>
                <w:szCs w:val="8"/>
                <w:lang w:val="es-BO"/>
              </w:rPr>
            </w:pPr>
          </w:p>
        </w:tc>
        <w:tc>
          <w:tcPr>
            <w:tcW w:w="282" w:type="dxa"/>
          </w:tcPr>
          <w:p w14:paraId="487A35F7" w14:textId="77777777" w:rsidR="006C015D" w:rsidRPr="00902822" w:rsidRDefault="006C015D" w:rsidP="00E83D56">
            <w:pPr>
              <w:rPr>
                <w:rFonts w:ascii="Arial" w:hAnsi="Arial" w:cs="Arial"/>
                <w:sz w:val="6"/>
                <w:szCs w:val="8"/>
                <w:lang w:val="es-BO"/>
              </w:rPr>
            </w:pPr>
          </w:p>
        </w:tc>
        <w:tc>
          <w:tcPr>
            <w:tcW w:w="272" w:type="dxa"/>
          </w:tcPr>
          <w:p w14:paraId="13751B93" w14:textId="77777777" w:rsidR="006C015D" w:rsidRPr="00902822" w:rsidRDefault="006C015D" w:rsidP="00E83D56">
            <w:pPr>
              <w:rPr>
                <w:rFonts w:ascii="Arial" w:hAnsi="Arial" w:cs="Arial"/>
                <w:sz w:val="6"/>
                <w:szCs w:val="8"/>
                <w:lang w:val="es-BO"/>
              </w:rPr>
            </w:pPr>
          </w:p>
        </w:tc>
        <w:tc>
          <w:tcPr>
            <w:tcW w:w="277" w:type="dxa"/>
          </w:tcPr>
          <w:p w14:paraId="0EAF9DE3" w14:textId="77777777" w:rsidR="006C015D" w:rsidRPr="00902822" w:rsidRDefault="006C015D" w:rsidP="00E83D56">
            <w:pPr>
              <w:rPr>
                <w:rFonts w:ascii="Arial" w:hAnsi="Arial" w:cs="Arial"/>
                <w:sz w:val="6"/>
                <w:szCs w:val="8"/>
                <w:lang w:val="es-BO"/>
              </w:rPr>
            </w:pPr>
          </w:p>
        </w:tc>
        <w:tc>
          <w:tcPr>
            <w:tcW w:w="276" w:type="dxa"/>
          </w:tcPr>
          <w:p w14:paraId="0248CBE2" w14:textId="77777777" w:rsidR="006C015D" w:rsidRPr="00902822" w:rsidRDefault="006C015D" w:rsidP="00E83D56">
            <w:pPr>
              <w:rPr>
                <w:rFonts w:ascii="Arial" w:hAnsi="Arial" w:cs="Arial"/>
                <w:sz w:val="6"/>
                <w:szCs w:val="8"/>
                <w:lang w:val="es-BO"/>
              </w:rPr>
            </w:pPr>
          </w:p>
        </w:tc>
        <w:tc>
          <w:tcPr>
            <w:tcW w:w="280" w:type="dxa"/>
            <w:gridSpan w:val="2"/>
          </w:tcPr>
          <w:p w14:paraId="3DC25C57" w14:textId="77777777" w:rsidR="006C015D" w:rsidRPr="00902822" w:rsidRDefault="006C015D" w:rsidP="00E83D56">
            <w:pPr>
              <w:rPr>
                <w:rFonts w:ascii="Arial" w:hAnsi="Arial" w:cs="Arial"/>
                <w:sz w:val="6"/>
                <w:szCs w:val="8"/>
                <w:lang w:val="es-BO"/>
              </w:rPr>
            </w:pPr>
          </w:p>
        </w:tc>
        <w:tc>
          <w:tcPr>
            <w:tcW w:w="276" w:type="dxa"/>
            <w:gridSpan w:val="2"/>
          </w:tcPr>
          <w:p w14:paraId="645D5B22" w14:textId="77777777" w:rsidR="006C015D" w:rsidRPr="00902822" w:rsidRDefault="006C015D" w:rsidP="00E83D56">
            <w:pPr>
              <w:rPr>
                <w:rFonts w:ascii="Arial" w:hAnsi="Arial" w:cs="Arial"/>
                <w:sz w:val="6"/>
                <w:szCs w:val="8"/>
                <w:lang w:val="es-BO"/>
              </w:rPr>
            </w:pPr>
          </w:p>
        </w:tc>
        <w:tc>
          <w:tcPr>
            <w:tcW w:w="276" w:type="dxa"/>
          </w:tcPr>
          <w:p w14:paraId="6C7E1CE9" w14:textId="77777777" w:rsidR="006C015D" w:rsidRPr="00902822" w:rsidRDefault="006C015D" w:rsidP="00E83D56">
            <w:pPr>
              <w:rPr>
                <w:rFonts w:ascii="Arial" w:hAnsi="Arial" w:cs="Arial"/>
                <w:sz w:val="6"/>
                <w:szCs w:val="8"/>
                <w:lang w:val="es-BO"/>
              </w:rPr>
            </w:pPr>
          </w:p>
        </w:tc>
        <w:tc>
          <w:tcPr>
            <w:tcW w:w="276" w:type="dxa"/>
          </w:tcPr>
          <w:p w14:paraId="3D28169F" w14:textId="77777777" w:rsidR="006C015D" w:rsidRPr="00902822" w:rsidRDefault="006C015D" w:rsidP="00E83D56">
            <w:pPr>
              <w:rPr>
                <w:rFonts w:ascii="Arial" w:hAnsi="Arial" w:cs="Arial"/>
                <w:sz w:val="6"/>
                <w:szCs w:val="8"/>
                <w:lang w:val="es-BO"/>
              </w:rPr>
            </w:pPr>
          </w:p>
        </w:tc>
        <w:tc>
          <w:tcPr>
            <w:tcW w:w="273" w:type="dxa"/>
          </w:tcPr>
          <w:p w14:paraId="45F8B4E4" w14:textId="77777777" w:rsidR="006C015D" w:rsidRPr="00902822" w:rsidRDefault="006C015D" w:rsidP="00E83D56">
            <w:pPr>
              <w:rPr>
                <w:rFonts w:ascii="Arial" w:hAnsi="Arial" w:cs="Arial"/>
                <w:sz w:val="6"/>
                <w:szCs w:val="8"/>
                <w:lang w:val="es-BO"/>
              </w:rPr>
            </w:pPr>
          </w:p>
        </w:tc>
        <w:tc>
          <w:tcPr>
            <w:tcW w:w="273" w:type="dxa"/>
          </w:tcPr>
          <w:p w14:paraId="71407494" w14:textId="77777777" w:rsidR="006C015D" w:rsidRPr="00902822" w:rsidRDefault="006C015D" w:rsidP="00E83D56">
            <w:pPr>
              <w:rPr>
                <w:rFonts w:ascii="Arial" w:hAnsi="Arial" w:cs="Arial"/>
                <w:sz w:val="6"/>
                <w:szCs w:val="8"/>
                <w:lang w:val="es-BO"/>
              </w:rPr>
            </w:pPr>
          </w:p>
        </w:tc>
        <w:tc>
          <w:tcPr>
            <w:tcW w:w="272" w:type="dxa"/>
          </w:tcPr>
          <w:p w14:paraId="50C5453B" w14:textId="77777777" w:rsidR="006C015D" w:rsidRPr="00902822" w:rsidRDefault="006C015D" w:rsidP="00E83D56">
            <w:pPr>
              <w:rPr>
                <w:rFonts w:ascii="Arial" w:hAnsi="Arial" w:cs="Arial"/>
                <w:sz w:val="6"/>
                <w:szCs w:val="8"/>
                <w:lang w:val="es-BO"/>
              </w:rPr>
            </w:pPr>
          </w:p>
        </w:tc>
        <w:tc>
          <w:tcPr>
            <w:tcW w:w="273" w:type="dxa"/>
          </w:tcPr>
          <w:p w14:paraId="3AFDBED4" w14:textId="77777777" w:rsidR="006C015D" w:rsidRPr="00902822" w:rsidRDefault="006C015D" w:rsidP="00E83D56">
            <w:pPr>
              <w:rPr>
                <w:rFonts w:ascii="Arial" w:hAnsi="Arial" w:cs="Arial"/>
                <w:sz w:val="6"/>
                <w:szCs w:val="8"/>
                <w:lang w:val="es-BO"/>
              </w:rPr>
            </w:pPr>
          </w:p>
        </w:tc>
        <w:tc>
          <w:tcPr>
            <w:tcW w:w="273" w:type="dxa"/>
          </w:tcPr>
          <w:p w14:paraId="10311E80" w14:textId="77777777" w:rsidR="006C015D" w:rsidRPr="00902822" w:rsidRDefault="006C015D" w:rsidP="00E83D56">
            <w:pPr>
              <w:rPr>
                <w:rFonts w:ascii="Arial" w:hAnsi="Arial" w:cs="Arial"/>
                <w:sz w:val="6"/>
                <w:szCs w:val="8"/>
                <w:lang w:val="es-BO"/>
              </w:rPr>
            </w:pPr>
          </w:p>
        </w:tc>
        <w:tc>
          <w:tcPr>
            <w:tcW w:w="273" w:type="dxa"/>
          </w:tcPr>
          <w:p w14:paraId="338E8F0D" w14:textId="1B43B987" w:rsidR="006C015D" w:rsidRPr="00902822" w:rsidRDefault="006C015D" w:rsidP="00E83D56">
            <w:pPr>
              <w:rPr>
                <w:rFonts w:ascii="Arial" w:hAnsi="Arial" w:cs="Arial"/>
                <w:sz w:val="6"/>
                <w:szCs w:val="8"/>
                <w:lang w:val="es-BO"/>
              </w:rPr>
            </w:pPr>
          </w:p>
        </w:tc>
        <w:tc>
          <w:tcPr>
            <w:tcW w:w="273" w:type="dxa"/>
          </w:tcPr>
          <w:p w14:paraId="4814AAD5" w14:textId="77777777" w:rsidR="006C015D" w:rsidRPr="00902822"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02822" w:rsidRDefault="006C015D" w:rsidP="00E83D56">
            <w:pPr>
              <w:rPr>
                <w:rFonts w:ascii="Arial" w:hAnsi="Arial" w:cs="Arial"/>
                <w:sz w:val="6"/>
                <w:szCs w:val="8"/>
                <w:lang w:val="es-BO"/>
              </w:rPr>
            </w:pPr>
          </w:p>
        </w:tc>
      </w:tr>
      <w:tr w:rsidR="00902822" w:rsidRPr="00902822"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14:paraId="5C41CA9B" w14:textId="77777777" w:rsidR="006C015D" w:rsidRPr="00902822" w:rsidRDefault="006C015D" w:rsidP="00E83D56">
            <w:pPr>
              <w:rPr>
                <w:rFonts w:ascii="Arial" w:hAnsi="Arial" w:cs="Arial"/>
                <w:sz w:val="14"/>
                <w:szCs w:val="2"/>
                <w:lang w:val="es-BO"/>
              </w:rPr>
            </w:pPr>
          </w:p>
        </w:tc>
        <w:tc>
          <w:tcPr>
            <w:tcW w:w="273" w:type="dxa"/>
          </w:tcPr>
          <w:p w14:paraId="630670FA" w14:textId="77777777" w:rsidR="006C015D" w:rsidRPr="00902822" w:rsidRDefault="006C015D" w:rsidP="00E83D56">
            <w:pPr>
              <w:rPr>
                <w:rFonts w:ascii="Arial" w:hAnsi="Arial" w:cs="Arial"/>
                <w:sz w:val="14"/>
                <w:szCs w:val="2"/>
                <w:lang w:val="es-BO"/>
              </w:rPr>
            </w:pPr>
          </w:p>
        </w:tc>
        <w:tc>
          <w:tcPr>
            <w:tcW w:w="273" w:type="dxa"/>
          </w:tcPr>
          <w:p w14:paraId="09290A67" w14:textId="77777777" w:rsidR="006C015D" w:rsidRPr="00902822" w:rsidRDefault="006C015D" w:rsidP="00E83D56">
            <w:pPr>
              <w:rPr>
                <w:rFonts w:ascii="Arial" w:hAnsi="Arial" w:cs="Arial"/>
                <w:sz w:val="14"/>
                <w:szCs w:val="2"/>
                <w:lang w:val="es-BO"/>
              </w:rPr>
            </w:pPr>
          </w:p>
        </w:tc>
        <w:tc>
          <w:tcPr>
            <w:tcW w:w="272" w:type="dxa"/>
          </w:tcPr>
          <w:p w14:paraId="0680D442" w14:textId="77777777" w:rsidR="006C015D" w:rsidRPr="00902822" w:rsidRDefault="006C015D" w:rsidP="00E83D56">
            <w:pPr>
              <w:rPr>
                <w:rFonts w:ascii="Arial" w:hAnsi="Arial" w:cs="Arial"/>
                <w:sz w:val="14"/>
                <w:szCs w:val="2"/>
                <w:lang w:val="es-BO"/>
              </w:rPr>
            </w:pPr>
          </w:p>
        </w:tc>
        <w:tc>
          <w:tcPr>
            <w:tcW w:w="273" w:type="dxa"/>
          </w:tcPr>
          <w:p w14:paraId="175B9C5B" w14:textId="77777777" w:rsidR="006C015D" w:rsidRPr="00902822" w:rsidRDefault="006C015D" w:rsidP="00E83D56">
            <w:pPr>
              <w:rPr>
                <w:rFonts w:ascii="Arial" w:hAnsi="Arial" w:cs="Arial"/>
                <w:sz w:val="14"/>
                <w:szCs w:val="2"/>
                <w:lang w:val="es-BO"/>
              </w:rPr>
            </w:pPr>
          </w:p>
        </w:tc>
        <w:tc>
          <w:tcPr>
            <w:tcW w:w="273" w:type="dxa"/>
          </w:tcPr>
          <w:p w14:paraId="106FEAA1" w14:textId="77777777" w:rsidR="006C015D" w:rsidRPr="00902822" w:rsidRDefault="006C015D" w:rsidP="00E83D56">
            <w:pPr>
              <w:rPr>
                <w:rFonts w:ascii="Arial" w:hAnsi="Arial" w:cs="Arial"/>
                <w:sz w:val="14"/>
                <w:szCs w:val="2"/>
                <w:lang w:val="es-BO"/>
              </w:rPr>
            </w:pPr>
          </w:p>
        </w:tc>
        <w:tc>
          <w:tcPr>
            <w:tcW w:w="273" w:type="dxa"/>
          </w:tcPr>
          <w:p w14:paraId="308A0143" w14:textId="476BDFA7" w:rsidR="006C015D" w:rsidRPr="00902822" w:rsidRDefault="006C015D" w:rsidP="00E83D56">
            <w:pPr>
              <w:rPr>
                <w:rFonts w:ascii="Arial" w:hAnsi="Arial" w:cs="Arial"/>
                <w:sz w:val="14"/>
                <w:szCs w:val="2"/>
                <w:lang w:val="es-BO"/>
              </w:rPr>
            </w:pPr>
          </w:p>
        </w:tc>
        <w:tc>
          <w:tcPr>
            <w:tcW w:w="273" w:type="dxa"/>
          </w:tcPr>
          <w:p w14:paraId="509A0946" w14:textId="77777777" w:rsidR="006C015D" w:rsidRPr="00902822" w:rsidRDefault="006C015D" w:rsidP="00E83D56">
            <w:pPr>
              <w:rPr>
                <w:rFonts w:ascii="Arial" w:hAnsi="Arial" w:cs="Arial"/>
                <w:sz w:val="14"/>
                <w:szCs w:val="2"/>
                <w:lang w:val="es-BO"/>
              </w:rPr>
            </w:pPr>
          </w:p>
        </w:tc>
        <w:tc>
          <w:tcPr>
            <w:tcW w:w="2533" w:type="dxa"/>
            <w:gridSpan w:val="10"/>
            <w:vMerge/>
          </w:tcPr>
          <w:p w14:paraId="1B9576ED" w14:textId="77777777"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02822" w:rsidRDefault="006C015D" w:rsidP="00E83D56">
            <w:pPr>
              <w:rPr>
                <w:rFonts w:ascii="Arial" w:hAnsi="Arial" w:cs="Arial"/>
                <w:sz w:val="14"/>
                <w:szCs w:val="2"/>
                <w:lang w:val="es-BO"/>
              </w:rPr>
            </w:pPr>
          </w:p>
        </w:tc>
      </w:tr>
      <w:tr w:rsidR="00902822" w:rsidRPr="00902822"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02822"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02822" w:rsidRDefault="00DB38B8" w:rsidP="00E83D56">
            <w:pPr>
              <w:rPr>
                <w:rFonts w:ascii="Arial" w:hAnsi="Arial" w:cs="Arial"/>
                <w:sz w:val="14"/>
                <w:lang w:val="es-BO"/>
              </w:rPr>
            </w:pPr>
          </w:p>
        </w:tc>
        <w:tc>
          <w:tcPr>
            <w:tcW w:w="281" w:type="dxa"/>
            <w:shd w:val="clear" w:color="auto" w:fill="auto"/>
          </w:tcPr>
          <w:p w14:paraId="089AA0C0" w14:textId="77777777" w:rsidR="00DB38B8" w:rsidRPr="00902822" w:rsidRDefault="00DB38B8" w:rsidP="00E83D56">
            <w:pPr>
              <w:rPr>
                <w:rFonts w:ascii="Arial" w:hAnsi="Arial" w:cs="Arial"/>
                <w:sz w:val="14"/>
                <w:lang w:val="es-BO"/>
              </w:rPr>
            </w:pPr>
          </w:p>
        </w:tc>
        <w:tc>
          <w:tcPr>
            <w:tcW w:w="282" w:type="dxa"/>
            <w:shd w:val="clear" w:color="auto" w:fill="auto"/>
          </w:tcPr>
          <w:p w14:paraId="2F159269" w14:textId="77777777" w:rsidR="00DB38B8" w:rsidRPr="00902822" w:rsidRDefault="00DB38B8" w:rsidP="00E83D56">
            <w:pPr>
              <w:rPr>
                <w:rFonts w:ascii="Arial" w:hAnsi="Arial" w:cs="Arial"/>
                <w:sz w:val="14"/>
                <w:lang w:val="es-BO"/>
              </w:rPr>
            </w:pPr>
          </w:p>
        </w:tc>
        <w:tc>
          <w:tcPr>
            <w:tcW w:w="272" w:type="dxa"/>
            <w:shd w:val="clear" w:color="auto" w:fill="auto"/>
          </w:tcPr>
          <w:p w14:paraId="699E8382" w14:textId="77777777" w:rsidR="00DB38B8" w:rsidRPr="00902822" w:rsidRDefault="00DB38B8" w:rsidP="00E83D56">
            <w:pPr>
              <w:rPr>
                <w:rFonts w:ascii="Arial" w:hAnsi="Arial" w:cs="Arial"/>
                <w:sz w:val="14"/>
                <w:lang w:val="es-BO"/>
              </w:rPr>
            </w:pPr>
          </w:p>
        </w:tc>
        <w:tc>
          <w:tcPr>
            <w:tcW w:w="277" w:type="dxa"/>
            <w:shd w:val="clear" w:color="auto" w:fill="auto"/>
          </w:tcPr>
          <w:p w14:paraId="0128095E" w14:textId="77777777" w:rsidR="00DB38B8" w:rsidRPr="00902822" w:rsidRDefault="00DB38B8" w:rsidP="00E83D56">
            <w:pPr>
              <w:rPr>
                <w:rFonts w:ascii="Arial" w:hAnsi="Arial" w:cs="Arial"/>
                <w:sz w:val="14"/>
                <w:lang w:val="es-BO"/>
              </w:rPr>
            </w:pPr>
          </w:p>
        </w:tc>
        <w:tc>
          <w:tcPr>
            <w:tcW w:w="276" w:type="dxa"/>
            <w:shd w:val="clear" w:color="auto" w:fill="auto"/>
          </w:tcPr>
          <w:p w14:paraId="77FC0747" w14:textId="77777777" w:rsidR="00DB38B8" w:rsidRPr="00902822"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02822"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02822" w:rsidRDefault="00DB38B8" w:rsidP="00E83D56">
            <w:pPr>
              <w:rPr>
                <w:rFonts w:ascii="Arial" w:hAnsi="Arial" w:cs="Arial"/>
                <w:sz w:val="14"/>
                <w:lang w:val="es-BO"/>
              </w:rPr>
            </w:pPr>
          </w:p>
        </w:tc>
        <w:tc>
          <w:tcPr>
            <w:tcW w:w="276" w:type="dxa"/>
            <w:shd w:val="clear" w:color="auto" w:fill="auto"/>
          </w:tcPr>
          <w:p w14:paraId="65EA7CF0" w14:textId="77777777" w:rsidR="00DB38B8" w:rsidRPr="00902822" w:rsidRDefault="00DB38B8" w:rsidP="00E83D56">
            <w:pPr>
              <w:rPr>
                <w:rFonts w:ascii="Arial" w:hAnsi="Arial" w:cs="Arial"/>
                <w:sz w:val="14"/>
                <w:lang w:val="es-BO"/>
              </w:rPr>
            </w:pPr>
          </w:p>
        </w:tc>
        <w:tc>
          <w:tcPr>
            <w:tcW w:w="276" w:type="dxa"/>
            <w:shd w:val="clear" w:color="auto" w:fill="auto"/>
          </w:tcPr>
          <w:p w14:paraId="6FC7E052" w14:textId="77777777" w:rsidR="00DB38B8" w:rsidRPr="00902822" w:rsidRDefault="00DB38B8" w:rsidP="00E83D56">
            <w:pPr>
              <w:rPr>
                <w:rFonts w:ascii="Arial" w:hAnsi="Arial" w:cs="Arial"/>
                <w:sz w:val="14"/>
                <w:lang w:val="es-BO"/>
              </w:rPr>
            </w:pPr>
          </w:p>
        </w:tc>
        <w:tc>
          <w:tcPr>
            <w:tcW w:w="273" w:type="dxa"/>
            <w:shd w:val="clear" w:color="auto" w:fill="auto"/>
          </w:tcPr>
          <w:p w14:paraId="61F5A186" w14:textId="77777777" w:rsidR="00DB38B8" w:rsidRPr="00902822" w:rsidRDefault="00DB38B8" w:rsidP="00E83D56">
            <w:pPr>
              <w:rPr>
                <w:rFonts w:ascii="Arial" w:hAnsi="Arial" w:cs="Arial"/>
                <w:sz w:val="14"/>
                <w:lang w:val="es-BO"/>
              </w:rPr>
            </w:pPr>
          </w:p>
        </w:tc>
        <w:tc>
          <w:tcPr>
            <w:tcW w:w="273" w:type="dxa"/>
            <w:shd w:val="clear" w:color="auto" w:fill="auto"/>
          </w:tcPr>
          <w:p w14:paraId="274275B6" w14:textId="77777777" w:rsidR="00DB38B8" w:rsidRPr="00902822" w:rsidRDefault="00DB38B8" w:rsidP="00E83D56">
            <w:pPr>
              <w:rPr>
                <w:rFonts w:ascii="Arial" w:hAnsi="Arial" w:cs="Arial"/>
                <w:sz w:val="14"/>
                <w:lang w:val="es-BO"/>
              </w:rPr>
            </w:pPr>
          </w:p>
        </w:tc>
        <w:tc>
          <w:tcPr>
            <w:tcW w:w="272" w:type="dxa"/>
            <w:shd w:val="clear" w:color="auto" w:fill="auto"/>
          </w:tcPr>
          <w:p w14:paraId="3BAA8D67" w14:textId="77777777" w:rsidR="00DB38B8" w:rsidRPr="00902822" w:rsidRDefault="00DB38B8" w:rsidP="00E83D56">
            <w:pPr>
              <w:rPr>
                <w:rFonts w:ascii="Arial" w:hAnsi="Arial" w:cs="Arial"/>
                <w:sz w:val="14"/>
                <w:lang w:val="es-BO"/>
              </w:rPr>
            </w:pPr>
          </w:p>
        </w:tc>
        <w:tc>
          <w:tcPr>
            <w:tcW w:w="273" w:type="dxa"/>
            <w:shd w:val="clear" w:color="auto" w:fill="auto"/>
          </w:tcPr>
          <w:p w14:paraId="18FF6A6F" w14:textId="77777777" w:rsidR="00DB38B8" w:rsidRPr="00902822"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02822" w:rsidRDefault="00DB38B8" w:rsidP="00E83D56">
            <w:pPr>
              <w:rPr>
                <w:rFonts w:ascii="Arial" w:hAnsi="Arial" w:cs="Arial"/>
                <w:sz w:val="14"/>
                <w:lang w:val="es-BO"/>
              </w:rPr>
            </w:pPr>
          </w:p>
        </w:tc>
        <w:tc>
          <w:tcPr>
            <w:tcW w:w="273" w:type="dxa"/>
            <w:shd w:val="clear" w:color="auto" w:fill="auto"/>
          </w:tcPr>
          <w:p w14:paraId="19A2D8C7" w14:textId="3088D79D" w:rsidR="00DB38B8" w:rsidRPr="00902822" w:rsidRDefault="00DB38B8" w:rsidP="00E83D56">
            <w:pPr>
              <w:rPr>
                <w:rFonts w:ascii="Arial" w:hAnsi="Arial" w:cs="Arial"/>
                <w:sz w:val="14"/>
                <w:lang w:val="es-BO"/>
              </w:rPr>
            </w:pPr>
          </w:p>
        </w:tc>
        <w:tc>
          <w:tcPr>
            <w:tcW w:w="273" w:type="dxa"/>
          </w:tcPr>
          <w:p w14:paraId="24FA533F" w14:textId="77777777" w:rsidR="00DB38B8" w:rsidRPr="00902822" w:rsidRDefault="00DB38B8" w:rsidP="00E83D56">
            <w:pPr>
              <w:rPr>
                <w:rFonts w:ascii="Arial" w:hAnsi="Arial" w:cs="Arial"/>
                <w:sz w:val="14"/>
                <w:lang w:val="es-BO"/>
              </w:rPr>
            </w:pPr>
          </w:p>
        </w:tc>
        <w:tc>
          <w:tcPr>
            <w:tcW w:w="273" w:type="dxa"/>
            <w:shd w:val="clear" w:color="auto" w:fill="auto"/>
          </w:tcPr>
          <w:p w14:paraId="17630377" w14:textId="4062AFAD" w:rsidR="00DB38B8" w:rsidRPr="00902822" w:rsidRDefault="00DB38B8" w:rsidP="00E83D56">
            <w:pPr>
              <w:rPr>
                <w:rFonts w:ascii="Arial" w:hAnsi="Arial" w:cs="Arial"/>
                <w:sz w:val="14"/>
                <w:lang w:val="es-BO"/>
              </w:rPr>
            </w:pPr>
          </w:p>
        </w:tc>
        <w:tc>
          <w:tcPr>
            <w:tcW w:w="273" w:type="dxa"/>
            <w:shd w:val="clear" w:color="auto" w:fill="auto"/>
          </w:tcPr>
          <w:p w14:paraId="4C88B669" w14:textId="77777777" w:rsidR="00DB38B8" w:rsidRPr="00902822" w:rsidRDefault="00DB38B8" w:rsidP="00E83D56">
            <w:pPr>
              <w:rPr>
                <w:rFonts w:ascii="Arial" w:hAnsi="Arial" w:cs="Arial"/>
                <w:sz w:val="14"/>
                <w:lang w:val="es-BO"/>
              </w:rPr>
            </w:pPr>
          </w:p>
        </w:tc>
        <w:tc>
          <w:tcPr>
            <w:tcW w:w="272" w:type="dxa"/>
            <w:shd w:val="clear" w:color="auto" w:fill="auto"/>
          </w:tcPr>
          <w:p w14:paraId="33CAAD3E" w14:textId="77777777" w:rsidR="00DB38B8" w:rsidRPr="00902822" w:rsidRDefault="00DB38B8" w:rsidP="00E83D56">
            <w:pPr>
              <w:rPr>
                <w:rFonts w:ascii="Arial" w:hAnsi="Arial" w:cs="Arial"/>
                <w:sz w:val="14"/>
                <w:lang w:val="es-BO"/>
              </w:rPr>
            </w:pPr>
          </w:p>
        </w:tc>
        <w:tc>
          <w:tcPr>
            <w:tcW w:w="273" w:type="dxa"/>
            <w:shd w:val="clear" w:color="auto" w:fill="auto"/>
          </w:tcPr>
          <w:p w14:paraId="0164E7DD" w14:textId="77777777" w:rsidR="00DB38B8" w:rsidRPr="00902822" w:rsidRDefault="00DB38B8" w:rsidP="00E83D56">
            <w:pPr>
              <w:rPr>
                <w:rFonts w:ascii="Arial" w:hAnsi="Arial" w:cs="Arial"/>
                <w:sz w:val="14"/>
                <w:lang w:val="es-BO"/>
              </w:rPr>
            </w:pPr>
          </w:p>
        </w:tc>
        <w:tc>
          <w:tcPr>
            <w:tcW w:w="273" w:type="dxa"/>
            <w:shd w:val="clear" w:color="auto" w:fill="auto"/>
          </w:tcPr>
          <w:p w14:paraId="171FAF94" w14:textId="77777777" w:rsidR="00DB38B8" w:rsidRPr="00902822" w:rsidRDefault="00DB38B8" w:rsidP="00E83D56">
            <w:pPr>
              <w:rPr>
                <w:rFonts w:ascii="Arial" w:hAnsi="Arial" w:cs="Arial"/>
                <w:sz w:val="14"/>
                <w:lang w:val="es-BO"/>
              </w:rPr>
            </w:pPr>
          </w:p>
        </w:tc>
        <w:tc>
          <w:tcPr>
            <w:tcW w:w="273" w:type="dxa"/>
            <w:shd w:val="clear" w:color="auto" w:fill="auto"/>
          </w:tcPr>
          <w:p w14:paraId="359F6D46" w14:textId="77777777" w:rsidR="00DB38B8" w:rsidRPr="00902822" w:rsidRDefault="00DB38B8" w:rsidP="00E83D56">
            <w:pPr>
              <w:rPr>
                <w:rFonts w:ascii="Arial" w:hAnsi="Arial" w:cs="Arial"/>
                <w:sz w:val="14"/>
                <w:lang w:val="es-BO"/>
              </w:rPr>
            </w:pPr>
          </w:p>
        </w:tc>
        <w:tc>
          <w:tcPr>
            <w:tcW w:w="273" w:type="dxa"/>
            <w:shd w:val="clear" w:color="auto" w:fill="auto"/>
          </w:tcPr>
          <w:p w14:paraId="402FF7B9" w14:textId="77777777"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02822" w:rsidRDefault="00DB38B8" w:rsidP="00E83D56">
            <w:pPr>
              <w:rPr>
                <w:rFonts w:ascii="Arial" w:hAnsi="Arial" w:cs="Arial"/>
                <w:sz w:val="14"/>
                <w:lang w:val="es-BO"/>
              </w:rPr>
            </w:pPr>
          </w:p>
        </w:tc>
      </w:tr>
      <w:tr w:rsidR="00902822" w:rsidRPr="00902822"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14:paraId="3F05A4C4" w14:textId="77777777"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14:paraId="3CADEF9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02822" w:rsidRDefault="00DB38B8" w:rsidP="00E83D56">
            <w:pPr>
              <w:rPr>
                <w:rFonts w:ascii="Arial" w:hAnsi="Arial" w:cs="Arial"/>
                <w:sz w:val="14"/>
                <w:lang w:val="es-BO"/>
              </w:rPr>
            </w:pPr>
          </w:p>
        </w:tc>
        <w:tc>
          <w:tcPr>
            <w:tcW w:w="272" w:type="dxa"/>
          </w:tcPr>
          <w:p w14:paraId="3E201090" w14:textId="77777777"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02822" w:rsidRDefault="00DB38B8" w:rsidP="00E83D56">
            <w:pPr>
              <w:rPr>
                <w:rFonts w:ascii="Arial" w:hAnsi="Arial" w:cs="Arial"/>
                <w:sz w:val="14"/>
                <w:lang w:val="es-BO"/>
              </w:rPr>
            </w:pPr>
          </w:p>
        </w:tc>
      </w:tr>
      <w:tr w:rsidR="00902822" w:rsidRPr="00902822"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02822" w:rsidRDefault="00BC68D3" w:rsidP="00E83D56">
            <w:pPr>
              <w:rPr>
                <w:rFonts w:ascii="Arial" w:hAnsi="Arial" w:cs="Arial"/>
                <w:sz w:val="14"/>
                <w:lang w:val="es-BO"/>
              </w:rPr>
            </w:pPr>
          </w:p>
        </w:tc>
      </w:tr>
      <w:tr w:rsidR="00902822" w:rsidRPr="00902822"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E337CC1" w:rsidR="005B7569" w:rsidRPr="00902822" w:rsidRDefault="00DB38B8" w:rsidP="00113244">
            <w:pPr>
              <w:rPr>
                <w:rFonts w:ascii="Arial" w:hAnsi="Arial" w:cs="Arial"/>
                <w:b/>
                <w:sz w:val="14"/>
                <w:lang w:val="es-BO"/>
              </w:rPr>
            </w:pPr>
            <w:r w:rsidRPr="00902822">
              <w:rPr>
                <w:rFonts w:ascii="Arial" w:hAnsi="Arial" w:cs="Arial"/>
                <w:b/>
                <w:i/>
                <w:sz w:val="14"/>
                <w:lang w:val="es-BO"/>
              </w:rPr>
              <w:t>Bs</w:t>
            </w:r>
            <w:r w:rsidR="00113244">
              <w:rPr>
                <w:rFonts w:ascii="Arial" w:hAnsi="Arial" w:cs="Arial"/>
                <w:b/>
                <w:i/>
                <w:sz w:val="14"/>
                <w:lang w:val="es-BO"/>
              </w:rPr>
              <w:t>971</w:t>
            </w:r>
            <w:r w:rsidR="00C115BE" w:rsidRPr="00902822">
              <w:rPr>
                <w:rFonts w:ascii="Arial" w:hAnsi="Arial" w:cs="Arial"/>
                <w:b/>
                <w:i/>
                <w:sz w:val="14"/>
                <w:lang w:val="es-BO"/>
              </w:rPr>
              <w:t>.</w:t>
            </w:r>
            <w:r w:rsidR="00113244">
              <w:rPr>
                <w:rFonts w:ascii="Arial" w:hAnsi="Arial" w:cs="Arial"/>
                <w:b/>
                <w:i/>
                <w:sz w:val="14"/>
                <w:lang w:val="es-BO"/>
              </w:rPr>
              <w:t>00</w:t>
            </w:r>
            <w:r w:rsidR="00642792" w:rsidRPr="00902822">
              <w:rPr>
                <w:rFonts w:ascii="Arial" w:hAnsi="Arial" w:cs="Arial"/>
                <w:b/>
                <w:i/>
                <w:sz w:val="14"/>
                <w:lang w:val="es-BO"/>
              </w:rPr>
              <w:t>0</w:t>
            </w:r>
            <w:r w:rsidR="00C115BE" w:rsidRPr="00902822">
              <w:rPr>
                <w:rFonts w:ascii="Arial" w:hAnsi="Arial" w:cs="Arial"/>
                <w:b/>
                <w:i/>
                <w:sz w:val="14"/>
                <w:lang w:val="es-BO"/>
              </w:rPr>
              <w:t>,00</w:t>
            </w:r>
            <w:r w:rsidR="00895CF9" w:rsidRPr="00902822">
              <w:rPr>
                <w:rFonts w:ascii="Arial" w:hAnsi="Arial" w:cs="Arial"/>
                <w:b/>
                <w:i/>
                <w:sz w:val="14"/>
                <w:lang w:val="es-BO"/>
              </w:rPr>
              <w:t xml:space="preserve"> (</w:t>
            </w:r>
            <w:r w:rsidR="000969C5" w:rsidRPr="000969C5">
              <w:rPr>
                <w:rFonts w:ascii="Arial" w:hAnsi="Arial" w:cs="Arial"/>
                <w:b/>
                <w:i/>
                <w:sz w:val="14"/>
                <w:lang w:val="es-BO"/>
              </w:rPr>
              <w:t xml:space="preserve">Novecientos setenta y un mil 00/100 </w:t>
            </w:r>
            <w:r w:rsidR="00895CF9" w:rsidRPr="00902822">
              <w:rPr>
                <w:rFonts w:ascii="Arial" w:hAnsi="Arial" w:cs="Arial"/>
                <w:b/>
                <w:i/>
                <w:sz w:val="14"/>
                <w:lang w:val="es-BO"/>
              </w:rPr>
              <w:t>Bolivianos)</w:t>
            </w:r>
          </w:p>
        </w:tc>
        <w:tc>
          <w:tcPr>
            <w:tcW w:w="252" w:type="dxa"/>
            <w:tcBorders>
              <w:left w:val="single" w:sz="4" w:space="0" w:color="auto"/>
              <w:right w:val="single" w:sz="12" w:space="0" w:color="244061" w:themeColor="accent1" w:themeShade="80"/>
            </w:tcBorders>
          </w:tcPr>
          <w:p w14:paraId="60CFC849" w14:textId="77777777" w:rsidR="005B7569" w:rsidRPr="00902822" w:rsidRDefault="005B7569" w:rsidP="00E83D56">
            <w:pPr>
              <w:rPr>
                <w:rFonts w:ascii="Arial" w:hAnsi="Arial" w:cs="Arial"/>
                <w:sz w:val="14"/>
                <w:lang w:val="es-BO"/>
              </w:rPr>
            </w:pPr>
          </w:p>
        </w:tc>
      </w:tr>
      <w:tr w:rsidR="00902822" w:rsidRPr="00902822" w14:paraId="7AEAAD8B" w14:textId="77777777" w:rsidTr="00F17E7F">
        <w:trPr>
          <w:trHeight w:val="110"/>
        </w:trPr>
        <w:tc>
          <w:tcPr>
            <w:tcW w:w="1807" w:type="dxa"/>
            <w:vMerge/>
            <w:tcBorders>
              <w:left w:val="single" w:sz="12" w:space="0" w:color="244061" w:themeColor="accent1" w:themeShade="80"/>
              <w:right w:val="single" w:sz="4" w:space="0" w:color="auto"/>
            </w:tcBorders>
            <w:vAlign w:val="center"/>
          </w:tcPr>
          <w:p w14:paraId="21B1499B"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02822" w:rsidRDefault="005B7569" w:rsidP="00E83D56">
            <w:pPr>
              <w:rPr>
                <w:rFonts w:ascii="Arial" w:hAnsi="Arial" w:cs="Arial"/>
                <w:sz w:val="14"/>
                <w:lang w:val="es-BO"/>
              </w:rPr>
            </w:pPr>
          </w:p>
        </w:tc>
      </w:tr>
      <w:tr w:rsidR="00902822" w:rsidRPr="00902822"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02822" w:rsidRDefault="00BC68D3" w:rsidP="00E83D56">
            <w:pPr>
              <w:rPr>
                <w:rFonts w:ascii="Arial" w:hAnsi="Arial" w:cs="Arial"/>
                <w:sz w:val="14"/>
                <w:lang w:val="es-BO"/>
              </w:rPr>
            </w:pPr>
          </w:p>
        </w:tc>
      </w:tr>
      <w:tr w:rsidR="00902822" w:rsidRPr="00902822"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02822" w:rsidRDefault="00895CF9" w:rsidP="00E83D56">
            <w:pPr>
              <w:rPr>
                <w:rFonts w:ascii="Arial" w:hAnsi="Arial" w:cs="Arial"/>
                <w:sz w:val="14"/>
                <w:szCs w:val="2"/>
                <w:lang w:val="es-BO"/>
              </w:rPr>
            </w:pPr>
          </w:p>
        </w:tc>
        <w:tc>
          <w:tcPr>
            <w:tcW w:w="272" w:type="dxa"/>
          </w:tcPr>
          <w:p w14:paraId="11B7B96E" w14:textId="77777777"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02822" w:rsidRDefault="00895CF9" w:rsidP="00E83D56">
            <w:pPr>
              <w:rPr>
                <w:rFonts w:ascii="Arial" w:hAnsi="Arial" w:cs="Arial"/>
                <w:sz w:val="14"/>
                <w:szCs w:val="2"/>
                <w:lang w:val="es-BO"/>
              </w:rPr>
            </w:pPr>
          </w:p>
        </w:tc>
      </w:tr>
      <w:tr w:rsidR="00902822" w:rsidRPr="00902822"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02822" w:rsidRDefault="00BC68D3" w:rsidP="00E83D56">
            <w:pPr>
              <w:rPr>
                <w:rFonts w:ascii="Arial" w:hAnsi="Arial" w:cs="Arial"/>
                <w:sz w:val="14"/>
                <w:lang w:val="es-BO"/>
              </w:rPr>
            </w:pPr>
          </w:p>
        </w:tc>
      </w:tr>
      <w:tr w:rsidR="00902822" w:rsidRPr="00902822" w14:paraId="2203D413" w14:textId="77777777" w:rsidTr="00005EBF">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477534BE" w:rsidR="005B7569" w:rsidRPr="00F25D38" w:rsidRDefault="005A75C4" w:rsidP="006C015D">
            <w:pPr>
              <w:jc w:val="both"/>
              <w:rPr>
                <w:rFonts w:ascii="Arial" w:hAnsi="Arial" w:cs="Arial"/>
                <w:sz w:val="14"/>
                <w:lang w:val="es-BO"/>
              </w:rPr>
            </w:pPr>
            <w:r w:rsidRPr="00C00BC3">
              <w:rPr>
                <w:rFonts w:ascii="Arial" w:hAnsi="Arial" w:cs="Arial"/>
                <w:lang w:val="es-BO"/>
              </w:rPr>
              <w:t>El proveedor se obliga a cumplir con la entrega del bien debidamente instalado y operativo, en un plazo máximo de treinta y cinco (35) días calendario, computable a partir del día hábil siguiente del desembolso del anticipo (Cuando se haya solicitado anticipo) o a partir del día siguiente hábil de la suscripción del Contrato (Cuando no exista anticipo) hasta la Recepción sujeta a verificación de los bienes</w:t>
            </w:r>
            <w:r w:rsidR="006C015D" w:rsidRPr="00C00BC3">
              <w:rPr>
                <w:rFonts w:ascii="Arial" w:hAnsi="Arial" w:cs="Arial"/>
                <w:lang w:val="es-BO"/>
              </w:rPr>
              <w:t>, según E</w:t>
            </w:r>
            <w:r w:rsidR="00DB38B8" w:rsidRPr="00C00BC3">
              <w:rPr>
                <w:rFonts w:ascii="Arial" w:hAnsi="Arial" w:cs="Arial"/>
                <w:lang w:val="es-BO"/>
              </w:rPr>
              <w:t xml:space="preserve">specificaciones </w:t>
            </w:r>
            <w:r w:rsidR="006C015D" w:rsidRPr="00C00BC3">
              <w:rPr>
                <w:rFonts w:ascii="Arial" w:hAnsi="Arial" w:cs="Arial"/>
                <w:lang w:val="es-BO"/>
              </w:rPr>
              <w:t>T</w:t>
            </w:r>
            <w:r w:rsidR="00DB38B8" w:rsidRPr="00C00BC3">
              <w:rPr>
                <w:rFonts w:ascii="Arial" w:hAnsi="Arial" w:cs="Arial"/>
                <w:lang w:val="es-BO"/>
              </w:rPr>
              <w:t>écnicas.</w:t>
            </w:r>
          </w:p>
        </w:tc>
        <w:tc>
          <w:tcPr>
            <w:tcW w:w="252" w:type="dxa"/>
            <w:tcBorders>
              <w:left w:val="single" w:sz="4" w:space="0" w:color="auto"/>
              <w:right w:val="single" w:sz="12" w:space="0" w:color="244061" w:themeColor="accent1" w:themeShade="80"/>
            </w:tcBorders>
          </w:tcPr>
          <w:p w14:paraId="4CF9B0E3" w14:textId="77777777" w:rsidR="005B7569" w:rsidRPr="00902822" w:rsidRDefault="005B7569" w:rsidP="00E83D56">
            <w:pPr>
              <w:rPr>
                <w:rFonts w:ascii="Arial" w:hAnsi="Arial" w:cs="Arial"/>
                <w:sz w:val="14"/>
                <w:lang w:val="es-BO"/>
              </w:rPr>
            </w:pPr>
          </w:p>
        </w:tc>
      </w:tr>
      <w:tr w:rsidR="00902822" w:rsidRPr="00902822" w14:paraId="2C91E5DE" w14:textId="77777777" w:rsidTr="00F17E7F">
        <w:trPr>
          <w:trHeight w:val="309"/>
        </w:trPr>
        <w:tc>
          <w:tcPr>
            <w:tcW w:w="1807" w:type="dxa"/>
            <w:vMerge/>
            <w:tcBorders>
              <w:left w:val="single" w:sz="12" w:space="0" w:color="244061" w:themeColor="accent1" w:themeShade="80"/>
              <w:right w:val="single" w:sz="4" w:space="0" w:color="auto"/>
            </w:tcBorders>
            <w:vAlign w:val="center"/>
          </w:tcPr>
          <w:p w14:paraId="07EBAE0E"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02822" w:rsidRDefault="005B7569" w:rsidP="00E83D56">
            <w:pPr>
              <w:rPr>
                <w:rFonts w:ascii="Arial" w:hAnsi="Arial" w:cs="Arial"/>
                <w:sz w:val="14"/>
                <w:lang w:val="es-BO"/>
              </w:rPr>
            </w:pPr>
          </w:p>
        </w:tc>
      </w:tr>
      <w:tr w:rsidR="00902822" w:rsidRPr="00902822"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902822" w:rsidRDefault="00BC68D3" w:rsidP="00E83D56">
            <w:pPr>
              <w:rPr>
                <w:rFonts w:ascii="Arial" w:hAnsi="Arial" w:cs="Arial"/>
                <w:sz w:val="4"/>
                <w:szCs w:val="4"/>
                <w:lang w:val="es-BO"/>
              </w:rPr>
            </w:pPr>
          </w:p>
        </w:tc>
      </w:tr>
      <w:tr w:rsidR="00902822" w:rsidRPr="00902822"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02822"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08EEBCC4" w14:textId="77777777" w:rsidR="00C00BC3" w:rsidRDefault="00C00BC3" w:rsidP="00E83D56">
            <w:pPr>
              <w:jc w:val="right"/>
              <w:rPr>
                <w:rFonts w:ascii="Arial" w:hAnsi="Arial" w:cs="Arial"/>
                <w:sz w:val="12"/>
                <w:lang w:val="es-BO"/>
              </w:rPr>
            </w:pPr>
          </w:p>
          <w:p w14:paraId="49CC5CA8" w14:textId="77777777" w:rsidR="00C00BC3" w:rsidRDefault="00C00BC3" w:rsidP="00E83D56">
            <w:pPr>
              <w:jc w:val="right"/>
              <w:rPr>
                <w:rFonts w:ascii="Arial" w:hAnsi="Arial" w:cs="Arial"/>
                <w:sz w:val="12"/>
                <w:lang w:val="es-BO"/>
              </w:rPr>
            </w:pPr>
          </w:p>
          <w:p w14:paraId="2704F213" w14:textId="77777777"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14:paraId="019A1621" w14:textId="77777777"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14:paraId="0F4FAD82" w14:textId="77777777"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F10648" w:rsidRDefault="009E731E" w:rsidP="00E83D56">
            <w:pPr>
              <w:jc w:val="center"/>
              <w:rPr>
                <w:rFonts w:ascii="Arial" w:hAnsi="Arial" w:cs="Arial"/>
                <w:sz w:val="14"/>
                <w:lang w:val="es-BO"/>
              </w:rPr>
            </w:pPr>
          </w:p>
        </w:tc>
        <w:tc>
          <w:tcPr>
            <w:tcW w:w="236" w:type="dxa"/>
            <w:gridSpan w:val="2"/>
            <w:vMerge/>
          </w:tcPr>
          <w:p w14:paraId="36E1340E" w14:textId="77777777"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F17E7F">
        <w:trPr>
          <w:trHeight w:val="4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692CC8" w:rsidR="00841BCA" w:rsidRPr="00580AE5" w:rsidRDefault="00113244" w:rsidP="00841BCA">
            <w:pPr>
              <w:jc w:val="center"/>
              <w:rPr>
                <w:rFonts w:ascii="Arial" w:hAnsi="Arial" w:cs="Arial"/>
                <w:sz w:val="12"/>
                <w:lang w:val="es-BO"/>
              </w:rPr>
            </w:pPr>
            <w:r w:rsidRPr="00580AE5">
              <w:rPr>
                <w:rFonts w:ascii="Arial" w:hAnsi="Arial" w:cs="Arial"/>
                <w:sz w:val="12"/>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F25D38">
        <w:trPr>
          <w:trHeight w:val="335"/>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327B4DC8" w:rsidR="00841BCA" w:rsidRPr="00580AE5" w:rsidRDefault="00113244" w:rsidP="00841BCA">
            <w:pPr>
              <w:jc w:val="center"/>
              <w:rPr>
                <w:rFonts w:ascii="Arial" w:hAnsi="Arial" w:cs="Arial"/>
                <w:sz w:val="12"/>
                <w:szCs w:val="13"/>
                <w:lang w:val="es-BO" w:eastAsia="es-BO"/>
              </w:rPr>
            </w:pPr>
            <w:r w:rsidRPr="00580AE5">
              <w:rPr>
                <w:rFonts w:ascii="Arial" w:hAnsi="Arial" w:cs="Arial"/>
                <w:sz w:val="12"/>
                <w:szCs w:val="13"/>
                <w:lang w:val="es-BO" w:eastAsia="es-BO"/>
              </w:rPr>
              <w:t>Maria Rosa Quisbert Huiza</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0E58676" w:rsidR="00841BCA" w:rsidRPr="00895CF9" w:rsidRDefault="00113244" w:rsidP="00113244">
            <w:pPr>
              <w:jc w:val="center"/>
              <w:rPr>
                <w:rFonts w:ascii="Arial" w:hAnsi="Arial" w:cs="Arial"/>
                <w:sz w:val="13"/>
                <w:szCs w:val="13"/>
                <w:lang w:val="es-BO" w:eastAsia="es-BO"/>
              </w:rPr>
            </w:pPr>
            <w:r>
              <w:rPr>
                <w:rFonts w:ascii="Arial" w:hAnsi="Arial" w:cs="Arial"/>
                <w:sz w:val="13"/>
                <w:szCs w:val="13"/>
                <w:lang w:val="es-BO" w:eastAsia="es-BO"/>
              </w:rPr>
              <w:t>Profesional e</w:t>
            </w:r>
            <w:r w:rsidRPr="00113244">
              <w:rPr>
                <w:rFonts w:ascii="Arial" w:hAnsi="Arial" w:cs="Arial"/>
                <w:sz w:val="13"/>
                <w:szCs w:val="13"/>
                <w:lang w:val="es-BO" w:eastAsia="es-BO"/>
              </w:rPr>
              <w:t xml:space="preserve">n Mantenimiento </w:t>
            </w:r>
            <w:r>
              <w:rPr>
                <w:rFonts w:ascii="Arial" w:hAnsi="Arial" w:cs="Arial"/>
                <w:sz w:val="13"/>
                <w:szCs w:val="13"/>
                <w:lang w:val="es-BO" w:eastAsia="es-BO"/>
              </w:rPr>
              <w:t>d</w:t>
            </w:r>
            <w:r w:rsidRPr="00113244">
              <w:rPr>
                <w:rFonts w:ascii="Arial" w:hAnsi="Arial" w:cs="Arial"/>
                <w:sz w:val="13"/>
                <w:szCs w:val="13"/>
                <w:lang w:val="es-BO" w:eastAsia="es-BO"/>
              </w:rPr>
              <w:t>e Sistemas Eléctricos</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08033ACD" w:rsidR="00841BCA" w:rsidRPr="009956C4" w:rsidRDefault="00113244" w:rsidP="00F17E7F">
            <w:pPr>
              <w:ind w:left="-106" w:right="-122" w:hanging="14"/>
              <w:jc w:val="center"/>
              <w:rPr>
                <w:rFonts w:ascii="Arial" w:hAnsi="Arial" w:cs="Arial"/>
                <w:lang w:val="es-BO"/>
              </w:rPr>
            </w:pPr>
            <w:r w:rsidRPr="00113244">
              <w:rPr>
                <w:rFonts w:ascii="Arial" w:hAnsi="Arial" w:cs="Arial"/>
                <w:sz w:val="13"/>
                <w:szCs w:val="13"/>
                <w:lang w:val="es-BO" w:eastAsia="es-BO"/>
              </w:rPr>
              <w:t xml:space="preserve">Departamento Mejoramiento </w:t>
            </w:r>
            <w:r>
              <w:rPr>
                <w:rFonts w:ascii="Arial" w:hAnsi="Arial" w:cs="Arial"/>
                <w:sz w:val="13"/>
                <w:szCs w:val="13"/>
                <w:lang w:val="es-BO" w:eastAsia="es-BO"/>
              </w:rPr>
              <w:t xml:space="preserve">y </w:t>
            </w:r>
            <w:r w:rsidRPr="00113244">
              <w:rPr>
                <w:rFonts w:ascii="Arial" w:hAnsi="Arial" w:cs="Arial"/>
                <w:sz w:val="13"/>
                <w:szCs w:val="13"/>
                <w:lang w:val="es-BO" w:eastAsia="es-BO"/>
              </w:rPr>
              <w:t xml:space="preserve">Mantenimiento </w:t>
            </w:r>
            <w:r>
              <w:rPr>
                <w:rFonts w:ascii="Arial" w:hAnsi="Arial" w:cs="Arial"/>
                <w:sz w:val="13"/>
                <w:szCs w:val="13"/>
                <w:lang w:val="es-BO" w:eastAsia="es-BO"/>
              </w:rPr>
              <w:t>d</w:t>
            </w:r>
            <w:r w:rsidRPr="00113244">
              <w:rPr>
                <w:rFonts w:ascii="Arial" w:hAnsi="Arial" w:cs="Arial"/>
                <w:sz w:val="13"/>
                <w:szCs w:val="13"/>
                <w:lang w:val="es-BO" w:eastAsia="es-BO"/>
              </w:rPr>
              <w:t xml:space="preserve">e </w:t>
            </w:r>
            <w:r>
              <w:rPr>
                <w:rFonts w:ascii="Arial" w:hAnsi="Arial" w:cs="Arial"/>
                <w:sz w:val="13"/>
                <w:szCs w:val="13"/>
                <w:lang w:val="es-BO" w:eastAsia="es-BO"/>
              </w:rPr>
              <w:t>l</w:t>
            </w:r>
            <w:r w:rsidRPr="00113244">
              <w:rPr>
                <w:rFonts w:ascii="Arial" w:hAnsi="Arial" w:cs="Arial"/>
                <w:sz w:val="13"/>
                <w:szCs w:val="13"/>
                <w:lang w:val="es-BO" w:eastAsia="es-BO"/>
              </w:rPr>
              <w:t>a Infraestructura</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F17E7F">
        <w:trPr>
          <w:trHeight w:val="278"/>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6A481FDF"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217289DD" w:rsidR="00841BCA" w:rsidRPr="009956C4" w:rsidRDefault="00841BCA" w:rsidP="00F25D38">
            <w:pPr>
              <w:rPr>
                <w:rFonts w:ascii="Arial" w:hAnsi="Arial" w:cs="Arial"/>
                <w:lang w:val="es-BO"/>
              </w:rPr>
            </w:pPr>
            <w:r>
              <w:rPr>
                <w:rFonts w:ascii="Arial" w:hAnsi="Arial" w:cs="Arial"/>
                <w:bCs/>
                <w:sz w:val="15"/>
                <w:szCs w:val="15"/>
                <w:lang w:val="es-BO" w:eastAsia="es-BO"/>
              </w:rPr>
              <w:t>4</w:t>
            </w:r>
            <w:r w:rsidR="00F25D38">
              <w:rPr>
                <w:rFonts w:ascii="Arial" w:hAnsi="Arial" w:cs="Arial"/>
                <w:bCs/>
                <w:sz w:val="15"/>
                <w:szCs w:val="15"/>
                <w:lang w:val="es-BO" w:eastAsia="es-BO"/>
              </w:rPr>
              <w:t>725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69009CD" w:rsidR="00841BCA" w:rsidRPr="0006032F" w:rsidRDefault="00F23B8D"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5314A933" w:rsidR="00841BCA" w:rsidRPr="0006032F" w:rsidRDefault="00F25D38" w:rsidP="00841BCA">
            <w:pPr>
              <w:snapToGrid w:val="0"/>
              <w:rPr>
                <w:rFonts w:ascii="Arial" w:hAnsi="Arial" w:cs="Arial"/>
                <w:sz w:val="12"/>
                <w:szCs w:val="14"/>
                <w:lang w:val="es-BO" w:eastAsia="es-BO"/>
              </w:rPr>
            </w:pPr>
            <w:r w:rsidRPr="00F25D38">
              <w:rPr>
                <w:rStyle w:val="Hipervnculo"/>
                <w:rFonts w:ascii="Arial" w:hAnsi="Arial"/>
                <w:sz w:val="12"/>
                <w:szCs w:val="14"/>
              </w:rPr>
              <w:t>mhquisbert@bcb.gob.bo</w:t>
            </w:r>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3CAE2A95" w14:textId="00A47A76" w:rsidR="0002498E" w:rsidRPr="009956C4" w:rsidRDefault="0002498E" w:rsidP="00F25D38">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F718EE9" w:rsidR="0002498E" w:rsidRPr="009956C4" w:rsidRDefault="00580AE5" w:rsidP="00F23B8D">
            <w:pPr>
              <w:adjustRightInd w:val="0"/>
              <w:snapToGrid w:val="0"/>
              <w:jc w:val="center"/>
              <w:rPr>
                <w:rFonts w:ascii="Arial" w:hAnsi="Arial" w:cs="Arial"/>
                <w:sz w:val="14"/>
                <w:lang w:val="es-BO"/>
              </w:rPr>
            </w:pPr>
            <w:r>
              <w:rPr>
                <w:rFonts w:ascii="Arial" w:hAnsi="Arial" w:cs="Arial"/>
                <w:sz w:val="14"/>
                <w:lang w:val="es-BO"/>
              </w:rPr>
              <w:t>0</w:t>
            </w:r>
            <w:r w:rsidR="00F23B8D">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16225C5" w:rsidR="0002498E" w:rsidRPr="009956C4" w:rsidRDefault="00713823" w:rsidP="00580AE5">
            <w:pPr>
              <w:adjustRightInd w:val="0"/>
              <w:snapToGrid w:val="0"/>
              <w:jc w:val="center"/>
              <w:rPr>
                <w:rFonts w:ascii="Arial" w:hAnsi="Arial" w:cs="Arial"/>
                <w:sz w:val="14"/>
                <w:lang w:val="es-BO"/>
              </w:rPr>
            </w:pPr>
            <w:r>
              <w:rPr>
                <w:rFonts w:ascii="Arial" w:hAnsi="Arial" w:cs="Arial"/>
                <w:sz w:val="14"/>
                <w:lang w:val="es-BO"/>
              </w:rPr>
              <w:t>0</w:t>
            </w:r>
            <w:r w:rsidR="00580AE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30F91FC9" w:rsidR="0002498E" w:rsidRPr="00DD6359" w:rsidRDefault="00821699" w:rsidP="00997324">
            <w:pPr>
              <w:adjustRightInd w:val="0"/>
              <w:snapToGrid w:val="0"/>
              <w:jc w:val="center"/>
              <w:rPr>
                <w:rFonts w:ascii="Arial" w:hAnsi="Arial" w:cs="Arial"/>
                <w:sz w:val="14"/>
                <w:lang w:val="es-BO"/>
              </w:rPr>
            </w:pPr>
            <w:r>
              <w:rPr>
                <w:rFonts w:ascii="Arial" w:hAnsi="Arial" w:cs="Arial"/>
                <w:sz w:val="14"/>
                <w:lang w:val="es-BO"/>
              </w:rPr>
              <w:t>0</w:t>
            </w:r>
            <w:r w:rsidR="0099732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150BCCE2" w:rsidR="0002498E" w:rsidRPr="00DD6359" w:rsidRDefault="00821699"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300FE0C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535EE4DA" w:rsidR="0002498E" w:rsidRPr="00DD6359" w:rsidRDefault="003F081D" w:rsidP="00821699">
            <w:pPr>
              <w:adjustRightInd w:val="0"/>
              <w:snapToGrid w:val="0"/>
              <w:jc w:val="center"/>
              <w:rPr>
                <w:rFonts w:ascii="Arial" w:hAnsi="Arial" w:cs="Arial"/>
                <w:sz w:val="14"/>
                <w:lang w:val="es-BO"/>
              </w:rPr>
            </w:pPr>
            <w:r>
              <w:rPr>
                <w:rFonts w:ascii="Arial" w:hAnsi="Arial" w:cs="Arial"/>
                <w:sz w:val="14"/>
                <w:lang w:val="es-BO"/>
              </w:rPr>
              <w:t>1</w:t>
            </w:r>
            <w:r w:rsidR="0082169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715FA1A"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F34D3C0" w:rsidR="0002498E" w:rsidRPr="006C015D" w:rsidRDefault="003F081D" w:rsidP="003F081D">
            <w:pPr>
              <w:adjustRightInd w:val="0"/>
              <w:snapToGrid w:val="0"/>
              <w:jc w:val="both"/>
              <w:rPr>
                <w:rFonts w:ascii="Arial" w:hAnsi="Arial" w:cs="Arial"/>
                <w:color w:val="000099"/>
                <w:sz w:val="14"/>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Pr="003F081D">
              <w:rPr>
                <w:rFonts w:ascii="Arial" w:hAnsi="Arial" w:cs="Arial"/>
                <w:sz w:val="13"/>
                <w:szCs w:val="13"/>
                <w:lang w:val="es-BO"/>
              </w:rPr>
              <w:t>Maria Rosa Quisbert Huiza</w:t>
            </w:r>
            <w:r w:rsidRPr="00642E2F">
              <w:rPr>
                <w:rFonts w:ascii="Arial" w:hAnsi="Arial" w:cs="Arial"/>
                <w:sz w:val="13"/>
                <w:szCs w:val="13"/>
                <w:lang w:val="es-BO"/>
              </w:rPr>
              <w:t xml:space="preserve"> - Tel. 266472</w:t>
            </w:r>
            <w:r>
              <w:rPr>
                <w:rFonts w:ascii="Arial" w:hAnsi="Arial" w:cs="Arial"/>
                <w:sz w:val="13"/>
                <w:szCs w:val="13"/>
                <w:lang w:val="es-BO"/>
              </w:rPr>
              <w:t>5</w:t>
            </w:r>
            <w:r w:rsidRPr="00642E2F">
              <w:rPr>
                <w:rFonts w:ascii="Arial" w:hAnsi="Arial" w:cs="Arial"/>
                <w:sz w:val="13"/>
                <w:szCs w:val="13"/>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924F946"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A7BB2CC"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686F0B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9679A02"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AF3BA25" w:rsidR="0002498E" w:rsidRPr="00DD6359" w:rsidRDefault="00821699" w:rsidP="00997324">
            <w:pPr>
              <w:adjustRightInd w:val="0"/>
              <w:snapToGrid w:val="0"/>
              <w:jc w:val="center"/>
              <w:rPr>
                <w:rFonts w:ascii="Arial" w:hAnsi="Arial" w:cs="Arial"/>
                <w:sz w:val="14"/>
                <w:lang w:val="es-BO"/>
              </w:rPr>
            </w:pPr>
            <w:r>
              <w:rPr>
                <w:rFonts w:ascii="Arial" w:hAnsi="Arial" w:cs="Arial"/>
                <w:sz w:val="14"/>
                <w:lang w:val="es-BO"/>
              </w:rPr>
              <w:t>1</w:t>
            </w:r>
            <w:r w:rsidR="00997324">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D8E9964" w:rsidR="0002498E" w:rsidRPr="00DD6359" w:rsidRDefault="00821699"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0E30C4F" w:rsidR="0002498E" w:rsidRPr="00DD6359" w:rsidRDefault="003F081D" w:rsidP="00AE2A4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D47E25D" w:rsidR="0002498E" w:rsidRPr="00DD6359" w:rsidRDefault="0011494D" w:rsidP="00FB4AC2">
            <w:pPr>
              <w:adjustRightInd w:val="0"/>
              <w:snapToGrid w:val="0"/>
              <w:jc w:val="center"/>
              <w:rPr>
                <w:rFonts w:ascii="Arial" w:hAnsi="Arial" w:cs="Arial"/>
                <w:sz w:val="14"/>
                <w:lang w:val="es-BO"/>
              </w:rPr>
            </w:pPr>
            <w:r>
              <w:rPr>
                <w:rFonts w:ascii="Arial" w:hAnsi="Arial" w:cs="Arial"/>
                <w:sz w:val="14"/>
                <w:lang w:val="es-BO"/>
              </w:rPr>
              <w:t>1</w:t>
            </w:r>
            <w:r w:rsidR="00FB4AC2">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D4386" w14:textId="77777777" w:rsidR="00A60A55" w:rsidRPr="00A60A55" w:rsidRDefault="00DD6359" w:rsidP="00A60A55">
            <w:pPr>
              <w:adjustRightInd w:val="0"/>
              <w:snapToGrid w:val="0"/>
              <w:jc w:val="both"/>
              <w:rPr>
                <w:rFonts w:ascii="Arial" w:hAnsi="Arial" w:cs="Arial"/>
                <w:b/>
                <w:color w:val="365F91" w:themeColor="accent1" w:themeShade="BF"/>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w:t>
            </w:r>
            <w:r w:rsidR="00DF225E">
              <w:rPr>
                <w:rFonts w:ascii="Arial" w:hAnsi="Arial" w:cs="Arial"/>
                <w:sz w:val="12"/>
                <w:szCs w:val="12"/>
              </w:rPr>
              <w:t xml:space="preserve"> </w:t>
            </w:r>
            <w:r w:rsidR="00A60A55" w:rsidRPr="00A60A55">
              <w:rPr>
                <w:rFonts w:ascii="Arial" w:hAnsi="Arial" w:cs="Arial"/>
                <w:b/>
                <w:color w:val="365F91" w:themeColor="accent1" w:themeShade="BF"/>
                <w:sz w:val="12"/>
                <w:szCs w:val="12"/>
              </w:rPr>
              <w:t>https://bcb-gob-bo.zoom.us/j/89933595049?pwd=S2hRNzM1Y3VGMEt2UkNBMVJpL3AyQT09</w:t>
            </w:r>
          </w:p>
          <w:p w14:paraId="09C44898" w14:textId="77777777" w:rsidR="00A60A55" w:rsidRPr="00A60A55" w:rsidRDefault="00A60A55" w:rsidP="00A60A55">
            <w:pPr>
              <w:adjustRightInd w:val="0"/>
              <w:snapToGrid w:val="0"/>
              <w:jc w:val="both"/>
              <w:rPr>
                <w:rFonts w:ascii="Arial" w:hAnsi="Arial" w:cs="Arial"/>
                <w:b/>
                <w:color w:val="365F91" w:themeColor="accent1" w:themeShade="BF"/>
                <w:sz w:val="12"/>
                <w:szCs w:val="12"/>
              </w:rPr>
            </w:pPr>
          </w:p>
          <w:p w14:paraId="4A21ABB0" w14:textId="77777777" w:rsidR="00A60A55" w:rsidRPr="00A60A55" w:rsidRDefault="00A60A55" w:rsidP="00A60A55">
            <w:pPr>
              <w:adjustRightInd w:val="0"/>
              <w:snapToGrid w:val="0"/>
              <w:jc w:val="both"/>
              <w:rPr>
                <w:rFonts w:ascii="Arial" w:hAnsi="Arial" w:cs="Arial"/>
                <w:b/>
                <w:color w:val="365F91" w:themeColor="accent1" w:themeShade="BF"/>
                <w:sz w:val="12"/>
                <w:szCs w:val="12"/>
              </w:rPr>
            </w:pPr>
            <w:r w:rsidRPr="00A60A55">
              <w:rPr>
                <w:rFonts w:ascii="Arial" w:hAnsi="Arial" w:cs="Arial"/>
                <w:b/>
                <w:color w:val="365F91" w:themeColor="accent1" w:themeShade="BF"/>
                <w:sz w:val="12"/>
                <w:szCs w:val="12"/>
              </w:rPr>
              <w:t>ID de reunión: 899 3359 5049</w:t>
            </w:r>
          </w:p>
          <w:p w14:paraId="3BC6AEBA" w14:textId="08C448D2" w:rsidR="00A60A55" w:rsidRPr="00A60A55" w:rsidRDefault="00A60A55" w:rsidP="00A60A55">
            <w:pPr>
              <w:adjustRightInd w:val="0"/>
              <w:snapToGrid w:val="0"/>
              <w:jc w:val="both"/>
              <w:rPr>
                <w:rFonts w:ascii="Arial" w:hAnsi="Arial" w:cs="Arial"/>
                <w:b/>
                <w:color w:val="365F91" w:themeColor="accent1" w:themeShade="BF"/>
                <w:sz w:val="13"/>
                <w:szCs w:val="13"/>
              </w:rPr>
            </w:pPr>
            <w:r w:rsidRPr="00A60A55">
              <w:rPr>
                <w:rFonts w:ascii="Arial" w:hAnsi="Arial" w:cs="Arial"/>
                <w:b/>
                <w:color w:val="365F91" w:themeColor="accent1" w:themeShade="BF"/>
                <w:sz w:val="12"/>
                <w:szCs w:val="12"/>
              </w:rPr>
              <w:t>Código de acceso: 723864</w:t>
            </w:r>
          </w:p>
          <w:p w14:paraId="62BF7ABE" w14:textId="0381F078" w:rsidR="0011494D" w:rsidRPr="00471994" w:rsidRDefault="0011494D" w:rsidP="006375C2">
            <w:pPr>
              <w:adjustRightInd w:val="0"/>
              <w:snapToGrid w:val="0"/>
              <w:jc w:val="both"/>
              <w:rPr>
                <w:rFonts w:ascii="Arial" w:hAnsi="Arial" w:cs="Arial"/>
                <w:color w:val="000099"/>
                <w:sz w:val="13"/>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E308F18" w:rsidR="00E848BF" w:rsidRPr="009956C4" w:rsidRDefault="00580AE5" w:rsidP="00F23B8D">
            <w:pPr>
              <w:adjustRightInd w:val="0"/>
              <w:snapToGrid w:val="0"/>
              <w:jc w:val="center"/>
              <w:rPr>
                <w:rFonts w:ascii="Arial" w:hAnsi="Arial" w:cs="Arial"/>
                <w:sz w:val="14"/>
                <w:lang w:val="es-BO"/>
              </w:rPr>
            </w:pPr>
            <w:r>
              <w:rPr>
                <w:rFonts w:ascii="Arial" w:hAnsi="Arial" w:cs="Arial"/>
                <w:sz w:val="14"/>
                <w:lang w:val="es-BO"/>
              </w:rPr>
              <w:t>1</w:t>
            </w:r>
            <w:r w:rsidR="00F23B8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1D7C0C2" w:rsidR="00E848BF" w:rsidRPr="009956C4" w:rsidRDefault="00580AE5" w:rsidP="00580AE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98635ED" w:rsidR="00E848BF" w:rsidRPr="009956C4" w:rsidRDefault="00AE2A41"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7C87B2C" w:rsidR="00E848BF" w:rsidRPr="009956C4" w:rsidRDefault="00FB4AC2" w:rsidP="00B939DB">
            <w:pPr>
              <w:adjustRightInd w:val="0"/>
              <w:snapToGrid w:val="0"/>
              <w:jc w:val="center"/>
              <w:rPr>
                <w:rFonts w:ascii="Arial" w:hAnsi="Arial" w:cs="Arial"/>
                <w:sz w:val="14"/>
                <w:lang w:val="es-BO"/>
              </w:rPr>
            </w:pPr>
            <w:r>
              <w:rPr>
                <w:rFonts w:ascii="Arial" w:hAnsi="Arial" w:cs="Arial"/>
                <w:sz w:val="14"/>
                <w:lang w:val="es-BO"/>
              </w:rPr>
              <w:t>1</w:t>
            </w:r>
            <w:r w:rsidR="00B939D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60074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37DE572" w:rsidR="0060074B" w:rsidRPr="009956C4" w:rsidRDefault="00821699" w:rsidP="00F23B8D">
            <w:pPr>
              <w:adjustRightInd w:val="0"/>
              <w:snapToGrid w:val="0"/>
              <w:jc w:val="center"/>
              <w:rPr>
                <w:rFonts w:ascii="Arial" w:hAnsi="Arial" w:cs="Arial"/>
                <w:sz w:val="14"/>
                <w:szCs w:val="4"/>
                <w:lang w:val="es-BO"/>
              </w:rPr>
            </w:pPr>
            <w:r>
              <w:rPr>
                <w:rFonts w:ascii="Arial" w:hAnsi="Arial" w:cs="Arial"/>
                <w:sz w:val="14"/>
                <w:szCs w:val="4"/>
                <w:lang w:val="es-BO"/>
              </w:rPr>
              <w:t>1</w:t>
            </w:r>
            <w:r w:rsidR="00F23B8D">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0EF0002" w:rsidR="0060074B" w:rsidRPr="009956C4" w:rsidRDefault="00821699" w:rsidP="00AE2A4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8BE4A61" w:rsidR="0060074B" w:rsidRPr="009956C4" w:rsidRDefault="00FB4AC2" w:rsidP="00B939DB">
            <w:pPr>
              <w:adjustRightInd w:val="0"/>
              <w:snapToGrid w:val="0"/>
              <w:jc w:val="center"/>
              <w:rPr>
                <w:rFonts w:ascii="Arial" w:hAnsi="Arial" w:cs="Arial"/>
                <w:sz w:val="14"/>
                <w:szCs w:val="4"/>
                <w:lang w:val="es-BO"/>
              </w:rPr>
            </w:pPr>
            <w:r>
              <w:rPr>
                <w:rFonts w:ascii="Arial" w:hAnsi="Arial" w:cs="Arial"/>
                <w:sz w:val="14"/>
                <w:szCs w:val="4"/>
                <w:lang w:val="es-BO"/>
              </w:rPr>
              <w:t>1</w:t>
            </w:r>
            <w:r w:rsidR="00B939DB">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0074B" w:rsidRPr="009956C4" w:rsidRDefault="0060074B" w:rsidP="00B3775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373B740" w:rsidR="00B37751" w:rsidRPr="009956C4" w:rsidRDefault="00821699" w:rsidP="00F23B8D">
            <w:pPr>
              <w:adjustRightInd w:val="0"/>
              <w:snapToGrid w:val="0"/>
              <w:jc w:val="center"/>
              <w:rPr>
                <w:rFonts w:ascii="Arial" w:hAnsi="Arial" w:cs="Arial"/>
                <w:sz w:val="14"/>
                <w:lang w:val="es-BO"/>
              </w:rPr>
            </w:pPr>
            <w:r>
              <w:rPr>
                <w:rFonts w:ascii="Arial" w:hAnsi="Arial" w:cs="Arial"/>
                <w:sz w:val="14"/>
                <w:lang w:val="es-BO"/>
              </w:rPr>
              <w:t>1</w:t>
            </w:r>
            <w:r w:rsidR="00F23B8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3819FD7" w:rsidR="00B37751" w:rsidRPr="009956C4" w:rsidRDefault="00821699" w:rsidP="00B3775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F44210D" w:rsidR="00B37751" w:rsidRPr="009956C4" w:rsidRDefault="00FB4AC2" w:rsidP="00B939DB">
            <w:pPr>
              <w:adjustRightInd w:val="0"/>
              <w:snapToGrid w:val="0"/>
              <w:jc w:val="center"/>
              <w:rPr>
                <w:rFonts w:ascii="Arial" w:hAnsi="Arial" w:cs="Arial"/>
                <w:sz w:val="14"/>
                <w:lang w:val="es-BO"/>
              </w:rPr>
            </w:pPr>
            <w:r>
              <w:rPr>
                <w:rFonts w:ascii="Arial" w:hAnsi="Arial" w:cs="Arial"/>
                <w:sz w:val="14"/>
                <w:lang w:val="es-BO"/>
              </w:rPr>
              <w:t>1</w:t>
            </w:r>
            <w:r w:rsidR="00B939D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B37751" w:rsidRPr="009956C4" w:rsidRDefault="004A7701" w:rsidP="00B3775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5770E91" w:rsidR="0060074B" w:rsidRPr="00913B0F" w:rsidRDefault="00821699" w:rsidP="00F23B8D">
            <w:pPr>
              <w:adjustRightInd w:val="0"/>
              <w:snapToGrid w:val="0"/>
              <w:jc w:val="center"/>
              <w:rPr>
                <w:sz w:val="14"/>
                <w:szCs w:val="14"/>
                <w:lang w:val="es-BO"/>
              </w:rPr>
            </w:pPr>
            <w:r>
              <w:rPr>
                <w:sz w:val="14"/>
                <w:szCs w:val="14"/>
                <w:lang w:val="es-BO"/>
              </w:rPr>
              <w:t>1</w:t>
            </w:r>
            <w:r w:rsidR="00F23B8D">
              <w:rPr>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074B" w:rsidRPr="00913B0F"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C6DC3FD" w:rsidR="0060074B" w:rsidRPr="00913B0F" w:rsidRDefault="00821699" w:rsidP="00AE2A41">
            <w:pPr>
              <w:adjustRightInd w:val="0"/>
              <w:snapToGrid w:val="0"/>
              <w:jc w:val="center"/>
              <w:rPr>
                <w:sz w:val="14"/>
                <w:szCs w:val="14"/>
                <w:lang w:val="es-BO"/>
              </w:rPr>
            </w:pPr>
            <w:r>
              <w:rPr>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074B" w:rsidRPr="00913B0F"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60074B" w:rsidRPr="00913B0F" w:rsidRDefault="0011494D" w:rsidP="00473A73">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641520B" w:rsidR="0060074B" w:rsidRPr="009956C4" w:rsidRDefault="0011494D" w:rsidP="00B939DB">
            <w:pPr>
              <w:adjustRightInd w:val="0"/>
              <w:snapToGrid w:val="0"/>
              <w:jc w:val="center"/>
              <w:rPr>
                <w:rFonts w:ascii="Arial" w:hAnsi="Arial" w:cs="Arial"/>
                <w:sz w:val="14"/>
                <w:szCs w:val="4"/>
                <w:lang w:val="es-BO"/>
              </w:rPr>
            </w:pPr>
            <w:r>
              <w:rPr>
                <w:rFonts w:ascii="Arial" w:hAnsi="Arial" w:cs="Arial"/>
                <w:sz w:val="14"/>
                <w:szCs w:val="4"/>
                <w:lang w:val="es-BO"/>
              </w:rPr>
              <w:t>1</w:t>
            </w:r>
            <w:r w:rsidR="00B939DB">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60074B" w:rsidRPr="009956C4" w:rsidRDefault="004A7701" w:rsidP="00473A73">
            <w:pPr>
              <w:adjustRightInd w:val="0"/>
              <w:snapToGrid w:val="0"/>
              <w:jc w:val="center"/>
              <w:rPr>
                <w:rFonts w:ascii="Arial" w:hAnsi="Arial" w:cs="Arial"/>
                <w:sz w:val="14"/>
                <w:szCs w:val="4"/>
                <w:lang w:val="es-BO"/>
              </w:rPr>
            </w:pPr>
            <w:r>
              <w:rPr>
                <w:rFonts w:ascii="Arial" w:hAnsi="Arial" w:cs="Arial"/>
                <w:sz w:val="14"/>
                <w:szCs w:val="4"/>
                <w:lang w:val="es-BO"/>
              </w:rPr>
              <w:t>0</w:t>
            </w:r>
            <w:r w:rsidR="00913B0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19E0EA" w14:textId="77777777" w:rsidR="00FA0D95" w:rsidRPr="00FA0D95" w:rsidRDefault="0060074B" w:rsidP="00FA0D95">
            <w:pPr>
              <w:widowControl w:val="0"/>
              <w:jc w:val="both"/>
              <w:rPr>
                <w:rFonts w:ascii="Arial" w:hAnsi="Arial" w:cs="Arial"/>
                <w:b/>
                <w:color w:val="365F91" w:themeColor="accent1" w:themeShade="BF"/>
                <w:sz w:val="12"/>
                <w:szCs w:val="12"/>
              </w:rPr>
            </w:pPr>
            <w:r w:rsidRPr="00471994">
              <w:rPr>
                <w:rFonts w:ascii="Arial" w:hAnsi="Arial" w:cs="Arial"/>
                <w:sz w:val="12"/>
                <w:szCs w:val="12"/>
              </w:rPr>
              <w:t xml:space="preserve">Piso 7, Dpto. de Compras y Contrataciones del edificio principal del BCB o ingresar al siguiente enlace a través de </w:t>
            </w:r>
            <w:r w:rsidR="0011494D" w:rsidRPr="00471994">
              <w:rPr>
                <w:rFonts w:ascii="Arial" w:hAnsi="Arial" w:cs="Arial"/>
                <w:sz w:val="12"/>
                <w:szCs w:val="12"/>
              </w:rPr>
              <w:t>zoo</w:t>
            </w:r>
            <w:r w:rsidR="0011494D" w:rsidRPr="00A60A55">
              <w:rPr>
                <w:rFonts w:ascii="Arial" w:hAnsi="Arial" w:cs="Arial"/>
                <w:sz w:val="12"/>
                <w:szCs w:val="12"/>
              </w:rPr>
              <w:t>m</w:t>
            </w:r>
            <w:r w:rsidRPr="00A60A55">
              <w:rPr>
                <w:rFonts w:ascii="Arial" w:hAnsi="Arial" w:cs="Arial"/>
                <w:sz w:val="12"/>
                <w:szCs w:val="12"/>
              </w:rPr>
              <w:t>:</w:t>
            </w:r>
            <w:hyperlink r:id="rId11" w:history="1"/>
            <w:r w:rsidR="00A60A55">
              <w:rPr>
                <w:sz w:val="12"/>
                <w:szCs w:val="12"/>
              </w:rPr>
              <w:t xml:space="preserve"> </w:t>
            </w:r>
            <w:r w:rsidR="00FA0D95" w:rsidRPr="00FA0D95">
              <w:rPr>
                <w:rFonts w:ascii="Arial" w:hAnsi="Arial" w:cs="Arial"/>
                <w:b/>
                <w:color w:val="365F91" w:themeColor="accent1" w:themeShade="BF"/>
                <w:sz w:val="12"/>
                <w:szCs w:val="12"/>
              </w:rPr>
              <w:t>https://bcb-gob-bo.zoom.us/j/83906495277?pwd=T09RZmtpTUs4S0JuMEYrRlprNEZ5UT09</w:t>
            </w:r>
          </w:p>
          <w:p w14:paraId="53D6514A" w14:textId="77777777" w:rsidR="00FA0D95" w:rsidRPr="00FA0D95" w:rsidRDefault="00FA0D95" w:rsidP="00FA0D95">
            <w:pPr>
              <w:widowControl w:val="0"/>
              <w:jc w:val="both"/>
              <w:rPr>
                <w:rFonts w:ascii="Arial" w:hAnsi="Arial" w:cs="Arial"/>
                <w:b/>
                <w:color w:val="365F91" w:themeColor="accent1" w:themeShade="BF"/>
                <w:sz w:val="12"/>
                <w:szCs w:val="12"/>
              </w:rPr>
            </w:pPr>
          </w:p>
          <w:p w14:paraId="5FF96D61" w14:textId="77777777" w:rsidR="00FA0D95" w:rsidRPr="00FA0D95" w:rsidRDefault="00FA0D95" w:rsidP="00FA0D95">
            <w:pPr>
              <w:widowControl w:val="0"/>
              <w:jc w:val="both"/>
              <w:rPr>
                <w:rFonts w:ascii="Arial" w:hAnsi="Arial" w:cs="Arial"/>
                <w:b/>
                <w:color w:val="365F91" w:themeColor="accent1" w:themeShade="BF"/>
                <w:sz w:val="12"/>
                <w:szCs w:val="12"/>
              </w:rPr>
            </w:pPr>
            <w:r w:rsidRPr="00FA0D95">
              <w:rPr>
                <w:rFonts w:ascii="Arial" w:hAnsi="Arial" w:cs="Arial"/>
                <w:b/>
                <w:color w:val="365F91" w:themeColor="accent1" w:themeShade="BF"/>
                <w:sz w:val="12"/>
                <w:szCs w:val="12"/>
              </w:rPr>
              <w:t>ID de reunión: 839 0649 5277</w:t>
            </w:r>
          </w:p>
          <w:p w14:paraId="1BDB9E10" w14:textId="7EE618D9" w:rsidR="0060074B" w:rsidRPr="00A60A55" w:rsidRDefault="00FA0D95" w:rsidP="00FA0D95">
            <w:pPr>
              <w:widowControl w:val="0"/>
              <w:jc w:val="both"/>
              <w:rPr>
                <w:rFonts w:ascii="Arial" w:hAnsi="Arial" w:cs="Arial"/>
                <w:b/>
                <w:color w:val="365F91" w:themeColor="accent1" w:themeShade="BF"/>
                <w:sz w:val="12"/>
                <w:szCs w:val="12"/>
              </w:rPr>
            </w:pPr>
            <w:r w:rsidRPr="00FA0D95">
              <w:rPr>
                <w:rFonts w:ascii="Arial" w:hAnsi="Arial" w:cs="Arial"/>
                <w:b/>
                <w:color w:val="365F91" w:themeColor="accent1" w:themeShade="BF"/>
                <w:sz w:val="12"/>
                <w:szCs w:val="12"/>
              </w:rPr>
              <w:t>Código de acceso: 516939</w:t>
            </w:r>
          </w:p>
          <w:p w14:paraId="429E1DC6" w14:textId="1A1B8685" w:rsidR="0011494D" w:rsidRPr="009956C4" w:rsidRDefault="0011494D" w:rsidP="006375C2">
            <w:pPr>
              <w:adjustRightInd w:val="0"/>
              <w:snapToGrid w:val="0"/>
              <w:jc w:val="both"/>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D441B6D" w:rsidR="00473A73" w:rsidRPr="009956C4" w:rsidRDefault="00821699" w:rsidP="00F23B8D">
            <w:pPr>
              <w:adjustRightInd w:val="0"/>
              <w:snapToGrid w:val="0"/>
              <w:jc w:val="center"/>
              <w:rPr>
                <w:rFonts w:ascii="Arial" w:hAnsi="Arial" w:cs="Arial"/>
                <w:sz w:val="14"/>
                <w:lang w:val="es-BO"/>
              </w:rPr>
            </w:pPr>
            <w:r>
              <w:rPr>
                <w:rFonts w:ascii="Arial" w:hAnsi="Arial" w:cs="Arial"/>
                <w:sz w:val="14"/>
                <w:lang w:val="es-BO"/>
              </w:rPr>
              <w:t>2</w:t>
            </w:r>
            <w:r w:rsidR="00F23B8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DF6A616" w:rsidR="00473A73" w:rsidRPr="009956C4" w:rsidRDefault="00821699"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58C6763" w:rsidR="00473A73" w:rsidRPr="009956C4" w:rsidRDefault="00997324" w:rsidP="003E1F24">
            <w:pPr>
              <w:adjustRightInd w:val="0"/>
              <w:snapToGrid w:val="0"/>
              <w:jc w:val="center"/>
              <w:rPr>
                <w:rFonts w:ascii="Arial" w:hAnsi="Arial" w:cs="Arial"/>
                <w:sz w:val="14"/>
                <w:lang w:val="es-BO"/>
              </w:rPr>
            </w:pPr>
            <w:r>
              <w:rPr>
                <w:rFonts w:ascii="Arial" w:hAnsi="Arial" w:cs="Arial"/>
                <w:sz w:val="14"/>
                <w:lang w:val="es-BO"/>
              </w:rPr>
              <w:t>0</w:t>
            </w:r>
            <w:r w:rsidR="003E1F24">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8BD2219" w:rsidR="00473A73" w:rsidRPr="009956C4" w:rsidRDefault="00997324"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DACD4CD" w:rsidR="00473A73" w:rsidRPr="009956C4" w:rsidRDefault="00821699" w:rsidP="003E1F24">
            <w:pPr>
              <w:adjustRightInd w:val="0"/>
              <w:snapToGrid w:val="0"/>
              <w:jc w:val="center"/>
              <w:rPr>
                <w:rFonts w:ascii="Arial" w:hAnsi="Arial" w:cs="Arial"/>
                <w:sz w:val="14"/>
                <w:lang w:val="es-BO"/>
              </w:rPr>
            </w:pPr>
            <w:r>
              <w:rPr>
                <w:rFonts w:ascii="Arial" w:hAnsi="Arial" w:cs="Arial"/>
                <w:sz w:val="14"/>
                <w:lang w:val="es-BO"/>
              </w:rPr>
              <w:t>0</w:t>
            </w:r>
            <w:r w:rsidR="003E1F24">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867FCA4" w:rsidR="00473A73" w:rsidRPr="009956C4" w:rsidRDefault="00821699"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084E71F" w:rsidR="00473A73" w:rsidRPr="009956C4" w:rsidRDefault="00821699" w:rsidP="003E1F24">
            <w:pPr>
              <w:adjustRightInd w:val="0"/>
              <w:snapToGrid w:val="0"/>
              <w:jc w:val="center"/>
              <w:rPr>
                <w:rFonts w:ascii="Arial" w:hAnsi="Arial" w:cs="Arial"/>
                <w:sz w:val="14"/>
                <w:lang w:val="es-BO"/>
              </w:rPr>
            </w:pPr>
            <w:r>
              <w:rPr>
                <w:rFonts w:ascii="Arial" w:hAnsi="Arial" w:cs="Arial"/>
                <w:sz w:val="14"/>
                <w:lang w:val="es-BO"/>
              </w:rPr>
              <w:t>1</w:t>
            </w:r>
            <w:r w:rsidR="003E1F24">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869317C" w:rsidR="00473A73" w:rsidRPr="009956C4" w:rsidRDefault="00821699" w:rsidP="002D5539">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2DAC1CC" w:rsidR="00473A73" w:rsidRPr="00A244D6" w:rsidRDefault="00821699" w:rsidP="003E1F24">
            <w:pPr>
              <w:adjustRightInd w:val="0"/>
              <w:snapToGrid w:val="0"/>
              <w:jc w:val="center"/>
              <w:rPr>
                <w:rFonts w:ascii="Arial" w:hAnsi="Arial" w:cs="Arial"/>
                <w:sz w:val="14"/>
                <w:lang w:val="es-BO"/>
              </w:rPr>
            </w:pPr>
            <w:r>
              <w:rPr>
                <w:rFonts w:ascii="Arial" w:hAnsi="Arial" w:cs="Arial"/>
                <w:sz w:val="14"/>
                <w:lang w:val="es-BO"/>
              </w:rPr>
              <w:t>2</w:t>
            </w:r>
            <w:r w:rsidR="003E1F24">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064FFA7" w:rsidR="00473A73" w:rsidRPr="00A244D6" w:rsidRDefault="00821699"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77777777" w:rsidR="002F64B4" w:rsidRDefault="002F64B4" w:rsidP="002F64B4">
      <w:pPr>
        <w:rPr>
          <w:rFonts w:cs="Arial"/>
          <w:i/>
          <w:sz w:val="14"/>
          <w:szCs w:val="18"/>
          <w:lang w:val="es-BO"/>
        </w:rPr>
      </w:pPr>
    </w:p>
    <w:p w14:paraId="1B6A75A6" w14:textId="77777777" w:rsidR="00F25D38" w:rsidRDefault="00F25D38" w:rsidP="002F64B4">
      <w:pPr>
        <w:rPr>
          <w:rFonts w:cs="Arial"/>
          <w:i/>
          <w:sz w:val="14"/>
          <w:szCs w:val="18"/>
          <w:lang w:val="es-BO"/>
        </w:rPr>
      </w:pPr>
    </w:p>
    <w:p w14:paraId="5C283F46" w14:textId="77777777" w:rsidR="007A0889" w:rsidRDefault="007A0889" w:rsidP="007A0889">
      <w:pPr>
        <w:pStyle w:val="Ttulo1"/>
        <w:numPr>
          <w:ilvl w:val="0"/>
          <w:numId w:val="0"/>
        </w:numPr>
        <w:ind w:left="567"/>
        <w:jc w:val="both"/>
        <w:rPr>
          <w:rFonts w:ascii="Verdana" w:hAnsi="Verdana" w:cs="Arial"/>
          <w:sz w:val="18"/>
          <w:szCs w:val="18"/>
          <w:u w:val="none"/>
          <w:lang w:val="es-BO"/>
        </w:rPr>
      </w:pPr>
      <w:bookmarkStart w:id="69" w:name="_Toc94726527"/>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07751950" w14:textId="45E9ED92"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14:paraId="7959C54B" w14:textId="77777777" w:rsidR="005A75C4" w:rsidRDefault="005A75C4" w:rsidP="00296A70">
      <w:pPr>
        <w:ind w:left="708" w:right="419" w:hanging="1142"/>
        <w:jc w:val="center"/>
        <w:rPr>
          <w:rFonts w:cs="Arial"/>
          <w:b/>
          <w:sz w:val="18"/>
          <w:szCs w:val="18"/>
          <w:lang w:val="es-BO"/>
        </w:rPr>
      </w:pPr>
      <w:r w:rsidRPr="005B335D">
        <w:rPr>
          <w:rFonts w:cs="Arial"/>
          <w:b/>
          <w:sz w:val="18"/>
          <w:szCs w:val="18"/>
          <w:lang w:val="es-BO"/>
        </w:rPr>
        <w:t>PROVISIÓN E INSTALACIÓN DE GRUPO GENERADOR ELÉCTRICO PARA EL EDIFICIO BCB</w:t>
      </w:r>
    </w:p>
    <w:p w14:paraId="1FDCCD7E" w14:textId="77777777" w:rsidR="00A16589" w:rsidRDefault="00A16589" w:rsidP="00296A70">
      <w:pPr>
        <w:ind w:left="708" w:right="419" w:hanging="1142"/>
        <w:jc w:val="center"/>
        <w:rPr>
          <w:rFonts w:cs="Arial"/>
          <w:b/>
          <w:sz w:val="18"/>
          <w:szCs w:val="18"/>
          <w:lang w:val="es-BO"/>
        </w:rPr>
      </w:pPr>
    </w:p>
    <w:tbl>
      <w:tblPr>
        <w:tblW w:w="9566"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007"/>
        <w:gridCol w:w="1559"/>
      </w:tblGrid>
      <w:tr w:rsidR="00A16589" w:rsidRPr="00A16589" w14:paraId="3C850500" w14:textId="77777777" w:rsidTr="00A16589">
        <w:trPr>
          <w:cantSplit/>
          <w:trHeight w:val="823"/>
          <w:tblHeader/>
        </w:trPr>
        <w:tc>
          <w:tcPr>
            <w:tcW w:w="8007" w:type="dxa"/>
            <w:shd w:val="clear" w:color="auto" w:fill="D9D9D9"/>
            <w:vAlign w:val="center"/>
          </w:tcPr>
          <w:p w14:paraId="3A73DBF0" w14:textId="77777777" w:rsidR="00A16589" w:rsidRPr="00A16589" w:rsidRDefault="00A16589" w:rsidP="00A16589">
            <w:pPr>
              <w:ind w:left="-68"/>
              <w:jc w:val="center"/>
              <w:rPr>
                <w:rFonts w:ascii="Arial" w:hAnsi="Arial" w:cs="Arial"/>
                <w:b/>
                <w:bCs/>
                <w:sz w:val="20"/>
                <w:szCs w:val="24"/>
                <w:lang w:eastAsia="en-US"/>
              </w:rPr>
            </w:pPr>
            <w:r w:rsidRPr="00A16589">
              <w:rPr>
                <w:rFonts w:ascii="Arial" w:hAnsi="Arial" w:cs="Arial"/>
                <w:b/>
                <w:bCs/>
                <w:sz w:val="20"/>
                <w:szCs w:val="24"/>
                <w:lang w:eastAsia="en-US"/>
              </w:rPr>
              <w:t>REQUISITOS NECESARIOS Y CONDICIONES COMPLEMENTARIAS</w:t>
            </w:r>
          </w:p>
        </w:tc>
        <w:tc>
          <w:tcPr>
            <w:tcW w:w="1559" w:type="dxa"/>
            <w:shd w:val="clear" w:color="auto" w:fill="D9D9D9"/>
            <w:vAlign w:val="center"/>
          </w:tcPr>
          <w:p w14:paraId="09C94BB9" w14:textId="77777777" w:rsidR="00A16589" w:rsidRPr="00A16589" w:rsidRDefault="00A16589" w:rsidP="00A16589">
            <w:pPr>
              <w:ind w:left="-68"/>
              <w:jc w:val="center"/>
              <w:rPr>
                <w:rFonts w:ascii="Arial" w:hAnsi="Arial" w:cs="Arial"/>
                <w:b/>
                <w:bCs/>
                <w:sz w:val="14"/>
                <w:lang w:eastAsia="en-US"/>
              </w:rPr>
            </w:pPr>
            <w:r w:rsidRPr="00A16589">
              <w:rPr>
                <w:rFonts w:ascii="Arial" w:hAnsi="Arial" w:cs="Arial"/>
                <w:b/>
                <w:bCs/>
                <w:sz w:val="14"/>
                <w:lang w:eastAsia="en-US"/>
              </w:rPr>
              <w:t>CARACTERÍSTICA PROPUESTA</w:t>
            </w:r>
          </w:p>
          <w:p w14:paraId="0A6AC144" w14:textId="77777777" w:rsidR="00A16589" w:rsidRPr="00A16589" w:rsidRDefault="00A16589" w:rsidP="00A16589">
            <w:pPr>
              <w:ind w:left="-68"/>
              <w:jc w:val="center"/>
              <w:rPr>
                <w:rFonts w:ascii="Arial" w:hAnsi="Arial" w:cs="Arial"/>
                <w:b/>
                <w:bCs/>
                <w:sz w:val="20"/>
                <w:szCs w:val="24"/>
                <w:lang w:eastAsia="en-US"/>
              </w:rPr>
            </w:pPr>
            <w:r w:rsidRPr="00A16589">
              <w:rPr>
                <w:rFonts w:ascii="Arial" w:hAnsi="Arial" w:cs="Arial"/>
                <w:sz w:val="14"/>
                <w:lang w:eastAsia="en-US"/>
              </w:rPr>
              <w:t>(Manifestar aceptación y/o, especificar y/o adjuntar lo solicitado, según el instructivo de cada requisito)</w:t>
            </w:r>
          </w:p>
        </w:tc>
      </w:tr>
      <w:tr w:rsidR="00A16589" w:rsidRPr="00A16589" w14:paraId="36D02BD7"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548DD4"/>
            <w:vAlign w:val="center"/>
          </w:tcPr>
          <w:p w14:paraId="561DACC9" w14:textId="77777777" w:rsidR="00A16589" w:rsidRPr="00A16589" w:rsidRDefault="00A16589" w:rsidP="00A16589">
            <w:pPr>
              <w:numPr>
                <w:ilvl w:val="0"/>
                <w:numId w:val="45"/>
              </w:numPr>
              <w:ind w:left="283" w:hanging="113"/>
              <w:jc w:val="both"/>
              <w:rPr>
                <w:rFonts w:ascii="Arial" w:hAnsi="Arial" w:cs="Arial"/>
                <w:b/>
                <w:bCs/>
                <w:color w:val="FFFFFF"/>
                <w:sz w:val="20"/>
                <w:lang w:eastAsia="en-US"/>
              </w:rPr>
            </w:pPr>
            <w:r w:rsidRPr="00A16589">
              <w:rPr>
                <w:rFonts w:ascii="Arial" w:hAnsi="Arial" w:cs="Arial"/>
                <w:b/>
                <w:bCs/>
                <w:color w:val="FFFFFF"/>
                <w:sz w:val="20"/>
                <w:szCs w:val="22"/>
                <w:lang w:eastAsia="en-US"/>
              </w:rPr>
              <w:t>OBJETO Y CAUSA</w:t>
            </w:r>
          </w:p>
        </w:tc>
        <w:tc>
          <w:tcPr>
            <w:tcW w:w="1559" w:type="dxa"/>
            <w:shd w:val="clear" w:color="auto" w:fill="548DD4"/>
          </w:tcPr>
          <w:p w14:paraId="4B7A886A" w14:textId="77777777" w:rsidR="00A16589" w:rsidRPr="00A16589" w:rsidRDefault="00A16589" w:rsidP="00A16589">
            <w:pPr>
              <w:ind w:left="283"/>
              <w:jc w:val="both"/>
              <w:rPr>
                <w:rFonts w:ascii="Arial" w:hAnsi="Arial" w:cs="Arial"/>
                <w:b/>
                <w:bCs/>
                <w:color w:val="FFFFFF"/>
                <w:sz w:val="20"/>
                <w:lang w:eastAsia="en-US"/>
              </w:rPr>
            </w:pPr>
          </w:p>
        </w:tc>
      </w:tr>
      <w:tr w:rsidR="00A16589" w:rsidRPr="00A16589" w14:paraId="6FCDCDB0" w14:textId="77777777" w:rsidTr="00A16589">
        <w:tblPrEx>
          <w:tblCellMar>
            <w:left w:w="108" w:type="dxa"/>
            <w:right w:w="108" w:type="dxa"/>
          </w:tblCellMar>
          <w:tblLook w:val="00A0" w:firstRow="1" w:lastRow="0" w:firstColumn="1" w:lastColumn="0" w:noHBand="0" w:noVBand="0"/>
        </w:tblPrEx>
        <w:trPr>
          <w:trHeight w:val="876"/>
        </w:trPr>
        <w:tc>
          <w:tcPr>
            <w:tcW w:w="8007" w:type="dxa"/>
            <w:shd w:val="clear" w:color="auto" w:fill="auto"/>
            <w:vAlign w:val="center"/>
          </w:tcPr>
          <w:p w14:paraId="6B2EAF12" w14:textId="77777777" w:rsidR="00A16589" w:rsidRPr="00A16589" w:rsidRDefault="00A16589" w:rsidP="00A16589">
            <w:pPr>
              <w:jc w:val="both"/>
              <w:rPr>
                <w:rFonts w:ascii="Arial" w:hAnsi="Arial" w:cs="Arial"/>
                <w:sz w:val="18"/>
                <w:szCs w:val="22"/>
                <w:lang w:val="es-BO" w:eastAsia="es-BO"/>
              </w:rPr>
            </w:pPr>
            <w:r w:rsidRPr="00A16589">
              <w:rPr>
                <w:rFonts w:ascii="Arial" w:hAnsi="Arial" w:cs="Arial"/>
                <w:sz w:val="20"/>
                <w:szCs w:val="22"/>
                <w:lang w:val="es-BO" w:eastAsia="es-BO"/>
              </w:rPr>
              <w:t>El Banco Central de Bolivia (BCB) requiere la provisión e instalación de un nuevo grupo generador eléctrico para renovar el actual grupo generador que ya presenta desperfectos en su funcionamiento.</w:t>
            </w:r>
          </w:p>
        </w:tc>
        <w:tc>
          <w:tcPr>
            <w:tcW w:w="1559" w:type="dxa"/>
            <w:shd w:val="thinDiagStripe" w:color="auto" w:fill="auto"/>
          </w:tcPr>
          <w:p w14:paraId="78FF28D1" w14:textId="77777777" w:rsidR="00A16589" w:rsidRPr="00A16589" w:rsidRDefault="00A16589" w:rsidP="00A16589">
            <w:pPr>
              <w:jc w:val="both"/>
              <w:rPr>
                <w:rFonts w:ascii="Arial" w:hAnsi="Arial" w:cs="Arial"/>
                <w:szCs w:val="22"/>
                <w:lang w:val="es-BO" w:eastAsia="es-BO"/>
              </w:rPr>
            </w:pPr>
          </w:p>
        </w:tc>
      </w:tr>
      <w:tr w:rsidR="00A16589" w:rsidRPr="00A16589" w14:paraId="779C8E58"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548DD4"/>
            <w:vAlign w:val="center"/>
          </w:tcPr>
          <w:p w14:paraId="4558CB34" w14:textId="77777777" w:rsidR="00A16589" w:rsidRPr="00A16589" w:rsidRDefault="00A16589" w:rsidP="00A16589">
            <w:pPr>
              <w:numPr>
                <w:ilvl w:val="0"/>
                <w:numId w:val="45"/>
              </w:numPr>
              <w:ind w:left="283" w:hanging="11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CARACTERÍSTICAS TÉCNICAS</w:t>
            </w:r>
          </w:p>
        </w:tc>
        <w:tc>
          <w:tcPr>
            <w:tcW w:w="1559" w:type="dxa"/>
            <w:shd w:val="clear" w:color="auto" w:fill="548DD4"/>
          </w:tcPr>
          <w:p w14:paraId="7A7863E0" w14:textId="77777777" w:rsidR="00A16589" w:rsidRPr="00A16589" w:rsidRDefault="00A16589" w:rsidP="00A16589">
            <w:pPr>
              <w:ind w:left="283"/>
              <w:jc w:val="both"/>
              <w:rPr>
                <w:rFonts w:ascii="Arial" w:hAnsi="Arial" w:cs="Arial"/>
                <w:b/>
                <w:bCs/>
                <w:color w:val="FFFFFF"/>
                <w:sz w:val="20"/>
                <w:szCs w:val="22"/>
                <w:lang w:eastAsia="en-US"/>
              </w:rPr>
            </w:pPr>
          </w:p>
        </w:tc>
      </w:tr>
      <w:tr w:rsidR="00A16589" w:rsidRPr="00A16589" w14:paraId="21FF3032" w14:textId="77777777" w:rsidTr="00A16589">
        <w:tblPrEx>
          <w:tblCellMar>
            <w:left w:w="108" w:type="dxa"/>
            <w:right w:w="108" w:type="dxa"/>
          </w:tblCellMar>
          <w:tblLook w:val="00A0" w:firstRow="1" w:lastRow="0" w:firstColumn="1" w:lastColumn="0" w:noHBand="0" w:noVBand="0"/>
        </w:tblPrEx>
        <w:tc>
          <w:tcPr>
            <w:tcW w:w="8007" w:type="dxa"/>
          </w:tcPr>
          <w:p w14:paraId="4C0DBD7B" w14:textId="77777777" w:rsidR="00A16589" w:rsidRPr="00A16589" w:rsidRDefault="00A16589" w:rsidP="00A16589">
            <w:pPr>
              <w:jc w:val="both"/>
              <w:rPr>
                <w:rFonts w:ascii="Arial" w:hAnsi="Arial" w:cs="Arial"/>
                <w:color w:val="FF0000"/>
                <w:sz w:val="20"/>
                <w:szCs w:val="20"/>
                <w:lang w:val="es-BO" w:eastAsia="es-BO"/>
              </w:rPr>
            </w:pPr>
            <w:r w:rsidRPr="00A16589">
              <w:rPr>
                <w:rFonts w:ascii="Arial" w:hAnsi="Arial" w:cs="Arial"/>
                <w:sz w:val="20"/>
                <w:szCs w:val="20"/>
                <w:lang w:val="es-BO" w:eastAsia="es-BO"/>
              </w:rPr>
              <w:t xml:space="preserve">Provisión e instalación de un (1) grupo generador eléctrico de 400 </w:t>
            </w:r>
            <w:proofErr w:type="spellStart"/>
            <w:r w:rsidRPr="00A16589">
              <w:rPr>
                <w:rFonts w:ascii="Arial" w:hAnsi="Arial" w:cs="Arial"/>
                <w:sz w:val="20"/>
                <w:szCs w:val="20"/>
                <w:lang w:val="es-BO" w:eastAsia="es-BO"/>
              </w:rPr>
              <w:t>kVA</w:t>
            </w:r>
            <w:proofErr w:type="spellEnd"/>
            <w:r w:rsidRPr="00A16589">
              <w:rPr>
                <w:rFonts w:ascii="Arial" w:hAnsi="Arial" w:cs="Arial"/>
                <w:sz w:val="20"/>
                <w:szCs w:val="20"/>
                <w:lang w:val="es-BO" w:eastAsia="es-BO"/>
              </w:rPr>
              <w:t xml:space="preserve"> de potencia nominal stand </w:t>
            </w:r>
            <w:proofErr w:type="spellStart"/>
            <w:r w:rsidRPr="00A16589">
              <w:rPr>
                <w:rFonts w:ascii="Arial" w:hAnsi="Arial" w:cs="Arial"/>
                <w:sz w:val="20"/>
                <w:szCs w:val="20"/>
                <w:lang w:val="es-BO" w:eastAsia="es-BO"/>
              </w:rPr>
              <w:t>by</w:t>
            </w:r>
            <w:proofErr w:type="spellEnd"/>
            <w:r w:rsidRPr="00A16589">
              <w:rPr>
                <w:rFonts w:ascii="Arial" w:hAnsi="Arial" w:cs="Arial"/>
                <w:sz w:val="20"/>
                <w:szCs w:val="20"/>
                <w:lang w:val="es-BO" w:eastAsia="es-BO"/>
              </w:rPr>
              <w:t xml:space="preserve">, 1500 rpm, frecuencia 50 Hz, 380/220 V, Trifásico, con factor de potencia 0.8. </w:t>
            </w:r>
          </w:p>
          <w:p w14:paraId="462AE6BC" w14:textId="77777777" w:rsidR="00A16589" w:rsidRPr="00A16589" w:rsidRDefault="00A16589" w:rsidP="00A16589">
            <w:pPr>
              <w:ind w:right="57"/>
              <w:jc w:val="both"/>
              <w:rPr>
                <w:rFonts w:ascii="Arial" w:hAnsi="Arial" w:cs="Arial"/>
                <w:b/>
                <w:sz w:val="20"/>
                <w:szCs w:val="22"/>
                <w:lang w:val="es-BO" w:eastAsia="es-BO"/>
              </w:rPr>
            </w:pPr>
          </w:p>
          <w:p w14:paraId="76E285F9"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Altitud promedio del sitio de instalación: 3600 msnm</w:t>
            </w:r>
          </w:p>
          <w:p w14:paraId="6B3A8CD4"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lang w:val="es-BO" w:eastAsia="es-BO"/>
              </w:rPr>
              <w:t xml:space="preserve">Normas y certificaciones de referencia: </w:t>
            </w:r>
            <w:r w:rsidRPr="00A16589">
              <w:rPr>
                <w:rFonts w:ascii="Arial" w:hAnsi="Arial" w:cs="Arial"/>
                <w:sz w:val="20"/>
                <w:szCs w:val="22"/>
              </w:rPr>
              <w:t>AS1359, CSA C22.2 No100-04, NFPA37, NFPA70, NFPA99, NFPA110, IEC60034-1, ISO3046, ISO8528, 2006/95/EC, 2006/42/EC, 2004/108/EC.</w:t>
            </w:r>
          </w:p>
          <w:p w14:paraId="40398618"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Tipo de grupo: Trifásico</w:t>
            </w:r>
          </w:p>
          <w:p w14:paraId="79DA21E7"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Tensión nominal Fase-Fase / Fase-Neutro: 380/220 V</w:t>
            </w:r>
          </w:p>
          <w:p w14:paraId="40539D4B"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Factor de potencia: 0.8 inductivo</w:t>
            </w:r>
          </w:p>
          <w:p w14:paraId="62C6222E"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Situación del neutro: Sólidamente puesto a tierra</w:t>
            </w:r>
          </w:p>
          <w:p w14:paraId="661A3A0A"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Garantía de repuestos post-venta mínimo de 15 años</w:t>
            </w:r>
          </w:p>
          <w:p w14:paraId="17319117"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 xml:space="preserve">Tiempo de respaldo (tanque directo): No menor a 8 horas, trabajando al 100% de carga </w:t>
            </w:r>
          </w:p>
          <w:p w14:paraId="6397D1B5"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Batería de arranque con sistema de recarga periódica.</w:t>
            </w:r>
          </w:p>
          <w:p w14:paraId="5254E8FD"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Cargador de Baterías (alimentación 220 VAC)</w:t>
            </w:r>
          </w:p>
          <w:p w14:paraId="1E7B22C1" w14:textId="77777777" w:rsidR="00A16589" w:rsidRPr="00A16589" w:rsidRDefault="00A16589" w:rsidP="00A16589">
            <w:pPr>
              <w:ind w:right="57"/>
              <w:jc w:val="both"/>
              <w:rPr>
                <w:rFonts w:ascii="Arial" w:hAnsi="Arial" w:cs="Arial"/>
                <w:sz w:val="20"/>
                <w:szCs w:val="22"/>
              </w:rPr>
            </w:pPr>
            <w:r w:rsidRPr="00A16589">
              <w:rPr>
                <w:rFonts w:ascii="Arial" w:hAnsi="Arial" w:cs="Arial"/>
                <w:sz w:val="20"/>
                <w:szCs w:val="22"/>
              </w:rPr>
              <w:t>Silenciador, sistema que impida el ingreso de agua y basura</w:t>
            </w:r>
          </w:p>
          <w:p w14:paraId="74F10EB7"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Funcionamiento automático o manual</w:t>
            </w:r>
          </w:p>
          <w:p w14:paraId="5ECE830E"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El funcionamiento automático, debe ser con capacidad de arranque y parada por mando remoto.</w:t>
            </w:r>
          </w:p>
          <w:p w14:paraId="3386A49A"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El grupo deberá ser capaz de realizar hasta tres intentos de arranque automático.</w:t>
            </w:r>
          </w:p>
          <w:p w14:paraId="4F656CBB"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Funcionamiento sin supervisión de por lo menos 8 horas.</w:t>
            </w:r>
          </w:p>
          <w:p w14:paraId="01091209"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sz w:val="20"/>
                <w:szCs w:val="22"/>
                <w:lang w:val="es-BO" w:eastAsia="es-BO"/>
              </w:rPr>
              <w:t xml:space="preserve">Bancada (chasis) común motor-generador, provista de elementos de anclaje y soportes </w:t>
            </w:r>
            <w:proofErr w:type="spellStart"/>
            <w:r w:rsidRPr="00A16589">
              <w:rPr>
                <w:rFonts w:ascii="Arial" w:hAnsi="Arial" w:cs="Arial"/>
                <w:sz w:val="20"/>
                <w:szCs w:val="22"/>
                <w:lang w:val="es-BO" w:eastAsia="es-BO"/>
              </w:rPr>
              <w:t>antivibratorios</w:t>
            </w:r>
            <w:proofErr w:type="spellEnd"/>
            <w:r w:rsidRPr="00A16589">
              <w:rPr>
                <w:rFonts w:ascii="Arial" w:hAnsi="Arial" w:cs="Arial"/>
                <w:sz w:val="20"/>
                <w:szCs w:val="22"/>
                <w:lang w:val="es-BO" w:eastAsia="es-BO"/>
              </w:rPr>
              <w:t>.</w:t>
            </w:r>
          </w:p>
          <w:p w14:paraId="54059D6A" w14:textId="77777777" w:rsidR="00A16589" w:rsidRPr="00A16589" w:rsidRDefault="00A16589" w:rsidP="00A16589">
            <w:pPr>
              <w:autoSpaceDE w:val="0"/>
              <w:autoSpaceDN w:val="0"/>
              <w:adjustRightInd w:val="0"/>
              <w:rPr>
                <w:rFonts w:ascii="Arial" w:eastAsia="Calibri" w:hAnsi="Arial" w:cs="Arial"/>
                <w:sz w:val="19"/>
                <w:szCs w:val="19"/>
                <w:lang w:val="es-BO" w:eastAsia="en-US"/>
              </w:rPr>
            </w:pPr>
            <w:r w:rsidRPr="00A16589">
              <w:rPr>
                <w:rFonts w:ascii="Arial" w:hAnsi="Arial" w:cs="Arial"/>
                <w:sz w:val="20"/>
                <w:szCs w:val="22"/>
                <w:lang w:val="es-BO" w:eastAsia="es-BO"/>
              </w:rPr>
              <w:t xml:space="preserve">Los equipos podrán ser procedentes de países miembros de la </w:t>
            </w:r>
            <w:r w:rsidRPr="00A16589">
              <w:rPr>
                <w:rFonts w:ascii="Arial" w:eastAsia="Calibri" w:hAnsi="Arial" w:cs="Arial"/>
                <w:sz w:val="19"/>
                <w:szCs w:val="19"/>
                <w:lang w:val="es-BO" w:eastAsia="en-US"/>
              </w:rPr>
              <w:t>Organización Mundial del Comercio, OMC.</w:t>
            </w:r>
          </w:p>
          <w:p w14:paraId="7674C38C" w14:textId="77777777" w:rsidR="00A16589" w:rsidRPr="00A16589" w:rsidRDefault="00A16589" w:rsidP="00A16589">
            <w:pPr>
              <w:autoSpaceDE w:val="0"/>
              <w:autoSpaceDN w:val="0"/>
              <w:adjustRightInd w:val="0"/>
              <w:rPr>
                <w:rFonts w:ascii="Arial" w:eastAsia="Calibri" w:hAnsi="Arial" w:cs="Arial"/>
                <w:sz w:val="19"/>
                <w:szCs w:val="19"/>
                <w:lang w:val="es-BO" w:eastAsia="en-US"/>
              </w:rPr>
            </w:pPr>
          </w:p>
          <w:p w14:paraId="787EC792" w14:textId="77777777" w:rsidR="00A16589" w:rsidRPr="00A16589" w:rsidRDefault="00A16589" w:rsidP="00A16589">
            <w:pPr>
              <w:jc w:val="both"/>
              <w:rPr>
                <w:rFonts w:ascii="Arial" w:hAnsi="Arial" w:cs="Arial"/>
                <w:color w:val="FF0000"/>
                <w:sz w:val="20"/>
                <w:szCs w:val="20"/>
                <w:lang w:val="es-BO" w:eastAsia="es-BO"/>
              </w:rPr>
            </w:pPr>
            <w:r w:rsidRPr="00A16589">
              <w:rPr>
                <w:rFonts w:ascii="Arial" w:hAnsi="Arial" w:cs="Arial"/>
                <w:sz w:val="20"/>
                <w:szCs w:val="20"/>
                <w:lang w:val="es-BO" w:eastAsia="es-BO"/>
              </w:rPr>
              <w:t xml:space="preserve">El proponente podrá ofertar un equipo de potencia nominal superior al solicitado, hasta máximo 550 </w:t>
            </w:r>
            <w:proofErr w:type="spellStart"/>
            <w:r w:rsidRPr="00A16589">
              <w:rPr>
                <w:rFonts w:ascii="Arial" w:hAnsi="Arial" w:cs="Arial"/>
                <w:sz w:val="20"/>
                <w:szCs w:val="20"/>
                <w:lang w:val="es-BO" w:eastAsia="es-BO"/>
              </w:rPr>
              <w:t>kVA</w:t>
            </w:r>
            <w:proofErr w:type="spellEnd"/>
            <w:r w:rsidRPr="00A16589">
              <w:rPr>
                <w:rFonts w:ascii="Arial" w:hAnsi="Arial" w:cs="Arial"/>
                <w:sz w:val="20"/>
                <w:szCs w:val="20"/>
                <w:lang w:val="es-BO" w:eastAsia="es-BO"/>
              </w:rPr>
              <w:t xml:space="preserve">. </w:t>
            </w:r>
          </w:p>
          <w:p w14:paraId="32BB13AB" w14:textId="77777777" w:rsidR="00A16589" w:rsidRPr="00A16589" w:rsidRDefault="00A16589" w:rsidP="00A16589">
            <w:pPr>
              <w:autoSpaceDE w:val="0"/>
              <w:autoSpaceDN w:val="0"/>
              <w:adjustRightInd w:val="0"/>
              <w:rPr>
                <w:rFonts w:ascii="Arial" w:eastAsia="Calibri" w:hAnsi="Arial" w:cs="Arial"/>
                <w:sz w:val="19"/>
                <w:szCs w:val="19"/>
                <w:lang w:val="es-BO"/>
              </w:rPr>
            </w:pPr>
          </w:p>
          <w:p w14:paraId="4DEE42B0" w14:textId="77777777" w:rsidR="00A16589" w:rsidRPr="00A16589" w:rsidRDefault="00A16589" w:rsidP="00A16589">
            <w:pPr>
              <w:jc w:val="both"/>
              <w:rPr>
                <w:rFonts w:ascii="Arial" w:hAnsi="Arial" w:cs="Arial"/>
                <w:sz w:val="20"/>
                <w:szCs w:val="22"/>
                <w:lang w:val="es-BO" w:eastAsia="es-BO"/>
              </w:rPr>
            </w:pPr>
            <w:r w:rsidRPr="00A16589">
              <w:rPr>
                <w:rFonts w:ascii="Arial" w:hAnsi="Arial" w:cs="Arial"/>
                <w:b/>
                <w:sz w:val="20"/>
                <w:szCs w:val="22"/>
                <w:lang w:val="es-BO" w:eastAsia="es-BO"/>
              </w:rPr>
              <w:t>Manifestar Aceptación, especificar país de procedencia, marca del grupo generador y potencia efectiva</w:t>
            </w:r>
          </w:p>
        </w:tc>
        <w:tc>
          <w:tcPr>
            <w:tcW w:w="1559" w:type="dxa"/>
          </w:tcPr>
          <w:p w14:paraId="48814349" w14:textId="77777777" w:rsidR="00A16589" w:rsidRPr="00A16589" w:rsidRDefault="00A16589" w:rsidP="00A16589">
            <w:pPr>
              <w:jc w:val="both"/>
              <w:rPr>
                <w:rFonts w:ascii="Arial" w:hAnsi="Arial" w:cs="Arial"/>
                <w:szCs w:val="22"/>
                <w:lang w:val="es-BO" w:eastAsia="es-BO"/>
              </w:rPr>
            </w:pPr>
          </w:p>
        </w:tc>
      </w:tr>
      <w:tr w:rsidR="00A16589" w:rsidRPr="00A16589" w14:paraId="5B15894E" w14:textId="77777777" w:rsidTr="00A16589">
        <w:tblPrEx>
          <w:tblCellMar>
            <w:left w:w="108" w:type="dxa"/>
            <w:right w:w="108" w:type="dxa"/>
          </w:tblCellMar>
          <w:tblLook w:val="00A0" w:firstRow="1" w:lastRow="0" w:firstColumn="1" w:lastColumn="0" w:noHBand="0" w:noVBand="0"/>
        </w:tblPrEx>
        <w:tc>
          <w:tcPr>
            <w:tcW w:w="8007" w:type="dxa"/>
          </w:tcPr>
          <w:p w14:paraId="55E8BE7C" w14:textId="77777777" w:rsidR="00A16589" w:rsidRPr="00A16589" w:rsidRDefault="00A16589" w:rsidP="00A16589">
            <w:pPr>
              <w:numPr>
                <w:ilvl w:val="1"/>
                <w:numId w:val="46"/>
              </w:numPr>
              <w:ind w:left="398" w:hanging="398"/>
              <w:jc w:val="both"/>
              <w:rPr>
                <w:rFonts w:ascii="Arial" w:hAnsi="Arial" w:cs="Arial"/>
                <w:sz w:val="20"/>
                <w:szCs w:val="22"/>
                <w:lang w:val="es-BO" w:eastAsia="es-BO"/>
              </w:rPr>
            </w:pPr>
            <w:r w:rsidRPr="00A16589">
              <w:rPr>
                <w:rFonts w:ascii="Arial" w:hAnsi="Arial" w:cs="Arial"/>
                <w:sz w:val="20"/>
                <w:szCs w:val="22"/>
                <w:lang w:val="es-BO" w:eastAsia="es-BO"/>
              </w:rPr>
              <w:t xml:space="preserve">El </w:t>
            </w:r>
            <w:r w:rsidRPr="00A16589">
              <w:rPr>
                <w:rFonts w:ascii="Arial" w:hAnsi="Arial" w:cs="Arial"/>
                <w:b/>
                <w:sz w:val="20"/>
                <w:szCs w:val="22"/>
                <w:lang w:val="es-BO" w:eastAsia="es-BO"/>
              </w:rPr>
              <w:t xml:space="preserve">motor </w:t>
            </w:r>
            <w:r w:rsidRPr="00A16589">
              <w:rPr>
                <w:rFonts w:ascii="Arial" w:hAnsi="Arial" w:cs="Arial"/>
                <w:sz w:val="20"/>
                <w:szCs w:val="22"/>
                <w:lang w:val="es-BO" w:eastAsia="es-BO"/>
              </w:rPr>
              <w:t>tendrá las siguientes características mínimas:</w:t>
            </w:r>
          </w:p>
          <w:p w14:paraId="5CE09075"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Tipo de combustible: diésel</w:t>
            </w:r>
          </w:p>
          <w:p w14:paraId="2E12CA8C"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Número de ciclos: 4</w:t>
            </w:r>
          </w:p>
          <w:p w14:paraId="21F121DF"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Número de cilindros en línea: 6</w:t>
            </w:r>
          </w:p>
          <w:p w14:paraId="3AAD26A7"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Velocidad: 1500 rpm</w:t>
            </w:r>
          </w:p>
          <w:p w14:paraId="1FB0A8D1"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Calibre x carrera: Indicar</w:t>
            </w:r>
          </w:p>
          <w:p w14:paraId="57490CBA"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lastRenderedPageBreak/>
              <w:t>Desplazamiento: mayor o igual a 9 L</w:t>
            </w:r>
          </w:p>
          <w:p w14:paraId="287A1B41"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Relación de compresión: Indicar</w:t>
            </w:r>
          </w:p>
          <w:p w14:paraId="6F7464BA"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Tipo de arranque: por baterías</w:t>
            </w:r>
          </w:p>
          <w:p w14:paraId="5F4924C9" w14:textId="77777777" w:rsidR="00A16589" w:rsidRPr="00A16589" w:rsidRDefault="00A16589" w:rsidP="00A16589">
            <w:pPr>
              <w:ind w:left="398"/>
              <w:jc w:val="both"/>
              <w:rPr>
                <w:rFonts w:ascii="Arial" w:hAnsi="Arial" w:cs="Arial"/>
                <w:sz w:val="20"/>
                <w:szCs w:val="22"/>
                <w:lang w:val="es-BO" w:eastAsia="es-BO"/>
              </w:rPr>
            </w:pPr>
            <w:r w:rsidRPr="00A16589">
              <w:rPr>
                <w:rFonts w:ascii="Arial" w:hAnsi="Arial" w:cs="Arial"/>
                <w:sz w:val="20"/>
                <w:szCs w:val="22"/>
                <w:lang w:val="es-BO" w:eastAsia="es-BO"/>
              </w:rPr>
              <w:t>Tiempo de arranque del motor: no mayor a 10 segundos</w:t>
            </w:r>
          </w:p>
          <w:p w14:paraId="14151E8B"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 xml:space="preserve">       Regulador: Automático Electrónico</w:t>
            </w:r>
          </w:p>
          <w:p w14:paraId="09418714"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 xml:space="preserve">       Refrigeración por agua en circuito cerrado, con anticongelante</w:t>
            </w:r>
          </w:p>
          <w:p w14:paraId="31E7AFCE"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Características de par y potencia adecuadas al alternador</w:t>
            </w:r>
          </w:p>
          <w:p w14:paraId="20504BC1" w14:textId="77777777" w:rsidR="00A16589" w:rsidRPr="00A16589" w:rsidRDefault="00A16589" w:rsidP="00A16589">
            <w:pPr>
              <w:jc w:val="both"/>
              <w:rPr>
                <w:rFonts w:ascii="Arial" w:hAnsi="Arial" w:cs="Arial"/>
                <w:sz w:val="20"/>
                <w:szCs w:val="20"/>
                <w:lang w:eastAsia="en-US"/>
              </w:rPr>
            </w:pPr>
            <w:r w:rsidRPr="00A16589">
              <w:rPr>
                <w:rFonts w:ascii="Arial" w:hAnsi="Arial" w:cs="Arial"/>
                <w:sz w:val="20"/>
                <w:szCs w:val="20"/>
                <w:lang w:eastAsia="en-US"/>
              </w:rPr>
              <w:t>Los aceites y grasas utilizados deben ser de tipo estándar de acuerdo a las normas SAE</w:t>
            </w:r>
          </w:p>
          <w:p w14:paraId="4376DD64"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42181A99" w14:textId="77777777" w:rsidR="00A16589" w:rsidRPr="00A16589" w:rsidRDefault="00A16589" w:rsidP="00A16589">
            <w:pPr>
              <w:jc w:val="both"/>
              <w:rPr>
                <w:rFonts w:ascii="Arial" w:hAnsi="Arial" w:cs="Arial"/>
                <w:sz w:val="20"/>
                <w:szCs w:val="22"/>
                <w:lang w:val="es-BO" w:eastAsia="es-BO"/>
              </w:rPr>
            </w:pPr>
            <w:r w:rsidRPr="00A16589">
              <w:rPr>
                <w:rFonts w:ascii="Arial" w:hAnsi="Arial" w:cs="Arial"/>
                <w:b/>
                <w:sz w:val="20"/>
                <w:szCs w:val="22"/>
                <w:lang w:val="es-BO" w:eastAsia="es-BO"/>
              </w:rPr>
              <w:t xml:space="preserve">Manifestar Aceptación, especificar país de procedencia, marca del motor, indicar </w:t>
            </w:r>
            <w:r w:rsidRPr="00A16589">
              <w:rPr>
                <w:rFonts w:ascii="Arial" w:hAnsi="Arial" w:cs="Arial"/>
                <w:sz w:val="20"/>
                <w:szCs w:val="22"/>
                <w:lang w:val="es-BO" w:eastAsia="es-BO"/>
              </w:rPr>
              <w:t>Calibre x carrera</w:t>
            </w:r>
            <w:r w:rsidRPr="00A16589">
              <w:rPr>
                <w:rFonts w:ascii="Arial" w:hAnsi="Arial" w:cs="Arial"/>
                <w:b/>
                <w:sz w:val="20"/>
                <w:szCs w:val="22"/>
                <w:lang w:val="es-BO" w:eastAsia="es-BO"/>
              </w:rPr>
              <w:t xml:space="preserve">, indicar </w:t>
            </w:r>
            <w:r w:rsidRPr="00A16589">
              <w:rPr>
                <w:rFonts w:ascii="Arial" w:hAnsi="Arial" w:cs="Arial"/>
                <w:sz w:val="20"/>
                <w:szCs w:val="22"/>
                <w:lang w:val="es-BO" w:eastAsia="es-BO"/>
              </w:rPr>
              <w:t>Relación de compresión</w:t>
            </w:r>
          </w:p>
        </w:tc>
        <w:tc>
          <w:tcPr>
            <w:tcW w:w="1559" w:type="dxa"/>
          </w:tcPr>
          <w:p w14:paraId="31C12E2F" w14:textId="77777777" w:rsidR="00A16589" w:rsidRPr="00A16589" w:rsidRDefault="00A16589" w:rsidP="00A16589">
            <w:pPr>
              <w:jc w:val="both"/>
              <w:rPr>
                <w:rFonts w:ascii="Arial" w:hAnsi="Arial" w:cs="Arial"/>
                <w:szCs w:val="22"/>
                <w:lang w:val="es-BO" w:eastAsia="es-BO"/>
              </w:rPr>
            </w:pPr>
          </w:p>
        </w:tc>
      </w:tr>
      <w:tr w:rsidR="00A16589" w:rsidRPr="00A16589" w14:paraId="1924675C" w14:textId="77777777" w:rsidTr="00A16589">
        <w:tblPrEx>
          <w:tblCellMar>
            <w:left w:w="108" w:type="dxa"/>
            <w:right w:w="108" w:type="dxa"/>
          </w:tblCellMar>
          <w:tblLook w:val="00A0" w:firstRow="1" w:lastRow="0" w:firstColumn="1" w:lastColumn="0" w:noHBand="0" w:noVBand="0"/>
        </w:tblPrEx>
        <w:tc>
          <w:tcPr>
            <w:tcW w:w="8007" w:type="dxa"/>
          </w:tcPr>
          <w:p w14:paraId="64415312" w14:textId="77777777" w:rsidR="00A16589" w:rsidRPr="00A16589" w:rsidRDefault="00A16589" w:rsidP="00A16589">
            <w:pPr>
              <w:numPr>
                <w:ilvl w:val="1"/>
                <w:numId w:val="46"/>
              </w:numPr>
              <w:ind w:left="398" w:hanging="398"/>
              <w:jc w:val="both"/>
              <w:rPr>
                <w:rFonts w:ascii="Arial" w:hAnsi="Arial" w:cs="Arial"/>
                <w:sz w:val="20"/>
                <w:szCs w:val="22"/>
                <w:lang w:val="es-BO" w:eastAsia="es-BO"/>
              </w:rPr>
            </w:pPr>
            <w:r w:rsidRPr="00A16589">
              <w:rPr>
                <w:rFonts w:ascii="Arial" w:hAnsi="Arial" w:cs="Arial"/>
                <w:sz w:val="20"/>
                <w:szCs w:val="22"/>
                <w:lang w:val="es-BO" w:eastAsia="es-BO"/>
              </w:rPr>
              <w:t xml:space="preserve">El </w:t>
            </w:r>
            <w:r w:rsidRPr="00A16589">
              <w:rPr>
                <w:rFonts w:ascii="Arial" w:hAnsi="Arial" w:cs="Arial"/>
                <w:b/>
                <w:sz w:val="20"/>
                <w:szCs w:val="22"/>
                <w:lang w:val="es-BO" w:eastAsia="es-BO"/>
              </w:rPr>
              <w:t>módulo de control electrónico</w:t>
            </w:r>
            <w:r w:rsidRPr="00A16589">
              <w:rPr>
                <w:rFonts w:ascii="Arial" w:hAnsi="Arial" w:cs="Arial"/>
                <w:sz w:val="20"/>
                <w:szCs w:val="22"/>
                <w:lang w:val="es-BO" w:eastAsia="es-BO"/>
              </w:rPr>
              <w:t xml:space="preserve"> tendrá las siguientes características mínimas:</w:t>
            </w:r>
          </w:p>
          <w:p w14:paraId="391CBC4C"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Deberá controlar y mantener las emisiones de partículas, tanto en estado estacionario como transitorio, mientras mejora el rendimiento del motor.</w:t>
            </w:r>
          </w:p>
          <w:p w14:paraId="1E70728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Debe funcionar en combinación con el software de la herramienta de servicio para mantener el motor funcionando al máximo rendimiento.</w:t>
            </w:r>
          </w:p>
          <w:p w14:paraId="5AE63A0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Debe realizar calibraciones y pruebas de diagnóstico que pueda detectar fallas en el sistema eléctrico.</w:t>
            </w:r>
          </w:p>
          <w:p w14:paraId="4D4CCCA0"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Tasa de rampa de aceleración de velocidad programable.</w:t>
            </w:r>
          </w:p>
          <w:p w14:paraId="1652E4CD"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Todas las conexiones de cableado deberán usar conectores sellados.</w:t>
            </w:r>
          </w:p>
          <w:p w14:paraId="05205BAD"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La velocidad deseada del motor debe ser calculada por el regulador.</w:t>
            </w:r>
          </w:p>
          <w:p w14:paraId="4569AF19"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 xml:space="preserve">Los límites de control de la relación aire-combustible caliente y frío deben ser controlados por el regulador, al igual que el monitoreo electrónico reducción de potencia del sistema, límite de par y límite de arranque, escala de par programable y otros. </w:t>
            </w:r>
          </w:p>
          <w:p w14:paraId="026F3537"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7F593E5E" w14:textId="77777777" w:rsidR="00A16589" w:rsidRPr="00A16589" w:rsidRDefault="00A16589" w:rsidP="00A16589">
            <w:pPr>
              <w:jc w:val="both"/>
              <w:rPr>
                <w:rFonts w:ascii="Arial" w:hAnsi="Arial" w:cs="Arial"/>
                <w:sz w:val="20"/>
                <w:szCs w:val="22"/>
                <w:lang w:val="es-BO" w:eastAsia="es-BO"/>
              </w:rPr>
            </w:pPr>
            <w:r w:rsidRPr="00A16589">
              <w:rPr>
                <w:rFonts w:ascii="Arial" w:hAnsi="Arial" w:cs="Arial"/>
                <w:b/>
                <w:sz w:val="20"/>
                <w:szCs w:val="22"/>
                <w:lang w:val="es-BO" w:eastAsia="es-BO"/>
              </w:rPr>
              <w:t>Manifestar Aceptación, especificar país de procedencia  y marca</w:t>
            </w:r>
          </w:p>
        </w:tc>
        <w:tc>
          <w:tcPr>
            <w:tcW w:w="1559" w:type="dxa"/>
          </w:tcPr>
          <w:p w14:paraId="1DBA8F9E" w14:textId="77777777" w:rsidR="00A16589" w:rsidRPr="00A16589" w:rsidRDefault="00A16589" w:rsidP="00A16589">
            <w:pPr>
              <w:jc w:val="both"/>
              <w:rPr>
                <w:rFonts w:ascii="Arial" w:hAnsi="Arial" w:cs="Arial"/>
                <w:szCs w:val="22"/>
                <w:lang w:val="es-BO" w:eastAsia="es-BO"/>
              </w:rPr>
            </w:pPr>
          </w:p>
        </w:tc>
      </w:tr>
      <w:tr w:rsidR="00A16589" w:rsidRPr="00A16589" w14:paraId="216EE562" w14:textId="77777777" w:rsidTr="00A16589">
        <w:tblPrEx>
          <w:tblCellMar>
            <w:left w:w="108" w:type="dxa"/>
            <w:right w:w="108" w:type="dxa"/>
          </w:tblCellMar>
          <w:tblLook w:val="00A0" w:firstRow="1" w:lastRow="0" w:firstColumn="1" w:lastColumn="0" w:noHBand="0" w:noVBand="0"/>
        </w:tblPrEx>
        <w:tc>
          <w:tcPr>
            <w:tcW w:w="8007" w:type="dxa"/>
          </w:tcPr>
          <w:p w14:paraId="249DE86D" w14:textId="77777777" w:rsidR="00A16589" w:rsidRPr="00A16589" w:rsidRDefault="00A16589" w:rsidP="00A16589">
            <w:pPr>
              <w:numPr>
                <w:ilvl w:val="1"/>
                <w:numId w:val="46"/>
              </w:numPr>
              <w:ind w:left="398" w:hanging="398"/>
              <w:jc w:val="both"/>
              <w:rPr>
                <w:rFonts w:ascii="Arial" w:hAnsi="Arial" w:cs="Arial"/>
                <w:sz w:val="20"/>
                <w:szCs w:val="22"/>
                <w:lang w:val="es-BO" w:eastAsia="es-BO"/>
              </w:rPr>
            </w:pPr>
            <w:r w:rsidRPr="00A16589">
              <w:rPr>
                <w:rFonts w:ascii="Arial" w:hAnsi="Arial" w:cs="Arial"/>
                <w:sz w:val="20"/>
                <w:szCs w:val="22"/>
                <w:lang w:val="es-BO" w:eastAsia="es-BO"/>
              </w:rPr>
              <w:t xml:space="preserve">El </w:t>
            </w:r>
            <w:r w:rsidRPr="00A16589">
              <w:rPr>
                <w:rFonts w:ascii="Arial" w:hAnsi="Arial" w:cs="Arial"/>
                <w:b/>
                <w:sz w:val="20"/>
                <w:szCs w:val="22"/>
                <w:lang w:val="es-BO" w:eastAsia="es-BO"/>
              </w:rPr>
              <w:t>regulador de voltaje automático</w:t>
            </w:r>
            <w:r w:rsidRPr="00A16589">
              <w:rPr>
                <w:rFonts w:ascii="Arial" w:hAnsi="Arial" w:cs="Arial"/>
                <w:sz w:val="20"/>
                <w:szCs w:val="22"/>
                <w:lang w:val="es-BO" w:eastAsia="es-BO"/>
              </w:rPr>
              <w:t xml:space="preserve"> tendrá las siguientes características mínimas:</w:t>
            </w:r>
          </w:p>
          <w:p w14:paraId="58EA535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eastAsia="es-BO"/>
              </w:rPr>
              <w:t>El regulador de voltaje automático será un controlador basado en tiristores o mejores tecnologías, sin escobillas.</w:t>
            </w:r>
          </w:p>
          <w:p w14:paraId="308B53B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El voltaje de salida del grupo electrógeno debe poder modificarse ajustando el potenciómetro integrado al regulador de voltaje.</w:t>
            </w:r>
          </w:p>
          <w:p w14:paraId="6C16A48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Máxima corriente: 8 A continuo</w:t>
            </w:r>
          </w:p>
          <w:p w14:paraId="3BB20F0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Entrada de alimentación: 180 a 250 V AC</w:t>
            </w:r>
          </w:p>
          <w:p w14:paraId="38F8616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Frecuencia: 50 Hz</w:t>
            </w:r>
          </w:p>
          <w:p w14:paraId="2BBE8E88"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Regulación de voltaje (estado estacionario): </w:t>
            </w:r>
            <w:r w:rsidRPr="00A16589">
              <w:rPr>
                <w:rFonts w:ascii="Arial" w:hAnsi="Arial" w:cs="Arial"/>
                <w:color w:val="000000"/>
                <w:sz w:val="20"/>
                <w:szCs w:val="20"/>
              </w:rPr>
              <w:t>&lt; ±1%</w:t>
            </w:r>
          </w:p>
          <w:p w14:paraId="486EBB84"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val="es-BO" w:eastAsia="es-BO"/>
              </w:rPr>
              <w:t xml:space="preserve">Entrada analógica: </w:t>
            </w:r>
            <w:r w:rsidRPr="00A16589">
              <w:rPr>
                <w:rFonts w:ascii="Arial" w:hAnsi="Arial" w:cs="Arial"/>
                <w:sz w:val="20"/>
                <w:szCs w:val="20"/>
                <w:lang w:eastAsia="es-BO"/>
              </w:rPr>
              <w:t xml:space="preserve">±5VDC (para habilitar 10% </w:t>
            </w:r>
            <w:r w:rsidRPr="00A16589">
              <w:rPr>
                <w:rFonts w:ascii="Arial" w:hAnsi="Arial" w:cs="Arial"/>
                <w:sz w:val="20"/>
                <w:szCs w:val="20"/>
                <w:lang w:val="es-BO" w:eastAsia="es-BO"/>
              </w:rPr>
              <w:t>variación en el voltaje de salida)</w:t>
            </w:r>
          </w:p>
          <w:p w14:paraId="5B1C9510"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val="es-BO" w:eastAsia="es-BO"/>
              </w:rPr>
              <w:t xml:space="preserve">Ajuste de Voltaje Externo: </w:t>
            </w:r>
            <w:r w:rsidRPr="00A16589">
              <w:rPr>
                <w:rFonts w:ascii="Arial" w:hAnsi="Arial" w:cs="Arial"/>
                <w:sz w:val="20"/>
                <w:szCs w:val="20"/>
                <w:lang w:eastAsia="es-BO"/>
              </w:rPr>
              <w:t>±10%</w:t>
            </w:r>
          </w:p>
          <w:p w14:paraId="728F660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Compensación de corriente: 5ª</w:t>
            </w:r>
          </w:p>
          <w:p w14:paraId="024AAF08"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06298347" w14:textId="77777777" w:rsidR="00A16589" w:rsidRPr="00A16589" w:rsidRDefault="00A16589" w:rsidP="00A16589">
            <w:pPr>
              <w:jc w:val="both"/>
              <w:rPr>
                <w:rFonts w:ascii="Arial" w:hAnsi="Arial" w:cs="Arial"/>
                <w:sz w:val="20"/>
                <w:szCs w:val="22"/>
                <w:lang w:val="es-BO" w:eastAsia="es-BO"/>
              </w:rPr>
            </w:pPr>
            <w:r w:rsidRPr="00A16589">
              <w:rPr>
                <w:rFonts w:ascii="Arial" w:hAnsi="Arial" w:cs="Arial"/>
                <w:b/>
                <w:sz w:val="20"/>
                <w:szCs w:val="22"/>
                <w:lang w:val="es-BO" w:eastAsia="es-BO"/>
              </w:rPr>
              <w:t>Manifestar Aceptación, especificar país de procedencia  y marca</w:t>
            </w:r>
          </w:p>
        </w:tc>
        <w:tc>
          <w:tcPr>
            <w:tcW w:w="1559" w:type="dxa"/>
          </w:tcPr>
          <w:p w14:paraId="019DE535" w14:textId="77777777" w:rsidR="00A16589" w:rsidRPr="00A16589" w:rsidRDefault="00A16589" w:rsidP="00A16589">
            <w:pPr>
              <w:jc w:val="both"/>
              <w:rPr>
                <w:rFonts w:ascii="Arial" w:hAnsi="Arial" w:cs="Arial"/>
                <w:szCs w:val="22"/>
                <w:lang w:val="es-BO" w:eastAsia="es-BO"/>
              </w:rPr>
            </w:pPr>
          </w:p>
        </w:tc>
      </w:tr>
      <w:tr w:rsidR="00A16589" w:rsidRPr="00A16589" w14:paraId="7A880C7B" w14:textId="77777777" w:rsidTr="00A16589">
        <w:tblPrEx>
          <w:tblCellMar>
            <w:left w:w="108" w:type="dxa"/>
            <w:right w:w="108" w:type="dxa"/>
          </w:tblCellMar>
          <w:tblLook w:val="00A0" w:firstRow="1" w:lastRow="0" w:firstColumn="1" w:lastColumn="0" w:noHBand="0" w:noVBand="0"/>
        </w:tblPrEx>
        <w:tc>
          <w:tcPr>
            <w:tcW w:w="8007" w:type="dxa"/>
          </w:tcPr>
          <w:p w14:paraId="3662A198" w14:textId="77777777" w:rsidR="00A16589" w:rsidRPr="00A16589" w:rsidRDefault="00A16589" w:rsidP="00A16589">
            <w:pPr>
              <w:numPr>
                <w:ilvl w:val="1"/>
                <w:numId w:val="46"/>
              </w:numPr>
              <w:ind w:left="398" w:hanging="398"/>
              <w:jc w:val="both"/>
              <w:rPr>
                <w:rFonts w:ascii="Arial" w:hAnsi="Arial" w:cs="Arial"/>
                <w:sz w:val="20"/>
                <w:szCs w:val="22"/>
                <w:lang w:val="es-BO" w:eastAsia="es-BO"/>
              </w:rPr>
            </w:pPr>
            <w:r w:rsidRPr="00A16589">
              <w:rPr>
                <w:rFonts w:ascii="Arial" w:hAnsi="Arial" w:cs="Arial"/>
                <w:sz w:val="20"/>
                <w:szCs w:val="22"/>
                <w:lang w:val="es-BO" w:eastAsia="es-BO"/>
              </w:rPr>
              <w:t xml:space="preserve">El </w:t>
            </w:r>
            <w:r w:rsidRPr="00A16589">
              <w:rPr>
                <w:rFonts w:ascii="Arial" w:hAnsi="Arial" w:cs="Arial"/>
                <w:b/>
                <w:sz w:val="20"/>
                <w:szCs w:val="22"/>
                <w:lang w:val="es-BO" w:eastAsia="es-BO"/>
              </w:rPr>
              <w:t>alternador</w:t>
            </w:r>
            <w:r w:rsidRPr="00A16589">
              <w:rPr>
                <w:rFonts w:ascii="Arial" w:hAnsi="Arial" w:cs="Arial"/>
                <w:sz w:val="20"/>
                <w:szCs w:val="22"/>
                <w:lang w:val="es-BO" w:eastAsia="es-BO"/>
              </w:rPr>
              <w:t xml:space="preserve"> tendrá las siguientes características mínimas:</w:t>
            </w:r>
          </w:p>
          <w:p w14:paraId="00DE1D20" w14:textId="77777777" w:rsidR="00A16589" w:rsidRPr="00A16589" w:rsidRDefault="00A16589" w:rsidP="00A16589">
            <w:pPr>
              <w:autoSpaceDE w:val="0"/>
              <w:autoSpaceDN w:val="0"/>
              <w:adjustRightInd w:val="0"/>
              <w:rPr>
                <w:rFonts w:ascii="Arial" w:eastAsia="Calibri" w:hAnsi="Arial" w:cs="Arial"/>
                <w:sz w:val="20"/>
                <w:szCs w:val="20"/>
                <w:lang w:val="es-BO" w:eastAsia="en-US"/>
              </w:rPr>
            </w:pPr>
            <w:r w:rsidRPr="00A16589">
              <w:rPr>
                <w:rFonts w:ascii="Arial" w:hAnsi="Arial" w:cs="Arial"/>
                <w:sz w:val="20"/>
                <w:szCs w:val="20"/>
              </w:rPr>
              <w:t xml:space="preserve">Diseñado de acuerdo a: </w:t>
            </w:r>
            <w:r w:rsidRPr="00A16589">
              <w:rPr>
                <w:rFonts w:ascii="Arial" w:eastAsia="Calibri" w:hAnsi="Arial" w:cs="Arial"/>
                <w:sz w:val="20"/>
                <w:szCs w:val="20"/>
                <w:lang w:val="es-BO" w:eastAsia="en-US"/>
              </w:rPr>
              <w:t xml:space="preserve">IEC EN 60034 – 1, IEC EN 60034-22, IEC EN 60204-1, EN55011,  EN61000-6-2, EN61000-6-3, EN61000-6-4, EN61000-6-5, EN61000-6-6 </w:t>
            </w:r>
          </w:p>
          <w:p w14:paraId="641008C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val="es-BO" w:eastAsia="es-BO"/>
              </w:rPr>
              <w:t>El alternador será de tipo síncrono, para sistema trifásico, autorregulado de configuración estrella con neutro accesible (el neutro se conectará directamente a tierra)</w:t>
            </w:r>
          </w:p>
          <w:p w14:paraId="562D7DF4"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val="es-BO" w:eastAsia="es-BO"/>
              </w:rPr>
              <w:t>Alojamiento: Estructura rígida, fabricación de acero soldado resistente.</w:t>
            </w:r>
          </w:p>
          <w:p w14:paraId="2A45DFC5"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Fabricado en acero al carbono y obtenido por laminación.</w:t>
            </w:r>
          </w:p>
          <w:p w14:paraId="55A65225"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El contenido de THD debe ser inferior al 3%.</w:t>
            </w:r>
          </w:p>
          <w:p w14:paraId="68AA3D84"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lastRenderedPageBreak/>
              <w:t>Núcleo de estator/rotor laminado y esmaltado en ambos lados para minimizar las pérdidas por corrientes de Foucault.</w:t>
            </w:r>
          </w:p>
          <w:p w14:paraId="6606D641"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Rotor del tipo polo saliente.</w:t>
            </w:r>
          </w:p>
          <w:p w14:paraId="2F566BA2"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Tipo de aislamiento del devanado: Clase H con revestimiento de esmalte.</w:t>
            </w:r>
          </w:p>
          <w:p w14:paraId="216BEE89"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Rectificador giratorio: puente de diodos </w:t>
            </w:r>
            <w:proofErr w:type="spellStart"/>
            <w:r w:rsidRPr="00A16589">
              <w:rPr>
                <w:rFonts w:ascii="Arial" w:hAnsi="Arial" w:cs="Arial"/>
                <w:sz w:val="20"/>
                <w:szCs w:val="20"/>
                <w:lang w:eastAsia="es-BO"/>
              </w:rPr>
              <w:t>Graetz</w:t>
            </w:r>
            <w:proofErr w:type="spellEnd"/>
            <w:r w:rsidRPr="00A16589">
              <w:rPr>
                <w:rFonts w:ascii="Arial" w:hAnsi="Arial" w:cs="Arial"/>
                <w:sz w:val="20"/>
                <w:szCs w:val="20"/>
                <w:lang w:eastAsia="es-BO"/>
              </w:rPr>
              <w:t xml:space="preserve"> con 6 diodos.</w:t>
            </w:r>
          </w:p>
          <w:p w14:paraId="44AAB897"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Calentador </w:t>
            </w:r>
            <w:proofErr w:type="spellStart"/>
            <w:r w:rsidRPr="00A16589">
              <w:rPr>
                <w:rFonts w:ascii="Arial" w:hAnsi="Arial" w:cs="Arial"/>
                <w:sz w:val="20"/>
                <w:szCs w:val="20"/>
                <w:lang w:eastAsia="es-BO"/>
              </w:rPr>
              <w:t>anticondensación</w:t>
            </w:r>
            <w:proofErr w:type="spellEnd"/>
          </w:p>
          <w:p w14:paraId="647842E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Con protección de temperatura de bobinado</w:t>
            </w:r>
          </w:p>
          <w:p w14:paraId="74AAC39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Con protección de la temperatura del rodamiento</w:t>
            </w:r>
          </w:p>
          <w:p w14:paraId="561F9DB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Nivel de protección mínima IP21</w:t>
            </w:r>
          </w:p>
          <w:p w14:paraId="15F1CE7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Con mínimo tres capas de tratamiento anticorrosivo al rotor y estator.</w:t>
            </w:r>
          </w:p>
          <w:p w14:paraId="7889ACE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Excitación: Auto excitación</w:t>
            </w:r>
          </w:p>
          <w:p w14:paraId="54BAEA51"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Tensión nominal: 100-690V</w:t>
            </w:r>
          </w:p>
          <w:p w14:paraId="21BBFB85"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Rango de ajuste de voltaje: </w:t>
            </w:r>
            <w:r w:rsidRPr="00A16589">
              <w:rPr>
                <w:rFonts w:ascii="Arial" w:eastAsia="MS Gothic" w:hAnsi="Arial" w:cs="Arial"/>
                <w:sz w:val="20"/>
                <w:szCs w:val="20"/>
                <w:lang w:eastAsia="es-BO"/>
              </w:rPr>
              <w:t>＞</w:t>
            </w:r>
            <w:r w:rsidRPr="00A16589">
              <w:rPr>
                <w:rFonts w:ascii="Arial" w:hAnsi="Arial" w:cs="Arial"/>
                <w:sz w:val="20"/>
                <w:szCs w:val="20"/>
                <w:lang w:eastAsia="es-BO"/>
              </w:rPr>
              <w:t>5%</w:t>
            </w:r>
          </w:p>
          <w:p w14:paraId="43ACEBD7"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Relación de fluctuación: ± 1%</w:t>
            </w:r>
          </w:p>
          <w:p w14:paraId="5BE07EB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Tiempo de recuperación: ≤1 segundo</w:t>
            </w:r>
          </w:p>
          <w:p w14:paraId="4E6AADCA"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Resistencia a la </w:t>
            </w:r>
            <w:proofErr w:type="spellStart"/>
            <w:r w:rsidRPr="00A16589">
              <w:rPr>
                <w:rFonts w:ascii="Arial" w:hAnsi="Arial" w:cs="Arial"/>
                <w:sz w:val="20"/>
                <w:szCs w:val="20"/>
                <w:lang w:eastAsia="es-BO"/>
              </w:rPr>
              <w:t>sobrevelocidad</w:t>
            </w:r>
            <w:proofErr w:type="spellEnd"/>
            <w:r w:rsidRPr="00A16589">
              <w:rPr>
                <w:rFonts w:ascii="Arial" w:hAnsi="Arial" w:cs="Arial"/>
                <w:sz w:val="20"/>
                <w:szCs w:val="20"/>
                <w:lang w:eastAsia="es-BO"/>
              </w:rPr>
              <w:t>: 2250 rpm durante 2 minutos</w:t>
            </w:r>
          </w:p>
          <w:p w14:paraId="6D9A00C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Resistencia a la sobrecarga: 110 % durante 1 hora</w:t>
            </w:r>
          </w:p>
          <w:p w14:paraId="481C25A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eastAsia="es-BO"/>
              </w:rPr>
              <w:t>Resistencia a sobre corriente: 150% durante 2 minutos</w:t>
            </w:r>
          </w:p>
          <w:p w14:paraId="7ADCAE29"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 xml:space="preserve">Sistema: Trifásico </w:t>
            </w:r>
          </w:p>
          <w:p w14:paraId="7F1253D3"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Tecnología: Sin escobillas</w:t>
            </w:r>
          </w:p>
          <w:p w14:paraId="7D26CC72"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547E28EC" w14:textId="77777777" w:rsidR="00A16589" w:rsidRPr="00A16589" w:rsidRDefault="00A16589" w:rsidP="00A16589">
            <w:pPr>
              <w:ind w:right="57"/>
              <w:jc w:val="both"/>
              <w:rPr>
                <w:rFonts w:ascii="Arial" w:hAnsi="Arial" w:cs="Arial"/>
                <w:sz w:val="20"/>
                <w:szCs w:val="22"/>
                <w:lang w:val="es-BO" w:eastAsia="es-BO"/>
              </w:rPr>
            </w:pPr>
            <w:r w:rsidRPr="00A16589">
              <w:rPr>
                <w:rFonts w:ascii="Arial" w:hAnsi="Arial" w:cs="Arial"/>
                <w:b/>
                <w:sz w:val="20"/>
                <w:szCs w:val="22"/>
                <w:lang w:val="es-BO" w:eastAsia="es-BO"/>
              </w:rPr>
              <w:t>Manifestar Aceptación, especificar país de procedencia  y marca</w:t>
            </w:r>
          </w:p>
        </w:tc>
        <w:tc>
          <w:tcPr>
            <w:tcW w:w="1559" w:type="dxa"/>
          </w:tcPr>
          <w:p w14:paraId="06F4DB27" w14:textId="77777777" w:rsidR="00A16589" w:rsidRPr="00A16589" w:rsidRDefault="00A16589" w:rsidP="00A16589">
            <w:pPr>
              <w:jc w:val="both"/>
              <w:rPr>
                <w:rFonts w:ascii="Arial" w:hAnsi="Arial" w:cs="Arial"/>
                <w:szCs w:val="22"/>
                <w:lang w:val="es-BO" w:eastAsia="es-BO"/>
              </w:rPr>
            </w:pPr>
          </w:p>
        </w:tc>
      </w:tr>
      <w:tr w:rsidR="00A16589" w:rsidRPr="00A16589" w14:paraId="696570F7" w14:textId="77777777" w:rsidTr="00A16589">
        <w:tblPrEx>
          <w:tblCellMar>
            <w:left w:w="108" w:type="dxa"/>
            <w:right w:w="108" w:type="dxa"/>
          </w:tblCellMar>
          <w:tblLook w:val="00A0" w:firstRow="1" w:lastRow="0" w:firstColumn="1" w:lastColumn="0" w:noHBand="0" w:noVBand="0"/>
        </w:tblPrEx>
        <w:tc>
          <w:tcPr>
            <w:tcW w:w="8007" w:type="dxa"/>
          </w:tcPr>
          <w:p w14:paraId="5053B60E" w14:textId="77777777" w:rsidR="00A16589" w:rsidRPr="00A16589" w:rsidRDefault="00A16589" w:rsidP="00A16589">
            <w:pPr>
              <w:numPr>
                <w:ilvl w:val="1"/>
                <w:numId w:val="46"/>
              </w:numPr>
              <w:ind w:left="398" w:hanging="398"/>
              <w:jc w:val="both"/>
              <w:rPr>
                <w:rFonts w:ascii="Arial" w:hAnsi="Arial" w:cs="Arial"/>
                <w:sz w:val="20"/>
                <w:szCs w:val="20"/>
                <w:lang w:val="es-BO" w:eastAsia="es-BO"/>
              </w:rPr>
            </w:pPr>
            <w:r w:rsidRPr="00A16589">
              <w:rPr>
                <w:rFonts w:ascii="Arial" w:hAnsi="Arial" w:cs="Arial"/>
                <w:sz w:val="20"/>
                <w:szCs w:val="20"/>
                <w:lang w:val="es-BO" w:eastAsia="es-BO"/>
              </w:rPr>
              <w:t xml:space="preserve">El </w:t>
            </w:r>
            <w:r w:rsidRPr="00A16589">
              <w:rPr>
                <w:rFonts w:ascii="Arial" w:hAnsi="Arial" w:cs="Arial"/>
                <w:b/>
                <w:sz w:val="20"/>
                <w:szCs w:val="20"/>
                <w:lang w:val="es-BO" w:eastAsia="es-BO"/>
              </w:rPr>
              <w:t>tablero de transferencia automática</w:t>
            </w:r>
            <w:r w:rsidRPr="00A16589">
              <w:rPr>
                <w:rFonts w:ascii="Arial" w:hAnsi="Arial" w:cs="Arial"/>
                <w:sz w:val="20"/>
                <w:szCs w:val="20"/>
                <w:lang w:val="es-BO" w:eastAsia="es-BO"/>
              </w:rPr>
              <w:t xml:space="preserve"> tendrá las siguientes características mínimas:</w:t>
            </w:r>
          </w:p>
          <w:p w14:paraId="367C1C2A"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 xml:space="preserve">Para transferir la carga entre la red eléctrica y el grupo electrógeno y viceversa, se empleará un interruptor motorizado sostenido mecánicamente. El interruptor motorizado también debe operarse manualmente en caso de falla de cualquier otra parte del sistema. </w:t>
            </w:r>
          </w:p>
          <w:p w14:paraId="5251525F"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Debe operarse manualmente sin abrir el panel.</w:t>
            </w:r>
          </w:p>
          <w:p w14:paraId="14D1DB8F"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El interruptor de conmutación será de 4 polos e incluirá control electrónico en concordancia a la IEC 60947-6-1.</w:t>
            </w:r>
          </w:p>
          <w:p w14:paraId="51E0B6A5"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Tendrá una configuración de red simple.</w:t>
            </w:r>
          </w:p>
          <w:p w14:paraId="34CBAC89"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 xml:space="preserve">Con operación y secuencia de testeo accesible desde el panel frontal o de forma remota </w:t>
            </w:r>
          </w:p>
          <w:p w14:paraId="04A6E063" w14:textId="77777777" w:rsidR="00A16589" w:rsidRPr="00A16589" w:rsidRDefault="00A16589" w:rsidP="00A16589">
            <w:pPr>
              <w:autoSpaceDE w:val="0"/>
              <w:autoSpaceDN w:val="0"/>
              <w:adjustRightInd w:val="0"/>
              <w:jc w:val="both"/>
              <w:rPr>
                <w:rFonts w:ascii="Arial" w:eastAsia="Calibri" w:hAnsi="Arial" w:cs="Arial"/>
                <w:color w:val="181717"/>
                <w:sz w:val="20"/>
                <w:szCs w:val="20"/>
                <w:lang w:val="es-BO" w:eastAsia="en-US"/>
              </w:rPr>
            </w:pPr>
            <w:r w:rsidRPr="00A16589">
              <w:rPr>
                <w:rFonts w:ascii="Arial" w:eastAsia="Calibri" w:hAnsi="Arial" w:cs="Arial"/>
                <w:color w:val="181717"/>
                <w:sz w:val="20"/>
                <w:szCs w:val="20"/>
                <w:lang w:val="es-BO" w:eastAsia="en-US"/>
              </w:rPr>
              <w:t xml:space="preserve">Contará con </w:t>
            </w:r>
            <w:proofErr w:type="spellStart"/>
            <w:r w:rsidRPr="00A16589">
              <w:rPr>
                <w:rFonts w:ascii="Arial" w:eastAsia="Calibri" w:hAnsi="Arial" w:cs="Arial"/>
                <w:color w:val="181717"/>
                <w:sz w:val="20"/>
                <w:szCs w:val="20"/>
                <w:lang w:val="es-BO" w:eastAsia="en-US"/>
              </w:rPr>
              <w:t>display</w:t>
            </w:r>
            <w:proofErr w:type="spellEnd"/>
            <w:r w:rsidRPr="00A16589">
              <w:rPr>
                <w:rFonts w:ascii="Arial" w:eastAsia="Calibri" w:hAnsi="Arial" w:cs="Arial"/>
                <w:color w:val="181717"/>
                <w:sz w:val="20"/>
                <w:szCs w:val="20"/>
                <w:lang w:val="es-BO" w:eastAsia="en-US"/>
              </w:rPr>
              <w:t xml:space="preserve"> de cristal líquido LCD</w:t>
            </w:r>
          </w:p>
          <w:p w14:paraId="10FAD690"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 xml:space="preserve">El tablero de transferencia automática será de una capacidad mínima de 630A, </w:t>
            </w:r>
            <w:proofErr w:type="spellStart"/>
            <w:r w:rsidRPr="00A16589">
              <w:rPr>
                <w:rFonts w:ascii="Arial" w:hAnsi="Arial" w:cs="Arial"/>
                <w:sz w:val="20"/>
                <w:szCs w:val="20"/>
                <w:lang w:eastAsia="es-BO"/>
              </w:rPr>
              <w:t>tetrapolar</w:t>
            </w:r>
            <w:proofErr w:type="spellEnd"/>
            <w:r w:rsidRPr="00A16589">
              <w:rPr>
                <w:rFonts w:ascii="Arial" w:hAnsi="Arial" w:cs="Arial"/>
                <w:sz w:val="20"/>
                <w:szCs w:val="20"/>
                <w:lang w:eastAsia="es-BO"/>
              </w:rPr>
              <w:t>, motorizado.</w:t>
            </w:r>
          </w:p>
          <w:p w14:paraId="02060651"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3C2D0726"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2"/>
                <w:lang w:val="es-BO" w:eastAsia="es-BO"/>
              </w:rPr>
              <w:t>Manifestar Aceptación, especificar país de procedencia  y marca</w:t>
            </w:r>
          </w:p>
        </w:tc>
        <w:tc>
          <w:tcPr>
            <w:tcW w:w="1559" w:type="dxa"/>
          </w:tcPr>
          <w:p w14:paraId="26781FB7" w14:textId="77777777" w:rsidR="00A16589" w:rsidRPr="00A16589" w:rsidRDefault="00A16589" w:rsidP="00A16589">
            <w:pPr>
              <w:jc w:val="both"/>
              <w:rPr>
                <w:rFonts w:ascii="Arial" w:hAnsi="Arial" w:cs="Arial"/>
                <w:szCs w:val="22"/>
                <w:lang w:val="es-BO" w:eastAsia="es-BO"/>
              </w:rPr>
            </w:pPr>
          </w:p>
        </w:tc>
      </w:tr>
      <w:tr w:rsidR="00A16589" w:rsidRPr="00A16589" w14:paraId="2F297EE8" w14:textId="77777777" w:rsidTr="00A16589">
        <w:tblPrEx>
          <w:tblCellMar>
            <w:left w:w="108" w:type="dxa"/>
            <w:right w:w="108" w:type="dxa"/>
          </w:tblCellMar>
          <w:tblLook w:val="00A0" w:firstRow="1" w:lastRow="0" w:firstColumn="1" w:lastColumn="0" w:noHBand="0" w:noVBand="0"/>
        </w:tblPrEx>
        <w:tc>
          <w:tcPr>
            <w:tcW w:w="8007" w:type="dxa"/>
          </w:tcPr>
          <w:p w14:paraId="73ABAA7D" w14:textId="77777777" w:rsidR="00A16589" w:rsidRPr="00A16589" w:rsidRDefault="00A16589" w:rsidP="00A16589">
            <w:pPr>
              <w:numPr>
                <w:ilvl w:val="1"/>
                <w:numId w:val="46"/>
              </w:numPr>
              <w:ind w:left="398" w:hanging="398"/>
              <w:jc w:val="both"/>
              <w:rPr>
                <w:rFonts w:ascii="Arial" w:hAnsi="Arial" w:cs="Arial"/>
                <w:sz w:val="20"/>
                <w:szCs w:val="20"/>
                <w:lang w:val="es-BO" w:eastAsia="es-BO"/>
              </w:rPr>
            </w:pPr>
            <w:r w:rsidRPr="00A16589">
              <w:rPr>
                <w:rFonts w:ascii="Arial" w:hAnsi="Arial" w:cs="Arial"/>
                <w:sz w:val="20"/>
                <w:szCs w:val="20"/>
                <w:lang w:val="es-BO" w:eastAsia="es-BO"/>
              </w:rPr>
              <w:t xml:space="preserve">El </w:t>
            </w:r>
            <w:r w:rsidRPr="00A16589">
              <w:rPr>
                <w:rFonts w:ascii="Arial" w:hAnsi="Arial" w:cs="Arial"/>
                <w:b/>
                <w:sz w:val="20"/>
                <w:szCs w:val="20"/>
                <w:lang w:val="es-BO" w:eastAsia="es-BO"/>
              </w:rPr>
              <w:t>panel de control</w:t>
            </w:r>
            <w:r w:rsidRPr="00A16589">
              <w:rPr>
                <w:rFonts w:ascii="Arial" w:hAnsi="Arial" w:cs="Arial"/>
                <w:sz w:val="20"/>
                <w:szCs w:val="20"/>
                <w:lang w:val="es-BO" w:eastAsia="es-BO"/>
              </w:rPr>
              <w:t xml:space="preserve"> tendrá las siguientes características mínimas:</w:t>
            </w:r>
          </w:p>
          <w:p w14:paraId="1BB879C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El módulo de control de fallas de la red eléctrica automática debe supervisar la velocidad del motor, la presión del aceite, la temperatura del refrigerante, la frecuencia, el voltaje, la corriente, la potencia y el nivel de combustible, brindando una protección integral del motor y el alternador. </w:t>
            </w:r>
          </w:p>
          <w:p w14:paraId="0F25284E" w14:textId="77777777" w:rsidR="00A16589" w:rsidRPr="00A16589" w:rsidRDefault="00A16589" w:rsidP="00A16589">
            <w:pPr>
              <w:tabs>
                <w:tab w:val="left" w:pos="708"/>
              </w:tabs>
              <w:rPr>
                <w:rFonts w:ascii="Arial" w:hAnsi="Arial" w:cs="Arial"/>
                <w:sz w:val="20"/>
                <w:szCs w:val="20"/>
                <w:lang w:eastAsia="es-BO"/>
              </w:rPr>
            </w:pPr>
            <w:r w:rsidRPr="00A16589">
              <w:rPr>
                <w:rFonts w:ascii="Arial" w:hAnsi="Arial" w:cs="Arial"/>
                <w:sz w:val="20"/>
                <w:szCs w:val="20"/>
                <w:lang w:eastAsia="es-BO"/>
              </w:rPr>
              <w:t xml:space="preserve">Deberá contar con una pantalla de iconos LCD </w:t>
            </w:r>
            <w:proofErr w:type="spellStart"/>
            <w:r w:rsidRPr="00A16589">
              <w:rPr>
                <w:rFonts w:ascii="Arial" w:hAnsi="Arial" w:cs="Arial"/>
                <w:sz w:val="20"/>
                <w:szCs w:val="20"/>
                <w:lang w:eastAsia="es-BO"/>
              </w:rPr>
              <w:t>retroiluminada</w:t>
            </w:r>
            <w:proofErr w:type="spellEnd"/>
            <w:r w:rsidRPr="00A16589">
              <w:rPr>
                <w:rFonts w:ascii="Arial" w:hAnsi="Arial" w:cs="Arial"/>
                <w:sz w:val="20"/>
                <w:szCs w:val="20"/>
                <w:lang w:eastAsia="es-BO"/>
              </w:rPr>
              <w:t xml:space="preserve"> a través de una serie de alarmas de advertencia, disparo eléctrico y apagado.</w:t>
            </w:r>
          </w:p>
          <w:p w14:paraId="1F87FDB9"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Configurable para su uso como módulo de control AMF y arranque automático Compatibilidad con J1939-75 y función de ignorar alarma CAN</w:t>
            </w:r>
          </w:p>
          <w:p w14:paraId="3F1D5D5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Frecuencia del alternador y detección de velocidad CAN en una variante</w:t>
            </w:r>
          </w:p>
          <w:p w14:paraId="64921F0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El reloj en tiempo real debe proporcionar un registro de eventos preciso.</w:t>
            </w:r>
          </w:p>
          <w:p w14:paraId="54BE371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Debe ser totalmente configurable a través del tablero o PC usando comunicación USB.</w:t>
            </w:r>
          </w:p>
          <w:p w14:paraId="205594B4"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Compatible con sistemas nominales de 600 V </w:t>
            </w:r>
            <w:proofErr w:type="spellStart"/>
            <w:r w:rsidRPr="00A16589">
              <w:rPr>
                <w:rFonts w:ascii="Arial" w:hAnsi="Arial" w:cs="Arial"/>
                <w:sz w:val="20"/>
                <w:szCs w:val="20"/>
                <w:lang w:eastAsia="es-BO"/>
              </w:rPr>
              <w:t>ph</w:t>
            </w:r>
            <w:proofErr w:type="spellEnd"/>
            <w:r w:rsidRPr="00A16589">
              <w:rPr>
                <w:rFonts w:ascii="Arial" w:hAnsi="Arial" w:cs="Arial"/>
                <w:sz w:val="20"/>
                <w:szCs w:val="20"/>
                <w:lang w:eastAsia="es-BO"/>
              </w:rPr>
              <w:t xml:space="preserve"> a </w:t>
            </w:r>
            <w:proofErr w:type="spellStart"/>
            <w:r w:rsidRPr="00A16589">
              <w:rPr>
                <w:rFonts w:ascii="Arial" w:hAnsi="Arial" w:cs="Arial"/>
                <w:sz w:val="20"/>
                <w:szCs w:val="20"/>
                <w:lang w:eastAsia="es-BO"/>
              </w:rPr>
              <w:t>ph</w:t>
            </w:r>
            <w:proofErr w:type="spellEnd"/>
          </w:p>
          <w:p w14:paraId="0E367B3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lastRenderedPageBreak/>
              <w:t xml:space="preserve">Energía del generador/carga, monitoreo acumulado A, </w:t>
            </w:r>
            <w:proofErr w:type="spellStart"/>
            <w:r w:rsidRPr="00A16589">
              <w:rPr>
                <w:rFonts w:ascii="Arial" w:hAnsi="Arial" w:cs="Arial"/>
                <w:sz w:val="20"/>
                <w:szCs w:val="20"/>
                <w:lang w:eastAsia="es-BO"/>
              </w:rPr>
              <w:t>kV</w:t>
            </w:r>
            <w:proofErr w:type="spellEnd"/>
            <w:r w:rsidRPr="00A16589">
              <w:rPr>
                <w:rFonts w:ascii="Arial" w:hAnsi="Arial" w:cs="Arial"/>
                <w:sz w:val="20"/>
                <w:szCs w:val="20"/>
                <w:lang w:eastAsia="es-BO"/>
              </w:rPr>
              <w:t xml:space="preserve"> Ar, </w:t>
            </w:r>
            <w:proofErr w:type="spellStart"/>
            <w:r w:rsidRPr="00A16589">
              <w:rPr>
                <w:rFonts w:ascii="Arial" w:hAnsi="Arial" w:cs="Arial"/>
                <w:sz w:val="20"/>
                <w:szCs w:val="20"/>
                <w:lang w:eastAsia="es-BO"/>
              </w:rPr>
              <w:t>pf</w:t>
            </w:r>
            <w:proofErr w:type="spellEnd"/>
            <w:r w:rsidRPr="00A16589">
              <w:rPr>
                <w:rFonts w:ascii="Arial" w:hAnsi="Arial" w:cs="Arial"/>
                <w:sz w:val="20"/>
                <w:szCs w:val="20"/>
                <w:lang w:eastAsia="es-BO"/>
              </w:rPr>
              <w:t>)</w:t>
            </w:r>
          </w:p>
          <w:p w14:paraId="5B217479"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Protección de sobrecarga del generador (kW)</w:t>
            </w:r>
          </w:p>
          <w:p w14:paraId="2D7E2617"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Monitorización y protección de corriente del generador/carga</w:t>
            </w:r>
          </w:p>
          <w:p w14:paraId="5B881BE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Salidas de combustible y arranque (configurables cuando se usa CAN)</w:t>
            </w:r>
          </w:p>
          <w:p w14:paraId="0FA3DEDD"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Al menos 4 salidas de CC configurables, entradas digitales</w:t>
            </w:r>
          </w:p>
          <w:p w14:paraId="1CA98B9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Al menos 3 entradas analógicas/digitales configurables </w:t>
            </w:r>
          </w:p>
          <w:p w14:paraId="2F5E033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sz w:val="20"/>
                <w:szCs w:val="20"/>
                <w:lang w:eastAsia="es-BO"/>
              </w:rPr>
              <w:t>Configurable salidas de carga por etapas</w:t>
            </w:r>
          </w:p>
          <w:p w14:paraId="44AF2901"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Al menos 3 alarmas de mantenimiento del motor</w:t>
            </w:r>
          </w:p>
          <w:p w14:paraId="0EC4F025"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Protección de velocidad del motor, horas contador, precalentamiento, programador de tiempo de ejecución, control de ralentí para arrancar y parar</w:t>
            </w:r>
          </w:p>
          <w:p w14:paraId="343D7AA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Supervisión del voltaje de la batería</w:t>
            </w:r>
          </w:p>
          <w:p w14:paraId="35984ABD"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Arranque con bajo voltaje de batería</w:t>
            </w:r>
          </w:p>
          <w:p w14:paraId="2E781339"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Entrada de arranque remoto configurable</w:t>
            </w:r>
          </w:p>
          <w:p w14:paraId="4F862E0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Indicación de alarma LCD</w:t>
            </w:r>
          </w:p>
          <w:p w14:paraId="69A07E7C"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Registro de eventos</w:t>
            </w:r>
          </w:p>
          <w:p w14:paraId="4D2140E0"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Instrumentación CAN configurable</w:t>
            </w:r>
          </w:p>
          <w:p w14:paraId="0FC2A57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Modo de ahorro de energía con retroiluminación</w:t>
            </w:r>
          </w:p>
          <w:p w14:paraId="3951D89C"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Funcionalidad de pre/post calentamiento</w:t>
            </w:r>
          </w:p>
          <w:p w14:paraId="13EFBC7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Protección de sobrecarga</w:t>
            </w:r>
          </w:p>
          <w:p w14:paraId="6F1E6C0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Temporizador de salida para audio externo alarma</w:t>
            </w:r>
          </w:p>
          <w:p w14:paraId="7D24702F" w14:textId="77777777" w:rsidR="00A16589" w:rsidRPr="00A16589" w:rsidRDefault="00A16589" w:rsidP="00A16589">
            <w:pPr>
              <w:ind w:right="57"/>
              <w:jc w:val="both"/>
              <w:rPr>
                <w:rFonts w:ascii="Arial" w:hAnsi="Arial" w:cs="Arial"/>
                <w:sz w:val="20"/>
                <w:szCs w:val="20"/>
                <w:lang w:eastAsia="es-BO"/>
              </w:rPr>
            </w:pPr>
            <w:r w:rsidRPr="00A16589">
              <w:rPr>
                <w:rFonts w:ascii="Arial" w:hAnsi="Arial" w:cs="Arial"/>
                <w:sz w:val="20"/>
                <w:szCs w:val="20"/>
                <w:lang w:eastAsia="es-BO"/>
              </w:rPr>
              <w:t>Grado de protección IP65, otros</w:t>
            </w:r>
          </w:p>
          <w:p w14:paraId="79F0BB46"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234D648B" w14:textId="77777777" w:rsidR="00A16589" w:rsidRPr="00A16589" w:rsidRDefault="00A16589" w:rsidP="00A16589">
            <w:pPr>
              <w:ind w:right="57"/>
              <w:jc w:val="both"/>
              <w:rPr>
                <w:rFonts w:ascii="Arial" w:hAnsi="Arial" w:cs="Arial"/>
                <w:sz w:val="20"/>
                <w:szCs w:val="20"/>
                <w:lang w:eastAsia="es-BO"/>
              </w:rPr>
            </w:pPr>
          </w:p>
          <w:p w14:paraId="6B16E290"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BO" w:eastAsia="es-BO"/>
              </w:rPr>
              <w:t xml:space="preserve">Manifestar Aceptación, </w:t>
            </w:r>
            <w:r w:rsidRPr="00A16589">
              <w:rPr>
                <w:rFonts w:ascii="Arial" w:hAnsi="Arial" w:cs="Arial"/>
                <w:b/>
                <w:sz w:val="20"/>
                <w:szCs w:val="22"/>
                <w:lang w:val="es-BO" w:eastAsia="es-BO"/>
              </w:rPr>
              <w:t>especificar país de procedencia  y marca</w:t>
            </w:r>
          </w:p>
        </w:tc>
        <w:tc>
          <w:tcPr>
            <w:tcW w:w="1559" w:type="dxa"/>
          </w:tcPr>
          <w:p w14:paraId="67FEA5BF" w14:textId="77777777" w:rsidR="00A16589" w:rsidRPr="00A16589" w:rsidRDefault="00A16589" w:rsidP="00A16589">
            <w:pPr>
              <w:jc w:val="both"/>
              <w:rPr>
                <w:rFonts w:ascii="Arial" w:hAnsi="Arial" w:cs="Arial"/>
                <w:szCs w:val="22"/>
                <w:lang w:val="es-BO" w:eastAsia="es-BO"/>
              </w:rPr>
            </w:pPr>
          </w:p>
        </w:tc>
      </w:tr>
      <w:tr w:rsidR="00A16589" w:rsidRPr="00A16589" w14:paraId="335FC1C2" w14:textId="77777777" w:rsidTr="00A16589">
        <w:tblPrEx>
          <w:tblCellMar>
            <w:left w:w="108" w:type="dxa"/>
            <w:right w:w="108" w:type="dxa"/>
          </w:tblCellMar>
          <w:tblLook w:val="00A0" w:firstRow="1" w:lastRow="0" w:firstColumn="1" w:lastColumn="0" w:noHBand="0" w:noVBand="0"/>
        </w:tblPrEx>
        <w:tc>
          <w:tcPr>
            <w:tcW w:w="8007" w:type="dxa"/>
          </w:tcPr>
          <w:p w14:paraId="65F6610C" w14:textId="77777777" w:rsidR="00A16589" w:rsidRPr="00A16589" w:rsidRDefault="00A16589" w:rsidP="00A16589">
            <w:pPr>
              <w:numPr>
                <w:ilvl w:val="1"/>
                <w:numId w:val="46"/>
              </w:numPr>
              <w:ind w:left="398" w:hanging="398"/>
              <w:jc w:val="both"/>
              <w:rPr>
                <w:rFonts w:ascii="Arial" w:hAnsi="Arial" w:cs="Arial"/>
                <w:sz w:val="20"/>
                <w:szCs w:val="20"/>
                <w:lang w:val="es-BO" w:eastAsia="es-BO"/>
              </w:rPr>
            </w:pPr>
            <w:r w:rsidRPr="00A16589">
              <w:rPr>
                <w:rFonts w:ascii="Arial" w:hAnsi="Arial" w:cs="Arial"/>
                <w:sz w:val="20"/>
                <w:szCs w:val="20"/>
                <w:lang w:val="es-BO" w:eastAsia="es-BO"/>
              </w:rPr>
              <w:t xml:space="preserve">El </w:t>
            </w:r>
            <w:r w:rsidRPr="00A16589">
              <w:rPr>
                <w:rFonts w:ascii="Arial" w:hAnsi="Arial" w:cs="Arial"/>
                <w:b/>
                <w:sz w:val="20"/>
                <w:szCs w:val="20"/>
                <w:lang w:val="es-BO" w:eastAsia="es-BO"/>
              </w:rPr>
              <w:t>MOS/BUS SNMP V2</w:t>
            </w:r>
            <w:r w:rsidRPr="00A16589">
              <w:rPr>
                <w:rFonts w:ascii="Arial" w:hAnsi="Arial" w:cs="Arial"/>
                <w:sz w:val="20"/>
                <w:szCs w:val="20"/>
                <w:lang w:val="es-BO" w:eastAsia="es-BO"/>
              </w:rPr>
              <w:t xml:space="preserve"> tendrá las siguientes características mínimas:</w:t>
            </w:r>
          </w:p>
          <w:p w14:paraId="37F5F03D"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Admitirá una amplia gama de controladores DSE LED de estado para cada puerto de comunicaciones</w:t>
            </w:r>
          </w:p>
          <w:p w14:paraId="710E16B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Conexiones macho y hembra y montaje en carril DIN</w:t>
            </w:r>
          </w:p>
          <w:p w14:paraId="44898FE4"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Para una configuración rápida y fácil</w:t>
            </w:r>
          </w:p>
          <w:p w14:paraId="6C6206F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Mensajes TRAP de correo electrónico/SNMP sobre eventos del controlador y cambio de estado operativo</w:t>
            </w:r>
          </w:p>
          <w:p w14:paraId="07B1926A"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A16589">
              <w:rPr>
                <w:rFonts w:ascii="Arial" w:hAnsi="Arial" w:cs="Arial"/>
                <w:sz w:val="20"/>
                <w:szCs w:val="20"/>
                <w:lang w:eastAsia="es-BO"/>
              </w:rPr>
              <w:t>Trampas de correo electrónico/SNMP totalmente personalizables basadas en  valores de  instrumentación del módulo</w:t>
            </w:r>
          </w:p>
          <w:p w14:paraId="424AA2F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SNMP SET para cambiar el modo del controlador</w:t>
            </w:r>
          </w:p>
          <w:p w14:paraId="445B530C"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SNMP GET para instrumentación</w:t>
            </w:r>
          </w:p>
          <w:p w14:paraId="7E8DC15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Configuración sencilla a través del navegador de Internet – No se debe requerir software adicional para PC</w:t>
            </w:r>
          </w:p>
          <w:p w14:paraId="1F3FC3A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 xml:space="preserve">Permite la integración del controlador DSE en SNMP a un sistema de gestión. </w:t>
            </w:r>
          </w:p>
          <w:p w14:paraId="6C40F631"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Generador y/o suministro de red, esto puede incluir por ejemplo UPS de terceros, alarmas contra incendios y seguridad Sistemas</w:t>
            </w:r>
          </w:p>
          <w:p w14:paraId="13319590"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Supervisión del estado del controlador, modo de funcionamiento y alarmas</w:t>
            </w:r>
          </w:p>
          <w:p w14:paraId="70436E2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Diagnóstico de conexión e instrumentación básica vía navegador web</w:t>
            </w:r>
          </w:p>
          <w:p w14:paraId="65E6D5BE"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A16589">
              <w:rPr>
                <w:rFonts w:ascii="Arial" w:hAnsi="Arial" w:cs="Arial"/>
                <w:sz w:val="20"/>
                <w:szCs w:val="20"/>
                <w:lang w:eastAsia="es-BO"/>
              </w:rPr>
              <w:t>Firmware actualizable directamente a través de una memoria USB  u OTA (</w:t>
            </w:r>
            <w:proofErr w:type="spellStart"/>
            <w:r w:rsidRPr="00A16589">
              <w:rPr>
                <w:rFonts w:ascii="Arial" w:hAnsi="Arial" w:cs="Arial"/>
                <w:sz w:val="20"/>
                <w:szCs w:val="20"/>
                <w:lang w:eastAsia="es-BO"/>
              </w:rPr>
              <w:t>Over</w:t>
            </w:r>
            <w:proofErr w:type="spellEnd"/>
            <w:r w:rsidRPr="00A16589">
              <w:rPr>
                <w:rFonts w:ascii="Arial" w:hAnsi="Arial" w:cs="Arial"/>
                <w:sz w:val="20"/>
                <w:szCs w:val="20"/>
                <w:lang w:eastAsia="es-BO"/>
              </w:rPr>
              <w:t xml:space="preserve"> </w:t>
            </w:r>
            <w:proofErr w:type="spellStart"/>
            <w:r w:rsidRPr="00A16589">
              <w:rPr>
                <w:rFonts w:ascii="Arial" w:hAnsi="Arial" w:cs="Arial"/>
                <w:sz w:val="20"/>
                <w:szCs w:val="20"/>
                <w:lang w:eastAsia="es-BO"/>
              </w:rPr>
              <w:t>the</w:t>
            </w:r>
            <w:proofErr w:type="spellEnd"/>
            <w:r w:rsidRPr="00A16589">
              <w:rPr>
                <w:rFonts w:ascii="Arial" w:hAnsi="Arial" w:cs="Arial"/>
                <w:sz w:val="20"/>
                <w:szCs w:val="20"/>
                <w:lang w:eastAsia="es-BO"/>
              </w:rPr>
              <w:t xml:space="preserve"> Air) desde el servidor DSE</w:t>
            </w:r>
          </w:p>
          <w:p w14:paraId="63A2BDC0" w14:textId="77777777" w:rsidR="00A16589" w:rsidRPr="00A16589" w:rsidRDefault="00A16589" w:rsidP="00A16589">
            <w:pPr>
              <w:autoSpaceDE w:val="0"/>
              <w:autoSpaceDN w:val="0"/>
              <w:adjustRightInd w:val="0"/>
              <w:rPr>
                <w:rFonts w:ascii="Arial" w:eastAsia="Calibri" w:hAnsi="Arial" w:cs="Arial"/>
                <w:sz w:val="19"/>
                <w:szCs w:val="19"/>
                <w:lang w:val="es-BO"/>
              </w:rPr>
            </w:pPr>
            <w:r w:rsidRPr="00A16589">
              <w:rPr>
                <w:rFonts w:ascii="Arial" w:hAnsi="Arial" w:cs="Arial"/>
                <w:sz w:val="20"/>
                <w:szCs w:val="22"/>
                <w:lang w:val="es-BO" w:eastAsia="es-BO"/>
              </w:rPr>
              <w:t xml:space="preserve">Este componente podrá ser procedente de países miembros de la </w:t>
            </w:r>
            <w:r w:rsidRPr="00A16589">
              <w:rPr>
                <w:rFonts w:ascii="Arial" w:eastAsia="Calibri" w:hAnsi="Arial" w:cs="Arial"/>
                <w:sz w:val="19"/>
                <w:szCs w:val="19"/>
                <w:lang w:val="es-BO" w:eastAsia="en-US"/>
              </w:rPr>
              <w:t>Organización Mundial del Comercio, OMC.</w:t>
            </w:r>
          </w:p>
          <w:p w14:paraId="7267BAC9" w14:textId="77777777" w:rsidR="00A16589" w:rsidRDefault="00A16589" w:rsidP="00A16589">
            <w:pPr>
              <w:jc w:val="both"/>
              <w:rPr>
                <w:rFonts w:ascii="Arial" w:hAnsi="Arial" w:cs="Arial"/>
                <w:b/>
                <w:sz w:val="20"/>
                <w:szCs w:val="20"/>
                <w:lang w:val="es-BO" w:eastAsia="es-BO"/>
              </w:rPr>
            </w:pPr>
          </w:p>
          <w:p w14:paraId="755665E2"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BO" w:eastAsia="es-BO"/>
              </w:rPr>
              <w:t xml:space="preserve">Manifestar Aceptación, </w:t>
            </w:r>
            <w:r w:rsidRPr="00A16589">
              <w:rPr>
                <w:rFonts w:ascii="Arial" w:hAnsi="Arial" w:cs="Arial"/>
                <w:b/>
                <w:sz w:val="20"/>
                <w:szCs w:val="22"/>
                <w:lang w:val="es-BO" w:eastAsia="es-BO"/>
              </w:rPr>
              <w:t>especificar país de procedencia  y marca</w:t>
            </w:r>
          </w:p>
        </w:tc>
        <w:tc>
          <w:tcPr>
            <w:tcW w:w="1559" w:type="dxa"/>
          </w:tcPr>
          <w:p w14:paraId="0E8F87F7" w14:textId="77777777" w:rsidR="00A16589" w:rsidRPr="00A16589" w:rsidRDefault="00A16589" w:rsidP="00A16589">
            <w:pPr>
              <w:jc w:val="both"/>
              <w:rPr>
                <w:rFonts w:ascii="Arial" w:hAnsi="Arial" w:cs="Arial"/>
                <w:szCs w:val="22"/>
                <w:lang w:val="es-BO" w:eastAsia="es-BO"/>
              </w:rPr>
            </w:pPr>
          </w:p>
        </w:tc>
      </w:tr>
      <w:tr w:rsidR="00A16589" w:rsidRPr="00A16589" w14:paraId="20AA8D7F"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548DD4"/>
            <w:vAlign w:val="center"/>
          </w:tcPr>
          <w:p w14:paraId="7B98FDB3" w14:textId="77777777" w:rsidR="00A16589" w:rsidRPr="00A16589" w:rsidRDefault="00A16589" w:rsidP="00A16589">
            <w:pPr>
              <w:numPr>
                <w:ilvl w:val="0"/>
                <w:numId w:val="45"/>
              </w:numPr>
              <w:ind w:left="283" w:hanging="113"/>
              <w:jc w:val="both"/>
              <w:rPr>
                <w:rFonts w:ascii="Arial" w:hAnsi="Arial" w:cs="Arial"/>
                <w:b/>
                <w:color w:val="FFFFFF"/>
                <w:sz w:val="20"/>
                <w:szCs w:val="20"/>
                <w:lang w:eastAsia="en-US"/>
              </w:rPr>
            </w:pPr>
            <w:r w:rsidRPr="00A16589">
              <w:rPr>
                <w:rFonts w:ascii="Arial" w:hAnsi="Arial" w:cs="Arial"/>
                <w:b/>
                <w:color w:val="FFFFFF"/>
                <w:sz w:val="20"/>
                <w:szCs w:val="20"/>
                <w:lang w:eastAsia="en-US"/>
              </w:rPr>
              <w:t>CONDICIONES TÉCNICAS COMPLEMENTARIAS</w:t>
            </w:r>
          </w:p>
        </w:tc>
        <w:tc>
          <w:tcPr>
            <w:tcW w:w="1559" w:type="dxa"/>
            <w:shd w:val="clear" w:color="auto" w:fill="548DD4"/>
          </w:tcPr>
          <w:p w14:paraId="3749AE25" w14:textId="77777777" w:rsidR="00A16589" w:rsidRPr="00A16589" w:rsidRDefault="00A16589" w:rsidP="00A16589">
            <w:pPr>
              <w:ind w:left="283"/>
              <w:jc w:val="both"/>
              <w:rPr>
                <w:rFonts w:ascii="Arial" w:hAnsi="Arial" w:cs="Arial"/>
                <w:b/>
                <w:color w:val="FFFFFF"/>
                <w:sz w:val="20"/>
                <w:szCs w:val="22"/>
                <w:lang w:eastAsia="en-US"/>
              </w:rPr>
            </w:pPr>
          </w:p>
        </w:tc>
      </w:tr>
      <w:tr w:rsidR="00A16589" w:rsidRPr="00A16589" w14:paraId="797C4095" w14:textId="77777777" w:rsidTr="00A16589">
        <w:tblPrEx>
          <w:tblCellMar>
            <w:left w:w="108" w:type="dxa"/>
            <w:right w:w="108" w:type="dxa"/>
          </w:tblCellMar>
          <w:tblLook w:val="00A0" w:firstRow="1" w:lastRow="0" w:firstColumn="1" w:lastColumn="0" w:noHBand="0" w:noVBand="0"/>
        </w:tblPrEx>
        <w:tc>
          <w:tcPr>
            <w:tcW w:w="8007" w:type="dxa"/>
          </w:tcPr>
          <w:p w14:paraId="4A0302A0" w14:textId="77777777" w:rsidR="00A16589" w:rsidRPr="00A16589" w:rsidRDefault="00A16589" w:rsidP="00A16589">
            <w:pPr>
              <w:ind w:right="57"/>
              <w:jc w:val="both"/>
              <w:rPr>
                <w:rFonts w:ascii="Arial" w:hAnsi="Arial" w:cs="Arial"/>
                <w:sz w:val="20"/>
                <w:szCs w:val="20"/>
              </w:rPr>
            </w:pPr>
            <w:r w:rsidRPr="00A16589">
              <w:rPr>
                <w:rFonts w:ascii="Arial" w:hAnsi="Arial" w:cs="Arial"/>
                <w:sz w:val="20"/>
                <w:szCs w:val="20"/>
              </w:rPr>
              <w:t xml:space="preserve">El proponente debe considerar en su propuesta el desmontaje y traslado de equipo antiguo, hacia los depósitos del BCB en la ciudad de El Alto o al sitio donde indique </w:t>
            </w:r>
            <w:r w:rsidRPr="00A16589">
              <w:rPr>
                <w:rFonts w:ascii="Arial" w:hAnsi="Arial" w:cs="Arial"/>
                <w:sz w:val="20"/>
                <w:szCs w:val="20"/>
              </w:rPr>
              <w:lastRenderedPageBreak/>
              <w:t xml:space="preserve">personal autorizado del Banco Central de Bolivia BCB, donde deberá ser armado nuevamente.   </w:t>
            </w:r>
          </w:p>
          <w:p w14:paraId="1075AE3A" w14:textId="77777777" w:rsidR="00A16589" w:rsidRDefault="00A16589" w:rsidP="00A16589">
            <w:pPr>
              <w:jc w:val="both"/>
              <w:rPr>
                <w:rFonts w:ascii="Arial" w:hAnsi="Arial" w:cs="Arial"/>
                <w:b/>
                <w:sz w:val="20"/>
                <w:szCs w:val="20"/>
                <w:lang w:val="es-BO" w:eastAsia="es-BO"/>
              </w:rPr>
            </w:pPr>
          </w:p>
          <w:p w14:paraId="70888485"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4050DEB3" w14:textId="77777777" w:rsidR="00A16589" w:rsidRPr="00A16589" w:rsidRDefault="00A16589" w:rsidP="00A16589">
            <w:pPr>
              <w:ind w:left="360"/>
              <w:jc w:val="both"/>
              <w:rPr>
                <w:rFonts w:ascii="Arial" w:hAnsi="Arial" w:cs="Arial"/>
                <w:szCs w:val="22"/>
                <w:lang w:val="es-BO" w:eastAsia="es-BO"/>
              </w:rPr>
            </w:pPr>
          </w:p>
        </w:tc>
      </w:tr>
      <w:tr w:rsidR="00A16589" w:rsidRPr="00A16589" w14:paraId="7A2AD5AF" w14:textId="77777777" w:rsidTr="00A16589">
        <w:tblPrEx>
          <w:tblCellMar>
            <w:left w:w="108" w:type="dxa"/>
            <w:right w:w="108" w:type="dxa"/>
          </w:tblCellMar>
          <w:tblLook w:val="00A0" w:firstRow="1" w:lastRow="0" w:firstColumn="1" w:lastColumn="0" w:noHBand="0" w:noVBand="0"/>
        </w:tblPrEx>
        <w:tc>
          <w:tcPr>
            <w:tcW w:w="8007" w:type="dxa"/>
          </w:tcPr>
          <w:p w14:paraId="2EC67FE1"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La provisión e instalación del grupo generador, incluye la provisión e instalación de cableado de potencia y control al tablero de transferencia, cableado de potencia y control hacia el tablero de emergencia TEP2 y otros necesarios para el funcionamiento del grupo de emergencia, los cuales deberán estar correctamente dimensionados. </w:t>
            </w:r>
            <w:r w:rsidRPr="00A16589">
              <w:rPr>
                <w:rFonts w:ascii="Arial" w:hAnsi="Arial" w:cs="Arial"/>
                <w:sz w:val="20"/>
                <w:szCs w:val="20"/>
              </w:rPr>
              <w:t>El cableado de potencia deberá estar dimensionado de acuerdo a la potencia del generador, este cableado debe ser con cable  de cobre flexible (cableado de clase “J” o clase “5”) con aislación 450/750 V.</w:t>
            </w:r>
            <w:r w:rsidRPr="00A16589">
              <w:rPr>
                <w:rFonts w:ascii="Arial" w:hAnsi="Arial" w:cs="Arial"/>
                <w:sz w:val="20"/>
                <w:szCs w:val="20"/>
                <w:lang w:val="es-BO" w:eastAsia="es-BO"/>
              </w:rPr>
              <w:t xml:space="preserve"> </w:t>
            </w:r>
            <w:r w:rsidRPr="00A16589">
              <w:rPr>
                <w:rFonts w:ascii="Arial" w:hAnsi="Arial" w:cs="Arial"/>
                <w:sz w:val="20"/>
                <w:szCs w:val="20"/>
              </w:rPr>
              <w:t>Todos los cables deben ser identificados en los puntos iniciales y finales y marcados punto a punto en los diagramas de cableado.</w:t>
            </w:r>
            <w:r w:rsidRPr="00A16589">
              <w:rPr>
                <w:rFonts w:ascii="Arial" w:hAnsi="Arial" w:cs="Arial"/>
                <w:sz w:val="20"/>
                <w:szCs w:val="20"/>
                <w:lang w:val="es-BO" w:eastAsia="es-BO"/>
              </w:rPr>
              <w:t xml:space="preserve">También se debe considerar todas las adecuaciones necesarias para lograr el acometido.   </w:t>
            </w:r>
          </w:p>
          <w:p w14:paraId="0DA9AEA1" w14:textId="77777777" w:rsidR="00A16589" w:rsidRDefault="00A16589" w:rsidP="00A16589">
            <w:pPr>
              <w:jc w:val="both"/>
              <w:rPr>
                <w:rFonts w:ascii="Arial" w:hAnsi="Arial" w:cs="Arial"/>
                <w:b/>
                <w:sz w:val="20"/>
                <w:szCs w:val="20"/>
                <w:lang w:val="es-BO" w:eastAsia="es-BO"/>
              </w:rPr>
            </w:pPr>
          </w:p>
          <w:p w14:paraId="10249603"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669B9833" w14:textId="77777777" w:rsidR="00A16589" w:rsidRPr="00A16589" w:rsidRDefault="00A16589" w:rsidP="00A16589">
            <w:pPr>
              <w:ind w:left="360"/>
              <w:jc w:val="both"/>
              <w:rPr>
                <w:rFonts w:ascii="Arial" w:hAnsi="Arial" w:cs="Arial"/>
                <w:szCs w:val="22"/>
                <w:lang w:val="es-BO" w:eastAsia="es-BO"/>
              </w:rPr>
            </w:pPr>
          </w:p>
        </w:tc>
      </w:tr>
      <w:tr w:rsidR="00A16589" w:rsidRPr="00A16589" w14:paraId="5A507EF9" w14:textId="77777777" w:rsidTr="00A16589">
        <w:tblPrEx>
          <w:tblCellMar>
            <w:left w:w="108" w:type="dxa"/>
            <w:right w:w="108" w:type="dxa"/>
          </w:tblCellMar>
          <w:tblLook w:val="00A0" w:firstRow="1" w:lastRow="0" w:firstColumn="1" w:lastColumn="0" w:noHBand="0" w:noVBand="0"/>
        </w:tblPrEx>
        <w:tc>
          <w:tcPr>
            <w:tcW w:w="8007" w:type="dxa"/>
          </w:tcPr>
          <w:p w14:paraId="58548FC3" w14:textId="77777777" w:rsidR="00A16589" w:rsidRPr="00A16589" w:rsidRDefault="00A16589" w:rsidP="00A16589">
            <w:pPr>
              <w:jc w:val="both"/>
              <w:rPr>
                <w:rFonts w:ascii="Arial" w:hAnsi="Arial" w:cs="Arial"/>
                <w:color w:val="000000"/>
                <w:sz w:val="20"/>
                <w:szCs w:val="20"/>
                <w:lang w:val="es-BO" w:eastAsia="es-BO"/>
              </w:rPr>
            </w:pPr>
            <w:r w:rsidRPr="00A16589">
              <w:rPr>
                <w:rFonts w:ascii="Arial" w:hAnsi="Arial" w:cs="Arial"/>
                <w:color w:val="000000"/>
                <w:sz w:val="20"/>
                <w:szCs w:val="20"/>
                <w:lang w:val="es-BO" w:eastAsia="es-BO"/>
              </w:rPr>
              <w:t xml:space="preserve">La provisión e instalación del grupo generador, además incluye las pruebas de funcionamiento y puesta en marcha. </w:t>
            </w:r>
          </w:p>
          <w:p w14:paraId="3F1C08FA" w14:textId="77777777" w:rsidR="00A16589" w:rsidRPr="00A16589" w:rsidRDefault="00A16589" w:rsidP="00A16589">
            <w:pPr>
              <w:ind w:right="57"/>
              <w:jc w:val="both"/>
              <w:rPr>
                <w:rFonts w:ascii="Arial" w:hAnsi="Arial" w:cs="Arial"/>
                <w:color w:val="000000"/>
                <w:sz w:val="20"/>
                <w:szCs w:val="20"/>
              </w:rPr>
            </w:pPr>
            <w:r w:rsidRPr="00A16589">
              <w:rPr>
                <w:rFonts w:ascii="Arial" w:hAnsi="Arial" w:cs="Arial"/>
                <w:color w:val="000000"/>
                <w:sz w:val="20"/>
                <w:szCs w:val="20"/>
              </w:rPr>
              <w:t xml:space="preserve">El proponente debe considerar pruebas, en sus almacenes o talleres, con banco de carga resistiva y en el sitio de instalación con transferencia. </w:t>
            </w:r>
          </w:p>
          <w:p w14:paraId="31913032" w14:textId="77777777" w:rsidR="00A16589" w:rsidRPr="00A16589" w:rsidRDefault="00A16589" w:rsidP="00A16589">
            <w:pPr>
              <w:jc w:val="both"/>
              <w:rPr>
                <w:rFonts w:ascii="Arial" w:hAnsi="Arial" w:cs="Arial"/>
                <w:color w:val="000000"/>
                <w:sz w:val="20"/>
                <w:szCs w:val="20"/>
                <w:lang w:val="es-BO" w:eastAsia="es-BO"/>
              </w:rPr>
            </w:pPr>
            <w:r w:rsidRPr="00A16589">
              <w:rPr>
                <w:rFonts w:ascii="Arial" w:hAnsi="Arial" w:cs="Arial"/>
                <w:color w:val="000000"/>
                <w:sz w:val="20"/>
                <w:szCs w:val="20"/>
                <w:lang w:val="es-BO" w:eastAsia="es-BO"/>
              </w:rPr>
              <w:t>Las pruebas y ensayos se realizaran a efectos de determinar los niveles de potencia ofertados y el consumo específico garantizado para cargas de 100% y referencial para la carga de 75%.</w:t>
            </w:r>
          </w:p>
          <w:p w14:paraId="29F2ABAF" w14:textId="77777777" w:rsidR="00A16589" w:rsidRPr="00A16589" w:rsidRDefault="00A16589" w:rsidP="00A16589">
            <w:pPr>
              <w:jc w:val="both"/>
              <w:rPr>
                <w:rFonts w:ascii="Arial" w:hAnsi="Arial" w:cs="Arial"/>
                <w:color w:val="000000"/>
                <w:sz w:val="20"/>
                <w:szCs w:val="20"/>
                <w:lang w:val="es-BO" w:eastAsia="es-BO"/>
              </w:rPr>
            </w:pPr>
            <w:r w:rsidRPr="00A16589">
              <w:rPr>
                <w:rFonts w:ascii="Arial" w:hAnsi="Arial" w:cs="Arial"/>
                <w:color w:val="000000"/>
                <w:sz w:val="20"/>
                <w:szCs w:val="20"/>
                <w:lang w:val="es-BO" w:eastAsia="es-BO"/>
              </w:rPr>
              <w:t>El proveedor correrá con los combustibles necesarios para las pruebas y el equipo necesario para la ejecución de pruebas, así como los bancos de carga necesarios.</w:t>
            </w:r>
          </w:p>
          <w:p w14:paraId="419D1BDF" w14:textId="77777777" w:rsidR="00A16589" w:rsidRDefault="00A16589" w:rsidP="00A16589">
            <w:pPr>
              <w:jc w:val="both"/>
              <w:rPr>
                <w:rFonts w:ascii="Arial" w:hAnsi="Arial" w:cs="Arial"/>
                <w:b/>
                <w:color w:val="000000"/>
                <w:sz w:val="20"/>
                <w:szCs w:val="20"/>
                <w:lang w:val="es-BO" w:eastAsia="es-BO"/>
              </w:rPr>
            </w:pPr>
          </w:p>
          <w:p w14:paraId="5DB110EB" w14:textId="77777777" w:rsidR="00A16589" w:rsidRPr="00A16589" w:rsidRDefault="00A16589" w:rsidP="00A16589">
            <w:pPr>
              <w:jc w:val="both"/>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6CE2F7FC" w14:textId="77777777" w:rsidR="00A16589" w:rsidRPr="00A16589" w:rsidRDefault="00A16589" w:rsidP="00A16589">
            <w:pPr>
              <w:ind w:left="360"/>
              <w:jc w:val="both"/>
              <w:rPr>
                <w:rFonts w:ascii="Arial" w:hAnsi="Arial" w:cs="Arial"/>
                <w:szCs w:val="22"/>
                <w:lang w:val="es-BO" w:eastAsia="es-BO"/>
              </w:rPr>
            </w:pPr>
          </w:p>
        </w:tc>
      </w:tr>
      <w:tr w:rsidR="00A16589" w:rsidRPr="00A16589" w14:paraId="63EAC436" w14:textId="77777777" w:rsidTr="00A16589">
        <w:tblPrEx>
          <w:tblCellMar>
            <w:left w:w="108" w:type="dxa"/>
            <w:right w:w="108" w:type="dxa"/>
          </w:tblCellMar>
          <w:tblLook w:val="00A0" w:firstRow="1" w:lastRow="0" w:firstColumn="1" w:lastColumn="0" w:noHBand="0" w:noVBand="0"/>
        </w:tblPrEx>
        <w:tc>
          <w:tcPr>
            <w:tcW w:w="8007" w:type="dxa"/>
          </w:tcPr>
          <w:p w14:paraId="5D23FD2F" w14:textId="77777777" w:rsidR="00A16589" w:rsidRPr="00A16589" w:rsidRDefault="00A16589" w:rsidP="00A16589">
            <w:pPr>
              <w:ind w:right="57"/>
              <w:jc w:val="both"/>
              <w:rPr>
                <w:rFonts w:ascii="Arial" w:hAnsi="Arial" w:cs="Arial"/>
                <w:color w:val="000000"/>
                <w:sz w:val="20"/>
                <w:szCs w:val="20"/>
              </w:rPr>
            </w:pPr>
            <w:r w:rsidRPr="00A16589">
              <w:rPr>
                <w:rFonts w:ascii="Arial" w:hAnsi="Arial" w:cs="Arial"/>
                <w:color w:val="000000"/>
                <w:sz w:val="20"/>
                <w:szCs w:val="20"/>
              </w:rPr>
              <w:t>El proponente debe considerar que las dimensiones de la sala del grupo generador son: ancho de 2,95 m, largo de 3,93m y altura de 2,97 m.</w:t>
            </w:r>
          </w:p>
          <w:p w14:paraId="48B4CF09" w14:textId="77777777" w:rsidR="00A16589" w:rsidRPr="00A16589" w:rsidRDefault="00A16589" w:rsidP="00A16589">
            <w:pPr>
              <w:ind w:right="57"/>
              <w:jc w:val="both"/>
              <w:rPr>
                <w:rFonts w:ascii="Arial" w:hAnsi="Arial" w:cs="Arial"/>
                <w:color w:val="000000"/>
                <w:sz w:val="20"/>
                <w:szCs w:val="20"/>
              </w:rPr>
            </w:pPr>
            <w:r w:rsidRPr="00A16589">
              <w:rPr>
                <w:rFonts w:ascii="Arial" w:hAnsi="Arial" w:cs="Arial"/>
                <w:color w:val="000000"/>
                <w:sz w:val="20"/>
                <w:szCs w:val="20"/>
              </w:rPr>
              <w:t>El grupo generador no deberá tener un peso superior a 3036 kg.</w:t>
            </w:r>
          </w:p>
          <w:p w14:paraId="43431B7E" w14:textId="77777777" w:rsidR="00A16589" w:rsidRDefault="00A16589" w:rsidP="00A16589">
            <w:pPr>
              <w:ind w:right="57"/>
              <w:jc w:val="both"/>
              <w:rPr>
                <w:rFonts w:ascii="Arial" w:hAnsi="Arial" w:cs="Arial"/>
                <w:b/>
                <w:color w:val="000000"/>
                <w:sz w:val="20"/>
                <w:szCs w:val="20"/>
                <w:lang w:val="es-BO" w:eastAsia="es-BO"/>
              </w:rPr>
            </w:pPr>
          </w:p>
          <w:p w14:paraId="5B7779BD" w14:textId="77777777" w:rsidR="00A16589" w:rsidRPr="00A16589" w:rsidRDefault="00A16589" w:rsidP="00A16589">
            <w:pPr>
              <w:ind w:right="57"/>
              <w:jc w:val="both"/>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 indicar dimensiones y peso del grupo generador</w:t>
            </w:r>
          </w:p>
        </w:tc>
        <w:tc>
          <w:tcPr>
            <w:tcW w:w="1559" w:type="dxa"/>
          </w:tcPr>
          <w:p w14:paraId="11862FF7" w14:textId="77777777" w:rsidR="00A16589" w:rsidRPr="00A16589" w:rsidRDefault="00A16589" w:rsidP="00A16589">
            <w:pPr>
              <w:ind w:left="360"/>
              <w:jc w:val="both"/>
              <w:rPr>
                <w:rFonts w:ascii="Arial" w:hAnsi="Arial" w:cs="Arial"/>
                <w:szCs w:val="22"/>
                <w:lang w:val="es-BO" w:eastAsia="es-BO"/>
              </w:rPr>
            </w:pPr>
          </w:p>
        </w:tc>
      </w:tr>
      <w:tr w:rsidR="00A16589" w:rsidRPr="00A16589" w14:paraId="2338D4A6" w14:textId="77777777" w:rsidTr="00A16589">
        <w:tblPrEx>
          <w:tblCellMar>
            <w:left w:w="108" w:type="dxa"/>
            <w:right w:w="108" w:type="dxa"/>
          </w:tblCellMar>
          <w:tblLook w:val="00A0" w:firstRow="1" w:lastRow="0" w:firstColumn="1" w:lastColumn="0" w:noHBand="0" w:noVBand="0"/>
        </w:tblPrEx>
        <w:tc>
          <w:tcPr>
            <w:tcW w:w="8007" w:type="dxa"/>
          </w:tcPr>
          <w:p w14:paraId="40762F4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A16589">
              <w:rPr>
                <w:rFonts w:ascii="Arial" w:hAnsi="Arial" w:cs="Arial"/>
                <w:color w:val="000000"/>
                <w:sz w:val="20"/>
                <w:szCs w:val="20"/>
                <w:lang w:eastAsia="es-BO"/>
              </w:rPr>
              <w:t>El proponente deberá considerar en la oferta, la realización de mantenimiento preventivo durante 2 años de acuerdo  a las siguientes características mínimas:</w:t>
            </w:r>
          </w:p>
          <w:p w14:paraId="11005A3D" w14:textId="77777777" w:rsidR="00A16589" w:rsidRPr="00A16589" w:rsidRDefault="00A16589" w:rsidP="00A16589">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000000"/>
                <w:sz w:val="20"/>
                <w:szCs w:val="20"/>
                <w:lang w:eastAsia="es-BO"/>
              </w:rPr>
            </w:pPr>
            <w:r w:rsidRPr="00A16589">
              <w:rPr>
                <w:rFonts w:ascii="Arial" w:hAnsi="Arial" w:cs="Arial"/>
                <w:color w:val="000000"/>
                <w:sz w:val="20"/>
                <w:szCs w:val="20"/>
                <w:lang w:eastAsia="es-BO"/>
              </w:rPr>
              <w:t>Inspecciones semestral, que incluye muestras de aceite y refrigerante.</w:t>
            </w:r>
          </w:p>
          <w:p w14:paraId="5592866A" w14:textId="77777777" w:rsidR="00A16589" w:rsidRPr="00A16589" w:rsidRDefault="00A16589" w:rsidP="00A16589">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000000"/>
                <w:sz w:val="20"/>
                <w:szCs w:val="20"/>
                <w:lang w:eastAsia="es-BO"/>
              </w:rPr>
            </w:pPr>
            <w:r w:rsidRPr="00A16589">
              <w:rPr>
                <w:rFonts w:ascii="Arial" w:hAnsi="Arial" w:cs="Arial"/>
                <w:color w:val="000000"/>
                <w:sz w:val="20"/>
                <w:szCs w:val="20"/>
                <w:lang w:eastAsia="es-BO"/>
              </w:rPr>
              <w:t xml:space="preserve">Mantenimiento anual, el cual incluirá repuestos (mínimo filtros de aceite, combustible, aire, otros) , lubricantes y mano de obra </w:t>
            </w:r>
          </w:p>
          <w:p w14:paraId="713B6972" w14:textId="77777777" w:rsidR="00A16589" w:rsidRPr="00A16589" w:rsidRDefault="00A16589" w:rsidP="00A16589">
            <w:pPr>
              <w:numPr>
                <w:ilvl w:val="0"/>
                <w:numId w:val="50"/>
              </w:numPr>
              <w:rPr>
                <w:rFonts w:ascii="Arial" w:hAnsi="Arial" w:cs="Arial"/>
                <w:color w:val="000000"/>
                <w:sz w:val="20"/>
                <w:szCs w:val="20"/>
                <w:lang w:val="es-BO" w:eastAsia="es-BO"/>
              </w:rPr>
            </w:pPr>
            <w:r w:rsidRPr="00A16589">
              <w:rPr>
                <w:rFonts w:ascii="Arial" w:hAnsi="Arial" w:cs="Arial"/>
                <w:color w:val="000000"/>
                <w:sz w:val="20"/>
                <w:szCs w:val="20"/>
                <w:lang w:eastAsia="es-BO"/>
              </w:rPr>
              <w:t>Análisis de aceites</w:t>
            </w:r>
          </w:p>
          <w:p w14:paraId="008296AE" w14:textId="77777777" w:rsidR="00A16589" w:rsidRDefault="00A16589" w:rsidP="00A16589">
            <w:pPr>
              <w:rPr>
                <w:rFonts w:ascii="Arial" w:hAnsi="Arial" w:cs="Arial"/>
                <w:b/>
                <w:color w:val="000000"/>
                <w:sz w:val="20"/>
                <w:szCs w:val="20"/>
                <w:lang w:val="es-BO" w:eastAsia="es-BO"/>
              </w:rPr>
            </w:pPr>
          </w:p>
          <w:p w14:paraId="0F492B8F"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 xml:space="preserve">Manifestar Aceptación, especificar el alcance y los repuestos que se incluirá en el mantenimiento  </w:t>
            </w:r>
          </w:p>
        </w:tc>
        <w:tc>
          <w:tcPr>
            <w:tcW w:w="1559" w:type="dxa"/>
          </w:tcPr>
          <w:p w14:paraId="0518CB38" w14:textId="77777777" w:rsidR="00A16589" w:rsidRPr="00A16589" w:rsidRDefault="00A16589" w:rsidP="00A16589">
            <w:pPr>
              <w:ind w:left="360"/>
              <w:jc w:val="both"/>
              <w:rPr>
                <w:rFonts w:ascii="Arial" w:hAnsi="Arial" w:cs="Arial"/>
                <w:szCs w:val="22"/>
                <w:lang w:val="es-BO" w:eastAsia="es-BO"/>
              </w:rPr>
            </w:pPr>
          </w:p>
        </w:tc>
      </w:tr>
      <w:tr w:rsidR="00A16589" w:rsidRPr="00A16589" w14:paraId="7331C871" w14:textId="77777777" w:rsidTr="00A16589">
        <w:tblPrEx>
          <w:tblCellMar>
            <w:left w:w="108" w:type="dxa"/>
            <w:right w:w="108" w:type="dxa"/>
          </w:tblCellMar>
          <w:tblLook w:val="00A0" w:firstRow="1" w:lastRow="0" w:firstColumn="1" w:lastColumn="0" w:noHBand="0" w:noVBand="0"/>
        </w:tblPrEx>
        <w:tc>
          <w:tcPr>
            <w:tcW w:w="8007" w:type="dxa"/>
          </w:tcPr>
          <w:p w14:paraId="5642ABB6"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A16589">
              <w:rPr>
                <w:rFonts w:ascii="Arial" w:hAnsi="Arial" w:cs="Arial"/>
                <w:color w:val="000000"/>
                <w:sz w:val="20"/>
                <w:szCs w:val="20"/>
                <w:lang w:eastAsia="es-BO"/>
              </w:rPr>
              <w:t xml:space="preserve">El proponente debe considerar un sistema </w:t>
            </w:r>
            <w:proofErr w:type="spellStart"/>
            <w:r w:rsidRPr="00A16589">
              <w:rPr>
                <w:rFonts w:ascii="Arial" w:hAnsi="Arial" w:cs="Arial"/>
                <w:color w:val="000000"/>
                <w:sz w:val="20"/>
                <w:szCs w:val="20"/>
                <w:lang w:eastAsia="es-BO"/>
              </w:rPr>
              <w:t>antivibratorio</w:t>
            </w:r>
            <w:proofErr w:type="spellEnd"/>
            <w:r w:rsidRPr="00A16589">
              <w:rPr>
                <w:rFonts w:ascii="Arial" w:hAnsi="Arial" w:cs="Arial"/>
                <w:color w:val="000000"/>
                <w:sz w:val="20"/>
                <w:szCs w:val="20"/>
                <w:lang w:eastAsia="es-BO"/>
              </w:rPr>
              <w:t xml:space="preserve"> en la base del chasis del grupo generador con el fin de reducir las vibraciones hacia la estructura del edificio.</w:t>
            </w:r>
          </w:p>
          <w:p w14:paraId="2CDB45E3" w14:textId="77777777" w:rsidR="00A16589" w:rsidRDefault="00A16589" w:rsidP="00A16589">
            <w:pPr>
              <w:rPr>
                <w:rFonts w:ascii="Arial" w:hAnsi="Arial" w:cs="Arial"/>
                <w:b/>
                <w:color w:val="000000"/>
                <w:sz w:val="20"/>
                <w:szCs w:val="20"/>
                <w:lang w:val="es-BO" w:eastAsia="es-BO"/>
              </w:rPr>
            </w:pPr>
          </w:p>
          <w:p w14:paraId="56C242ED"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 xml:space="preserve">Manifestar Aceptación, especificar elemento </w:t>
            </w:r>
            <w:proofErr w:type="spellStart"/>
            <w:r w:rsidRPr="00A16589">
              <w:rPr>
                <w:rFonts w:ascii="Arial" w:hAnsi="Arial" w:cs="Arial"/>
                <w:b/>
                <w:color w:val="000000"/>
                <w:sz w:val="20"/>
                <w:szCs w:val="20"/>
                <w:lang w:val="es-BO" w:eastAsia="es-BO"/>
              </w:rPr>
              <w:t>antivibratorio</w:t>
            </w:r>
            <w:proofErr w:type="spellEnd"/>
            <w:r w:rsidRPr="00A16589">
              <w:rPr>
                <w:rFonts w:ascii="Arial" w:hAnsi="Arial" w:cs="Arial"/>
                <w:b/>
                <w:color w:val="000000"/>
                <w:sz w:val="20"/>
                <w:szCs w:val="20"/>
                <w:lang w:val="es-BO" w:eastAsia="es-BO"/>
              </w:rPr>
              <w:t xml:space="preserve"> propuesto</w:t>
            </w:r>
          </w:p>
        </w:tc>
        <w:tc>
          <w:tcPr>
            <w:tcW w:w="1559" w:type="dxa"/>
          </w:tcPr>
          <w:p w14:paraId="758E67D2" w14:textId="77777777" w:rsidR="00A16589" w:rsidRPr="00A16589" w:rsidRDefault="00A16589" w:rsidP="00A16589">
            <w:pPr>
              <w:ind w:left="360"/>
              <w:jc w:val="both"/>
              <w:rPr>
                <w:rFonts w:ascii="Arial" w:hAnsi="Arial" w:cs="Arial"/>
                <w:szCs w:val="22"/>
                <w:lang w:val="es-BO" w:eastAsia="es-BO"/>
              </w:rPr>
            </w:pPr>
          </w:p>
        </w:tc>
      </w:tr>
      <w:tr w:rsidR="00A16589" w:rsidRPr="00A16589" w14:paraId="596610A7" w14:textId="77777777" w:rsidTr="00A16589">
        <w:tblPrEx>
          <w:tblCellMar>
            <w:left w:w="108" w:type="dxa"/>
            <w:right w:w="108" w:type="dxa"/>
          </w:tblCellMar>
          <w:tblLook w:val="00A0" w:firstRow="1" w:lastRow="0" w:firstColumn="1" w:lastColumn="0" w:noHBand="0" w:noVBand="0"/>
        </w:tblPrEx>
        <w:tc>
          <w:tcPr>
            <w:tcW w:w="8007" w:type="dxa"/>
          </w:tcPr>
          <w:p w14:paraId="57E37948"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color w:val="000000"/>
                <w:sz w:val="20"/>
                <w:szCs w:val="20"/>
                <w:lang w:eastAsia="es-BO"/>
              </w:rPr>
              <w:t>El proponente debe considerar en su propuesta, las modificaciones en la entrada y salida del depósito de combustible externo existente. Si corresponde.</w:t>
            </w:r>
          </w:p>
          <w:p w14:paraId="4CB09E17"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2EADB784" w14:textId="77777777" w:rsidR="00A16589" w:rsidRPr="00A16589" w:rsidRDefault="00A16589" w:rsidP="00A16589">
            <w:pPr>
              <w:ind w:left="360"/>
              <w:jc w:val="both"/>
              <w:rPr>
                <w:rFonts w:ascii="Arial" w:hAnsi="Arial" w:cs="Arial"/>
                <w:szCs w:val="22"/>
                <w:lang w:val="es-BO" w:eastAsia="es-BO"/>
              </w:rPr>
            </w:pPr>
          </w:p>
        </w:tc>
      </w:tr>
      <w:tr w:rsidR="00A16589" w:rsidRPr="00A16589" w14:paraId="075F33A8" w14:textId="77777777" w:rsidTr="00A16589">
        <w:tblPrEx>
          <w:tblCellMar>
            <w:left w:w="108" w:type="dxa"/>
            <w:right w:w="108" w:type="dxa"/>
          </w:tblCellMar>
          <w:tblLook w:val="00A0" w:firstRow="1" w:lastRow="0" w:firstColumn="1" w:lastColumn="0" w:noHBand="0" w:noVBand="0"/>
        </w:tblPrEx>
        <w:tc>
          <w:tcPr>
            <w:tcW w:w="8007" w:type="dxa"/>
          </w:tcPr>
          <w:p w14:paraId="3B99BE5F"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A16589">
              <w:rPr>
                <w:rFonts w:ascii="Arial" w:hAnsi="Arial" w:cs="Arial"/>
                <w:color w:val="000000"/>
                <w:sz w:val="20"/>
                <w:szCs w:val="20"/>
                <w:lang w:eastAsia="es-BO"/>
              </w:rPr>
              <w:t xml:space="preserve">El proponente debe considerar en su propuesta, la modificación de los ductos de ingreso y salida de aire en la sala del grupo generador, para lograr una evacuación eficaz de los gases.    </w:t>
            </w:r>
          </w:p>
          <w:p w14:paraId="142904FA"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04B0A2B9" w14:textId="77777777" w:rsidR="00A16589" w:rsidRPr="00A16589" w:rsidRDefault="00A16589" w:rsidP="00A16589">
            <w:pPr>
              <w:ind w:left="360"/>
              <w:jc w:val="both"/>
              <w:rPr>
                <w:rFonts w:ascii="Arial" w:hAnsi="Arial" w:cs="Arial"/>
                <w:szCs w:val="22"/>
                <w:lang w:val="es-BO" w:eastAsia="es-BO"/>
              </w:rPr>
            </w:pPr>
          </w:p>
        </w:tc>
      </w:tr>
      <w:tr w:rsidR="00A16589" w:rsidRPr="00A16589" w14:paraId="7C57BCD7" w14:textId="77777777" w:rsidTr="00A16589">
        <w:tblPrEx>
          <w:tblCellMar>
            <w:left w:w="108" w:type="dxa"/>
            <w:right w:w="108" w:type="dxa"/>
          </w:tblCellMar>
          <w:tblLook w:val="00A0" w:firstRow="1" w:lastRow="0" w:firstColumn="1" w:lastColumn="0" w:noHBand="0" w:noVBand="0"/>
        </w:tblPrEx>
        <w:tc>
          <w:tcPr>
            <w:tcW w:w="8007" w:type="dxa"/>
          </w:tcPr>
          <w:p w14:paraId="6A4D5A18" w14:textId="77777777" w:rsidR="00A16589" w:rsidRPr="00A16589" w:rsidRDefault="00A16589" w:rsidP="00A16589">
            <w:pPr>
              <w:jc w:val="both"/>
              <w:rPr>
                <w:rFonts w:ascii="Arial" w:hAnsi="Arial" w:cs="Arial"/>
                <w:color w:val="000000"/>
                <w:sz w:val="20"/>
                <w:szCs w:val="20"/>
                <w:lang w:eastAsia="es-BO"/>
              </w:rPr>
            </w:pPr>
            <w:r w:rsidRPr="00A16589">
              <w:rPr>
                <w:rFonts w:ascii="Arial" w:hAnsi="Arial" w:cs="Arial"/>
                <w:color w:val="000000"/>
                <w:sz w:val="20"/>
                <w:szCs w:val="20"/>
                <w:lang w:eastAsia="es-BO"/>
              </w:rPr>
              <w:lastRenderedPageBreak/>
              <w:t xml:space="preserve">El proponente debe considerar en su propuesta, la modificación de obras civiles menores referentes a </w:t>
            </w:r>
            <w:r w:rsidRPr="00A16589">
              <w:rPr>
                <w:rFonts w:ascii="Arial" w:hAnsi="Arial" w:cs="Arial"/>
                <w:color w:val="000000"/>
                <w:sz w:val="20"/>
                <w:szCs w:val="20"/>
                <w:lang w:val="es-BO" w:eastAsia="es-BO"/>
              </w:rPr>
              <w:t>modificaciones en el acceso del ambiente del grupo generador y otros</w:t>
            </w:r>
            <w:r w:rsidRPr="00A16589">
              <w:rPr>
                <w:rFonts w:ascii="Arial" w:hAnsi="Arial" w:cs="Arial"/>
                <w:color w:val="000000"/>
                <w:sz w:val="20"/>
                <w:szCs w:val="20"/>
                <w:lang w:eastAsia="es-BO"/>
              </w:rPr>
              <w:t>, necesarios para lograr la correcta instalación.</w:t>
            </w:r>
          </w:p>
          <w:p w14:paraId="036A14D1" w14:textId="77777777" w:rsidR="00A16589" w:rsidRDefault="00A16589" w:rsidP="00A16589">
            <w:pPr>
              <w:rPr>
                <w:rFonts w:ascii="Arial" w:hAnsi="Arial" w:cs="Arial"/>
                <w:b/>
                <w:color w:val="000000"/>
                <w:sz w:val="20"/>
                <w:szCs w:val="20"/>
                <w:lang w:val="es-BO" w:eastAsia="es-BO"/>
              </w:rPr>
            </w:pPr>
          </w:p>
          <w:p w14:paraId="34862F0C"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1AC7C185" w14:textId="77777777" w:rsidR="00A16589" w:rsidRPr="00A16589" w:rsidRDefault="00A16589" w:rsidP="00A16589">
            <w:pPr>
              <w:ind w:left="360"/>
              <w:jc w:val="both"/>
              <w:rPr>
                <w:rFonts w:ascii="Arial" w:hAnsi="Arial" w:cs="Arial"/>
                <w:szCs w:val="22"/>
                <w:lang w:val="es-BO" w:eastAsia="es-BO"/>
              </w:rPr>
            </w:pPr>
          </w:p>
        </w:tc>
      </w:tr>
      <w:tr w:rsidR="00A16589" w:rsidRPr="00A16589" w14:paraId="0C44DFD6" w14:textId="77777777" w:rsidTr="00A16589">
        <w:tblPrEx>
          <w:tblCellMar>
            <w:left w:w="108" w:type="dxa"/>
            <w:right w:w="108" w:type="dxa"/>
          </w:tblCellMar>
          <w:tblLook w:val="00A0" w:firstRow="1" w:lastRow="0" w:firstColumn="1" w:lastColumn="0" w:noHBand="0" w:noVBand="0"/>
        </w:tblPrEx>
        <w:tc>
          <w:tcPr>
            <w:tcW w:w="8007" w:type="dxa"/>
          </w:tcPr>
          <w:p w14:paraId="4CF486C8" w14:textId="77777777" w:rsidR="00A16589" w:rsidRPr="00A16589" w:rsidRDefault="00A16589" w:rsidP="00A16589">
            <w:pPr>
              <w:jc w:val="both"/>
              <w:rPr>
                <w:rFonts w:ascii="Arial" w:hAnsi="Arial" w:cs="Arial"/>
                <w:color w:val="000000"/>
                <w:sz w:val="20"/>
                <w:szCs w:val="20"/>
                <w:lang w:val="es-BO" w:eastAsia="es-BO"/>
              </w:rPr>
            </w:pPr>
            <w:r w:rsidRPr="00A16589">
              <w:rPr>
                <w:rFonts w:ascii="Arial" w:hAnsi="Arial" w:cs="Arial"/>
                <w:color w:val="000000"/>
                <w:sz w:val="20"/>
                <w:szCs w:val="20"/>
                <w:lang w:eastAsia="es-BO"/>
              </w:rPr>
              <w:t xml:space="preserve">El proponente debe considerar en su propuesta, </w:t>
            </w:r>
            <w:r w:rsidRPr="00A16589">
              <w:rPr>
                <w:rFonts w:ascii="Arial" w:hAnsi="Arial" w:cs="Arial"/>
                <w:color w:val="000000"/>
                <w:sz w:val="20"/>
                <w:szCs w:val="20"/>
                <w:lang w:val="es-BO" w:eastAsia="es-BO"/>
              </w:rPr>
              <w:t>modificaciones en la ruta del tubo de escape dentro la sala del grupo generador de acuerdo a la instalación del equipo.</w:t>
            </w:r>
          </w:p>
          <w:p w14:paraId="17AD528C" w14:textId="77777777" w:rsidR="00A16589" w:rsidRDefault="00A16589" w:rsidP="00A16589">
            <w:pPr>
              <w:rPr>
                <w:rFonts w:ascii="Arial" w:hAnsi="Arial" w:cs="Arial"/>
                <w:b/>
                <w:color w:val="000000"/>
                <w:sz w:val="20"/>
                <w:szCs w:val="20"/>
                <w:lang w:val="es-BO" w:eastAsia="es-BO"/>
              </w:rPr>
            </w:pPr>
          </w:p>
          <w:p w14:paraId="5BE3781A"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4083684B" w14:textId="77777777" w:rsidR="00A16589" w:rsidRPr="00A16589" w:rsidRDefault="00A16589" w:rsidP="00A16589">
            <w:pPr>
              <w:ind w:left="360"/>
              <w:jc w:val="both"/>
              <w:rPr>
                <w:rFonts w:ascii="Arial" w:hAnsi="Arial" w:cs="Arial"/>
                <w:szCs w:val="22"/>
                <w:lang w:val="es-BO" w:eastAsia="es-BO"/>
              </w:rPr>
            </w:pPr>
          </w:p>
        </w:tc>
      </w:tr>
      <w:tr w:rsidR="00A16589" w:rsidRPr="00A16589" w14:paraId="1A58B380" w14:textId="77777777" w:rsidTr="00A16589">
        <w:tblPrEx>
          <w:tblCellMar>
            <w:left w:w="108" w:type="dxa"/>
            <w:right w:w="108" w:type="dxa"/>
          </w:tblCellMar>
          <w:tblLook w:val="00A0" w:firstRow="1" w:lastRow="0" w:firstColumn="1" w:lastColumn="0" w:noHBand="0" w:noVBand="0"/>
        </w:tblPrEx>
        <w:tc>
          <w:tcPr>
            <w:tcW w:w="8007" w:type="dxa"/>
          </w:tcPr>
          <w:p w14:paraId="494BDF5F" w14:textId="77777777" w:rsidR="00A16589" w:rsidRPr="00A16589" w:rsidRDefault="00A16589" w:rsidP="00A16589">
            <w:pPr>
              <w:jc w:val="both"/>
              <w:rPr>
                <w:rFonts w:ascii="Arial" w:hAnsi="Arial" w:cs="Arial"/>
                <w:color w:val="000000"/>
                <w:sz w:val="20"/>
                <w:szCs w:val="20"/>
              </w:rPr>
            </w:pPr>
            <w:r w:rsidRPr="00A16589">
              <w:rPr>
                <w:rFonts w:ascii="Arial" w:hAnsi="Arial" w:cs="Arial"/>
                <w:color w:val="000000"/>
                <w:sz w:val="20"/>
                <w:szCs w:val="20"/>
              </w:rPr>
              <w:t>El proveedor deberá considerar, la transferencia de conocimientos correspondiente a la operación de los tableros de control, carga de configuración a módulos de control, módulos de sincronismo (motor, generador), protección y otros, al personal de mantenimiento del Banco Central de Bolivia BCB, además del equipo necesario para realizar la capacitación efectiva considerando un equipo de diagnóstico con software y hardware (computador y comunicador) para el monitoreo de parámetros motor, generador y lectura de códigos de alarma. Todos los costos correspondientes a capacitación serán asumidos por el proveedor. El proveedor deberá coordinar los alcances y programa de la capacitación con la Comisión de Recepción. Además deberá otorgar certificación a los participantes.</w:t>
            </w:r>
          </w:p>
          <w:p w14:paraId="6F44764F" w14:textId="77777777" w:rsidR="00A16589" w:rsidRDefault="00A16589" w:rsidP="00A16589">
            <w:pPr>
              <w:rPr>
                <w:rFonts w:ascii="Arial" w:hAnsi="Arial" w:cs="Arial"/>
                <w:b/>
                <w:color w:val="000000"/>
                <w:sz w:val="20"/>
                <w:szCs w:val="20"/>
                <w:lang w:val="es-BO" w:eastAsia="es-BO"/>
              </w:rPr>
            </w:pPr>
          </w:p>
          <w:p w14:paraId="7EC5160D" w14:textId="77777777" w:rsidR="00A16589" w:rsidRPr="00A16589" w:rsidRDefault="00A16589" w:rsidP="00A16589">
            <w:pPr>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69EBE90E" w14:textId="77777777" w:rsidR="00A16589" w:rsidRPr="00A16589" w:rsidRDefault="00A16589" w:rsidP="00A16589">
            <w:pPr>
              <w:ind w:left="360"/>
              <w:jc w:val="both"/>
              <w:rPr>
                <w:rFonts w:ascii="Arial" w:hAnsi="Arial" w:cs="Arial"/>
                <w:szCs w:val="22"/>
                <w:lang w:val="es-BO" w:eastAsia="es-BO"/>
              </w:rPr>
            </w:pPr>
          </w:p>
        </w:tc>
      </w:tr>
      <w:tr w:rsidR="00A16589" w:rsidRPr="00A16589" w14:paraId="7B1E49F9" w14:textId="77777777" w:rsidTr="00A16589">
        <w:tblPrEx>
          <w:tblCellMar>
            <w:left w:w="108" w:type="dxa"/>
            <w:right w:w="108" w:type="dxa"/>
          </w:tblCellMar>
          <w:tblLook w:val="00A0" w:firstRow="1" w:lastRow="0" w:firstColumn="1" w:lastColumn="0" w:noHBand="0" w:noVBand="0"/>
        </w:tblPrEx>
        <w:tc>
          <w:tcPr>
            <w:tcW w:w="8007" w:type="dxa"/>
          </w:tcPr>
          <w:p w14:paraId="57EB012D" w14:textId="77777777" w:rsidR="00A16589" w:rsidRPr="00A16589" w:rsidRDefault="00A16589" w:rsidP="00A16589">
            <w:pPr>
              <w:ind w:right="57"/>
              <w:jc w:val="both"/>
              <w:rPr>
                <w:rFonts w:ascii="Arial" w:hAnsi="Arial" w:cs="Arial"/>
                <w:b/>
                <w:sz w:val="20"/>
                <w:szCs w:val="20"/>
                <w:lang w:val="es-BO" w:eastAsia="es-BO"/>
              </w:rPr>
            </w:pPr>
            <w:r w:rsidRPr="00A16589">
              <w:rPr>
                <w:rFonts w:ascii="Arial" w:hAnsi="Arial" w:cs="Arial"/>
                <w:color w:val="000000"/>
                <w:sz w:val="20"/>
                <w:szCs w:val="20"/>
              </w:rPr>
              <w:t xml:space="preserve">El </w:t>
            </w:r>
            <w:r w:rsidRPr="00A16589">
              <w:rPr>
                <w:rFonts w:ascii="Arial" w:hAnsi="Arial" w:cs="Arial"/>
                <w:sz w:val="20"/>
                <w:szCs w:val="20"/>
              </w:rPr>
              <w:t>proponente debe indicar URL, donde se pueda verificar su representación en Bolivia</w:t>
            </w:r>
            <w:r w:rsidRPr="00A16589">
              <w:rPr>
                <w:rFonts w:ascii="Arial" w:hAnsi="Arial" w:cs="Arial"/>
                <w:b/>
                <w:sz w:val="20"/>
                <w:szCs w:val="20"/>
                <w:lang w:val="es-BO" w:eastAsia="es-BO"/>
              </w:rPr>
              <w:t xml:space="preserve"> </w:t>
            </w:r>
          </w:p>
          <w:p w14:paraId="307BB068" w14:textId="77777777" w:rsidR="00A16589" w:rsidRDefault="00A16589" w:rsidP="00A16589">
            <w:pPr>
              <w:ind w:right="57"/>
              <w:jc w:val="both"/>
              <w:rPr>
                <w:rFonts w:ascii="Arial" w:hAnsi="Arial" w:cs="Arial"/>
                <w:b/>
                <w:sz w:val="20"/>
                <w:szCs w:val="20"/>
                <w:lang w:val="es-BO" w:eastAsia="es-BO"/>
              </w:rPr>
            </w:pPr>
          </w:p>
          <w:p w14:paraId="6D9906B8" w14:textId="77777777" w:rsidR="00A16589" w:rsidRPr="00A16589" w:rsidRDefault="00A16589" w:rsidP="00A16589">
            <w:pPr>
              <w:ind w:right="57"/>
              <w:jc w:val="both"/>
              <w:rPr>
                <w:rFonts w:ascii="Arial" w:hAnsi="Arial" w:cs="Arial"/>
                <w:color w:val="000000"/>
                <w:sz w:val="20"/>
                <w:szCs w:val="20"/>
                <w:lang w:val="es-BO" w:eastAsia="es-BO"/>
              </w:rPr>
            </w:pPr>
            <w:r w:rsidRPr="00A16589">
              <w:rPr>
                <w:rFonts w:ascii="Arial" w:hAnsi="Arial" w:cs="Arial"/>
                <w:b/>
                <w:sz w:val="20"/>
                <w:szCs w:val="20"/>
                <w:lang w:val="es-BO" w:eastAsia="es-BO"/>
              </w:rPr>
              <w:t>Manifestar Aceptación y especificar URL</w:t>
            </w:r>
          </w:p>
        </w:tc>
        <w:tc>
          <w:tcPr>
            <w:tcW w:w="1559" w:type="dxa"/>
          </w:tcPr>
          <w:p w14:paraId="22A3A5D9" w14:textId="77777777" w:rsidR="00A16589" w:rsidRPr="00A16589" w:rsidRDefault="00A16589" w:rsidP="00A16589">
            <w:pPr>
              <w:ind w:left="360"/>
              <w:jc w:val="both"/>
              <w:rPr>
                <w:rFonts w:ascii="Arial" w:hAnsi="Arial" w:cs="Arial"/>
                <w:szCs w:val="22"/>
                <w:lang w:val="es-BO" w:eastAsia="es-BO"/>
              </w:rPr>
            </w:pPr>
          </w:p>
        </w:tc>
      </w:tr>
      <w:tr w:rsidR="00A16589" w:rsidRPr="00A16589" w14:paraId="266E7202" w14:textId="77777777" w:rsidTr="00A16589">
        <w:tblPrEx>
          <w:tblCellMar>
            <w:left w:w="108" w:type="dxa"/>
            <w:right w:w="108" w:type="dxa"/>
          </w:tblCellMar>
          <w:tblLook w:val="00A0" w:firstRow="1" w:lastRow="0" w:firstColumn="1" w:lastColumn="0" w:noHBand="0" w:noVBand="0"/>
        </w:tblPrEx>
        <w:tc>
          <w:tcPr>
            <w:tcW w:w="8007" w:type="dxa"/>
          </w:tcPr>
          <w:p w14:paraId="5408D4FC" w14:textId="77777777" w:rsidR="00A16589" w:rsidRPr="00A16589" w:rsidRDefault="00A16589" w:rsidP="00A16589">
            <w:pPr>
              <w:jc w:val="both"/>
              <w:rPr>
                <w:rFonts w:ascii="Arial" w:hAnsi="Arial" w:cs="Arial"/>
                <w:sz w:val="20"/>
                <w:szCs w:val="22"/>
                <w:lang w:val="es-BO" w:eastAsia="es-BO"/>
              </w:rPr>
            </w:pPr>
            <w:r w:rsidRPr="00A16589">
              <w:rPr>
                <w:rFonts w:ascii="Arial" w:hAnsi="Arial" w:cs="Arial"/>
                <w:sz w:val="20"/>
                <w:szCs w:val="20"/>
                <w:lang w:eastAsia="en-US"/>
              </w:rPr>
              <w:t xml:space="preserve">Con la finalidad de establecer una compatibilidad adecuada entre componentes, el motor debe ser </w:t>
            </w:r>
            <w:r w:rsidRPr="00A16589">
              <w:rPr>
                <w:rFonts w:ascii="Arial" w:hAnsi="Arial" w:cs="Arial"/>
                <w:sz w:val="20"/>
                <w:szCs w:val="22"/>
                <w:lang w:val="es-BO" w:eastAsia="es-BO"/>
              </w:rPr>
              <w:t>de la misma marca que el grupo generador.</w:t>
            </w:r>
          </w:p>
          <w:p w14:paraId="142B5B6D" w14:textId="77777777" w:rsidR="00A16589" w:rsidRDefault="00A16589" w:rsidP="00A16589">
            <w:pPr>
              <w:jc w:val="both"/>
              <w:rPr>
                <w:rFonts w:ascii="Arial" w:hAnsi="Arial" w:cs="Arial"/>
                <w:b/>
                <w:color w:val="000000"/>
                <w:sz w:val="20"/>
                <w:szCs w:val="20"/>
                <w:lang w:val="es-BO" w:eastAsia="es-BO"/>
              </w:rPr>
            </w:pPr>
          </w:p>
          <w:p w14:paraId="71DFA761" w14:textId="77777777" w:rsidR="00A16589" w:rsidRPr="00A16589" w:rsidRDefault="00A16589" w:rsidP="00A16589">
            <w:pPr>
              <w:jc w:val="both"/>
              <w:rPr>
                <w:rFonts w:ascii="Arial" w:hAnsi="Arial" w:cs="Arial"/>
                <w:color w:val="000000"/>
                <w:sz w:val="20"/>
                <w:szCs w:val="20"/>
                <w:lang w:eastAsia="en-US"/>
              </w:rPr>
            </w:pPr>
            <w:r w:rsidRPr="00A16589">
              <w:rPr>
                <w:rFonts w:ascii="Arial" w:hAnsi="Arial" w:cs="Arial"/>
                <w:b/>
                <w:color w:val="000000"/>
                <w:sz w:val="20"/>
                <w:szCs w:val="20"/>
                <w:lang w:val="es-BO" w:eastAsia="es-BO"/>
              </w:rPr>
              <w:t>Manifestar Aceptación</w:t>
            </w:r>
          </w:p>
        </w:tc>
        <w:tc>
          <w:tcPr>
            <w:tcW w:w="1559" w:type="dxa"/>
          </w:tcPr>
          <w:p w14:paraId="2C251A4B" w14:textId="77777777" w:rsidR="00A16589" w:rsidRPr="00A16589" w:rsidRDefault="00A16589" w:rsidP="00A16589">
            <w:pPr>
              <w:ind w:left="360"/>
              <w:jc w:val="both"/>
              <w:rPr>
                <w:rFonts w:ascii="Arial" w:hAnsi="Arial" w:cs="Arial"/>
                <w:szCs w:val="22"/>
                <w:lang w:val="es-BO" w:eastAsia="es-BO"/>
              </w:rPr>
            </w:pPr>
          </w:p>
        </w:tc>
      </w:tr>
      <w:tr w:rsidR="00A16589" w:rsidRPr="00A16589" w14:paraId="3DF9D5E1" w14:textId="77777777" w:rsidTr="00A16589">
        <w:tblPrEx>
          <w:tblCellMar>
            <w:left w:w="108" w:type="dxa"/>
            <w:right w:w="108" w:type="dxa"/>
          </w:tblCellMar>
          <w:tblLook w:val="00A0" w:firstRow="1" w:lastRow="0" w:firstColumn="1" w:lastColumn="0" w:noHBand="0" w:noVBand="0"/>
        </w:tblPrEx>
        <w:tc>
          <w:tcPr>
            <w:tcW w:w="8007" w:type="dxa"/>
          </w:tcPr>
          <w:p w14:paraId="76188A7E" w14:textId="77777777" w:rsidR="00A16589" w:rsidRPr="00A16589" w:rsidRDefault="00A16589" w:rsidP="00A16589">
            <w:pPr>
              <w:spacing w:after="160" w:line="259" w:lineRule="auto"/>
              <w:contextualSpacing/>
              <w:jc w:val="both"/>
              <w:rPr>
                <w:rFonts w:ascii="Arial" w:hAnsi="Arial" w:cs="Arial"/>
                <w:color w:val="000000"/>
                <w:sz w:val="20"/>
                <w:szCs w:val="20"/>
              </w:rPr>
            </w:pPr>
            <w:r w:rsidRPr="00A16589">
              <w:rPr>
                <w:rFonts w:ascii="Arial" w:hAnsi="Arial" w:cs="Arial"/>
                <w:color w:val="000000"/>
                <w:sz w:val="20"/>
                <w:szCs w:val="20"/>
              </w:rPr>
              <w:t>El Proponente debe considerar la instalación de un grupo de emergencia provisional para transferir cargas críticas durante el proceso de instalación. El consumo de combustible será asumido por el proponente.</w:t>
            </w:r>
          </w:p>
          <w:p w14:paraId="5E5F2FAD" w14:textId="77777777" w:rsidR="00A16589" w:rsidRDefault="00A16589" w:rsidP="00A16589">
            <w:pPr>
              <w:spacing w:after="160" w:line="259" w:lineRule="auto"/>
              <w:contextualSpacing/>
              <w:jc w:val="both"/>
              <w:rPr>
                <w:rFonts w:ascii="Arial" w:hAnsi="Arial" w:cs="Arial"/>
                <w:b/>
                <w:color w:val="000000"/>
                <w:sz w:val="20"/>
                <w:szCs w:val="20"/>
                <w:lang w:val="es-BO" w:eastAsia="es-BO"/>
              </w:rPr>
            </w:pPr>
          </w:p>
          <w:p w14:paraId="268606D3" w14:textId="77777777" w:rsidR="00A16589" w:rsidRPr="00A16589" w:rsidRDefault="00A16589" w:rsidP="00A16589">
            <w:pPr>
              <w:spacing w:after="160" w:line="259" w:lineRule="auto"/>
              <w:contextualSpacing/>
              <w:jc w:val="both"/>
              <w:rPr>
                <w:rFonts w:ascii="Arial" w:hAnsi="Arial" w:cs="Arial"/>
                <w:color w:val="000000"/>
                <w:sz w:val="20"/>
                <w:szCs w:val="20"/>
              </w:rPr>
            </w:pPr>
            <w:r w:rsidRPr="00A16589">
              <w:rPr>
                <w:rFonts w:ascii="Arial" w:hAnsi="Arial" w:cs="Arial"/>
                <w:b/>
                <w:color w:val="000000"/>
                <w:sz w:val="20"/>
                <w:szCs w:val="20"/>
                <w:lang w:val="es-BO" w:eastAsia="es-BO"/>
              </w:rPr>
              <w:t>Manifestar Aceptación</w:t>
            </w:r>
          </w:p>
        </w:tc>
        <w:tc>
          <w:tcPr>
            <w:tcW w:w="1559" w:type="dxa"/>
          </w:tcPr>
          <w:p w14:paraId="7EC09AA6" w14:textId="77777777" w:rsidR="00A16589" w:rsidRPr="00A16589" w:rsidRDefault="00A16589" w:rsidP="00A16589">
            <w:pPr>
              <w:ind w:left="360"/>
              <w:jc w:val="both"/>
              <w:rPr>
                <w:rFonts w:ascii="Arial" w:hAnsi="Arial" w:cs="Arial"/>
                <w:szCs w:val="22"/>
                <w:lang w:val="es-BO" w:eastAsia="es-BO"/>
              </w:rPr>
            </w:pPr>
          </w:p>
        </w:tc>
      </w:tr>
      <w:tr w:rsidR="00A16589" w:rsidRPr="00A16589" w14:paraId="04911226" w14:textId="77777777" w:rsidTr="00A16589">
        <w:tblPrEx>
          <w:tblCellMar>
            <w:left w:w="108" w:type="dxa"/>
            <w:right w:w="108" w:type="dxa"/>
          </w:tblCellMar>
          <w:tblLook w:val="00A0" w:firstRow="1" w:lastRow="0" w:firstColumn="1" w:lastColumn="0" w:noHBand="0" w:noVBand="0"/>
        </w:tblPrEx>
        <w:tc>
          <w:tcPr>
            <w:tcW w:w="8007" w:type="dxa"/>
          </w:tcPr>
          <w:p w14:paraId="348EF114" w14:textId="77777777" w:rsidR="00A16589" w:rsidRPr="00A16589" w:rsidRDefault="00A16589" w:rsidP="00A16589">
            <w:pPr>
              <w:spacing w:after="160" w:line="259" w:lineRule="auto"/>
              <w:contextualSpacing/>
              <w:jc w:val="both"/>
              <w:rPr>
                <w:rFonts w:ascii="Arial" w:hAnsi="Arial" w:cs="Arial"/>
                <w:color w:val="000000"/>
                <w:sz w:val="20"/>
                <w:szCs w:val="20"/>
              </w:rPr>
            </w:pPr>
            <w:r w:rsidRPr="00A16589">
              <w:rPr>
                <w:rFonts w:ascii="Arial" w:hAnsi="Arial" w:cs="Arial"/>
                <w:color w:val="000000"/>
                <w:sz w:val="20"/>
                <w:szCs w:val="20"/>
              </w:rPr>
              <w:t xml:space="preserve">Durante la instalación, el proveedor deberá realizar el análisis de los accesos al edificio principal del BCB y considerar las capacidades de cargas en rampas de acceso con la finalidad de ajustar el cronograma de trabajo y mejorar las actividades planificadas. Así mismo, se debe realizar el mismo análisis para la salida de los componentes del antiguo grupo generador. </w:t>
            </w:r>
          </w:p>
          <w:p w14:paraId="6AC36C06" w14:textId="77777777" w:rsidR="00A16589" w:rsidRPr="00A16589" w:rsidRDefault="00A16589" w:rsidP="00A16589">
            <w:pPr>
              <w:spacing w:after="160" w:line="259" w:lineRule="auto"/>
              <w:contextualSpacing/>
              <w:jc w:val="both"/>
              <w:rPr>
                <w:rFonts w:ascii="Arial" w:hAnsi="Arial" w:cs="Arial"/>
                <w:color w:val="000000"/>
                <w:sz w:val="20"/>
                <w:szCs w:val="20"/>
              </w:rPr>
            </w:pPr>
            <w:r w:rsidRPr="00A16589">
              <w:rPr>
                <w:rFonts w:ascii="Arial" w:hAnsi="Arial" w:cs="Arial"/>
                <w:color w:val="000000"/>
                <w:sz w:val="20"/>
                <w:szCs w:val="20"/>
              </w:rPr>
              <w:t>En función de este análisis el proveedor deberá establecer la necesidad del retiro de ductos de extracción e inyección de aire que se encuentran a la entrada del ambiente del grupo generador u otros sistemas como circuitos eléctricos o ductos de agua, entre otros. Estos retiros deberán ser temporales y repuestos por el proveedor. Los costos asociados a estas actividades serán parte de la propuesta del proponente. De ser necesario realizar estos trabajos, los mismos deberán ser coordinados con personal autorizado del Banco Central de Bolivia BCB.</w:t>
            </w:r>
          </w:p>
          <w:p w14:paraId="04B4D9D7" w14:textId="77777777" w:rsid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20"/>
                <w:szCs w:val="20"/>
                <w:lang w:val="es-BO" w:eastAsia="es-BO"/>
              </w:rPr>
            </w:pPr>
          </w:p>
          <w:p w14:paraId="66140143"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val="es-BO" w:eastAsia="es-BO"/>
              </w:rPr>
            </w:pPr>
            <w:r w:rsidRPr="00A16589">
              <w:rPr>
                <w:rFonts w:ascii="Arial" w:hAnsi="Arial" w:cs="Arial"/>
                <w:b/>
                <w:color w:val="000000"/>
                <w:sz w:val="20"/>
                <w:szCs w:val="20"/>
                <w:lang w:val="es-BO" w:eastAsia="es-BO"/>
              </w:rPr>
              <w:t>Manifestar Aceptación</w:t>
            </w:r>
          </w:p>
        </w:tc>
        <w:tc>
          <w:tcPr>
            <w:tcW w:w="1559" w:type="dxa"/>
          </w:tcPr>
          <w:p w14:paraId="28815470" w14:textId="77777777" w:rsidR="00A16589" w:rsidRPr="00A16589" w:rsidRDefault="00A16589" w:rsidP="00A16589">
            <w:pPr>
              <w:ind w:left="360"/>
              <w:jc w:val="both"/>
              <w:rPr>
                <w:rFonts w:ascii="Arial" w:hAnsi="Arial" w:cs="Arial"/>
                <w:szCs w:val="22"/>
                <w:lang w:val="es-BO" w:eastAsia="es-BO"/>
              </w:rPr>
            </w:pPr>
          </w:p>
        </w:tc>
      </w:tr>
      <w:tr w:rsidR="00A16589" w:rsidRPr="00A16589" w14:paraId="72D03F8B" w14:textId="77777777" w:rsidTr="00A16589">
        <w:tblPrEx>
          <w:tblCellMar>
            <w:left w:w="108" w:type="dxa"/>
            <w:right w:w="108" w:type="dxa"/>
          </w:tblCellMar>
          <w:tblLook w:val="00A0" w:firstRow="1" w:lastRow="0" w:firstColumn="1" w:lastColumn="0" w:noHBand="0" w:noVBand="0"/>
        </w:tblPrEx>
        <w:tc>
          <w:tcPr>
            <w:tcW w:w="8007" w:type="dxa"/>
          </w:tcPr>
          <w:p w14:paraId="4C71FDE4" w14:textId="77777777" w:rsidR="00A16589" w:rsidRPr="00A16589" w:rsidRDefault="00A16589" w:rsidP="00A16589">
            <w:pPr>
              <w:spacing w:after="160" w:line="259" w:lineRule="auto"/>
              <w:contextualSpacing/>
              <w:jc w:val="both"/>
              <w:rPr>
                <w:rFonts w:ascii="Arial" w:hAnsi="Arial" w:cs="Arial"/>
                <w:sz w:val="20"/>
                <w:szCs w:val="20"/>
              </w:rPr>
            </w:pPr>
            <w:r w:rsidRPr="00A16589">
              <w:rPr>
                <w:rFonts w:ascii="Arial" w:hAnsi="Arial" w:cs="Arial"/>
                <w:sz w:val="20"/>
                <w:szCs w:val="20"/>
              </w:rPr>
              <w:t xml:space="preserve">El proveedor deberá plantear el método adecuado para el ingreso de los componentes del grupo generador considerando las capacidades de carga de las rampas de acceso y todas las normas de seguridad. Así también, el proveedor planteará los métodos </w:t>
            </w:r>
            <w:r w:rsidRPr="00A16589">
              <w:rPr>
                <w:rFonts w:ascii="Arial" w:hAnsi="Arial" w:cs="Arial"/>
                <w:sz w:val="20"/>
                <w:szCs w:val="20"/>
              </w:rPr>
              <w:lastRenderedPageBreak/>
              <w:t xml:space="preserve">adecuados para la salida de los componentes del antiguo grupo generador. Sin embargo este trabajo deberá ser consensuado con personal del Departamento de Seguridad y Contingencias del Banco Central de Bolivia BCB. </w:t>
            </w:r>
          </w:p>
          <w:p w14:paraId="2915C65A" w14:textId="77777777" w:rsid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4C25F59C"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674C3D15" w14:textId="77777777" w:rsidR="00A16589" w:rsidRPr="00A16589" w:rsidRDefault="00A16589" w:rsidP="00A16589">
            <w:pPr>
              <w:ind w:left="360"/>
              <w:jc w:val="both"/>
              <w:rPr>
                <w:rFonts w:ascii="Arial" w:hAnsi="Arial" w:cs="Arial"/>
                <w:szCs w:val="22"/>
                <w:lang w:val="es-BO" w:eastAsia="es-BO"/>
              </w:rPr>
            </w:pPr>
          </w:p>
        </w:tc>
      </w:tr>
      <w:tr w:rsidR="00A16589" w:rsidRPr="00A16589" w14:paraId="7D9D9218" w14:textId="77777777" w:rsidTr="00A16589">
        <w:tblPrEx>
          <w:tblCellMar>
            <w:left w:w="108" w:type="dxa"/>
            <w:right w:w="108" w:type="dxa"/>
          </w:tblCellMar>
          <w:tblLook w:val="00A0" w:firstRow="1" w:lastRow="0" w:firstColumn="1" w:lastColumn="0" w:noHBand="0" w:noVBand="0"/>
        </w:tblPrEx>
        <w:tc>
          <w:tcPr>
            <w:tcW w:w="8007" w:type="dxa"/>
          </w:tcPr>
          <w:p w14:paraId="3A22AD6F" w14:textId="77777777" w:rsidR="00A16589" w:rsidRPr="00A16589" w:rsidRDefault="00A16589" w:rsidP="00A16589">
            <w:pPr>
              <w:spacing w:after="160" w:line="259" w:lineRule="auto"/>
              <w:contextualSpacing/>
              <w:jc w:val="both"/>
              <w:rPr>
                <w:rFonts w:ascii="Arial" w:hAnsi="Arial" w:cs="Arial"/>
                <w:sz w:val="20"/>
                <w:szCs w:val="20"/>
              </w:rPr>
            </w:pPr>
            <w:r w:rsidRPr="00A16589">
              <w:rPr>
                <w:rFonts w:ascii="Arial" w:hAnsi="Arial" w:cs="Arial"/>
                <w:sz w:val="20"/>
                <w:szCs w:val="20"/>
              </w:rPr>
              <w:t>El proveedor en coordinación con personal autorizado del Banco Central de Bolivia realizará los trámites ante la alcaldía para el cierre de vía.</w:t>
            </w:r>
          </w:p>
          <w:p w14:paraId="5F645191" w14:textId="77777777" w:rsidR="00A16589" w:rsidRPr="00A16589" w:rsidRDefault="00A16589" w:rsidP="00A16589">
            <w:pPr>
              <w:spacing w:after="160" w:line="259" w:lineRule="auto"/>
              <w:contextualSpacing/>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269A0424" w14:textId="77777777" w:rsidR="00A16589" w:rsidRPr="00A16589" w:rsidRDefault="00A16589" w:rsidP="00A16589">
            <w:pPr>
              <w:ind w:left="360"/>
              <w:jc w:val="both"/>
              <w:rPr>
                <w:rFonts w:ascii="Arial" w:hAnsi="Arial" w:cs="Arial"/>
                <w:szCs w:val="22"/>
                <w:lang w:val="es-BO" w:eastAsia="es-BO"/>
                <w14:textOutline w14:w="9525"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bevel/>
                </w14:textOutline>
                <w14:textFill>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path w14:path="circle">
                      <w14:fillToRect w14:l="100000" w14:t="100000" w14:r="0" w14:b="0"/>
                    </w14:path>
                  </w14:gradFill>
                </w14:textFill>
              </w:rPr>
            </w:pPr>
          </w:p>
        </w:tc>
      </w:tr>
      <w:tr w:rsidR="00A16589" w:rsidRPr="00A16589" w14:paraId="24BF71EF" w14:textId="77777777" w:rsidTr="00A16589">
        <w:tblPrEx>
          <w:tblCellMar>
            <w:left w:w="108" w:type="dxa"/>
            <w:right w:w="108" w:type="dxa"/>
          </w:tblCellMar>
          <w:tblLook w:val="00A0" w:firstRow="1" w:lastRow="0" w:firstColumn="1" w:lastColumn="0" w:noHBand="0" w:noVBand="0"/>
        </w:tblPrEx>
        <w:tc>
          <w:tcPr>
            <w:tcW w:w="8007" w:type="dxa"/>
          </w:tcPr>
          <w:p w14:paraId="20FAABB1" w14:textId="77777777" w:rsidR="00A16589" w:rsidRPr="00A16589" w:rsidRDefault="00A16589" w:rsidP="00A16589">
            <w:pPr>
              <w:spacing w:after="160" w:line="259" w:lineRule="auto"/>
              <w:contextualSpacing/>
              <w:jc w:val="both"/>
              <w:rPr>
                <w:rFonts w:ascii="Arial" w:hAnsi="Arial" w:cs="Arial"/>
                <w:sz w:val="20"/>
                <w:szCs w:val="20"/>
              </w:rPr>
            </w:pPr>
            <w:r w:rsidRPr="00A16589">
              <w:rPr>
                <w:rFonts w:ascii="Arial" w:hAnsi="Arial" w:cs="Arial"/>
                <w:sz w:val="20"/>
                <w:szCs w:val="20"/>
              </w:rPr>
              <w:t>Con la finalidad de precautelar la estructura del edificio, el grupo generador será ingresado por componentes hasta el sitio de instalación.  Por otra parte, el desalojo del antiguo grupo generador seguirá el mismo criterio.</w:t>
            </w:r>
          </w:p>
          <w:p w14:paraId="4B995A46" w14:textId="77777777" w:rsidR="00A16589" w:rsidRPr="00A16589" w:rsidRDefault="00A16589" w:rsidP="00A16589">
            <w:pPr>
              <w:spacing w:after="160" w:line="259" w:lineRule="auto"/>
              <w:contextualSpacing/>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55291961" w14:textId="77777777" w:rsidR="00A16589" w:rsidRPr="00A16589" w:rsidRDefault="00A16589" w:rsidP="00A16589">
            <w:pPr>
              <w:ind w:left="360"/>
              <w:jc w:val="both"/>
              <w:rPr>
                <w:rFonts w:ascii="Arial" w:hAnsi="Arial" w:cs="Arial"/>
                <w:szCs w:val="22"/>
                <w:lang w:val="es-BO" w:eastAsia="es-BO"/>
              </w:rPr>
            </w:pPr>
          </w:p>
        </w:tc>
      </w:tr>
      <w:tr w:rsidR="00A16589" w:rsidRPr="00A16589" w14:paraId="76F066C4" w14:textId="77777777" w:rsidTr="00A16589">
        <w:tblPrEx>
          <w:tblCellMar>
            <w:left w:w="108" w:type="dxa"/>
            <w:right w:w="108" w:type="dxa"/>
          </w:tblCellMar>
          <w:tblLook w:val="00A0" w:firstRow="1" w:lastRow="0" w:firstColumn="1" w:lastColumn="0" w:noHBand="0" w:noVBand="0"/>
        </w:tblPrEx>
        <w:tc>
          <w:tcPr>
            <w:tcW w:w="8007" w:type="dxa"/>
          </w:tcPr>
          <w:p w14:paraId="5F82B38A"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Adicionalmente el proveedor deberá prever todos los materiales requeridos para la instalación y puesta en funcionamiento del grupo generador, como ser equipos, herramientas y personal necesario para la ejecución de los trabajos, de manera tal de concluir en el tiempo previsto de acuerdo al cronograma trazado para la actividad.</w:t>
            </w:r>
          </w:p>
          <w:p w14:paraId="342EAD8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7DC4835C" w14:textId="77777777" w:rsidR="00A16589" w:rsidRPr="00A16589" w:rsidRDefault="00A16589" w:rsidP="00A16589">
            <w:pPr>
              <w:ind w:left="360"/>
              <w:jc w:val="both"/>
              <w:rPr>
                <w:rFonts w:ascii="Arial" w:hAnsi="Arial" w:cs="Arial"/>
                <w:szCs w:val="22"/>
                <w:lang w:val="es-BO" w:eastAsia="es-BO"/>
              </w:rPr>
            </w:pPr>
          </w:p>
        </w:tc>
      </w:tr>
      <w:tr w:rsidR="00A16589" w:rsidRPr="00A16589" w14:paraId="668E278B" w14:textId="77777777" w:rsidTr="00A16589">
        <w:tblPrEx>
          <w:tblCellMar>
            <w:left w:w="108" w:type="dxa"/>
            <w:right w:w="108" w:type="dxa"/>
          </w:tblCellMar>
          <w:tblLook w:val="00A0" w:firstRow="1" w:lastRow="0" w:firstColumn="1" w:lastColumn="0" w:noHBand="0" w:noVBand="0"/>
        </w:tblPrEx>
        <w:trPr>
          <w:trHeight w:val="1694"/>
        </w:trPr>
        <w:tc>
          <w:tcPr>
            <w:tcW w:w="8007" w:type="dxa"/>
          </w:tcPr>
          <w:p w14:paraId="7FA36143"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edificio del BCB tiene más de 43 años de funcionamiento, por tanto, el proponente debe considerar aspectos de prevención para que durante la ejecución de trabajos de instalación no deteriore o perjudique a otros sistemas, equipos, infraestructura y otros, que forman parte del Banco Central de Bolivia BCB, siendo obligación del proveedor restaurar o reponer los sistemas, equipos, infraestructura u otros, que fueren afectados durante la instalación de los equipos.</w:t>
            </w:r>
          </w:p>
          <w:p w14:paraId="39D7557B"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14F71931" w14:textId="77777777" w:rsidR="00A16589" w:rsidRPr="00A16589" w:rsidRDefault="00A16589" w:rsidP="00A16589">
            <w:pPr>
              <w:ind w:left="360"/>
              <w:jc w:val="both"/>
              <w:rPr>
                <w:rFonts w:ascii="Arial" w:hAnsi="Arial" w:cs="Arial"/>
                <w:szCs w:val="22"/>
                <w:lang w:val="es-BO" w:eastAsia="es-BO"/>
              </w:rPr>
            </w:pPr>
          </w:p>
        </w:tc>
      </w:tr>
      <w:tr w:rsidR="00A16589" w:rsidRPr="00A16589" w14:paraId="60B09432" w14:textId="77777777" w:rsidTr="00A16589">
        <w:tblPrEx>
          <w:tblCellMar>
            <w:left w:w="108" w:type="dxa"/>
            <w:right w:w="108" w:type="dxa"/>
          </w:tblCellMar>
          <w:tblLook w:val="00A0" w:firstRow="1" w:lastRow="0" w:firstColumn="1" w:lastColumn="0" w:noHBand="0" w:noVBand="0"/>
        </w:tblPrEx>
        <w:tc>
          <w:tcPr>
            <w:tcW w:w="8007" w:type="dxa"/>
            <w:shd w:val="clear" w:color="auto" w:fill="auto"/>
          </w:tcPr>
          <w:p w14:paraId="768FE8EB" w14:textId="77777777" w:rsidR="00A16589" w:rsidRPr="00A16589" w:rsidRDefault="00A16589" w:rsidP="00A16589">
            <w:pPr>
              <w:jc w:val="both"/>
              <w:rPr>
                <w:rFonts w:ascii="Arial" w:hAnsi="Arial" w:cs="Arial"/>
                <w:b/>
                <w:sz w:val="20"/>
                <w:szCs w:val="20"/>
                <w:lang w:val="es-BO" w:eastAsia="es-BO"/>
              </w:rPr>
            </w:pPr>
            <w:r w:rsidRPr="00A16589">
              <w:rPr>
                <w:rFonts w:ascii="Arial" w:hAnsi="Arial" w:cs="Arial"/>
                <w:sz w:val="20"/>
                <w:szCs w:val="20"/>
                <w:lang w:val="es-BO" w:eastAsia="es-BO"/>
              </w:rPr>
              <w:t>El proveedor deberá utilizar elementos de protección para evitar posibles daños a la infraestructura y mobiliario existente en el área donde se llevan a cabo los trabajos, en caso de que éstos se produzcan deberán ser resarcidos bajo su exclusiva responsabilidad, debiendo indemnizar por daños causados al Banco Central de Bolivia BCB y/o a terceras personas.</w:t>
            </w:r>
          </w:p>
          <w:p w14:paraId="09E76F05"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0E9AB8CF" w14:textId="77777777" w:rsidR="00A16589" w:rsidRPr="00A16589" w:rsidRDefault="00A16589" w:rsidP="00A16589">
            <w:pPr>
              <w:ind w:left="360"/>
              <w:jc w:val="both"/>
              <w:rPr>
                <w:rFonts w:ascii="Arial" w:hAnsi="Arial" w:cs="Arial"/>
                <w:szCs w:val="22"/>
                <w:lang w:val="es-BO" w:eastAsia="es-BO"/>
              </w:rPr>
            </w:pPr>
          </w:p>
        </w:tc>
      </w:tr>
      <w:tr w:rsidR="00A16589" w:rsidRPr="00A16589" w14:paraId="76579147" w14:textId="77777777" w:rsidTr="00A16589">
        <w:tblPrEx>
          <w:tblCellMar>
            <w:left w:w="108" w:type="dxa"/>
            <w:right w:w="108" w:type="dxa"/>
          </w:tblCellMar>
          <w:tblLook w:val="00A0" w:firstRow="1" w:lastRow="0" w:firstColumn="1" w:lastColumn="0" w:noHBand="0" w:noVBand="0"/>
        </w:tblPrEx>
        <w:tc>
          <w:tcPr>
            <w:tcW w:w="8007" w:type="dxa"/>
          </w:tcPr>
          <w:p w14:paraId="71322870"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proveedor, debe retirar de las instalaciones del Banco Central de Bolivia BCB los escombros y/o desechos generados durante el desmontaje, provisión e instalación de los equipos correspondientes al presente documento.</w:t>
            </w:r>
          </w:p>
          <w:p w14:paraId="2C464E92" w14:textId="77777777" w:rsidR="00A16589" w:rsidRPr="00A16589" w:rsidRDefault="00A16589" w:rsidP="00A16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2040F083" w14:textId="77777777" w:rsidR="00A16589" w:rsidRPr="00A16589" w:rsidRDefault="00A16589" w:rsidP="00A16589">
            <w:pPr>
              <w:ind w:left="360"/>
              <w:jc w:val="both"/>
              <w:rPr>
                <w:rFonts w:ascii="Arial" w:hAnsi="Arial" w:cs="Arial"/>
                <w:szCs w:val="22"/>
                <w:lang w:val="es-BO" w:eastAsia="es-BO"/>
              </w:rPr>
            </w:pPr>
          </w:p>
        </w:tc>
      </w:tr>
      <w:tr w:rsidR="00A16589" w:rsidRPr="00A16589" w14:paraId="6C7C4FBA" w14:textId="77777777" w:rsidTr="00A16589">
        <w:tblPrEx>
          <w:tblCellMar>
            <w:left w:w="108" w:type="dxa"/>
            <w:right w:w="108" w:type="dxa"/>
          </w:tblCellMar>
          <w:tblLook w:val="00A0" w:firstRow="1" w:lastRow="0" w:firstColumn="1" w:lastColumn="0" w:noHBand="0" w:noVBand="0"/>
        </w:tblPrEx>
        <w:tc>
          <w:tcPr>
            <w:tcW w:w="8007" w:type="dxa"/>
          </w:tcPr>
          <w:p w14:paraId="186D39C5"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proveedor, para la recepción sujeta a verificación debe presentar la siguiente documentación técnica:</w:t>
            </w:r>
          </w:p>
          <w:p w14:paraId="314E007A"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Manual de operación y mantenimiento del grupo generador</w:t>
            </w:r>
          </w:p>
          <w:p w14:paraId="18750DDB"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Manual de instalación del grupo generador.</w:t>
            </w:r>
          </w:p>
          <w:p w14:paraId="5DA1539D"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Plan de mantenimiento del grupo generador.</w:t>
            </w:r>
          </w:p>
          <w:p w14:paraId="11118BB3"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 xml:space="preserve">Planos, diagramas de circuitos eléctricos de sistema de control y potencia que correspondan al grupo generador. Incluyendo la lógica de control y planilla de cableado </w:t>
            </w:r>
          </w:p>
          <w:p w14:paraId="69290773"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Planos mecánicos de todo el sistema</w:t>
            </w:r>
          </w:p>
          <w:p w14:paraId="660FB42C"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Despiece detallado con asignación de códigos o número de parte, para la solicitud de repuestos.</w:t>
            </w:r>
          </w:p>
          <w:p w14:paraId="037FDD52"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Detalle de fallas comunes y su solución.</w:t>
            </w:r>
          </w:p>
          <w:p w14:paraId="5B5A4464"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Manual de reparación de taller.</w:t>
            </w:r>
          </w:p>
          <w:p w14:paraId="30FE939C"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Tabla de luces y tolerancias.</w:t>
            </w:r>
          </w:p>
          <w:p w14:paraId="31719500"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Datos de Performance motor, generador</w:t>
            </w:r>
          </w:p>
          <w:p w14:paraId="6D6DE5DB"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Hojas técnicas de los elementos que conforma el grupo generador.</w:t>
            </w:r>
          </w:p>
          <w:p w14:paraId="2C17FFFD"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lastRenderedPageBreak/>
              <w:t>Lista de repuestos e insumos que serán provistos durante los dos años del P</w:t>
            </w:r>
            <w:proofErr w:type="spellStart"/>
            <w:r w:rsidRPr="00A16589">
              <w:rPr>
                <w:rFonts w:ascii="Arial" w:hAnsi="Arial" w:cs="Arial"/>
                <w:sz w:val="20"/>
                <w:szCs w:val="20"/>
                <w:lang w:eastAsia="es-BO"/>
              </w:rPr>
              <w:t>lan</w:t>
            </w:r>
            <w:proofErr w:type="spellEnd"/>
            <w:r w:rsidRPr="00A16589">
              <w:rPr>
                <w:rFonts w:ascii="Arial" w:hAnsi="Arial" w:cs="Arial"/>
                <w:sz w:val="20"/>
                <w:szCs w:val="20"/>
                <w:lang w:eastAsia="es-BO"/>
              </w:rPr>
              <w:t xml:space="preserve"> </w:t>
            </w:r>
            <w:proofErr w:type="spellStart"/>
            <w:r w:rsidRPr="00A16589">
              <w:rPr>
                <w:rFonts w:ascii="Arial" w:hAnsi="Arial" w:cs="Arial"/>
                <w:sz w:val="20"/>
                <w:szCs w:val="20"/>
                <w:lang w:eastAsia="es-BO"/>
              </w:rPr>
              <w:t>Standby</w:t>
            </w:r>
            <w:proofErr w:type="spellEnd"/>
            <w:r w:rsidRPr="00A16589">
              <w:rPr>
                <w:rFonts w:ascii="Arial" w:hAnsi="Arial" w:cs="Arial"/>
                <w:sz w:val="20"/>
                <w:szCs w:val="20"/>
                <w:lang w:eastAsia="es-BO"/>
              </w:rPr>
              <w:t>.</w:t>
            </w:r>
            <w:r w:rsidRPr="00A16589">
              <w:rPr>
                <w:rFonts w:ascii="Arial" w:hAnsi="Arial" w:cs="Arial"/>
                <w:sz w:val="20"/>
                <w:szCs w:val="20"/>
                <w:lang w:val="es-BO" w:eastAsia="es-BO"/>
              </w:rPr>
              <w:t xml:space="preserve">   </w:t>
            </w:r>
          </w:p>
          <w:p w14:paraId="2FC46973"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Registro de pruebas y puesta en marcha del grupo generador.</w:t>
            </w:r>
          </w:p>
          <w:p w14:paraId="1D0E20C5"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Curvas de capacidad del generador.</w:t>
            </w:r>
          </w:p>
          <w:p w14:paraId="420BDDB0"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Curva de daños del generador</w:t>
            </w:r>
          </w:p>
          <w:p w14:paraId="5C4484A6"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Manual de mantenimiento detallado y específico por tipo de mantenimiento de motor y generador.</w:t>
            </w:r>
          </w:p>
          <w:p w14:paraId="4BA1BABB"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Tablas de recomendación de cambios y recambios de componentes y elementos.</w:t>
            </w:r>
          </w:p>
          <w:p w14:paraId="16857D64" w14:textId="77777777" w:rsidR="00A16589" w:rsidRPr="00A16589" w:rsidRDefault="00A16589" w:rsidP="00A16589">
            <w:pPr>
              <w:numPr>
                <w:ilvl w:val="0"/>
                <w:numId w:val="52"/>
              </w:numPr>
              <w:jc w:val="both"/>
              <w:rPr>
                <w:rFonts w:ascii="Arial" w:hAnsi="Arial" w:cs="Arial"/>
                <w:sz w:val="20"/>
                <w:szCs w:val="20"/>
                <w:lang w:val="es-BO" w:eastAsia="es-BO"/>
              </w:rPr>
            </w:pPr>
            <w:r w:rsidRPr="00A16589">
              <w:rPr>
                <w:rFonts w:ascii="Arial" w:hAnsi="Arial" w:cs="Arial"/>
                <w:sz w:val="20"/>
                <w:szCs w:val="20"/>
                <w:lang w:val="es-BO" w:eastAsia="es-BO"/>
              </w:rPr>
              <w:t>Otros referidos a los equipos instalados.</w:t>
            </w:r>
          </w:p>
          <w:p w14:paraId="1A28168F" w14:textId="77777777" w:rsidR="00A16589" w:rsidRPr="00A16589" w:rsidRDefault="00A16589" w:rsidP="00A16589">
            <w:pPr>
              <w:jc w:val="both"/>
              <w:rPr>
                <w:rFonts w:ascii="Arial" w:hAnsi="Arial" w:cs="Arial"/>
                <w:sz w:val="20"/>
                <w:szCs w:val="20"/>
                <w:lang w:val="es-BO" w:eastAsia="es-BO"/>
              </w:rPr>
            </w:pPr>
          </w:p>
          <w:p w14:paraId="0EF62C64"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Los manuales, planos, catálogos, hojas técnicas, solicitados deberán ser presentados en idioma español. Cuando éstos no estuvieran disponibles en idioma español, el Proveedor deberá entregar un ejemplar traducido, acompañado de la versión en el idioma original.</w:t>
            </w:r>
          </w:p>
          <w:p w14:paraId="1511B3E6"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Los manuales y catálogos deberán describir la totalidad de partes y sistemas del equipo ofrecido, esta documentación deberá entregarse tanto en medio físico (4 copias) como digital.</w:t>
            </w:r>
          </w:p>
          <w:p w14:paraId="632F418A" w14:textId="77777777" w:rsidR="00A16589" w:rsidRPr="00A16589" w:rsidRDefault="00A16589" w:rsidP="00A16589">
            <w:pPr>
              <w:jc w:val="both"/>
              <w:rPr>
                <w:rFonts w:ascii="Arial" w:hAnsi="Arial" w:cs="Arial"/>
                <w:sz w:val="20"/>
                <w:szCs w:val="20"/>
                <w:lang w:val="es-BO" w:eastAsia="es-BO"/>
              </w:rPr>
            </w:pPr>
          </w:p>
          <w:p w14:paraId="26F233CF" w14:textId="77777777" w:rsidR="00A16589" w:rsidRPr="00A16589" w:rsidRDefault="00A16589" w:rsidP="00A16589">
            <w:pPr>
              <w:ind w:left="8"/>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34BA5C86" w14:textId="77777777" w:rsidR="00A16589" w:rsidRPr="00A16589" w:rsidRDefault="00A16589" w:rsidP="00A16589">
            <w:pPr>
              <w:ind w:left="360"/>
              <w:jc w:val="both"/>
              <w:rPr>
                <w:rFonts w:ascii="Arial" w:hAnsi="Arial" w:cs="Arial"/>
                <w:szCs w:val="22"/>
                <w:lang w:val="es-BO" w:eastAsia="es-BO"/>
              </w:rPr>
            </w:pPr>
          </w:p>
        </w:tc>
      </w:tr>
      <w:tr w:rsidR="00A16589" w:rsidRPr="00A16589" w14:paraId="677C46DF" w14:textId="77777777" w:rsidTr="00A16589">
        <w:tblPrEx>
          <w:tblCellMar>
            <w:left w:w="108" w:type="dxa"/>
            <w:right w:w="108" w:type="dxa"/>
          </w:tblCellMar>
          <w:tblLook w:val="00A0" w:firstRow="1" w:lastRow="0" w:firstColumn="1" w:lastColumn="0" w:noHBand="0" w:noVBand="0"/>
        </w:tblPrEx>
        <w:tc>
          <w:tcPr>
            <w:tcW w:w="8007" w:type="dxa"/>
          </w:tcPr>
          <w:p w14:paraId="780B849C" w14:textId="77777777" w:rsidR="00A16589" w:rsidRPr="00A16589" w:rsidRDefault="00A16589" w:rsidP="00A16589">
            <w:pPr>
              <w:ind w:left="8"/>
              <w:jc w:val="both"/>
              <w:rPr>
                <w:rFonts w:ascii="Arial" w:hAnsi="Arial" w:cs="Arial"/>
                <w:sz w:val="20"/>
                <w:szCs w:val="20"/>
                <w:lang w:val="es-BO" w:eastAsia="es-BO"/>
              </w:rPr>
            </w:pPr>
            <w:r w:rsidRPr="00A16589">
              <w:rPr>
                <w:rFonts w:ascii="Arial" w:hAnsi="Arial" w:cs="Arial"/>
                <w:sz w:val="20"/>
                <w:szCs w:val="20"/>
                <w:lang w:val="es-BO" w:eastAsia="es-BO"/>
              </w:rPr>
              <w:t>Cualquier material menor como pernería o accesorios menores de sujeción deberán ser considerados en la propuesta del proponente.</w:t>
            </w:r>
          </w:p>
          <w:p w14:paraId="6CEB4031"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180A8AD2" w14:textId="77777777" w:rsidR="00A16589" w:rsidRPr="00A16589" w:rsidRDefault="00A16589" w:rsidP="00A16589">
            <w:pPr>
              <w:ind w:left="360"/>
              <w:jc w:val="both"/>
              <w:rPr>
                <w:rFonts w:ascii="Arial" w:hAnsi="Arial" w:cs="Arial"/>
                <w:szCs w:val="22"/>
                <w:lang w:val="es-BO" w:eastAsia="es-BO"/>
              </w:rPr>
            </w:pPr>
          </w:p>
        </w:tc>
      </w:tr>
      <w:tr w:rsidR="00A16589" w:rsidRPr="00A16589" w14:paraId="38CC41C4" w14:textId="77777777" w:rsidTr="00A16589">
        <w:tblPrEx>
          <w:tblCellMar>
            <w:left w:w="108" w:type="dxa"/>
            <w:right w:w="108" w:type="dxa"/>
          </w:tblCellMar>
          <w:tblLook w:val="00A0" w:firstRow="1" w:lastRow="0" w:firstColumn="1" w:lastColumn="0" w:noHBand="0" w:noVBand="0"/>
        </w:tblPrEx>
        <w:tc>
          <w:tcPr>
            <w:tcW w:w="8007" w:type="dxa"/>
          </w:tcPr>
          <w:p w14:paraId="25B7B5C6" w14:textId="77777777" w:rsidR="00A16589" w:rsidRPr="00A16589" w:rsidRDefault="00A16589" w:rsidP="00A16589">
            <w:pPr>
              <w:spacing w:after="120"/>
              <w:jc w:val="both"/>
              <w:rPr>
                <w:rFonts w:ascii="Arial" w:hAnsi="Arial" w:cs="Arial"/>
                <w:sz w:val="20"/>
                <w:szCs w:val="20"/>
                <w:lang w:val="es-BO" w:eastAsia="es-BO"/>
              </w:rPr>
            </w:pPr>
            <w:r w:rsidRPr="00A16589">
              <w:rPr>
                <w:rFonts w:ascii="Arial" w:hAnsi="Arial" w:cs="Arial"/>
                <w:sz w:val="20"/>
                <w:szCs w:val="20"/>
                <w:lang w:val="es-BO" w:eastAsia="es-BO"/>
              </w:rPr>
              <w:t xml:space="preserve">El proponente debe tomar en cuenta para la instalación del grupo generador, que el horario de trabajo en el Banco Central de Bolivia BCB es de lunes a viernes de 08:00 a 18:00. Se deberá coordinar con el Departamento de Mejoramiento y Mantenimiento de la Infraestructura el ingreso al área donde se instalará el grupo generador, para no perjudicar el desarrollo normal de las actividades. Debido a la naturaleza de los trabajos los días sábados y domingos podrán ser considerados para la ejecución de los trabajos en horarios previamente autorización por parte del Banco Central de Bolivia BCB. </w:t>
            </w:r>
          </w:p>
          <w:p w14:paraId="13C541D4" w14:textId="77777777" w:rsidR="00A16589" w:rsidRPr="00A16589" w:rsidRDefault="00A16589" w:rsidP="00A16589">
            <w:pPr>
              <w:ind w:left="8"/>
              <w:jc w:val="both"/>
              <w:rPr>
                <w:rFonts w:ascii="Arial" w:hAnsi="Arial" w:cs="Arial"/>
                <w:sz w:val="20"/>
                <w:szCs w:val="20"/>
                <w:lang w:val="es-BO" w:eastAsia="es-BO"/>
              </w:rPr>
            </w:pPr>
            <w:r w:rsidRPr="00A16589">
              <w:rPr>
                <w:rFonts w:ascii="Arial" w:hAnsi="Arial" w:cs="Arial"/>
                <w:b/>
                <w:sz w:val="20"/>
                <w:szCs w:val="20"/>
                <w:lang w:val="es-BO" w:eastAsia="es-BO"/>
              </w:rPr>
              <w:t>Manifestar Aceptación</w:t>
            </w:r>
          </w:p>
        </w:tc>
        <w:tc>
          <w:tcPr>
            <w:tcW w:w="1559" w:type="dxa"/>
          </w:tcPr>
          <w:p w14:paraId="117B0DC7" w14:textId="77777777" w:rsidR="00A16589" w:rsidRPr="00A16589" w:rsidRDefault="00A16589" w:rsidP="00A16589">
            <w:pPr>
              <w:ind w:left="360"/>
              <w:jc w:val="both"/>
              <w:rPr>
                <w:rFonts w:ascii="Arial" w:hAnsi="Arial" w:cs="Arial"/>
                <w:szCs w:val="22"/>
                <w:lang w:val="es-BO" w:eastAsia="es-BO"/>
              </w:rPr>
            </w:pPr>
          </w:p>
        </w:tc>
      </w:tr>
      <w:tr w:rsidR="00A16589" w:rsidRPr="00A16589" w14:paraId="7F7FE58E"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0F03D812" w14:textId="77777777" w:rsidR="00A16589" w:rsidRPr="00A16589" w:rsidRDefault="00A16589" w:rsidP="00A16589">
            <w:pPr>
              <w:numPr>
                <w:ilvl w:val="0"/>
                <w:numId w:val="45"/>
              </w:numPr>
              <w:ind w:left="283" w:firstLine="63"/>
              <w:jc w:val="both"/>
              <w:rPr>
                <w:rFonts w:ascii="Arial" w:hAnsi="Arial" w:cs="Arial"/>
                <w:b/>
                <w:color w:val="FFFFFF"/>
                <w:sz w:val="20"/>
                <w:szCs w:val="22"/>
                <w:lang w:eastAsia="en-US"/>
              </w:rPr>
            </w:pPr>
            <w:r w:rsidRPr="00A16589">
              <w:rPr>
                <w:rFonts w:ascii="Arial" w:hAnsi="Arial" w:cs="Arial"/>
                <w:b/>
                <w:bCs/>
                <w:color w:val="FFFFFF"/>
                <w:sz w:val="20"/>
                <w:szCs w:val="22"/>
                <w:lang w:eastAsia="en-US"/>
              </w:rPr>
              <w:t>EXPERIENCIA</w:t>
            </w:r>
            <w:r w:rsidRPr="00A16589">
              <w:rPr>
                <w:rFonts w:ascii="Arial" w:hAnsi="Arial" w:cs="Arial"/>
                <w:b/>
                <w:color w:val="FFFFFF"/>
                <w:sz w:val="20"/>
                <w:szCs w:val="22"/>
                <w:lang w:eastAsia="en-US"/>
              </w:rPr>
              <w:t xml:space="preserve"> DEL PROPONENTE</w:t>
            </w:r>
          </w:p>
        </w:tc>
        <w:tc>
          <w:tcPr>
            <w:tcW w:w="1559" w:type="dxa"/>
            <w:shd w:val="clear" w:color="auto" w:fill="8DB3E2"/>
          </w:tcPr>
          <w:p w14:paraId="2184D22E" w14:textId="77777777" w:rsidR="00A16589" w:rsidRPr="00A16589" w:rsidRDefault="00A16589" w:rsidP="00A16589">
            <w:pPr>
              <w:ind w:left="360"/>
              <w:jc w:val="both"/>
              <w:rPr>
                <w:rFonts w:ascii="Arial" w:hAnsi="Arial" w:cs="Arial"/>
                <w:b/>
                <w:sz w:val="20"/>
                <w:szCs w:val="22"/>
                <w:lang w:eastAsia="en-US"/>
              </w:rPr>
            </w:pPr>
          </w:p>
        </w:tc>
      </w:tr>
      <w:tr w:rsidR="00A16589" w:rsidRPr="00A16589" w14:paraId="75595927"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6896774A" w14:textId="77777777" w:rsidR="00A16589" w:rsidRPr="00A16589" w:rsidRDefault="00A16589" w:rsidP="00A16589">
            <w:pPr>
              <w:tabs>
                <w:tab w:val="left" w:pos="851"/>
              </w:tabs>
              <w:spacing w:after="160" w:line="259" w:lineRule="auto"/>
              <w:jc w:val="both"/>
              <w:rPr>
                <w:rFonts w:ascii="Arial" w:hAnsi="Arial" w:cs="Arial"/>
                <w:b/>
                <w:sz w:val="20"/>
                <w:szCs w:val="20"/>
                <w:lang w:val="es-ES_tradnl" w:eastAsia="es-BO"/>
              </w:rPr>
            </w:pPr>
            <w:r w:rsidRPr="00A16589">
              <w:rPr>
                <w:rFonts w:ascii="Arial" w:hAnsi="Arial" w:cs="Arial"/>
                <w:sz w:val="20"/>
                <w:szCs w:val="20"/>
                <w:lang w:val="es-ES_tradnl" w:eastAsia="es-BO"/>
              </w:rPr>
              <w:t xml:space="preserve">El proponente deberá acreditar una experiencia de al menos cinco (5) trabajos referidos a la provisión y/o suministro y/o instalación de grupos generadores mayores o iguales a 400 </w:t>
            </w:r>
            <w:proofErr w:type="spellStart"/>
            <w:r w:rsidRPr="00A16589">
              <w:rPr>
                <w:rFonts w:ascii="Arial" w:hAnsi="Arial" w:cs="Arial"/>
                <w:sz w:val="20"/>
                <w:szCs w:val="20"/>
                <w:lang w:val="es-ES_tradnl" w:eastAsia="es-BO"/>
              </w:rPr>
              <w:t>kVA</w:t>
            </w:r>
            <w:proofErr w:type="spellEnd"/>
            <w:r w:rsidRPr="00A16589">
              <w:rPr>
                <w:rFonts w:ascii="Arial" w:hAnsi="Arial" w:cs="Arial"/>
                <w:sz w:val="20"/>
                <w:szCs w:val="20"/>
                <w:lang w:val="es-ES_tradnl" w:eastAsia="es-BO"/>
              </w:rPr>
              <w:t>, en cualquier tipo de infraestructura.</w:t>
            </w:r>
          </w:p>
          <w:p w14:paraId="6F6B31B7"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Se aceptará como documentación de respaldo de la experiencia solicitada cualquiera de los siguientes documentos:</w:t>
            </w:r>
          </w:p>
          <w:p w14:paraId="7E5F1F88"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Certificado de conformidad.</w:t>
            </w:r>
          </w:p>
          <w:p w14:paraId="22498D88"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Certificado de cumplimiento de contrato.</w:t>
            </w:r>
          </w:p>
          <w:p w14:paraId="7AC76E3F"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Acta o informe de recepción.</w:t>
            </w:r>
          </w:p>
          <w:p w14:paraId="4FDD70E7"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Informes de conformidad.</w:t>
            </w:r>
          </w:p>
          <w:p w14:paraId="7D413E3B"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Órdenes de compra o Contratos con su respectiva documentación de respaldo de conformidad y/o cumplimiento de los mismos.</w:t>
            </w:r>
          </w:p>
          <w:p w14:paraId="4AFD685A"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Otro documento que acredite la experiencia requerida, con su respectiva documentación de respaldo de conformidad y/o cumplimiento de los mismos.</w:t>
            </w:r>
          </w:p>
          <w:p w14:paraId="7699158A" w14:textId="77777777" w:rsidR="00A16589" w:rsidRPr="00A16589" w:rsidRDefault="00A16589" w:rsidP="00A16589">
            <w:pPr>
              <w:numPr>
                <w:ilvl w:val="0"/>
                <w:numId w:val="59"/>
              </w:numPr>
              <w:jc w:val="both"/>
              <w:rPr>
                <w:rFonts w:ascii="Arial" w:hAnsi="Arial" w:cs="Arial"/>
                <w:sz w:val="20"/>
                <w:szCs w:val="20"/>
                <w:lang w:val="es-BO" w:eastAsia="es-BO"/>
              </w:rPr>
            </w:pPr>
            <w:r w:rsidRPr="00A16589">
              <w:rPr>
                <w:rFonts w:ascii="Arial" w:hAnsi="Arial" w:cs="Arial"/>
                <w:sz w:val="20"/>
                <w:szCs w:val="20"/>
                <w:lang w:val="es-BO" w:eastAsia="es-BO"/>
              </w:rPr>
              <w:t>Formulario 500 SICOES (Recepción de Bienes, Obras y Servicio). En este caso  el objeto de contratación deberá referirse a la experiencia solicitada.</w:t>
            </w:r>
          </w:p>
          <w:p w14:paraId="69DC4EF5" w14:textId="77777777" w:rsidR="00A16589" w:rsidRPr="00A16589" w:rsidRDefault="00A16589" w:rsidP="00A16589">
            <w:pPr>
              <w:jc w:val="both"/>
              <w:rPr>
                <w:rFonts w:ascii="Arial" w:hAnsi="Arial" w:cs="Arial"/>
                <w:sz w:val="20"/>
                <w:szCs w:val="20"/>
                <w:lang w:val="es-BO" w:eastAsia="es-BO"/>
              </w:rPr>
            </w:pPr>
          </w:p>
          <w:p w14:paraId="43CE08B6"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Debiendo adjuntar a su propuesta, los documentos de respaldo en copia escaneada y para la firma de contrato el proponente adjudicado deberá presentar los originales o </w:t>
            </w:r>
            <w:r w:rsidRPr="00A16589">
              <w:rPr>
                <w:rFonts w:ascii="Arial" w:hAnsi="Arial" w:cs="Arial"/>
                <w:sz w:val="20"/>
                <w:szCs w:val="20"/>
                <w:lang w:val="es-BO" w:eastAsia="es-BO"/>
              </w:rPr>
              <w:lastRenderedPageBreak/>
              <w:t xml:space="preserve">fotocopias legalizadas de los documentos presentados, salvo en el caso de haber presentado el formulario 500 y mediante el cual haya sido verificado el cumplimiento del requisito.       </w:t>
            </w:r>
          </w:p>
          <w:p w14:paraId="523103AF" w14:textId="77777777" w:rsidR="00A16589" w:rsidRPr="00A16589" w:rsidRDefault="00A16589" w:rsidP="00A16589">
            <w:pPr>
              <w:jc w:val="both"/>
              <w:rPr>
                <w:rFonts w:ascii="Arial" w:hAnsi="Arial" w:cs="Arial"/>
                <w:sz w:val="20"/>
                <w:szCs w:val="20"/>
                <w:lang w:val="es-BO" w:eastAsia="es-BO"/>
              </w:rPr>
            </w:pPr>
          </w:p>
          <w:p w14:paraId="3D673B0C"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Cuando en los documentos de respaldo figuren códigos de modelos de equipo, estos deberán estar acompañados además de su ficha técnica para corroborar la capacidad de los mismos.  </w:t>
            </w:r>
          </w:p>
          <w:p w14:paraId="3C511978" w14:textId="77777777" w:rsidR="00A16589" w:rsidRPr="00A16589" w:rsidRDefault="00A16589" w:rsidP="00A16589">
            <w:pPr>
              <w:jc w:val="both"/>
              <w:rPr>
                <w:rFonts w:ascii="Arial" w:hAnsi="Arial" w:cs="Arial"/>
                <w:sz w:val="20"/>
                <w:szCs w:val="20"/>
                <w:lang w:val="es-BO" w:eastAsia="es-BO"/>
              </w:rPr>
            </w:pPr>
          </w:p>
          <w:p w14:paraId="0E4AEFD5" w14:textId="77777777" w:rsidR="00A16589" w:rsidRPr="00A16589" w:rsidRDefault="00A16589" w:rsidP="00A16589">
            <w:pPr>
              <w:jc w:val="both"/>
              <w:rPr>
                <w:rFonts w:ascii="Arial" w:hAnsi="Arial" w:cs="Arial"/>
                <w:b/>
                <w:sz w:val="20"/>
                <w:szCs w:val="20"/>
                <w:lang w:val="es-BO" w:eastAsia="es-BO"/>
              </w:rPr>
            </w:pPr>
            <w:r w:rsidRPr="00A16589">
              <w:rPr>
                <w:rFonts w:ascii="Arial" w:hAnsi="Arial" w:cs="Arial"/>
                <w:b/>
                <w:sz w:val="20"/>
                <w:szCs w:val="20"/>
                <w:lang w:val="es-BO" w:eastAsia="es-BO"/>
              </w:rPr>
              <w:t>Manifestar Aceptación y adjuntar lo requerido en copia escaneada</w:t>
            </w:r>
          </w:p>
        </w:tc>
        <w:tc>
          <w:tcPr>
            <w:tcW w:w="1559" w:type="dxa"/>
            <w:shd w:val="clear" w:color="auto" w:fill="auto"/>
          </w:tcPr>
          <w:p w14:paraId="6BDF6CAF" w14:textId="77777777" w:rsidR="00A16589" w:rsidRPr="00A16589" w:rsidRDefault="00A16589" w:rsidP="00A16589">
            <w:pPr>
              <w:ind w:left="360"/>
              <w:jc w:val="both"/>
              <w:rPr>
                <w:rFonts w:ascii="Arial" w:hAnsi="Arial" w:cs="Arial"/>
                <w:b/>
                <w:sz w:val="20"/>
                <w:szCs w:val="22"/>
                <w:lang w:eastAsia="en-US"/>
              </w:rPr>
            </w:pPr>
          </w:p>
        </w:tc>
      </w:tr>
      <w:tr w:rsidR="00A16589" w:rsidRPr="00A16589" w14:paraId="6E5E9CDD"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7FBE1670"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PLAZO DE ENTREGA</w:t>
            </w:r>
          </w:p>
        </w:tc>
        <w:tc>
          <w:tcPr>
            <w:tcW w:w="1559" w:type="dxa"/>
            <w:shd w:val="clear" w:color="auto" w:fill="8DB3E2"/>
          </w:tcPr>
          <w:p w14:paraId="3A6FCED5"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0D71189"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3EB4C22C"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eastAsia="es-BO"/>
              </w:rPr>
              <w:t>El proveedor</w:t>
            </w:r>
            <w:r w:rsidRPr="00A16589">
              <w:rPr>
                <w:rFonts w:ascii="Arial" w:hAnsi="Arial" w:cs="Arial"/>
                <w:b/>
                <w:bCs/>
                <w:sz w:val="20"/>
                <w:szCs w:val="20"/>
                <w:lang w:eastAsia="es-BO"/>
              </w:rPr>
              <w:t xml:space="preserve"> </w:t>
            </w:r>
            <w:r w:rsidRPr="00A16589">
              <w:rPr>
                <w:rFonts w:ascii="Arial" w:hAnsi="Arial" w:cs="Arial"/>
                <w:sz w:val="20"/>
                <w:szCs w:val="20"/>
                <w:lang w:eastAsia="es-BO"/>
              </w:rPr>
              <w:t xml:space="preserve">se obliga a cumplir con la entrega del bien debidamente instalado y operativo, en un plazo máximo de treinta y cinco (35) días calendario, computable a partir del </w:t>
            </w:r>
            <w:r w:rsidRPr="00A16589">
              <w:rPr>
                <w:rFonts w:ascii="Arial" w:hAnsi="Arial" w:cs="Arial"/>
                <w:color w:val="000000"/>
                <w:sz w:val="20"/>
                <w:szCs w:val="20"/>
                <w:lang w:val="es-BO" w:eastAsia="es-BO"/>
              </w:rPr>
              <w:t xml:space="preserve">día hábil siguiente del desembolso del anticipo </w:t>
            </w:r>
            <w:r w:rsidRPr="00A16589">
              <w:rPr>
                <w:rFonts w:ascii="Arial" w:hAnsi="Arial" w:cs="Arial"/>
                <w:bCs/>
                <w:i/>
                <w:iCs/>
                <w:color w:val="000000"/>
                <w:sz w:val="20"/>
                <w:szCs w:val="20"/>
                <w:lang w:val="es-BO" w:eastAsia="es-BO"/>
              </w:rPr>
              <w:t>(Cuando se haya solicitado anticipo)</w:t>
            </w:r>
            <w:r w:rsidRPr="00A16589">
              <w:rPr>
                <w:rFonts w:ascii="Arial" w:hAnsi="Arial" w:cs="Arial"/>
                <w:i/>
                <w:iCs/>
                <w:color w:val="000000"/>
                <w:sz w:val="20"/>
                <w:szCs w:val="20"/>
                <w:lang w:val="es-BO" w:eastAsia="es-BO"/>
              </w:rPr>
              <w:t xml:space="preserve"> </w:t>
            </w:r>
            <w:r w:rsidRPr="00A16589">
              <w:rPr>
                <w:rFonts w:ascii="Arial" w:hAnsi="Arial" w:cs="Arial"/>
                <w:iCs/>
                <w:color w:val="000000"/>
                <w:sz w:val="20"/>
                <w:szCs w:val="20"/>
                <w:lang w:val="es-BO" w:eastAsia="es-BO"/>
              </w:rPr>
              <w:t xml:space="preserve">o a partir del día siguiente hábil de la suscripción del Contrato </w:t>
            </w:r>
            <w:r w:rsidRPr="00A16589">
              <w:rPr>
                <w:rFonts w:ascii="Arial" w:hAnsi="Arial" w:cs="Arial"/>
                <w:i/>
                <w:sz w:val="20"/>
                <w:szCs w:val="20"/>
                <w:lang w:eastAsia="es-BO"/>
              </w:rPr>
              <w:t xml:space="preserve">(Cuando no exista anticipo) </w:t>
            </w:r>
            <w:r w:rsidRPr="00A16589">
              <w:rPr>
                <w:rFonts w:ascii="Arial" w:hAnsi="Arial" w:cs="Arial"/>
                <w:sz w:val="20"/>
                <w:szCs w:val="20"/>
                <w:lang w:eastAsia="es-BO"/>
              </w:rPr>
              <w:t>hasta la</w:t>
            </w:r>
            <w:r w:rsidRPr="00A16589">
              <w:rPr>
                <w:rFonts w:ascii="Arial" w:hAnsi="Arial" w:cs="Arial"/>
                <w:i/>
                <w:sz w:val="20"/>
                <w:szCs w:val="20"/>
                <w:lang w:eastAsia="es-BO"/>
              </w:rPr>
              <w:t xml:space="preserve"> </w:t>
            </w:r>
            <w:r w:rsidRPr="00A16589">
              <w:rPr>
                <w:rFonts w:ascii="Arial" w:hAnsi="Arial" w:cs="Arial"/>
                <w:sz w:val="20"/>
                <w:szCs w:val="20"/>
                <w:lang w:val="es-BO" w:eastAsia="es-BO"/>
              </w:rPr>
              <w:t>Recepción sujeta a verificación de los bienes.</w:t>
            </w:r>
          </w:p>
          <w:p w14:paraId="3789DD70"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3F00E828"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0F20D63"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75C887CA"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LUGAR DE ENTREGA</w:t>
            </w:r>
          </w:p>
        </w:tc>
        <w:tc>
          <w:tcPr>
            <w:tcW w:w="1559" w:type="dxa"/>
            <w:shd w:val="clear" w:color="auto" w:fill="8DB3E2"/>
          </w:tcPr>
          <w:p w14:paraId="290E341D" w14:textId="77777777" w:rsidR="00A16589" w:rsidRPr="00A16589" w:rsidRDefault="00A16589" w:rsidP="00A16589">
            <w:pPr>
              <w:ind w:left="360"/>
              <w:jc w:val="both"/>
              <w:rPr>
                <w:rFonts w:ascii="Arial" w:hAnsi="Arial" w:cs="Arial"/>
                <w:b/>
                <w:sz w:val="20"/>
                <w:szCs w:val="22"/>
                <w:lang w:eastAsia="en-US"/>
              </w:rPr>
            </w:pPr>
          </w:p>
        </w:tc>
      </w:tr>
      <w:tr w:rsidR="00A16589" w:rsidRPr="00A16589" w14:paraId="4D944A4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00F84212"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proveedor realizará la entrega del bien en el edificio principal del BCB, ubicado en la calle Ayacucho esquina Mercado de la ciudad de La Paz.</w:t>
            </w:r>
          </w:p>
          <w:p w14:paraId="4F0B5B5E"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01BD132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1F68FBD5"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4CF19B52"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COMISIÓN DE RECEPCIÓN</w:t>
            </w:r>
          </w:p>
        </w:tc>
        <w:tc>
          <w:tcPr>
            <w:tcW w:w="1559" w:type="dxa"/>
            <w:shd w:val="clear" w:color="auto" w:fill="8DB3E2"/>
          </w:tcPr>
          <w:p w14:paraId="6BE0855C" w14:textId="77777777" w:rsidR="00A16589" w:rsidRPr="00A16589" w:rsidRDefault="00A16589" w:rsidP="00A16589">
            <w:pPr>
              <w:ind w:left="360"/>
              <w:jc w:val="both"/>
              <w:rPr>
                <w:rFonts w:ascii="Arial" w:hAnsi="Arial" w:cs="Arial"/>
                <w:b/>
                <w:sz w:val="20"/>
                <w:szCs w:val="22"/>
                <w:lang w:eastAsia="en-US"/>
              </w:rPr>
            </w:pPr>
          </w:p>
        </w:tc>
      </w:tr>
      <w:tr w:rsidR="00A16589" w:rsidRPr="00A16589" w14:paraId="3662FD64"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1991D2F4"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sz w:val="20"/>
                <w:szCs w:val="20"/>
                <w:lang w:val="es-BO" w:eastAsia="es-BO"/>
              </w:rPr>
              <w:t>El Responsable del Proceso de Contratación designará a la Comisión de Recepción que deberá cumplir con las funciones establecidas en el artículo 39 del D.S. 0181 y realizar la recepción y elaboración del Acta de Recepción Sujeta a verificación  y Acta de Recepción.</w:t>
            </w:r>
          </w:p>
        </w:tc>
        <w:tc>
          <w:tcPr>
            <w:tcW w:w="1559" w:type="dxa"/>
            <w:shd w:val="thinDiagStripe" w:color="auto" w:fill="auto"/>
          </w:tcPr>
          <w:p w14:paraId="0A569371" w14:textId="77777777" w:rsidR="00A16589" w:rsidRPr="00A16589" w:rsidRDefault="00A16589" w:rsidP="00A16589">
            <w:pPr>
              <w:jc w:val="both"/>
              <w:rPr>
                <w:rFonts w:ascii="Arial" w:hAnsi="Arial" w:cs="Arial"/>
                <w:b/>
                <w:sz w:val="20"/>
                <w:szCs w:val="22"/>
                <w14:textFill>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path w14:path="circle">
                      <w14:fillToRect w14:l="100000" w14:t="100000" w14:r="0" w14:b="0"/>
                    </w14:path>
                  </w14:gradFill>
                </w14:textFill>
              </w:rPr>
            </w:pPr>
          </w:p>
        </w:tc>
      </w:tr>
      <w:tr w:rsidR="00A16589" w:rsidRPr="00A16589" w14:paraId="5D882263"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0E9FA6AB"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 xml:space="preserve">RECEPCIÓN </w:t>
            </w:r>
          </w:p>
        </w:tc>
        <w:tc>
          <w:tcPr>
            <w:tcW w:w="1559" w:type="dxa"/>
            <w:shd w:val="clear" w:color="auto" w:fill="8DB3E2"/>
          </w:tcPr>
          <w:p w14:paraId="1DC9B09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16C96AFD"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tcPr>
          <w:p w14:paraId="4A9C1D23" w14:textId="77777777" w:rsidR="00A16589" w:rsidRPr="00A16589" w:rsidRDefault="00A16589" w:rsidP="00A16589">
            <w:pPr>
              <w:jc w:val="both"/>
              <w:rPr>
                <w:rFonts w:ascii="Arial" w:hAnsi="Arial" w:cs="Arial"/>
                <w:bCs/>
                <w:iCs/>
                <w:sz w:val="20"/>
                <w:szCs w:val="20"/>
              </w:rPr>
            </w:pPr>
            <w:r w:rsidRPr="00A16589">
              <w:rPr>
                <w:rFonts w:ascii="Arial" w:hAnsi="Arial" w:cs="Arial"/>
                <w:b/>
                <w:sz w:val="20"/>
                <w:szCs w:val="20"/>
              </w:rPr>
              <w:t xml:space="preserve">Entrega de los bienes sujeta a verificación: </w:t>
            </w:r>
            <w:r w:rsidRPr="00A16589">
              <w:rPr>
                <w:rFonts w:ascii="Arial" w:hAnsi="Arial" w:cs="Arial"/>
                <w:bCs/>
                <w:iCs/>
                <w:sz w:val="20"/>
                <w:szCs w:val="20"/>
              </w:rPr>
              <w:t>El proveedor deberá realizar la entrega en el plazo establecido los bienes sujeta a verificación a la Unidad de Activos Fijos del BCB para la recepción del bien en coordinación con la Comisión de Recepción, del acto se emitirá el Acta de Recepción Sujeta a Verificación.</w:t>
            </w:r>
          </w:p>
          <w:p w14:paraId="62169424" w14:textId="77777777" w:rsidR="00A16589" w:rsidRPr="00A16589" w:rsidRDefault="00A16589" w:rsidP="00A16589">
            <w:pPr>
              <w:jc w:val="both"/>
              <w:rPr>
                <w:rFonts w:ascii="Arial" w:hAnsi="Arial" w:cs="Arial"/>
                <w:bCs/>
                <w:iCs/>
                <w:sz w:val="20"/>
                <w:szCs w:val="20"/>
              </w:rPr>
            </w:pPr>
          </w:p>
          <w:p w14:paraId="173E0D69"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Para la emisión del Acta de Recepción Sujeta a Verificación se considerará la instalación del grupo generador con todos sus componentes, conexiones eléctricas, instalación y adecuación de ductos de escape, obras civiles menores, adecuaciones requeridas en el ductos externo de combustibles, pruebas de funcionamiento, puesta en marcha, desmontaje, traslado y montaje de antiguo grupo generador y todo lo necesario para el correcto funcionamiento.</w:t>
            </w:r>
          </w:p>
          <w:p w14:paraId="429530F0" w14:textId="77777777" w:rsidR="00A16589" w:rsidRPr="00A16589" w:rsidRDefault="00A16589" w:rsidP="00A16589">
            <w:pPr>
              <w:jc w:val="both"/>
              <w:rPr>
                <w:rFonts w:ascii="Arial" w:hAnsi="Arial" w:cs="Arial"/>
                <w:sz w:val="20"/>
                <w:szCs w:val="20"/>
                <w:lang w:val="es-BO" w:eastAsia="es-BO"/>
              </w:rPr>
            </w:pPr>
          </w:p>
          <w:p w14:paraId="70833F13" w14:textId="77777777" w:rsidR="00A16589" w:rsidRPr="00A16589" w:rsidRDefault="00A16589" w:rsidP="00A16589">
            <w:pPr>
              <w:jc w:val="both"/>
              <w:rPr>
                <w:rFonts w:ascii="Arial" w:hAnsi="Arial" w:cs="Arial"/>
                <w:bCs/>
                <w:iCs/>
                <w:sz w:val="20"/>
                <w:szCs w:val="20"/>
              </w:rPr>
            </w:pPr>
            <w:r w:rsidRPr="00A16589">
              <w:rPr>
                <w:rFonts w:ascii="Arial" w:hAnsi="Arial" w:cs="Arial"/>
                <w:b/>
                <w:sz w:val="20"/>
                <w:szCs w:val="20"/>
              </w:rPr>
              <w:t xml:space="preserve">Inspección: </w:t>
            </w:r>
            <w:r w:rsidRPr="00A16589">
              <w:rPr>
                <w:rFonts w:ascii="Arial" w:hAnsi="Arial" w:cs="Arial"/>
                <w:sz w:val="20"/>
                <w:szCs w:val="20"/>
              </w:rPr>
              <w:t xml:space="preserve">La Comisión de Recepción </w:t>
            </w:r>
            <w:r w:rsidRPr="00A16589">
              <w:rPr>
                <w:rFonts w:ascii="Arial" w:hAnsi="Arial" w:cs="Arial"/>
                <w:bCs/>
                <w:iCs/>
                <w:sz w:val="20"/>
                <w:szCs w:val="20"/>
              </w:rPr>
              <w:t>en coordinación con el DMMI</w:t>
            </w:r>
            <w:r w:rsidRPr="00A16589">
              <w:rPr>
                <w:rFonts w:ascii="Arial" w:hAnsi="Arial" w:cs="Arial"/>
                <w:sz w:val="20"/>
                <w:szCs w:val="20"/>
              </w:rPr>
              <w:t xml:space="preserve">, </w:t>
            </w:r>
            <w:r w:rsidRPr="00A16589">
              <w:rPr>
                <w:rFonts w:ascii="Arial" w:hAnsi="Arial" w:cs="Arial"/>
                <w:bCs/>
                <w:iCs/>
                <w:sz w:val="20"/>
                <w:szCs w:val="20"/>
              </w:rPr>
              <w:t>realizará la inspección en un plazo de 3 días calendarios computables a partir del siguiente día hábil de la fecha de emisión del Acta de Recepción Sujeta a Verificación.</w:t>
            </w:r>
          </w:p>
          <w:p w14:paraId="7617BE93" w14:textId="77777777" w:rsidR="00A16589" w:rsidRPr="00A16589" w:rsidRDefault="00A16589" w:rsidP="00A16589">
            <w:pPr>
              <w:jc w:val="both"/>
              <w:rPr>
                <w:rFonts w:ascii="Arial" w:hAnsi="Arial" w:cs="Arial"/>
                <w:bCs/>
                <w:iCs/>
                <w:sz w:val="20"/>
                <w:szCs w:val="20"/>
              </w:rPr>
            </w:pPr>
          </w:p>
          <w:p w14:paraId="07F70537" w14:textId="77777777" w:rsidR="00A16589" w:rsidRPr="00A16589" w:rsidRDefault="00A16589" w:rsidP="00A16589">
            <w:pPr>
              <w:jc w:val="both"/>
              <w:rPr>
                <w:rFonts w:ascii="Arial" w:hAnsi="Arial" w:cs="Arial"/>
                <w:bCs/>
                <w:iCs/>
                <w:sz w:val="20"/>
                <w:szCs w:val="20"/>
              </w:rPr>
            </w:pPr>
            <w:r w:rsidRPr="00A16589">
              <w:rPr>
                <w:rFonts w:ascii="Arial" w:hAnsi="Arial" w:cs="Arial"/>
                <w:bCs/>
                <w:iCs/>
                <w:sz w:val="20"/>
                <w:szCs w:val="20"/>
              </w:rPr>
              <w:t>La inspección consistirá en:</w:t>
            </w:r>
          </w:p>
          <w:p w14:paraId="2A8FD38B" w14:textId="77777777" w:rsidR="00A16589" w:rsidRPr="00A16589" w:rsidRDefault="00A16589" w:rsidP="00A16589">
            <w:pPr>
              <w:numPr>
                <w:ilvl w:val="0"/>
                <w:numId w:val="53"/>
              </w:numPr>
              <w:jc w:val="both"/>
              <w:rPr>
                <w:rFonts w:ascii="Arial" w:hAnsi="Arial" w:cs="Arial"/>
                <w:bCs/>
                <w:iCs/>
                <w:sz w:val="20"/>
                <w:szCs w:val="20"/>
                <w:lang w:eastAsia="en-US"/>
              </w:rPr>
            </w:pPr>
            <w:r w:rsidRPr="00A16589">
              <w:rPr>
                <w:rFonts w:ascii="Arial" w:hAnsi="Arial" w:cs="Arial"/>
                <w:bCs/>
                <w:iCs/>
                <w:sz w:val="20"/>
                <w:szCs w:val="20"/>
                <w:lang w:eastAsia="en-US"/>
              </w:rPr>
              <w:t>La verificación de las conexiones eléctricas, entre diferentes componentes.</w:t>
            </w:r>
          </w:p>
          <w:p w14:paraId="6AB336B0" w14:textId="77777777" w:rsidR="00A16589" w:rsidRPr="00A16589" w:rsidRDefault="00A16589" w:rsidP="00A16589">
            <w:pPr>
              <w:numPr>
                <w:ilvl w:val="0"/>
                <w:numId w:val="53"/>
              </w:numPr>
              <w:jc w:val="both"/>
              <w:rPr>
                <w:rFonts w:ascii="Arial" w:hAnsi="Arial" w:cs="Arial"/>
                <w:bCs/>
                <w:iCs/>
                <w:sz w:val="20"/>
                <w:szCs w:val="20"/>
                <w:lang w:eastAsia="en-US"/>
              </w:rPr>
            </w:pPr>
            <w:r w:rsidRPr="00A16589">
              <w:rPr>
                <w:rFonts w:ascii="Arial" w:hAnsi="Arial" w:cs="Arial"/>
                <w:bCs/>
                <w:iCs/>
                <w:sz w:val="20"/>
                <w:szCs w:val="20"/>
                <w:lang w:eastAsia="en-US"/>
              </w:rPr>
              <w:t>Conexión adecuada al sistema de puesta a tierra.</w:t>
            </w:r>
          </w:p>
          <w:p w14:paraId="7845EACE" w14:textId="77777777" w:rsidR="00A16589" w:rsidRPr="00A16589" w:rsidRDefault="00A16589" w:rsidP="00A16589">
            <w:pPr>
              <w:numPr>
                <w:ilvl w:val="0"/>
                <w:numId w:val="53"/>
              </w:numPr>
              <w:jc w:val="both"/>
              <w:rPr>
                <w:rFonts w:ascii="Arial" w:hAnsi="Arial" w:cs="Arial"/>
                <w:bCs/>
                <w:iCs/>
                <w:sz w:val="20"/>
                <w:szCs w:val="20"/>
                <w:lang w:eastAsia="en-US"/>
              </w:rPr>
            </w:pPr>
            <w:r w:rsidRPr="00A16589">
              <w:rPr>
                <w:rFonts w:ascii="Arial" w:hAnsi="Arial" w:cs="Arial"/>
                <w:bCs/>
                <w:iCs/>
                <w:sz w:val="20"/>
                <w:szCs w:val="20"/>
                <w:lang w:eastAsia="en-US"/>
              </w:rPr>
              <w:t>Inspección visual de ajuste de uniones roscadas.</w:t>
            </w:r>
          </w:p>
          <w:p w14:paraId="2D4DDE1E" w14:textId="77777777" w:rsidR="00A16589" w:rsidRPr="00A16589" w:rsidRDefault="00A16589" w:rsidP="00A16589">
            <w:pPr>
              <w:numPr>
                <w:ilvl w:val="0"/>
                <w:numId w:val="53"/>
              </w:numPr>
              <w:jc w:val="both"/>
              <w:rPr>
                <w:rFonts w:ascii="Arial" w:hAnsi="Arial" w:cs="Arial"/>
                <w:bCs/>
                <w:iCs/>
                <w:sz w:val="20"/>
                <w:szCs w:val="20"/>
                <w:lang w:eastAsia="en-US"/>
              </w:rPr>
            </w:pPr>
            <w:r w:rsidRPr="00A16589">
              <w:rPr>
                <w:rFonts w:ascii="Arial" w:hAnsi="Arial" w:cs="Arial"/>
                <w:bCs/>
                <w:iCs/>
                <w:sz w:val="20"/>
                <w:szCs w:val="20"/>
                <w:lang w:eastAsia="en-US"/>
              </w:rPr>
              <w:t>Inspección visual de hermeticidad y otros.</w:t>
            </w:r>
          </w:p>
          <w:p w14:paraId="1F4EF35A" w14:textId="77777777" w:rsidR="00A16589" w:rsidRPr="00A16589" w:rsidRDefault="00A16589" w:rsidP="00A16589">
            <w:pPr>
              <w:jc w:val="both"/>
              <w:rPr>
                <w:rFonts w:ascii="Arial" w:hAnsi="Arial" w:cs="Arial"/>
                <w:bCs/>
                <w:sz w:val="20"/>
                <w:szCs w:val="20"/>
                <w:lang w:val="es-BO"/>
              </w:rPr>
            </w:pPr>
          </w:p>
          <w:p w14:paraId="32DA7DFE" w14:textId="77777777" w:rsidR="00A16589" w:rsidRPr="00A16589" w:rsidRDefault="00A16589" w:rsidP="00A16589">
            <w:pPr>
              <w:jc w:val="both"/>
              <w:rPr>
                <w:rFonts w:ascii="Arial" w:hAnsi="Arial" w:cs="Arial"/>
                <w:bCs/>
                <w:sz w:val="20"/>
                <w:szCs w:val="20"/>
                <w:lang w:val="es-BO"/>
              </w:rPr>
            </w:pPr>
            <w:r w:rsidRPr="00A16589">
              <w:rPr>
                <w:rFonts w:ascii="Arial" w:hAnsi="Arial" w:cs="Arial"/>
                <w:bCs/>
                <w:sz w:val="20"/>
                <w:szCs w:val="20"/>
                <w:lang w:val="es-BO"/>
              </w:rPr>
              <w:t>De existir observaciones en esta etapa el proveedor deberá subsanar las mismas en un plazo no mayor a 5 días calendario de haber sido comunicadas.</w:t>
            </w:r>
          </w:p>
          <w:p w14:paraId="3F1342C1" w14:textId="77777777" w:rsidR="00A16589" w:rsidRDefault="00A16589" w:rsidP="00A16589">
            <w:pPr>
              <w:jc w:val="both"/>
              <w:rPr>
                <w:rFonts w:ascii="Arial" w:hAnsi="Arial" w:cs="Arial"/>
                <w:b/>
                <w:bCs/>
                <w:iCs/>
                <w:sz w:val="20"/>
                <w:szCs w:val="20"/>
                <w:lang w:val="es-ES_tradnl"/>
              </w:rPr>
            </w:pPr>
          </w:p>
          <w:p w14:paraId="06333E7A" w14:textId="77777777" w:rsidR="00A16589" w:rsidRPr="00A16589" w:rsidRDefault="00A16589" w:rsidP="00A16589">
            <w:pPr>
              <w:jc w:val="both"/>
              <w:rPr>
                <w:rFonts w:ascii="Arial" w:hAnsi="Arial" w:cs="Arial"/>
                <w:bCs/>
                <w:iCs/>
                <w:sz w:val="20"/>
                <w:szCs w:val="20"/>
              </w:rPr>
            </w:pPr>
            <w:r w:rsidRPr="00A16589">
              <w:rPr>
                <w:rFonts w:ascii="Arial" w:hAnsi="Arial" w:cs="Arial"/>
                <w:b/>
                <w:bCs/>
                <w:iCs/>
                <w:sz w:val="20"/>
                <w:szCs w:val="20"/>
                <w:lang w:val="es-ES_tradnl"/>
              </w:rPr>
              <w:t>Pruebas y verificación de las Especificaciones Técnicas:</w:t>
            </w:r>
            <w:r w:rsidRPr="00A16589">
              <w:rPr>
                <w:rFonts w:ascii="Arial" w:hAnsi="Arial" w:cs="Arial"/>
                <w:bCs/>
                <w:iCs/>
                <w:sz w:val="20"/>
                <w:szCs w:val="20"/>
                <w:lang w:val="es-ES_tradnl"/>
              </w:rPr>
              <w:t xml:space="preserve"> La </w:t>
            </w:r>
            <w:r w:rsidRPr="00A16589">
              <w:rPr>
                <w:rFonts w:ascii="Arial" w:hAnsi="Arial" w:cs="Arial"/>
                <w:sz w:val="20"/>
                <w:szCs w:val="20"/>
              </w:rPr>
              <w:t>Comisión de Recepción en coordinación con el DMMI,</w:t>
            </w:r>
            <w:r w:rsidRPr="00A16589">
              <w:rPr>
                <w:rFonts w:ascii="Arial" w:hAnsi="Arial" w:cs="Arial"/>
                <w:bCs/>
                <w:iCs/>
                <w:sz w:val="20"/>
                <w:szCs w:val="20"/>
              </w:rPr>
              <w:t xml:space="preserve"> realizará las pruebas y verificación de las Especificaciones Técnicas de los bienes en un plazo de hasta 5 días calendario, computables a partir del siguiente día hábil de concluida la Inspección o subsanadas las observaciones. </w:t>
            </w:r>
          </w:p>
          <w:p w14:paraId="014EF332" w14:textId="77777777" w:rsidR="00A16589" w:rsidRPr="00A16589" w:rsidRDefault="00A16589" w:rsidP="00A16589">
            <w:pPr>
              <w:ind w:right="57"/>
              <w:jc w:val="both"/>
              <w:rPr>
                <w:rFonts w:ascii="Arial" w:hAnsi="Arial" w:cs="Arial"/>
                <w:color w:val="000000"/>
                <w:sz w:val="20"/>
                <w:szCs w:val="20"/>
              </w:rPr>
            </w:pPr>
            <w:r w:rsidRPr="00A16589">
              <w:rPr>
                <w:rFonts w:ascii="Arial" w:hAnsi="Arial" w:cs="Arial"/>
                <w:color w:val="000000"/>
                <w:sz w:val="20"/>
                <w:szCs w:val="20"/>
              </w:rPr>
              <w:t>Las pruebas de funcionamiento del grupo generador incluirán las siguientes actividades:</w:t>
            </w:r>
          </w:p>
          <w:p w14:paraId="4CD47D96" w14:textId="77777777" w:rsidR="00A16589" w:rsidRPr="00A16589" w:rsidRDefault="00A16589" w:rsidP="00A16589">
            <w:pPr>
              <w:numPr>
                <w:ilvl w:val="0"/>
                <w:numId w:val="54"/>
              </w:numPr>
              <w:ind w:right="57"/>
              <w:jc w:val="both"/>
              <w:rPr>
                <w:rFonts w:ascii="Arial" w:hAnsi="Arial" w:cs="Arial"/>
                <w:color w:val="000000"/>
                <w:sz w:val="20"/>
                <w:szCs w:val="20"/>
                <w:lang w:eastAsia="en-US"/>
              </w:rPr>
            </w:pPr>
            <w:r w:rsidRPr="00A16589">
              <w:rPr>
                <w:rFonts w:ascii="Arial" w:hAnsi="Arial" w:cs="Arial"/>
                <w:color w:val="000000"/>
                <w:sz w:val="20"/>
                <w:szCs w:val="20"/>
                <w:lang w:eastAsia="en-US"/>
              </w:rPr>
              <w:t>Pruebas de corte de energía, donde se simulará el corte del suministro de energía eléctrica comercial. Durante estas pruebas el grupo generador deberá arrancar automáticamente y el tablero de transferencia automático realizar la conmutación automática respectiva para proteger la carga con el grupo generador según los parámetros de configuración previamente establecidos.</w:t>
            </w:r>
          </w:p>
          <w:p w14:paraId="0EE2B4B8" w14:textId="77777777" w:rsidR="00A16589" w:rsidRPr="00A16589" w:rsidRDefault="00A16589" w:rsidP="00A16589">
            <w:pPr>
              <w:ind w:left="720" w:right="57"/>
              <w:jc w:val="both"/>
              <w:rPr>
                <w:rFonts w:ascii="Arial" w:hAnsi="Arial" w:cs="Arial"/>
                <w:color w:val="000000"/>
                <w:sz w:val="20"/>
                <w:szCs w:val="20"/>
                <w:lang w:eastAsia="en-US"/>
              </w:rPr>
            </w:pPr>
            <w:r w:rsidRPr="00A16589">
              <w:rPr>
                <w:rFonts w:ascii="Arial" w:hAnsi="Arial" w:cs="Arial"/>
                <w:color w:val="000000"/>
                <w:sz w:val="20"/>
                <w:szCs w:val="20"/>
                <w:lang w:eastAsia="en-US"/>
              </w:rPr>
              <w:t>Verificación del consumo de combustible.</w:t>
            </w:r>
          </w:p>
          <w:p w14:paraId="2A3BB1E4" w14:textId="77777777" w:rsidR="00A16589" w:rsidRPr="00A16589" w:rsidRDefault="00A16589" w:rsidP="00A16589">
            <w:pPr>
              <w:ind w:left="720" w:right="57"/>
              <w:jc w:val="both"/>
              <w:rPr>
                <w:rFonts w:ascii="Arial" w:hAnsi="Arial" w:cs="Arial"/>
                <w:color w:val="000000"/>
                <w:sz w:val="20"/>
                <w:szCs w:val="20"/>
                <w:lang w:eastAsia="en-US"/>
              </w:rPr>
            </w:pPr>
            <w:r w:rsidRPr="00A16589">
              <w:rPr>
                <w:rFonts w:ascii="Arial" w:hAnsi="Arial" w:cs="Arial"/>
                <w:color w:val="000000"/>
                <w:sz w:val="20"/>
                <w:szCs w:val="20"/>
                <w:lang w:eastAsia="en-US"/>
              </w:rPr>
              <w:t>Verificación de parámetros electromecánicos.</w:t>
            </w:r>
          </w:p>
          <w:p w14:paraId="4F243066" w14:textId="77777777" w:rsidR="00A16589" w:rsidRPr="00A16589" w:rsidRDefault="00A16589" w:rsidP="00A16589">
            <w:pPr>
              <w:ind w:left="720" w:right="57"/>
              <w:jc w:val="both"/>
              <w:rPr>
                <w:rFonts w:ascii="Arial" w:hAnsi="Arial" w:cs="Arial"/>
                <w:color w:val="000000"/>
                <w:sz w:val="20"/>
                <w:szCs w:val="20"/>
                <w:lang w:eastAsia="en-US"/>
              </w:rPr>
            </w:pPr>
            <w:r w:rsidRPr="00A16589">
              <w:rPr>
                <w:rFonts w:ascii="Arial" w:hAnsi="Arial" w:cs="Arial"/>
                <w:color w:val="000000"/>
                <w:sz w:val="20"/>
                <w:szCs w:val="20"/>
                <w:lang w:eastAsia="en-US"/>
              </w:rPr>
              <w:t>Verificación de niveles de temperatura, otros.</w:t>
            </w:r>
          </w:p>
          <w:p w14:paraId="3A619837" w14:textId="77777777" w:rsidR="00A16589" w:rsidRPr="00A16589" w:rsidRDefault="00A16589" w:rsidP="00A16589">
            <w:pPr>
              <w:numPr>
                <w:ilvl w:val="0"/>
                <w:numId w:val="54"/>
              </w:numPr>
              <w:ind w:right="57"/>
              <w:jc w:val="both"/>
              <w:rPr>
                <w:rFonts w:ascii="Arial" w:hAnsi="Arial" w:cs="Arial"/>
                <w:color w:val="000000"/>
                <w:sz w:val="20"/>
                <w:szCs w:val="20"/>
                <w:lang w:eastAsia="en-US"/>
              </w:rPr>
            </w:pPr>
            <w:r w:rsidRPr="00A16589">
              <w:rPr>
                <w:rFonts w:ascii="Arial" w:hAnsi="Arial" w:cs="Arial"/>
                <w:color w:val="000000"/>
                <w:sz w:val="20"/>
                <w:szCs w:val="20"/>
                <w:lang w:eastAsia="en-US"/>
              </w:rPr>
              <w:t>Pruebas de fábrica: El proveedor deberá entregar durante el periodo de pruebas y verificación de las características técnicas, el documento de pruebas realizadas por el fabricante al grupo generador provisto. En el documento debe estar claramente identificado el grupo generador provisto.</w:t>
            </w:r>
          </w:p>
          <w:p w14:paraId="4D1943AE" w14:textId="77777777" w:rsidR="00A16589" w:rsidRPr="00A16589" w:rsidRDefault="00A16589" w:rsidP="00A16589">
            <w:pPr>
              <w:numPr>
                <w:ilvl w:val="0"/>
                <w:numId w:val="54"/>
              </w:numPr>
              <w:ind w:right="57"/>
              <w:jc w:val="both"/>
              <w:rPr>
                <w:rFonts w:ascii="Arial" w:hAnsi="Arial" w:cs="Arial"/>
                <w:color w:val="000000"/>
                <w:sz w:val="20"/>
                <w:szCs w:val="20"/>
                <w:lang w:eastAsia="en-US"/>
              </w:rPr>
            </w:pPr>
            <w:r w:rsidRPr="00A16589">
              <w:rPr>
                <w:rFonts w:ascii="Arial" w:hAnsi="Arial" w:cs="Arial"/>
                <w:color w:val="000000"/>
                <w:sz w:val="20"/>
                <w:szCs w:val="20"/>
                <w:lang w:eastAsia="en-US"/>
              </w:rPr>
              <w:t>Protocolo de pruebas del fabricante: El proveedor deberá presentar un protocolo de pruebas provisto por el fabricante.</w:t>
            </w:r>
          </w:p>
          <w:p w14:paraId="6DC14077" w14:textId="77777777" w:rsidR="00A16589" w:rsidRPr="00A16589" w:rsidRDefault="00A16589" w:rsidP="00A16589">
            <w:pPr>
              <w:jc w:val="both"/>
              <w:rPr>
                <w:rFonts w:ascii="Arial" w:hAnsi="Arial" w:cs="Arial"/>
                <w:bCs/>
                <w:iCs/>
                <w:sz w:val="20"/>
                <w:szCs w:val="20"/>
              </w:rPr>
            </w:pPr>
            <w:r w:rsidRPr="00A16589">
              <w:rPr>
                <w:rFonts w:ascii="Arial" w:hAnsi="Arial" w:cs="Arial"/>
                <w:bCs/>
                <w:iCs/>
                <w:sz w:val="20"/>
                <w:szCs w:val="20"/>
              </w:rPr>
              <w:t>Cualquier observación que surja du</w:t>
            </w:r>
            <w:bookmarkStart w:id="70" w:name="_GoBack"/>
            <w:bookmarkEnd w:id="70"/>
            <w:r w:rsidRPr="00A16589">
              <w:rPr>
                <w:rFonts w:ascii="Arial" w:hAnsi="Arial" w:cs="Arial"/>
                <w:bCs/>
                <w:iCs/>
                <w:sz w:val="20"/>
                <w:szCs w:val="20"/>
              </w:rPr>
              <w:t>rante el periodo de pruebas y verificación de las Especificaciones Técnicas deberá ser subsanada por el proveedor en un plazo de hasta 5 días calendario a partir del siguiente día hábil de recibida la notificación (el proveedor deberá reemplazar los bienes o realizar las acciones necesarias para subsanar las observaciones).</w:t>
            </w:r>
          </w:p>
          <w:p w14:paraId="29D319DB" w14:textId="77777777" w:rsidR="00A16589" w:rsidRPr="00A16589" w:rsidRDefault="00A16589" w:rsidP="00A16589">
            <w:pPr>
              <w:jc w:val="both"/>
              <w:rPr>
                <w:rFonts w:ascii="Arial" w:hAnsi="Arial" w:cs="Arial"/>
                <w:b/>
                <w:sz w:val="20"/>
                <w:szCs w:val="20"/>
                <w:lang w:val="es-ES_tradnl"/>
              </w:rPr>
            </w:pPr>
          </w:p>
          <w:p w14:paraId="2293AD85"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b/>
                <w:sz w:val="20"/>
                <w:szCs w:val="20"/>
                <w:lang w:val="es-ES_tradnl"/>
              </w:rPr>
              <w:t>Acta de Recepción:</w:t>
            </w:r>
            <w:r w:rsidRPr="00A16589">
              <w:rPr>
                <w:rFonts w:ascii="Arial" w:hAnsi="Arial" w:cs="Arial"/>
                <w:sz w:val="20"/>
                <w:szCs w:val="20"/>
                <w:lang w:val="es-ES_tradnl"/>
              </w:rPr>
              <w:t xml:space="preserve"> Una vez concluida las </w:t>
            </w:r>
            <w:r w:rsidRPr="00A16589">
              <w:rPr>
                <w:rFonts w:ascii="Arial" w:hAnsi="Arial" w:cs="Arial"/>
                <w:b/>
                <w:bCs/>
                <w:iCs/>
                <w:sz w:val="20"/>
                <w:szCs w:val="20"/>
                <w:lang w:val="es-ES_tradnl"/>
              </w:rPr>
              <w:t>Pruebas y Verificación de las Especificaciones Técnica</w:t>
            </w:r>
            <w:r w:rsidRPr="00A16589">
              <w:rPr>
                <w:rFonts w:ascii="Arial" w:hAnsi="Arial" w:cs="Arial"/>
                <w:sz w:val="20"/>
                <w:szCs w:val="20"/>
                <w:lang w:val="es-ES_tradnl"/>
              </w:rPr>
              <w:t xml:space="preserve"> y recibida las Garantía Contra Defectos de Fabricación y Garantía de Funcionamiento de Maquinaria y/o Equipo, </w:t>
            </w:r>
            <w:r w:rsidRPr="00A16589">
              <w:rPr>
                <w:rFonts w:ascii="Arial" w:hAnsi="Arial" w:cs="Arial"/>
                <w:sz w:val="20"/>
                <w:szCs w:val="20"/>
              </w:rPr>
              <w:t>la Comisión</w:t>
            </w:r>
            <w:r w:rsidRPr="00A16589">
              <w:rPr>
                <w:rFonts w:ascii="Arial" w:hAnsi="Arial" w:cs="Arial"/>
                <w:bCs/>
                <w:iCs/>
                <w:sz w:val="20"/>
                <w:szCs w:val="20"/>
              </w:rPr>
              <w:t xml:space="preserve"> de Recepción </w:t>
            </w:r>
            <w:r w:rsidRPr="00A16589">
              <w:rPr>
                <w:rFonts w:ascii="Arial" w:hAnsi="Arial" w:cs="Arial"/>
                <w:sz w:val="20"/>
                <w:szCs w:val="20"/>
                <w:lang w:val="es-ES_tradnl"/>
              </w:rPr>
              <w:t>procederá a la emisión del Acta de Recepción.</w:t>
            </w:r>
          </w:p>
          <w:p w14:paraId="43673BD8" w14:textId="77777777" w:rsidR="00A16589" w:rsidRDefault="00A16589" w:rsidP="00A16589">
            <w:pPr>
              <w:jc w:val="both"/>
              <w:rPr>
                <w:rFonts w:ascii="Arial" w:hAnsi="Arial" w:cs="Arial"/>
                <w:b/>
                <w:sz w:val="20"/>
                <w:szCs w:val="20"/>
                <w:lang w:val="es-BO" w:eastAsia="es-BO"/>
              </w:rPr>
            </w:pPr>
          </w:p>
          <w:p w14:paraId="0DABAE84" w14:textId="6A6F9C71" w:rsidR="00A16589" w:rsidRPr="00A16589" w:rsidRDefault="00A16589" w:rsidP="00A16589">
            <w:pPr>
              <w:jc w:val="both"/>
              <w:rPr>
                <w:rFonts w:ascii="Arial" w:hAnsi="Arial" w:cs="Arial"/>
                <w:b/>
                <w:szCs w:val="22"/>
                <w:lang w:val="es-BO" w:eastAsia="es-BO"/>
              </w:rPr>
            </w:pPr>
            <w:r w:rsidRPr="00A16589">
              <w:rPr>
                <w:rFonts w:ascii="Arial" w:hAnsi="Arial" w:cs="Arial"/>
                <w:b/>
                <w:sz w:val="20"/>
                <w:szCs w:val="20"/>
                <w:lang w:val="es-BO" w:eastAsia="es-BO"/>
              </w:rPr>
              <w:t>Manifestar Aceptación</w:t>
            </w:r>
          </w:p>
        </w:tc>
        <w:tc>
          <w:tcPr>
            <w:tcW w:w="1559" w:type="dxa"/>
            <w:shd w:val="clear" w:color="auto" w:fill="auto"/>
          </w:tcPr>
          <w:p w14:paraId="0E52BA80" w14:textId="77777777" w:rsidR="00A16589" w:rsidRPr="00A16589" w:rsidRDefault="00A16589" w:rsidP="00A16589">
            <w:pPr>
              <w:ind w:left="360"/>
              <w:jc w:val="both"/>
              <w:rPr>
                <w:rFonts w:ascii="Arial" w:hAnsi="Arial" w:cs="Arial"/>
                <w:b/>
                <w:sz w:val="20"/>
                <w:szCs w:val="22"/>
                <w:lang w:eastAsia="en-US"/>
              </w:rPr>
            </w:pPr>
          </w:p>
        </w:tc>
      </w:tr>
      <w:tr w:rsidR="00A16589" w:rsidRPr="00A16589" w14:paraId="6E003726"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481A1F03"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 xml:space="preserve">GARANTÍAS </w:t>
            </w:r>
          </w:p>
        </w:tc>
        <w:tc>
          <w:tcPr>
            <w:tcW w:w="1559" w:type="dxa"/>
            <w:shd w:val="clear" w:color="auto" w:fill="8DB3E2"/>
          </w:tcPr>
          <w:p w14:paraId="2D248B49" w14:textId="77777777" w:rsidR="00A16589" w:rsidRPr="00A16589" w:rsidRDefault="00A16589" w:rsidP="00A16589">
            <w:pPr>
              <w:ind w:left="360"/>
              <w:jc w:val="both"/>
              <w:rPr>
                <w:rFonts w:ascii="Arial" w:hAnsi="Arial" w:cs="Arial"/>
                <w:b/>
                <w:sz w:val="20"/>
                <w:szCs w:val="22"/>
                <w:lang w:eastAsia="en-US"/>
              </w:rPr>
            </w:pPr>
          </w:p>
        </w:tc>
      </w:tr>
      <w:tr w:rsidR="00A16589" w:rsidRPr="00A16589" w14:paraId="5AE548FE"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19509F86"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GARANTÍA DE CORRECTA INVERSIÓN DE ANTICIPO</w:t>
            </w:r>
          </w:p>
        </w:tc>
        <w:tc>
          <w:tcPr>
            <w:tcW w:w="1559" w:type="dxa"/>
            <w:shd w:val="clear" w:color="auto" w:fill="8DB3E2"/>
          </w:tcPr>
          <w:p w14:paraId="45048EC1" w14:textId="77777777" w:rsidR="00A16589" w:rsidRPr="00A16589" w:rsidRDefault="00A16589" w:rsidP="00A16589">
            <w:pPr>
              <w:ind w:left="360"/>
              <w:jc w:val="both"/>
              <w:rPr>
                <w:rFonts w:ascii="Arial" w:hAnsi="Arial" w:cs="Arial"/>
                <w:b/>
                <w:sz w:val="20"/>
                <w:szCs w:val="22"/>
                <w:lang w:eastAsia="en-US"/>
              </w:rPr>
            </w:pPr>
          </w:p>
        </w:tc>
      </w:tr>
      <w:tr w:rsidR="00A16589" w:rsidRPr="00A16589" w14:paraId="555E4985"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292E3209"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Tiene por objeto garantizar la devolución del monto entregado al proveedor por concepto de anticipo, después de ser suscrito legalmente el Contrato.</w:t>
            </w:r>
          </w:p>
          <w:p w14:paraId="6C423D1D"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BCB, entregará al proveedor, a solicitud expresa de éste, un anticipo de hasta el veinte por ciento (20 %) del monto total del bien, contra entrega de una Garantía de Correcta Inversión de Anticipo por el cien por ciento (100%) del monto entregado y con un plazo de vigencia igual al plazo del Contrato original más treinta (30) días calendario. Ésta garantía será emitida a la orden del Banco Central de Bolivia BCB y deberá tener las características de renovable, irrevocable y de ejecución inmediata.</w:t>
            </w:r>
          </w:p>
          <w:p w14:paraId="442F6411" w14:textId="77777777" w:rsidR="00A16589" w:rsidRPr="00A16589" w:rsidRDefault="00A16589" w:rsidP="00A16589">
            <w:pPr>
              <w:jc w:val="both"/>
              <w:rPr>
                <w:rFonts w:ascii="Arial" w:hAnsi="Arial" w:cs="Arial"/>
                <w:sz w:val="20"/>
                <w:szCs w:val="20"/>
                <w:lang w:val="es-BO" w:eastAsia="es-BO"/>
              </w:rPr>
            </w:pPr>
          </w:p>
          <w:p w14:paraId="691EB49E"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El importe de la Garantía de Correcta Inversión de Anticipo podrá ser cobrado por el BCB en caso de que el proveedor no haya iniciado las gestiones para la provisión de los </w:t>
            </w:r>
            <w:r w:rsidRPr="00A16589">
              <w:rPr>
                <w:rFonts w:ascii="Arial" w:hAnsi="Arial" w:cs="Arial"/>
                <w:b/>
                <w:sz w:val="20"/>
                <w:szCs w:val="20"/>
                <w:lang w:val="es-BO" w:eastAsia="es-BO"/>
              </w:rPr>
              <w:t>BIENES</w:t>
            </w:r>
            <w:r w:rsidRPr="00A16589">
              <w:rPr>
                <w:rFonts w:ascii="Arial" w:hAnsi="Arial" w:cs="Arial"/>
                <w:sz w:val="20"/>
                <w:szCs w:val="20"/>
                <w:lang w:val="es-BO" w:eastAsia="es-BO"/>
              </w:rPr>
              <w:t xml:space="preserve"> dentro de los quince (15) días calendario establecidos al efecto.</w:t>
            </w:r>
          </w:p>
          <w:p w14:paraId="5A04066F" w14:textId="77777777" w:rsidR="00A16589" w:rsidRPr="00A16589" w:rsidRDefault="00A16589" w:rsidP="00A16589">
            <w:pPr>
              <w:jc w:val="both"/>
              <w:rPr>
                <w:rFonts w:ascii="Arial" w:hAnsi="Arial" w:cs="Arial"/>
                <w:sz w:val="20"/>
                <w:szCs w:val="20"/>
                <w:lang w:val="es-BO" w:eastAsia="es-BO"/>
              </w:rPr>
            </w:pPr>
          </w:p>
          <w:p w14:paraId="6777C5E2"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BCB podrá solicitar, cuando corresponda, la renovación de las garantías. Es obligación del proveedor, mantener siempre actualizadas las garantías.</w:t>
            </w:r>
          </w:p>
          <w:p w14:paraId="56D1861F" w14:textId="77777777" w:rsidR="00A16589" w:rsidRDefault="00A16589" w:rsidP="00A16589">
            <w:pPr>
              <w:jc w:val="both"/>
              <w:rPr>
                <w:rFonts w:ascii="Arial" w:hAnsi="Arial" w:cs="Arial"/>
                <w:b/>
                <w:sz w:val="20"/>
                <w:szCs w:val="20"/>
                <w:lang w:val="es-BO" w:eastAsia="es-BO"/>
              </w:rPr>
            </w:pPr>
          </w:p>
          <w:p w14:paraId="78EF6F13" w14:textId="77777777" w:rsidR="00A16589" w:rsidRPr="00A16589" w:rsidRDefault="00A16589" w:rsidP="00A16589">
            <w:pPr>
              <w:jc w:val="both"/>
              <w:rPr>
                <w:rFonts w:ascii="Arial" w:hAnsi="Arial" w:cs="Arial"/>
                <w:b/>
                <w:bCs/>
                <w:color w:val="FFFFFF"/>
                <w:sz w:val="20"/>
                <w:szCs w:val="22"/>
              </w:rPr>
            </w:pPr>
            <w:r w:rsidRPr="00A16589">
              <w:rPr>
                <w:rFonts w:ascii="Arial" w:hAnsi="Arial" w:cs="Arial"/>
                <w:b/>
                <w:sz w:val="20"/>
                <w:szCs w:val="20"/>
                <w:lang w:val="es-BO" w:eastAsia="es-BO"/>
              </w:rPr>
              <w:t>Manifestar Aceptación</w:t>
            </w:r>
          </w:p>
        </w:tc>
        <w:tc>
          <w:tcPr>
            <w:tcW w:w="1559" w:type="dxa"/>
            <w:shd w:val="clear" w:color="auto" w:fill="auto"/>
          </w:tcPr>
          <w:p w14:paraId="1485356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47E0CFB3"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1D374763"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lastRenderedPageBreak/>
              <w:t>GARANTIA DE CUMPLIMIENTO DE CONTRATO</w:t>
            </w:r>
          </w:p>
        </w:tc>
        <w:tc>
          <w:tcPr>
            <w:tcW w:w="1559" w:type="dxa"/>
            <w:shd w:val="clear" w:color="auto" w:fill="8DB3E2"/>
          </w:tcPr>
          <w:p w14:paraId="6CBA7329" w14:textId="77777777" w:rsidR="00A16589" w:rsidRPr="00A16589" w:rsidRDefault="00A16589" w:rsidP="00A16589">
            <w:pPr>
              <w:ind w:left="360"/>
              <w:jc w:val="both"/>
              <w:rPr>
                <w:rFonts w:ascii="Arial" w:hAnsi="Arial" w:cs="Arial"/>
                <w:b/>
                <w:sz w:val="20"/>
                <w:szCs w:val="22"/>
                <w:lang w:eastAsia="en-US"/>
              </w:rPr>
            </w:pPr>
          </w:p>
        </w:tc>
      </w:tr>
      <w:tr w:rsidR="00A16589" w:rsidRPr="00A16589" w14:paraId="6574454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168CDDC5"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proveedor debe presentar la Garantía de Cumplimiento de Contrato igual al 7% del monto contratado, de acuerdo al Art. 20 del D.S. 0181.</w:t>
            </w:r>
          </w:p>
          <w:p w14:paraId="35249CF1" w14:textId="77777777" w:rsidR="00A16589" w:rsidRPr="00A16589" w:rsidRDefault="00A16589" w:rsidP="00A16589">
            <w:pPr>
              <w:jc w:val="both"/>
              <w:rPr>
                <w:rFonts w:ascii="Arial" w:hAnsi="Arial" w:cs="Arial"/>
                <w:b/>
                <w:bCs/>
                <w:color w:val="FFFFFF"/>
                <w:sz w:val="20"/>
                <w:szCs w:val="22"/>
              </w:rPr>
            </w:pPr>
            <w:r w:rsidRPr="00A16589">
              <w:rPr>
                <w:rFonts w:ascii="Arial" w:hAnsi="Arial" w:cs="Arial"/>
                <w:b/>
                <w:sz w:val="20"/>
                <w:szCs w:val="20"/>
                <w:lang w:val="es-BO" w:eastAsia="es-BO"/>
              </w:rPr>
              <w:t>Manifestar Aceptación</w:t>
            </w:r>
          </w:p>
        </w:tc>
        <w:tc>
          <w:tcPr>
            <w:tcW w:w="1559" w:type="dxa"/>
            <w:shd w:val="clear" w:color="auto" w:fill="auto"/>
          </w:tcPr>
          <w:p w14:paraId="58A5A33D" w14:textId="77777777" w:rsidR="00A16589" w:rsidRPr="00A16589" w:rsidRDefault="00A16589" w:rsidP="00A16589">
            <w:pPr>
              <w:ind w:left="360"/>
              <w:jc w:val="both"/>
              <w:rPr>
                <w:rFonts w:ascii="Arial" w:hAnsi="Arial" w:cs="Arial"/>
                <w:b/>
                <w:sz w:val="20"/>
                <w:szCs w:val="22"/>
                <w:lang w:eastAsia="en-US"/>
              </w:rPr>
            </w:pPr>
          </w:p>
        </w:tc>
      </w:tr>
      <w:tr w:rsidR="00A16589" w:rsidRPr="00A16589" w14:paraId="158A409A"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3891D69C"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PÓLIZA DE RESPONSABILIDAD CIVIL</w:t>
            </w:r>
          </w:p>
        </w:tc>
        <w:tc>
          <w:tcPr>
            <w:tcW w:w="1559" w:type="dxa"/>
            <w:shd w:val="clear" w:color="auto" w:fill="8DB3E2"/>
          </w:tcPr>
          <w:p w14:paraId="4DE2EC2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91FFA97"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73DD22C4" w14:textId="77777777" w:rsidR="00A16589" w:rsidRPr="00A16589" w:rsidRDefault="00A16589" w:rsidP="00A16589">
            <w:pPr>
              <w:ind w:right="114"/>
              <w:contextualSpacing/>
              <w:jc w:val="both"/>
              <w:rPr>
                <w:rFonts w:ascii="Arial" w:hAnsi="Arial" w:cs="Arial"/>
                <w:bCs/>
                <w:snapToGrid w:val="0"/>
                <w:sz w:val="20"/>
                <w:szCs w:val="20"/>
                <w:lang w:eastAsia="en-US"/>
              </w:rPr>
            </w:pPr>
            <w:r w:rsidRPr="00A16589">
              <w:rPr>
                <w:rFonts w:ascii="Arial" w:hAnsi="Arial" w:cs="Arial"/>
                <w:bCs/>
                <w:snapToGrid w:val="0"/>
                <w:sz w:val="20"/>
                <w:szCs w:val="20"/>
                <w:lang w:eastAsia="en-US"/>
              </w:rPr>
              <w:t xml:space="preserve">A los 2 días calendario de la suscripción del contrato, el proveedor deberá presentar la Póliza con cobertura de Responsabilidad Civil Extracontractual y Responsabilidad Civil Contractual, por un valor de USD50.000.- (Cincuenta mil 00/100 dólares americanos) con cobertura de transacción sin juicio de hasta USD 10.000, con vigencia a partir de la suscripción del contrato hasta 60 (sesenta) días calendario posteriores a la fecha del Acta de Recepción. </w:t>
            </w:r>
          </w:p>
          <w:p w14:paraId="058BBCB5" w14:textId="77777777" w:rsidR="00A16589" w:rsidRPr="00A16589" w:rsidRDefault="00A16589" w:rsidP="00A16589">
            <w:pPr>
              <w:ind w:right="114"/>
              <w:contextualSpacing/>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5CD316D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00C3518B"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4ADD4D72"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GARANTIA DE FUNCIONAMIENTO DE MAQUINARIA Y/O EQUIPO</w:t>
            </w:r>
          </w:p>
        </w:tc>
        <w:tc>
          <w:tcPr>
            <w:tcW w:w="1559" w:type="dxa"/>
            <w:shd w:val="clear" w:color="auto" w:fill="8DB3E2"/>
          </w:tcPr>
          <w:p w14:paraId="26F0D90B" w14:textId="77777777" w:rsidR="00A16589" w:rsidRPr="00A16589" w:rsidRDefault="00A16589" w:rsidP="00A16589">
            <w:pPr>
              <w:ind w:left="360"/>
              <w:jc w:val="both"/>
              <w:rPr>
                <w:rFonts w:ascii="Arial" w:hAnsi="Arial" w:cs="Arial"/>
                <w:b/>
                <w:sz w:val="20"/>
                <w:szCs w:val="22"/>
                <w:lang w:eastAsia="en-US"/>
              </w:rPr>
            </w:pPr>
          </w:p>
        </w:tc>
      </w:tr>
      <w:tr w:rsidR="00A16589" w:rsidRPr="00A16589" w14:paraId="7A74708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601BED1A" w14:textId="77777777" w:rsidR="00A16589" w:rsidRPr="00A16589" w:rsidRDefault="00A16589" w:rsidP="00A16589">
            <w:pPr>
              <w:numPr>
                <w:ilvl w:val="0"/>
                <w:numId w:val="47"/>
              </w:numPr>
              <w:jc w:val="both"/>
              <w:rPr>
                <w:rFonts w:ascii="Arial" w:hAnsi="Arial" w:cs="Arial"/>
                <w:sz w:val="20"/>
                <w:szCs w:val="20"/>
                <w:lang w:val="es-BO" w:eastAsia="es-BO"/>
              </w:rPr>
            </w:pPr>
            <w:r w:rsidRPr="00A16589">
              <w:rPr>
                <w:rFonts w:ascii="Arial" w:hAnsi="Arial" w:cs="Arial"/>
                <w:sz w:val="20"/>
                <w:szCs w:val="20"/>
                <w:lang w:val="es-BO" w:eastAsia="es-BO"/>
              </w:rPr>
              <w:t>El proveedor deberá presentar por escrito para la Recepción, la Garantía de Funcionamiento de Maquinaría y/o Equipo por un monto igual al 1,5% del monto contratado o solicitar retención del monto equivalente, de acuerdo a lo establecido en el artículo 20 del Decreto Supremo N° 0181 con vigencia de dos (2) años calendario desde la fecha de emisión del Acta de Recepción.</w:t>
            </w:r>
          </w:p>
          <w:p w14:paraId="2A63F3B6" w14:textId="77777777" w:rsidR="00A16589" w:rsidRPr="00A16589" w:rsidRDefault="00A16589" w:rsidP="00A16589">
            <w:pPr>
              <w:numPr>
                <w:ilvl w:val="0"/>
                <w:numId w:val="47"/>
              </w:numPr>
              <w:jc w:val="both"/>
              <w:rPr>
                <w:rFonts w:ascii="Arial" w:hAnsi="Arial" w:cs="Arial"/>
                <w:sz w:val="20"/>
                <w:szCs w:val="20"/>
                <w:lang w:val="es-BO" w:eastAsia="es-BO"/>
              </w:rPr>
            </w:pPr>
            <w:r w:rsidRPr="00A16589">
              <w:rPr>
                <w:rFonts w:ascii="Arial" w:hAnsi="Arial" w:cs="Arial"/>
                <w:sz w:val="20"/>
                <w:szCs w:val="20"/>
                <w:lang w:val="es-BO" w:eastAsia="es-BO"/>
              </w:rPr>
              <w:t>El seguimiento a la garantía será realizado por el personal designado por el Jefe de Departamento de Mejoramiento y Mantenimiento de la Infraestructura.</w:t>
            </w:r>
          </w:p>
          <w:p w14:paraId="57895652"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4AC17363" w14:textId="77777777" w:rsidR="00A16589" w:rsidRPr="00A16589" w:rsidRDefault="00A16589" w:rsidP="00A16589">
            <w:pPr>
              <w:ind w:left="360"/>
              <w:jc w:val="both"/>
              <w:rPr>
                <w:rFonts w:ascii="Arial" w:hAnsi="Arial" w:cs="Arial"/>
                <w:b/>
                <w:sz w:val="20"/>
                <w:szCs w:val="22"/>
                <w:lang w:eastAsia="en-US"/>
              </w:rPr>
            </w:pPr>
          </w:p>
        </w:tc>
      </w:tr>
      <w:tr w:rsidR="00A16589" w:rsidRPr="00A16589" w14:paraId="3609EC55"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600D195F" w14:textId="77777777" w:rsidR="00A16589" w:rsidRPr="00A16589" w:rsidRDefault="00A16589" w:rsidP="00A16589">
            <w:pPr>
              <w:ind w:left="346"/>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GARANTÍA CONTRA DEFECTOS DE  FABRICACION</w:t>
            </w:r>
          </w:p>
        </w:tc>
        <w:tc>
          <w:tcPr>
            <w:tcW w:w="1559" w:type="dxa"/>
            <w:shd w:val="clear" w:color="auto" w:fill="8DB3E2"/>
          </w:tcPr>
          <w:p w14:paraId="71932BF3" w14:textId="77777777" w:rsidR="00A16589" w:rsidRPr="00A16589" w:rsidRDefault="00A16589" w:rsidP="00A16589">
            <w:pPr>
              <w:ind w:left="360"/>
              <w:jc w:val="both"/>
              <w:rPr>
                <w:rFonts w:ascii="Arial" w:hAnsi="Arial" w:cs="Arial"/>
                <w:b/>
                <w:sz w:val="20"/>
                <w:szCs w:val="22"/>
                <w:lang w:eastAsia="en-US"/>
              </w:rPr>
            </w:pPr>
          </w:p>
        </w:tc>
      </w:tr>
      <w:tr w:rsidR="00A16589" w:rsidRPr="00A16589" w14:paraId="7A151401"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35BC57D0"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El proveedor deberá presentar para la entrega un documento de garantía contra defectos de fabricación de los bienes y/o componentes defectuosos de los bienes, cubriendo la reposición o reemplazo del bien y/o componente defectuoso del bien por otro igual o de mejores características </w:t>
            </w:r>
            <w:r w:rsidRPr="00A16589">
              <w:rPr>
                <w:rFonts w:ascii="Arial" w:hAnsi="Arial" w:cs="Arial"/>
                <w:color w:val="000000"/>
                <w:sz w:val="20"/>
                <w:szCs w:val="20"/>
                <w:lang w:val="es-BO" w:eastAsia="es-BO"/>
              </w:rPr>
              <w:t xml:space="preserve">técnicas, previa aprobación </w:t>
            </w:r>
            <w:r w:rsidRPr="00A16589">
              <w:rPr>
                <w:rFonts w:ascii="Arial" w:hAnsi="Arial" w:cs="Arial"/>
                <w:sz w:val="20"/>
                <w:szCs w:val="20"/>
                <w:lang w:val="es-BO" w:eastAsia="es-BO"/>
              </w:rPr>
              <w:t>del Jefe del Departamento de Mejoramiento y Mantenimiento de la Infraestructura.</w:t>
            </w:r>
          </w:p>
          <w:p w14:paraId="1581A5B9"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documento tendrá vigencia de dos (2) años calendario, el cual empezará a computarse desde la fecha de emisión del Acta de Recepción.</w:t>
            </w:r>
          </w:p>
          <w:p w14:paraId="29BF77E9"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3167E6FC"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4196D04"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15AD6EFD"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MULTAS</w:t>
            </w:r>
          </w:p>
        </w:tc>
        <w:tc>
          <w:tcPr>
            <w:tcW w:w="1559" w:type="dxa"/>
            <w:shd w:val="clear" w:color="auto" w:fill="8DB3E2"/>
          </w:tcPr>
          <w:p w14:paraId="3987A6DE" w14:textId="77777777" w:rsidR="00A16589" w:rsidRPr="00A16589" w:rsidRDefault="00A16589" w:rsidP="00A16589">
            <w:pPr>
              <w:ind w:left="360"/>
              <w:jc w:val="both"/>
              <w:rPr>
                <w:rFonts w:ascii="Arial" w:hAnsi="Arial" w:cs="Arial"/>
                <w:b/>
                <w:sz w:val="20"/>
                <w:szCs w:val="22"/>
                <w:lang w:eastAsia="en-US"/>
              </w:rPr>
            </w:pPr>
          </w:p>
        </w:tc>
      </w:tr>
      <w:tr w:rsidR="00A16589" w:rsidRPr="00A16589" w14:paraId="6953051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7E77E82C"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incumplimiento a los plazos establecidos tanto para la entrega del bien como para subsanar las observaciones emitidas en la etapa de Inspección y en la etapa de Pruebas y verificación de las Especificaciones Técnicas será multado con el 5 por mil del monto total contratado por cada día calendario de retraso. Cuando el monto total de las multas exceda el 20%, el BCB resolverá el contrato.</w:t>
            </w:r>
          </w:p>
          <w:p w14:paraId="60F4CABE" w14:textId="77777777" w:rsidR="00A16589" w:rsidRDefault="00A16589" w:rsidP="00A16589">
            <w:pPr>
              <w:jc w:val="both"/>
              <w:rPr>
                <w:rFonts w:ascii="Arial" w:hAnsi="Arial" w:cs="Arial"/>
                <w:b/>
                <w:sz w:val="20"/>
                <w:szCs w:val="20"/>
                <w:lang w:val="es-BO" w:eastAsia="es-BO"/>
              </w:rPr>
            </w:pPr>
          </w:p>
          <w:p w14:paraId="458B3376" w14:textId="2A12B2B1"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08420F56" w14:textId="77777777" w:rsidR="00A16589" w:rsidRPr="00A16589" w:rsidRDefault="00A16589" w:rsidP="00A16589">
            <w:pPr>
              <w:ind w:left="360"/>
              <w:jc w:val="both"/>
              <w:rPr>
                <w:rFonts w:ascii="Arial" w:hAnsi="Arial" w:cs="Arial"/>
                <w:b/>
                <w:sz w:val="20"/>
                <w:szCs w:val="22"/>
                <w:lang w:eastAsia="en-US"/>
              </w:rPr>
            </w:pPr>
          </w:p>
        </w:tc>
      </w:tr>
      <w:tr w:rsidR="00A16589" w:rsidRPr="00A16589" w14:paraId="1A90BFA0"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30F67189"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FORMA DE PAGO</w:t>
            </w:r>
          </w:p>
        </w:tc>
        <w:tc>
          <w:tcPr>
            <w:tcW w:w="1559" w:type="dxa"/>
            <w:shd w:val="clear" w:color="auto" w:fill="8DB3E2"/>
          </w:tcPr>
          <w:p w14:paraId="796E611E" w14:textId="77777777" w:rsidR="00A16589" w:rsidRPr="00A16589" w:rsidRDefault="00A16589" w:rsidP="00A16589">
            <w:pPr>
              <w:ind w:left="360"/>
              <w:jc w:val="both"/>
              <w:rPr>
                <w:rFonts w:ascii="Arial" w:hAnsi="Arial" w:cs="Arial"/>
                <w:b/>
                <w:sz w:val="20"/>
                <w:szCs w:val="22"/>
                <w:lang w:eastAsia="en-US"/>
              </w:rPr>
            </w:pPr>
          </w:p>
        </w:tc>
      </w:tr>
      <w:tr w:rsidR="00A16589" w:rsidRPr="00A16589" w14:paraId="4A8C80AC"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3E141D30"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Se procederá al pago del monto total por la provisión e instalación del grupo generador luego de haberse realizado: la Recepción Sujeta a Verificación, Pruebas de funcionamiento, emisión del Acta de Recepción, la presentación de la factura respectiva, presentación de la Garantía de Funcionamiento de Maquinaria y/o Equipo por parte del proveedor y Garantía Contra Defectos de Fabricación. </w:t>
            </w:r>
          </w:p>
          <w:p w14:paraId="24B09FE4"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26F2C56C"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6E5E13C"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0B31286B"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ANTICIPO</w:t>
            </w:r>
          </w:p>
        </w:tc>
        <w:tc>
          <w:tcPr>
            <w:tcW w:w="1559" w:type="dxa"/>
            <w:shd w:val="clear" w:color="auto" w:fill="8DB3E2"/>
          </w:tcPr>
          <w:p w14:paraId="77E853DB" w14:textId="77777777" w:rsidR="00A16589" w:rsidRPr="00A16589" w:rsidRDefault="00A16589" w:rsidP="00A16589">
            <w:pPr>
              <w:ind w:left="360"/>
              <w:jc w:val="both"/>
              <w:rPr>
                <w:rFonts w:ascii="Arial" w:hAnsi="Arial" w:cs="Arial"/>
                <w:b/>
                <w:sz w:val="20"/>
                <w:szCs w:val="22"/>
                <w:lang w:eastAsia="en-US"/>
              </w:rPr>
            </w:pPr>
          </w:p>
        </w:tc>
      </w:tr>
      <w:tr w:rsidR="00A16589" w:rsidRPr="00A16589" w14:paraId="44A855B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5BFE8B32"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 xml:space="preserve">A requerimiento del proveedor, la entidad podrá otorgar un anticipo, cuyo monto no deberá exceder el 20% del monto total contratado, contra entrega de una Garantía de Correcta Inversión de Anticipo por el 100% del monto a ser desembolsado. </w:t>
            </w:r>
          </w:p>
          <w:p w14:paraId="4F2ED32E"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lastRenderedPageBreak/>
              <w:t>El importe del anticipo será descontado del único pago determinado para el proceso, cubriendo el monto total del anticipo.</w:t>
            </w:r>
          </w:p>
          <w:p w14:paraId="526879A1"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La solicitud del anticipo debe realizarse en el plazo de 5 días calendarios computables a partir del día siguiente de la suscripción del contrato, caso contrario se dará por Anticipo no solicitado.</w:t>
            </w:r>
          </w:p>
          <w:p w14:paraId="0D0F013D" w14:textId="77777777" w:rsidR="00A16589" w:rsidRPr="00A16589" w:rsidRDefault="00A16589" w:rsidP="00A16589">
            <w:pPr>
              <w:jc w:val="both"/>
              <w:rPr>
                <w:rFonts w:ascii="Arial" w:hAnsi="Arial" w:cs="Arial"/>
                <w:b/>
                <w:bCs/>
                <w:color w:val="FFFFFF"/>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13AF3C48" w14:textId="77777777" w:rsidR="00A16589" w:rsidRPr="00A16589" w:rsidRDefault="00A16589" w:rsidP="00A16589">
            <w:pPr>
              <w:ind w:left="360"/>
              <w:jc w:val="both"/>
              <w:rPr>
                <w:rFonts w:ascii="Arial" w:hAnsi="Arial" w:cs="Arial"/>
                <w:b/>
                <w:sz w:val="20"/>
                <w:szCs w:val="22"/>
                <w:lang w:eastAsia="en-US"/>
              </w:rPr>
            </w:pPr>
          </w:p>
        </w:tc>
      </w:tr>
      <w:tr w:rsidR="00A16589" w:rsidRPr="00A16589" w14:paraId="0281AC6A"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08EC68B5"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SUBCONTRATACIÓN</w:t>
            </w:r>
          </w:p>
        </w:tc>
        <w:tc>
          <w:tcPr>
            <w:tcW w:w="1559" w:type="dxa"/>
            <w:shd w:val="clear" w:color="auto" w:fill="8DB3E2"/>
          </w:tcPr>
          <w:p w14:paraId="70798F77" w14:textId="77777777" w:rsidR="00A16589" w:rsidRPr="00A16589" w:rsidRDefault="00A16589" w:rsidP="00A16589">
            <w:pPr>
              <w:ind w:left="360"/>
              <w:jc w:val="both"/>
              <w:rPr>
                <w:rFonts w:ascii="Arial" w:hAnsi="Arial" w:cs="Arial"/>
                <w:b/>
                <w:sz w:val="20"/>
                <w:szCs w:val="22"/>
                <w:lang w:eastAsia="en-US"/>
              </w:rPr>
            </w:pPr>
          </w:p>
        </w:tc>
      </w:tr>
      <w:tr w:rsidR="00A16589" w:rsidRPr="00A16589" w14:paraId="6911BED0"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43C00C70"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Para el cumplimiento del presente requerimiento el proveedor no podrá subcontratar a terceros para la provisión e instalación del bien.</w:t>
            </w:r>
          </w:p>
          <w:p w14:paraId="39AA0BCB" w14:textId="77777777" w:rsidR="00A16589" w:rsidRPr="00A16589" w:rsidRDefault="00A16589" w:rsidP="00A16589">
            <w:pPr>
              <w:jc w:val="both"/>
              <w:rPr>
                <w:rFonts w:ascii="Arial" w:hAnsi="Arial" w:cs="Arial"/>
                <w:b/>
                <w:bCs/>
                <w:color w:val="FFFFFF"/>
                <w:sz w:val="20"/>
                <w:szCs w:val="22"/>
              </w:rPr>
            </w:pPr>
            <w:r w:rsidRPr="00A16589">
              <w:rPr>
                <w:rFonts w:ascii="Arial" w:hAnsi="Arial" w:cs="Arial"/>
                <w:b/>
                <w:sz w:val="20"/>
                <w:szCs w:val="20"/>
                <w:lang w:val="es-BO" w:eastAsia="es-BO"/>
              </w:rPr>
              <w:t>Manifestar Aceptación</w:t>
            </w:r>
          </w:p>
        </w:tc>
        <w:tc>
          <w:tcPr>
            <w:tcW w:w="1559" w:type="dxa"/>
            <w:shd w:val="clear" w:color="auto" w:fill="auto"/>
          </w:tcPr>
          <w:p w14:paraId="4B9332D4" w14:textId="77777777" w:rsidR="00A16589" w:rsidRPr="00A16589" w:rsidRDefault="00A16589" w:rsidP="00A16589">
            <w:pPr>
              <w:ind w:left="360"/>
              <w:jc w:val="both"/>
              <w:rPr>
                <w:rFonts w:ascii="Arial" w:hAnsi="Arial" w:cs="Arial"/>
                <w:b/>
                <w:sz w:val="20"/>
                <w:szCs w:val="22"/>
                <w:lang w:eastAsia="en-US"/>
              </w:rPr>
            </w:pPr>
          </w:p>
        </w:tc>
      </w:tr>
      <w:tr w:rsidR="00A16589" w:rsidRPr="00A16589" w14:paraId="5F0044B5"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68D21C8F"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CAUSAS DE FUERZA MAYOR O CASO FORTUITO</w:t>
            </w:r>
          </w:p>
        </w:tc>
        <w:tc>
          <w:tcPr>
            <w:tcW w:w="1559" w:type="dxa"/>
            <w:shd w:val="clear" w:color="auto" w:fill="8DB3E2"/>
          </w:tcPr>
          <w:p w14:paraId="5F9E8279"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BACB8C0"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2858AB0C" w14:textId="77777777" w:rsidR="00A16589" w:rsidRPr="00A16589" w:rsidRDefault="00A16589" w:rsidP="00A16589">
            <w:pPr>
              <w:jc w:val="both"/>
              <w:rPr>
                <w:rFonts w:ascii="Arial" w:hAnsi="Arial" w:cs="Arial"/>
                <w:bCs/>
                <w:sz w:val="20"/>
                <w:szCs w:val="22"/>
                <w:lang w:eastAsia="en-US"/>
              </w:rPr>
            </w:pPr>
            <w:r w:rsidRPr="00A16589">
              <w:rPr>
                <w:rFonts w:ascii="Arial" w:hAnsi="Arial" w:cs="Arial"/>
                <w:bCs/>
                <w:sz w:val="20"/>
                <w:szCs w:val="22"/>
                <w:lang w:eastAsia="en-US"/>
              </w:rPr>
              <w:t>La Comisión de Recepción en representación de la entidad será  responsable de calificar las causas de fuerza mayor o caso fortuito y otras causales debidamente justificadas</w:t>
            </w:r>
          </w:p>
          <w:p w14:paraId="6CA6B649" w14:textId="77777777" w:rsidR="00A16589" w:rsidRPr="00A16589" w:rsidRDefault="00A16589" w:rsidP="00A16589">
            <w:pPr>
              <w:jc w:val="both"/>
              <w:rPr>
                <w:rFonts w:ascii="Arial" w:hAnsi="Arial" w:cs="Arial"/>
                <w:bCs/>
                <w:sz w:val="20"/>
                <w:szCs w:val="22"/>
                <w:lang w:eastAsia="en-US"/>
              </w:rPr>
            </w:pPr>
            <w:r w:rsidRPr="00A16589">
              <w:rPr>
                <w:rFonts w:ascii="Arial" w:hAnsi="Arial" w:cs="Arial"/>
                <w:b/>
                <w:sz w:val="20"/>
                <w:szCs w:val="20"/>
                <w:lang w:val="es-BO" w:eastAsia="es-BO"/>
              </w:rPr>
              <w:t>Manifestar Aceptación</w:t>
            </w:r>
          </w:p>
        </w:tc>
        <w:tc>
          <w:tcPr>
            <w:tcW w:w="1559" w:type="dxa"/>
            <w:shd w:val="clear" w:color="auto" w:fill="auto"/>
          </w:tcPr>
          <w:p w14:paraId="52AC00EF"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40A470B"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1C38751E"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OBLIGACIONES</w:t>
            </w:r>
          </w:p>
        </w:tc>
        <w:tc>
          <w:tcPr>
            <w:tcW w:w="1559" w:type="dxa"/>
            <w:shd w:val="clear" w:color="auto" w:fill="8DB3E2"/>
          </w:tcPr>
          <w:p w14:paraId="3CF1D1CC" w14:textId="77777777" w:rsidR="00A16589" w:rsidRPr="00A16589" w:rsidRDefault="00A16589" w:rsidP="00A16589">
            <w:pPr>
              <w:ind w:left="360"/>
              <w:jc w:val="both"/>
              <w:rPr>
                <w:rFonts w:ascii="Arial" w:hAnsi="Arial" w:cs="Arial"/>
                <w:b/>
                <w:sz w:val="20"/>
                <w:szCs w:val="22"/>
                <w:lang w:eastAsia="en-US"/>
              </w:rPr>
            </w:pPr>
          </w:p>
        </w:tc>
      </w:tr>
      <w:tr w:rsidR="00A16589" w:rsidRPr="00A16589" w14:paraId="7A7530B9"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395432DC" w14:textId="77777777" w:rsidR="00A16589" w:rsidRPr="00A16589" w:rsidRDefault="00A16589" w:rsidP="00A16589">
            <w:pPr>
              <w:autoSpaceDE w:val="0"/>
              <w:autoSpaceDN w:val="0"/>
              <w:adjustRightInd w:val="0"/>
              <w:jc w:val="both"/>
              <w:rPr>
                <w:rFonts w:ascii="Arial" w:hAnsi="Arial" w:cs="Arial"/>
                <w:sz w:val="20"/>
                <w:szCs w:val="20"/>
                <w:lang w:val="es-ES_tradnl"/>
              </w:rPr>
            </w:pPr>
            <w:r w:rsidRPr="00A16589">
              <w:rPr>
                <w:rFonts w:ascii="Arial" w:hAnsi="Arial" w:cs="Arial"/>
                <w:sz w:val="20"/>
                <w:szCs w:val="20"/>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A16589">
              <w:rPr>
                <w:rFonts w:ascii="Arial" w:hAnsi="Arial" w:cs="Arial"/>
                <w:sz w:val="20"/>
                <w:szCs w:val="20"/>
                <w:lang w:val="es-ES_tradnl"/>
              </w:rPr>
              <w:t xml:space="preserve"> </w:t>
            </w:r>
          </w:p>
          <w:p w14:paraId="6E2FEECC" w14:textId="77777777" w:rsidR="00A16589" w:rsidRPr="00A16589" w:rsidRDefault="00A16589" w:rsidP="00A16589">
            <w:pPr>
              <w:autoSpaceDE w:val="0"/>
              <w:autoSpaceDN w:val="0"/>
              <w:adjustRightInd w:val="0"/>
              <w:jc w:val="both"/>
              <w:rPr>
                <w:rFonts w:ascii="Arial" w:hAnsi="Arial" w:cs="Arial"/>
                <w:sz w:val="20"/>
                <w:szCs w:val="20"/>
              </w:rPr>
            </w:pPr>
            <w:r w:rsidRPr="00A16589">
              <w:rPr>
                <w:rFonts w:ascii="Arial" w:hAnsi="Arial" w:cs="Arial"/>
                <w:sz w:val="20"/>
                <w:szCs w:val="20"/>
                <w:lang w:val="es-ES_tradnl"/>
              </w:rPr>
              <w:t xml:space="preserve">Durante la ejecución el proveedor deberá dar cumplimiento a los manuales de bioseguridad emitidos por el Banco Central de Bolivia BCB, de cumplimiento al interior de sus instalaciones. </w:t>
            </w:r>
          </w:p>
          <w:p w14:paraId="3FE8EFE3" w14:textId="77777777" w:rsidR="00A16589" w:rsidRPr="00A16589" w:rsidRDefault="00A16589" w:rsidP="00A16589">
            <w:pPr>
              <w:autoSpaceDE w:val="0"/>
              <w:autoSpaceDN w:val="0"/>
              <w:adjustRightInd w:val="0"/>
              <w:jc w:val="both"/>
              <w:rPr>
                <w:rFonts w:ascii="Arial" w:hAnsi="Arial" w:cs="Arial"/>
                <w:sz w:val="20"/>
                <w:szCs w:val="20"/>
              </w:rPr>
            </w:pPr>
            <w:r w:rsidRPr="00A16589">
              <w:rPr>
                <w:rFonts w:ascii="Arial" w:hAnsi="Arial" w:cs="Arial"/>
                <w:sz w:val="20"/>
                <w:szCs w:val="20"/>
              </w:rPr>
              <w:t>El proveedor antes del inicio de la instalación, deberá presentar la documentación original correspondiente a los seguros Obligatorios de Accidentes, para sus trabajadores para cubrir eventualidades durante el periodo de instalación, con vigencia desde su inicio hasta la recepción. El proveedor deberá asumir las responsabilidades de sus trabajadores ante cualquier accidente producto de los trabajos que se realicen durante el montaje de grupo generador. El encargado de su cumplimiento será en conjunción con el personal del Departamento de Seguridad y Contingencias del Banco Central de Bolivia BCB.</w:t>
            </w:r>
          </w:p>
          <w:p w14:paraId="6647A0F8" w14:textId="77777777" w:rsidR="00A16589" w:rsidRPr="00A16589" w:rsidRDefault="00A16589" w:rsidP="00A16589">
            <w:pPr>
              <w:autoSpaceDE w:val="0"/>
              <w:autoSpaceDN w:val="0"/>
              <w:adjustRightInd w:val="0"/>
              <w:jc w:val="both"/>
              <w:rPr>
                <w:rFonts w:ascii="Arial" w:hAnsi="Arial" w:cs="Arial"/>
                <w:sz w:val="20"/>
                <w:szCs w:val="20"/>
              </w:rPr>
            </w:pPr>
          </w:p>
          <w:p w14:paraId="64F72B33" w14:textId="77777777" w:rsidR="00A16589" w:rsidRPr="00A16589" w:rsidRDefault="00A16589" w:rsidP="00A16589">
            <w:pPr>
              <w:tabs>
                <w:tab w:val="left" w:pos="851"/>
              </w:tabs>
              <w:jc w:val="both"/>
              <w:rPr>
                <w:rFonts w:ascii="Arial" w:hAnsi="Arial" w:cs="Arial"/>
                <w:b/>
                <w:sz w:val="20"/>
                <w:szCs w:val="20"/>
                <w:lang w:val="es-ES_tradnl" w:eastAsia="es-BO"/>
              </w:rPr>
            </w:pPr>
            <w:r w:rsidRPr="00A16589">
              <w:rPr>
                <w:rFonts w:ascii="Arial" w:hAnsi="Arial" w:cs="Arial"/>
                <w:b/>
                <w:sz w:val="20"/>
                <w:szCs w:val="20"/>
                <w:lang w:val="es-ES_tradnl" w:eastAsia="es-BO"/>
              </w:rPr>
              <w:t>Cronograma</w:t>
            </w:r>
          </w:p>
          <w:p w14:paraId="79412CF3" w14:textId="77777777" w:rsidR="00A16589" w:rsidRPr="00A16589" w:rsidRDefault="00A16589" w:rsidP="00A16589">
            <w:pPr>
              <w:tabs>
                <w:tab w:val="left" w:pos="851"/>
              </w:tabs>
              <w:spacing w:after="160" w:line="259" w:lineRule="auto"/>
              <w:jc w:val="both"/>
              <w:rPr>
                <w:rFonts w:ascii="Arial" w:hAnsi="Arial" w:cs="Arial"/>
                <w:color w:val="000000"/>
                <w:sz w:val="20"/>
                <w:szCs w:val="20"/>
                <w:lang w:val="es-ES_tradnl" w:eastAsia="es-BO"/>
              </w:rPr>
            </w:pPr>
            <w:r w:rsidRPr="00A16589">
              <w:rPr>
                <w:rFonts w:ascii="Arial" w:hAnsi="Arial" w:cs="Arial"/>
                <w:color w:val="000000"/>
                <w:sz w:val="20"/>
                <w:szCs w:val="20"/>
                <w:lang w:val="es-ES_tradnl" w:eastAsia="es-BO"/>
              </w:rPr>
              <w:t xml:space="preserve">A los 2 días calendario después de la firma del contrato, el proveedor deberá presentar un cronograma general que describa las actividades a desarrollar dentro el plazo de ejecución señalado en las presentes Especificaciones Técnicas. </w:t>
            </w:r>
          </w:p>
          <w:p w14:paraId="546655EB" w14:textId="77777777" w:rsidR="00A16589" w:rsidRPr="00A16589" w:rsidRDefault="00A16589" w:rsidP="00A16589">
            <w:pPr>
              <w:tabs>
                <w:tab w:val="left" w:pos="851"/>
              </w:tabs>
              <w:jc w:val="both"/>
              <w:rPr>
                <w:rFonts w:ascii="Arial" w:hAnsi="Arial" w:cs="Arial"/>
                <w:b/>
                <w:color w:val="000000"/>
                <w:sz w:val="20"/>
                <w:szCs w:val="20"/>
                <w:lang w:val="es-ES_tradnl" w:eastAsia="es-BO"/>
              </w:rPr>
            </w:pPr>
            <w:r w:rsidRPr="00A16589">
              <w:rPr>
                <w:rFonts w:ascii="Arial" w:hAnsi="Arial" w:cs="Arial"/>
                <w:b/>
                <w:color w:val="000000"/>
                <w:sz w:val="20"/>
                <w:szCs w:val="20"/>
                <w:lang w:val="es-ES_tradnl" w:eastAsia="es-BO"/>
              </w:rPr>
              <w:t>Plan de emergencias</w:t>
            </w:r>
          </w:p>
          <w:p w14:paraId="74FB0B15" w14:textId="77777777" w:rsidR="00A16589" w:rsidRPr="00A16589" w:rsidRDefault="00A16589" w:rsidP="00A16589">
            <w:pPr>
              <w:tabs>
                <w:tab w:val="left" w:pos="851"/>
              </w:tabs>
              <w:spacing w:after="160" w:line="259" w:lineRule="auto"/>
              <w:contextualSpacing/>
              <w:jc w:val="both"/>
              <w:rPr>
                <w:rFonts w:ascii="Arial" w:hAnsi="Arial" w:cs="Arial"/>
                <w:sz w:val="20"/>
                <w:szCs w:val="20"/>
              </w:rPr>
            </w:pPr>
            <w:r w:rsidRPr="00A16589">
              <w:rPr>
                <w:rFonts w:ascii="Arial" w:hAnsi="Arial" w:cs="Arial"/>
                <w:color w:val="000000"/>
                <w:sz w:val="20"/>
                <w:szCs w:val="20"/>
                <w:lang w:val="es-ES_tradnl" w:eastAsia="es-BO"/>
              </w:rPr>
              <w:t xml:space="preserve">A los 2 días calendario después de la firma del contrato, el proveedor deberá presentar un plan de emergencias, el cual debe ser aprobado por el </w:t>
            </w:r>
            <w:r w:rsidRPr="00A16589">
              <w:rPr>
                <w:rFonts w:ascii="Arial" w:hAnsi="Arial" w:cs="Arial"/>
                <w:sz w:val="20"/>
                <w:szCs w:val="20"/>
              </w:rPr>
              <w:t>el personal del Departamento de Seguridad y Contingencias</w:t>
            </w:r>
            <w:r w:rsidRPr="00A16589">
              <w:rPr>
                <w:rFonts w:ascii="Arial" w:hAnsi="Arial" w:cs="Arial"/>
                <w:color w:val="000000"/>
                <w:sz w:val="20"/>
                <w:szCs w:val="20"/>
                <w:lang w:val="es-ES_tradnl" w:eastAsia="es-BO"/>
              </w:rPr>
              <w:t xml:space="preserve"> del</w:t>
            </w:r>
            <w:r w:rsidRPr="00A16589">
              <w:rPr>
                <w:rFonts w:ascii="Arial" w:hAnsi="Arial" w:cs="Arial"/>
                <w:sz w:val="20"/>
                <w:szCs w:val="20"/>
              </w:rPr>
              <w:t xml:space="preserve"> Banco Central de Bolivia BCB</w:t>
            </w:r>
            <w:r w:rsidRPr="00A16589">
              <w:rPr>
                <w:rFonts w:ascii="Arial" w:hAnsi="Arial" w:cs="Arial"/>
                <w:color w:val="000000"/>
                <w:sz w:val="20"/>
                <w:szCs w:val="20"/>
                <w:lang w:val="es-ES_tradnl" w:eastAsia="es-BO"/>
              </w:rPr>
              <w:t xml:space="preserve">, el </w:t>
            </w:r>
            <w:r w:rsidRPr="00A16589">
              <w:rPr>
                <w:rFonts w:ascii="Arial" w:hAnsi="Arial" w:cs="Arial"/>
                <w:sz w:val="20"/>
                <w:szCs w:val="20"/>
              </w:rPr>
              <w:t>mismo debe contemplar de forma referencial los siguientes aspectos:</w:t>
            </w:r>
          </w:p>
          <w:p w14:paraId="5DE5285A" w14:textId="77777777" w:rsidR="00A16589" w:rsidRPr="00A16589" w:rsidRDefault="00A16589" w:rsidP="00A16589">
            <w:pPr>
              <w:numPr>
                <w:ilvl w:val="0"/>
                <w:numId w:val="51"/>
              </w:numPr>
              <w:rPr>
                <w:rFonts w:ascii="Arial" w:hAnsi="Arial" w:cs="Arial"/>
                <w:sz w:val="20"/>
                <w:szCs w:val="20"/>
              </w:rPr>
            </w:pPr>
            <w:r w:rsidRPr="00A16589">
              <w:rPr>
                <w:rFonts w:ascii="Arial" w:hAnsi="Arial" w:cs="Arial"/>
                <w:sz w:val="20"/>
                <w:szCs w:val="20"/>
              </w:rPr>
              <w:t>Alcance</w:t>
            </w:r>
          </w:p>
          <w:p w14:paraId="3B49EB1F" w14:textId="77777777" w:rsidR="00A16589" w:rsidRPr="00A16589" w:rsidRDefault="00A16589" w:rsidP="00A16589">
            <w:pPr>
              <w:numPr>
                <w:ilvl w:val="0"/>
                <w:numId w:val="51"/>
              </w:numPr>
              <w:rPr>
                <w:rFonts w:ascii="Arial" w:hAnsi="Arial" w:cs="Arial"/>
                <w:sz w:val="20"/>
                <w:szCs w:val="20"/>
              </w:rPr>
            </w:pPr>
            <w:r w:rsidRPr="00A16589">
              <w:rPr>
                <w:rFonts w:ascii="Arial" w:hAnsi="Arial" w:cs="Arial"/>
                <w:sz w:val="20"/>
                <w:szCs w:val="20"/>
              </w:rPr>
              <w:t>Detalle del proceso y/o actividad de la organización.</w:t>
            </w:r>
          </w:p>
          <w:p w14:paraId="1DCDE9B8" w14:textId="77777777" w:rsidR="00A16589" w:rsidRPr="00A16589" w:rsidRDefault="00A16589" w:rsidP="00A16589">
            <w:pPr>
              <w:numPr>
                <w:ilvl w:val="0"/>
                <w:numId w:val="51"/>
              </w:numPr>
              <w:rPr>
                <w:rFonts w:ascii="Arial" w:hAnsi="Arial" w:cs="Arial"/>
                <w:sz w:val="20"/>
                <w:szCs w:val="20"/>
              </w:rPr>
            </w:pPr>
            <w:r w:rsidRPr="00A16589">
              <w:rPr>
                <w:rFonts w:ascii="Arial" w:hAnsi="Arial" w:cs="Arial"/>
                <w:sz w:val="20"/>
                <w:szCs w:val="20"/>
              </w:rPr>
              <w:t>Componentes de la organización (detallar el personal que trabajará, detallar horarios de trabajo)</w:t>
            </w:r>
          </w:p>
          <w:p w14:paraId="7F8BE911" w14:textId="77777777" w:rsidR="00A16589" w:rsidRPr="00A16589" w:rsidRDefault="00A16589" w:rsidP="00A16589">
            <w:pPr>
              <w:numPr>
                <w:ilvl w:val="0"/>
                <w:numId w:val="51"/>
              </w:numPr>
              <w:rPr>
                <w:rFonts w:ascii="Arial" w:hAnsi="Arial" w:cs="Arial"/>
                <w:sz w:val="20"/>
                <w:szCs w:val="20"/>
              </w:rPr>
            </w:pPr>
            <w:r w:rsidRPr="00A16589">
              <w:rPr>
                <w:rFonts w:ascii="Arial" w:hAnsi="Arial" w:cs="Arial"/>
                <w:sz w:val="20"/>
                <w:szCs w:val="20"/>
              </w:rPr>
              <w:t>Identificación y evaluación de situaciones de emergencia</w:t>
            </w:r>
          </w:p>
          <w:p w14:paraId="35793E57" w14:textId="77777777" w:rsidR="00A16589" w:rsidRPr="00A16589" w:rsidRDefault="00A16589" w:rsidP="00A16589">
            <w:pPr>
              <w:numPr>
                <w:ilvl w:val="0"/>
                <w:numId w:val="51"/>
              </w:numPr>
              <w:rPr>
                <w:rFonts w:ascii="Arial" w:hAnsi="Arial" w:cs="Arial"/>
                <w:sz w:val="20"/>
                <w:szCs w:val="20"/>
              </w:rPr>
            </w:pPr>
            <w:r w:rsidRPr="00A16589">
              <w:rPr>
                <w:rFonts w:ascii="Arial" w:hAnsi="Arial" w:cs="Arial"/>
                <w:sz w:val="20"/>
                <w:szCs w:val="20"/>
              </w:rPr>
              <w:t>Detalle específico de materiales y equipos de atención para emergencias (extintores, botiquines, etc.)</w:t>
            </w:r>
          </w:p>
          <w:p w14:paraId="0759718A" w14:textId="77777777" w:rsidR="00A16589" w:rsidRPr="00A16589" w:rsidRDefault="00A16589" w:rsidP="00A16589">
            <w:pPr>
              <w:numPr>
                <w:ilvl w:val="0"/>
                <w:numId w:val="51"/>
              </w:numPr>
              <w:rPr>
                <w:rFonts w:ascii="Arial" w:hAnsi="Arial" w:cs="Arial"/>
                <w:b/>
                <w:bCs/>
                <w:color w:val="FFFFFF"/>
                <w:sz w:val="20"/>
                <w:szCs w:val="22"/>
              </w:rPr>
            </w:pPr>
            <w:r w:rsidRPr="00A16589">
              <w:rPr>
                <w:rFonts w:ascii="Arial" w:hAnsi="Arial" w:cs="Arial"/>
                <w:sz w:val="20"/>
                <w:szCs w:val="20"/>
              </w:rPr>
              <w:t xml:space="preserve">Plan de respuesta a contingencias (conatos de incendio, accidentes de trabajo, etc.), presentar responsables de actuación. Plan de evacuación desde las islas del BCB hasta los centros médico más cercanos, teléfonos de emergencia, etc. </w:t>
            </w:r>
            <w:r w:rsidRPr="00A16589">
              <w:rPr>
                <w:rFonts w:ascii="Arial" w:hAnsi="Arial" w:cs="Arial"/>
                <w:sz w:val="20"/>
                <w:szCs w:val="20"/>
              </w:rPr>
              <w:lastRenderedPageBreak/>
              <w:t>Se debe considerar que el BCB cuenta con Protocolo de Evacuación dentro del Edificio hasta las islas.</w:t>
            </w:r>
          </w:p>
          <w:p w14:paraId="0D657E1F" w14:textId="77777777" w:rsidR="00A16589" w:rsidRPr="00A16589" w:rsidRDefault="00A16589" w:rsidP="00A16589">
            <w:pPr>
              <w:rPr>
                <w:rFonts w:ascii="Arial" w:hAnsi="Arial" w:cs="Arial"/>
                <w:b/>
                <w:bCs/>
                <w:color w:val="FFFFFF"/>
                <w:sz w:val="20"/>
                <w:szCs w:val="22"/>
              </w:rPr>
            </w:pPr>
            <w:r w:rsidRPr="00A16589">
              <w:rPr>
                <w:rFonts w:ascii="Arial" w:hAnsi="Arial" w:cs="Arial"/>
                <w:b/>
                <w:sz w:val="20"/>
                <w:szCs w:val="20"/>
                <w:lang w:val="es-BO" w:eastAsia="es-BO"/>
              </w:rPr>
              <w:t>Manifestar Aceptación</w:t>
            </w:r>
          </w:p>
        </w:tc>
        <w:tc>
          <w:tcPr>
            <w:tcW w:w="1559" w:type="dxa"/>
            <w:shd w:val="clear" w:color="auto" w:fill="auto"/>
          </w:tcPr>
          <w:p w14:paraId="09A42D94" w14:textId="77777777" w:rsidR="00A16589" w:rsidRPr="00A16589" w:rsidRDefault="00A16589" w:rsidP="00A16589">
            <w:pPr>
              <w:ind w:left="360"/>
              <w:jc w:val="both"/>
              <w:rPr>
                <w:rFonts w:ascii="Arial" w:hAnsi="Arial" w:cs="Arial"/>
                <w:b/>
                <w:sz w:val="20"/>
                <w:szCs w:val="22"/>
                <w:lang w:eastAsia="en-US"/>
              </w:rPr>
            </w:pPr>
          </w:p>
        </w:tc>
      </w:tr>
      <w:tr w:rsidR="00A16589" w:rsidRPr="00A16589" w14:paraId="1638E50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7CDB1E9E"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RESPONSABILIDAD DEL PROVEEDOR</w:t>
            </w:r>
          </w:p>
        </w:tc>
        <w:tc>
          <w:tcPr>
            <w:tcW w:w="1559" w:type="dxa"/>
            <w:shd w:val="clear" w:color="auto" w:fill="8DB3E2"/>
          </w:tcPr>
          <w:p w14:paraId="7D328583"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FD9335D"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1FB63F4B" w14:textId="77777777" w:rsidR="00A16589" w:rsidRPr="00A16589" w:rsidRDefault="00A16589" w:rsidP="00A16589">
            <w:pPr>
              <w:numPr>
                <w:ilvl w:val="0"/>
                <w:numId w:val="48"/>
              </w:numPr>
              <w:jc w:val="both"/>
              <w:rPr>
                <w:rFonts w:ascii="Arial" w:hAnsi="Arial" w:cs="Arial"/>
                <w:sz w:val="20"/>
                <w:szCs w:val="20"/>
                <w:lang w:val="es-BO" w:eastAsia="es-BO"/>
              </w:rPr>
            </w:pPr>
            <w:r w:rsidRPr="00A16589">
              <w:rPr>
                <w:rFonts w:ascii="Arial" w:hAnsi="Arial" w:cs="Arial"/>
                <w:sz w:val="20"/>
                <w:szCs w:val="20"/>
                <w:lang w:val="es-BO" w:eastAsia="es-BO"/>
              </w:rPr>
              <w:t xml:space="preserve">El proveedor es responsable de contar con la disponibilidad de repuestos para los equipos por un periodo mínimo de quince (15) años. Para ello el proveedor deberá presentar una carta de compromiso antes del Acta de Recepción.  </w:t>
            </w:r>
          </w:p>
          <w:p w14:paraId="2DA6D140" w14:textId="77777777" w:rsidR="00A16589" w:rsidRPr="00A16589" w:rsidRDefault="00A16589" w:rsidP="00A16589">
            <w:pPr>
              <w:numPr>
                <w:ilvl w:val="0"/>
                <w:numId w:val="48"/>
              </w:numPr>
              <w:jc w:val="both"/>
              <w:rPr>
                <w:rFonts w:ascii="Arial" w:hAnsi="Arial" w:cs="Arial"/>
                <w:sz w:val="20"/>
                <w:szCs w:val="20"/>
                <w:lang w:val="es-BO" w:eastAsia="es-BO"/>
              </w:rPr>
            </w:pPr>
            <w:r w:rsidRPr="00A16589">
              <w:rPr>
                <w:rFonts w:ascii="Arial" w:hAnsi="Arial" w:cs="Arial"/>
                <w:sz w:val="20"/>
                <w:szCs w:val="20"/>
                <w:lang w:val="es-BO" w:eastAsia="es-BO"/>
              </w:rPr>
              <w:t>El proveedor se compromete a mantener la confidencialidad de la información que vaya a recolectar antes, durante y después del proceso.</w:t>
            </w:r>
          </w:p>
          <w:p w14:paraId="73B65625" w14:textId="77777777" w:rsidR="00A16589" w:rsidRPr="00A16589" w:rsidRDefault="00A16589" w:rsidP="00A16589">
            <w:pPr>
              <w:numPr>
                <w:ilvl w:val="0"/>
                <w:numId w:val="49"/>
              </w:numPr>
              <w:jc w:val="both"/>
              <w:rPr>
                <w:rFonts w:ascii="Arial" w:hAnsi="Arial" w:cs="Arial"/>
                <w:sz w:val="20"/>
                <w:szCs w:val="20"/>
                <w:lang w:val="es-BO" w:eastAsia="es-BO"/>
              </w:rPr>
            </w:pPr>
            <w:r w:rsidRPr="00A16589">
              <w:rPr>
                <w:rFonts w:ascii="Arial" w:hAnsi="Arial" w:cs="Arial"/>
                <w:sz w:val="20"/>
                <w:szCs w:val="20"/>
                <w:lang w:val="es-BO" w:eastAsia="es-BO"/>
              </w:rPr>
              <w:t xml:space="preserve">El proveedor será directa y exclusivamente responsable del personal bajo su dependencia. </w:t>
            </w:r>
          </w:p>
          <w:p w14:paraId="3513B7BD" w14:textId="77777777" w:rsidR="00A16589" w:rsidRPr="00A16589" w:rsidRDefault="00A16589" w:rsidP="00A16589">
            <w:pPr>
              <w:numPr>
                <w:ilvl w:val="0"/>
                <w:numId w:val="49"/>
              </w:numPr>
              <w:jc w:val="both"/>
              <w:rPr>
                <w:rFonts w:ascii="Arial" w:hAnsi="Arial" w:cs="Arial"/>
                <w:sz w:val="20"/>
                <w:szCs w:val="20"/>
                <w:lang w:val="es-BO" w:eastAsia="es-BO"/>
              </w:rPr>
            </w:pPr>
            <w:r w:rsidRPr="00A16589">
              <w:rPr>
                <w:rFonts w:ascii="Arial" w:hAnsi="Arial" w:cs="Arial"/>
                <w:sz w:val="20"/>
                <w:szCs w:val="20"/>
                <w:lang w:val="es-BO" w:eastAsia="es-BO"/>
              </w:rPr>
              <w:t>El proveedor tiene la obligación de proveer a su personal de ropa de trabajo, equipos de protección personal contra riesgos de seguridad ocupacional y herramientas adecuadas para el trabajo, de acuerdo a normativa vigente.</w:t>
            </w:r>
          </w:p>
          <w:p w14:paraId="507C8F85" w14:textId="77777777" w:rsidR="00A16589" w:rsidRPr="00A16589" w:rsidRDefault="00A16589" w:rsidP="00A16589">
            <w:pPr>
              <w:jc w:val="both"/>
              <w:rPr>
                <w:rFonts w:ascii="Arial" w:hAnsi="Arial" w:cs="Arial"/>
                <w:b/>
                <w:szCs w:val="22"/>
                <w:lang w:val="es-BO" w:eastAsia="es-BO"/>
              </w:rPr>
            </w:pPr>
            <w:r w:rsidRPr="00A16589">
              <w:rPr>
                <w:rFonts w:ascii="Arial" w:hAnsi="Arial" w:cs="Arial"/>
                <w:b/>
                <w:sz w:val="20"/>
                <w:szCs w:val="20"/>
                <w:lang w:val="es-BO" w:eastAsia="es-BO"/>
              </w:rPr>
              <w:t xml:space="preserve">Manifestar Aceptación </w:t>
            </w:r>
          </w:p>
        </w:tc>
        <w:tc>
          <w:tcPr>
            <w:tcW w:w="1559" w:type="dxa"/>
            <w:shd w:val="clear" w:color="auto" w:fill="auto"/>
          </w:tcPr>
          <w:p w14:paraId="559AD48E" w14:textId="77777777" w:rsidR="00A16589" w:rsidRPr="00A16589" w:rsidRDefault="00A16589" w:rsidP="00A16589">
            <w:pPr>
              <w:ind w:left="360"/>
              <w:jc w:val="both"/>
              <w:rPr>
                <w:rFonts w:ascii="Arial" w:hAnsi="Arial" w:cs="Arial"/>
                <w:b/>
                <w:sz w:val="20"/>
                <w:szCs w:val="22"/>
                <w:lang w:eastAsia="en-US"/>
              </w:rPr>
            </w:pPr>
          </w:p>
        </w:tc>
      </w:tr>
      <w:tr w:rsidR="00A16589" w:rsidRPr="00A16589" w14:paraId="44F1647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8DB3E2"/>
            <w:vAlign w:val="center"/>
          </w:tcPr>
          <w:p w14:paraId="3A944037" w14:textId="77777777" w:rsidR="00A16589" w:rsidRPr="00A16589" w:rsidRDefault="00A16589" w:rsidP="00A16589">
            <w:pPr>
              <w:numPr>
                <w:ilvl w:val="0"/>
                <w:numId w:val="45"/>
              </w:numPr>
              <w:ind w:left="283" w:firstLine="63"/>
              <w:jc w:val="both"/>
              <w:rPr>
                <w:rFonts w:ascii="Arial" w:hAnsi="Arial" w:cs="Arial"/>
                <w:b/>
                <w:bCs/>
                <w:color w:val="FFFFFF"/>
                <w:sz w:val="20"/>
                <w:szCs w:val="22"/>
                <w:lang w:eastAsia="en-US"/>
              </w:rPr>
            </w:pPr>
            <w:r w:rsidRPr="00A16589">
              <w:rPr>
                <w:rFonts w:ascii="Arial" w:hAnsi="Arial" w:cs="Arial"/>
                <w:b/>
                <w:bCs/>
                <w:color w:val="FFFFFF"/>
                <w:sz w:val="20"/>
                <w:szCs w:val="22"/>
                <w:lang w:eastAsia="en-US"/>
              </w:rPr>
              <w:t>RESERVA DE DERECHOS DEL BCB</w:t>
            </w:r>
          </w:p>
        </w:tc>
        <w:tc>
          <w:tcPr>
            <w:tcW w:w="1559" w:type="dxa"/>
            <w:shd w:val="clear" w:color="auto" w:fill="8DB3E2"/>
          </w:tcPr>
          <w:p w14:paraId="6470581E" w14:textId="77777777" w:rsidR="00A16589" w:rsidRPr="00A16589" w:rsidRDefault="00A16589" w:rsidP="00A16589">
            <w:pPr>
              <w:ind w:left="360"/>
              <w:jc w:val="both"/>
              <w:rPr>
                <w:rFonts w:ascii="Arial" w:hAnsi="Arial" w:cs="Arial"/>
                <w:b/>
                <w:sz w:val="20"/>
                <w:szCs w:val="22"/>
                <w:lang w:eastAsia="en-US"/>
              </w:rPr>
            </w:pPr>
          </w:p>
        </w:tc>
      </w:tr>
      <w:tr w:rsidR="00A16589" w:rsidRPr="00A16589" w14:paraId="26B53552" w14:textId="77777777" w:rsidTr="00A16589">
        <w:tblPrEx>
          <w:tblCellMar>
            <w:left w:w="108" w:type="dxa"/>
            <w:right w:w="108" w:type="dxa"/>
          </w:tblCellMar>
          <w:tblLook w:val="00A0" w:firstRow="1" w:lastRow="0" w:firstColumn="1" w:lastColumn="0" w:noHBand="0" w:noVBand="0"/>
        </w:tblPrEx>
        <w:trPr>
          <w:trHeight w:val="283"/>
        </w:trPr>
        <w:tc>
          <w:tcPr>
            <w:tcW w:w="8007" w:type="dxa"/>
            <w:shd w:val="clear" w:color="auto" w:fill="auto"/>
            <w:vAlign w:val="center"/>
          </w:tcPr>
          <w:p w14:paraId="7BA73251"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BCB se reserva los siguientes derechos:</w:t>
            </w:r>
          </w:p>
          <w:p w14:paraId="58424383"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Verificar toda la documentación presentada como respaldo en el presente proceso de contratación, de acuerdo a los requerimientos establecidos.</w:t>
            </w:r>
          </w:p>
          <w:p w14:paraId="0124DCA0" w14:textId="77777777" w:rsidR="00A16589" w:rsidRPr="00A16589" w:rsidRDefault="00A16589" w:rsidP="00A16589">
            <w:pPr>
              <w:jc w:val="both"/>
              <w:rPr>
                <w:rFonts w:ascii="Arial" w:hAnsi="Arial" w:cs="Arial"/>
                <w:sz w:val="20"/>
                <w:szCs w:val="20"/>
                <w:lang w:val="es-BO" w:eastAsia="es-BO"/>
              </w:rPr>
            </w:pPr>
          </w:p>
          <w:p w14:paraId="7E30860A" w14:textId="77777777" w:rsidR="00A16589" w:rsidRPr="00A16589" w:rsidRDefault="00A16589" w:rsidP="00A16589">
            <w:pPr>
              <w:jc w:val="both"/>
              <w:rPr>
                <w:rFonts w:ascii="Arial" w:hAnsi="Arial" w:cs="Arial"/>
                <w:sz w:val="20"/>
                <w:szCs w:val="20"/>
                <w:lang w:val="es-BO" w:eastAsia="es-BO"/>
              </w:rPr>
            </w:pPr>
            <w:r w:rsidRPr="00A16589">
              <w:rPr>
                <w:rFonts w:ascii="Arial" w:hAnsi="Arial" w:cs="Arial"/>
                <w:sz w:val="20"/>
                <w:szCs w:val="20"/>
                <w:lang w:val="es-BO" w:eastAsia="es-BO"/>
              </w:rPr>
              <w:t>El BCB no asumirá responsabilidad alguna sobre daños a terceros (accidentes o similares) en el marco del cumplimiento del contrato.</w:t>
            </w:r>
          </w:p>
          <w:p w14:paraId="26933C60" w14:textId="77777777" w:rsidR="00A16589" w:rsidRPr="00A16589" w:rsidRDefault="00A16589" w:rsidP="00A16589">
            <w:pPr>
              <w:jc w:val="both"/>
              <w:rPr>
                <w:rFonts w:ascii="Arial" w:hAnsi="Arial" w:cs="Arial"/>
                <w:sz w:val="20"/>
                <w:szCs w:val="20"/>
                <w:lang w:val="es-BO" w:eastAsia="es-BO"/>
              </w:rPr>
            </w:pPr>
          </w:p>
          <w:p w14:paraId="797FEEEF" w14:textId="77777777" w:rsidR="00A16589" w:rsidRPr="00A16589" w:rsidRDefault="00A16589" w:rsidP="00A16589">
            <w:pPr>
              <w:jc w:val="both"/>
              <w:rPr>
                <w:rFonts w:ascii="Arial" w:hAnsi="Arial" w:cs="Arial"/>
                <w:b/>
                <w:szCs w:val="22"/>
                <w:lang w:val="es-BO" w:eastAsia="es-BO"/>
              </w:rPr>
            </w:pPr>
            <w:r w:rsidRPr="00A16589">
              <w:rPr>
                <w:rFonts w:ascii="Arial" w:hAnsi="Arial" w:cs="Arial"/>
                <w:b/>
                <w:sz w:val="20"/>
                <w:szCs w:val="20"/>
                <w:lang w:val="es-BO" w:eastAsia="es-BO"/>
              </w:rPr>
              <w:t>Manifestar Aceptación</w:t>
            </w:r>
          </w:p>
        </w:tc>
        <w:tc>
          <w:tcPr>
            <w:tcW w:w="1559" w:type="dxa"/>
            <w:shd w:val="clear" w:color="auto" w:fill="auto"/>
          </w:tcPr>
          <w:p w14:paraId="3BFE52A4" w14:textId="77777777" w:rsidR="00A16589" w:rsidRPr="00A16589" w:rsidRDefault="00A16589" w:rsidP="00A16589">
            <w:pPr>
              <w:ind w:left="360"/>
              <w:jc w:val="both"/>
              <w:rPr>
                <w:rFonts w:ascii="Arial" w:hAnsi="Arial" w:cs="Arial"/>
                <w:b/>
                <w:sz w:val="20"/>
                <w:szCs w:val="22"/>
                <w:lang w:eastAsia="en-US"/>
              </w:rPr>
            </w:pPr>
          </w:p>
        </w:tc>
      </w:tr>
    </w:tbl>
    <w:p w14:paraId="5387B1BF" w14:textId="77777777" w:rsidR="00A16589" w:rsidRDefault="00A16589" w:rsidP="00296A70">
      <w:pPr>
        <w:ind w:left="708" w:right="419" w:hanging="1142"/>
        <w:jc w:val="center"/>
        <w:rPr>
          <w:rFonts w:cs="Arial"/>
          <w:b/>
          <w:sz w:val="18"/>
          <w:szCs w:val="18"/>
          <w:lang w:val="es-BO"/>
        </w:rPr>
      </w:pPr>
    </w:p>
    <w:p w14:paraId="17BADFEE" w14:textId="77777777" w:rsidR="00A16589" w:rsidRPr="005B335D" w:rsidRDefault="00A16589" w:rsidP="00296A70">
      <w:pPr>
        <w:ind w:left="708" w:right="419" w:hanging="1142"/>
        <w:jc w:val="center"/>
        <w:rPr>
          <w:rFonts w:cs="Arial"/>
          <w:b/>
          <w:sz w:val="18"/>
          <w:szCs w:val="18"/>
          <w:lang w:val="es-BO"/>
        </w:rPr>
      </w:pPr>
    </w:p>
    <w:p w14:paraId="145729FE" w14:textId="77777777" w:rsidR="005A75C4" w:rsidRPr="005A75C4" w:rsidRDefault="005A75C4" w:rsidP="005A75C4">
      <w:pPr>
        <w:suppressAutoHyphens/>
        <w:jc w:val="both"/>
        <w:rPr>
          <w:rFonts w:ascii="Times New Roman" w:hAnsi="Times New Roman"/>
          <w:sz w:val="2"/>
          <w:szCs w:val="12"/>
          <w:lang w:val="es-ES_tradnl" w:eastAsia="zh-CN"/>
        </w:rPr>
      </w:pPr>
    </w:p>
    <w:p w14:paraId="65103910" w14:textId="77777777" w:rsidR="00296A70" w:rsidRPr="00296A70" w:rsidRDefault="00296A70" w:rsidP="00296A70">
      <w:pPr>
        <w:suppressAutoHyphens/>
        <w:jc w:val="both"/>
        <w:rPr>
          <w:rFonts w:ascii="Times New Roman" w:hAnsi="Times New Roman"/>
          <w:sz w:val="12"/>
          <w:szCs w:val="12"/>
          <w:lang w:val="es-ES_tradnl" w:eastAsia="zh-CN"/>
        </w:rPr>
      </w:pPr>
    </w:p>
    <w:p w14:paraId="52C2943C" w14:textId="2868A4B5"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51A2829C" w:rsidR="004A7EAF" w:rsidRPr="000C6821" w:rsidRDefault="008003B1" w:rsidP="007310EB">
            <w:pPr>
              <w:jc w:val="center"/>
              <w:rPr>
                <w:rFonts w:ascii="Arial" w:hAnsi="Arial" w:cs="Arial"/>
                <w:lang w:val="es-BO"/>
              </w:rPr>
            </w:pPr>
            <w:r>
              <w:rPr>
                <w:rFonts w:ascii="Arial" w:hAnsi="Arial" w:cs="Arial"/>
                <w:lang w:val="es-BO"/>
              </w:rPr>
              <w:t>1</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2797988" w:rsidR="004A7EAF" w:rsidRPr="000C6821" w:rsidRDefault="008003B1" w:rsidP="007310EB">
            <w:pPr>
              <w:jc w:val="center"/>
              <w:rPr>
                <w:rFonts w:ascii="Arial" w:hAnsi="Arial" w:cs="Arial"/>
                <w:lang w:val="es-BO"/>
              </w:rPr>
            </w:pPr>
            <w:r>
              <w:rPr>
                <w:rFonts w:ascii="Arial" w:hAnsi="Arial" w:cs="Arial"/>
                <w:lang w:val="es-BO"/>
              </w:rPr>
              <w:t>3</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9382E98" w:rsidR="004A7EAF" w:rsidRPr="000C6821" w:rsidRDefault="008003B1" w:rsidP="007310EB">
            <w:pPr>
              <w:jc w:val="center"/>
              <w:rPr>
                <w:rFonts w:ascii="Arial" w:hAnsi="Arial" w:cs="Arial"/>
                <w:lang w:val="es-BO"/>
              </w:rPr>
            </w:pPr>
            <w:r>
              <w:rPr>
                <w:rFonts w:ascii="Arial" w:hAnsi="Arial" w:cs="Arial"/>
                <w:lang w:val="es-BO"/>
              </w:rPr>
              <w:t>5</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B607568" w:rsidR="004A7EAF" w:rsidRPr="000C6821" w:rsidRDefault="008003B1" w:rsidP="007310EB">
            <w:pPr>
              <w:jc w:val="center"/>
              <w:rPr>
                <w:rFonts w:ascii="Arial" w:hAnsi="Arial" w:cs="Arial"/>
                <w:lang w:val="es-BO"/>
              </w:rPr>
            </w:pPr>
            <w:r>
              <w:rPr>
                <w:rFonts w:ascii="Arial" w:hAnsi="Arial" w:cs="Arial"/>
                <w:lang w:val="es-BO"/>
              </w:rPr>
              <w:t>6</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E84D7BF" w:rsidR="004A7EAF" w:rsidRPr="000C6821" w:rsidRDefault="008003B1" w:rsidP="007310EB">
            <w:pPr>
              <w:jc w:val="center"/>
              <w:rPr>
                <w:rFonts w:ascii="Arial" w:hAnsi="Arial" w:cs="Arial"/>
                <w:lang w:val="es-BO"/>
              </w:rPr>
            </w:pPr>
            <w:r>
              <w:rPr>
                <w:rFonts w:ascii="Arial" w:hAnsi="Arial" w:cs="Arial"/>
                <w:lang w:val="es-BO"/>
              </w:rPr>
              <w:t>4</w:t>
            </w: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1AD72364" w14:textId="77777777" w:rsidR="008003B1" w:rsidRPr="008003B1" w:rsidRDefault="008003B1" w:rsidP="007310EB">
            <w:pPr>
              <w:jc w:val="center"/>
              <w:rPr>
                <w:rFonts w:ascii="Arial" w:hAnsi="Arial" w:cs="Arial"/>
                <w:sz w:val="8"/>
                <w:lang w:val="es-BO"/>
              </w:rPr>
            </w:pPr>
          </w:p>
          <w:p w14:paraId="0B8B8B92" w14:textId="3955805F" w:rsidR="004A7EAF" w:rsidRPr="000C6821" w:rsidRDefault="008003B1" w:rsidP="007310EB">
            <w:pPr>
              <w:jc w:val="center"/>
              <w:rPr>
                <w:rFonts w:ascii="Arial" w:hAnsi="Arial" w:cs="Arial"/>
                <w:lang w:val="es-BO"/>
              </w:rPr>
            </w:pPr>
            <w:r>
              <w:rPr>
                <w:rFonts w:ascii="Arial" w:hAnsi="Arial" w:cs="Arial"/>
                <w:lang w:val="es-BO"/>
              </w:rPr>
              <w:t>7</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202A8904" w:rsidR="004A7EAF" w:rsidRPr="000C6821" w:rsidRDefault="008003B1"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50E739D5" w:rsidR="004A7EAF" w:rsidRPr="000C6821" w:rsidRDefault="008003B1"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25515E0B" w:rsidR="004A7EAF" w:rsidRPr="000C6821" w:rsidRDefault="002D7687" w:rsidP="00283C89">
            <w:pPr>
              <w:jc w:val="center"/>
              <w:rPr>
                <w:rFonts w:ascii="Arial" w:hAnsi="Arial" w:cs="Arial"/>
                <w:b/>
                <w:bCs/>
                <w:lang w:val="es-BO"/>
              </w:rPr>
            </w:pPr>
            <w:r w:rsidRPr="002D7687">
              <w:rPr>
                <w:rFonts w:ascii="Arial" w:hAnsi="Arial" w:cs="Arial"/>
                <w:b/>
                <w:lang w:val="es-BO"/>
              </w:rPr>
              <w:t>PROVISION E INSTALACION DE GRUPO GENERADOR ELECTRICO PARA EL EDIFICIO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16010071" w14:textId="3F7A9A2C" w:rsidR="00111957" w:rsidRPr="00111957" w:rsidRDefault="00111957" w:rsidP="00111957">
      <w:pPr>
        <w:numPr>
          <w:ilvl w:val="0"/>
          <w:numId w:val="60"/>
        </w:numPr>
        <w:ind w:left="709"/>
        <w:jc w:val="both"/>
        <w:rPr>
          <w:rFonts w:ascii="Arial" w:hAnsi="Arial"/>
          <w:sz w:val="20"/>
          <w:szCs w:val="20"/>
          <w:lang w:val="es-BO" w:eastAsia="en-US"/>
        </w:rPr>
      </w:pPr>
      <w:r w:rsidRPr="00111957">
        <w:rPr>
          <w:rFonts w:ascii="Arial" w:hAnsi="Arial"/>
          <w:sz w:val="20"/>
          <w:szCs w:val="20"/>
          <w:lang w:val="es-BO" w:eastAsia="en-US"/>
        </w:rPr>
        <w:t>Documentación que respalde la Experiencia del proponente, según lo establecido en el numeral IV de las Especificaciones Técnicas; salvo en el caso de haber presentado el formulario 500 y mediante el cual haya sido verificado el cumplimiento del requisito.</w:t>
      </w:r>
    </w:p>
    <w:p w14:paraId="71F6EE97" w14:textId="77777777" w:rsidR="00111957" w:rsidRDefault="00111957" w:rsidP="002D7687">
      <w:pPr>
        <w:pStyle w:val="Prrafodelista"/>
        <w:ind w:left="1080"/>
        <w:jc w:val="both"/>
        <w:rPr>
          <w:rFonts w:ascii="Verdana" w:hAnsi="Verdana" w:cs="Arial"/>
          <w:sz w:val="18"/>
          <w:szCs w:val="18"/>
          <w:lang w:val="es-BO"/>
        </w:rPr>
      </w:pPr>
    </w:p>
    <w:p w14:paraId="292C04ED" w14:textId="77777777" w:rsidR="00111957" w:rsidRPr="00D4606F" w:rsidRDefault="00111957" w:rsidP="002D7687">
      <w:pPr>
        <w:pStyle w:val="Prrafodelista"/>
        <w:ind w:left="1080"/>
        <w:jc w:val="both"/>
        <w:rPr>
          <w:rFonts w:ascii="Verdana" w:hAnsi="Verdana"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33AAB778" w:rsidR="00FD153B" w:rsidRDefault="00FD153B" w:rsidP="00865FD3">
      <w:pPr>
        <w:jc w:val="center"/>
        <w:outlineLvl w:val="0"/>
        <w:rPr>
          <w:rFonts w:ascii="Arial" w:hAnsi="Arial" w:cs="Arial"/>
          <w:b/>
          <w:sz w:val="18"/>
          <w:szCs w:val="18"/>
          <w:lang w:val="es-BO"/>
        </w:rPr>
      </w:pPr>
    </w:p>
    <w:p w14:paraId="374D4CD6" w14:textId="2B898A35" w:rsidR="00FD153B" w:rsidRDefault="00FD153B" w:rsidP="00FD153B">
      <w:pPr>
        <w:rPr>
          <w:rFonts w:ascii="Arial" w:hAnsi="Arial" w:cs="Arial"/>
          <w:sz w:val="18"/>
          <w:szCs w:val="18"/>
          <w:lang w:val="es-BO"/>
        </w:rPr>
      </w:pPr>
    </w:p>
    <w:p w14:paraId="7B452EFF" w14:textId="77777777" w:rsidR="00B34AA0" w:rsidRPr="00B34AA0" w:rsidRDefault="00FD153B" w:rsidP="00B34AA0">
      <w:pPr>
        <w:pStyle w:val="Encabezado"/>
        <w:jc w:val="right"/>
        <w:rPr>
          <w:rFonts w:ascii="Arial" w:eastAsia="Courier New" w:hAnsi="Arial" w:cs="Arial"/>
          <w:b/>
          <w:iCs/>
          <w:sz w:val="20"/>
        </w:rPr>
      </w:pPr>
      <w:r>
        <w:rPr>
          <w:rFonts w:ascii="Arial" w:hAnsi="Arial" w:cs="Arial"/>
          <w:sz w:val="18"/>
          <w:szCs w:val="18"/>
          <w:lang w:val="es-BO"/>
        </w:rPr>
        <w:tab/>
      </w:r>
      <w:bookmarkStart w:id="71" w:name="OLE_LINK1"/>
      <w:bookmarkStart w:id="72" w:name="OLE_LINK2"/>
      <w:bookmarkEnd w:id="71"/>
      <w:bookmarkEnd w:id="72"/>
      <w:r w:rsidR="00B34AA0" w:rsidRPr="00B34AA0">
        <w:rPr>
          <w:rFonts w:ascii="Arial" w:eastAsia="Courier New" w:hAnsi="Arial" w:cs="Arial"/>
          <w:b/>
          <w:iCs/>
          <w:sz w:val="20"/>
        </w:rPr>
        <w:t>MODELO DE CONTRATO SANO-DLABS N° 142/2023</w:t>
      </w:r>
    </w:p>
    <w:p w14:paraId="2BCF60C9" w14:textId="77777777" w:rsidR="00B34AA0" w:rsidRDefault="00B34AA0" w:rsidP="00B34AA0">
      <w:pPr>
        <w:pStyle w:val="Encabezado"/>
        <w:jc w:val="right"/>
        <w:rPr>
          <w:rFonts w:ascii="Arial" w:eastAsia="Courier New" w:hAnsi="Arial" w:cs="Arial"/>
          <w:b/>
          <w:iCs/>
          <w:sz w:val="20"/>
        </w:rPr>
      </w:pPr>
      <w:r w:rsidRPr="00B34AA0">
        <w:rPr>
          <w:rFonts w:ascii="Arial" w:eastAsia="Courier New" w:hAnsi="Arial" w:cs="Arial"/>
          <w:b/>
          <w:iCs/>
          <w:sz w:val="20"/>
        </w:rPr>
        <w:t>CUCE: 23-0951-00-0000000-0-0</w:t>
      </w:r>
    </w:p>
    <w:p w14:paraId="75AED6BE" w14:textId="77777777" w:rsidR="00B34AA0" w:rsidRDefault="00B34AA0" w:rsidP="00B34AA0">
      <w:pPr>
        <w:pStyle w:val="Encabezado"/>
        <w:jc w:val="right"/>
        <w:rPr>
          <w:rFonts w:ascii="Arial" w:eastAsia="Courier New" w:hAnsi="Arial" w:cs="Arial"/>
          <w:b/>
          <w:iCs/>
          <w:sz w:val="20"/>
        </w:rPr>
      </w:pPr>
    </w:p>
    <w:p w14:paraId="664D9C21" w14:textId="4DC0BA10" w:rsidR="00B34AA0" w:rsidRPr="00B34AA0" w:rsidRDefault="00B34AA0" w:rsidP="00B34AA0">
      <w:pPr>
        <w:pStyle w:val="Encabezado"/>
        <w:jc w:val="both"/>
        <w:rPr>
          <w:rFonts w:ascii="Arial" w:hAnsi="Arial" w:cs="Arial"/>
          <w:sz w:val="22"/>
          <w:szCs w:val="22"/>
          <w:lang w:val="es-CL"/>
        </w:rPr>
      </w:pPr>
      <w:r w:rsidRPr="00B34AA0">
        <w:rPr>
          <w:rFonts w:ascii="Arial" w:hAnsi="Arial" w:cs="Arial"/>
          <w:b/>
          <w:bCs/>
          <w:iCs/>
          <w:sz w:val="22"/>
          <w:szCs w:val="22"/>
          <w:lang w:val="es-ES_tradnl"/>
        </w:rPr>
        <w:t>Contrato Administrativo para la Provisión e Instalación de Grupo Generador Eléctrico para el Edificio BCB</w:t>
      </w:r>
      <w:r w:rsidRPr="00B34AA0">
        <w:rPr>
          <w:rFonts w:ascii="Arial" w:hAnsi="Arial" w:cs="Arial"/>
          <w:bCs/>
          <w:iCs/>
          <w:spacing w:val="-6"/>
          <w:sz w:val="22"/>
          <w:szCs w:val="22"/>
          <w:lang w:val="es-ES_tradnl"/>
        </w:rPr>
        <w:t>,</w:t>
      </w:r>
      <w:r w:rsidRPr="00B34AA0">
        <w:rPr>
          <w:rFonts w:ascii="Arial" w:hAnsi="Arial" w:cs="Arial"/>
          <w:bCs/>
          <w:spacing w:val="-6"/>
          <w:sz w:val="22"/>
          <w:szCs w:val="22"/>
          <w:lang w:val="es-ES_tradnl"/>
        </w:rPr>
        <w:t xml:space="preserve"> </w:t>
      </w:r>
      <w:r w:rsidRPr="00B34AA0">
        <w:rPr>
          <w:rFonts w:ascii="Arial" w:hAnsi="Arial" w:cs="Arial"/>
          <w:sz w:val="22"/>
          <w:szCs w:val="22"/>
          <w:lang w:val="es-CL"/>
        </w:rPr>
        <w:t>sujeto al tenor de las siguientes cláusulas:</w:t>
      </w:r>
    </w:p>
    <w:p w14:paraId="4A6B9DE4" w14:textId="77777777" w:rsidR="00B34AA0" w:rsidRPr="00B34AA0" w:rsidRDefault="00B34AA0" w:rsidP="00B34AA0">
      <w:pPr>
        <w:tabs>
          <w:tab w:val="left" w:pos="5198"/>
        </w:tabs>
        <w:jc w:val="both"/>
        <w:rPr>
          <w:rFonts w:ascii="Arial" w:hAnsi="Arial" w:cs="Arial"/>
          <w:b/>
          <w:sz w:val="22"/>
          <w:szCs w:val="22"/>
          <w:lang w:val="es-CL"/>
        </w:rPr>
      </w:pPr>
      <w:r w:rsidRPr="00B34AA0">
        <w:rPr>
          <w:rFonts w:ascii="Arial" w:hAnsi="Arial" w:cs="Arial"/>
          <w:b/>
          <w:sz w:val="22"/>
          <w:szCs w:val="22"/>
          <w:lang w:val="es-CL"/>
        </w:rPr>
        <w:tab/>
      </w:r>
    </w:p>
    <w:p w14:paraId="1D950FFE" w14:textId="77777777" w:rsidR="00B34AA0" w:rsidRPr="00B34AA0" w:rsidRDefault="00B34AA0" w:rsidP="00B34AA0">
      <w:pPr>
        <w:jc w:val="both"/>
        <w:rPr>
          <w:rFonts w:ascii="Arial" w:hAnsi="Arial" w:cs="Arial"/>
          <w:sz w:val="22"/>
          <w:szCs w:val="22"/>
        </w:rPr>
      </w:pPr>
      <w:r w:rsidRPr="00B34AA0">
        <w:rPr>
          <w:rFonts w:ascii="Arial" w:hAnsi="Arial" w:cs="Arial"/>
          <w:b/>
          <w:sz w:val="22"/>
          <w:szCs w:val="22"/>
        </w:rPr>
        <w:t xml:space="preserve">CLÁUSULA PRIMERA.- (LAS PARTES) </w:t>
      </w:r>
      <w:r w:rsidRPr="00B34AA0">
        <w:rPr>
          <w:rFonts w:ascii="Arial" w:hAnsi="Arial" w:cs="Arial"/>
          <w:sz w:val="22"/>
          <w:szCs w:val="22"/>
          <w:lang w:val="es-ES_tradnl"/>
        </w:rPr>
        <w:t>Las partes  contratantes son</w:t>
      </w:r>
      <w:r w:rsidRPr="00B34AA0">
        <w:rPr>
          <w:rFonts w:ascii="Arial" w:hAnsi="Arial" w:cs="Arial"/>
          <w:sz w:val="22"/>
          <w:szCs w:val="22"/>
        </w:rPr>
        <w:t>:</w:t>
      </w:r>
    </w:p>
    <w:p w14:paraId="7A9346C8" w14:textId="77777777" w:rsidR="00B34AA0" w:rsidRPr="00B34AA0" w:rsidRDefault="00B34AA0" w:rsidP="00B34AA0">
      <w:pPr>
        <w:jc w:val="both"/>
        <w:rPr>
          <w:rFonts w:ascii="Arial" w:hAnsi="Arial" w:cs="Arial"/>
          <w:sz w:val="22"/>
          <w:szCs w:val="22"/>
        </w:rPr>
      </w:pPr>
    </w:p>
    <w:p w14:paraId="7F0F59BE" w14:textId="77777777" w:rsidR="00B34AA0" w:rsidRPr="00B34AA0" w:rsidRDefault="00B34AA0" w:rsidP="00B34AA0">
      <w:pPr>
        <w:widowControl w:val="0"/>
        <w:numPr>
          <w:ilvl w:val="1"/>
          <w:numId w:val="37"/>
        </w:numPr>
        <w:jc w:val="both"/>
        <w:rPr>
          <w:rFonts w:ascii="Arial" w:hAnsi="Arial" w:cs="Arial"/>
          <w:sz w:val="22"/>
          <w:szCs w:val="22"/>
          <w:lang w:val="es-ES_tradnl"/>
        </w:rPr>
      </w:pPr>
      <w:r w:rsidRPr="00B34AA0">
        <w:rPr>
          <w:rFonts w:ascii="Arial" w:hAnsi="Arial" w:cs="Arial"/>
          <w:sz w:val="22"/>
          <w:szCs w:val="22"/>
          <w:lang w:val="es-ES_tradnl"/>
        </w:rPr>
        <w:t xml:space="preserve">El </w:t>
      </w:r>
      <w:r w:rsidRPr="00B34AA0">
        <w:rPr>
          <w:rFonts w:ascii="Arial" w:hAnsi="Arial" w:cs="Arial"/>
          <w:b/>
          <w:bCs/>
          <w:sz w:val="22"/>
          <w:szCs w:val="22"/>
          <w:lang w:val="es-ES_tradnl"/>
        </w:rPr>
        <w:t>BANCO CENTRAL DE BOLIVIA</w:t>
      </w:r>
      <w:r w:rsidRPr="00B34AA0">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B34AA0">
        <w:rPr>
          <w:rFonts w:ascii="Arial" w:hAnsi="Arial" w:cs="Arial"/>
          <w:b/>
          <w:bCs/>
          <w:sz w:val="22"/>
          <w:szCs w:val="22"/>
          <w:lang w:val="es-ES_tradnl"/>
        </w:rPr>
        <w:t xml:space="preserve"> </w:t>
      </w:r>
      <w:r w:rsidRPr="00B34AA0">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B34AA0">
        <w:rPr>
          <w:rFonts w:ascii="Arial" w:hAnsi="Arial" w:cs="Arial"/>
          <w:b/>
          <w:bCs/>
          <w:sz w:val="22"/>
          <w:szCs w:val="22"/>
          <w:lang w:val="es-ES_tradnl"/>
        </w:rPr>
        <w:t>ENTIDAD</w:t>
      </w:r>
      <w:r w:rsidRPr="00B34AA0">
        <w:rPr>
          <w:rFonts w:ascii="Arial" w:hAnsi="Arial" w:cs="Arial"/>
          <w:bCs/>
          <w:sz w:val="22"/>
          <w:szCs w:val="22"/>
          <w:lang w:val="es-ES_tradnl"/>
        </w:rPr>
        <w:t>.</w:t>
      </w:r>
      <w:r w:rsidRPr="00B34AA0">
        <w:rPr>
          <w:rFonts w:ascii="Arial" w:hAnsi="Arial" w:cs="Arial"/>
          <w:sz w:val="22"/>
          <w:szCs w:val="22"/>
        </w:rPr>
        <w:t xml:space="preserve"> </w:t>
      </w:r>
    </w:p>
    <w:p w14:paraId="0AF2CE3B" w14:textId="77777777" w:rsidR="00B34AA0" w:rsidRPr="00B34AA0" w:rsidRDefault="00B34AA0" w:rsidP="00B34AA0">
      <w:pPr>
        <w:ind w:left="720"/>
        <w:jc w:val="both"/>
        <w:rPr>
          <w:rFonts w:ascii="Arial" w:hAnsi="Arial" w:cs="Arial"/>
          <w:sz w:val="22"/>
          <w:szCs w:val="22"/>
          <w:lang w:val="es-ES_tradnl"/>
        </w:rPr>
      </w:pPr>
    </w:p>
    <w:p w14:paraId="1FDE58D2" w14:textId="77777777" w:rsidR="00B34AA0" w:rsidRPr="00B34AA0" w:rsidRDefault="00B34AA0" w:rsidP="00B34AA0">
      <w:pPr>
        <w:numPr>
          <w:ilvl w:val="1"/>
          <w:numId w:val="37"/>
        </w:numPr>
        <w:jc w:val="both"/>
        <w:rPr>
          <w:rFonts w:ascii="Arial" w:hAnsi="Arial" w:cs="Arial"/>
          <w:sz w:val="22"/>
          <w:szCs w:val="22"/>
          <w:lang w:val="es-ES_tradnl"/>
        </w:rPr>
      </w:pPr>
      <w:r w:rsidRPr="00B34AA0">
        <w:rPr>
          <w:rFonts w:ascii="Arial" w:hAnsi="Arial" w:cs="Arial"/>
          <w:b/>
          <w:sz w:val="22"/>
          <w:szCs w:val="22"/>
          <w:lang w:val="es-ES_tradnl"/>
        </w:rPr>
        <w:t>____________</w:t>
      </w:r>
      <w:r w:rsidRPr="00B34AA0">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la ciudad de _______ - Bolivia, representada legalmente por ____________________________, con Cédula de Identidad N° </w:t>
      </w:r>
      <w:r w:rsidRPr="00B34AA0">
        <w:rPr>
          <w:rFonts w:ascii="Arial" w:hAnsi="Arial" w:cs="Arial"/>
          <w:sz w:val="22"/>
          <w:szCs w:val="22"/>
        </w:rPr>
        <w:t>_________</w:t>
      </w:r>
      <w:r w:rsidRPr="00B34AA0">
        <w:rPr>
          <w:rFonts w:ascii="Arial" w:hAnsi="Arial" w:cs="Arial"/>
          <w:sz w:val="22"/>
          <w:szCs w:val="22"/>
          <w:lang w:val="es-ES_tradnl"/>
        </w:rPr>
        <w:t xml:space="preserve">, expedida en la ciudad de __________, conforme al Testimonio de Poder Nº ____/____ de ____de _______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B34AA0">
        <w:rPr>
          <w:rFonts w:ascii="Arial" w:hAnsi="Arial" w:cs="Arial"/>
          <w:b/>
          <w:sz w:val="22"/>
          <w:szCs w:val="22"/>
          <w:lang w:val="es-ES_tradnl"/>
        </w:rPr>
        <w:t>PROVEEDOR</w:t>
      </w:r>
      <w:r w:rsidRPr="00B34AA0">
        <w:rPr>
          <w:rFonts w:ascii="Arial" w:hAnsi="Arial" w:cs="Arial"/>
          <w:sz w:val="22"/>
          <w:szCs w:val="22"/>
          <w:lang w:val="es-ES_tradnl"/>
        </w:rPr>
        <w:t>.</w:t>
      </w:r>
    </w:p>
    <w:p w14:paraId="30022A49" w14:textId="77777777" w:rsidR="00B34AA0" w:rsidRPr="00B34AA0" w:rsidRDefault="00B34AA0" w:rsidP="00B34AA0">
      <w:pPr>
        <w:jc w:val="both"/>
        <w:rPr>
          <w:rFonts w:ascii="Arial" w:hAnsi="Arial" w:cs="Arial"/>
          <w:sz w:val="22"/>
          <w:szCs w:val="22"/>
          <w:lang w:val="es-ES_tradnl"/>
        </w:rPr>
      </w:pPr>
    </w:p>
    <w:p w14:paraId="5E1CFC9F" w14:textId="77777777" w:rsidR="00B34AA0" w:rsidRPr="00B34AA0" w:rsidRDefault="00B34AA0" w:rsidP="00B34AA0">
      <w:pPr>
        <w:jc w:val="both"/>
        <w:rPr>
          <w:rFonts w:ascii="Arial" w:hAnsi="Arial" w:cs="Arial"/>
          <w:b/>
          <w:sz w:val="22"/>
          <w:szCs w:val="22"/>
        </w:rPr>
      </w:pPr>
      <w:r w:rsidRPr="00B34AA0">
        <w:rPr>
          <w:rFonts w:ascii="Arial" w:hAnsi="Arial" w:cs="Arial"/>
          <w:sz w:val="22"/>
          <w:szCs w:val="22"/>
          <w:lang w:val="es-ES_tradnl"/>
        </w:rPr>
        <w:t xml:space="preserve">La </w:t>
      </w:r>
      <w:r w:rsidRPr="00B34AA0">
        <w:rPr>
          <w:rFonts w:ascii="Arial" w:hAnsi="Arial" w:cs="Arial"/>
          <w:b/>
          <w:bCs/>
          <w:sz w:val="22"/>
          <w:szCs w:val="22"/>
          <w:lang w:val="es-ES_tradnl"/>
        </w:rPr>
        <w:t>ENTIDAD</w:t>
      </w:r>
      <w:r w:rsidRPr="00B34AA0">
        <w:rPr>
          <w:rFonts w:ascii="Arial" w:hAnsi="Arial" w:cs="Arial"/>
          <w:sz w:val="22"/>
          <w:szCs w:val="22"/>
          <w:lang w:val="es-ES_tradnl"/>
        </w:rPr>
        <w:t xml:space="preserve"> y el </w:t>
      </w:r>
      <w:r w:rsidRPr="00B34AA0">
        <w:rPr>
          <w:rFonts w:ascii="Arial" w:hAnsi="Arial" w:cs="Arial"/>
          <w:b/>
          <w:bCs/>
          <w:sz w:val="22"/>
          <w:szCs w:val="22"/>
          <w:lang w:val="es-ES_tradnl"/>
        </w:rPr>
        <w:t xml:space="preserve">PROVEEDOR </w:t>
      </w:r>
      <w:r w:rsidRPr="00B34AA0">
        <w:rPr>
          <w:rFonts w:ascii="Arial" w:hAnsi="Arial" w:cs="Arial"/>
          <w:sz w:val="22"/>
          <w:szCs w:val="22"/>
          <w:lang w:val="es-BO"/>
        </w:rPr>
        <w:t>en su conjunto se denominarán las</w:t>
      </w:r>
      <w:r w:rsidRPr="00B34AA0">
        <w:rPr>
          <w:rFonts w:ascii="Arial" w:hAnsi="Arial" w:cs="Arial"/>
          <w:sz w:val="22"/>
          <w:szCs w:val="22"/>
          <w:lang w:val="es-ES_tradnl"/>
        </w:rPr>
        <w:t xml:space="preserve"> </w:t>
      </w:r>
      <w:r w:rsidRPr="00B34AA0">
        <w:rPr>
          <w:rFonts w:ascii="Arial" w:hAnsi="Arial" w:cs="Arial"/>
          <w:b/>
          <w:bCs/>
          <w:sz w:val="22"/>
          <w:szCs w:val="22"/>
          <w:lang w:val="es-ES_tradnl"/>
        </w:rPr>
        <w:t>PARTES.</w:t>
      </w:r>
    </w:p>
    <w:p w14:paraId="19145241" w14:textId="77777777" w:rsidR="00B34AA0" w:rsidRPr="00B34AA0" w:rsidRDefault="00B34AA0" w:rsidP="00B34AA0">
      <w:pPr>
        <w:jc w:val="both"/>
        <w:rPr>
          <w:rFonts w:ascii="Arial" w:hAnsi="Arial" w:cs="Arial"/>
          <w:b/>
          <w:sz w:val="22"/>
          <w:szCs w:val="22"/>
        </w:rPr>
      </w:pPr>
    </w:p>
    <w:p w14:paraId="3BA45012" w14:textId="77777777" w:rsidR="00B34AA0" w:rsidRPr="00B34AA0" w:rsidRDefault="00B34AA0" w:rsidP="00B34AA0">
      <w:pPr>
        <w:autoSpaceDE w:val="0"/>
        <w:autoSpaceDN w:val="0"/>
        <w:adjustRightInd w:val="0"/>
        <w:jc w:val="both"/>
        <w:rPr>
          <w:rFonts w:ascii="Arial" w:hAnsi="Arial" w:cs="Arial"/>
          <w:sz w:val="22"/>
          <w:szCs w:val="22"/>
          <w:lang w:val="es-BO" w:eastAsia="es-BO"/>
        </w:rPr>
      </w:pPr>
      <w:r w:rsidRPr="00B34AA0">
        <w:rPr>
          <w:rFonts w:ascii="Arial" w:hAnsi="Arial" w:cs="Arial"/>
          <w:b/>
          <w:sz w:val="22"/>
          <w:szCs w:val="22"/>
          <w:lang w:val="es-BO" w:eastAsia="es-BO"/>
        </w:rPr>
        <w:t xml:space="preserve">CLÁUSULA SEGUNDA.- (ANTECEDENTES) </w:t>
      </w:r>
      <w:r w:rsidRPr="00B34AA0">
        <w:rPr>
          <w:rFonts w:ascii="Arial" w:hAnsi="Arial" w:cs="Arial"/>
          <w:sz w:val="22"/>
          <w:szCs w:val="22"/>
          <w:lang w:val="es-BO" w:eastAsia="es-BO"/>
        </w:rPr>
        <w:t xml:space="preserve">La </w:t>
      </w:r>
      <w:r w:rsidRPr="00B34AA0">
        <w:rPr>
          <w:rFonts w:ascii="Arial" w:hAnsi="Arial" w:cs="Arial"/>
          <w:b/>
          <w:bCs/>
          <w:sz w:val="22"/>
          <w:szCs w:val="22"/>
          <w:lang w:val="es-BO" w:eastAsia="es-BO"/>
        </w:rPr>
        <w:t>ENTIDAD</w:t>
      </w:r>
      <w:r w:rsidRPr="00B34AA0">
        <w:rPr>
          <w:rFonts w:ascii="Arial" w:hAnsi="Arial" w:cs="Arial"/>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B34AA0">
        <w:rPr>
          <w:rFonts w:ascii="Arial" w:hAnsi="Arial" w:cs="Arial"/>
          <w:sz w:val="22"/>
          <w:szCs w:val="22"/>
          <w:lang w:val="es-BO" w:eastAsia="es-BO"/>
        </w:rPr>
        <w:t>de</w:t>
      </w:r>
      <w:proofErr w:type="spellEnd"/>
      <w:r w:rsidRPr="00B34AA0">
        <w:rPr>
          <w:rFonts w:ascii="Arial" w:hAnsi="Arial" w:cs="Arial"/>
          <w:sz w:val="22"/>
          <w:szCs w:val="22"/>
          <w:lang w:val="es-BO" w:eastAsia="es-BO"/>
        </w:rPr>
        <w:t xml:space="preserve"> 2023 a personas naturales y jurídicas con capacidad de contratar con el Estado, a presentar propuestas en el proceso de contratación</w:t>
      </w:r>
      <w:r w:rsidRPr="00B34AA0">
        <w:rPr>
          <w:rFonts w:ascii="Arial" w:hAnsi="Arial" w:cs="Arial"/>
          <w:b/>
          <w:bCs/>
          <w:i/>
          <w:iCs/>
          <w:sz w:val="22"/>
          <w:szCs w:val="22"/>
          <w:lang w:val="es-BO" w:eastAsia="es-BO"/>
        </w:rPr>
        <w:t xml:space="preserve">, </w:t>
      </w:r>
      <w:r w:rsidRPr="00B34AA0">
        <w:rPr>
          <w:rFonts w:ascii="Arial" w:hAnsi="Arial" w:cs="Arial"/>
          <w:sz w:val="22"/>
          <w:szCs w:val="22"/>
          <w:lang w:val="es-BO" w:eastAsia="es-BO"/>
        </w:rPr>
        <w:t xml:space="preserve">con Código Único de Contrataciones Estatales (CUCE) CUCE: 23-0951-00-_______-1-1, en base a lo solicitado en el DBC. </w:t>
      </w:r>
    </w:p>
    <w:p w14:paraId="29A08ED1"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0F93BE52" w14:textId="77777777" w:rsidR="00B34AA0" w:rsidRPr="00B34AA0" w:rsidRDefault="00B34AA0" w:rsidP="00B34AA0">
      <w:pPr>
        <w:autoSpaceDE w:val="0"/>
        <w:autoSpaceDN w:val="0"/>
        <w:adjustRightInd w:val="0"/>
        <w:jc w:val="both"/>
        <w:rPr>
          <w:rFonts w:ascii="Arial" w:hAnsi="Arial" w:cs="Arial"/>
          <w:b/>
          <w:i/>
          <w:color w:val="000000"/>
          <w:sz w:val="22"/>
          <w:szCs w:val="22"/>
          <w:lang w:val="es-BO" w:eastAsia="es-BO"/>
        </w:rPr>
      </w:pPr>
      <w:r w:rsidRPr="00B34AA0">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31F913D3" w14:textId="77777777" w:rsidR="00B34AA0" w:rsidRPr="00B34AA0" w:rsidRDefault="00B34AA0" w:rsidP="00B34AA0">
      <w:pPr>
        <w:widowControl w:val="0"/>
        <w:jc w:val="both"/>
        <w:rPr>
          <w:rFonts w:ascii="Arial" w:hAnsi="Arial" w:cs="Arial"/>
          <w:color w:val="000000"/>
          <w:sz w:val="22"/>
          <w:szCs w:val="22"/>
          <w:lang w:val="es-BO" w:eastAsia="es-BO"/>
        </w:rPr>
      </w:pPr>
    </w:p>
    <w:p w14:paraId="3B7A5CCB" w14:textId="77777777" w:rsidR="00B34AA0" w:rsidRPr="00B34AA0" w:rsidRDefault="00B34AA0" w:rsidP="00B34AA0">
      <w:pPr>
        <w:widowControl w:val="0"/>
        <w:jc w:val="both"/>
        <w:rPr>
          <w:rFonts w:ascii="Arial" w:hAnsi="Arial" w:cs="Arial"/>
          <w:b/>
          <w:bCs/>
          <w:color w:val="000000"/>
          <w:sz w:val="22"/>
          <w:szCs w:val="22"/>
          <w:lang w:val="es-BO" w:eastAsia="es-BO"/>
        </w:rPr>
      </w:pPr>
      <w:r w:rsidRPr="00B34AA0">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w:t>
      </w:r>
      <w:r w:rsidRPr="00B34AA0">
        <w:rPr>
          <w:rFonts w:ascii="Arial" w:hAnsi="Arial" w:cs="Arial"/>
          <w:color w:val="000000"/>
          <w:sz w:val="22"/>
          <w:szCs w:val="22"/>
          <w:lang w:val="es-BO" w:eastAsia="es-BO"/>
        </w:rPr>
        <w:lastRenderedPageBreak/>
        <w:t xml:space="preserve">Evaluación y Recomendación de Adjudicación BCB-___________________ de 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____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2023, resolvió adjudicar mediante Resolución GADM - GAL N° ___/2023 de 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____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2023 la contratación al </w:t>
      </w:r>
      <w:r w:rsidRPr="00B34AA0">
        <w:rPr>
          <w:rFonts w:ascii="Arial" w:hAnsi="Arial" w:cs="Arial"/>
          <w:b/>
          <w:color w:val="000000"/>
          <w:sz w:val="22"/>
          <w:szCs w:val="22"/>
          <w:lang w:val="es-BO" w:eastAsia="es-BO"/>
        </w:rPr>
        <w:t>PROVEEDOR</w:t>
      </w:r>
      <w:r w:rsidRPr="00B34AA0">
        <w:rPr>
          <w:rFonts w:ascii="Arial" w:hAnsi="Arial" w:cs="Arial"/>
          <w:color w:val="000000"/>
          <w:sz w:val="22"/>
          <w:szCs w:val="22"/>
          <w:lang w:val="es-BO" w:eastAsia="es-BO"/>
        </w:rPr>
        <w:t>, al cumplir su propuesta con todos los requisitos establecidos en el DBC</w:t>
      </w:r>
      <w:r w:rsidRPr="00B34AA0">
        <w:rPr>
          <w:rFonts w:ascii="Arial" w:hAnsi="Arial" w:cs="Arial"/>
          <w:b/>
          <w:bCs/>
          <w:color w:val="000000"/>
          <w:sz w:val="22"/>
          <w:szCs w:val="22"/>
          <w:lang w:val="es-BO" w:eastAsia="es-BO"/>
        </w:rPr>
        <w:t>.</w:t>
      </w:r>
    </w:p>
    <w:p w14:paraId="6046BB19" w14:textId="77777777" w:rsidR="00B34AA0" w:rsidRPr="00B34AA0" w:rsidRDefault="00B34AA0" w:rsidP="00B34AA0">
      <w:pPr>
        <w:widowControl w:val="0"/>
        <w:jc w:val="both"/>
        <w:rPr>
          <w:rFonts w:ascii="Arial" w:hAnsi="Arial" w:cs="Arial"/>
          <w:b/>
          <w:bCs/>
          <w:color w:val="000000"/>
          <w:sz w:val="22"/>
          <w:szCs w:val="22"/>
          <w:lang w:val="es-BO" w:eastAsia="es-BO"/>
        </w:rPr>
      </w:pPr>
    </w:p>
    <w:p w14:paraId="1484A8BE" w14:textId="77777777" w:rsidR="00B34AA0" w:rsidRPr="00B34AA0" w:rsidRDefault="00B34AA0" w:rsidP="00B34AA0">
      <w:pPr>
        <w:autoSpaceDE w:val="0"/>
        <w:autoSpaceDN w:val="0"/>
        <w:adjustRightInd w:val="0"/>
        <w:rPr>
          <w:rFonts w:ascii="Arial" w:hAnsi="Arial" w:cs="Arial"/>
          <w:color w:val="000000"/>
          <w:sz w:val="22"/>
          <w:szCs w:val="22"/>
          <w:lang w:val="es-BO" w:eastAsia="es-BO"/>
        </w:rPr>
      </w:pPr>
      <w:r w:rsidRPr="00B34AA0">
        <w:rPr>
          <w:rFonts w:ascii="Arial" w:hAnsi="Arial" w:cs="Arial"/>
          <w:b/>
          <w:color w:val="000000"/>
          <w:sz w:val="22"/>
          <w:szCs w:val="22"/>
          <w:lang w:val="es-BO" w:eastAsia="es-BO"/>
        </w:rPr>
        <w:t xml:space="preserve">CLÁUSULA TERCERA.- (LEGISLACIÓN APLICABLE) </w:t>
      </w:r>
      <w:r w:rsidRPr="00B34AA0">
        <w:rPr>
          <w:rFonts w:ascii="Arial" w:hAnsi="Arial" w:cs="Arial"/>
          <w:color w:val="000000"/>
          <w:sz w:val="22"/>
          <w:szCs w:val="22"/>
          <w:lang w:val="es-BO" w:eastAsia="es-BO"/>
        </w:rPr>
        <w:t>El presente Contrato se celebra al amparo de las siguientes disposiciones normativas:</w:t>
      </w:r>
    </w:p>
    <w:p w14:paraId="404A41C3" w14:textId="77777777" w:rsidR="00B34AA0" w:rsidRPr="00B34AA0" w:rsidRDefault="00B34AA0" w:rsidP="00B34AA0">
      <w:pPr>
        <w:autoSpaceDE w:val="0"/>
        <w:autoSpaceDN w:val="0"/>
        <w:adjustRightInd w:val="0"/>
        <w:rPr>
          <w:rFonts w:cs="Calibri"/>
          <w:color w:val="000000"/>
          <w:sz w:val="24"/>
          <w:szCs w:val="24"/>
          <w:lang w:val="es-BO" w:eastAsia="es-BO"/>
        </w:rPr>
      </w:pPr>
    </w:p>
    <w:p w14:paraId="7BC9AD47" w14:textId="77777777" w:rsidR="00B34AA0" w:rsidRPr="00B34AA0" w:rsidRDefault="00B34AA0" w:rsidP="00B34AA0">
      <w:pPr>
        <w:widowControl w:val="0"/>
        <w:numPr>
          <w:ilvl w:val="0"/>
          <w:numId w:val="41"/>
        </w:numPr>
        <w:jc w:val="both"/>
        <w:rPr>
          <w:rFonts w:ascii="Arial" w:hAnsi="Arial" w:cs="Arial"/>
          <w:sz w:val="22"/>
          <w:szCs w:val="22"/>
          <w:lang w:val="es-BO"/>
        </w:rPr>
      </w:pPr>
      <w:r w:rsidRPr="00B34AA0">
        <w:rPr>
          <w:rFonts w:ascii="Arial" w:hAnsi="Arial" w:cs="Arial"/>
          <w:sz w:val="22"/>
          <w:szCs w:val="22"/>
          <w:lang w:val="es-BO"/>
        </w:rPr>
        <w:t>Constitución Política del Estado</w:t>
      </w:r>
      <w:r w:rsidRPr="00B34AA0">
        <w:rPr>
          <w:rFonts w:ascii="Arial" w:hAnsi="Arial" w:cs="Arial"/>
          <w:sz w:val="22"/>
          <w:szCs w:val="22"/>
        </w:rPr>
        <w:t xml:space="preserve"> de 7 de febrero de 2009</w:t>
      </w:r>
      <w:r w:rsidRPr="00B34AA0">
        <w:rPr>
          <w:rFonts w:ascii="Arial" w:hAnsi="Arial" w:cs="Arial"/>
          <w:sz w:val="22"/>
          <w:szCs w:val="22"/>
          <w:lang w:val="es-BO"/>
        </w:rPr>
        <w:t>.</w:t>
      </w:r>
    </w:p>
    <w:p w14:paraId="03097C06" w14:textId="77777777" w:rsidR="00B34AA0" w:rsidRPr="00B34AA0" w:rsidRDefault="00B34AA0" w:rsidP="00B34AA0">
      <w:pPr>
        <w:widowControl w:val="0"/>
        <w:numPr>
          <w:ilvl w:val="0"/>
          <w:numId w:val="41"/>
        </w:numPr>
        <w:jc w:val="both"/>
        <w:rPr>
          <w:rFonts w:ascii="Arial" w:hAnsi="Arial" w:cs="Arial"/>
          <w:sz w:val="22"/>
          <w:szCs w:val="22"/>
          <w:lang w:val="es-BO"/>
        </w:rPr>
      </w:pPr>
      <w:r w:rsidRPr="00B34AA0">
        <w:rPr>
          <w:rFonts w:ascii="Arial" w:hAnsi="Arial" w:cs="Arial"/>
          <w:sz w:val="22"/>
          <w:szCs w:val="22"/>
          <w:lang w:val="es-BO"/>
        </w:rPr>
        <w:t>Ley Nº 1178, de 20 de julio de 1990, de Administración y Control Gubernamentales.</w:t>
      </w:r>
    </w:p>
    <w:p w14:paraId="1DE7B624" w14:textId="77777777" w:rsidR="00B34AA0" w:rsidRPr="00B34AA0" w:rsidRDefault="00B34AA0" w:rsidP="00B34AA0">
      <w:pPr>
        <w:numPr>
          <w:ilvl w:val="0"/>
          <w:numId w:val="41"/>
        </w:numPr>
        <w:jc w:val="both"/>
        <w:rPr>
          <w:rFonts w:ascii="Arial" w:hAnsi="Arial" w:cs="Arial"/>
          <w:b/>
          <w:i/>
          <w:sz w:val="22"/>
          <w:szCs w:val="22"/>
        </w:rPr>
      </w:pPr>
      <w:r w:rsidRPr="00B34AA0">
        <w:rPr>
          <w:rFonts w:ascii="Arial" w:hAnsi="Arial" w:cs="Arial"/>
          <w:sz w:val="22"/>
          <w:szCs w:val="22"/>
        </w:rPr>
        <w:t>Ley del Presupuesto General del Estado, aprobado para la gestión y su reglamento.</w:t>
      </w:r>
    </w:p>
    <w:p w14:paraId="5D435341" w14:textId="77777777" w:rsidR="00B34AA0" w:rsidRPr="00B34AA0" w:rsidRDefault="00B34AA0" w:rsidP="00B34AA0">
      <w:pPr>
        <w:widowControl w:val="0"/>
        <w:numPr>
          <w:ilvl w:val="0"/>
          <w:numId w:val="41"/>
        </w:numPr>
        <w:jc w:val="both"/>
        <w:rPr>
          <w:rFonts w:ascii="Arial" w:hAnsi="Arial" w:cs="Arial"/>
          <w:sz w:val="22"/>
          <w:szCs w:val="22"/>
          <w:lang w:val="es-BO"/>
        </w:rPr>
      </w:pPr>
      <w:r w:rsidRPr="00B34AA0">
        <w:rPr>
          <w:rFonts w:ascii="Arial" w:hAnsi="Arial" w:cs="Arial"/>
          <w:sz w:val="22"/>
          <w:szCs w:val="22"/>
          <w:lang w:val="es-BO"/>
        </w:rPr>
        <w:t>Decreto Supremo Nº 0181, de 28 de junio de 2009, de las Normas  Básicas del Sistema de Administración de Bienes y Servicios (NB-SABS) y sus modificaciones.</w:t>
      </w:r>
    </w:p>
    <w:p w14:paraId="7ADDBCBA" w14:textId="77777777" w:rsidR="00B34AA0" w:rsidRPr="00B34AA0" w:rsidRDefault="00B34AA0" w:rsidP="00B34AA0">
      <w:pPr>
        <w:widowControl w:val="0"/>
        <w:numPr>
          <w:ilvl w:val="0"/>
          <w:numId w:val="41"/>
        </w:numPr>
        <w:jc w:val="both"/>
        <w:rPr>
          <w:rFonts w:ascii="Arial" w:hAnsi="Arial" w:cs="Arial"/>
          <w:sz w:val="22"/>
          <w:szCs w:val="22"/>
          <w:lang w:val="es-BO"/>
        </w:rPr>
      </w:pPr>
      <w:r w:rsidRPr="00B34AA0">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79E1CCA" w14:textId="77777777" w:rsidR="00B34AA0" w:rsidRPr="00B34AA0" w:rsidRDefault="00B34AA0" w:rsidP="00B34AA0">
      <w:pPr>
        <w:widowControl w:val="0"/>
        <w:numPr>
          <w:ilvl w:val="0"/>
          <w:numId w:val="41"/>
        </w:numPr>
        <w:jc w:val="both"/>
        <w:rPr>
          <w:rFonts w:ascii="Arial" w:hAnsi="Arial" w:cs="Arial"/>
          <w:sz w:val="22"/>
          <w:szCs w:val="22"/>
          <w:lang w:val="es-BO"/>
        </w:rPr>
      </w:pPr>
      <w:r w:rsidRPr="00B34AA0">
        <w:rPr>
          <w:rFonts w:ascii="Arial" w:hAnsi="Arial" w:cs="Arial"/>
          <w:sz w:val="22"/>
          <w:szCs w:val="22"/>
          <w:lang w:val="es-BO"/>
        </w:rPr>
        <w:t>Otras disposiciones relacionadas.</w:t>
      </w:r>
    </w:p>
    <w:p w14:paraId="77C3368A" w14:textId="77777777" w:rsidR="00B34AA0" w:rsidRPr="00B34AA0" w:rsidRDefault="00B34AA0" w:rsidP="00B34AA0">
      <w:pPr>
        <w:widowControl w:val="0"/>
        <w:jc w:val="both"/>
        <w:rPr>
          <w:rFonts w:ascii="Arial" w:hAnsi="Arial" w:cs="Arial"/>
          <w:sz w:val="22"/>
          <w:szCs w:val="22"/>
          <w:lang w:val="es-BO"/>
        </w:rPr>
      </w:pPr>
    </w:p>
    <w:p w14:paraId="17103F13" w14:textId="77777777" w:rsidR="00B34AA0" w:rsidRPr="00B34AA0" w:rsidRDefault="00B34AA0" w:rsidP="00B34AA0">
      <w:pPr>
        <w:widowControl w:val="0"/>
        <w:jc w:val="both"/>
        <w:rPr>
          <w:rFonts w:ascii="Arial" w:hAnsi="Arial" w:cs="Arial"/>
          <w:b/>
          <w:iCs/>
          <w:color w:val="000000"/>
          <w:sz w:val="22"/>
          <w:szCs w:val="22"/>
        </w:rPr>
      </w:pPr>
      <w:r w:rsidRPr="00B34AA0">
        <w:rPr>
          <w:rFonts w:ascii="Arial" w:hAnsi="Arial" w:cs="Arial"/>
          <w:b/>
          <w:sz w:val="22"/>
          <w:szCs w:val="22"/>
        </w:rPr>
        <w:t xml:space="preserve">CLÁUSULA CUARTA.- (OBJETO Y CAUSA) </w:t>
      </w:r>
      <w:r w:rsidRPr="00B34AA0">
        <w:rPr>
          <w:rFonts w:ascii="Arial" w:hAnsi="Arial" w:cs="Arial"/>
          <w:sz w:val="22"/>
          <w:szCs w:val="22"/>
          <w:lang w:val="es-BO"/>
        </w:rPr>
        <w:t>El objeto del presente Contrato es la</w:t>
      </w:r>
      <w:r w:rsidRPr="00B34AA0">
        <w:rPr>
          <w:rFonts w:ascii="Arial" w:hAnsi="Arial" w:cs="Arial"/>
          <w:sz w:val="22"/>
          <w:szCs w:val="22"/>
          <w:lang w:val="es-BO" w:eastAsia="es-BO"/>
        </w:rPr>
        <w:t xml:space="preserve">  provisión e instalación de un nuevo grupo generador eléctrico,</w:t>
      </w:r>
      <w:r w:rsidRPr="00B34AA0">
        <w:rPr>
          <w:rFonts w:ascii="Arial" w:hAnsi="Arial" w:cs="Arial"/>
          <w:sz w:val="22"/>
          <w:szCs w:val="22"/>
          <w:lang w:val="es-BO"/>
        </w:rPr>
        <w:t xml:space="preserve"> que en adelante se denominará el </w:t>
      </w:r>
      <w:r w:rsidRPr="00B34AA0">
        <w:rPr>
          <w:rFonts w:ascii="Arial" w:hAnsi="Arial" w:cs="Arial"/>
          <w:b/>
          <w:sz w:val="22"/>
          <w:szCs w:val="22"/>
          <w:lang w:val="es-BO"/>
        </w:rPr>
        <w:t>BIEN</w:t>
      </w:r>
      <w:r w:rsidRPr="00B34AA0">
        <w:rPr>
          <w:rFonts w:ascii="Arial" w:hAnsi="Arial" w:cs="Arial"/>
          <w:sz w:val="22"/>
          <w:szCs w:val="22"/>
          <w:lang w:val="es-BO"/>
        </w:rPr>
        <w:t xml:space="preserve">, para </w:t>
      </w:r>
      <w:r w:rsidRPr="00B34AA0">
        <w:rPr>
          <w:rFonts w:ascii="Arial" w:hAnsi="Arial" w:cs="Arial"/>
          <w:sz w:val="22"/>
          <w:szCs w:val="22"/>
          <w:lang w:val="es-BO" w:eastAsia="es-BO"/>
        </w:rPr>
        <w:t>renovar el actual grupo generador que ya presenta desperfectos en su funcionamiento</w:t>
      </w:r>
      <w:r w:rsidRPr="00B34AA0">
        <w:rPr>
          <w:rFonts w:ascii="Arial" w:hAnsi="Arial" w:cs="Arial"/>
          <w:b/>
          <w:sz w:val="22"/>
          <w:szCs w:val="22"/>
          <w:lang w:val="es-BO"/>
        </w:rPr>
        <w:t xml:space="preserve">, </w:t>
      </w:r>
      <w:r w:rsidRPr="00B34AA0">
        <w:rPr>
          <w:rFonts w:ascii="Arial" w:hAnsi="Arial" w:cs="Arial"/>
          <w:sz w:val="22"/>
          <w:szCs w:val="22"/>
          <w:lang w:val="es-BO"/>
        </w:rPr>
        <w:t xml:space="preserve">provistos por el </w:t>
      </w:r>
      <w:r w:rsidRPr="00B34AA0">
        <w:rPr>
          <w:rFonts w:ascii="Arial" w:hAnsi="Arial" w:cs="Arial"/>
          <w:b/>
          <w:sz w:val="22"/>
          <w:szCs w:val="22"/>
          <w:lang w:val="es-BO"/>
        </w:rPr>
        <w:t xml:space="preserve">PROVEEDOR </w:t>
      </w:r>
      <w:r w:rsidRPr="00B34AA0">
        <w:rPr>
          <w:rFonts w:ascii="Arial" w:hAnsi="Arial" w:cs="Arial"/>
          <w:sz w:val="22"/>
          <w:szCs w:val="22"/>
          <w:lang w:val="es-BO"/>
        </w:rPr>
        <w:t>de conformidad con el DBC y la Propuesta Adjudicada, con estricta y absoluta sujeción al presente Contrato.</w:t>
      </w:r>
      <w:r w:rsidRPr="00B34AA0">
        <w:rPr>
          <w:rFonts w:ascii="Arial" w:hAnsi="Arial" w:cs="Arial"/>
          <w:b/>
          <w:iCs/>
          <w:color w:val="000000"/>
          <w:sz w:val="22"/>
          <w:szCs w:val="22"/>
        </w:rPr>
        <w:t xml:space="preserve"> </w:t>
      </w:r>
    </w:p>
    <w:p w14:paraId="655087F4" w14:textId="77777777" w:rsidR="00B34AA0" w:rsidRPr="00B34AA0" w:rsidRDefault="00B34AA0" w:rsidP="00B34AA0">
      <w:pPr>
        <w:jc w:val="both"/>
        <w:rPr>
          <w:rFonts w:ascii="Arial" w:hAnsi="Arial" w:cs="Arial"/>
          <w:b/>
          <w:sz w:val="22"/>
          <w:szCs w:val="22"/>
          <w:lang w:eastAsia="es-BO"/>
        </w:rPr>
      </w:pPr>
    </w:p>
    <w:p w14:paraId="5D7C837D" w14:textId="77777777" w:rsidR="00B34AA0" w:rsidRPr="00B34AA0" w:rsidRDefault="00B34AA0" w:rsidP="00B34AA0">
      <w:pPr>
        <w:widowControl w:val="0"/>
        <w:autoSpaceDE w:val="0"/>
        <w:autoSpaceDN w:val="0"/>
        <w:adjustRightInd w:val="0"/>
        <w:jc w:val="both"/>
        <w:rPr>
          <w:rFonts w:ascii="Arial" w:hAnsi="Arial" w:cs="Arial"/>
          <w:b/>
          <w:sz w:val="22"/>
          <w:szCs w:val="22"/>
          <w:lang w:val="es-BO"/>
        </w:rPr>
      </w:pPr>
      <w:r w:rsidRPr="00B34AA0">
        <w:rPr>
          <w:rFonts w:ascii="Arial" w:hAnsi="Arial" w:cs="Arial"/>
          <w:b/>
          <w:sz w:val="22"/>
          <w:szCs w:val="22"/>
          <w:lang w:val="es-BO"/>
        </w:rPr>
        <w:t xml:space="preserve">CLÁUSULA QUINTA.- (DOCUMENTOS INTEGRANTES DEL CONTRATO) </w:t>
      </w:r>
      <w:r w:rsidRPr="00B34AA0">
        <w:rPr>
          <w:rFonts w:ascii="Arial" w:hAnsi="Arial" w:cs="Arial"/>
          <w:sz w:val="22"/>
          <w:szCs w:val="22"/>
          <w:lang w:val="es-BO"/>
        </w:rPr>
        <w:t>Forman parte del presente Contrato, los siguientes documentos:</w:t>
      </w:r>
    </w:p>
    <w:p w14:paraId="0CCD492D" w14:textId="77777777" w:rsidR="00B34AA0" w:rsidRPr="00B34AA0" w:rsidRDefault="00B34AA0" w:rsidP="00B34AA0">
      <w:pPr>
        <w:widowControl w:val="0"/>
        <w:autoSpaceDE w:val="0"/>
        <w:autoSpaceDN w:val="0"/>
        <w:adjustRightInd w:val="0"/>
        <w:jc w:val="both"/>
        <w:rPr>
          <w:rFonts w:ascii="Arial" w:hAnsi="Arial" w:cs="Arial"/>
          <w:sz w:val="22"/>
          <w:szCs w:val="22"/>
        </w:rPr>
      </w:pPr>
    </w:p>
    <w:p w14:paraId="3A7CF301"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lang w:val="es-BO"/>
        </w:rPr>
        <w:t xml:space="preserve">Documento Base de Contratación (DBC). </w:t>
      </w:r>
    </w:p>
    <w:p w14:paraId="668334EB"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Propuesta Adjudicada.</w:t>
      </w:r>
    </w:p>
    <w:p w14:paraId="5292071E"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 xml:space="preserve">Formulario de Requerimiento de Bienes - Preventivo N° ____ de __ </w:t>
      </w:r>
      <w:proofErr w:type="spellStart"/>
      <w:r w:rsidRPr="00B34AA0">
        <w:rPr>
          <w:rFonts w:ascii="Arial" w:hAnsi="Arial" w:cs="Arial"/>
          <w:sz w:val="22"/>
          <w:szCs w:val="22"/>
        </w:rPr>
        <w:t>de</w:t>
      </w:r>
      <w:proofErr w:type="spellEnd"/>
      <w:r w:rsidRPr="00B34AA0">
        <w:rPr>
          <w:rFonts w:ascii="Arial" w:hAnsi="Arial" w:cs="Arial"/>
          <w:sz w:val="22"/>
          <w:szCs w:val="22"/>
        </w:rPr>
        <w:t xml:space="preserve"> ___ </w:t>
      </w:r>
      <w:proofErr w:type="spellStart"/>
      <w:r w:rsidRPr="00B34AA0">
        <w:rPr>
          <w:rFonts w:ascii="Arial" w:hAnsi="Arial" w:cs="Arial"/>
          <w:sz w:val="22"/>
          <w:szCs w:val="22"/>
        </w:rPr>
        <w:t>de</w:t>
      </w:r>
      <w:proofErr w:type="spellEnd"/>
      <w:r w:rsidRPr="00B34AA0">
        <w:rPr>
          <w:rFonts w:ascii="Arial" w:hAnsi="Arial" w:cs="Arial"/>
          <w:sz w:val="22"/>
          <w:szCs w:val="22"/>
        </w:rPr>
        <w:t xml:space="preserve"> 2023.</w:t>
      </w:r>
    </w:p>
    <w:p w14:paraId="4727EB61"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 xml:space="preserve">Documento de Adjudicación, Resolución GADM – GAL N° </w:t>
      </w:r>
      <w:r w:rsidRPr="00B34AA0">
        <w:rPr>
          <w:rFonts w:ascii="Arial" w:hAnsi="Arial" w:cs="Arial"/>
          <w:color w:val="000000"/>
          <w:sz w:val="22"/>
          <w:szCs w:val="22"/>
          <w:lang w:val="es-BO" w:eastAsia="es-BO"/>
        </w:rPr>
        <w:t xml:space="preserve">___/2023 de 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_____ </w:t>
      </w:r>
      <w:proofErr w:type="spellStart"/>
      <w:r w:rsidRPr="00B34AA0">
        <w:rPr>
          <w:rFonts w:ascii="Arial" w:hAnsi="Arial" w:cs="Arial"/>
          <w:color w:val="000000"/>
          <w:sz w:val="22"/>
          <w:szCs w:val="22"/>
          <w:lang w:val="es-BO" w:eastAsia="es-BO"/>
        </w:rPr>
        <w:t>de</w:t>
      </w:r>
      <w:proofErr w:type="spellEnd"/>
      <w:r w:rsidRPr="00B34AA0">
        <w:rPr>
          <w:rFonts w:ascii="Arial" w:hAnsi="Arial" w:cs="Arial"/>
          <w:color w:val="000000"/>
          <w:sz w:val="22"/>
          <w:szCs w:val="22"/>
          <w:lang w:val="es-BO" w:eastAsia="es-BO"/>
        </w:rPr>
        <w:t xml:space="preserve"> 2023</w:t>
      </w:r>
      <w:r w:rsidRPr="00B34AA0">
        <w:rPr>
          <w:rFonts w:ascii="Arial" w:hAnsi="Arial" w:cs="Arial"/>
          <w:sz w:val="22"/>
          <w:szCs w:val="22"/>
        </w:rPr>
        <w:t>.</w:t>
      </w:r>
    </w:p>
    <w:p w14:paraId="617DCE24"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 xml:space="preserve">Certificado del Registro Único de Proveedores del Estado (RUPE) N° _________ de __ </w:t>
      </w:r>
      <w:proofErr w:type="spellStart"/>
      <w:r w:rsidRPr="00B34AA0">
        <w:rPr>
          <w:rFonts w:ascii="Arial" w:hAnsi="Arial" w:cs="Arial"/>
          <w:sz w:val="22"/>
          <w:szCs w:val="22"/>
        </w:rPr>
        <w:t>de</w:t>
      </w:r>
      <w:proofErr w:type="spellEnd"/>
      <w:r w:rsidRPr="00B34AA0">
        <w:rPr>
          <w:rFonts w:ascii="Arial" w:hAnsi="Arial" w:cs="Arial"/>
          <w:sz w:val="22"/>
          <w:szCs w:val="22"/>
        </w:rPr>
        <w:t xml:space="preserve"> ______ </w:t>
      </w:r>
      <w:proofErr w:type="spellStart"/>
      <w:r w:rsidRPr="00B34AA0">
        <w:rPr>
          <w:rFonts w:ascii="Arial" w:hAnsi="Arial" w:cs="Arial"/>
          <w:sz w:val="22"/>
          <w:szCs w:val="22"/>
        </w:rPr>
        <w:t>de</w:t>
      </w:r>
      <w:proofErr w:type="spellEnd"/>
      <w:r w:rsidRPr="00B34AA0">
        <w:rPr>
          <w:rFonts w:ascii="Arial" w:hAnsi="Arial" w:cs="Arial"/>
          <w:sz w:val="22"/>
          <w:szCs w:val="22"/>
        </w:rPr>
        <w:t xml:space="preserve"> 2023.</w:t>
      </w:r>
    </w:p>
    <w:p w14:paraId="325A161E"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Garantía (s)</w:t>
      </w:r>
      <w:r w:rsidRPr="00B34AA0">
        <w:rPr>
          <w:rFonts w:ascii="Times New Roman" w:hAnsi="Times New Roman"/>
          <w:sz w:val="24"/>
          <w:szCs w:val="24"/>
        </w:rPr>
        <w:t>.</w:t>
      </w:r>
    </w:p>
    <w:p w14:paraId="450F4AF9"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lang w:val="es-BO"/>
        </w:rPr>
        <w:t xml:space="preserve">Documento de Constitución, </w:t>
      </w:r>
      <w:r w:rsidRPr="00B34AA0">
        <w:rPr>
          <w:rFonts w:ascii="Arial" w:hAnsi="Arial" w:cs="Arial"/>
          <w:b/>
          <w:i/>
          <w:sz w:val="22"/>
          <w:szCs w:val="22"/>
          <w:lang w:val="es-BO"/>
        </w:rPr>
        <w:t>cuando corresponda</w:t>
      </w:r>
      <w:r w:rsidRPr="00B34AA0">
        <w:rPr>
          <w:rFonts w:ascii="Arial" w:hAnsi="Arial" w:cs="Arial"/>
          <w:sz w:val="22"/>
          <w:szCs w:val="22"/>
          <w:lang w:val="es-BO"/>
        </w:rPr>
        <w:t>.</w:t>
      </w:r>
    </w:p>
    <w:p w14:paraId="76BC16A2"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lang w:val="es-BO"/>
        </w:rPr>
        <w:t xml:space="preserve">Contrato de Asociación Accidental, </w:t>
      </w:r>
      <w:r w:rsidRPr="00B34AA0">
        <w:rPr>
          <w:rFonts w:ascii="Arial" w:hAnsi="Arial" w:cs="Arial"/>
          <w:b/>
          <w:i/>
          <w:sz w:val="22"/>
          <w:szCs w:val="22"/>
          <w:lang w:val="es-BO"/>
        </w:rPr>
        <w:t>cuando corresponda</w:t>
      </w:r>
      <w:r w:rsidRPr="00B34AA0">
        <w:rPr>
          <w:rFonts w:ascii="Arial" w:hAnsi="Arial" w:cs="Arial"/>
          <w:sz w:val="22"/>
          <w:szCs w:val="22"/>
          <w:lang w:val="es-BO"/>
        </w:rPr>
        <w:t>.</w:t>
      </w:r>
    </w:p>
    <w:p w14:paraId="28BD3F70" w14:textId="77777777" w:rsidR="00B34AA0" w:rsidRPr="00B34AA0" w:rsidRDefault="00B34AA0" w:rsidP="00B34AA0">
      <w:pPr>
        <w:widowControl w:val="0"/>
        <w:numPr>
          <w:ilvl w:val="0"/>
          <w:numId w:val="44"/>
        </w:numPr>
        <w:jc w:val="both"/>
        <w:rPr>
          <w:rFonts w:ascii="Arial" w:hAnsi="Arial" w:cs="Arial"/>
          <w:sz w:val="22"/>
          <w:szCs w:val="22"/>
          <w:lang w:val="es-BO"/>
        </w:rPr>
      </w:pPr>
      <w:r w:rsidRPr="00B34AA0">
        <w:rPr>
          <w:rFonts w:ascii="Arial" w:hAnsi="Arial" w:cs="Arial"/>
          <w:sz w:val="22"/>
          <w:szCs w:val="22"/>
        </w:rPr>
        <w:t xml:space="preserve">Poder del Representante Legal del </w:t>
      </w:r>
      <w:r w:rsidRPr="00B34AA0">
        <w:rPr>
          <w:rFonts w:ascii="Arial" w:hAnsi="Arial" w:cs="Arial"/>
          <w:b/>
          <w:sz w:val="22"/>
          <w:szCs w:val="22"/>
        </w:rPr>
        <w:t xml:space="preserve">PROVEEDOR, </w:t>
      </w:r>
      <w:r w:rsidRPr="00B34AA0">
        <w:rPr>
          <w:rFonts w:ascii="Arial" w:hAnsi="Arial" w:cs="Arial"/>
          <w:sz w:val="22"/>
          <w:szCs w:val="22"/>
          <w:lang w:val="es-ES_tradnl"/>
        </w:rPr>
        <w:t xml:space="preserve">Testimonio Nº ____/____ de 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_______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_______</w:t>
      </w:r>
      <w:r w:rsidRPr="00B34AA0">
        <w:rPr>
          <w:rFonts w:ascii="Arial" w:hAnsi="Arial" w:cs="Arial"/>
          <w:sz w:val="22"/>
          <w:szCs w:val="22"/>
        </w:rPr>
        <w:t>.</w:t>
      </w:r>
    </w:p>
    <w:p w14:paraId="7F376574" w14:textId="77777777" w:rsidR="00B34AA0" w:rsidRPr="00B34AA0" w:rsidRDefault="00B34AA0" w:rsidP="00B34AA0">
      <w:pPr>
        <w:numPr>
          <w:ilvl w:val="0"/>
          <w:numId w:val="44"/>
        </w:numPr>
        <w:jc w:val="both"/>
        <w:rPr>
          <w:rFonts w:ascii="Arial" w:hAnsi="Arial" w:cs="Arial"/>
          <w:sz w:val="22"/>
          <w:szCs w:val="22"/>
          <w:lang w:val="es-BO" w:eastAsia="en-US"/>
        </w:rPr>
      </w:pPr>
      <w:r w:rsidRPr="00B34AA0">
        <w:rPr>
          <w:rFonts w:ascii="Arial" w:hAnsi="Arial" w:cs="Arial"/>
          <w:sz w:val="22"/>
          <w:szCs w:val="22"/>
        </w:rPr>
        <w:t xml:space="preserve">Certificado N° ______de __ </w:t>
      </w:r>
      <w:proofErr w:type="spellStart"/>
      <w:r w:rsidRPr="00B34AA0">
        <w:rPr>
          <w:rFonts w:ascii="Arial" w:hAnsi="Arial" w:cs="Arial"/>
          <w:sz w:val="22"/>
          <w:szCs w:val="22"/>
        </w:rPr>
        <w:t>de</w:t>
      </w:r>
      <w:proofErr w:type="spellEnd"/>
      <w:r w:rsidRPr="00B34AA0">
        <w:rPr>
          <w:rFonts w:ascii="Arial" w:hAnsi="Arial" w:cs="Arial"/>
          <w:sz w:val="22"/>
          <w:szCs w:val="22"/>
        </w:rPr>
        <w:t xml:space="preserve"> ___ </w:t>
      </w:r>
      <w:proofErr w:type="spellStart"/>
      <w:r w:rsidRPr="00B34AA0">
        <w:rPr>
          <w:rFonts w:ascii="Arial" w:hAnsi="Arial" w:cs="Arial"/>
          <w:sz w:val="22"/>
          <w:szCs w:val="22"/>
        </w:rPr>
        <w:t>de</w:t>
      </w:r>
      <w:proofErr w:type="spellEnd"/>
      <w:r w:rsidRPr="00B34AA0">
        <w:rPr>
          <w:rFonts w:ascii="Arial" w:hAnsi="Arial" w:cs="Arial"/>
          <w:sz w:val="22"/>
          <w:szCs w:val="22"/>
        </w:rPr>
        <w:t xml:space="preserve"> 2023, emitido por la Gestora Pública de la Seguridad Social de Largo Plazo, de No Adeudo por contribuciones al Seguro Social Obligatorio de Largo Plazo  (SSO) y al Sistema Integral de Pensiones (SIP).</w:t>
      </w:r>
    </w:p>
    <w:p w14:paraId="0B3C1512" w14:textId="77777777" w:rsidR="00B34AA0" w:rsidRPr="00B34AA0" w:rsidRDefault="00B34AA0" w:rsidP="00B34AA0">
      <w:pPr>
        <w:widowControl w:val="0"/>
        <w:numPr>
          <w:ilvl w:val="0"/>
          <w:numId w:val="44"/>
        </w:numPr>
        <w:jc w:val="both"/>
        <w:rPr>
          <w:rFonts w:ascii="Arial" w:hAnsi="Arial" w:cs="Arial"/>
          <w:i/>
          <w:sz w:val="22"/>
          <w:szCs w:val="22"/>
          <w:lang w:val="es-BO"/>
        </w:rPr>
      </w:pPr>
      <w:r w:rsidRPr="00B34AA0">
        <w:rPr>
          <w:rFonts w:ascii="Arial" w:hAnsi="Arial" w:cs="Arial"/>
          <w:i/>
          <w:sz w:val="22"/>
          <w:szCs w:val="22"/>
          <w:lang w:val="es-BO"/>
        </w:rPr>
        <w:t>(Señalar otros documentos necesarios de acuerdo al objeto de la contratación)</w:t>
      </w:r>
    </w:p>
    <w:p w14:paraId="1B0105D2" w14:textId="77777777" w:rsidR="00B34AA0" w:rsidRPr="00B34AA0" w:rsidRDefault="00B34AA0" w:rsidP="00B34AA0">
      <w:pPr>
        <w:autoSpaceDE w:val="0"/>
        <w:autoSpaceDN w:val="0"/>
        <w:adjustRightInd w:val="0"/>
        <w:jc w:val="both"/>
        <w:rPr>
          <w:rFonts w:ascii="Arial" w:hAnsi="Arial" w:cs="Arial"/>
          <w:b/>
          <w:color w:val="000000"/>
          <w:sz w:val="22"/>
          <w:szCs w:val="22"/>
          <w:lang w:val="es-BO" w:eastAsia="es-BO"/>
        </w:rPr>
      </w:pPr>
      <w:bookmarkStart w:id="73" w:name="_Hlk289694780"/>
    </w:p>
    <w:p w14:paraId="1148F833"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b/>
          <w:color w:val="000000"/>
          <w:sz w:val="22"/>
          <w:szCs w:val="22"/>
          <w:lang w:val="es-BO" w:eastAsia="es-BO"/>
        </w:rPr>
        <w:t xml:space="preserve">CLÁUSULA SEXTA.- (OBLIGACIONES DE LAS PARTES) </w:t>
      </w:r>
      <w:r w:rsidRPr="00B34AA0">
        <w:rPr>
          <w:rFonts w:ascii="Arial" w:hAnsi="Arial" w:cs="Arial"/>
          <w:color w:val="000000"/>
          <w:sz w:val="22"/>
          <w:szCs w:val="22"/>
          <w:lang w:val="es-BO" w:eastAsia="es-BO"/>
        </w:rPr>
        <w:t>Las partes contratantes se comprometen y obligan a dar cumplimiento a todas y cada una de las cláusulas del presente Contrato.</w:t>
      </w:r>
    </w:p>
    <w:p w14:paraId="376664C4"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 </w:t>
      </w:r>
    </w:p>
    <w:p w14:paraId="6E347B6E"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Por su parte, el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se compromete a cumplir con las siguientes obligaciones: </w:t>
      </w:r>
    </w:p>
    <w:p w14:paraId="6E702F0F" w14:textId="77777777" w:rsidR="00B34AA0" w:rsidRPr="00B34AA0" w:rsidRDefault="00B34AA0" w:rsidP="00B34AA0">
      <w:pPr>
        <w:autoSpaceDE w:val="0"/>
        <w:autoSpaceDN w:val="0"/>
        <w:adjustRightInd w:val="0"/>
        <w:spacing w:after="13"/>
        <w:rPr>
          <w:rFonts w:ascii="Arial" w:hAnsi="Arial" w:cs="Arial"/>
          <w:color w:val="000000"/>
          <w:sz w:val="22"/>
          <w:szCs w:val="22"/>
          <w:lang w:val="es-BO" w:eastAsia="es-BO"/>
        </w:rPr>
      </w:pPr>
    </w:p>
    <w:p w14:paraId="60CA3547" w14:textId="77777777" w:rsidR="00B34AA0" w:rsidRPr="00B34AA0" w:rsidRDefault="00B34AA0" w:rsidP="00B34AA0">
      <w:pPr>
        <w:numPr>
          <w:ilvl w:val="0"/>
          <w:numId w:val="39"/>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lastRenderedPageBreak/>
        <w:t xml:space="preserve">Realizar la provisión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 xml:space="preserve">objeto del presente Contrato, de acuerdo con lo establecido en el DBC, así como las condiciones de su propuesta. </w:t>
      </w:r>
    </w:p>
    <w:p w14:paraId="486AD51C" w14:textId="77777777" w:rsidR="00B34AA0" w:rsidRPr="00B34AA0" w:rsidRDefault="00B34AA0" w:rsidP="00B34AA0">
      <w:pPr>
        <w:numPr>
          <w:ilvl w:val="0"/>
          <w:numId w:val="39"/>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57E77BA" w14:textId="77777777" w:rsidR="00B34AA0" w:rsidRPr="00B34AA0" w:rsidRDefault="00B34AA0" w:rsidP="00B34AA0">
      <w:pPr>
        <w:numPr>
          <w:ilvl w:val="0"/>
          <w:numId w:val="39"/>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Mantener vigentes las garantías presentadas. </w:t>
      </w:r>
    </w:p>
    <w:p w14:paraId="1FC3EB45" w14:textId="77777777" w:rsidR="00B34AA0" w:rsidRPr="00B34AA0" w:rsidRDefault="00B34AA0" w:rsidP="00B34AA0">
      <w:pPr>
        <w:numPr>
          <w:ilvl w:val="0"/>
          <w:numId w:val="39"/>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Actualizar las Garantías (vigencia y/o monto), a requerimiento de la </w:t>
      </w:r>
      <w:r w:rsidRPr="00B34AA0">
        <w:rPr>
          <w:rFonts w:ascii="Arial" w:hAnsi="Arial" w:cs="Arial"/>
          <w:b/>
          <w:color w:val="000000"/>
          <w:sz w:val="22"/>
          <w:szCs w:val="22"/>
          <w:lang w:val="es-BO" w:eastAsia="es-BO"/>
        </w:rPr>
        <w:t>ENTIDAD</w:t>
      </w:r>
      <w:r w:rsidRPr="00B34AA0">
        <w:rPr>
          <w:rFonts w:ascii="Arial" w:hAnsi="Arial" w:cs="Arial"/>
          <w:color w:val="000000"/>
          <w:sz w:val="22"/>
          <w:szCs w:val="22"/>
          <w:lang w:val="es-BO" w:eastAsia="es-BO"/>
        </w:rPr>
        <w:t>.</w:t>
      </w:r>
      <w:r w:rsidRPr="00B34AA0">
        <w:rPr>
          <w:rFonts w:ascii="Arial" w:hAnsi="Arial" w:cs="Arial"/>
          <w:b/>
          <w:i/>
          <w:color w:val="000000"/>
          <w:sz w:val="22"/>
          <w:szCs w:val="22"/>
          <w:lang w:val="es-BO" w:eastAsia="es-BO"/>
        </w:rPr>
        <w:t xml:space="preserve"> </w:t>
      </w:r>
    </w:p>
    <w:p w14:paraId="3A258198" w14:textId="77777777" w:rsidR="00B34AA0" w:rsidRPr="00B34AA0" w:rsidRDefault="00B34AA0" w:rsidP="00B34AA0">
      <w:pPr>
        <w:numPr>
          <w:ilvl w:val="0"/>
          <w:numId w:val="39"/>
        </w:numPr>
        <w:autoSpaceDE w:val="0"/>
        <w:autoSpaceDN w:val="0"/>
        <w:adjustRightInd w:val="0"/>
        <w:jc w:val="both"/>
        <w:rPr>
          <w:rFonts w:ascii="Arial" w:hAnsi="Arial" w:cs="Arial"/>
          <w:sz w:val="22"/>
          <w:szCs w:val="22"/>
          <w:lang w:val="es-ES_tradnl"/>
        </w:rPr>
      </w:pPr>
      <w:r w:rsidRPr="00B34AA0">
        <w:rPr>
          <w:rFonts w:ascii="Arial" w:hAnsi="Arial" w:cs="Arial"/>
          <w:sz w:val="22"/>
          <w:szCs w:val="22"/>
        </w:rPr>
        <w:t>El proponente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B34AA0">
        <w:rPr>
          <w:rFonts w:ascii="Arial" w:hAnsi="Arial" w:cs="Arial"/>
          <w:sz w:val="22"/>
          <w:szCs w:val="22"/>
          <w:lang w:val="es-ES_tradnl"/>
        </w:rPr>
        <w:t xml:space="preserve"> </w:t>
      </w:r>
    </w:p>
    <w:p w14:paraId="4BE981A7" w14:textId="77777777" w:rsidR="00B34AA0" w:rsidRPr="00B34AA0" w:rsidRDefault="00B34AA0" w:rsidP="00B34AA0">
      <w:pPr>
        <w:numPr>
          <w:ilvl w:val="0"/>
          <w:numId w:val="39"/>
        </w:numPr>
        <w:autoSpaceDE w:val="0"/>
        <w:autoSpaceDN w:val="0"/>
        <w:adjustRightInd w:val="0"/>
        <w:jc w:val="both"/>
        <w:rPr>
          <w:rFonts w:ascii="Arial" w:hAnsi="Arial" w:cs="Arial"/>
          <w:sz w:val="22"/>
          <w:szCs w:val="22"/>
        </w:rPr>
      </w:pPr>
      <w:r w:rsidRPr="00B34AA0">
        <w:rPr>
          <w:rFonts w:ascii="Arial" w:hAnsi="Arial" w:cs="Arial"/>
          <w:sz w:val="22"/>
          <w:szCs w:val="22"/>
          <w:lang w:val="es-ES_tradnl"/>
        </w:rPr>
        <w:t xml:space="preserve">Durante la ejecución el proponente contratado deberá dar cumplimiento a los manuales de bioseguridad emitidos por el Banco Central de Bolivia BCB, de cumplimiento al interior de sus instalaciones. </w:t>
      </w:r>
    </w:p>
    <w:p w14:paraId="581FD0EA" w14:textId="77777777" w:rsidR="00B34AA0" w:rsidRPr="00B34AA0" w:rsidRDefault="00B34AA0" w:rsidP="00B34AA0">
      <w:pPr>
        <w:numPr>
          <w:ilvl w:val="0"/>
          <w:numId w:val="39"/>
        </w:numPr>
        <w:autoSpaceDE w:val="0"/>
        <w:autoSpaceDN w:val="0"/>
        <w:adjustRightInd w:val="0"/>
        <w:jc w:val="both"/>
        <w:rPr>
          <w:rFonts w:ascii="Arial" w:hAnsi="Arial" w:cs="Arial"/>
          <w:sz w:val="22"/>
          <w:szCs w:val="22"/>
        </w:rPr>
      </w:pPr>
      <w:r w:rsidRPr="00B34AA0">
        <w:rPr>
          <w:rFonts w:ascii="Arial" w:hAnsi="Arial" w:cs="Arial"/>
          <w:sz w:val="22"/>
          <w:szCs w:val="22"/>
        </w:rPr>
        <w:t xml:space="preserve">El proponente contratado antes del inicio de la instalación, deberá presentar la documentación original correspondiente a los seguros Obligatorios de Accidentes, para sus trabajadores para cubrir eventualidades durante el periodo de instalación, con vigencia desde su inicio hasta la recepción. El proponente deberá asumir las responsabilidades de sus trabajadores ante cualquier accidente producto de los trabajos que se realicen durante el montaje de grupo generador. </w:t>
      </w:r>
      <w:r w:rsidRPr="00B34AA0">
        <w:rPr>
          <w:rFonts w:ascii="Arial" w:hAnsi="Arial" w:cs="Arial"/>
          <w:color w:val="000000"/>
          <w:sz w:val="22"/>
          <w:szCs w:val="22"/>
          <w:lang w:val="es-ES_tradnl" w:eastAsia="es-BO"/>
        </w:rPr>
        <w:t xml:space="preserve">El encargado de su cumplimiento será en conjunción con el personal del Departamento de Seguridad y Contingencias del </w:t>
      </w:r>
      <w:r w:rsidRPr="00B34AA0">
        <w:rPr>
          <w:rFonts w:ascii="Arial" w:hAnsi="Arial" w:cs="Arial"/>
          <w:sz w:val="22"/>
          <w:szCs w:val="22"/>
        </w:rPr>
        <w:t>Banco Central de Bolivia BCB</w:t>
      </w:r>
      <w:r w:rsidRPr="00B34AA0">
        <w:rPr>
          <w:rFonts w:ascii="Arial" w:hAnsi="Arial" w:cs="Arial"/>
          <w:color w:val="000000"/>
          <w:sz w:val="22"/>
          <w:szCs w:val="22"/>
          <w:lang w:val="es-ES_tradnl" w:eastAsia="es-BO"/>
        </w:rPr>
        <w:t xml:space="preserve">. </w:t>
      </w:r>
    </w:p>
    <w:p w14:paraId="579E7467" w14:textId="77777777" w:rsidR="00B34AA0" w:rsidRPr="00B34AA0" w:rsidRDefault="00B34AA0" w:rsidP="00B34AA0">
      <w:pPr>
        <w:numPr>
          <w:ilvl w:val="0"/>
          <w:numId w:val="39"/>
        </w:numPr>
        <w:autoSpaceDE w:val="0"/>
        <w:autoSpaceDN w:val="0"/>
        <w:adjustRightInd w:val="0"/>
        <w:jc w:val="both"/>
        <w:rPr>
          <w:rFonts w:ascii="Arial" w:hAnsi="Arial" w:cs="Arial"/>
          <w:sz w:val="22"/>
          <w:szCs w:val="22"/>
        </w:rPr>
      </w:pPr>
      <w:r w:rsidRPr="00B34AA0">
        <w:rPr>
          <w:rFonts w:ascii="Arial" w:hAnsi="Arial" w:cs="Arial"/>
          <w:b/>
          <w:sz w:val="22"/>
          <w:szCs w:val="22"/>
        </w:rPr>
        <w:t>Cronograma:</w:t>
      </w:r>
      <w:r w:rsidRPr="00B34AA0">
        <w:rPr>
          <w:rFonts w:ascii="Arial" w:hAnsi="Arial" w:cs="Arial"/>
          <w:sz w:val="22"/>
          <w:szCs w:val="22"/>
        </w:rPr>
        <w:t xml:space="preserve"> </w:t>
      </w:r>
      <w:r w:rsidRPr="00B34AA0">
        <w:rPr>
          <w:rFonts w:ascii="Arial" w:hAnsi="Arial" w:cs="Arial"/>
          <w:color w:val="000000"/>
          <w:sz w:val="22"/>
          <w:szCs w:val="22"/>
          <w:lang w:val="es-ES_tradnl" w:eastAsia="es-BO"/>
        </w:rPr>
        <w:t>A los 2 días calendario después de la firma del contrato, el proveedor deberá presentar un cronograma general que describa las actividades a desarrollar dentro el plazo de ejecución señalado en las presentes Especificaciones Técnicas.</w:t>
      </w:r>
      <w:r w:rsidRPr="00B34AA0">
        <w:rPr>
          <w:rFonts w:ascii="Arial" w:hAnsi="Arial" w:cs="Arial"/>
          <w:color w:val="000000"/>
          <w:sz w:val="20"/>
          <w:szCs w:val="20"/>
          <w:lang w:val="es-ES_tradnl" w:eastAsia="es-BO"/>
        </w:rPr>
        <w:t xml:space="preserve"> </w:t>
      </w:r>
    </w:p>
    <w:p w14:paraId="74E4739F" w14:textId="77777777" w:rsidR="00B34AA0" w:rsidRPr="00B34AA0" w:rsidRDefault="00B34AA0" w:rsidP="00B34AA0">
      <w:pPr>
        <w:numPr>
          <w:ilvl w:val="0"/>
          <w:numId w:val="39"/>
        </w:numPr>
        <w:autoSpaceDE w:val="0"/>
        <w:autoSpaceDN w:val="0"/>
        <w:adjustRightInd w:val="0"/>
        <w:jc w:val="both"/>
        <w:rPr>
          <w:rFonts w:ascii="Arial" w:hAnsi="Arial" w:cs="Arial"/>
          <w:sz w:val="22"/>
          <w:szCs w:val="22"/>
        </w:rPr>
      </w:pPr>
      <w:r w:rsidRPr="00B34AA0">
        <w:rPr>
          <w:rFonts w:ascii="Arial" w:hAnsi="Arial" w:cs="Arial"/>
          <w:b/>
          <w:color w:val="000000"/>
          <w:sz w:val="22"/>
          <w:szCs w:val="22"/>
          <w:lang w:val="es-ES_tradnl" w:eastAsia="es-BO"/>
        </w:rPr>
        <w:t xml:space="preserve">Plan de emergencias: </w:t>
      </w:r>
      <w:r w:rsidRPr="00B34AA0">
        <w:rPr>
          <w:rFonts w:ascii="Arial" w:hAnsi="Arial" w:cs="Arial"/>
          <w:color w:val="000000"/>
          <w:sz w:val="22"/>
          <w:szCs w:val="22"/>
          <w:lang w:val="es-ES_tradnl" w:eastAsia="es-BO"/>
        </w:rPr>
        <w:t xml:space="preserve">A los 2 días calendario después de la firma del contrato, el proveedor deberá presentar un plan de emergencias, el cual debe ser aprobado por el </w:t>
      </w:r>
      <w:r w:rsidRPr="00B34AA0">
        <w:rPr>
          <w:rFonts w:ascii="Arial" w:hAnsi="Arial" w:cs="Arial"/>
          <w:sz w:val="22"/>
          <w:szCs w:val="22"/>
        </w:rPr>
        <w:t>el personal del Departamento de Seguridad y Contingencias</w:t>
      </w:r>
      <w:r w:rsidRPr="00B34AA0">
        <w:rPr>
          <w:rFonts w:ascii="Arial" w:hAnsi="Arial" w:cs="Arial"/>
          <w:color w:val="000000"/>
          <w:sz w:val="22"/>
          <w:szCs w:val="22"/>
          <w:lang w:val="es-ES_tradnl" w:eastAsia="es-BO"/>
        </w:rPr>
        <w:t xml:space="preserve"> del</w:t>
      </w:r>
      <w:r w:rsidRPr="00B34AA0">
        <w:rPr>
          <w:rFonts w:ascii="Arial" w:hAnsi="Arial" w:cs="Arial"/>
          <w:sz w:val="22"/>
          <w:szCs w:val="22"/>
        </w:rPr>
        <w:t xml:space="preserve"> Banco Central de Bolivia BCB</w:t>
      </w:r>
      <w:r w:rsidRPr="00B34AA0">
        <w:rPr>
          <w:rFonts w:ascii="Arial" w:hAnsi="Arial" w:cs="Arial"/>
          <w:color w:val="000000"/>
          <w:sz w:val="22"/>
          <w:szCs w:val="22"/>
          <w:lang w:val="es-ES_tradnl" w:eastAsia="es-BO"/>
        </w:rPr>
        <w:t xml:space="preserve">, el </w:t>
      </w:r>
      <w:r w:rsidRPr="00B34AA0">
        <w:rPr>
          <w:rFonts w:ascii="Arial" w:hAnsi="Arial" w:cs="Arial"/>
          <w:sz w:val="22"/>
          <w:szCs w:val="22"/>
        </w:rPr>
        <w:t>mismo debe contemplar de forma referencial los siguientes aspectos:</w:t>
      </w:r>
    </w:p>
    <w:p w14:paraId="7B34A3A7" w14:textId="77777777" w:rsidR="00B34AA0" w:rsidRPr="00B34AA0" w:rsidRDefault="00B34AA0" w:rsidP="00B34AA0">
      <w:pPr>
        <w:autoSpaceDE w:val="0"/>
        <w:autoSpaceDN w:val="0"/>
        <w:adjustRightInd w:val="0"/>
        <w:ind w:left="720"/>
        <w:jc w:val="both"/>
        <w:rPr>
          <w:rFonts w:ascii="Arial" w:hAnsi="Arial" w:cs="Arial"/>
          <w:sz w:val="22"/>
          <w:szCs w:val="22"/>
        </w:rPr>
      </w:pPr>
    </w:p>
    <w:p w14:paraId="2D77387A" w14:textId="77777777" w:rsidR="00B34AA0" w:rsidRPr="00B34AA0" w:rsidRDefault="00B34AA0" w:rsidP="00B34AA0">
      <w:pPr>
        <w:numPr>
          <w:ilvl w:val="0"/>
          <w:numId w:val="55"/>
        </w:numPr>
        <w:jc w:val="both"/>
        <w:rPr>
          <w:rFonts w:ascii="Arial" w:hAnsi="Arial" w:cs="Arial"/>
          <w:sz w:val="22"/>
          <w:szCs w:val="22"/>
        </w:rPr>
      </w:pPr>
      <w:r w:rsidRPr="00B34AA0">
        <w:rPr>
          <w:rFonts w:ascii="Arial" w:hAnsi="Arial" w:cs="Arial"/>
          <w:sz w:val="22"/>
          <w:szCs w:val="22"/>
        </w:rPr>
        <w:t>Alcance</w:t>
      </w:r>
    </w:p>
    <w:p w14:paraId="51BE6F12" w14:textId="77777777" w:rsidR="00B34AA0" w:rsidRPr="00B34AA0" w:rsidRDefault="00B34AA0" w:rsidP="00B34AA0">
      <w:pPr>
        <w:numPr>
          <w:ilvl w:val="0"/>
          <w:numId w:val="55"/>
        </w:numPr>
        <w:jc w:val="both"/>
        <w:rPr>
          <w:rFonts w:ascii="Arial" w:hAnsi="Arial" w:cs="Arial"/>
          <w:sz w:val="22"/>
          <w:szCs w:val="22"/>
        </w:rPr>
      </w:pPr>
      <w:r w:rsidRPr="00B34AA0">
        <w:rPr>
          <w:rFonts w:ascii="Arial" w:hAnsi="Arial" w:cs="Arial"/>
          <w:sz w:val="22"/>
          <w:szCs w:val="22"/>
        </w:rPr>
        <w:t>Detalle del proceso y/o actividad de la organización.</w:t>
      </w:r>
    </w:p>
    <w:p w14:paraId="11B7DBB6" w14:textId="77777777" w:rsidR="00B34AA0" w:rsidRPr="00B34AA0" w:rsidRDefault="00B34AA0" w:rsidP="00B34AA0">
      <w:pPr>
        <w:numPr>
          <w:ilvl w:val="0"/>
          <w:numId w:val="55"/>
        </w:numPr>
        <w:jc w:val="both"/>
        <w:rPr>
          <w:rFonts w:ascii="Arial" w:hAnsi="Arial" w:cs="Arial"/>
          <w:sz w:val="22"/>
          <w:szCs w:val="22"/>
        </w:rPr>
      </w:pPr>
      <w:r w:rsidRPr="00B34AA0">
        <w:rPr>
          <w:rFonts w:ascii="Arial" w:hAnsi="Arial" w:cs="Arial"/>
          <w:sz w:val="22"/>
          <w:szCs w:val="22"/>
        </w:rPr>
        <w:t>Componentes de la organización (detallar el personal que trabajará, detallar horarios de trabajo)</w:t>
      </w:r>
    </w:p>
    <w:p w14:paraId="5574843F" w14:textId="77777777" w:rsidR="00B34AA0" w:rsidRPr="00B34AA0" w:rsidRDefault="00B34AA0" w:rsidP="00B34AA0">
      <w:pPr>
        <w:numPr>
          <w:ilvl w:val="0"/>
          <w:numId w:val="55"/>
        </w:numPr>
        <w:jc w:val="both"/>
        <w:rPr>
          <w:rFonts w:ascii="Arial" w:hAnsi="Arial" w:cs="Arial"/>
          <w:sz w:val="22"/>
          <w:szCs w:val="22"/>
        </w:rPr>
      </w:pPr>
      <w:r w:rsidRPr="00B34AA0">
        <w:rPr>
          <w:rFonts w:ascii="Arial" w:hAnsi="Arial" w:cs="Arial"/>
          <w:sz w:val="22"/>
          <w:szCs w:val="22"/>
        </w:rPr>
        <w:t>Identificación y evaluación de situaciones de emergencia</w:t>
      </w:r>
    </w:p>
    <w:p w14:paraId="72024864" w14:textId="77777777" w:rsidR="00B34AA0" w:rsidRPr="00B34AA0" w:rsidRDefault="00B34AA0" w:rsidP="00B34AA0">
      <w:pPr>
        <w:numPr>
          <w:ilvl w:val="0"/>
          <w:numId w:val="55"/>
        </w:numPr>
        <w:jc w:val="both"/>
        <w:rPr>
          <w:rFonts w:ascii="Arial" w:hAnsi="Arial" w:cs="Arial"/>
          <w:sz w:val="22"/>
          <w:szCs w:val="22"/>
        </w:rPr>
      </w:pPr>
      <w:r w:rsidRPr="00B34AA0">
        <w:rPr>
          <w:rFonts w:ascii="Arial" w:hAnsi="Arial" w:cs="Arial"/>
          <w:sz w:val="22"/>
          <w:szCs w:val="22"/>
        </w:rPr>
        <w:t>Detalle específico de materiales y equipos de atención para emergencias (extintores, botiquines, etc.)</w:t>
      </w:r>
    </w:p>
    <w:p w14:paraId="5CA0068F" w14:textId="77777777" w:rsidR="00B34AA0" w:rsidRPr="00B34AA0" w:rsidRDefault="00B34AA0" w:rsidP="00B34AA0">
      <w:pPr>
        <w:autoSpaceDE w:val="0"/>
        <w:autoSpaceDN w:val="0"/>
        <w:adjustRightInd w:val="0"/>
        <w:spacing w:after="13"/>
        <w:ind w:left="1440"/>
        <w:jc w:val="both"/>
        <w:rPr>
          <w:rFonts w:ascii="Arial" w:hAnsi="Arial" w:cs="Arial"/>
          <w:color w:val="000000"/>
          <w:sz w:val="22"/>
          <w:szCs w:val="22"/>
          <w:lang w:val="es-BO" w:eastAsia="es-BO"/>
        </w:rPr>
      </w:pPr>
      <w:r w:rsidRPr="00B34AA0">
        <w:rPr>
          <w:rFonts w:ascii="Arial" w:hAnsi="Arial" w:cs="Arial"/>
          <w:sz w:val="22"/>
          <w:szCs w:val="22"/>
        </w:rPr>
        <w:t>Plan de respuesta a contingencias (conatos de incendio, accidentes de trabajo, etc.) presentar responsables de actuación. Plan de evacuación desde las islas del BCB hasta los centros médico más cercanos, teléfonos de emergencia, etc. Se debe considerar que el BCB cuenta con Protocolo de Evacuación dentro del Edificio hasta las islas.</w:t>
      </w:r>
    </w:p>
    <w:p w14:paraId="02287AE3" w14:textId="77777777" w:rsidR="00B34AA0" w:rsidRPr="00B34AA0" w:rsidRDefault="00B34AA0" w:rsidP="00B34AA0">
      <w:pPr>
        <w:numPr>
          <w:ilvl w:val="0"/>
          <w:numId w:val="39"/>
        </w:num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Cumplir cada una de las cláusulas del presente Contrato. </w:t>
      </w:r>
    </w:p>
    <w:p w14:paraId="65FF0F42" w14:textId="77777777" w:rsidR="00B34AA0" w:rsidRPr="00B34AA0" w:rsidRDefault="00B34AA0" w:rsidP="00B34AA0">
      <w:pPr>
        <w:widowControl w:val="0"/>
        <w:tabs>
          <w:tab w:val="left" w:pos="2602"/>
        </w:tabs>
        <w:ind w:left="720"/>
        <w:jc w:val="both"/>
        <w:rPr>
          <w:rFonts w:ascii="Arial" w:hAnsi="Arial" w:cs="Arial"/>
          <w:sz w:val="22"/>
          <w:szCs w:val="22"/>
          <w:lang w:val="es-BO"/>
        </w:rPr>
      </w:pPr>
    </w:p>
    <w:p w14:paraId="04F94B0C" w14:textId="77777777" w:rsidR="00B34AA0" w:rsidRPr="00B34AA0" w:rsidRDefault="00B34AA0" w:rsidP="00B34AA0">
      <w:pPr>
        <w:autoSpaceDE w:val="0"/>
        <w:autoSpaceDN w:val="0"/>
        <w:adjustRightInd w:val="0"/>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Por su parte,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se compromete a cumplir con las siguientes obligaciones: </w:t>
      </w:r>
    </w:p>
    <w:p w14:paraId="6AC0BD56" w14:textId="77777777" w:rsidR="00B34AA0" w:rsidRPr="00B34AA0" w:rsidRDefault="00B34AA0" w:rsidP="00B34AA0">
      <w:pPr>
        <w:autoSpaceDE w:val="0"/>
        <w:autoSpaceDN w:val="0"/>
        <w:adjustRightInd w:val="0"/>
        <w:spacing w:after="13"/>
        <w:rPr>
          <w:rFonts w:ascii="Arial" w:hAnsi="Arial" w:cs="Arial"/>
          <w:color w:val="000000"/>
          <w:sz w:val="22"/>
          <w:szCs w:val="22"/>
          <w:lang w:val="es-BO" w:eastAsia="es-BO"/>
        </w:rPr>
      </w:pPr>
    </w:p>
    <w:p w14:paraId="7F2C6BFF" w14:textId="77777777" w:rsidR="00B34AA0" w:rsidRPr="00B34AA0" w:rsidRDefault="00B34AA0" w:rsidP="00B34AA0">
      <w:pPr>
        <w:numPr>
          <w:ilvl w:val="0"/>
          <w:numId w:val="40"/>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Realizar la recepción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66381B15" w14:textId="77777777" w:rsidR="00B34AA0" w:rsidRPr="00B34AA0" w:rsidRDefault="00B34AA0" w:rsidP="00B34AA0">
      <w:pPr>
        <w:numPr>
          <w:ilvl w:val="0"/>
          <w:numId w:val="40"/>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lastRenderedPageBreak/>
        <w:t xml:space="preserve">Emitir el acta de recepción del </w:t>
      </w:r>
      <w:r w:rsidRPr="00B34AA0">
        <w:rPr>
          <w:rFonts w:ascii="Arial" w:hAnsi="Arial" w:cs="Arial"/>
          <w:b/>
          <w:bCs/>
          <w:color w:val="000000"/>
          <w:sz w:val="22"/>
          <w:szCs w:val="22"/>
          <w:lang w:val="es-BO" w:eastAsia="es-BO"/>
        </w:rPr>
        <w:t>BIEN</w:t>
      </w:r>
      <w:r w:rsidRPr="00B34AA0">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1173E1CD" w14:textId="77777777" w:rsidR="00B34AA0" w:rsidRPr="00B34AA0" w:rsidRDefault="00B34AA0" w:rsidP="00B34AA0">
      <w:pPr>
        <w:numPr>
          <w:ilvl w:val="0"/>
          <w:numId w:val="40"/>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Realizar el pago por la provisión del </w:t>
      </w:r>
      <w:r w:rsidRPr="00B34AA0">
        <w:rPr>
          <w:rFonts w:ascii="Arial" w:hAnsi="Arial" w:cs="Arial"/>
          <w:b/>
          <w:bCs/>
          <w:color w:val="000000"/>
          <w:sz w:val="22"/>
          <w:szCs w:val="22"/>
          <w:lang w:val="es-BO" w:eastAsia="es-BO"/>
        </w:rPr>
        <w:t>BIEN</w:t>
      </w:r>
      <w:r w:rsidRPr="00B34AA0">
        <w:rPr>
          <w:rFonts w:ascii="Arial" w:hAnsi="Arial" w:cs="Arial"/>
          <w:color w:val="000000"/>
          <w:sz w:val="22"/>
          <w:szCs w:val="22"/>
          <w:lang w:val="es-BO" w:eastAsia="es-BO"/>
        </w:rPr>
        <w:t xml:space="preserve">, en un plazo no mayor a cuarenta y cinco (45) días calendario de realizada la recepción del </w:t>
      </w:r>
      <w:r w:rsidRPr="00B34AA0">
        <w:rPr>
          <w:rFonts w:ascii="Arial" w:hAnsi="Arial" w:cs="Arial"/>
          <w:b/>
          <w:bCs/>
          <w:color w:val="000000"/>
          <w:sz w:val="22"/>
          <w:szCs w:val="22"/>
          <w:lang w:val="es-BO" w:eastAsia="es-BO"/>
        </w:rPr>
        <w:t>BIEN</w:t>
      </w:r>
      <w:r w:rsidRPr="00B34AA0">
        <w:rPr>
          <w:rFonts w:ascii="Arial" w:hAnsi="Arial" w:cs="Arial"/>
          <w:color w:val="000000"/>
          <w:sz w:val="22"/>
          <w:szCs w:val="22"/>
          <w:lang w:val="es-BO" w:eastAsia="es-BO"/>
        </w:rPr>
        <w:t xml:space="preserve"> objeto del presente Contrato. </w:t>
      </w:r>
    </w:p>
    <w:p w14:paraId="25AA41E7" w14:textId="77777777" w:rsidR="00B34AA0" w:rsidRPr="00B34AA0" w:rsidRDefault="00B34AA0" w:rsidP="00B34AA0">
      <w:pPr>
        <w:numPr>
          <w:ilvl w:val="0"/>
          <w:numId w:val="40"/>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Cumplir cada una de las cláusulas del presente Contrato. </w:t>
      </w:r>
    </w:p>
    <w:p w14:paraId="0FAEF8E3" w14:textId="77777777" w:rsidR="00B34AA0" w:rsidRPr="00B34AA0" w:rsidRDefault="00B34AA0" w:rsidP="00B34AA0">
      <w:pPr>
        <w:ind w:left="720"/>
        <w:jc w:val="both"/>
        <w:rPr>
          <w:rFonts w:ascii="Arial" w:hAnsi="Arial" w:cs="Arial"/>
          <w:sz w:val="22"/>
          <w:szCs w:val="22"/>
          <w:lang w:val="es-BO"/>
        </w:rPr>
      </w:pPr>
    </w:p>
    <w:p w14:paraId="468ED842" w14:textId="77777777" w:rsidR="00B34AA0" w:rsidRPr="00B34AA0" w:rsidRDefault="00B34AA0" w:rsidP="00B34AA0">
      <w:pPr>
        <w:widowControl w:val="0"/>
        <w:autoSpaceDE w:val="0"/>
        <w:autoSpaceDN w:val="0"/>
        <w:adjustRightInd w:val="0"/>
        <w:jc w:val="both"/>
        <w:rPr>
          <w:rFonts w:ascii="Arial" w:hAnsi="Arial" w:cs="Arial"/>
          <w:b/>
          <w:sz w:val="22"/>
          <w:szCs w:val="22"/>
          <w:lang w:val="es-BO"/>
        </w:rPr>
      </w:pPr>
      <w:r w:rsidRPr="00B34AA0">
        <w:rPr>
          <w:rFonts w:ascii="Arial" w:hAnsi="Arial" w:cs="Arial"/>
          <w:b/>
          <w:sz w:val="22"/>
          <w:szCs w:val="22"/>
          <w:lang w:val="es-BO"/>
        </w:rPr>
        <w:t xml:space="preserve">CLÁUSULA SÉPTIMA.- (VIGENCIA) </w:t>
      </w:r>
      <w:r w:rsidRPr="00B34AA0">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710B33DD" w14:textId="77777777" w:rsidR="00B34AA0" w:rsidRPr="00B34AA0" w:rsidRDefault="00B34AA0" w:rsidP="00B34AA0">
      <w:pPr>
        <w:widowControl w:val="0"/>
        <w:autoSpaceDE w:val="0"/>
        <w:autoSpaceDN w:val="0"/>
        <w:adjustRightInd w:val="0"/>
        <w:jc w:val="both"/>
        <w:rPr>
          <w:rFonts w:ascii="Arial" w:hAnsi="Arial" w:cs="Arial"/>
          <w:b/>
          <w:sz w:val="22"/>
          <w:szCs w:val="22"/>
          <w:lang w:val="es-BO"/>
        </w:rPr>
      </w:pPr>
    </w:p>
    <w:p w14:paraId="55D1A7F6" w14:textId="77777777" w:rsidR="00B34AA0" w:rsidRPr="00B34AA0" w:rsidRDefault="00B34AA0" w:rsidP="00B34AA0">
      <w:pPr>
        <w:jc w:val="both"/>
        <w:rPr>
          <w:rFonts w:ascii="Arial" w:hAnsi="Arial" w:cs="Arial"/>
          <w:b/>
          <w:sz w:val="22"/>
          <w:szCs w:val="22"/>
        </w:rPr>
      </w:pPr>
      <w:r w:rsidRPr="00B34AA0">
        <w:rPr>
          <w:rFonts w:ascii="Arial" w:hAnsi="Arial" w:cs="Arial"/>
          <w:b/>
          <w:sz w:val="22"/>
          <w:szCs w:val="22"/>
        </w:rPr>
        <w:t xml:space="preserve">CLÁUSULA OCTAVA.- </w:t>
      </w:r>
      <w:bookmarkEnd w:id="73"/>
      <w:r w:rsidRPr="00B34AA0">
        <w:rPr>
          <w:rFonts w:ascii="Arial" w:hAnsi="Arial" w:cs="Arial"/>
          <w:b/>
          <w:bCs/>
          <w:sz w:val="22"/>
          <w:szCs w:val="22"/>
        </w:rPr>
        <w:t>(</w:t>
      </w:r>
      <w:r w:rsidRPr="00B34AA0">
        <w:rPr>
          <w:rFonts w:ascii="Arial" w:hAnsi="Arial" w:cs="Arial"/>
          <w:b/>
          <w:sz w:val="22"/>
          <w:szCs w:val="22"/>
        </w:rPr>
        <w:t>GARANTÍA</w:t>
      </w:r>
      <w:r w:rsidRPr="00B34AA0">
        <w:rPr>
          <w:rFonts w:ascii="Arial" w:hAnsi="Arial" w:cs="Arial"/>
          <w:b/>
          <w:bCs/>
          <w:sz w:val="22"/>
          <w:szCs w:val="22"/>
        </w:rPr>
        <w:t xml:space="preserve"> DE CUMPLIMIENTO DE CONTRATO</w:t>
      </w:r>
      <w:r w:rsidRPr="00B34AA0">
        <w:rPr>
          <w:rFonts w:ascii="Arial" w:hAnsi="Arial" w:cs="Arial"/>
          <w:bCs/>
          <w:sz w:val="22"/>
          <w:szCs w:val="22"/>
        </w:rPr>
        <w:t>) E</w:t>
      </w:r>
      <w:r w:rsidRPr="00B34AA0">
        <w:rPr>
          <w:rFonts w:ascii="Arial" w:hAnsi="Arial" w:cs="Arial"/>
          <w:sz w:val="22"/>
          <w:szCs w:val="22"/>
        </w:rPr>
        <w:t xml:space="preserve">l </w:t>
      </w:r>
      <w:r w:rsidRPr="00B34AA0">
        <w:rPr>
          <w:rFonts w:ascii="Arial" w:hAnsi="Arial" w:cs="Arial"/>
          <w:b/>
          <w:sz w:val="22"/>
          <w:szCs w:val="22"/>
        </w:rPr>
        <w:t>PROVEEDOR</w:t>
      </w:r>
      <w:r w:rsidRPr="00B34AA0">
        <w:rPr>
          <w:rFonts w:ascii="Arial" w:hAnsi="Arial" w:cs="Arial"/>
          <w:sz w:val="22"/>
          <w:szCs w:val="22"/>
        </w:rPr>
        <w:t xml:space="preserve">, garantiza </w:t>
      </w:r>
      <w:r w:rsidRPr="00B34AA0">
        <w:rPr>
          <w:rFonts w:ascii="Arial" w:hAnsi="Arial" w:cs="Arial"/>
          <w:sz w:val="22"/>
          <w:szCs w:val="22"/>
          <w:lang w:val="es-BO"/>
        </w:rPr>
        <w:t>el correcto cumplimiento y fiel ejecución del presente Contrato</w:t>
      </w:r>
      <w:r w:rsidRPr="00B34AA0">
        <w:rPr>
          <w:rFonts w:ascii="Arial" w:hAnsi="Arial" w:cs="Arial"/>
          <w:sz w:val="22"/>
          <w:szCs w:val="22"/>
        </w:rPr>
        <w:t xml:space="preserve"> en todas sus partes con la Garantía __________________ N° _______, emitida por el Banco _____________, el __ de ____ </w:t>
      </w:r>
      <w:proofErr w:type="spellStart"/>
      <w:r w:rsidRPr="00B34AA0">
        <w:rPr>
          <w:rFonts w:ascii="Arial" w:hAnsi="Arial" w:cs="Arial"/>
          <w:sz w:val="22"/>
          <w:szCs w:val="22"/>
        </w:rPr>
        <w:t>de</w:t>
      </w:r>
      <w:proofErr w:type="spellEnd"/>
      <w:r w:rsidRPr="00B34AA0">
        <w:rPr>
          <w:rFonts w:ascii="Arial" w:hAnsi="Arial" w:cs="Arial"/>
          <w:sz w:val="22"/>
          <w:szCs w:val="22"/>
        </w:rPr>
        <w:t xml:space="preserve"> 2023, con vigencia hasta el __ de __________ </w:t>
      </w:r>
      <w:proofErr w:type="spellStart"/>
      <w:r w:rsidRPr="00B34AA0">
        <w:rPr>
          <w:rFonts w:ascii="Arial" w:hAnsi="Arial" w:cs="Arial"/>
          <w:sz w:val="22"/>
          <w:szCs w:val="22"/>
        </w:rPr>
        <w:t>de</w:t>
      </w:r>
      <w:proofErr w:type="spellEnd"/>
      <w:r w:rsidRPr="00B34AA0">
        <w:rPr>
          <w:rFonts w:ascii="Arial" w:hAnsi="Arial" w:cs="Arial"/>
          <w:sz w:val="22"/>
          <w:szCs w:val="22"/>
        </w:rPr>
        <w:t xml:space="preserve"> 2023, a la orden de la </w:t>
      </w:r>
      <w:r w:rsidRPr="00B34AA0">
        <w:rPr>
          <w:rFonts w:ascii="Arial" w:hAnsi="Arial" w:cs="Arial"/>
          <w:b/>
          <w:sz w:val="22"/>
          <w:szCs w:val="22"/>
        </w:rPr>
        <w:t>ENTIDAD</w:t>
      </w:r>
      <w:r w:rsidRPr="00B34AA0">
        <w:rPr>
          <w:rFonts w:ascii="Arial" w:hAnsi="Arial" w:cs="Arial"/>
          <w:sz w:val="22"/>
          <w:szCs w:val="22"/>
        </w:rPr>
        <w:t>, por Bs__________ (_____________________ 00/100 Bolivianos), equivalente al siete por ciento (7%) o tres punto cinco por ciento (3.5%) del monto total del Contrato.</w:t>
      </w:r>
    </w:p>
    <w:p w14:paraId="672559D0" w14:textId="77777777" w:rsidR="00B34AA0" w:rsidRPr="00B34AA0" w:rsidRDefault="00B34AA0" w:rsidP="00B34AA0">
      <w:pPr>
        <w:ind w:left="705" w:hanging="705"/>
        <w:jc w:val="both"/>
        <w:rPr>
          <w:rFonts w:ascii="Arial" w:hAnsi="Arial" w:cs="Arial"/>
          <w:bCs/>
          <w:spacing w:val="-6"/>
          <w:sz w:val="22"/>
          <w:szCs w:val="22"/>
        </w:rPr>
      </w:pPr>
      <w:r w:rsidRPr="00B34AA0">
        <w:rPr>
          <w:rFonts w:ascii="Arial" w:hAnsi="Arial" w:cs="Arial"/>
          <w:b/>
          <w:bCs/>
          <w:i/>
          <w:iCs/>
          <w:sz w:val="22"/>
          <w:szCs w:val="22"/>
        </w:rPr>
        <w:t xml:space="preserve"> </w:t>
      </w:r>
    </w:p>
    <w:p w14:paraId="1EF36B6A"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El importe de dicha garantía en caso de cualquier incumplimiento contractual incurrido por el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xml:space="preserve">, será pagado en favor de 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 xml:space="preserve">, sin necesidad de ningún trámite o acción judicial, a su sólo requerimiento. </w:t>
      </w:r>
    </w:p>
    <w:p w14:paraId="7B6C75BB" w14:textId="77777777" w:rsidR="00B34AA0" w:rsidRPr="00B34AA0" w:rsidRDefault="00B34AA0" w:rsidP="00B34AA0">
      <w:pPr>
        <w:autoSpaceDE w:val="0"/>
        <w:autoSpaceDN w:val="0"/>
        <w:adjustRightInd w:val="0"/>
        <w:ind w:left="567"/>
        <w:jc w:val="both"/>
        <w:rPr>
          <w:rFonts w:ascii="Arial" w:hAnsi="Arial" w:cs="Arial"/>
          <w:color w:val="000000"/>
          <w:sz w:val="22"/>
          <w:szCs w:val="22"/>
          <w:lang w:val="es-BO" w:eastAsia="es-BO"/>
        </w:rPr>
      </w:pPr>
    </w:p>
    <w:p w14:paraId="0AED77EE"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objeto de la contratación, hecho que se hará constar mediante el Acta de Recepción suscrita por la Comisión de Recepción</w:t>
      </w:r>
      <w:r w:rsidRPr="00B34AA0">
        <w:rPr>
          <w:rFonts w:ascii="Arial" w:hAnsi="Arial" w:cs="Arial"/>
          <w:b/>
          <w:bCs/>
          <w:i/>
          <w:iCs/>
          <w:color w:val="000000"/>
          <w:sz w:val="22"/>
          <w:szCs w:val="22"/>
          <w:lang w:val="es-BO" w:eastAsia="es-BO"/>
        </w:rPr>
        <w:t xml:space="preserve"> </w:t>
      </w:r>
      <w:r w:rsidRPr="00B34AA0">
        <w:rPr>
          <w:rFonts w:ascii="Arial" w:hAnsi="Arial" w:cs="Arial"/>
          <w:color w:val="000000"/>
          <w:sz w:val="22"/>
          <w:szCs w:val="22"/>
          <w:lang w:val="es-BO" w:eastAsia="es-BO"/>
        </w:rPr>
        <w:t xml:space="preserve">y el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La devolución se hará efectiva en la liquidación final del Contrato.</w:t>
      </w:r>
    </w:p>
    <w:p w14:paraId="531E95A4" w14:textId="77777777" w:rsidR="00B34AA0" w:rsidRPr="00B34AA0" w:rsidRDefault="00B34AA0" w:rsidP="00B34AA0">
      <w:pPr>
        <w:ind w:left="567"/>
        <w:jc w:val="both"/>
        <w:rPr>
          <w:rFonts w:ascii="Arial" w:hAnsi="Arial" w:cs="Arial"/>
          <w:color w:val="000000"/>
          <w:sz w:val="22"/>
          <w:szCs w:val="22"/>
          <w:lang w:val="es-BO" w:eastAsia="es-BO"/>
        </w:rPr>
      </w:pPr>
    </w:p>
    <w:p w14:paraId="575F868C" w14:textId="77777777" w:rsidR="00B34AA0" w:rsidRPr="00B34AA0" w:rsidRDefault="00B34AA0" w:rsidP="00B34AA0">
      <w:pPr>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El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xml:space="preserve">, tiene la obligación de mantener actualizada la Garantía de Cumplimiento de Contrato, cuantas veces lo requiera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por razones justificadas. La Unidad Administrativa de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será quien llevará el control directo de la vigencia de la misma bajo su responsabilidad.</w:t>
      </w:r>
    </w:p>
    <w:p w14:paraId="06B99E20" w14:textId="77777777" w:rsidR="00B34AA0" w:rsidRPr="00B34AA0" w:rsidRDefault="00B34AA0" w:rsidP="00B34AA0">
      <w:pPr>
        <w:jc w:val="both"/>
        <w:rPr>
          <w:rFonts w:ascii="Arial" w:hAnsi="Arial" w:cs="Arial"/>
          <w:color w:val="000000"/>
          <w:sz w:val="22"/>
          <w:szCs w:val="22"/>
          <w:lang w:val="es-BO" w:eastAsia="es-BO"/>
        </w:rPr>
      </w:pPr>
    </w:p>
    <w:p w14:paraId="19F3EF5E" w14:textId="77777777" w:rsidR="00B34AA0" w:rsidRPr="00B34AA0" w:rsidRDefault="00B34AA0" w:rsidP="00B34AA0">
      <w:pPr>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 Comisión de Recepción deberá verificar que el </w:t>
      </w:r>
      <w:r w:rsidRPr="00B34AA0">
        <w:rPr>
          <w:rFonts w:ascii="Arial" w:hAnsi="Arial" w:cs="Arial"/>
          <w:b/>
          <w:color w:val="000000"/>
          <w:sz w:val="22"/>
          <w:szCs w:val="22"/>
          <w:lang w:val="es-BO" w:eastAsia="es-BO"/>
        </w:rPr>
        <w:t>BIEN</w:t>
      </w:r>
      <w:r w:rsidRPr="00B34AA0">
        <w:rPr>
          <w:rFonts w:ascii="Arial" w:hAnsi="Arial" w:cs="Arial"/>
          <w:color w:val="000000"/>
          <w:sz w:val="22"/>
          <w:szCs w:val="22"/>
          <w:lang w:val="es-BO" w:eastAsia="es-BO"/>
        </w:rPr>
        <w:t xml:space="preserve">, hayan sido entregados conforme la propuesta adjudicada, estableciendo en el Acta de Recepción que el </w:t>
      </w:r>
      <w:r w:rsidRPr="00B34AA0">
        <w:rPr>
          <w:rFonts w:ascii="Arial" w:hAnsi="Arial" w:cs="Arial"/>
          <w:b/>
          <w:color w:val="000000"/>
          <w:sz w:val="22"/>
          <w:szCs w:val="22"/>
          <w:lang w:val="es-BO" w:eastAsia="es-BO"/>
        </w:rPr>
        <w:t>BIEN</w:t>
      </w:r>
      <w:r w:rsidRPr="00B34AA0">
        <w:rPr>
          <w:rFonts w:ascii="Arial" w:hAnsi="Arial" w:cs="Arial"/>
          <w:color w:val="000000"/>
          <w:sz w:val="22"/>
          <w:szCs w:val="22"/>
          <w:lang w:val="es-BO" w:eastAsia="es-BO"/>
        </w:rPr>
        <w:t xml:space="preserve"> han sido entregados de manera satisfactoria y dentro del plazo previsto. El </w:t>
      </w:r>
      <w:r w:rsidRPr="00B34AA0">
        <w:rPr>
          <w:rFonts w:ascii="Arial" w:hAnsi="Arial" w:cs="Arial"/>
          <w:b/>
          <w:color w:val="000000"/>
          <w:sz w:val="22"/>
          <w:szCs w:val="22"/>
          <w:lang w:val="es-BO" w:eastAsia="es-BO"/>
        </w:rPr>
        <w:t>PROVEEDOR</w:t>
      </w:r>
      <w:r w:rsidRPr="00B34AA0">
        <w:rPr>
          <w:rFonts w:ascii="Arial" w:hAnsi="Arial" w:cs="Arial"/>
          <w:color w:val="000000"/>
          <w:sz w:val="22"/>
          <w:szCs w:val="22"/>
          <w:lang w:val="es-BO" w:eastAsia="es-BO"/>
        </w:rPr>
        <w:t xml:space="preserve"> con esta Acta de Recepción, podrá solicitar a la </w:t>
      </w:r>
      <w:r w:rsidRPr="00B34AA0">
        <w:rPr>
          <w:rFonts w:ascii="Arial" w:hAnsi="Arial" w:cs="Arial"/>
          <w:b/>
          <w:color w:val="000000"/>
          <w:sz w:val="22"/>
          <w:szCs w:val="22"/>
          <w:lang w:val="es-BO" w:eastAsia="es-BO"/>
        </w:rPr>
        <w:t>ENTIDAD</w:t>
      </w:r>
      <w:r w:rsidRPr="00B34AA0">
        <w:rPr>
          <w:rFonts w:ascii="Arial" w:hAnsi="Arial" w:cs="Arial"/>
          <w:color w:val="000000"/>
          <w:sz w:val="22"/>
          <w:szCs w:val="22"/>
          <w:lang w:val="es-BO" w:eastAsia="es-BO"/>
        </w:rPr>
        <w:t xml:space="preserve"> la autorización de sustitución de la Garantía de Cumplimiento de Contrato, en un plazo no mayor a cinco (5) días hábiles. La </w:t>
      </w:r>
      <w:r w:rsidRPr="00B34AA0">
        <w:rPr>
          <w:rFonts w:ascii="Arial" w:hAnsi="Arial" w:cs="Arial"/>
          <w:b/>
          <w:color w:val="000000"/>
          <w:sz w:val="22"/>
          <w:szCs w:val="22"/>
          <w:lang w:val="es-BO" w:eastAsia="es-BO"/>
        </w:rPr>
        <w:t>ENTIDAD</w:t>
      </w:r>
      <w:r w:rsidRPr="00B34AA0">
        <w:rPr>
          <w:rFonts w:ascii="Arial" w:hAnsi="Arial" w:cs="Arial"/>
          <w:color w:val="000000"/>
          <w:sz w:val="22"/>
          <w:szCs w:val="22"/>
          <w:lang w:val="es-BO" w:eastAsia="es-BO"/>
        </w:rPr>
        <w:t xml:space="preserve"> a través de la Unidad Administrativa verificará el Acta de Recepción a efectos de autorizar la sustitución de la garantía contra entrega de una nueva garantía.</w:t>
      </w:r>
    </w:p>
    <w:p w14:paraId="3E32B666" w14:textId="77777777" w:rsidR="00B34AA0" w:rsidRPr="00B34AA0" w:rsidRDefault="00B34AA0" w:rsidP="00B34AA0">
      <w:pPr>
        <w:jc w:val="both"/>
        <w:rPr>
          <w:rFonts w:ascii="Arial" w:hAnsi="Arial" w:cs="Arial"/>
          <w:b/>
          <w:i/>
          <w:color w:val="000000"/>
          <w:sz w:val="22"/>
          <w:szCs w:val="22"/>
          <w:lang w:val="es-BO" w:eastAsia="es-BO"/>
        </w:rPr>
      </w:pPr>
      <w:r w:rsidRPr="00B34AA0">
        <w:rPr>
          <w:rFonts w:ascii="Arial" w:hAnsi="Arial" w:cs="Arial"/>
          <w:b/>
          <w:i/>
          <w:color w:val="000000"/>
          <w:sz w:val="22"/>
          <w:szCs w:val="22"/>
          <w:lang w:val="es-BO" w:eastAsia="es-BO"/>
        </w:rPr>
        <w:t xml:space="preserve"> </w:t>
      </w:r>
    </w:p>
    <w:p w14:paraId="3A8C4B4F" w14:textId="77777777" w:rsidR="00B34AA0" w:rsidRPr="00B34AA0" w:rsidRDefault="00B34AA0" w:rsidP="00B34AA0">
      <w:pPr>
        <w:widowControl w:val="0"/>
        <w:autoSpaceDE w:val="0"/>
        <w:autoSpaceDN w:val="0"/>
        <w:adjustRightInd w:val="0"/>
        <w:spacing w:line="220" w:lineRule="atLeast"/>
        <w:jc w:val="both"/>
        <w:rPr>
          <w:rFonts w:ascii="Arial" w:hAnsi="Arial" w:cs="Arial"/>
          <w:sz w:val="22"/>
          <w:szCs w:val="22"/>
        </w:rPr>
      </w:pPr>
      <w:r w:rsidRPr="00B34AA0">
        <w:rPr>
          <w:rFonts w:ascii="Arial" w:hAnsi="Arial" w:cs="Arial"/>
          <w:b/>
          <w:sz w:val="22"/>
          <w:szCs w:val="22"/>
          <w:lang w:val="es-BO"/>
        </w:rPr>
        <w:t xml:space="preserve">CLÁUSULA NOVENA.- (ANTICIPO) </w:t>
      </w:r>
      <w:r w:rsidRPr="00B34AA0">
        <w:rPr>
          <w:rFonts w:ascii="Arial" w:hAnsi="Arial" w:cs="Arial"/>
          <w:sz w:val="22"/>
          <w:szCs w:val="22"/>
          <w:lang w:val="es-BO"/>
        </w:rPr>
        <w:t xml:space="preserve">A solicitud del </w:t>
      </w:r>
      <w:r w:rsidRPr="00B34AA0">
        <w:rPr>
          <w:rFonts w:ascii="Arial" w:hAnsi="Arial" w:cs="Arial"/>
          <w:b/>
          <w:sz w:val="22"/>
          <w:szCs w:val="22"/>
          <w:lang w:val="es-BO"/>
        </w:rPr>
        <w:t>PROVEEDOR</w:t>
      </w:r>
      <w:r w:rsidRPr="00B34AA0">
        <w:rPr>
          <w:rFonts w:ascii="Arial" w:hAnsi="Arial" w:cs="Arial"/>
          <w:sz w:val="22"/>
          <w:szCs w:val="22"/>
          <w:lang w:val="es-BO"/>
        </w:rPr>
        <w:t xml:space="preserve">, la </w:t>
      </w:r>
      <w:r w:rsidRPr="00B34AA0">
        <w:rPr>
          <w:rFonts w:ascii="Arial" w:hAnsi="Arial" w:cs="Arial"/>
          <w:b/>
          <w:sz w:val="22"/>
          <w:szCs w:val="22"/>
          <w:lang w:val="es-BO"/>
        </w:rPr>
        <w:t>ENTIDAD</w:t>
      </w:r>
      <w:r w:rsidRPr="00B34AA0">
        <w:rPr>
          <w:rFonts w:ascii="Arial" w:hAnsi="Arial" w:cs="Arial"/>
          <w:sz w:val="22"/>
          <w:szCs w:val="22"/>
          <w:lang w:val="es-BO"/>
        </w:rPr>
        <w:t xml:space="preserve"> podrá otorgar un anticipo al </w:t>
      </w:r>
      <w:r w:rsidRPr="00B34AA0">
        <w:rPr>
          <w:rFonts w:ascii="Arial" w:hAnsi="Arial" w:cs="Arial"/>
          <w:b/>
          <w:sz w:val="22"/>
          <w:szCs w:val="22"/>
          <w:lang w:val="es-BO"/>
        </w:rPr>
        <w:t>PROVEEDOR</w:t>
      </w:r>
      <w:r w:rsidRPr="00B34AA0">
        <w:rPr>
          <w:rFonts w:ascii="Arial" w:hAnsi="Arial" w:cs="Arial"/>
          <w:sz w:val="22"/>
          <w:szCs w:val="22"/>
          <w:lang w:val="es-BO"/>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w:t>
      </w:r>
      <w:r w:rsidRPr="00B34AA0">
        <w:rPr>
          <w:rFonts w:ascii="Arial" w:hAnsi="Arial" w:cs="Arial"/>
          <w:sz w:val="22"/>
          <w:szCs w:val="22"/>
        </w:rPr>
        <w:t>El importe del anticipo será descontado del único pago determinado para el progreso cubriendo el monto total del anticipo.</w:t>
      </w:r>
    </w:p>
    <w:p w14:paraId="3331F0E3" w14:textId="77777777" w:rsidR="00B34AA0" w:rsidRPr="00B34AA0" w:rsidRDefault="00B34AA0" w:rsidP="00B34AA0">
      <w:pPr>
        <w:jc w:val="both"/>
        <w:rPr>
          <w:rFonts w:ascii="Arial" w:hAnsi="Arial" w:cs="Arial"/>
          <w:sz w:val="22"/>
          <w:szCs w:val="22"/>
          <w:lang w:val="es-BO"/>
        </w:rPr>
      </w:pPr>
    </w:p>
    <w:p w14:paraId="1DF3107B"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lastRenderedPageBreak/>
        <w:t>La solicitud del anticipo debe realizarse en el plazo de cinco (5) días calendario computable a partir del día siguiente de la suscripción del Contrato, caso contrario se dará por Anticipo no solicitado.</w:t>
      </w:r>
    </w:p>
    <w:p w14:paraId="10CBF443" w14:textId="77777777" w:rsidR="00B34AA0" w:rsidRPr="00B34AA0" w:rsidRDefault="00B34AA0" w:rsidP="00B34AA0">
      <w:pPr>
        <w:jc w:val="both"/>
        <w:rPr>
          <w:rFonts w:ascii="Arial" w:hAnsi="Arial" w:cs="Arial"/>
          <w:sz w:val="22"/>
          <w:szCs w:val="22"/>
          <w:lang w:val="es-BO"/>
        </w:rPr>
      </w:pPr>
    </w:p>
    <w:p w14:paraId="7B665CF1"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El </w:t>
      </w:r>
      <w:r w:rsidRPr="00B34AA0">
        <w:rPr>
          <w:rFonts w:ascii="Arial" w:hAnsi="Arial" w:cs="Arial"/>
          <w:b/>
          <w:sz w:val="22"/>
          <w:szCs w:val="22"/>
          <w:lang w:val="es-BO"/>
        </w:rPr>
        <w:t>PROVEEDOR</w:t>
      </w:r>
      <w:r w:rsidRPr="00B34AA0">
        <w:rPr>
          <w:rFonts w:ascii="Arial" w:hAnsi="Arial" w:cs="Arial"/>
          <w:sz w:val="22"/>
          <w:szCs w:val="22"/>
          <w:lang w:val="es-BO"/>
        </w:rPr>
        <w:t xml:space="preserve">, tiene la obligación de mantener actualizada la Garantía de Correcta Inversión de Anticipo, cuantas veces lo requiera la </w:t>
      </w:r>
      <w:r w:rsidRPr="00B34AA0">
        <w:rPr>
          <w:rFonts w:ascii="Arial" w:hAnsi="Arial" w:cs="Arial"/>
          <w:b/>
          <w:sz w:val="22"/>
          <w:szCs w:val="22"/>
          <w:lang w:val="es-BO"/>
        </w:rPr>
        <w:t>ENTIDAD</w:t>
      </w:r>
      <w:r w:rsidRPr="00B34AA0">
        <w:rPr>
          <w:rFonts w:ascii="Arial" w:hAnsi="Arial" w:cs="Arial"/>
          <w:sz w:val="22"/>
          <w:szCs w:val="22"/>
          <w:lang w:val="es-BO"/>
        </w:rPr>
        <w:t xml:space="preserve"> por razones justificadas.</w:t>
      </w:r>
    </w:p>
    <w:p w14:paraId="21088902" w14:textId="77777777" w:rsidR="00B34AA0" w:rsidRPr="00B34AA0" w:rsidRDefault="00B34AA0" w:rsidP="00B34AA0">
      <w:pPr>
        <w:jc w:val="both"/>
        <w:rPr>
          <w:rFonts w:ascii="Arial" w:hAnsi="Arial" w:cs="Arial"/>
          <w:sz w:val="22"/>
          <w:szCs w:val="22"/>
          <w:lang w:val="es-BO"/>
        </w:rPr>
      </w:pPr>
    </w:p>
    <w:p w14:paraId="5F7CC427"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El importe de esta garantía podrá ser cobrado por la </w:t>
      </w:r>
      <w:r w:rsidRPr="00B34AA0">
        <w:rPr>
          <w:rFonts w:ascii="Arial" w:hAnsi="Arial" w:cs="Arial"/>
          <w:b/>
          <w:sz w:val="22"/>
          <w:szCs w:val="22"/>
          <w:lang w:val="es-BO"/>
        </w:rPr>
        <w:t>ENTIDAD</w:t>
      </w:r>
      <w:r w:rsidRPr="00B34AA0">
        <w:rPr>
          <w:rFonts w:ascii="Arial" w:hAnsi="Arial" w:cs="Arial"/>
          <w:sz w:val="22"/>
          <w:szCs w:val="22"/>
          <w:lang w:val="es-BO"/>
        </w:rPr>
        <w:t xml:space="preserve"> en caso de que el </w:t>
      </w:r>
      <w:r w:rsidRPr="00B34AA0">
        <w:rPr>
          <w:rFonts w:ascii="Arial" w:hAnsi="Arial" w:cs="Arial"/>
          <w:b/>
          <w:sz w:val="22"/>
          <w:szCs w:val="22"/>
          <w:lang w:val="es-BO"/>
        </w:rPr>
        <w:t>PROVEEDOR</w:t>
      </w:r>
      <w:r w:rsidRPr="00B34AA0">
        <w:rPr>
          <w:rFonts w:ascii="Arial" w:hAnsi="Arial" w:cs="Arial"/>
          <w:sz w:val="22"/>
          <w:szCs w:val="22"/>
          <w:lang w:val="es-BO"/>
        </w:rPr>
        <w:t xml:space="preserve"> no haya iniciado las actividades necesarias para la provisión del </w:t>
      </w:r>
      <w:r w:rsidRPr="00B34AA0">
        <w:rPr>
          <w:rFonts w:ascii="Arial" w:hAnsi="Arial" w:cs="Arial"/>
          <w:b/>
          <w:sz w:val="22"/>
          <w:szCs w:val="22"/>
          <w:lang w:val="es-BO"/>
        </w:rPr>
        <w:t>BIEN</w:t>
      </w:r>
      <w:r w:rsidRPr="00B34AA0">
        <w:rPr>
          <w:rFonts w:ascii="Arial" w:hAnsi="Arial" w:cs="Arial"/>
          <w:sz w:val="22"/>
          <w:szCs w:val="22"/>
          <w:lang w:val="es-BO"/>
        </w:rPr>
        <w:t>, dentro de los quince (15)</w:t>
      </w:r>
      <w:r w:rsidRPr="00B34AA0">
        <w:rPr>
          <w:rFonts w:ascii="Arial" w:hAnsi="Arial" w:cs="Arial"/>
          <w:b/>
          <w:i/>
          <w:sz w:val="22"/>
          <w:szCs w:val="22"/>
          <w:lang w:val="es-BO"/>
        </w:rPr>
        <w:t xml:space="preserve"> </w:t>
      </w:r>
      <w:r w:rsidRPr="00B34AA0">
        <w:rPr>
          <w:rFonts w:ascii="Arial" w:hAnsi="Arial" w:cs="Arial"/>
          <w:sz w:val="22"/>
          <w:szCs w:val="22"/>
          <w:lang w:val="es-BO"/>
        </w:rPr>
        <w:t>días</w:t>
      </w:r>
      <w:r w:rsidRPr="00B34AA0">
        <w:rPr>
          <w:rFonts w:ascii="Arial" w:hAnsi="Arial" w:cs="Arial"/>
          <w:b/>
          <w:sz w:val="22"/>
          <w:szCs w:val="22"/>
          <w:lang w:val="es-BO"/>
        </w:rPr>
        <w:t xml:space="preserve"> </w:t>
      </w:r>
      <w:r w:rsidRPr="00B34AA0">
        <w:rPr>
          <w:rFonts w:ascii="Arial" w:hAnsi="Arial" w:cs="Arial"/>
          <w:sz w:val="22"/>
          <w:szCs w:val="22"/>
          <w:lang w:val="es-BO"/>
        </w:rPr>
        <w:t>calendario</w:t>
      </w:r>
      <w:r w:rsidRPr="00B34AA0">
        <w:rPr>
          <w:rFonts w:ascii="Arial" w:hAnsi="Arial" w:cs="Arial"/>
          <w:i/>
          <w:sz w:val="22"/>
          <w:szCs w:val="22"/>
          <w:lang w:val="es-BO"/>
        </w:rPr>
        <w:t xml:space="preserve">, </w:t>
      </w:r>
      <w:r w:rsidRPr="00B34AA0">
        <w:rPr>
          <w:rFonts w:ascii="Arial" w:hAnsi="Arial" w:cs="Arial"/>
          <w:sz w:val="22"/>
          <w:szCs w:val="22"/>
          <w:lang w:val="es-BO"/>
        </w:rPr>
        <w:t>computables a partir de la fecha de desembolso del anticipo</w:t>
      </w:r>
      <w:r w:rsidRPr="00B34AA0">
        <w:rPr>
          <w:rFonts w:ascii="Arial" w:hAnsi="Arial" w:cs="Arial"/>
          <w:i/>
          <w:sz w:val="22"/>
          <w:szCs w:val="22"/>
          <w:lang w:val="es-BO"/>
        </w:rPr>
        <w:t>.</w:t>
      </w:r>
    </w:p>
    <w:p w14:paraId="507DEF5F" w14:textId="77777777" w:rsidR="00B34AA0" w:rsidRPr="00B34AA0" w:rsidRDefault="00B34AA0" w:rsidP="00B34AA0">
      <w:pPr>
        <w:jc w:val="both"/>
        <w:rPr>
          <w:rFonts w:ascii="Arial" w:hAnsi="Arial" w:cs="Arial"/>
          <w:sz w:val="22"/>
          <w:szCs w:val="22"/>
          <w:lang w:val="es-BO"/>
        </w:rPr>
      </w:pPr>
    </w:p>
    <w:p w14:paraId="0A54FC3C"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795D52C6" w14:textId="77777777" w:rsidR="00B34AA0" w:rsidRPr="00B34AA0" w:rsidRDefault="00B34AA0" w:rsidP="00B34AA0">
      <w:pPr>
        <w:jc w:val="both"/>
        <w:rPr>
          <w:rFonts w:ascii="Arial" w:hAnsi="Arial" w:cs="Arial"/>
          <w:sz w:val="22"/>
          <w:szCs w:val="22"/>
          <w:lang w:val="es-BO"/>
        </w:rPr>
      </w:pPr>
    </w:p>
    <w:p w14:paraId="0C3D72FD"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La </w:t>
      </w:r>
      <w:r w:rsidRPr="00B34AA0">
        <w:rPr>
          <w:rFonts w:ascii="Arial" w:hAnsi="Arial" w:cs="Arial"/>
          <w:b/>
          <w:sz w:val="22"/>
          <w:szCs w:val="22"/>
          <w:lang w:val="es-BO"/>
        </w:rPr>
        <w:t>ENTIDAD</w:t>
      </w:r>
      <w:r w:rsidRPr="00B34AA0">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B34AA0">
        <w:rPr>
          <w:rFonts w:ascii="Arial" w:hAnsi="Arial" w:cs="Arial"/>
          <w:b/>
          <w:bCs/>
          <w:sz w:val="22"/>
          <w:szCs w:val="22"/>
          <w:lang w:val="es-BO"/>
        </w:rPr>
        <w:t>PROVEEDOR</w:t>
      </w:r>
      <w:r w:rsidRPr="00B34AA0">
        <w:rPr>
          <w:rFonts w:ascii="Arial" w:hAnsi="Arial" w:cs="Arial"/>
          <w:sz w:val="22"/>
          <w:szCs w:val="22"/>
          <w:lang w:val="es-BO"/>
        </w:rPr>
        <w:t>.</w:t>
      </w:r>
    </w:p>
    <w:p w14:paraId="2C710D88" w14:textId="77777777" w:rsidR="00B34AA0" w:rsidRPr="00B34AA0" w:rsidRDefault="00B34AA0" w:rsidP="00B34AA0">
      <w:pPr>
        <w:widowControl w:val="0"/>
        <w:autoSpaceDE w:val="0"/>
        <w:autoSpaceDN w:val="0"/>
        <w:adjustRightInd w:val="0"/>
        <w:spacing w:line="220" w:lineRule="atLeast"/>
        <w:jc w:val="both"/>
        <w:rPr>
          <w:rFonts w:ascii="Arial" w:hAnsi="Arial" w:cs="Arial"/>
          <w:b/>
          <w:sz w:val="22"/>
          <w:szCs w:val="22"/>
          <w:lang w:val="es-BO"/>
        </w:rPr>
      </w:pPr>
      <w:r w:rsidRPr="00B34AA0">
        <w:rPr>
          <w:rFonts w:ascii="Arial" w:hAnsi="Arial" w:cs="Arial"/>
          <w:b/>
          <w:sz w:val="22"/>
          <w:szCs w:val="22"/>
          <w:lang w:val="es-BO"/>
        </w:rPr>
        <w:t xml:space="preserve">CLÁUSULA DÉCIMA.- (FUNCIONAMIENTO DE MAQUINARIA Y/O EQUIPO) </w:t>
      </w:r>
      <w:r w:rsidRPr="00B34AA0">
        <w:rPr>
          <w:rFonts w:ascii="Arial" w:hAnsi="Arial" w:cs="Arial"/>
          <w:sz w:val="22"/>
          <w:szCs w:val="22"/>
          <w:lang w:val="es-BO"/>
        </w:rPr>
        <w:t xml:space="preserve">El </w:t>
      </w:r>
      <w:r w:rsidRPr="00B34AA0">
        <w:rPr>
          <w:rFonts w:ascii="Arial" w:hAnsi="Arial" w:cs="Arial"/>
          <w:b/>
          <w:sz w:val="22"/>
          <w:szCs w:val="22"/>
          <w:lang w:val="es-BO"/>
        </w:rPr>
        <w:t>PROVEEDOR,</w:t>
      </w:r>
      <w:r w:rsidRPr="00B34AA0">
        <w:rPr>
          <w:rFonts w:ascii="Arial" w:hAnsi="Arial" w:cs="Arial"/>
          <w:sz w:val="22"/>
          <w:szCs w:val="22"/>
          <w:lang w:val="es-BO"/>
        </w:rPr>
        <w:t xml:space="preserve"> se obliga a constituir una Garantía de Funcionamiento de Maquinaria y/o Equipo a la orden de</w:t>
      </w:r>
      <w:r w:rsidRPr="00B34AA0">
        <w:rPr>
          <w:rFonts w:ascii="Arial" w:hAnsi="Arial" w:cs="Arial"/>
          <w:i/>
          <w:sz w:val="22"/>
          <w:szCs w:val="22"/>
          <w:lang w:val="es-BO"/>
        </w:rPr>
        <w:t xml:space="preserve"> </w:t>
      </w:r>
      <w:r w:rsidRPr="00B34AA0">
        <w:rPr>
          <w:rFonts w:ascii="Arial" w:hAnsi="Arial" w:cs="Arial"/>
          <w:sz w:val="22"/>
          <w:szCs w:val="22"/>
          <w:lang w:val="es-BO"/>
        </w:rPr>
        <w:t>la</w:t>
      </w:r>
      <w:r w:rsidRPr="00B34AA0">
        <w:rPr>
          <w:rFonts w:ascii="Arial" w:hAnsi="Arial" w:cs="Arial"/>
          <w:b/>
          <w:sz w:val="22"/>
          <w:szCs w:val="22"/>
          <w:lang w:val="es-BO"/>
        </w:rPr>
        <w:t xml:space="preserve"> ENTIDAD,</w:t>
      </w:r>
      <w:r w:rsidRPr="00B34AA0">
        <w:rPr>
          <w:rFonts w:ascii="Arial" w:hAnsi="Arial" w:cs="Arial"/>
          <w:b/>
          <w:i/>
          <w:sz w:val="22"/>
          <w:szCs w:val="22"/>
          <w:lang w:val="es-BO"/>
        </w:rPr>
        <w:t xml:space="preserve"> </w:t>
      </w:r>
      <w:r w:rsidRPr="00B34AA0">
        <w:rPr>
          <w:rFonts w:ascii="Arial" w:hAnsi="Arial" w:cs="Arial"/>
          <w:sz w:val="22"/>
          <w:szCs w:val="22"/>
          <w:lang w:val="es-BO"/>
        </w:rPr>
        <w:t xml:space="preserve">cuando se efectivice la recepción del </w:t>
      </w:r>
      <w:r w:rsidRPr="00B34AA0">
        <w:rPr>
          <w:rFonts w:ascii="Arial" w:hAnsi="Arial" w:cs="Arial"/>
          <w:b/>
          <w:sz w:val="22"/>
          <w:szCs w:val="22"/>
          <w:lang w:val="es-BO"/>
        </w:rPr>
        <w:t xml:space="preserve">BIEN </w:t>
      </w:r>
      <w:r w:rsidRPr="00B34AA0">
        <w:rPr>
          <w:rFonts w:ascii="Arial" w:hAnsi="Arial" w:cs="Arial"/>
          <w:sz w:val="22"/>
          <w:szCs w:val="22"/>
          <w:lang w:val="es-BO"/>
        </w:rPr>
        <w:t>objeto del presente Contrato, que</w:t>
      </w:r>
      <w:r w:rsidRPr="00B34AA0">
        <w:rPr>
          <w:rFonts w:ascii="Arial" w:hAnsi="Arial" w:cs="Arial"/>
          <w:b/>
          <w:sz w:val="22"/>
          <w:szCs w:val="22"/>
          <w:lang w:val="es-BO"/>
        </w:rPr>
        <w:t xml:space="preserve"> </w:t>
      </w:r>
      <w:r w:rsidRPr="00B34AA0">
        <w:rPr>
          <w:rFonts w:ascii="Arial" w:hAnsi="Arial" w:cs="Arial"/>
          <w:sz w:val="22"/>
          <w:szCs w:val="22"/>
          <w:lang w:val="es-BO"/>
        </w:rPr>
        <w:t xml:space="preserve">garantizará el correcto funcionamiento y/o mantenimiento del </w:t>
      </w:r>
      <w:r w:rsidRPr="00B34AA0">
        <w:rPr>
          <w:rFonts w:ascii="Arial" w:hAnsi="Arial" w:cs="Arial"/>
          <w:b/>
          <w:sz w:val="22"/>
          <w:szCs w:val="22"/>
          <w:lang w:val="es-BO"/>
        </w:rPr>
        <w:t xml:space="preserve">BIEN </w:t>
      </w:r>
      <w:r w:rsidRPr="00B34AA0">
        <w:rPr>
          <w:rFonts w:ascii="Arial" w:hAnsi="Arial" w:cs="Arial"/>
          <w:sz w:val="22"/>
          <w:szCs w:val="22"/>
          <w:lang w:val="es-BO"/>
        </w:rPr>
        <w:t>objeto del presente Contrato. El monto de la garantía será del uno y medio por ciento (1.5%) del monto del contrato o solicitará la retención.</w:t>
      </w:r>
    </w:p>
    <w:p w14:paraId="0820E809" w14:textId="77777777" w:rsidR="00B34AA0" w:rsidRPr="00B34AA0" w:rsidRDefault="00B34AA0" w:rsidP="00B34AA0">
      <w:pPr>
        <w:jc w:val="both"/>
        <w:rPr>
          <w:rFonts w:ascii="Arial" w:hAnsi="Arial" w:cs="Arial"/>
          <w:sz w:val="22"/>
          <w:szCs w:val="22"/>
          <w:lang w:val="es-BO"/>
        </w:rPr>
      </w:pPr>
    </w:p>
    <w:p w14:paraId="71725BA3"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La vigencia de la garantía, será de dos (2) años calendario</w:t>
      </w:r>
      <w:r w:rsidRPr="00B34AA0">
        <w:rPr>
          <w:rFonts w:ascii="Arial" w:hAnsi="Arial" w:cs="Arial"/>
          <w:b/>
          <w:sz w:val="22"/>
          <w:szCs w:val="22"/>
          <w:lang w:val="es-BO"/>
        </w:rPr>
        <w:t xml:space="preserve"> </w:t>
      </w:r>
      <w:r w:rsidRPr="00B34AA0">
        <w:rPr>
          <w:rFonts w:ascii="Arial" w:hAnsi="Arial" w:cs="Arial"/>
          <w:sz w:val="22"/>
          <w:szCs w:val="22"/>
          <w:lang w:val="es-BO"/>
        </w:rPr>
        <w:t xml:space="preserve">computable a partir de la Recepción satisfactoria del </w:t>
      </w:r>
      <w:r w:rsidRPr="00B34AA0">
        <w:rPr>
          <w:rFonts w:ascii="Arial" w:hAnsi="Arial" w:cs="Arial"/>
          <w:b/>
          <w:sz w:val="22"/>
          <w:szCs w:val="22"/>
          <w:lang w:val="es-BO"/>
        </w:rPr>
        <w:t>BIEN</w:t>
      </w:r>
      <w:r w:rsidRPr="00B34AA0">
        <w:rPr>
          <w:rFonts w:ascii="Arial" w:hAnsi="Arial" w:cs="Arial"/>
          <w:sz w:val="22"/>
          <w:szCs w:val="22"/>
          <w:lang w:val="es-BO"/>
        </w:rPr>
        <w:t>.</w:t>
      </w:r>
    </w:p>
    <w:p w14:paraId="4B326929" w14:textId="77777777" w:rsidR="00B34AA0" w:rsidRPr="00B34AA0" w:rsidRDefault="00B34AA0" w:rsidP="00B34AA0">
      <w:pPr>
        <w:jc w:val="both"/>
        <w:rPr>
          <w:rFonts w:ascii="Arial" w:hAnsi="Arial" w:cs="Arial"/>
          <w:sz w:val="22"/>
          <w:szCs w:val="22"/>
          <w:lang w:val="es-BO"/>
        </w:rPr>
      </w:pPr>
    </w:p>
    <w:p w14:paraId="67F927ED" w14:textId="77777777" w:rsidR="00B34AA0" w:rsidRPr="00B34AA0" w:rsidRDefault="00B34AA0" w:rsidP="00B34AA0">
      <w:pPr>
        <w:jc w:val="both"/>
        <w:rPr>
          <w:rFonts w:ascii="Arial" w:hAnsi="Arial" w:cs="Arial"/>
          <w:b/>
          <w:i/>
          <w:sz w:val="22"/>
          <w:szCs w:val="22"/>
          <w:lang w:val="es-BO"/>
        </w:rPr>
      </w:pPr>
      <w:r w:rsidRPr="00B34AA0">
        <w:rPr>
          <w:rFonts w:ascii="Arial" w:hAnsi="Arial" w:cs="Arial"/>
          <w:sz w:val="22"/>
          <w:szCs w:val="22"/>
          <w:lang w:val="es-BO"/>
        </w:rPr>
        <w:t xml:space="preserve">El importe de la Garantía de Funcionamiento de Maquinaria y/o Equipo podrá ser cobrado a favor de la </w:t>
      </w:r>
      <w:r w:rsidRPr="00B34AA0">
        <w:rPr>
          <w:rFonts w:ascii="Arial" w:hAnsi="Arial" w:cs="Arial"/>
          <w:b/>
          <w:sz w:val="22"/>
          <w:szCs w:val="22"/>
          <w:lang w:val="es-BO"/>
        </w:rPr>
        <w:t>ENTIDAD</w:t>
      </w:r>
      <w:r w:rsidRPr="00B34AA0">
        <w:rPr>
          <w:rFonts w:ascii="Arial" w:hAnsi="Arial" w:cs="Arial"/>
          <w:sz w:val="22"/>
          <w:szCs w:val="22"/>
          <w:lang w:val="es-BO"/>
        </w:rPr>
        <w:t xml:space="preserve"> en caso de que el </w:t>
      </w:r>
      <w:r w:rsidRPr="00B34AA0">
        <w:rPr>
          <w:rFonts w:ascii="Arial" w:hAnsi="Arial" w:cs="Arial"/>
          <w:b/>
          <w:sz w:val="22"/>
          <w:szCs w:val="22"/>
          <w:lang w:val="es-BO"/>
        </w:rPr>
        <w:t xml:space="preserve">BIEN </w:t>
      </w:r>
      <w:r w:rsidRPr="00B34AA0">
        <w:rPr>
          <w:rFonts w:ascii="Arial" w:hAnsi="Arial" w:cs="Arial"/>
          <w:sz w:val="22"/>
          <w:szCs w:val="22"/>
          <w:lang w:val="es-BO"/>
        </w:rPr>
        <w:t xml:space="preserve">adquirido, no presenten buen funcionamiento y/o el </w:t>
      </w:r>
      <w:r w:rsidRPr="00B34AA0">
        <w:rPr>
          <w:rFonts w:ascii="Arial" w:hAnsi="Arial" w:cs="Arial"/>
          <w:b/>
          <w:sz w:val="22"/>
          <w:szCs w:val="22"/>
          <w:lang w:val="es-BO"/>
        </w:rPr>
        <w:t>PROVEEDOR</w:t>
      </w:r>
      <w:r w:rsidRPr="00B34AA0">
        <w:rPr>
          <w:rFonts w:ascii="Arial" w:hAnsi="Arial" w:cs="Arial"/>
          <w:sz w:val="22"/>
          <w:szCs w:val="22"/>
          <w:lang w:val="es-BO"/>
        </w:rPr>
        <w:t xml:space="preserve"> no hubiese efectuado el mantenimiento preventivo</w:t>
      </w:r>
      <w:r w:rsidRPr="00B34AA0">
        <w:rPr>
          <w:rFonts w:ascii="Arial" w:hAnsi="Arial" w:cs="Arial"/>
          <w:b/>
          <w:sz w:val="22"/>
          <w:szCs w:val="22"/>
          <w:lang w:val="es-BO"/>
        </w:rPr>
        <w:t>,</w:t>
      </w:r>
      <w:r w:rsidRPr="00B34AA0">
        <w:rPr>
          <w:rFonts w:ascii="Arial" w:hAnsi="Arial" w:cs="Arial"/>
          <w:sz w:val="22"/>
          <w:szCs w:val="22"/>
          <w:lang w:val="es-BO"/>
        </w:rPr>
        <w:t xml:space="preserve"> dentro del plazo de dicha garantía</w:t>
      </w:r>
      <w:r w:rsidRPr="00B34AA0">
        <w:rPr>
          <w:rFonts w:ascii="Arial" w:hAnsi="Arial" w:cs="Arial"/>
          <w:b/>
          <w:i/>
          <w:sz w:val="22"/>
          <w:szCs w:val="22"/>
          <w:lang w:val="es-BO"/>
        </w:rPr>
        <w:t>.</w:t>
      </w:r>
    </w:p>
    <w:p w14:paraId="5C7DADBA" w14:textId="77777777" w:rsidR="00B34AA0" w:rsidRPr="00B34AA0" w:rsidRDefault="00B34AA0" w:rsidP="00B34AA0">
      <w:pPr>
        <w:jc w:val="both"/>
        <w:rPr>
          <w:rFonts w:ascii="Arial" w:hAnsi="Arial" w:cs="Arial"/>
          <w:b/>
          <w:i/>
          <w:sz w:val="22"/>
          <w:szCs w:val="22"/>
          <w:lang w:val="es-BO"/>
        </w:rPr>
      </w:pPr>
    </w:p>
    <w:p w14:paraId="5C7E915C"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Si dentro del plazo previsto por la </w:t>
      </w:r>
      <w:r w:rsidRPr="00B34AA0">
        <w:rPr>
          <w:rFonts w:ascii="Arial" w:hAnsi="Arial" w:cs="Arial"/>
          <w:b/>
          <w:sz w:val="22"/>
          <w:szCs w:val="22"/>
          <w:lang w:val="es-BO"/>
        </w:rPr>
        <w:t>ENTIDAD</w:t>
      </w:r>
      <w:r w:rsidRPr="00B34AA0">
        <w:rPr>
          <w:rFonts w:ascii="Arial" w:hAnsi="Arial" w:cs="Arial"/>
          <w:sz w:val="22"/>
          <w:szCs w:val="22"/>
          <w:lang w:val="es-BO"/>
        </w:rPr>
        <w:t xml:space="preserve"> el </w:t>
      </w:r>
      <w:r w:rsidRPr="00B34AA0">
        <w:rPr>
          <w:rFonts w:ascii="Arial" w:hAnsi="Arial" w:cs="Arial"/>
          <w:b/>
          <w:sz w:val="22"/>
          <w:szCs w:val="22"/>
          <w:lang w:val="es-BO"/>
        </w:rPr>
        <w:t>BIEN</w:t>
      </w:r>
      <w:r w:rsidRPr="00B34AA0">
        <w:rPr>
          <w:rFonts w:ascii="Arial" w:hAnsi="Arial" w:cs="Arial"/>
          <w:sz w:val="22"/>
          <w:szCs w:val="22"/>
          <w:lang w:val="es-BO"/>
        </w:rPr>
        <w:t xml:space="preserve"> objeto del presente Contrato, no presentaran fallas en su funcionamiento y tuvieran el mantenimiento adecuado, dicha garantía será devuelta.</w:t>
      </w:r>
    </w:p>
    <w:p w14:paraId="7E9B59A0" w14:textId="77777777" w:rsidR="00B34AA0" w:rsidRPr="00B34AA0" w:rsidRDefault="00B34AA0" w:rsidP="00B34AA0">
      <w:pPr>
        <w:widowControl w:val="0"/>
        <w:autoSpaceDE w:val="0"/>
        <w:autoSpaceDN w:val="0"/>
        <w:adjustRightInd w:val="0"/>
        <w:jc w:val="both"/>
        <w:rPr>
          <w:rFonts w:ascii="Arial" w:hAnsi="Arial" w:cs="Arial"/>
          <w:b/>
          <w:sz w:val="22"/>
          <w:szCs w:val="22"/>
          <w:lang w:val="es-BO"/>
        </w:rPr>
      </w:pPr>
    </w:p>
    <w:p w14:paraId="28CA3BD9"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b/>
          <w:sz w:val="22"/>
          <w:szCs w:val="22"/>
          <w:lang w:val="es-BO"/>
        </w:rPr>
        <w:t xml:space="preserve">CLÁUSULA DÉCIMA PRIMERA.- (PLAZO DE ENTREGA) </w:t>
      </w:r>
      <w:r w:rsidRPr="00B34AA0">
        <w:rPr>
          <w:rFonts w:ascii="Arial" w:hAnsi="Arial" w:cs="Arial"/>
          <w:sz w:val="22"/>
          <w:szCs w:val="22"/>
          <w:lang w:val="es-BO"/>
        </w:rPr>
        <w:t xml:space="preserve">El </w:t>
      </w:r>
      <w:r w:rsidRPr="00B34AA0">
        <w:rPr>
          <w:rFonts w:ascii="Arial" w:hAnsi="Arial" w:cs="Arial"/>
          <w:b/>
          <w:bCs/>
          <w:sz w:val="22"/>
          <w:szCs w:val="22"/>
          <w:lang w:val="es-BO"/>
        </w:rPr>
        <w:t xml:space="preserve">PROVEEDOR </w:t>
      </w:r>
      <w:r w:rsidRPr="00B34AA0">
        <w:rPr>
          <w:rFonts w:ascii="Arial" w:hAnsi="Arial" w:cs="Arial"/>
          <w:sz w:val="22"/>
          <w:szCs w:val="22"/>
          <w:lang w:val="es-BO"/>
        </w:rPr>
        <w:t xml:space="preserve">entregará el </w:t>
      </w:r>
      <w:r w:rsidRPr="00B34AA0">
        <w:rPr>
          <w:rFonts w:ascii="Arial" w:hAnsi="Arial" w:cs="Arial"/>
          <w:b/>
          <w:sz w:val="22"/>
          <w:szCs w:val="22"/>
          <w:lang w:val="es-BO"/>
        </w:rPr>
        <w:t>BIEN</w:t>
      </w:r>
      <w:r w:rsidRPr="00B34AA0">
        <w:rPr>
          <w:rFonts w:ascii="Arial" w:hAnsi="Arial" w:cs="Arial"/>
          <w:sz w:val="22"/>
          <w:szCs w:val="22"/>
          <w:lang w:val="es-BO"/>
        </w:rPr>
        <w:t xml:space="preserve"> en estricto apego a la propuesta adjudicada, en el plazo de treinta y cinco (35) días calendario. </w:t>
      </w:r>
    </w:p>
    <w:p w14:paraId="7166BCE2" w14:textId="77777777" w:rsidR="00B34AA0" w:rsidRPr="00B34AA0" w:rsidRDefault="00B34AA0" w:rsidP="00B34AA0">
      <w:pPr>
        <w:widowControl w:val="0"/>
        <w:jc w:val="both"/>
        <w:rPr>
          <w:rFonts w:ascii="Arial" w:hAnsi="Arial" w:cs="Arial"/>
          <w:sz w:val="22"/>
          <w:szCs w:val="22"/>
          <w:lang w:val="es-BO"/>
        </w:rPr>
      </w:pPr>
    </w:p>
    <w:p w14:paraId="0D692E21"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El plazo de entrega señalado precedentemente será computado a partir del día siguiente hábil del desembolso del anticipo o el día siguiente hábil de la suscripción del contrato.</w:t>
      </w:r>
    </w:p>
    <w:p w14:paraId="171B5D91" w14:textId="77777777" w:rsidR="00B34AA0" w:rsidRPr="00B34AA0" w:rsidRDefault="00B34AA0" w:rsidP="00B34AA0">
      <w:pPr>
        <w:widowControl w:val="0"/>
        <w:jc w:val="both"/>
        <w:rPr>
          <w:rFonts w:ascii="Arial" w:hAnsi="Arial" w:cs="Arial"/>
          <w:sz w:val="22"/>
          <w:szCs w:val="22"/>
          <w:lang w:val="es-BO"/>
        </w:rPr>
      </w:pPr>
    </w:p>
    <w:p w14:paraId="0FE13249"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El plazo de entrega del </w:t>
      </w:r>
      <w:r w:rsidRPr="00B34AA0">
        <w:rPr>
          <w:rFonts w:ascii="Arial" w:hAnsi="Arial" w:cs="Arial"/>
          <w:b/>
          <w:sz w:val="22"/>
          <w:szCs w:val="22"/>
          <w:lang w:val="es-BO"/>
        </w:rPr>
        <w:t>BIEN</w:t>
      </w:r>
      <w:r w:rsidRPr="00B34AA0">
        <w:rPr>
          <w:rFonts w:ascii="Arial" w:hAnsi="Arial" w:cs="Arial"/>
          <w:sz w:val="22"/>
          <w:szCs w:val="22"/>
          <w:lang w:val="es-BO"/>
        </w:rPr>
        <w:t>, establecido en la presente Cláusula, podrá ser ampliado cuando:</w:t>
      </w:r>
    </w:p>
    <w:p w14:paraId="4D52CD3F" w14:textId="77777777" w:rsidR="00B34AA0" w:rsidRPr="00B34AA0" w:rsidRDefault="00B34AA0" w:rsidP="00B34AA0">
      <w:pPr>
        <w:widowControl w:val="0"/>
        <w:jc w:val="both"/>
        <w:rPr>
          <w:rFonts w:ascii="Arial" w:hAnsi="Arial" w:cs="Arial"/>
          <w:sz w:val="22"/>
          <w:szCs w:val="22"/>
          <w:lang w:val="es-BO"/>
        </w:rPr>
      </w:pPr>
    </w:p>
    <w:p w14:paraId="7C98C299" w14:textId="77777777" w:rsidR="00B34AA0" w:rsidRPr="00B34AA0" w:rsidRDefault="00B34AA0" w:rsidP="00B34AA0">
      <w:pPr>
        <w:numPr>
          <w:ilvl w:val="0"/>
          <w:numId w:val="38"/>
        </w:numPr>
        <w:jc w:val="both"/>
        <w:rPr>
          <w:rFonts w:ascii="Arial" w:hAnsi="Arial" w:cs="Arial"/>
          <w:sz w:val="22"/>
          <w:szCs w:val="22"/>
          <w:lang w:val="es-BO"/>
        </w:rPr>
      </w:pPr>
      <w:r w:rsidRPr="00B34AA0">
        <w:rPr>
          <w:rFonts w:ascii="Arial" w:hAnsi="Arial" w:cs="Arial"/>
          <w:sz w:val="22"/>
          <w:szCs w:val="22"/>
          <w:lang w:val="es-BO"/>
        </w:rPr>
        <w:t xml:space="preserve">La </w:t>
      </w:r>
      <w:r w:rsidRPr="00B34AA0">
        <w:rPr>
          <w:rFonts w:ascii="Arial" w:hAnsi="Arial" w:cs="Arial"/>
          <w:b/>
          <w:sz w:val="22"/>
          <w:szCs w:val="22"/>
          <w:lang w:val="es-BO"/>
        </w:rPr>
        <w:t>ENTIDAD,</w:t>
      </w:r>
      <w:r w:rsidRPr="00B34AA0">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0B6E6A30" w14:textId="77777777" w:rsidR="00B34AA0" w:rsidRPr="00B34AA0" w:rsidRDefault="00B34AA0" w:rsidP="00B34AA0">
      <w:pPr>
        <w:numPr>
          <w:ilvl w:val="0"/>
          <w:numId w:val="38"/>
        </w:numPr>
        <w:jc w:val="both"/>
        <w:rPr>
          <w:rFonts w:ascii="Arial" w:hAnsi="Arial" w:cs="Arial"/>
          <w:sz w:val="22"/>
          <w:szCs w:val="22"/>
          <w:lang w:val="es-BO"/>
        </w:rPr>
      </w:pPr>
      <w:r w:rsidRPr="00B34AA0">
        <w:rPr>
          <w:rFonts w:ascii="Arial" w:hAnsi="Arial" w:cs="Arial"/>
          <w:sz w:val="22"/>
          <w:szCs w:val="22"/>
          <w:lang w:val="es-BO"/>
        </w:rPr>
        <w:lastRenderedPageBreak/>
        <w:t>Por otras causas previstas para la ejecución del presente Contrato.</w:t>
      </w:r>
    </w:p>
    <w:p w14:paraId="25EC57A1" w14:textId="77777777" w:rsidR="00B34AA0" w:rsidRPr="00B34AA0" w:rsidRDefault="00B34AA0" w:rsidP="00B34AA0">
      <w:pPr>
        <w:jc w:val="both"/>
        <w:rPr>
          <w:rFonts w:ascii="Arial" w:hAnsi="Arial" w:cs="Arial"/>
          <w:b/>
          <w:sz w:val="22"/>
          <w:szCs w:val="22"/>
        </w:rPr>
      </w:pPr>
    </w:p>
    <w:p w14:paraId="76EA8B0F" w14:textId="77777777" w:rsidR="00B34AA0" w:rsidRPr="00B34AA0" w:rsidRDefault="00B34AA0" w:rsidP="00B34AA0">
      <w:pPr>
        <w:jc w:val="both"/>
        <w:rPr>
          <w:rFonts w:ascii="Arial" w:hAnsi="Arial" w:cs="Arial"/>
          <w:b/>
          <w:sz w:val="22"/>
          <w:szCs w:val="22"/>
          <w:lang w:val="es-BO"/>
        </w:rPr>
      </w:pPr>
      <w:r w:rsidRPr="00B34AA0">
        <w:rPr>
          <w:rFonts w:ascii="Arial" w:hAnsi="Arial" w:cs="Arial"/>
          <w:b/>
          <w:sz w:val="22"/>
          <w:szCs w:val="22"/>
        </w:rPr>
        <w:t xml:space="preserve">CLÁUSULA DÉCIMA SEGUNDA.- (LUGAR DE ENTREGA) </w:t>
      </w:r>
      <w:r w:rsidRPr="00B34AA0">
        <w:rPr>
          <w:rFonts w:ascii="Arial" w:hAnsi="Arial" w:cs="Arial"/>
          <w:sz w:val="22"/>
          <w:szCs w:val="22"/>
          <w:lang w:val="es-BO"/>
        </w:rPr>
        <w:t xml:space="preserve">El </w:t>
      </w:r>
      <w:r w:rsidRPr="00B34AA0">
        <w:rPr>
          <w:rFonts w:ascii="Arial" w:hAnsi="Arial" w:cs="Arial"/>
          <w:b/>
          <w:sz w:val="22"/>
          <w:szCs w:val="22"/>
          <w:lang w:val="es-BO"/>
        </w:rPr>
        <w:t>PROVEEDOR</w:t>
      </w:r>
      <w:r w:rsidRPr="00B34AA0">
        <w:rPr>
          <w:rFonts w:ascii="Arial" w:hAnsi="Arial" w:cs="Arial"/>
          <w:sz w:val="22"/>
          <w:szCs w:val="22"/>
          <w:lang w:val="es-BO"/>
        </w:rPr>
        <w:t xml:space="preserve"> realizará la entrega del  </w:t>
      </w:r>
      <w:r w:rsidRPr="00B34AA0">
        <w:rPr>
          <w:rFonts w:ascii="Arial" w:hAnsi="Arial" w:cs="Arial"/>
          <w:b/>
          <w:sz w:val="22"/>
          <w:szCs w:val="22"/>
          <w:lang w:val="es-BO"/>
        </w:rPr>
        <w:t>BIEN</w:t>
      </w:r>
      <w:r w:rsidRPr="00B34AA0">
        <w:rPr>
          <w:rFonts w:ascii="Arial" w:hAnsi="Arial" w:cs="Arial"/>
          <w:sz w:val="22"/>
          <w:szCs w:val="22"/>
          <w:lang w:val="es-BO"/>
        </w:rPr>
        <w:t xml:space="preserve"> del Edificio Principal del BCB, ubicado en la calle Ayacucho esquina Mercado de la ciudad de La Paz - Bolivia a la Comisión de Recepción.</w:t>
      </w:r>
    </w:p>
    <w:p w14:paraId="1EE5BAE8" w14:textId="77777777" w:rsidR="00B34AA0" w:rsidRPr="00B34AA0" w:rsidRDefault="00B34AA0" w:rsidP="00B34AA0">
      <w:pPr>
        <w:jc w:val="both"/>
        <w:rPr>
          <w:rFonts w:ascii="Arial" w:hAnsi="Arial" w:cs="Arial"/>
          <w:b/>
          <w:sz w:val="22"/>
          <w:szCs w:val="22"/>
          <w:lang w:val="es-BO"/>
        </w:rPr>
      </w:pPr>
    </w:p>
    <w:p w14:paraId="6E4024E1" w14:textId="77777777" w:rsidR="00B34AA0" w:rsidRPr="00B34AA0" w:rsidRDefault="00B34AA0" w:rsidP="00B34AA0">
      <w:pPr>
        <w:widowControl w:val="0"/>
        <w:jc w:val="both"/>
        <w:rPr>
          <w:rFonts w:ascii="Arial" w:hAnsi="Arial" w:cs="Arial"/>
          <w:sz w:val="22"/>
          <w:szCs w:val="22"/>
        </w:rPr>
      </w:pPr>
      <w:r w:rsidRPr="00B34AA0">
        <w:rPr>
          <w:rFonts w:ascii="Arial" w:hAnsi="Arial" w:cs="Arial"/>
          <w:b/>
          <w:sz w:val="22"/>
          <w:szCs w:val="22"/>
          <w:lang w:val="es-BO"/>
        </w:rPr>
        <w:t xml:space="preserve">CLÁUSULA DÉCIMA TERCERA.- (MONTO, MONEDA Y FORMA DE PAGO) </w:t>
      </w:r>
      <w:r w:rsidRPr="00B34AA0">
        <w:rPr>
          <w:rFonts w:ascii="Arial" w:hAnsi="Arial" w:cs="Arial"/>
          <w:sz w:val="22"/>
          <w:szCs w:val="22"/>
        </w:rPr>
        <w:t xml:space="preserve">El monto total propuesto y aceptado por ambas partes para la adquisición del  </w:t>
      </w:r>
      <w:r w:rsidRPr="00B34AA0">
        <w:rPr>
          <w:rFonts w:ascii="Arial" w:hAnsi="Arial" w:cs="Arial"/>
          <w:b/>
          <w:bCs/>
          <w:sz w:val="22"/>
          <w:szCs w:val="22"/>
        </w:rPr>
        <w:t xml:space="preserve">BIEN </w:t>
      </w:r>
      <w:r w:rsidRPr="00B34AA0">
        <w:rPr>
          <w:rFonts w:ascii="Arial" w:hAnsi="Arial" w:cs="Arial"/>
          <w:sz w:val="22"/>
          <w:szCs w:val="22"/>
        </w:rPr>
        <w:t>asciende a la suma de Bs________ (_____________________________ 00/100 Bolivianos).</w:t>
      </w:r>
    </w:p>
    <w:p w14:paraId="2DD3BA55" w14:textId="77777777" w:rsidR="00B34AA0" w:rsidRPr="00B34AA0" w:rsidRDefault="00B34AA0" w:rsidP="00B34AA0">
      <w:pPr>
        <w:widowControl w:val="0"/>
        <w:jc w:val="both"/>
        <w:rPr>
          <w:rFonts w:ascii="Arial" w:hAnsi="Arial" w:cs="Arial"/>
          <w:sz w:val="22"/>
          <w:szCs w:val="22"/>
        </w:rPr>
      </w:pPr>
    </w:p>
    <w:p w14:paraId="2EA02C9E"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sz w:val="22"/>
          <w:szCs w:val="22"/>
          <w:lang w:val="es-BO"/>
        </w:rPr>
        <w:t xml:space="preserve">El monto del presente Contrato, que corresponde a </w:t>
      </w:r>
      <w:r w:rsidRPr="00B34AA0">
        <w:rPr>
          <w:rFonts w:ascii="Arial" w:hAnsi="Arial" w:cs="Arial"/>
          <w:sz w:val="22"/>
          <w:szCs w:val="22"/>
        </w:rPr>
        <w:t>Bs________ (_____________ 00/100 Bolivianos)</w:t>
      </w:r>
      <w:r w:rsidRPr="00B34AA0">
        <w:rPr>
          <w:rFonts w:ascii="Arial" w:hAnsi="Arial" w:cs="Arial"/>
          <w:b/>
          <w:sz w:val="22"/>
          <w:szCs w:val="22"/>
          <w:lang w:val="es-BO"/>
        </w:rPr>
        <w:t xml:space="preserve"> </w:t>
      </w:r>
      <w:r w:rsidRPr="00B34AA0">
        <w:rPr>
          <w:rFonts w:ascii="Arial" w:hAnsi="Arial" w:cs="Arial"/>
          <w:sz w:val="22"/>
          <w:szCs w:val="22"/>
          <w:lang w:val="es-BO"/>
        </w:rPr>
        <w:t xml:space="preserve">será pagado por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a favor del </w:t>
      </w:r>
      <w:r w:rsidRPr="00B34AA0">
        <w:rPr>
          <w:rFonts w:ascii="Arial" w:hAnsi="Arial" w:cs="Arial"/>
          <w:b/>
          <w:sz w:val="22"/>
          <w:szCs w:val="22"/>
          <w:lang w:val="es-BO"/>
        </w:rPr>
        <w:t>PROVEEDOR</w:t>
      </w:r>
      <w:r w:rsidRPr="00B34AA0">
        <w:rPr>
          <w:rFonts w:ascii="Arial" w:hAnsi="Arial" w:cs="Arial"/>
          <w:sz w:val="22"/>
          <w:szCs w:val="22"/>
          <w:lang w:val="es-BO"/>
        </w:rPr>
        <w:t xml:space="preserve">, una vez efectuada la recepción del </w:t>
      </w:r>
      <w:r w:rsidRPr="00B34AA0">
        <w:rPr>
          <w:rFonts w:ascii="Arial" w:hAnsi="Arial" w:cs="Arial"/>
          <w:b/>
          <w:sz w:val="22"/>
          <w:szCs w:val="22"/>
          <w:lang w:val="es-BO"/>
        </w:rPr>
        <w:t xml:space="preserve">BIEN </w:t>
      </w:r>
      <w:r w:rsidRPr="00B34AA0">
        <w:rPr>
          <w:rFonts w:ascii="Arial" w:hAnsi="Arial" w:cs="Arial"/>
          <w:sz w:val="22"/>
          <w:szCs w:val="22"/>
          <w:lang w:val="es-BO"/>
        </w:rPr>
        <w:t>objeto del presente Contrato.</w:t>
      </w:r>
    </w:p>
    <w:p w14:paraId="51DC65CA" w14:textId="77777777" w:rsidR="00B34AA0" w:rsidRPr="00B34AA0" w:rsidRDefault="00B34AA0" w:rsidP="00B34AA0">
      <w:pPr>
        <w:widowControl w:val="0"/>
        <w:jc w:val="both"/>
        <w:rPr>
          <w:rFonts w:ascii="Arial" w:hAnsi="Arial" w:cs="Arial"/>
          <w:b/>
          <w:sz w:val="22"/>
          <w:szCs w:val="22"/>
          <w:lang w:val="es-BO"/>
        </w:rPr>
      </w:pPr>
    </w:p>
    <w:p w14:paraId="0F39DFA9"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Los pagos de estos montos se realizarán una vez efectuada la recepción del </w:t>
      </w:r>
      <w:r w:rsidRPr="00B34AA0">
        <w:rPr>
          <w:rFonts w:ascii="Arial" w:hAnsi="Arial" w:cs="Arial"/>
          <w:b/>
          <w:sz w:val="22"/>
          <w:szCs w:val="22"/>
          <w:lang w:val="es-BO"/>
        </w:rPr>
        <w:t xml:space="preserve">BIEN </w:t>
      </w:r>
      <w:r w:rsidRPr="00B34AA0">
        <w:rPr>
          <w:rFonts w:ascii="Arial" w:hAnsi="Arial" w:cs="Arial"/>
          <w:sz w:val="22"/>
          <w:szCs w:val="22"/>
          <w:lang w:val="es-BO"/>
        </w:rPr>
        <w:t>objeto del presente Contrato.</w:t>
      </w:r>
    </w:p>
    <w:p w14:paraId="3A4611BD" w14:textId="77777777" w:rsidR="00B34AA0" w:rsidRPr="00B34AA0" w:rsidRDefault="00B34AA0" w:rsidP="00B34AA0">
      <w:pPr>
        <w:widowControl w:val="0"/>
        <w:jc w:val="both"/>
        <w:rPr>
          <w:rFonts w:ascii="Arial" w:hAnsi="Arial" w:cs="Arial"/>
          <w:sz w:val="22"/>
          <w:szCs w:val="22"/>
          <w:lang w:val="es-BO"/>
        </w:rPr>
      </w:pPr>
    </w:p>
    <w:p w14:paraId="2D23541B"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sz w:val="22"/>
          <w:szCs w:val="22"/>
          <w:lang w:val="es-BO"/>
        </w:rPr>
        <w:t xml:space="preserve">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aplicará las sanciones por demoras en la entrega del </w:t>
      </w:r>
      <w:r w:rsidRPr="00B34AA0">
        <w:rPr>
          <w:rFonts w:ascii="Arial" w:hAnsi="Arial" w:cs="Arial"/>
          <w:b/>
          <w:sz w:val="22"/>
          <w:szCs w:val="22"/>
          <w:lang w:val="es-BO"/>
        </w:rPr>
        <w:t xml:space="preserve">BIEN </w:t>
      </w:r>
      <w:r w:rsidRPr="00B34AA0">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B34AA0">
        <w:rPr>
          <w:rFonts w:ascii="Arial" w:hAnsi="Arial" w:cs="Arial"/>
          <w:b/>
          <w:sz w:val="22"/>
          <w:szCs w:val="22"/>
          <w:lang w:val="es-BO"/>
        </w:rPr>
        <w:t>PROVEEDOR.</w:t>
      </w:r>
    </w:p>
    <w:p w14:paraId="3F5E5E7C" w14:textId="77777777" w:rsidR="00B34AA0" w:rsidRPr="00B34AA0" w:rsidRDefault="00B34AA0" w:rsidP="00B34AA0">
      <w:pPr>
        <w:widowControl w:val="0"/>
        <w:jc w:val="both"/>
        <w:rPr>
          <w:rFonts w:ascii="Arial" w:hAnsi="Arial" w:cs="Arial"/>
          <w:b/>
          <w:sz w:val="22"/>
          <w:szCs w:val="22"/>
          <w:lang w:val="es-BO"/>
        </w:rPr>
      </w:pPr>
    </w:p>
    <w:p w14:paraId="225B8A40"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b/>
          <w:sz w:val="22"/>
          <w:szCs w:val="22"/>
          <w:lang w:val="es-BO"/>
        </w:rPr>
        <w:t>CLÁUSULA DÉCIMA CUARTA.- (DOMICILIO A EFECTOS DE NOTIFICACIÓN)</w:t>
      </w:r>
      <w:r w:rsidRPr="00B34AA0">
        <w:rPr>
          <w:rFonts w:ascii="Arial" w:hAnsi="Arial" w:cs="Arial"/>
          <w:sz w:val="22"/>
          <w:szCs w:val="22"/>
          <w:lang w:val="es-BO"/>
        </w:rPr>
        <w:t xml:space="preserve"> Cualquier aviso o notificación que tengan que darse las partes suscribientes del presente Contrato será enviada de manera escrita:</w:t>
      </w:r>
    </w:p>
    <w:p w14:paraId="2CD36C81" w14:textId="77777777" w:rsidR="00B34AA0" w:rsidRPr="00B34AA0" w:rsidRDefault="00B34AA0" w:rsidP="00B34AA0">
      <w:pPr>
        <w:widowControl w:val="0"/>
        <w:jc w:val="both"/>
        <w:rPr>
          <w:rFonts w:ascii="Arial" w:hAnsi="Arial" w:cs="Arial"/>
          <w:sz w:val="22"/>
          <w:szCs w:val="22"/>
          <w:lang w:val="es-BO"/>
        </w:rPr>
      </w:pPr>
    </w:p>
    <w:p w14:paraId="45F64DA1" w14:textId="77777777" w:rsidR="00B34AA0" w:rsidRPr="00B34AA0" w:rsidRDefault="00B34AA0" w:rsidP="00B34AA0">
      <w:pPr>
        <w:widowControl w:val="0"/>
        <w:numPr>
          <w:ilvl w:val="1"/>
          <w:numId w:val="43"/>
        </w:numPr>
        <w:ind w:left="1134"/>
        <w:contextualSpacing/>
        <w:jc w:val="both"/>
        <w:rPr>
          <w:rFonts w:ascii="Arial" w:hAnsi="Arial" w:cs="Arial"/>
          <w:sz w:val="22"/>
          <w:szCs w:val="22"/>
          <w:lang w:val="es-BO"/>
        </w:rPr>
      </w:pPr>
      <w:r w:rsidRPr="00B34AA0">
        <w:rPr>
          <w:rFonts w:ascii="Arial" w:hAnsi="Arial" w:cs="Arial"/>
          <w:sz w:val="22"/>
          <w:szCs w:val="22"/>
          <w:lang w:val="es-BO"/>
        </w:rPr>
        <w:t xml:space="preserve">Al </w:t>
      </w:r>
      <w:r w:rsidRPr="00B34AA0">
        <w:rPr>
          <w:rFonts w:ascii="Arial" w:hAnsi="Arial" w:cs="Arial"/>
          <w:b/>
          <w:sz w:val="22"/>
          <w:szCs w:val="22"/>
          <w:lang w:val="es-BO"/>
        </w:rPr>
        <w:t>PROVEEDOR</w:t>
      </w:r>
      <w:r w:rsidRPr="00B34AA0">
        <w:rPr>
          <w:rFonts w:ascii="Arial" w:hAnsi="Arial" w:cs="Arial"/>
          <w:sz w:val="22"/>
          <w:szCs w:val="22"/>
          <w:lang w:val="es-BO"/>
        </w:rPr>
        <w:t>: E</w:t>
      </w:r>
      <w:r w:rsidRPr="00B34AA0">
        <w:rPr>
          <w:rFonts w:ascii="Arial" w:hAnsi="Arial" w:cs="Arial"/>
          <w:sz w:val="22"/>
          <w:szCs w:val="22"/>
          <w:lang w:val="es-ES_tradnl"/>
        </w:rPr>
        <w:t xml:space="preserve">n _________________________, de la Zona de __________ </w:t>
      </w:r>
      <w:proofErr w:type="spellStart"/>
      <w:r w:rsidRPr="00B34AA0">
        <w:rPr>
          <w:rFonts w:ascii="Arial" w:hAnsi="Arial" w:cs="Arial"/>
          <w:sz w:val="22"/>
          <w:szCs w:val="22"/>
          <w:lang w:val="es-ES_tradnl"/>
        </w:rPr>
        <w:t>de</w:t>
      </w:r>
      <w:proofErr w:type="spellEnd"/>
      <w:r w:rsidRPr="00B34AA0">
        <w:rPr>
          <w:rFonts w:ascii="Arial" w:hAnsi="Arial" w:cs="Arial"/>
          <w:sz w:val="22"/>
          <w:szCs w:val="22"/>
          <w:lang w:val="es-ES_tradnl"/>
        </w:rPr>
        <w:t xml:space="preserve"> la ciudad de _______ - Bolivia</w:t>
      </w:r>
      <w:r w:rsidRPr="00B34AA0">
        <w:rPr>
          <w:rFonts w:ascii="Arial" w:hAnsi="Arial" w:cs="Arial"/>
          <w:sz w:val="22"/>
          <w:szCs w:val="22"/>
          <w:lang w:val="es-BO"/>
        </w:rPr>
        <w:t>.</w:t>
      </w:r>
    </w:p>
    <w:p w14:paraId="150CFF3E" w14:textId="77777777" w:rsidR="00B34AA0" w:rsidRPr="00B34AA0" w:rsidRDefault="00B34AA0" w:rsidP="00B34AA0">
      <w:pPr>
        <w:widowControl w:val="0"/>
        <w:ind w:left="720"/>
        <w:contextualSpacing/>
        <w:jc w:val="both"/>
        <w:rPr>
          <w:rFonts w:ascii="Arial" w:hAnsi="Arial" w:cs="Arial"/>
          <w:sz w:val="22"/>
          <w:szCs w:val="22"/>
          <w:lang w:val="es-BO"/>
        </w:rPr>
      </w:pPr>
    </w:p>
    <w:p w14:paraId="2EA8BAA0" w14:textId="77777777" w:rsidR="00B34AA0" w:rsidRPr="00B34AA0" w:rsidRDefault="00B34AA0" w:rsidP="00B34AA0">
      <w:pPr>
        <w:widowControl w:val="0"/>
        <w:numPr>
          <w:ilvl w:val="1"/>
          <w:numId w:val="43"/>
        </w:numPr>
        <w:ind w:left="1134"/>
        <w:contextualSpacing/>
        <w:jc w:val="both"/>
        <w:rPr>
          <w:rFonts w:ascii="Arial" w:hAnsi="Arial" w:cs="Arial"/>
          <w:sz w:val="22"/>
          <w:szCs w:val="22"/>
          <w:lang w:val="es-BO"/>
        </w:rPr>
      </w:pPr>
      <w:r w:rsidRPr="00B34AA0">
        <w:rPr>
          <w:rFonts w:ascii="Arial" w:hAnsi="Arial" w:cs="Arial"/>
          <w:sz w:val="22"/>
          <w:szCs w:val="22"/>
          <w:lang w:val="es-BO"/>
        </w:rPr>
        <w:t xml:space="preserve">A la </w:t>
      </w:r>
      <w:r w:rsidRPr="00B34AA0">
        <w:rPr>
          <w:rFonts w:ascii="Arial" w:hAnsi="Arial" w:cs="Arial"/>
          <w:b/>
          <w:sz w:val="22"/>
          <w:szCs w:val="22"/>
          <w:lang w:val="es-BO"/>
        </w:rPr>
        <w:t>ENTIDAD</w:t>
      </w:r>
      <w:r w:rsidRPr="00B34AA0">
        <w:rPr>
          <w:rFonts w:ascii="Arial" w:hAnsi="Arial" w:cs="Arial"/>
          <w:sz w:val="22"/>
          <w:szCs w:val="22"/>
          <w:lang w:val="es-BO"/>
        </w:rPr>
        <w:t>: En su Edificio Principal, ubicado en la calle Ayacucho esquina calle Mercado s/n de la Zona Central de la ciudad de La Paz - Bolivia.</w:t>
      </w:r>
    </w:p>
    <w:p w14:paraId="1A0C6272" w14:textId="77777777" w:rsidR="00B34AA0" w:rsidRPr="00B34AA0" w:rsidRDefault="00B34AA0" w:rsidP="00B34AA0">
      <w:pPr>
        <w:widowControl w:val="0"/>
        <w:jc w:val="both"/>
        <w:rPr>
          <w:rFonts w:ascii="Arial" w:hAnsi="Arial" w:cs="Arial"/>
          <w:b/>
          <w:sz w:val="22"/>
          <w:szCs w:val="22"/>
          <w:lang w:val="es-BO"/>
        </w:rPr>
      </w:pPr>
    </w:p>
    <w:p w14:paraId="68296C7A"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b/>
          <w:color w:val="000000"/>
          <w:sz w:val="22"/>
          <w:szCs w:val="22"/>
          <w:lang w:val="es-BO" w:eastAsia="es-BO"/>
        </w:rPr>
        <w:t>CLÁUSULA DÉCIMA QUINTA.- (DERECHOS DEL</w:t>
      </w:r>
      <w:r w:rsidRPr="00B34AA0">
        <w:rPr>
          <w:rFonts w:ascii="Arial" w:hAnsi="Arial" w:cs="Arial"/>
          <w:color w:val="000000"/>
          <w:sz w:val="22"/>
          <w:szCs w:val="22"/>
          <w:lang w:val="es-BO" w:eastAsia="es-BO"/>
        </w:rPr>
        <w:t xml:space="preserve"> </w:t>
      </w:r>
      <w:r w:rsidRPr="00B34AA0">
        <w:rPr>
          <w:rFonts w:ascii="Arial" w:hAnsi="Arial" w:cs="Arial"/>
          <w:b/>
          <w:color w:val="000000"/>
          <w:sz w:val="22"/>
          <w:szCs w:val="22"/>
          <w:lang w:val="es-BO" w:eastAsia="es-BO"/>
        </w:rPr>
        <w:t xml:space="preserve">PROVEEDOR) </w:t>
      </w:r>
      <w:r w:rsidRPr="00B34AA0">
        <w:rPr>
          <w:rFonts w:ascii="Arial" w:hAnsi="Arial" w:cs="Arial"/>
          <w:color w:val="000000"/>
          <w:sz w:val="22"/>
          <w:szCs w:val="22"/>
          <w:lang w:val="es-BO" w:eastAsia="es-BO"/>
        </w:rPr>
        <w:t xml:space="preserve">El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xml:space="preserve">, tiene derecho a plantear los reclamos que considere correctos, por cualquier omisión de 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 xml:space="preserve">, por falta de pago de la adquisición efectuada, o por cualquier otro aspecto consignado en el presente Contrato. </w:t>
      </w:r>
    </w:p>
    <w:p w14:paraId="183385F3"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0BA677E6"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Tales reclamos deberán ser planteados por escrito y con los respaldos correspondientes, a 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 xml:space="preserve">, hasta veinte (20) días hábiles, posteriores al suceso. </w:t>
      </w:r>
    </w:p>
    <w:p w14:paraId="0C526403" w14:textId="77777777" w:rsidR="00B34AA0" w:rsidRPr="00B34AA0" w:rsidRDefault="00B34AA0" w:rsidP="00B34AA0">
      <w:pPr>
        <w:widowControl w:val="0"/>
        <w:jc w:val="both"/>
        <w:rPr>
          <w:rFonts w:ascii="Arial" w:hAnsi="Arial" w:cs="Arial"/>
          <w:color w:val="000000"/>
          <w:sz w:val="22"/>
          <w:szCs w:val="22"/>
          <w:lang w:val="es-BO" w:eastAsia="es-BO"/>
        </w:rPr>
      </w:pPr>
    </w:p>
    <w:p w14:paraId="4FD37612"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color w:val="000000"/>
          <w:sz w:val="22"/>
          <w:szCs w:val="22"/>
          <w:lang w:val="es-BO" w:eastAsia="es-BO"/>
        </w:rPr>
        <w:t xml:space="preserve">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 xml:space="preserve">, dentro del lapso de cinco (5) días hábiles de recibido el reclamo, deberá emitir su respuesta de forma sustentada al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aceptando o rechazando el reclamo. Dentro de este plazo,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podrá solicitar las aclaraciones respectivas al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para sustentar su decisión.</w:t>
      </w:r>
    </w:p>
    <w:p w14:paraId="7E65661B" w14:textId="77777777" w:rsidR="00B34AA0" w:rsidRPr="00B34AA0" w:rsidRDefault="00B34AA0" w:rsidP="00B34AA0">
      <w:pPr>
        <w:widowControl w:val="0"/>
        <w:jc w:val="both"/>
        <w:rPr>
          <w:rFonts w:ascii="Arial" w:hAnsi="Arial" w:cs="Arial"/>
          <w:b/>
          <w:sz w:val="22"/>
          <w:szCs w:val="22"/>
          <w:lang w:val="es-BO"/>
        </w:rPr>
      </w:pPr>
    </w:p>
    <w:p w14:paraId="130B0449"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En caso que el reclamo sea complejo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B34AA0">
        <w:rPr>
          <w:rFonts w:ascii="Arial" w:hAnsi="Arial" w:cs="Arial"/>
          <w:b/>
          <w:bCs/>
          <w:color w:val="000000"/>
          <w:sz w:val="22"/>
          <w:szCs w:val="22"/>
          <w:lang w:val="es-BO" w:eastAsia="es-BO"/>
        </w:rPr>
        <w:t xml:space="preserve">. </w:t>
      </w:r>
    </w:p>
    <w:p w14:paraId="28B01C58" w14:textId="77777777" w:rsidR="00B34AA0" w:rsidRPr="00B34AA0" w:rsidRDefault="00B34AA0" w:rsidP="00B34AA0">
      <w:pPr>
        <w:widowControl w:val="0"/>
        <w:jc w:val="both"/>
        <w:rPr>
          <w:rFonts w:ascii="Arial" w:hAnsi="Arial" w:cs="Arial"/>
          <w:color w:val="000000"/>
          <w:sz w:val="22"/>
          <w:szCs w:val="22"/>
          <w:lang w:val="es-BO" w:eastAsia="es-BO"/>
        </w:rPr>
      </w:pPr>
    </w:p>
    <w:p w14:paraId="073C1BD0" w14:textId="77777777" w:rsidR="00B34AA0" w:rsidRPr="00B34AA0" w:rsidRDefault="00B34AA0" w:rsidP="00B34AA0">
      <w:pPr>
        <w:widowControl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w:t>
      </w:r>
    </w:p>
    <w:p w14:paraId="2803A4C0" w14:textId="77777777" w:rsidR="00B34AA0" w:rsidRPr="00B34AA0" w:rsidRDefault="00B34AA0" w:rsidP="00B34AA0">
      <w:pPr>
        <w:widowControl w:val="0"/>
        <w:jc w:val="both"/>
        <w:rPr>
          <w:rFonts w:ascii="Arial" w:hAnsi="Arial" w:cs="Arial"/>
          <w:sz w:val="22"/>
          <w:szCs w:val="22"/>
          <w:lang w:val="es-BO"/>
        </w:rPr>
      </w:pPr>
    </w:p>
    <w:p w14:paraId="2ED41758"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La </w:t>
      </w:r>
      <w:r w:rsidRPr="00B34AA0">
        <w:rPr>
          <w:rFonts w:ascii="Arial" w:hAnsi="Arial" w:cs="Arial"/>
          <w:b/>
          <w:sz w:val="22"/>
          <w:szCs w:val="22"/>
          <w:lang w:val="es-BO"/>
        </w:rPr>
        <w:t>ENTIDAD</w:t>
      </w:r>
      <w:r w:rsidRPr="00B34AA0">
        <w:rPr>
          <w:rFonts w:ascii="Arial" w:hAnsi="Arial" w:cs="Arial"/>
          <w:sz w:val="22"/>
          <w:szCs w:val="22"/>
          <w:lang w:val="es-BO"/>
        </w:rPr>
        <w:t xml:space="preserve"> no atenderá reclamos presentados fuera del plazo establecido en esta </w:t>
      </w:r>
      <w:r w:rsidRPr="00B34AA0">
        <w:rPr>
          <w:rFonts w:ascii="Arial" w:hAnsi="Arial" w:cs="Arial"/>
          <w:sz w:val="22"/>
          <w:szCs w:val="22"/>
          <w:lang w:val="es-BO"/>
        </w:rPr>
        <w:lastRenderedPageBreak/>
        <w:t>Cláusula.</w:t>
      </w:r>
    </w:p>
    <w:p w14:paraId="19904A49" w14:textId="77777777" w:rsidR="00B34AA0" w:rsidRPr="00B34AA0" w:rsidRDefault="00B34AA0" w:rsidP="00B34AA0">
      <w:pPr>
        <w:widowControl w:val="0"/>
        <w:autoSpaceDE w:val="0"/>
        <w:autoSpaceDN w:val="0"/>
        <w:adjustRightInd w:val="0"/>
        <w:jc w:val="both"/>
        <w:rPr>
          <w:rFonts w:ascii="Arial" w:hAnsi="Arial" w:cs="Arial"/>
          <w:b/>
          <w:bCs/>
          <w:sz w:val="22"/>
          <w:szCs w:val="22"/>
          <w:lang w:val="es-BO"/>
        </w:rPr>
      </w:pPr>
    </w:p>
    <w:p w14:paraId="4F7E98A7"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b/>
          <w:color w:val="000000"/>
          <w:sz w:val="22"/>
          <w:szCs w:val="22"/>
          <w:lang w:val="es-BO" w:eastAsia="es-BO"/>
        </w:rPr>
        <w:t>CLÁUSULA DÉCIMA SEXTA</w:t>
      </w:r>
      <w:r w:rsidRPr="00B34AA0">
        <w:rPr>
          <w:rFonts w:ascii="Arial" w:hAnsi="Arial" w:cs="Arial"/>
          <w:b/>
          <w:bCs/>
          <w:color w:val="000000"/>
          <w:sz w:val="22"/>
          <w:szCs w:val="22"/>
          <w:lang w:val="es-BO" w:eastAsia="es-BO"/>
        </w:rPr>
        <w:t xml:space="preserve">.- (ESTIPULACIÓN SOBRE IMPUESTOS) </w:t>
      </w:r>
      <w:r w:rsidRPr="00B34AA0">
        <w:rPr>
          <w:rFonts w:ascii="Arial" w:hAnsi="Arial" w:cs="Arial"/>
          <w:color w:val="000000"/>
          <w:sz w:val="22"/>
          <w:szCs w:val="22"/>
          <w:lang w:val="es-BO" w:eastAsia="es-BO"/>
        </w:rPr>
        <w:t xml:space="preserve">Correrá por cuenta del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el pago de todos los impuestos vigentes en el país a la fecha de presentación de la propuesta. </w:t>
      </w:r>
    </w:p>
    <w:p w14:paraId="46B3191B" w14:textId="77777777" w:rsidR="00B34AA0" w:rsidRPr="00B34AA0" w:rsidRDefault="00B34AA0" w:rsidP="00B34AA0">
      <w:pPr>
        <w:widowControl w:val="0"/>
        <w:autoSpaceDE w:val="0"/>
        <w:autoSpaceDN w:val="0"/>
        <w:adjustRightInd w:val="0"/>
        <w:jc w:val="both"/>
        <w:rPr>
          <w:rFonts w:ascii="Arial" w:hAnsi="Arial" w:cs="Arial"/>
          <w:color w:val="000000"/>
          <w:sz w:val="22"/>
          <w:szCs w:val="22"/>
          <w:lang w:val="es-BO" w:eastAsia="es-BO"/>
        </w:rPr>
      </w:pPr>
    </w:p>
    <w:p w14:paraId="5FD703DD" w14:textId="77777777" w:rsidR="00B34AA0" w:rsidRPr="00B34AA0" w:rsidRDefault="00B34AA0" w:rsidP="00B34AA0">
      <w:pPr>
        <w:widowControl w:val="0"/>
        <w:autoSpaceDE w:val="0"/>
        <w:autoSpaceDN w:val="0"/>
        <w:adjustRightInd w:val="0"/>
        <w:jc w:val="both"/>
        <w:rPr>
          <w:rFonts w:ascii="Arial" w:hAnsi="Arial" w:cs="Arial"/>
          <w:sz w:val="22"/>
          <w:szCs w:val="22"/>
          <w:lang w:val="es-BO"/>
        </w:rPr>
      </w:pPr>
      <w:r w:rsidRPr="00B34AA0">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deberá acogerse a su cumplimiento desde la fecha de vigencia de dicha normativa.</w:t>
      </w:r>
    </w:p>
    <w:p w14:paraId="56BC1412" w14:textId="77777777" w:rsidR="00B34AA0" w:rsidRPr="00B34AA0" w:rsidRDefault="00B34AA0" w:rsidP="00B34AA0">
      <w:pPr>
        <w:widowControl w:val="0"/>
        <w:jc w:val="both"/>
        <w:rPr>
          <w:rFonts w:ascii="Arial" w:hAnsi="Arial" w:cs="Arial"/>
          <w:sz w:val="22"/>
          <w:szCs w:val="22"/>
          <w:lang w:val="es-BO"/>
        </w:rPr>
      </w:pPr>
    </w:p>
    <w:p w14:paraId="085AC7C4" w14:textId="77777777" w:rsidR="00B34AA0" w:rsidRPr="00B34AA0" w:rsidRDefault="00B34AA0" w:rsidP="00B34AA0">
      <w:pPr>
        <w:widowControl w:val="0"/>
        <w:autoSpaceDE w:val="0"/>
        <w:autoSpaceDN w:val="0"/>
        <w:adjustRightInd w:val="0"/>
        <w:jc w:val="both"/>
        <w:rPr>
          <w:rFonts w:ascii="Arial" w:hAnsi="Arial" w:cs="Arial"/>
          <w:b/>
          <w:sz w:val="22"/>
          <w:szCs w:val="22"/>
          <w:lang w:val="es-BO"/>
        </w:rPr>
      </w:pPr>
      <w:r w:rsidRPr="00B34AA0">
        <w:rPr>
          <w:rFonts w:ascii="Arial" w:hAnsi="Arial" w:cs="Arial"/>
          <w:b/>
          <w:sz w:val="22"/>
          <w:szCs w:val="22"/>
          <w:lang w:val="es-BO"/>
        </w:rPr>
        <w:t xml:space="preserve">CLÁUSULA DÉCIMA SÉPTIMA.- (FACTURACIÓN) </w:t>
      </w:r>
      <w:r w:rsidRPr="00B34AA0">
        <w:rPr>
          <w:rFonts w:ascii="Arial" w:hAnsi="Arial" w:cs="Arial"/>
          <w:sz w:val="22"/>
          <w:szCs w:val="22"/>
        </w:rPr>
        <w:t xml:space="preserve">El </w:t>
      </w:r>
      <w:r w:rsidRPr="00B34AA0">
        <w:rPr>
          <w:rFonts w:ascii="Arial" w:hAnsi="Arial" w:cs="Arial"/>
          <w:b/>
          <w:bCs/>
          <w:sz w:val="22"/>
          <w:szCs w:val="22"/>
        </w:rPr>
        <w:t xml:space="preserve">PROVEEDOR </w:t>
      </w:r>
      <w:r w:rsidRPr="00B34AA0">
        <w:rPr>
          <w:rFonts w:ascii="Arial" w:hAnsi="Arial" w:cs="Arial"/>
          <w:sz w:val="22"/>
          <w:szCs w:val="22"/>
        </w:rPr>
        <w:t xml:space="preserve">una vez realizada la entrega del </w:t>
      </w:r>
      <w:r w:rsidRPr="00B34AA0">
        <w:rPr>
          <w:rFonts w:ascii="Arial" w:hAnsi="Arial" w:cs="Arial"/>
          <w:b/>
          <w:bCs/>
          <w:sz w:val="22"/>
          <w:szCs w:val="22"/>
        </w:rPr>
        <w:t xml:space="preserve">BIEN </w:t>
      </w:r>
      <w:r w:rsidRPr="00B34AA0">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B34AA0">
        <w:rPr>
          <w:rFonts w:ascii="Arial" w:hAnsi="Arial" w:cs="Arial"/>
          <w:b/>
          <w:bCs/>
          <w:sz w:val="22"/>
          <w:szCs w:val="22"/>
        </w:rPr>
        <w:t xml:space="preserve">ENTIDAD, </w:t>
      </w:r>
      <w:r w:rsidRPr="00B34AA0">
        <w:rPr>
          <w:rFonts w:ascii="Arial" w:hAnsi="Arial" w:cs="Arial"/>
          <w:sz w:val="22"/>
          <w:szCs w:val="22"/>
        </w:rPr>
        <w:t>por el monto de la venta efectivizada, caso contrario dicho pago no se realizará.</w:t>
      </w:r>
      <w:r w:rsidRPr="00B34AA0">
        <w:rPr>
          <w:rFonts w:ascii="Arial" w:hAnsi="Arial" w:cs="Arial"/>
          <w:sz w:val="22"/>
          <w:szCs w:val="22"/>
          <w:lang w:val="es-BO"/>
        </w:rPr>
        <w:t xml:space="preserve"> </w:t>
      </w:r>
    </w:p>
    <w:p w14:paraId="1DAE59C9" w14:textId="77777777" w:rsidR="00B34AA0" w:rsidRPr="00B34AA0" w:rsidRDefault="00B34AA0" w:rsidP="00B34AA0">
      <w:pPr>
        <w:widowControl w:val="0"/>
        <w:autoSpaceDE w:val="0"/>
        <w:autoSpaceDN w:val="0"/>
        <w:adjustRightInd w:val="0"/>
        <w:jc w:val="both"/>
        <w:rPr>
          <w:rFonts w:ascii="Arial" w:hAnsi="Arial" w:cs="Arial"/>
          <w:sz w:val="22"/>
          <w:szCs w:val="22"/>
          <w:lang w:val="es-BO"/>
        </w:rPr>
      </w:pPr>
    </w:p>
    <w:p w14:paraId="44B7349C" w14:textId="77777777" w:rsidR="00B34AA0" w:rsidRPr="00B34AA0" w:rsidRDefault="00B34AA0" w:rsidP="00B34AA0">
      <w:pPr>
        <w:widowControl w:val="0"/>
        <w:jc w:val="both"/>
        <w:rPr>
          <w:rFonts w:ascii="Arial" w:hAnsi="Arial" w:cs="Arial"/>
          <w:sz w:val="22"/>
          <w:szCs w:val="22"/>
        </w:rPr>
      </w:pPr>
      <w:r w:rsidRPr="00B34AA0">
        <w:rPr>
          <w:rFonts w:ascii="Arial" w:hAnsi="Arial" w:cs="Arial"/>
          <w:b/>
          <w:sz w:val="22"/>
          <w:szCs w:val="22"/>
          <w:lang w:val="es-BO"/>
        </w:rPr>
        <w:t>CLÁUSULA DÉCIMA OCTAVA.- (SUBCONTRATOS)</w:t>
      </w:r>
      <w:r w:rsidRPr="00B34AA0">
        <w:rPr>
          <w:rFonts w:ascii="Times New Roman" w:hAnsi="Times New Roman"/>
          <w:sz w:val="22"/>
          <w:szCs w:val="22"/>
        </w:rPr>
        <w:t xml:space="preserve"> </w:t>
      </w:r>
      <w:r w:rsidRPr="00B34AA0">
        <w:rPr>
          <w:rFonts w:ascii="Arial" w:hAnsi="Arial" w:cs="Arial"/>
          <w:iCs/>
          <w:sz w:val="22"/>
          <w:szCs w:val="22"/>
          <w:lang w:val="es-BO"/>
        </w:rPr>
        <w:t>En el presente Contrato de adquisición no se aceptará subcontrataciones</w:t>
      </w:r>
      <w:r w:rsidRPr="00B34AA0">
        <w:rPr>
          <w:rFonts w:ascii="Arial" w:hAnsi="Arial" w:cs="Arial"/>
          <w:sz w:val="22"/>
          <w:szCs w:val="22"/>
        </w:rPr>
        <w:t>.</w:t>
      </w:r>
    </w:p>
    <w:p w14:paraId="436A0E2D" w14:textId="77777777" w:rsidR="00B34AA0" w:rsidRPr="00B34AA0" w:rsidRDefault="00B34AA0" w:rsidP="00B34AA0">
      <w:pPr>
        <w:widowControl w:val="0"/>
        <w:jc w:val="both"/>
        <w:rPr>
          <w:rFonts w:ascii="Arial" w:hAnsi="Arial" w:cs="Arial"/>
          <w:b/>
          <w:sz w:val="22"/>
          <w:szCs w:val="22"/>
          <w:lang w:val="es-BO"/>
        </w:rPr>
      </w:pPr>
    </w:p>
    <w:p w14:paraId="56AEB574"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b/>
          <w:sz w:val="22"/>
          <w:szCs w:val="22"/>
          <w:lang w:val="es-BO"/>
        </w:rPr>
        <w:t>CLÁUSULA DÉCIMA NOVENA.- (MODIFICACIONES AL CONTRATO)</w:t>
      </w:r>
      <w:r w:rsidRPr="00B34AA0">
        <w:rPr>
          <w:rFonts w:ascii="Arial" w:hAnsi="Arial" w:cs="Arial"/>
          <w:sz w:val="22"/>
          <w:szCs w:val="22"/>
          <w:lang w:val="es-BO"/>
        </w:rPr>
        <w:t xml:space="preserve"> El presente Contrato podrá ser modificado sólo en los aspectos previstos en el mismo o en el DBC, siempre y cuando exista acuerdo entre las </w:t>
      </w:r>
      <w:r w:rsidRPr="00B34AA0">
        <w:rPr>
          <w:rFonts w:ascii="Arial" w:hAnsi="Arial" w:cs="Arial"/>
          <w:b/>
          <w:sz w:val="22"/>
          <w:szCs w:val="22"/>
          <w:lang w:val="es-BO"/>
        </w:rPr>
        <w:t>PARTES</w:t>
      </w:r>
      <w:r w:rsidRPr="00B34AA0">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7740C92" w14:textId="77777777" w:rsidR="00B34AA0" w:rsidRPr="00B34AA0" w:rsidRDefault="00B34AA0" w:rsidP="00B34AA0">
      <w:pPr>
        <w:widowControl w:val="0"/>
        <w:jc w:val="both"/>
        <w:rPr>
          <w:rFonts w:ascii="Arial" w:hAnsi="Arial" w:cs="Arial"/>
          <w:sz w:val="22"/>
          <w:szCs w:val="22"/>
          <w:lang w:val="es-BO"/>
        </w:rPr>
      </w:pPr>
    </w:p>
    <w:p w14:paraId="0A12DFF6"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1268636" w14:textId="77777777" w:rsidR="00B34AA0" w:rsidRPr="00B34AA0" w:rsidRDefault="00B34AA0" w:rsidP="00B34AA0">
      <w:pPr>
        <w:widowControl w:val="0"/>
        <w:jc w:val="both"/>
        <w:rPr>
          <w:rFonts w:ascii="Arial" w:hAnsi="Arial" w:cs="Arial"/>
          <w:sz w:val="22"/>
          <w:szCs w:val="22"/>
          <w:lang w:val="es-BO"/>
        </w:rPr>
      </w:pPr>
    </w:p>
    <w:p w14:paraId="0DF76EAE"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La modificación al plazo, permite la ampliación o disminución del mismo. </w:t>
      </w:r>
    </w:p>
    <w:p w14:paraId="685DD15D" w14:textId="77777777" w:rsidR="00B34AA0" w:rsidRPr="00B34AA0" w:rsidRDefault="00B34AA0" w:rsidP="00B34AA0">
      <w:pPr>
        <w:widowControl w:val="0"/>
        <w:jc w:val="both"/>
        <w:rPr>
          <w:rFonts w:ascii="Arial" w:hAnsi="Arial" w:cs="Arial"/>
          <w:sz w:val="22"/>
          <w:szCs w:val="22"/>
          <w:lang w:val="es-BO"/>
        </w:rPr>
      </w:pPr>
    </w:p>
    <w:p w14:paraId="7235D9EA"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16F5CCE3" w14:textId="77777777" w:rsidR="00B34AA0" w:rsidRPr="00B34AA0" w:rsidRDefault="00B34AA0" w:rsidP="00B34AA0">
      <w:pPr>
        <w:widowControl w:val="0"/>
        <w:autoSpaceDE w:val="0"/>
        <w:autoSpaceDN w:val="0"/>
        <w:adjustRightInd w:val="0"/>
        <w:jc w:val="both"/>
        <w:rPr>
          <w:rFonts w:ascii="Arial" w:hAnsi="Arial" w:cs="Arial"/>
          <w:sz w:val="22"/>
          <w:szCs w:val="22"/>
          <w:lang w:val="es-BO"/>
        </w:rPr>
      </w:pPr>
    </w:p>
    <w:p w14:paraId="6EC1E313"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b/>
          <w:sz w:val="22"/>
          <w:szCs w:val="22"/>
          <w:lang w:val="es-BO"/>
        </w:rPr>
        <w:t xml:space="preserve">CLÁUSULA VIGÉSIMA.- (CESIÓN) </w:t>
      </w:r>
      <w:r w:rsidRPr="00B34AA0">
        <w:rPr>
          <w:rFonts w:ascii="Arial" w:hAnsi="Arial" w:cs="Arial"/>
          <w:sz w:val="22"/>
          <w:szCs w:val="22"/>
          <w:lang w:val="es-BO"/>
        </w:rPr>
        <w:t xml:space="preserve">El </w:t>
      </w:r>
      <w:r w:rsidRPr="00B34AA0">
        <w:rPr>
          <w:rFonts w:ascii="Arial" w:hAnsi="Arial" w:cs="Arial"/>
          <w:b/>
          <w:sz w:val="22"/>
          <w:szCs w:val="22"/>
          <w:lang w:val="es-BO"/>
        </w:rPr>
        <w:t>PROVEEDOR</w:t>
      </w:r>
      <w:r w:rsidRPr="00B34AA0">
        <w:rPr>
          <w:rFonts w:ascii="Arial" w:hAnsi="Arial" w:cs="Arial"/>
          <w:sz w:val="22"/>
          <w:szCs w:val="22"/>
          <w:lang w:val="es-BO"/>
        </w:rPr>
        <w:t xml:space="preserve"> bajo ningún título podrá ceder o subrogar, total o parcialmente este Contrato.</w:t>
      </w:r>
    </w:p>
    <w:p w14:paraId="1F313C1A" w14:textId="77777777" w:rsidR="00B34AA0" w:rsidRPr="00B34AA0" w:rsidRDefault="00B34AA0" w:rsidP="00B34AA0">
      <w:pPr>
        <w:widowControl w:val="0"/>
        <w:jc w:val="both"/>
        <w:rPr>
          <w:rFonts w:ascii="Arial" w:hAnsi="Arial" w:cs="Arial"/>
          <w:sz w:val="22"/>
          <w:szCs w:val="22"/>
          <w:lang w:val="es-BO"/>
        </w:rPr>
      </w:pPr>
    </w:p>
    <w:p w14:paraId="3EDB7003"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364F045" w14:textId="77777777" w:rsidR="00B34AA0" w:rsidRPr="00B34AA0" w:rsidRDefault="00B34AA0" w:rsidP="00B34AA0">
      <w:pPr>
        <w:widowControl w:val="0"/>
        <w:jc w:val="both"/>
        <w:rPr>
          <w:rFonts w:ascii="Arial" w:hAnsi="Arial" w:cs="Arial"/>
          <w:b/>
          <w:sz w:val="22"/>
          <w:szCs w:val="22"/>
          <w:lang w:val="es-BO"/>
        </w:rPr>
      </w:pPr>
    </w:p>
    <w:p w14:paraId="52623DFD"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b/>
          <w:color w:val="000000"/>
          <w:sz w:val="22"/>
          <w:szCs w:val="22"/>
          <w:lang w:val="es-BO" w:eastAsia="es-BO"/>
        </w:rPr>
        <w:t xml:space="preserve">CLÁUSULA VIGÉSIMA PRIMERA.- (SUSPENSIÓN TEMPORAL) </w:t>
      </w:r>
      <w:r w:rsidRPr="00B34AA0">
        <w:rPr>
          <w:rFonts w:ascii="Arial" w:hAnsi="Arial" w:cs="Arial"/>
          <w:color w:val="000000"/>
          <w:sz w:val="22"/>
          <w:szCs w:val="22"/>
          <w:lang w:val="es-BO" w:eastAsia="es-BO"/>
        </w:rPr>
        <w:t xml:space="preserve">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podrá suspender temporalmente el cómputo del plazo de las entregas o provisión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notificará de manera expresa al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1DF0F239"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3F8929FB" w14:textId="77777777" w:rsidR="00B34AA0" w:rsidRPr="00B34AA0" w:rsidRDefault="00B34AA0" w:rsidP="00B34AA0">
      <w:pPr>
        <w:widowControl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También el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podrá solicitar a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la suspensión temporal de las entregas o provisión, por causas atribuibles a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que afecten al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en la adquisición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 xml:space="preserve">Dicha suspensión podrá efectivizarse siempre y cuando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B34AA0">
        <w:rPr>
          <w:rFonts w:ascii="Arial" w:hAnsi="Arial" w:cs="Arial"/>
          <w:b/>
          <w:bCs/>
          <w:color w:val="000000"/>
          <w:sz w:val="22"/>
          <w:szCs w:val="22"/>
          <w:lang w:val="es-BO" w:eastAsia="es-BO"/>
        </w:rPr>
        <w:t>PROVEEDOR</w:t>
      </w:r>
      <w:r w:rsidRPr="00B34AA0">
        <w:rPr>
          <w:rFonts w:ascii="Arial" w:hAnsi="Arial" w:cs="Arial"/>
          <w:color w:val="000000"/>
          <w:sz w:val="22"/>
          <w:szCs w:val="22"/>
          <w:lang w:val="es-BO" w:eastAsia="es-BO"/>
        </w:rPr>
        <w:t>.</w:t>
      </w:r>
    </w:p>
    <w:p w14:paraId="0C1C61A5" w14:textId="77777777" w:rsidR="00B34AA0" w:rsidRPr="00B34AA0" w:rsidRDefault="00B34AA0" w:rsidP="00B34AA0">
      <w:pPr>
        <w:autoSpaceDE w:val="0"/>
        <w:autoSpaceDN w:val="0"/>
        <w:adjustRightInd w:val="0"/>
        <w:jc w:val="both"/>
        <w:rPr>
          <w:rFonts w:ascii="Arial" w:hAnsi="Arial" w:cs="Arial"/>
          <w:b/>
          <w:i/>
          <w:color w:val="000000"/>
          <w:sz w:val="22"/>
          <w:szCs w:val="22"/>
          <w:lang w:eastAsia="es-BO"/>
        </w:rPr>
      </w:pPr>
    </w:p>
    <w:p w14:paraId="37DABA27" w14:textId="77777777" w:rsidR="00B34AA0" w:rsidRPr="00B34AA0" w:rsidRDefault="00B34AA0" w:rsidP="00B34AA0">
      <w:pPr>
        <w:jc w:val="both"/>
        <w:rPr>
          <w:rFonts w:ascii="Arial" w:hAnsi="Arial" w:cs="Arial"/>
          <w:sz w:val="22"/>
          <w:szCs w:val="22"/>
        </w:rPr>
      </w:pPr>
      <w:r w:rsidRPr="00B34AA0">
        <w:rPr>
          <w:rFonts w:ascii="Arial" w:hAnsi="Arial" w:cs="Arial"/>
          <w:b/>
          <w:sz w:val="22"/>
          <w:szCs w:val="22"/>
        </w:rPr>
        <w:t xml:space="preserve">CLÁUSULA VIGÉSIMA SEGUNDA.- (MULTAS) </w:t>
      </w:r>
      <w:r w:rsidRPr="00B34AA0">
        <w:rPr>
          <w:rFonts w:ascii="Arial" w:hAnsi="Arial" w:cs="Arial"/>
          <w:sz w:val="22"/>
          <w:szCs w:val="22"/>
        </w:rPr>
        <w:t xml:space="preserve">Queda convenido entre las partes contratantes, que el </w:t>
      </w:r>
      <w:r w:rsidRPr="00B34AA0">
        <w:rPr>
          <w:rFonts w:ascii="Arial" w:hAnsi="Arial" w:cs="Arial"/>
          <w:b/>
          <w:bCs/>
          <w:sz w:val="22"/>
          <w:szCs w:val="22"/>
        </w:rPr>
        <w:t xml:space="preserve">PROVEEDOR </w:t>
      </w:r>
      <w:r w:rsidRPr="00B34AA0">
        <w:rPr>
          <w:rFonts w:ascii="Arial" w:hAnsi="Arial" w:cs="Arial"/>
          <w:sz w:val="22"/>
          <w:szCs w:val="22"/>
        </w:rPr>
        <w:t xml:space="preserve">se constituirá en mora sin notificación previa, por el simple incumplimiento a los plazos de entrega, subsanación de observaciones, inspección y puesta en funcionamiento del </w:t>
      </w:r>
      <w:r w:rsidRPr="00B34AA0">
        <w:rPr>
          <w:rFonts w:ascii="Arial" w:hAnsi="Arial" w:cs="Arial"/>
          <w:b/>
          <w:sz w:val="22"/>
          <w:szCs w:val="22"/>
        </w:rPr>
        <w:t>BIEN</w:t>
      </w:r>
      <w:r w:rsidRPr="00B34AA0">
        <w:rPr>
          <w:rFonts w:ascii="Arial" w:hAnsi="Arial" w:cs="Arial"/>
          <w:sz w:val="22"/>
          <w:szCs w:val="22"/>
        </w:rPr>
        <w:t xml:space="preserve">, pruebas de funcionamiento, salvo la existencia de hechos de fuerza mayor, caso fortuito u otras causas debidamente justificadas y aceptadas por la </w:t>
      </w:r>
      <w:r w:rsidRPr="00B34AA0">
        <w:rPr>
          <w:rFonts w:ascii="Arial" w:hAnsi="Arial" w:cs="Arial"/>
          <w:b/>
          <w:bCs/>
          <w:sz w:val="22"/>
          <w:szCs w:val="22"/>
        </w:rPr>
        <w:t xml:space="preserve">ENTIDAD, </w:t>
      </w:r>
      <w:r w:rsidRPr="00B34AA0">
        <w:rPr>
          <w:rFonts w:ascii="Arial" w:hAnsi="Arial" w:cs="Arial"/>
          <w:sz w:val="22"/>
          <w:szCs w:val="22"/>
        </w:rPr>
        <w:t>que ocurran antes del vencimiento de los citados plazos.</w:t>
      </w:r>
    </w:p>
    <w:p w14:paraId="5D244162" w14:textId="77777777" w:rsidR="00B34AA0" w:rsidRPr="00B34AA0" w:rsidRDefault="00B34AA0" w:rsidP="00B34AA0">
      <w:pPr>
        <w:jc w:val="both"/>
        <w:rPr>
          <w:rFonts w:cs="Arial"/>
          <w:bCs/>
          <w:sz w:val="18"/>
          <w:szCs w:val="18"/>
          <w:lang w:val="es-BO"/>
        </w:rPr>
      </w:pPr>
    </w:p>
    <w:p w14:paraId="52ED36ED" w14:textId="77777777" w:rsidR="00B34AA0" w:rsidRPr="00B34AA0" w:rsidRDefault="00B34AA0" w:rsidP="00B34AA0">
      <w:pPr>
        <w:autoSpaceDE w:val="0"/>
        <w:autoSpaceDN w:val="0"/>
        <w:adjustRightInd w:val="0"/>
        <w:jc w:val="both"/>
        <w:rPr>
          <w:rFonts w:ascii="Arial" w:hAnsi="Arial" w:cs="Arial"/>
          <w:sz w:val="22"/>
          <w:szCs w:val="22"/>
        </w:rPr>
      </w:pPr>
      <w:r w:rsidRPr="00B34AA0">
        <w:rPr>
          <w:rFonts w:ascii="Arial" w:hAnsi="Arial" w:cs="Arial"/>
          <w:sz w:val="22"/>
          <w:szCs w:val="22"/>
        </w:rPr>
        <w:t>La</w:t>
      </w:r>
      <w:r w:rsidRPr="00B34AA0">
        <w:rPr>
          <w:rFonts w:ascii="Arial" w:hAnsi="Arial" w:cs="Arial"/>
          <w:b/>
          <w:bCs/>
          <w:sz w:val="22"/>
          <w:szCs w:val="22"/>
        </w:rPr>
        <w:t xml:space="preserve"> ENTIDAD</w:t>
      </w:r>
      <w:r w:rsidRPr="00B34AA0">
        <w:rPr>
          <w:rFonts w:ascii="Arial" w:hAnsi="Arial" w:cs="Arial"/>
          <w:sz w:val="22"/>
          <w:szCs w:val="22"/>
        </w:rPr>
        <w:t xml:space="preserve"> aplicará al </w:t>
      </w:r>
      <w:r w:rsidRPr="00B34AA0">
        <w:rPr>
          <w:rFonts w:ascii="Arial" w:hAnsi="Arial" w:cs="Arial"/>
          <w:b/>
          <w:bCs/>
          <w:sz w:val="22"/>
          <w:szCs w:val="22"/>
        </w:rPr>
        <w:t xml:space="preserve">PROVEEDOR </w:t>
      </w:r>
      <w:r w:rsidRPr="00B34AA0">
        <w:rPr>
          <w:rFonts w:ascii="Arial" w:hAnsi="Arial" w:cs="Arial"/>
          <w:sz w:val="22"/>
          <w:szCs w:val="22"/>
        </w:rPr>
        <w:t xml:space="preserve">una multa por cada día calendario de retraso al plazo de entrega del bien como para subsanar observaciones y/o reemplazar bienes defectuosos con el Cinco por Mil (5x1000) con relación al monto del </w:t>
      </w:r>
      <w:r w:rsidRPr="00B34AA0">
        <w:rPr>
          <w:rFonts w:ascii="Arial" w:hAnsi="Arial" w:cs="Arial"/>
          <w:b/>
          <w:bCs/>
          <w:sz w:val="22"/>
          <w:szCs w:val="22"/>
          <w:lang w:val="es-BO"/>
        </w:rPr>
        <w:t>BIEN</w:t>
      </w:r>
      <w:r w:rsidRPr="00B34AA0">
        <w:rPr>
          <w:rFonts w:ascii="Arial" w:hAnsi="Arial" w:cs="Arial"/>
          <w:bCs/>
          <w:sz w:val="22"/>
          <w:szCs w:val="22"/>
          <w:lang w:val="es-BO"/>
        </w:rPr>
        <w:t xml:space="preserve"> entregado con retraso.</w:t>
      </w:r>
    </w:p>
    <w:p w14:paraId="7160F245" w14:textId="77777777" w:rsidR="00B34AA0" w:rsidRPr="00B34AA0" w:rsidRDefault="00B34AA0" w:rsidP="00B34AA0">
      <w:pPr>
        <w:widowControl w:val="0"/>
        <w:tabs>
          <w:tab w:val="left" w:pos="5161"/>
        </w:tabs>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ab/>
      </w:r>
    </w:p>
    <w:p w14:paraId="2F3B288B" w14:textId="77777777" w:rsidR="00B34AA0" w:rsidRPr="00B34AA0" w:rsidRDefault="00B34AA0" w:rsidP="00B34AA0">
      <w:pPr>
        <w:widowControl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Las multas serán cobradas mediante descuentos por la </w:t>
      </w:r>
      <w:r w:rsidRPr="00B34AA0">
        <w:rPr>
          <w:rFonts w:ascii="Arial" w:hAnsi="Arial" w:cs="Arial"/>
          <w:b/>
          <w:bCs/>
          <w:color w:val="000000"/>
          <w:sz w:val="22"/>
          <w:szCs w:val="22"/>
          <w:lang w:val="es-BO" w:eastAsia="es-BO"/>
        </w:rPr>
        <w:t>ENTIDAD</w:t>
      </w:r>
      <w:r w:rsidRPr="00B34AA0">
        <w:rPr>
          <w:rFonts w:ascii="Arial" w:hAnsi="Arial" w:cs="Arial"/>
          <w:color w:val="000000"/>
          <w:sz w:val="22"/>
          <w:szCs w:val="22"/>
          <w:lang w:val="es-BO" w:eastAsia="es-BO"/>
        </w:rPr>
        <w:t xml:space="preserve">, del pago correspondiente a la recepción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o en la liquidación del contrato.</w:t>
      </w:r>
    </w:p>
    <w:p w14:paraId="0B8F307F" w14:textId="77777777" w:rsidR="00B34AA0" w:rsidRPr="00B34AA0" w:rsidRDefault="00B34AA0" w:rsidP="00B34AA0">
      <w:pPr>
        <w:widowControl w:val="0"/>
        <w:jc w:val="both"/>
        <w:rPr>
          <w:rFonts w:ascii="Arial" w:hAnsi="Arial" w:cs="Arial"/>
          <w:color w:val="000000"/>
          <w:sz w:val="22"/>
          <w:szCs w:val="22"/>
          <w:lang w:val="es-BO" w:eastAsia="es-BO"/>
        </w:rPr>
      </w:pPr>
    </w:p>
    <w:p w14:paraId="0F441D01"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En todos los casos de Resolución del Contrato por causas atribuibles al </w:t>
      </w:r>
      <w:r w:rsidRPr="00B34AA0">
        <w:rPr>
          <w:rFonts w:ascii="Arial" w:hAnsi="Arial" w:cs="Arial"/>
          <w:b/>
          <w:sz w:val="22"/>
          <w:szCs w:val="22"/>
          <w:lang w:val="es-BO"/>
        </w:rPr>
        <w:t>PROVEEDOR</w:t>
      </w:r>
      <w:r w:rsidRPr="00B34AA0">
        <w:rPr>
          <w:rFonts w:ascii="Arial" w:hAnsi="Arial" w:cs="Arial"/>
          <w:sz w:val="22"/>
          <w:szCs w:val="22"/>
          <w:lang w:val="es-BO"/>
        </w:rPr>
        <w:t xml:space="preserve">, la </w:t>
      </w:r>
      <w:r w:rsidRPr="00B34AA0">
        <w:rPr>
          <w:rFonts w:ascii="Arial" w:hAnsi="Arial" w:cs="Arial"/>
          <w:b/>
          <w:sz w:val="22"/>
          <w:szCs w:val="22"/>
          <w:lang w:val="es-BO"/>
        </w:rPr>
        <w:t xml:space="preserve">ENTIDAD </w:t>
      </w:r>
      <w:r w:rsidRPr="00B34AA0">
        <w:rPr>
          <w:rFonts w:ascii="Arial" w:hAnsi="Arial" w:cs="Arial"/>
          <w:sz w:val="22"/>
          <w:szCs w:val="22"/>
          <w:lang w:val="es-BO"/>
        </w:rPr>
        <w:t>no podrá cobrar multas que excedan el veinte por ciento (20%) del monto total del Contrato.</w:t>
      </w:r>
    </w:p>
    <w:p w14:paraId="431970ED" w14:textId="77777777" w:rsidR="00B34AA0" w:rsidRPr="00B34AA0" w:rsidRDefault="00B34AA0" w:rsidP="00B34AA0">
      <w:pPr>
        <w:widowControl w:val="0"/>
        <w:jc w:val="both"/>
        <w:rPr>
          <w:rFonts w:ascii="Arial" w:hAnsi="Arial" w:cs="Arial"/>
          <w:sz w:val="22"/>
          <w:szCs w:val="22"/>
          <w:lang w:val="es-BO"/>
        </w:rPr>
      </w:pPr>
    </w:p>
    <w:p w14:paraId="420E0B77" w14:textId="77777777" w:rsidR="00B34AA0" w:rsidRPr="00B34AA0" w:rsidRDefault="00B34AA0" w:rsidP="00B34AA0">
      <w:pPr>
        <w:widowControl w:val="0"/>
        <w:autoSpaceDE w:val="0"/>
        <w:autoSpaceDN w:val="0"/>
        <w:adjustRightInd w:val="0"/>
        <w:jc w:val="both"/>
        <w:rPr>
          <w:rFonts w:ascii="Arial" w:hAnsi="Arial" w:cs="Arial"/>
          <w:sz w:val="22"/>
          <w:szCs w:val="22"/>
          <w:lang w:val="es-BO"/>
        </w:rPr>
      </w:pPr>
      <w:r w:rsidRPr="00B34AA0">
        <w:rPr>
          <w:rFonts w:ascii="Arial" w:hAnsi="Arial" w:cs="Arial"/>
          <w:b/>
          <w:sz w:val="22"/>
          <w:szCs w:val="22"/>
          <w:lang w:val="es-BO"/>
        </w:rPr>
        <w:t>CLÁUSULA VIGÉSIMA TERCERA.- (</w:t>
      </w:r>
      <w:r w:rsidRPr="00B34AA0">
        <w:rPr>
          <w:rFonts w:ascii="Arial" w:hAnsi="Arial" w:cs="Arial"/>
          <w:b/>
          <w:bCs/>
          <w:sz w:val="22"/>
          <w:szCs w:val="22"/>
          <w:lang w:val="es-BO"/>
        </w:rPr>
        <w:t xml:space="preserve">EXONERACIÓN DE LAS CARGAS LABORALES Y SOCIALES </w:t>
      </w:r>
      <w:r w:rsidRPr="00B34AA0">
        <w:rPr>
          <w:rFonts w:ascii="Arial" w:hAnsi="Arial" w:cs="Arial"/>
          <w:b/>
          <w:sz w:val="22"/>
          <w:szCs w:val="22"/>
          <w:lang w:val="es-BO"/>
        </w:rPr>
        <w:t>A LA ENTIDAD</w:t>
      </w:r>
      <w:r w:rsidRPr="00B34AA0">
        <w:rPr>
          <w:rFonts w:ascii="Arial" w:hAnsi="Arial" w:cs="Arial"/>
          <w:b/>
          <w:bCs/>
          <w:sz w:val="22"/>
          <w:szCs w:val="22"/>
          <w:lang w:val="es-BO"/>
        </w:rPr>
        <w:t xml:space="preserve">) </w:t>
      </w:r>
      <w:r w:rsidRPr="00B34AA0">
        <w:rPr>
          <w:rFonts w:ascii="Arial" w:hAnsi="Arial" w:cs="Arial"/>
          <w:sz w:val="22"/>
          <w:szCs w:val="22"/>
        </w:rPr>
        <w:t xml:space="preserve">El </w:t>
      </w:r>
      <w:r w:rsidRPr="00B34AA0">
        <w:rPr>
          <w:rFonts w:ascii="Arial" w:hAnsi="Arial" w:cs="Arial"/>
          <w:b/>
          <w:bCs/>
          <w:sz w:val="22"/>
          <w:szCs w:val="22"/>
        </w:rPr>
        <w:t xml:space="preserve">PROVEEDOR </w:t>
      </w:r>
      <w:r w:rsidRPr="00B34AA0">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B34AA0">
        <w:rPr>
          <w:rFonts w:ascii="Arial" w:hAnsi="Arial" w:cs="Arial"/>
          <w:b/>
          <w:bCs/>
          <w:sz w:val="22"/>
          <w:szCs w:val="22"/>
        </w:rPr>
        <w:t>ENTIDAD.</w:t>
      </w:r>
    </w:p>
    <w:p w14:paraId="2FDAA621" w14:textId="77777777" w:rsidR="00B34AA0" w:rsidRPr="00B34AA0" w:rsidRDefault="00B34AA0" w:rsidP="00B34AA0">
      <w:pPr>
        <w:widowControl w:val="0"/>
        <w:autoSpaceDE w:val="0"/>
        <w:autoSpaceDN w:val="0"/>
        <w:adjustRightInd w:val="0"/>
        <w:jc w:val="both"/>
        <w:rPr>
          <w:rFonts w:ascii="Arial" w:hAnsi="Arial" w:cs="Arial"/>
          <w:b/>
          <w:bCs/>
          <w:sz w:val="22"/>
          <w:szCs w:val="22"/>
          <w:lang w:val="es-BO"/>
        </w:rPr>
      </w:pPr>
    </w:p>
    <w:p w14:paraId="722407EB"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b/>
          <w:color w:val="000000"/>
          <w:sz w:val="22"/>
          <w:szCs w:val="22"/>
          <w:lang w:val="es-BO" w:eastAsia="es-BO"/>
        </w:rPr>
        <w:t xml:space="preserve">CLÁUSULA VIGÉSIMA CUARTA.- (CAUSAS DE FUERZA MAYOR Y/O CASO FORTUITO) </w:t>
      </w:r>
      <w:r w:rsidRPr="00B34AA0">
        <w:rPr>
          <w:rFonts w:ascii="Arial" w:hAnsi="Arial" w:cs="Arial"/>
          <w:color w:val="000000"/>
          <w:sz w:val="22"/>
          <w:szCs w:val="22"/>
          <w:lang w:val="es-BO" w:eastAsia="es-BO"/>
        </w:rPr>
        <w:t xml:space="preserve">Con el fin de exceptuar al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de determinadas responsabilidades por mora o por incumplimiento involuntario total o parcial del presente Contrato, la </w:t>
      </w:r>
      <w:r w:rsidRPr="00B34AA0">
        <w:rPr>
          <w:rFonts w:ascii="Arial" w:hAnsi="Arial" w:cs="Arial"/>
          <w:b/>
          <w:bCs/>
          <w:color w:val="000000"/>
          <w:sz w:val="22"/>
          <w:szCs w:val="22"/>
          <w:lang w:val="es-BO" w:eastAsia="es-BO"/>
        </w:rPr>
        <w:t xml:space="preserve">ENTIDAD </w:t>
      </w:r>
      <w:r w:rsidRPr="00B34AA0">
        <w:rPr>
          <w:rFonts w:ascii="Arial" w:hAnsi="Arial" w:cs="Arial"/>
          <w:bCs/>
          <w:color w:val="000000"/>
          <w:sz w:val="22"/>
          <w:szCs w:val="22"/>
          <w:lang w:val="es-BO" w:eastAsia="es-BO"/>
        </w:rPr>
        <w:t>a través de la Comisión de Recepción</w:t>
      </w:r>
      <w:r w:rsidRPr="00B34AA0">
        <w:rPr>
          <w:rFonts w:ascii="Arial" w:hAnsi="Arial" w:cs="Arial"/>
          <w:b/>
          <w:bCs/>
          <w:color w:val="000000"/>
          <w:sz w:val="22"/>
          <w:szCs w:val="22"/>
          <w:lang w:val="es-BO" w:eastAsia="es-BO"/>
        </w:rPr>
        <w:t xml:space="preserve"> </w:t>
      </w:r>
      <w:r w:rsidRPr="00B34AA0">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del cumplimiento del plazo de entrega o del cumplimiento total o parcial de la entrega del </w:t>
      </w:r>
      <w:r w:rsidRPr="00B34AA0">
        <w:rPr>
          <w:rFonts w:ascii="Arial" w:hAnsi="Arial" w:cs="Arial"/>
          <w:b/>
          <w:bCs/>
          <w:color w:val="000000"/>
          <w:sz w:val="22"/>
          <w:szCs w:val="22"/>
          <w:lang w:val="es-BO" w:eastAsia="es-BO"/>
        </w:rPr>
        <w:t>BIEN</w:t>
      </w:r>
      <w:r w:rsidRPr="00B34AA0">
        <w:rPr>
          <w:rFonts w:ascii="Arial" w:hAnsi="Arial" w:cs="Arial"/>
          <w:color w:val="000000"/>
          <w:sz w:val="22"/>
          <w:szCs w:val="22"/>
          <w:lang w:val="es-BO" w:eastAsia="es-BO"/>
        </w:rPr>
        <w:t xml:space="preserve">. </w:t>
      </w:r>
    </w:p>
    <w:p w14:paraId="6B50AA98"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10AD7C89"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A8F5C39"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18D1E95A"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lastRenderedPageBreak/>
        <w:t xml:space="preserve">Para que cualquiera de los acontecimientos señalados precedentemente puedan generar un impedimento total o parcial justificado en la entrega o provisión del </w:t>
      </w:r>
      <w:r w:rsidRPr="00B34AA0">
        <w:rPr>
          <w:rFonts w:ascii="Arial" w:hAnsi="Arial" w:cs="Arial"/>
          <w:b/>
          <w:bCs/>
          <w:color w:val="000000"/>
          <w:sz w:val="22"/>
          <w:szCs w:val="22"/>
          <w:lang w:val="es-BO" w:eastAsia="es-BO"/>
        </w:rPr>
        <w:t xml:space="preserve">BIEN </w:t>
      </w:r>
      <w:r w:rsidRPr="00B34AA0">
        <w:rPr>
          <w:rFonts w:ascii="Arial" w:hAnsi="Arial" w:cs="Arial"/>
          <w:color w:val="000000"/>
          <w:sz w:val="22"/>
          <w:szCs w:val="22"/>
          <w:lang w:val="es-BO" w:eastAsia="es-BO"/>
        </w:rPr>
        <w:t xml:space="preserve">o demora justificada en el cumplimiento del plazo de entrega, de modo inexcusable e imprescindible en cada caso, el </w:t>
      </w:r>
      <w:r w:rsidRPr="00B34AA0">
        <w:rPr>
          <w:rFonts w:ascii="Arial" w:hAnsi="Arial" w:cs="Arial"/>
          <w:b/>
          <w:bCs/>
          <w:color w:val="000000"/>
          <w:sz w:val="22"/>
          <w:szCs w:val="22"/>
          <w:lang w:val="es-BO" w:eastAsia="es-BO"/>
        </w:rPr>
        <w:t xml:space="preserve">PROVEEDOR </w:t>
      </w:r>
      <w:r w:rsidRPr="00B34AA0">
        <w:rPr>
          <w:rFonts w:ascii="Arial" w:hAnsi="Arial" w:cs="Arial"/>
          <w:color w:val="000000"/>
          <w:sz w:val="22"/>
          <w:szCs w:val="22"/>
          <w:lang w:val="es-BO" w:eastAsia="es-BO"/>
        </w:rPr>
        <w:t xml:space="preserve">deberá presentar por escrito a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47F1D1B9"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p>
    <w:p w14:paraId="2307909B" w14:textId="77777777" w:rsidR="00B34AA0" w:rsidRPr="00B34AA0" w:rsidRDefault="00B34AA0" w:rsidP="00B34AA0">
      <w:pPr>
        <w:autoSpaceDE w:val="0"/>
        <w:autoSpaceDN w:val="0"/>
        <w:adjustRightInd w:val="0"/>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en el plazo de dos (2) días hábiles deberá aceptar o rechazar la solicitud. En caso de aceptación expresa,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 xml:space="preserve">deberá realizar: </w:t>
      </w:r>
    </w:p>
    <w:p w14:paraId="74436173" w14:textId="77777777" w:rsidR="00B34AA0" w:rsidRPr="00B34AA0" w:rsidRDefault="00B34AA0" w:rsidP="00B34AA0">
      <w:pPr>
        <w:autoSpaceDE w:val="0"/>
        <w:autoSpaceDN w:val="0"/>
        <w:adjustRightInd w:val="0"/>
        <w:spacing w:after="13"/>
        <w:jc w:val="both"/>
        <w:rPr>
          <w:rFonts w:ascii="Arial" w:hAnsi="Arial" w:cs="Arial"/>
          <w:b/>
          <w:bCs/>
          <w:color w:val="000000"/>
          <w:sz w:val="22"/>
          <w:szCs w:val="22"/>
          <w:lang w:val="es-BO" w:eastAsia="es-BO"/>
        </w:rPr>
      </w:pPr>
    </w:p>
    <w:p w14:paraId="57FE5C22" w14:textId="77777777" w:rsidR="00B34AA0" w:rsidRPr="00B34AA0" w:rsidRDefault="00B34AA0" w:rsidP="00B34AA0">
      <w:pPr>
        <w:numPr>
          <w:ilvl w:val="0"/>
          <w:numId w:val="42"/>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 ampliación del plazo de entrega a través de un Contrato Modificatorio o; </w:t>
      </w:r>
    </w:p>
    <w:p w14:paraId="542158CB" w14:textId="77777777" w:rsidR="00B34AA0" w:rsidRPr="00B34AA0" w:rsidRDefault="00B34AA0" w:rsidP="00B34AA0">
      <w:pPr>
        <w:numPr>
          <w:ilvl w:val="0"/>
          <w:numId w:val="42"/>
        </w:numPr>
        <w:autoSpaceDE w:val="0"/>
        <w:autoSpaceDN w:val="0"/>
        <w:adjustRightInd w:val="0"/>
        <w:spacing w:after="13"/>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B34AA0">
        <w:rPr>
          <w:rFonts w:ascii="Arial" w:hAnsi="Arial" w:cs="Arial"/>
          <w:b/>
          <w:bCs/>
          <w:color w:val="000000"/>
          <w:sz w:val="22"/>
          <w:szCs w:val="22"/>
          <w:lang w:val="es-BO" w:eastAsia="es-BO"/>
        </w:rPr>
        <w:t>PROVEEDOR</w:t>
      </w:r>
      <w:r w:rsidRPr="00B34AA0">
        <w:rPr>
          <w:rFonts w:ascii="Arial" w:hAnsi="Arial" w:cs="Arial"/>
          <w:bCs/>
          <w:color w:val="000000"/>
          <w:sz w:val="22"/>
          <w:szCs w:val="22"/>
          <w:lang w:val="es-BO" w:eastAsia="es-BO"/>
        </w:rPr>
        <w:t xml:space="preserve">. </w:t>
      </w:r>
    </w:p>
    <w:p w14:paraId="1E5858C9" w14:textId="77777777" w:rsidR="00B34AA0" w:rsidRPr="00B34AA0" w:rsidRDefault="00B34AA0" w:rsidP="00B34AA0">
      <w:pPr>
        <w:widowControl w:val="0"/>
        <w:jc w:val="both"/>
        <w:rPr>
          <w:rFonts w:ascii="Arial" w:hAnsi="Arial" w:cs="Arial"/>
          <w:spacing w:val="-3"/>
          <w:sz w:val="22"/>
          <w:szCs w:val="22"/>
          <w:lang w:val="es-BO"/>
        </w:rPr>
      </w:pPr>
      <w:r w:rsidRPr="00B34AA0">
        <w:rPr>
          <w:rFonts w:ascii="Arial" w:hAnsi="Arial" w:cs="Arial"/>
          <w:b/>
          <w:sz w:val="22"/>
          <w:szCs w:val="22"/>
          <w:lang w:val="es-BO"/>
        </w:rPr>
        <w:t xml:space="preserve"> </w:t>
      </w:r>
    </w:p>
    <w:p w14:paraId="3E52E638" w14:textId="77777777" w:rsidR="00B34AA0" w:rsidRPr="00B34AA0" w:rsidRDefault="00B34AA0" w:rsidP="00B34AA0">
      <w:pPr>
        <w:widowControl w:val="0"/>
        <w:jc w:val="both"/>
        <w:rPr>
          <w:rFonts w:ascii="Arial" w:hAnsi="Arial" w:cs="Arial"/>
          <w:spacing w:val="-3"/>
          <w:sz w:val="22"/>
          <w:szCs w:val="22"/>
          <w:lang w:val="es-BO"/>
        </w:rPr>
      </w:pPr>
      <w:r w:rsidRPr="00B34AA0">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D56CBF6" w14:textId="77777777" w:rsidR="00B34AA0" w:rsidRPr="00B34AA0" w:rsidRDefault="00B34AA0" w:rsidP="00B34AA0">
      <w:pPr>
        <w:widowControl w:val="0"/>
        <w:jc w:val="both"/>
        <w:rPr>
          <w:rFonts w:ascii="Arial" w:hAnsi="Arial" w:cs="Arial"/>
          <w:b/>
          <w:sz w:val="22"/>
          <w:szCs w:val="22"/>
          <w:lang w:val="es-BO"/>
        </w:rPr>
      </w:pPr>
    </w:p>
    <w:p w14:paraId="55DB5922" w14:textId="77777777" w:rsidR="00B34AA0" w:rsidRPr="00B34AA0" w:rsidRDefault="00B34AA0" w:rsidP="00B34AA0">
      <w:pPr>
        <w:widowControl w:val="0"/>
        <w:jc w:val="both"/>
        <w:rPr>
          <w:rFonts w:ascii="Arial" w:hAnsi="Arial" w:cs="Arial"/>
          <w:b/>
          <w:sz w:val="22"/>
          <w:szCs w:val="22"/>
          <w:lang w:val="es-BO"/>
        </w:rPr>
      </w:pPr>
      <w:r w:rsidRPr="00B34AA0">
        <w:rPr>
          <w:rFonts w:ascii="Arial" w:hAnsi="Arial" w:cs="Arial"/>
          <w:b/>
          <w:sz w:val="22"/>
          <w:szCs w:val="22"/>
          <w:lang w:val="es-BO"/>
        </w:rPr>
        <w:t xml:space="preserve">CLÁUSULA VIGÉSIMA QUINTA.- (TERMINACIÓN DEL CONTRATO) </w:t>
      </w:r>
      <w:r w:rsidRPr="00B34AA0">
        <w:rPr>
          <w:rFonts w:ascii="Arial" w:hAnsi="Arial" w:cs="Arial"/>
          <w:sz w:val="22"/>
          <w:szCs w:val="22"/>
          <w:lang w:val="es-BO"/>
        </w:rPr>
        <w:t>El presente Contrato concluirá por una de las siguientes causas:</w:t>
      </w:r>
    </w:p>
    <w:p w14:paraId="5AF7531A" w14:textId="77777777" w:rsidR="00B34AA0" w:rsidRPr="00B34AA0" w:rsidRDefault="00B34AA0" w:rsidP="00B34AA0">
      <w:pPr>
        <w:widowControl w:val="0"/>
        <w:tabs>
          <w:tab w:val="left" w:pos="709"/>
        </w:tabs>
        <w:jc w:val="both"/>
        <w:rPr>
          <w:rFonts w:ascii="Arial" w:hAnsi="Arial" w:cs="Arial"/>
          <w:sz w:val="22"/>
          <w:szCs w:val="22"/>
          <w:lang w:val="es-BO"/>
        </w:rPr>
      </w:pPr>
    </w:p>
    <w:p w14:paraId="5D3BFFE9"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61D563F6"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5268B7CC"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165FE860"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7862677D"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72292496"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2F6D8A33" w14:textId="77777777" w:rsidR="00B34AA0" w:rsidRPr="00B34AA0" w:rsidRDefault="00B34AA0" w:rsidP="00B34AA0">
      <w:pPr>
        <w:widowControl w:val="0"/>
        <w:numPr>
          <w:ilvl w:val="0"/>
          <w:numId w:val="30"/>
        </w:numPr>
        <w:tabs>
          <w:tab w:val="left" w:pos="709"/>
        </w:tabs>
        <w:contextualSpacing/>
        <w:jc w:val="both"/>
        <w:rPr>
          <w:rFonts w:ascii="Arial" w:hAnsi="Arial" w:cs="Arial"/>
          <w:b/>
          <w:vanish/>
          <w:sz w:val="22"/>
          <w:szCs w:val="22"/>
          <w:lang w:val="es-BO"/>
        </w:rPr>
      </w:pPr>
    </w:p>
    <w:p w14:paraId="185B9C2C" w14:textId="77777777" w:rsidR="00B34AA0" w:rsidRPr="00B34AA0" w:rsidRDefault="00B34AA0" w:rsidP="00B34AA0">
      <w:pPr>
        <w:widowControl w:val="0"/>
        <w:numPr>
          <w:ilvl w:val="1"/>
          <w:numId w:val="30"/>
        </w:numPr>
        <w:tabs>
          <w:tab w:val="left" w:pos="709"/>
        </w:tabs>
        <w:contextualSpacing/>
        <w:jc w:val="both"/>
        <w:rPr>
          <w:rFonts w:ascii="Arial" w:hAnsi="Arial" w:cs="Arial"/>
          <w:sz w:val="22"/>
          <w:szCs w:val="22"/>
          <w:lang w:val="es-BO"/>
        </w:rPr>
      </w:pPr>
      <w:r w:rsidRPr="00B34AA0">
        <w:rPr>
          <w:rFonts w:ascii="Arial" w:hAnsi="Arial" w:cs="Arial"/>
          <w:b/>
          <w:sz w:val="22"/>
          <w:szCs w:val="22"/>
          <w:lang w:val="es-BO"/>
        </w:rPr>
        <w:t xml:space="preserve">Por Cumplimiento del Contrato: </w:t>
      </w:r>
      <w:r w:rsidRPr="00B34AA0">
        <w:rPr>
          <w:rFonts w:ascii="Arial" w:hAnsi="Arial" w:cs="Arial"/>
          <w:sz w:val="22"/>
          <w:szCs w:val="22"/>
          <w:lang w:val="es-BO"/>
        </w:rPr>
        <w:t xml:space="preserve">Es la forma ordinaria de terminación, donde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como el </w:t>
      </w:r>
      <w:r w:rsidRPr="00B34AA0">
        <w:rPr>
          <w:rFonts w:ascii="Arial" w:hAnsi="Arial" w:cs="Arial"/>
          <w:b/>
          <w:sz w:val="22"/>
          <w:szCs w:val="22"/>
          <w:lang w:val="es-BO"/>
        </w:rPr>
        <w:t xml:space="preserve">PROVEEDOR </w:t>
      </w:r>
      <w:r w:rsidRPr="00B34AA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34AA0">
        <w:rPr>
          <w:rFonts w:ascii="Arial" w:hAnsi="Arial" w:cs="Arial"/>
          <w:b/>
          <w:sz w:val="22"/>
          <w:szCs w:val="22"/>
          <w:lang w:val="es-BO"/>
        </w:rPr>
        <w:t>ENTIDAD</w:t>
      </w:r>
      <w:r w:rsidRPr="00B34AA0">
        <w:rPr>
          <w:rFonts w:ascii="Arial" w:hAnsi="Arial" w:cs="Arial"/>
          <w:sz w:val="22"/>
          <w:szCs w:val="22"/>
          <w:lang w:val="es-BO"/>
        </w:rPr>
        <w:t>.</w:t>
      </w:r>
    </w:p>
    <w:p w14:paraId="0D830F11" w14:textId="77777777" w:rsidR="00B34AA0" w:rsidRPr="00B34AA0" w:rsidRDefault="00B34AA0" w:rsidP="00B34AA0">
      <w:pPr>
        <w:widowControl w:val="0"/>
        <w:tabs>
          <w:tab w:val="left" w:pos="851"/>
        </w:tabs>
        <w:ind w:left="709" w:hanging="709"/>
        <w:jc w:val="both"/>
        <w:rPr>
          <w:rFonts w:ascii="Arial" w:hAnsi="Arial" w:cs="Arial"/>
          <w:sz w:val="22"/>
          <w:szCs w:val="22"/>
          <w:lang w:val="es-BO"/>
        </w:rPr>
      </w:pPr>
    </w:p>
    <w:p w14:paraId="77E5B2CC" w14:textId="77777777" w:rsidR="00B34AA0" w:rsidRPr="00B34AA0" w:rsidRDefault="00B34AA0" w:rsidP="00B34AA0">
      <w:pPr>
        <w:widowControl w:val="0"/>
        <w:numPr>
          <w:ilvl w:val="1"/>
          <w:numId w:val="30"/>
        </w:numPr>
        <w:tabs>
          <w:tab w:val="left" w:pos="709"/>
        </w:tabs>
        <w:jc w:val="both"/>
        <w:rPr>
          <w:rFonts w:ascii="Arial" w:hAnsi="Arial" w:cs="Arial"/>
          <w:sz w:val="22"/>
          <w:szCs w:val="22"/>
          <w:lang w:val="es-BO"/>
        </w:rPr>
      </w:pPr>
      <w:r w:rsidRPr="00B34AA0">
        <w:rPr>
          <w:rFonts w:ascii="Arial" w:hAnsi="Arial" w:cs="Arial"/>
          <w:b/>
          <w:sz w:val="22"/>
          <w:szCs w:val="22"/>
          <w:lang w:val="es-BO"/>
        </w:rPr>
        <w:t xml:space="preserve">Por Resolución del Contrato: </w:t>
      </w:r>
      <w:r w:rsidRPr="00B34AA0">
        <w:rPr>
          <w:rFonts w:ascii="Arial" w:hAnsi="Arial" w:cs="Arial"/>
          <w:sz w:val="22"/>
          <w:szCs w:val="22"/>
          <w:lang w:val="es-BO"/>
        </w:rPr>
        <w:t>Es la forma extraordinaria de terminación del Contrato que procederá únicamente por las siguientes causales:</w:t>
      </w:r>
    </w:p>
    <w:p w14:paraId="42094215" w14:textId="77777777" w:rsidR="00B34AA0" w:rsidRPr="00B34AA0" w:rsidRDefault="00B34AA0" w:rsidP="00B34AA0">
      <w:pPr>
        <w:widowControl w:val="0"/>
        <w:tabs>
          <w:tab w:val="left" w:pos="709"/>
        </w:tabs>
        <w:ind w:left="720"/>
        <w:jc w:val="both"/>
        <w:rPr>
          <w:rFonts w:ascii="Arial" w:hAnsi="Arial" w:cs="Arial"/>
          <w:sz w:val="22"/>
          <w:szCs w:val="22"/>
          <w:lang w:val="es-BO"/>
        </w:rPr>
      </w:pPr>
    </w:p>
    <w:p w14:paraId="7838F0C6" w14:textId="77777777" w:rsidR="00B34AA0" w:rsidRPr="00B34AA0" w:rsidRDefault="00B34AA0" w:rsidP="00B34AA0">
      <w:pPr>
        <w:widowControl w:val="0"/>
        <w:numPr>
          <w:ilvl w:val="2"/>
          <w:numId w:val="30"/>
        </w:numPr>
        <w:ind w:left="1418" w:hanging="1134"/>
        <w:rPr>
          <w:rFonts w:ascii="Arial" w:hAnsi="Arial" w:cs="Arial"/>
          <w:b/>
          <w:sz w:val="22"/>
          <w:szCs w:val="22"/>
          <w:lang w:val="es-BO"/>
        </w:rPr>
      </w:pPr>
      <w:r w:rsidRPr="00B34AA0">
        <w:rPr>
          <w:rFonts w:ascii="Arial" w:hAnsi="Arial" w:cs="Arial"/>
          <w:b/>
          <w:sz w:val="22"/>
          <w:szCs w:val="22"/>
          <w:lang w:val="es-BO"/>
        </w:rPr>
        <w:t>Resolución a requerimiento de la ENTIDAD, por causales atribuibles al PROVEEDOR:</w:t>
      </w:r>
    </w:p>
    <w:p w14:paraId="3B79D145" w14:textId="77777777" w:rsidR="00B34AA0" w:rsidRPr="00B34AA0" w:rsidRDefault="00B34AA0" w:rsidP="00B34AA0">
      <w:pPr>
        <w:widowControl w:val="0"/>
        <w:ind w:left="1418"/>
        <w:jc w:val="both"/>
        <w:rPr>
          <w:rFonts w:ascii="Arial" w:hAnsi="Arial" w:cs="Arial"/>
          <w:sz w:val="22"/>
          <w:szCs w:val="22"/>
          <w:lang w:val="es-BO"/>
        </w:rPr>
      </w:pPr>
    </w:p>
    <w:p w14:paraId="4B5E08ED" w14:textId="77777777" w:rsidR="00B34AA0" w:rsidRPr="00B34AA0" w:rsidRDefault="00B34AA0" w:rsidP="00B34AA0">
      <w:pPr>
        <w:widowControl w:val="0"/>
        <w:numPr>
          <w:ilvl w:val="0"/>
          <w:numId w:val="28"/>
        </w:numPr>
        <w:tabs>
          <w:tab w:val="num" w:pos="1843"/>
        </w:tabs>
        <w:ind w:left="1843" w:hanging="425"/>
        <w:jc w:val="both"/>
        <w:rPr>
          <w:rFonts w:ascii="Arial" w:hAnsi="Arial" w:cs="Arial"/>
          <w:sz w:val="22"/>
          <w:szCs w:val="22"/>
          <w:lang w:val="es-BO"/>
        </w:rPr>
      </w:pPr>
      <w:r w:rsidRPr="00B34AA0">
        <w:rPr>
          <w:rFonts w:ascii="Arial" w:hAnsi="Arial" w:cs="Arial"/>
          <w:sz w:val="22"/>
          <w:szCs w:val="22"/>
          <w:lang w:val="es-BO"/>
        </w:rPr>
        <w:t xml:space="preserve">Por disolución del </w:t>
      </w:r>
      <w:r w:rsidRPr="00B34AA0">
        <w:rPr>
          <w:rFonts w:ascii="Arial" w:hAnsi="Arial" w:cs="Arial"/>
          <w:b/>
          <w:sz w:val="22"/>
          <w:szCs w:val="22"/>
          <w:lang w:val="es-BO"/>
        </w:rPr>
        <w:t>PROVEEDOR.</w:t>
      </w:r>
    </w:p>
    <w:p w14:paraId="71894329" w14:textId="77777777" w:rsidR="00B34AA0" w:rsidRPr="00B34AA0" w:rsidRDefault="00B34AA0" w:rsidP="00B34AA0">
      <w:pPr>
        <w:widowControl w:val="0"/>
        <w:numPr>
          <w:ilvl w:val="0"/>
          <w:numId w:val="28"/>
        </w:numPr>
        <w:tabs>
          <w:tab w:val="num" w:pos="1843"/>
        </w:tabs>
        <w:ind w:left="1843" w:hanging="425"/>
        <w:jc w:val="both"/>
        <w:rPr>
          <w:rFonts w:ascii="Arial" w:hAnsi="Arial" w:cs="Arial"/>
          <w:sz w:val="22"/>
          <w:szCs w:val="22"/>
          <w:lang w:val="es-BO"/>
        </w:rPr>
      </w:pPr>
      <w:r w:rsidRPr="00B34AA0">
        <w:rPr>
          <w:rFonts w:ascii="Arial" w:hAnsi="Arial" w:cs="Arial"/>
          <w:sz w:val="22"/>
          <w:szCs w:val="22"/>
          <w:lang w:val="es-BO"/>
        </w:rPr>
        <w:t xml:space="preserve">Por quiebra declarada del </w:t>
      </w:r>
      <w:r w:rsidRPr="00B34AA0">
        <w:rPr>
          <w:rFonts w:ascii="Arial" w:hAnsi="Arial" w:cs="Arial"/>
          <w:b/>
          <w:sz w:val="22"/>
          <w:szCs w:val="22"/>
          <w:lang w:val="es-BO"/>
        </w:rPr>
        <w:t>PROVEEDOR.</w:t>
      </w:r>
    </w:p>
    <w:p w14:paraId="39E27EA5" w14:textId="77777777" w:rsidR="00B34AA0" w:rsidRPr="00B34AA0" w:rsidRDefault="00B34AA0" w:rsidP="00B34AA0">
      <w:pPr>
        <w:widowControl w:val="0"/>
        <w:numPr>
          <w:ilvl w:val="0"/>
          <w:numId w:val="28"/>
        </w:numPr>
        <w:tabs>
          <w:tab w:val="num" w:pos="1843"/>
        </w:tabs>
        <w:ind w:left="1843" w:hanging="425"/>
        <w:jc w:val="both"/>
        <w:rPr>
          <w:rFonts w:ascii="Arial" w:hAnsi="Arial" w:cs="Arial"/>
          <w:sz w:val="22"/>
          <w:szCs w:val="22"/>
          <w:lang w:val="es-BO"/>
        </w:rPr>
      </w:pPr>
      <w:r w:rsidRPr="00B34AA0">
        <w:rPr>
          <w:rFonts w:ascii="Arial" w:hAnsi="Arial" w:cs="Arial"/>
          <w:sz w:val="22"/>
          <w:szCs w:val="22"/>
          <w:lang w:val="es-BO"/>
        </w:rPr>
        <w:t xml:space="preserve">Por incumplimiento injustificado a la Cláusula Décima Primera (Plazo de Entrega), sin que el </w:t>
      </w:r>
      <w:r w:rsidRPr="00B34AA0">
        <w:rPr>
          <w:rFonts w:ascii="Arial" w:hAnsi="Arial" w:cs="Arial"/>
          <w:b/>
          <w:sz w:val="22"/>
          <w:szCs w:val="22"/>
          <w:lang w:val="es-BO"/>
        </w:rPr>
        <w:t xml:space="preserve">PROVEEDOR </w:t>
      </w:r>
      <w:r w:rsidRPr="00B34AA0">
        <w:rPr>
          <w:rFonts w:ascii="Arial" w:hAnsi="Arial" w:cs="Arial"/>
          <w:sz w:val="22"/>
          <w:szCs w:val="22"/>
          <w:lang w:val="es-BO"/>
        </w:rPr>
        <w:t>adopte medidas necesarias y oportunas para recuperar su demora y asegurar la conclusión de la entrega.</w:t>
      </w:r>
    </w:p>
    <w:p w14:paraId="4121586F" w14:textId="77777777" w:rsidR="00B34AA0" w:rsidRPr="00B34AA0" w:rsidRDefault="00B34AA0" w:rsidP="00B34AA0">
      <w:pPr>
        <w:widowControl w:val="0"/>
        <w:numPr>
          <w:ilvl w:val="0"/>
          <w:numId w:val="28"/>
        </w:numPr>
        <w:tabs>
          <w:tab w:val="num" w:pos="1843"/>
        </w:tabs>
        <w:ind w:left="1843" w:hanging="425"/>
        <w:jc w:val="both"/>
        <w:rPr>
          <w:rFonts w:ascii="Arial" w:hAnsi="Arial" w:cs="Arial"/>
          <w:sz w:val="22"/>
          <w:szCs w:val="22"/>
          <w:lang w:val="es-BO"/>
        </w:rPr>
      </w:pPr>
      <w:r w:rsidRPr="00B34AA0">
        <w:rPr>
          <w:rFonts w:ascii="Arial" w:hAnsi="Arial" w:cs="Arial"/>
          <w:sz w:val="22"/>
          <w:szCs w:val="22"/>
          <w:lang w:val="es-BO"/>
        </w:rPr>
        <w:t xml:space="preserve">Cuando el monto de la multa por atraso en la entrega del </w:t>
      </w:r>
      <w:r w:rsidRPr="00B34AA0">
        <w:rPr>
          <w:rFonts w:ascii="Arial" w:hAnsi="Arial" w:cs="Arial"/>
          <w:b/>
          <w:sz w:val="22"/>
          <w:szCs w:val="22"/>
          <w:lang w:val="es-BO"/>
        </w:rPr>
        <w:t>BIEN</w:t>
      </w:r>
      <w:r w:rsidRPr="00B34AA0">
        <w:rPr>
          <w:rFonts w:ascii="Arial" w:hAnsi="Arial" w:cs="Arial"/>
          <w:sz w:val="22"/>
          <w:szCs w:val="22"/>
          <w:lang w:val="es-BO"/>
        </w:rPr>
        <w:t>, alcance el diez por ciento (10%) del monto total del contrato, decisión optativa, o el veinte por ciento (20%), de forma obligatoria.</w:t>
      </w:r>
    </w:p>
    <w:p w14:paraId="374A61A8" w14:textId="77777777" w:rsidR="00B34AA0" w:rsidRPr="00B34AA0" w:rsidRDefault="00B34AA0" w:rsidP="00B34AA0">
      <w:pPr>
        <w:widowControl w:val="0"/>
        <w:jc w:val="both"/>
        <w:rPr>
          <w:rFonts w:ascii="Arial" w:hAnsi="Arial" w:cs="Arial"/>
          <w:sz w:val="22"/>
          <w:szCs w:val="22"/>
          <w:lang w:val="es-BO"/>
        </w:rPr>
      </w:pPr>
    </w:p>
    <w:p w14:paraId="3B9140E0" w14:textId="77777777" w:rsidR="00B34AA0" w:rsidRPr="00B34AA0" w:rsidRDefault="00B34AA0" w:rsidP="00B34AA0">
      <w:pPr>
        <w:widowControl w:val="0"/>
        <w:numPr>
          <w:ilvl w:val="2"/>
          <w:numId w:val="30"/>
        </w:numPr>
        <w:ind w:left="1418" w:hanging="1134"/>
        <w:rPr>
          <w:rFonts w:ascii="Arial" w:hAnsi="Arial" w:cs="Arial"/>
          <w:b/>
          <w:sz w:val="22"/>
          <w:szCs w:val="22"/>
          <w:lang w:val="es-BO"/>
        </w:rPr>
      </w:pPr>
      <w:r w:rsidRPr="00B34AA0">
        <w:rPr>
          <w:rFonts w:ascii="Arial" w:hAnsi="Arial" w:cs="Arial"/>
          <w:b/>
          <w:sz w:val="22"/>
          <w:szCs w:val="22"/>
          <w:lang w:val="es-BO"/>
        </w:rPr>
        <w:t>Resolución a requerimiento del PROVEEDOR por causales atribuibles a la ENTIDAD:</w:t>
      </w:r>
    </w:p>
    <w:p w14:paraId="4E7298DB" w14:textId="77777777" w:rsidR="00B34AA0" w:rsidRPr="00B34AA0" w:rsidRDefault="00B34AA0" w:rsidP="00B34AA0">
      <w:pPr>
        <w:widowControl w:val="0"/>
        <w:jc w:val="both"/>
        <w:rPr>
          <w:rFonts w:ascii="Arial" w:hAnsi="Arial" w:cs="Arial"/>
          <w:sz w:val="22"/>
          <w:szCs w:val="22"/>
          <w:lang w:val="es-BO"/>
        </w:rPr>
      </w:pPr>
    </w:p>
    <w:p w14:paraId="1D5EEE57" w14:textId="77777777" w:rsidR="00B34AA0" w:rsidRPr="00B34AA0" w:rsidRDefault="00B34AA0" w:rsidP="00B34AA0">
      <w:pPr>
        <w:widowControl w:val="0"/>
        <w:numPr>
          <w:ilvl w:val="0"/>
          <w:numId w:val="29"/>
        </w:numPr>
        <w:tabs>
          <w:tab w:val="left" w:pos="1418"/>
        </w:tabs>
        <w:ind w:hanging="586"/>
        <w:jc w:val="both"/>
        <w:rPr>
          <w:rFonts w:ascii="Arial" w:hAnsi="Arial" w:cs="Arial"/>
          <w:b/>
          <w:sz w:val="22"/>
          <w:szCs w:val="22"/>
          <w:lang w:val="es-BO"/>
        </w:rPr>
      </w:pPr>
      <w:r w:rsidRPr="00B34AA0">
        <w:rPr>
          <w:rFonts w:ascii="Arial" w:hAnsi="Arial" w:cs="Arial"/>
          <w:sz w:val="22"/>
          <w:szCs w:val="22"/>
          <w:lang w:val="es-BO"/>
        </w:rPr>
        <w:t xml:space="preserve">Por instrucciones injustificadas emanadas de la </w:t>
      </w:r>
      <w:r w:rsidRPr="00B34AA0">
        <w:rPr>
          <w:rFonts w:ascii="Arial" w:hAnsi="Arial" w:cs="Arial"/>
          <w:b/>
          <w:sz w:val="22"/>
          <w:szCs w:val="22"/>
          <w:lang w:val="es-BO"/>
        </w:rPr>
        <w:t>ENTIDAD</w:t>
      </w:r>
      <w:r w:rsidRPr="00B34AA0">
        <w:rPr>
          <w:rFonts w:ascii="Arial" w:hAnsi="Arial" w:cs="Arial"/>
          <w:sz w:val="22"/>
          <w:szCs w:val="22"/>
          <w:lang w:val="es-BO"/>
        </w:rPr>
        <w:t xml:space="preserve"> para la suspensión de la provisión del </w:t>
      </w:r>
      <w:r w:rsidRPr="00B34AA0">
        <w:rPr>
          <w:rFonts w:ascii="Arial" w:hAnsi="Arial" w:cs="Arial"/>
          <w:b/>
          <w:sz w:val="22"/>
          <w:szCs w:val="22"/>
          <w:lang w:val="es-BO"/>
        </w:rPr>
        <w:t>BIEN</w:t>
      </w:r>
      <w:r w:rsidRPr="00B34AA0">
        <w:rPr>
          <w:rFonts w:ascii="Arial" w:hAnsi="Arial" w:cs="Arial"/>
          <w:sz w:val="22"/>
          <w:szCs w:val="22"/>
          <w:lang w:val="es-BO"/>
        </w:rPr>
        <w:t xml:space="preserve"> por más de treinta (30) días calendario.</w:t>
      </w:r>
    </w:p>
    <w:p w14:paraId="5DEA3ED8" w14:textId="77777777" w:rsidR="00B34AA0" w:rsidRPr="00B34AA0" w:rsidRDefault="00B34AA0" w:rsidP="00B34AA0">
      <w:pPr>
        <w:widowControl w:val="0"/>
        <w:numPr>
          <w:ilvl w:val="0"/>
          <w:numId w:val="29"/>
        </w:numPr>
        <w:ind w:hanging="586"/>
        <w:jc w:val="both"/>
        <w:rPr>
          <w:rFonts w:ascii="Arial" w:hAnsi="Arial" w:cs="Arial"/>
          <w:sz w:val="22"/>
          <w:szCs w:val="22"/>
          <w:lang w:val="es-BO"/>
        </w:rPr>
      </w:pPr>
      <w:r w:rsidRPr="00B34AA0">
        <w:rPr>
          <w:rFonts w:ascii="Arial" w:hAnsi="Arial" w:cs="Arial"/>
          <w:sz w:val="22"/>
          <w:szCs w:val="22"/>
          <w:lang w:val="es-BO"/>
        </w:rPr>
        <w:t xml:space="preserve">Si apartándose de los términos del Contrato,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pretende </w:t>
      </w:r>
      <w:r w:rsidRPr="00B34AA0">
        <w:rPr>
          <w:rFonts w:ascii="Arial" w:hAnsi="Arial" w:cs="Arial"/>
          <w:sz w:val="22"/>
          <w:szCs w:val="22"/>
          <w:lang w:val="es-BO"/>
        </w:rPr>
        <w:lastRenderedPageBreak/>
        <w:t>realizar modificaciones al alcance, monto y/o plazo del Contrato, sin la emisión del Contrato Modificatorio correspondiente;</w:t>
      </w:r>
    </w:p>
    <w:p w14:paraId="7E79C9FE" w14:textId="77777777" w:rsidR="00B34AA0" w:rsidRPr="00B34AA0" w:rsidRDefault="00B34AA0" w:rsidP="00B34AA0">
      <w:pPr>
        <w:widowControl w:val="0"/>
        <w:numPr>
          <w:ilvl w:val="0"/>
          <w:numId w:val="29"/>
        </w:numPr>
        <w:ind w:hanging="586"/>
        <w:jc w:val="both"/>
        <w:rPr>
          <w:rFonts w:ascii="Arial" w:hAnsi="Arial" w:cs="Arial"/>
          <w:b/>
          <w:sz w:val="22"/>
          <w:szCs w:val="22"/>
          <w:lang w:val="es-BO"/>
        </w:rPr>
      </w:pPr>
      <w:r w:rsidRPr="00B34AA0">
        <w:rPr>
          <w:rFonts w:ascii="Arial" w:hAnsi="Arial" w:cs="Arial"/>
          <w:sz w:val="22"/>
          <w:szCs w:val="22"/>
          <w:lang w:val="es-BO"/>
        </w:rPr>
        <w:t xml:space="preserve">Por incumplimiento injustificado en el pago, por más de cuarenta y cinco (45) días calendario, computables a partir de la fecha de la recepción del </w:t>
      </w:r>
      <w:r w:rsidRPr="00B34AA0">
        <w:rPr>
          <w:rFonts w:ascii="Arial" w:hAnsi="Arial" w:cs="Arial"/>
          <w:b/>
          <w:sz w:val="22"/>
          <w:szCs w:val="22"/>
          <w:lang w:val="es-BO"/>
        </w:rPr>
        <w:t>BIEN</w:t>
      </w:r>
      <w:r w:rsidRPr="00B34AA0">
        <w:rPr>
          <w:rFonts w:ascii="Arial" w:hAnsi="Arial" w:cs="Arial"/>
          <w:sz w:val="22"/>
          <w:szCs w:val="22"/>
          <w:lang w:val="es-BO"/>
        </w:rPr>
        <w:t xml:space="preserve"> en la entidad, conforme las condiciones del Contrato;</w:t>
      </w:r>
    </w:p>
    <w:p w14:paraId="21471A33" w14:textId="77777777" w:rsidR="00B34AA0" w:rsidRPr="00B34AA0" w:rsidRDefault="00B34AA0" w:rsidP="00B34AA0">
      <w:pPr>
        <w:widowControl w:val="0"/>
        <w:tabs>
          <w:tab w:val="left" w:pos="1418"/>
        </w:tabs>
        <w:ind w:hanging="586"/>
        <w:jc w:val="both"/>
        <w:rPr>
          <w:rFonts w:ascii="Arial" w:hAnsi="Arial" w:cs="Arial"/>
          <w:b/>
          <w:sz w:val="22"/>
          <w:szCs w:val="22"/>
          <w:lang w:val="es-BO"/>
        </w:rPr>
      </w:pPr>
    </w:p>
    <w:p w14:paraId="3FC4D2FF" w14:textId="77777777" w:rsidR="00B34AA0" w:rsidRPr="00B34AA0" w:rsidRDefault="00B34AA0" w:rsidP="00B34AA0">
      <w:pPr>
        <w:widowControl w:val="0"/>
        <w:numPr>
          <w:ilvl w:val="2"/>
          <w:numId w:val="30"/>
        </w:numPr>
        <w:ind w:left="1418" w:hanging="1134"/>
        <w:jc w:val="both"/>
        <w:rPr>
          <w:rFonts w:ascii="Arial" w:hAnsi="Arial" w:cs="Arial"/>
          <w:sz w:val="22"/>
          <w:szCs w:val="22"/>
          <w:lang w:val="es-BO"/>
        </w:rPr>
      </w:pPr>
      <w:r w:rsidRPr="00B34AA0">
        <w:rPr>
          <w:rFonts w:ascii="Arial" w:hAnsi="Arial" w:cs="Arial"/>
          <w:b/>
          <w:sz w:val="22"/>
          <w:szCs w:val="22"/>
          <w:lang w:val="es-BO"/>
        </w:rPr>
        <w:t xml:space="preserve">Formas de resolución y reglas aplicables a la Resolución: </w:t>
      </w:r>
      <w:r w:rsidRPr="00B34AA0">
        <w:rPr>
          <w:rFonts w:ascii="Arial" w:hAnsi="Arial" w:cs="Arial"/>
          <w:sz w:val="22"/>
          <w:szCs w:val="22"/>
          <w:lang w:val="es-BO"/>
        </w:rPr>
        <w:t xml:space="preserve">De acuerdo a las causales de Resolución del Contrato señaladas precedentemente, podrá efectivizarse la terminación total o parcial del Contrato. </w:t>
      </w:r>
    </w:p>
    <w:p w14:paraId="7CDF4A83" w14:textId="77777777" w:rsidR="00B34AA0" w:rsidRPr="00B34AA0" w:rsidRDefault="00B34AA0" w:rsidP="00B34AA0">
      <w:pPr>
        <w:widowControl w:val="0"/>
        <w:ind w:left="1560"/>
        <w:jc w:val="both"/>
        <w:rPr>
          <w:rFonts w:ascii="Arial" w:hAnsi="Arial" w:cs="Arial"/>
          <w:sz w:val="22"/>
          <w:szCs w:val="22"/>
          <w:lang w:val="es-BO"/>
        </w:rPr>
      </w:pPr>
    </w:p>
    <w:p w14:paraId="1D3A878B" w14:textId="77777777" w:rsidR="00B34AA0" w:rsidRPr="00B34AA0" w:rsidRDefault="00B34AA0" w:rsidP="00B34AA0">
      <w:pPr>
        <w:widowControl w:val="0"/>
        <w:ind w:left="1418"/>
        <w:jc w:val="both"/>
        <w:rPr>
          <w:rFonts w:ascii="Arial" w:hAnsi="Arial" w:cs="Arial"/>
          <w:sz w:val="22"/>
          <w:szCs w:val="22"/>
          <w:lang w:val="es-BO"/>
        </w:rPr>
      </w:pPr>
      <w:r w:rsidRPr="00B34AA0">
        <w:rPr>
          <w:rFonts w:ascii="Arial" w:hAnsi="Arial" w:cs="Arial"/>
          <w:sz w:val="22"/>
          <w:szCs w:val="22"/>
          <w:lang w:val="es-BO"/>
        </w:rPr>
        <w:t>La terminación total del Contrato procederá para bienes</w:t>
      </w:r>
      <w:r w:rsidRPr="00B34AA0">
        <w:rPr>
          <w:rFonts w:ascii="Arial" w:hAnsi="Arial" w:cs="Arial"/>
          <w:b/>
          <w:sz w:val="22"/>
          <w:szCs w:val="22"/>
          <w:lang w:val="es-BO"/>
        </w:rPr>
        <w:t xml:space="preserve"> </w:t>
      </w:r>
      <w:r w:rsidRPr="00B34AA0">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B34AA0">
        <w:rPr>
          <w:rFonts w:ascii="Arial" w:hAnsi="Arial" w:cs="Arial"/>
          <w:b/>
          <w:sz w:val="22"/>
          <w:szCs w:val="22"/>
          <w:lang w:val="es-BO"/>
        </w:rPr>
        <w:t>ENTIDAD</w:t>
      </w:r>
      <w:r w:rsidRPr="00B34AA0">
        <w:rPr>
          <w:rFonts w:ascii="Arial" w:hAnsi="Arial" w:cs="Arial"/>
          <w:sz w:val="22"/>
          <w:szCs w:val="22"/>
          <w:lang w:val="es-BO"/>
        </w:rPr>
        <w:t xml:space="preserve">. </w:t>
      </w:r>
    </w:p>
    <w:p w14:paraId="696E8E06" w14:textId="77777777" w:rsidR="00B34AA0" w:rsidRPr="00B34AA0" w:rsidRDefault="00B34AA0" w:rsidP="00B34AA0">
      <w:pPr>
        <w:widowControl w:val="0"/>
        <w:ind w:left="1418"/>
        <w:jc w:val="both"/>
        <w:rPr>
          <w:rFonts w:ascii="Arial" w:hAnsi="Arial" w:cs="Arial"/>
          <w:sz w:val="22"/>
          <w:szCs w:val="22"/>
          <w:lang w:val="es-BO"/>
        </w:rPr>
      </w:pPr>
    </w:p>
    <w:p w14:paraId="514B74AA" w14:textId="77777777" w:rsidR="00B34AA0" w:rsidRPr="00B34AA0" w:rsidRDefault="00B34AA0" w:rsidP="00B34AA0">
      <w:pPr>
        <w:widowControl w:val="0"/>
        <w:ind w:left="1418"/>
        <w:jc w:val="both"/>
        <w:rPr>
          <w:rFonts w:ascii="Arial" w:hAnsi="Arial" w:cs="Arial"/>
          <w:sz w:val="22"/>
          <w:szCs w:val="22"/>
        </w:rPr>
      </w:pPr>
      <w:r w:rsidRPr="00B34AA0">
        <w:rPr>
          <w:rFonts w:ascii="Arial" w:hAnsi="Arial" w:cs="Arial"/>
          <w:sz w:val="22"/>
          <w:szCs w:val="22"/>
        </w:rPr>
        <w:t>La terminación parcial del Contrato procederá para aquellos bienes</w:t>
      </w:r>
      <w:r w:rsidRPr="00B34AA0">
        <w:rPr>
          <w:rFonts w:ascii="Arial" w:hAnsi="Arial" w:cs="Arial"/>
          <w:b/>
          <w:bCs/>
          <w:sz w:val="22"/>
          <w:szCs w:val="22"/>
        </w:rPr>
        <w:t xml:space="preserve"> </w:t>
      </w:r>
      <w:r w:rsidRPr="00B34AA0">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B34AA0">
        <w:rPr>
          <w:rFonts w:ascii="Arial" w:hAnsi="Arial" w:cs="Arial"/>
          <w:b/>
          <w:bCs/>
          <w:sz w:val="22"/>
          <w:szCs w:val="22"/>
        </w:rPr>
        <w:t xml:space="preserve">ENTIDAD </w:t>
      </w:r>
      <w:r w:rsidRPr="00B34AA0">
        <w:rPr>
          <w:rFonts w:ascii="Arial" w:hAnsi="Arial" w:cs="Arial"/>
          <w:sz w:val="22"/>
          <w:szCs w:val="22"/>
        </w:rPr>
        <w:t>haya efectivizado la recepción de una parcialidad de los bienes, de manera excepcional, conforme lo establecido en el presente Contrato.</w:t>
      </w:r>
    </w:p>
    <w:p w14:paraId="56C77A98" w14:textId="77777777" w:rsidR="00B34AA0" w:rsidRPr="00B34AA0" w:rsidRDefault="00B34AA0" w:rsidP="00B34AA0">
      <w:pPr>
        <w:widowControl w:val="0"/>
        <w:ind w:left="1418"/>
        <w:jc w:val="both"/>
        <w:rPr>
          <w:rFonts w:ascii="Arial" w:hAnsi="Arial" w:cs="Arial"/>
          <w:sz w:val="22"/>
          <w:szCs w:val="22"/>
          <w:lang w:val="es-BO"/>
        </w:rPr>
      </w:pPr>
    </w:p>
    <w:p w14:paraId="3DB6F515" w14:textId="77777777" w:rsidR="00B34AA0" w:rsidRPr="00B34AA0" w:rsidRDefault="00B34AA0" w:rsidP="00B34AA0">
      <w:pPr>
        <w:widowControl w:val="0"/>
        <w:ind w:left="1418"/>
        <w:jc w:val="both"/>
        <w:rPr>
          <w:rFonts w:ascii="Arial" w:hAnsi="Arial" w:cs="Arial"/>
          <w:sz w:val="22"/>
          <w:szCs w:val="22"/>
          <w:lang w:val="es-BO"/>
        </w:rPr>
      </w:pPr>
      <w:r w:rsidRPr="00B34AA0">
        <w:rPr>
          <w:rFonts w:ascii="Arial" w:hAnsi="Arial" w:cs="Arial"/>
          <w:sz w:val="22"/>
          <w:szCs w:val="22"/>
          <w:lang w:val="es-BO"/>
        </w:rPr>
        <w:t xml:space="preserve">Para procesar la Resolución del Contrato por cualquiera de las causales señaladas,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o el </w:t>
      </w:r>
      <w:r w:rsidRPr="00B34AA0">
        <w:rPr>
          <w:rFonts w:ascii="Arial" w:hAnsi="Arial" w:cs="Arial"/>
          <w:b/>
          <w:sz w:val="22"/>
          <w:szCs w:val="22"/>
          <w:lang w:val="es-BO"/>
        </w:rPr>
        <w:t xml:space="preserve">PROVEEDOR, </w:t>
      </w:r>
      <w:r w:rsidRPr="00B34AA0">
        <w:rPr>
          <w:rFonts w:ascii="Arial" w:hAnsi="Arial" w:cs="Arial"/>
          <w:sz w:val="22"/>
          <w:szCs w:val="22"/>
          <w:lang w:val="es-BO"/>
        </w:rPr>
        <w:t>según corresponda, notificará mediante carta notariada a la otra parte, la intención de Resolver el Contrato, estableciendo claramente la causal que se aduce.</w:t>
      </w:r>
    </w:p>
    <w:p w14:paraId="2EE4F4A1" w14:textId="77777777" w:rsidR="00B34AA0" w:rsidRPr="00B34AA0" w:rsidRDefault="00B34AA0" w:rsidP="00B34AA0">
      <w:pPr>
        <w:widowControl w:val="0"/>
        <w:ind w:left="1418"/>
        <w:jc w:val="both"/>
        <w:rPr>
          <w:rFonts w:ascii="Arial" w:hAnsi="Arial" w:cs="Arial"/>
          <w:sz w:val="22"/>
          <w:szCs w:val="22"/>
          <w:lang w:val="es-BO"/>
        </w:rPr>
      </w:pPr>
    </w:p>
    <w:p w14:paraId="2089A1B4" w14:textId="77777777" w:rsidR="00B34AA0" w:rsidRPr="00B34AA0" w:rsidRDefault="00B34AA0" w:rsidP="00B34AA0">
      <w:pPr>
        <w:widowControl w:val="0"/>
        <w:ind w:left="1418"/>
        <w:jc w:val="both"/>
        <w:rPr>
          <w:rFonts w:ascii="Arial" w:hAnsi="Arial" w:cs="Arial"/>
          <w:sz w:val="22"/>
          <w:szCs w:val="22"/>
          <w:lang w:val="es-BO"/>
        </w:rPr>
      </w:pPr>
      <w:r w:rsidRPr="00B34AA0">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B0D285E" w14:textId="77777777" w:rsidR="00B34AA0" w:rsidRPr="00B34AA0" w:rsidRDefault="00B34AA0" w:rsidP="00B34AA0">
      <w:pPr>
        <w:widowControl w:val="0"/>
        <w:ind w:left="1418"/>
        <w:jc w:val="both"/>
        <w:rPr>
          <w:rFonts w:ascii="Arial" w:hAnsi="Arial" w:cs="Arial"/>
          <w:sz w:val="22"/>
          <w:szCs w:val="22"/>
          <w:lang w:val="es-BO"/>
        </w:rPr>
      </w:pPr>
    </w:p>
    <w:p w14:paraId="22D27DE9" w14:textId="77777777" w:rsidR="00B34AA0" w:rsidRPr="00B34AA0" w:rsidRDefault="00B34AA0" w:rsidP="00B34AA0">
      <w:pPr>
        <w:widowControl w:val="0"/>
        <w:ind w:left="1418"/>
        <w:jc w:val="both"/>
        <w:rPr>
          <w:rFonts w:ascii="Arial" w:hAnsi="Arial" w:cs="Arial"/>
          <w:sz w:val="22"/>
          <w:szCs w:val="22"/>
          <w:lang w:val="es-BO"/>
        </w:rPr>
      </w:pPr>
      <w:r w:rsidRPr="00B34AA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o el </w:t>
      </w:r>
      <w:r w:rsidRPr="00B34AA0">
        <w:rPr>
          <w:rFonts w:ascii="Arial" w:hAnsi="Arial" w:cs="Arial"/>
          <w:b/>
          <w:sz w:val="22"/>
          <w:szCs w:val="22"/>
          <w:lang w:val="es-BO"/>
        </w:rPr>
        <w:t xml:space="preserve">PROVEEDOR, </w:t>
      </w:r>
      <w:r w:rsidRPr="00B34AA0">
        <w:rPr>
          <w:rFonts w:ascii="Arial" w:hAnsi="Arial" w:cs="Arial"/>
          <w:sz w:val="22"/>
          <w:szCs w:val="22"/>
          <w:lang w:val="es-BO"/>
        </w:rPr>
        <w:t>según quien haya requerido la resolución del Contrato, notificará mediante carta notariada a la otra parte, que la Resolución del Contrato se ha hecho efectiva.</w:t>
      </w:r>
    </w:p>
    <w:p w14:paraId="00350C5F" w14:textId="77777777" w:rsidR="00B34AA0" w:rsidRPr="00B34AA0" w:rsidRDefault="00B34AA0" w:rsidP="00B34AA0">
      <w:pPr>
        <w:widowControl w:val="0"/>
        <w:ind w:left="1418"/>
        <w:jc w:val="both"/>
        <w:rPr>
          <w:rFonts w:ascii="Arial" w:hAnsi="Arial" w:cs="Arial"/>
          <w:sz w:val="22"/>
          <w:szCs w:val="22"/>
          <w:lang w:val="es-BO"/>
        </w:rPr>
      </w:pPr>
    </w:p>
    <w:p w14:paraId="0E2838E2" w14:textId="77777777" w:rsidR="00B34AA0" w:rsidRPr="00B34AA0" w:rsidRDefault="00B34AA0" w:rsidP="00B34AA0">
      <w:pPr>
        <w:widowControl w:val="0"/>
        <w:ind w:left="1418"/>
        <w:jc w:val="both"/>
        <w:rPr>
          <w:rFonts w:ascii="Arial" w:hAnsi="Arial" w:cs="Arial"/>
          <w:sz w:val="22"/>
          <w:szCs w:val="22"/>
        </w:rPr>
      </w:pPr>
      <w:r w:rsidRPr="00B34AA0">
        <w:rPr>
          <w:rFonts w:ascii="Arial" w:hAnsi="Arial" w:cs="Arial"/>
          <w:sz w:val="22"/>
          <w:szCs w:val="22"/>
        </w:rPr>
        <w:t xml:space="preserve">Esta carta notariada que efectiviza la Resolución del Contrato, dará lugar a que, cuando la resolución sea por causales atribuibles al </w:t>
      </w:r>
      <w:r w:rsidRPr="00B34AA0">
        <w:rPr>
          <w:rFonts w:ascii="Arial" w:hAnsi="Arial" w:cs="Arial"/>
          <w:b/>
          <w:bCs/>
          <w:sz w:val="22"/>
          <w:szCs w:val="22"/>
        </w:rPr>
        <w:t xml:space="preserve">PROVEEDOR, </w:t>
      </w:r>
      <w:r w:rsidRPr="00B34AA0">
        <w:rPr>
          <w:rFonts w:ascii="Arial" w:hAnsi="Arial" w:cs="Arial"/>
          <w:sz w:val="22"/>
          <w:szCs w:val="22"/>
        </w:rPr>
        <w:t xml:space="preserve">se consolide a favor de la </w:t>
      </w:r>
      <w:r w:rsidRPr="00B34AA0">
        <w:rPr>
          <w:rFonts w:ascii="Arial" w:hAnsi="Arial" w:cs="Arial"/>
          <w:b/>
          <w:bCs/>
          <w:sz w:val="22"/>
          <w:szCs w:val="22"/>
        </w:rPr>
        <w:t xml:space="preserve">ENTIDAD </w:t>
      </w:r>
      <w:r w:rsidRPr="00B34AA0">
        <w:rPr>
          <w:rFonts w:ascii="Arial" w:hAnsi="Arial" w:cs="Arial"/>
          <w:bCs/>
          <w:iCs/>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r w:rsidRPr="00B34AA0">
        <w:rPr>
          <w:rFonts w:ascii="Arial" w:hAnsi="Arial" w:cs="Arial"/>
          <w:sz w:val="22"/>
          <w:szCs w:val="22"/>
        </w:rPr>
        <w:t>.</w:t>
      </w:r>
    </w:p>
    <w:p w14:paraId="381AFB90" w14:textId="77777777" w:rsidR="00B34AA0" w:rsidRPr="00B34AA0" w:rsidRDefault="00B34AA0" w:rsidP="00B34AA0">
      <w:pPr>
        <w:widowControl w:val="0"/>
        <w:ind w:left="1418"/>
        <w:jc w:val="both"/>
        <w:rPr>
          <w:rFonts w:ascii="Arial" w:hAnsi="Arial" w:cs="Arial"/>
          <w:sz w:val="22"/>
          <w:szCs w:val="22"/>
          <w:lang w:val="es-BO"/>
        </w:rPr>
      </w:pPr>
    </w:p>
    <w:p w14:paraId="7E3193C3" w14:textId="77777777" w:rsidR="00B34AA0" w:rsidRPr="00B34AA0" w:rsidRDefault="00B34AA0" w:rsidP="00B34AA0">
      <w:pPr>
        <w:widowControl w:val="0"/>
        <w:ind w:left="1418"/>
        <w:jc w:val="both"/>
        <w:rPr>
          <w:rFonts w:ascii="Arial" w:hAnsi="Arial" w:cs="Arial"/>
          <w:sz w:val="22"/>
          <w:szCs w:val="22"/>
          <w:lang w:val="es-BO"/>
        </w:rPr>
      </w:pPr>
      <w:r w:rsidRPr="00B34AA0">
        <w:rPr>
          <w:rFonts w:ascii="Arial" w:hAnsi="Arial" w:cs="Arial"/>
          <w:sz w:val="22"/>
          <w:szCs w:val="22"/>
          <w:lang w:val="es-BO"/>
        </w:rPr>
        <w:lastRenderedPageBreak/>
        <w:t xml:space="preserve">Una vez efectivizada la Resolución del Contrato, las </w:t>
      </w:r>
      <w:r w:rsidRPr="00B34AA0">
        <w:rPr>
          <w:rFonts w:ascii="Arial" w:hAnsi="Arial" w:cs="Arial"/>
          <w:b/>
          <w:sz w:val="22"/>
          <w:szCs w:val="22"/>
          <w:lang w:val="es-BO"/>
        </w:rPr>
        <w:t>PARTES</w:t>
      </w:r>
      <w:r w:rsidRPr="00B34AA0">
        <w:rPr>
          <w:rFonts w:ascii="Arial" w:hAnsi="Arial" w:cs="Arial"/>
          <w:sz w:val="22"/>
          <w:szCs w:val="22"/>
          <w:lang w:val="es-BO"/>
        </w:rPr>
        <w:t xml:space="preserve"> procederán a realizar la liquidación del Contrato. </w:t>
      </w:r>
    </w:p>
    <w:p w14:paraId="4EFEAB0E" w14:textId="77777777" w:rsidR="00B34AA0" w:rsidRPr="00B34AA0" w:rsidRDefault="00B34AA0" w:rsidP="00B34AA0">
      <w:pPr>
        <w:widowControl w:val="0"/>
        <w:ind w:left="1560"/>
        <w:jc w:val="both"/>
        <w:rPr>
          <w:rFonts w:ascii="Arial" w:hAnsi="Arial" w:cs="Arial"/>
          <w:sz w:val="22"/>
          <w:szCs w:val="22"/>
          <w:lang w:val="es-BO"/>
        </w:rPr>
      </w:pPr>
    </w:p>
    <w:p w14:paraId="1AF524CF" w14:textId="77777777" w:rsidR="00B34AA0" w:rsidRPr="00B34AA0" w:rsidRDefault="00B34AA0" w:rsidP="00B34AA0">
      <w:pPr>
        <w:widowControl w:val="0"/>
        <w:numPr>
          <w:ilvl w:val="1"/>
          <w:numId w:val="30"/>
        </w:numPr>
        <w:ind w:left="709" w:hanging="709"/>
        <w:jc w:val="both"/>
        <w:rPr>
          <w:rFonts w:ascii="Arial" w:hAnsi="Arial" w:cs="Arial"/>
          <w:sz w:val="22"/>
          <w:szCs w:val="22"/>
          <w:lang w:val="es-BO"/>
        </w:rPr>
      </w:pPr>
      <w:r w:rsidRPr="00B34AA0">
        <w:rPr>
          <w:rFonts w:ascii="Arial" w:hAnsi="Arial" w:cs="Arial"/>
          <w:b/>
          <w:sz w:val="22"/>
          <w:szCs w:val="22"/>
          <w:lang w:val="es-BO"/>
        </w:rPr>
        <w:t xml:space="preserve">Resolución por causas de fuerza mayor, caso fortuito o en resguardo de los intereses del Estado. </w:t>
      </w:r>
      <w:r w:rsidRPr="00B34AA0">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B34AA0">
        <w:rPr>
          <w:rFonts w:ascii="Arial" w:hAnsi="Arial" w:cs="Arial"/>
          <w:b/>
          <w:sz w:val="22"/>
          <w:szCs w:val="22"/>
          <w:lang w:val="es-BO"/>
        </w:rPr>
        <w:t>ENTIDAD</w:t>
      </w:r>
      <w:r w:rsidRPr="00B34AA0">
        <w:rPr>
          <w:rFonts w:ascii="Arial" w:hAnsi="Arial" w:cs="Arial"/>
          <w:sz w:val="22"/>
          <w:szCs w:val="22"/>
          <w:lang w:val="es-BO"/>
        </w:rPr>
        <w:t xml:space="preserve">. </w:t>
      </w:r>
      <w:r w:rsidRPr="00B34AA0">
        <w:rPr>
          <w:rFonts w:ascii="Arial" w:hAnsi="Arial" w:cs="Arial"/>
          <w:color w:val="000000"/>
          <w:sz w:val="22"/>
          <w:szCs w:val="22"/>
          <w:lang w:val="es-BO" w:eastAsia="es-BO"/>
        </w:rPr>
        <w:t>En el caso de bienes</w:t>
      </w:r>
      <w:r w:rsidRPr="00B34AA0">
        <w:rPr>
          <w:rFonts w:ascii="Arial" w:hAnsi="Arial" w:cs="Arial"/>
          <w:b/>
          <w:bCs/>
          <w:color w:val="000000"/>
          <w:sz w:val="22"/>
          <w:szCs w:val="22"/>
          <w:lang w:val="es-BO" w:eastAsia="es-BO"/>
        </w:rPr>
        <w:t xml:space="preserve"> </w:t>
      </w:r>
      <w:r w:rsidRPr="00B34AA0">
        <w:rPr>
          <w:rFonts w:ascii="Arial" w:hAnsi="Arial" w:cs="Arial"/>
          <w:color w:val="000000"/>
          <w:sz w:val="22"/>
          <w:szCs w:val="22"/>
          <w:lang w:val="es-BO" w:eastAsia="es-BO"/>
        </w:rPr>
        <w:t xml:space="preserve">sujetos a provisión continua o con más de una entrega, procederá la resolución total cuando la </w:t>
      </w:r>
      <w:r w:rsidRPr="00B34AA0">
        <w:rPr>
          <w:rFonts w:ascii="Arial" w:hAnsi="Arial" w:cs="Arial"/>
          <w:b/>
          <w:bCs/>
          <w:color w:val="000000"/>
          <w:sz w:val="22"/>
          <w:szCs w:val="22"/>
          <w:lang w:val="es-BO" w:eastAsia="es-BO"/>
        </w:rPr>
        <w:t xml:space="preserve">ENTIDAD </w:t>
      </w:r>
      <w:r w:rsidRPr="00B34AA0">
        <w:rPr>
          <w:rFonts w:ascii="Arial" w:hAnsi="Arial" w:cs="Arial"/>
          <w:color w:val="000000"/>
          <w:sz w:val="22"/>
          <w:szCs w:val="22"/>
          <w:lang w:val="es-BO" w:eastAsia="es-BO"/>
        </w:rPr>
        <w:t>no haya realizado ninguna recepción satisfactoria.</w:t>
      </w:r>
    </w:p>
    <w:p w14:paraId="4991E22E" w14:textId="77777777" w:rsidR="00B34AA0" w:rsidRPr="00B34AA0" w:rsidRDefault="00B34AA0" w:rsidP="00B34AA0">
      <w:pPr>
        <w:widowControl w:val="0"/>
        <w:ind w:left="709"/>
        <w:jc w:val="both"/>
        <w:rPr>
          <w:rFonts w:ascii="Arial" w:hAnsi="Arial" w:cs="Arial"/>
          <w:color w:val="000000"/>
          <w:sz w:val="22"/>
          <w:szCs w:val="22"/>
          <w:lang w:val="es-BO" w:eastAsia="es-BO"/>
        </w:rPr>
      </w:pPr>
    </w:p>
    <w:p w14:paraId="7C9ED566" w14:textId="77777777" w:rsidR="00B34AA0" w:rsidRPr="00B34AA0" w:rsidRDefault="00B34AA0" w:rsidP="00B34AA0">
      <w:pPr>
        <w:widowControl w:val="0"/>
        <w:ind w:left="709"/>
        <w:jc w:val="both"/>
        <w:rPr>
          <w:rFonts w:ascii="Arial" w:hAnsi="Arial" w:cs="Arial"/>
          <w:color w:val="000000"/>
          <w:sz w:val="22"/>
          <w:szCs w:val="22"/>
          <w:lang w:val="es-BO" w:eastAsia="es-BO"/>
        </w:rPr>
      </w:pPr>
      <w:r w:rsidRPr="00B34AA0">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B34AA0">
        <w:rPr>
          <w:rFonts w:ascii="Arial" w:hAnsi="Arial" w:cs="Arial"/>
          <w:b/>
          <w:color w:val="000000"/>
          <w:sz w:val="22"/>
          <w:szCs w:val="22"/>
          <w:lang w:val="es-BO" w:eastAsia="es-BO"/>
        </w:rPr>
        <w:t>ENTIDAD</w:t>
      </w:r>
      <w:r w:rsidRPr="00B34AA0">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746DB053" w14:textId="77777777" w:rsidR="00B34AA0" w:rsidRPr="00B34AA0" w:rsidRDefault="00B34AA0" w:rsidP="00B34AA0">
      <w:pPr>
        <w:widowControl w:val="0"/>
        <w:ind w:left="709"/>
        <w:jc w:val="both"/>
        <w:rPr>
          <w:rFonts w:ascii="Arial" w:hAnsi="Arial" w:cs="Arial"/>
          <w:sz w:val="22"/>
          <w:szCs w:val="22"/>
          <w:lang w:val="es-BO"/>
        </w:rPr>
      </w:pPr>
    </w:p>
    <w:p w14:paraId="2F124D2D" w14:textId="77777777" w:rsidR="00B34AA0" w:rsidRPr="00B34AA0" w:rsidRDefault="00B34AA0" w:rsidP="00B34AA0">
      <w:pPr>
        <w:widowControl w:val="0"/>
        <w:ind w:left="709"/>
        <w:jc w:val="both"/>
        <w:rPr>
          <w:rFonts w:ascii="Arial" w:hAnsi="Arial" w:cs="Arial"/>
          <w:b/>
          <w:sz w:val="22"/>
          <w:szCs w:val="22"/>
          <w:lang w:val="es-BO"/>
        </w:rPr>
      </w:pPr>
      <w:r w:rsidRPr="00B34AA0">
        <w:rPr>
          <w:rFonts w:ascii="Arial" w:hAnsi="Arial" w:cs="Arial"/>
          <w:sz w:val="22"/>
          <w:szCs w:val="22"/>
          <w:lang w:val="es-BO"/>
        </w:rPr>
        <w:t xml:space="preserve">Si en cualquier momento antes de la terminación de la provisión o entrega del </w:t>
      </w:r>
      <w:r w:rsidRPr="00B34AA0">
        <w:rPr>
          <w:rFonts w:ascii="Arial" w:hAnsi="Arial" w:cs="Arial"/>
          <w:b/>
          <w:sz w:val="22"/>
          <w:szCs w:val="22"/>
          <w:lang w:val="es-BO"/>
        </w:rPr>
        <w:t>BIEN</w:t>
      </w:r>
      <w:r w:rsidRPr="00B34AA0">
        <w:rPr>
          <w:rFonts w:ascii="Arial" w:hAnsi="Arial" w:cs="Arial"/>
          <w:sz w:val="22"/>
          <w:szCs w:val="22"/>
          <w:lang w:val="es-BO"/>
        </w:rPr>
        <w:t xml:space="preserve"> objeto del Contrato, el</w:t>
      </w:r>
      <w:r w:rsidRPr="00B34AA0">
        <w:rPr>
          <w:rFonts w:ascii="Arial" w:hAnsi="Arial" w:cs="Arial"/>
          <w:b/>
          <w:sz w:val="22"/>
          <w:szCs w:val="22"/>
          <w:lang w:val="es-BO"/>
        </w:rPr>
        <w:t xml:space="preserve"> PROVEEDOR, </w:t>
      </w:r>
      <w:r w:rsidRPr="00B34AA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C2775E9" w14:textId="77777777" w:rsidR="00B34AA0" w:rsidRPr="00B34AA0" w:rsidRDefault="00B34AA0" w:rsidP="00B34AA0">
      <w:pPr>
        <w:widowControl w:val="0"/>
        <w:ind w:left="709"/>
        <w:jc w:val="both"/>
        <w:rPr>
          <w:rFonts w:ascii="Arial" w:hAnsi="Arial" w:cs="Arial"/>
          <w:b/>
          <w:sz w:val="22"/>
          <w:szCs w:val="22"/>
          <w:lang w:val="es-BO"/>
        </w:rPr>
      </w:pPr>
    </w:p>
    <w:p w14:paraId="40E35F2F" w14:textId="77777777" w:rsidR="00B34AA0" w:rsidRPr="00B34AA0" w:rsidRDefault="00B34AA0" w:rsidP="00B34AA0">
      <w:pPr>
        <w:widowControl w:val="0"/>
        <w:ind w:left="709"/>
        <w:jc w:val="both"/>
        <w:rPr>
          <w:rFonts w:ascii="Arial" w:hAnsi="Arial" w:cs="Arial"/>
          <w:b/>
          <w:sz w:val="22"/>
          <w:szCs w:val="22"/>
          <w:lang w:val="es-BO"/>
        </w:rPr>
      </w:pPr>
      <w:r w:rsidRPr="00B34AA0">
        <w:rPr>
          <w:rFonts w:ascii="Arial" w:hAnsi="Arial" w:cs="Arial"/>
          <w:sz w:val="22"/>
          <w:szCs w:val="22"/>
          <w:lang w:val="es-BO"/>
        </w:rPr>
        <w:t xml:space="preserve">La </w:t>
      </w:r>
      <w:r w:rsidRPr="00B34AA0">
        <w:rPr>
          <w:rFonts w:ascii="Arial" w:hAnsi="Arial" w:cs="Arial"/>
          <w:b/>
          <w:sz w:val="22"/>
          <w:szCs w:val="22"/>
          <w:lang w:val="es-BO"/>
        </w:rPr>
        <w:t>ENTIDAD</w:t>
      </w:r>
      <w:r w:rsidRPr="00B34AA0">
        <w:rPr>
          <w:rFonts w:ascii="Arial" w:hAnsi="Arial" w:cs="Arial"/>
          <w:sz w:val="22"/>
          <w:szCs w:val="22"/>
          <w:lang w:val="es-BO"/>
        </w:rPr>
        <w:t>, previa evaluación y aceptación de la solicitud</w:t>
      </w:r>
      <w:r w:rsidRPr="00B34AA0">
        <w:rPr>
          <w:rFonts w:ascii="Arial" w:hAnsi="Arial" w:cs="Arial"/>
          <w:b/>
          <w:sz w:val="22"/>
          <w:szCs w:val="22"/>
          <w:lang w:val="es-BO"/>
        </w:rPr>
        <w:t xml:space="preserve">, </w:t>
      </w:r>
      <w:r w:rsidRPr="00B34AA0">
        <w:rPr>
          <w:rFonts w:ascii="Arial" w:hAnsi="Arial" w:cs="Arial"/>
          <w:sz w:val="22"/>
          <w:szCs w:val="22"/>
          <w:lang w:val="es-BO"/>
        </w:rPr>
        <w:t xml:space="preserve">mediante carta notariada dirigida al </w:t>
      </w:r>
      <w:r w:rsidRPr="00B34AA0">
        <w:rPr>
          <w:rFonts w:ascii="Arial" w:hAnsi="Arial" w:cs="Arial"/>
          <w:b/>
          <w:sz w:val="22"/>
          <w:szCs w:val="22"/>
          <w:lang w:val="es-BO"/>
        </w:rPr>
        <w:t xml:space="preserve">PROVEEDOR, </w:t>
      </w:r>
      <w:r w:rsidRPr="00B34AA0">
        <w:rPr>
          <w:rFonts w:ascii="Arial" w:hAnsi="Arial" w:cs="Arial"/>
          <w:sz w:val="22"/>
          <w:szCs w:val="22"/>
          <w:lang w:val="es-BO"/>
        </w:rPr>
        <w:t xml:space="preserve">suspenderá la ejecución y resolverá el Contrato total o parcialmente. A la entrega de dicha comunicación oficial de resolución, el </w:t>
      </w:r>
      <w:r w:rsidRPr="00B34AA0">
        <w:rPr>
          <w:rFonts w:ascii="Arial" w:hAnsi="Arial" w:cs="Arial"/>
          <w:b/>
          <w:sz w:val="22"/>
          <w:szCs w:val="22"/>
          <w:lang w:val="es-BO"/>
        </w:rPr>
        <w:t xml:space="preserve">PROVEEDOR </w:t>
      </w:r>
      <w:r w:rsidRPr="00B34AA0">
        <w:rPr>
          <w:rFonts w:ascii="Arial" w:hAnsi="Arial" w:cs="Arial"/>
          <w:sz w:val="22"/>
          <w:szCs w:val="22"/>
          <w:lang w:val="es-BO"/>
        </w:rPr>
        <w:t xml:space="preserve">suspenderá la ejecución del Contrato de acuerdo a las instrucciones escritas que al efecto emita la </w:t>
      </w:r>
      <w:r w:rsidRPr="00B34AA0">
        <w:rPr>
          <w:rFonts w:ascii="Arial" w:hAnsi="Arial" w:cs="Arial"/>
          <w:b/>
          <w:sz w:val="22"/>
          <w:szCs w:val="22"/>
          <w:lang w:val="es-BO"/>
        </w:rPr>
        <w:t>ENTIDAD.</w:t>
      </w:r>
    </w:p>
    <w:p w14:paraId="6DC76B82" w14:textId="77777777" w:rsidR="00B34AA0" w:rsidRPr="00B34AA0" w:rsidRDefault="00B34AA0" w:rsidP="00B34AA0">
      <w:pPr>
        <w:widowControl w:val="0"/>
        <w:ind w:left="709"/>
        <w:jc w:val="both"/>
        <w:rPr>
          <w:rFonts w:ascii="Arial" w:hAnsi="Arial" w:cs="Arial"/>
          <w:b/>
          <w:sz w:val="22"/>
          <w:szCs w:val="22"/>
          <w:lang w:val="es-BO"/>
        </w:rPr>
      </w:pPr>
    </w:p>
    <w:p w14:paraId="1674477A" w14:textId="77777777" w:rsidR="00B34AA0" w:rsidRPr="00B34AA0" w:rsidRDefault="00B34AA0" w:rsidP="00B34AA0">
      <w:pPr>
        <w:widowControl w:val="0"/>
        <w:ind w:left="709"/>
        <w:jc w:val="both"/>
        <w:rPr>
          <w:rFonts w:ascii="Arial" w:hAnsi="Arial" w:cs="Arial"/>
          <w:sz w:val="22"/>
          <w:szCs w:val="22"/>
          <w:lang w:val="es-BO"/>
        </w:rPr>
      </w:pPr>
      <w:r w:rsidRPr="00B34AA0">
        <w:rPr>
          <w:rFonts w:ascii="Arial" w:hAnsi="Arial" w:cs="Arial"/>
          <w:sz w:val="22"/>
          <w:szCs w:val="22"/>
          <w:lang w:val="es-BO"/>
        </w:rPr>
        <w:t xml:space="preserve">Asimismo, si la </w:t>
      </w:r>
      <w:r w:rsidRPr="00B34AA0">
        <w:rPr>
          <w:rFonts w:ascii="Arial" w:hAnsi="Arial" w:cs="Arial"/>
          <w:b/>
          <w:sz w:val="22"/>
          <w:szCs w:val="22"/>
          <w:lang w:val="es-BO"/>
        </w:rPr>
        <w:t>ENTIDAD</w:t>
      </w:r>
      <w:r w:rsidRPr="00B34AA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5E6C082" w14:textId="77777777" w:rsidR="00B34AA0" w:rsidRPr="00B34AA0" w:rsidRDefault="00B34AA0" w:rsidP="00B34AA0">
      <w:pPr>
        <w:widowControl w:val="0"/>
        <w:ind w:left="709"/>
        <w:jc w:val="both"/>
        <w:rPr>
          <w:rFonts w:ascii="Arial" w:hAnsi="Arial" w:cs="Arial"/>
          <w:b/>
          <w:sz w:val="22"/>
          <w:szCs w:val="22"/>
          <w:lang w:val="es-BO"/>
        </w:rPr>
      </w:pPr>
    </w:p>
    <w:p w14:paraId="0073DCA6" w14:textId="77777777" w:rsidR="00B34AA0" w:rsidRPr="00B34AA0" w:rsidRDefault="00B34AA0" w:rsidP="00B34AA0">
      <w:pPr>
        <w:widowControl w:val="0"/>
        <w:ind w:left="709"/>
        <w:jc w:val="both"/>
        <w:rPr>
          <w:rFonts w:ascii="Arial" w:hAnsi="Arial" w:cs="Arial"/>
          <w:b/>
          <w:sz w:val="22"/>
          <w:szCs w:val="22"/>
          <w:lang w:val="es-BO"/>
        </w:rPr>
      </w:pPr>
      <w:r w:rsidRPr="00B34AA0">
        <w:rPr>
          <w:rFonts w:ascii="Arial" w:hAnsi="Arial" w:cs="Arial"/>
          <w:sz w:val="22"/>
          <w:szCs w:val="22"/>
          <w:lang w:val="es-BO"/>
        </w:rPr>
        <w:t xml:space="preserve">Se liquidarán los saldos correspondientes para el cierre de la adquisición y algunos otros gastos que a juicio de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fueran considerados sujetos a reembolso al </w:t>
      </w:r>
      <w:r w:rsidRPr="00B34AA0">
        <w:rPr>
          <w:rFonts w:ascii="Arial" w:hAnsi="Arial" w:cs="Arial"/>
          <w:b/>
          <w:sz w:val="22"/>
          <w:szCs w:val="22"/>
          <w:lang w:val="es-BO"/>
        </w:rPr>
        <w:t>PROVEEDOR</w:t>
      </w:r>
      <w:r w:rsidRPr="00B34AA0">
        <w:rPr>
          <w:rFonts w:ascii="Arial" w:hAnsi="Arial" w:cs="Arial"/>
          <w:sz w:val="22"/>
          <w:szCs w:val="22"/>
          <w:lang w:val="es-BO"/>
        </w:rPr>
        <w:t>.</w:t>
      </w:r>
    </w:p>
    <w:p w14:paraId="77E4803A" w14:textId="77777777" w:rsidR="00B34AA0" w:rsidRPr="00B34AA0" w:rsidRDefault="00B34AA0" w:rsidP="00B34AA0">
      <w:pPr>
        <w:widowControl w:val="0"/>
        <w:ind w:left="709"/>
        <w:jc w:val="both"/>
        <w:rPr>
          <w:rFonts w:ascii="Arial" w:hAnsi="Arial" w:cs="Arial"/>
          <w:b/>
          <w:sz w:val="22"/>
          <w:szCs w:val="22"/>
          <w:lang w:val="es-BO"/>
        </w:rPr>
      </w:pPr>
    </w:p>
    <w:p w14:paraId="14182C8E" w14:textId="77777777" w:rsidR="00B34AA0" w:rsidRPr="00B34AA0" w:rsidRDefault="00B34AA0" w:rsidP="00B34AA0">
      <w:pPr>
        <w:widowControl w:val="0"/>
        <w:ind w:left="709"/>
        <w:jc w:val="both"/>
        <w:rPr>
          <w:rFonts w:ascii="Arial" w:hAnsi="Arial" w:cs="Arial"/>
          <w:b/>
          <w:sz w:val="22"/>
          <w:szCs w:val="22"/>
          <w:lang w:val="es-BO"/>
        </w:rPr>
      </w:pPr>
      <w:r w:rsidRPr="00B34AA0">
        <w:rPr>
          <w:rFonts w:ascii="Arial" w:hAnsi="Arial" w:cs="Arial"/>
          <w:sz w:val="22"/>
          <w:szCs w:val="22"/>
          <w:lang w:val="es-BO"/>
        </w:rPr>
        <w:t>Una vez efectivizada la Resolución del Contrato, las partes procederán a realizar la liquidación del mismo.</w:t>
      </w:r>
    </w:p>
    <w:p w14:paraId="7E720FC9" w14:textId="77777777" w:rsidR="00B34AA0" w:rsidRPr="00B34AA0" w:rsidRDefault="00B34AA0" w:rsidP="00B34AA0">
      <w:pPr>
        <w:widowControl w:val="0"/>
        <w:jc w:val="both"/>
        <w:rPr>
          <w:rFonts w:ascii="Arial" w:hAnsi="Arial" w:cs="Arial"/>
          <w:sz w:val="22"/>
          <w:szCs w:val="22"/>
          <w:lang w:val="es-BO"/>
        </w:rPr>
      </w:pPr>
    </w:p>
    <w:p w14:paraId="78D487CE" w14:textId="77777777" w:rsidR="00B34AA0" w:rsidRPr="00B34AA0" w:rsidRDefault="00B34AA0" w:rsidP="00B34AA0">
      <w:pPr>
        <w:widowControl w:val="0"/>
        <w:autoSpaceDE w:val="0"/>
        <w:autoSpaceDN w:val="0"/>
        <w:adjustRightInd w:val="0"/>
        <w:jc w:val="both"/>
        <w:rPr>
          <w:rFonts w:ascii="Arial" w:hAnsi="Arial" w:cs="Arial"/>
          <w:b/>
          <w:bCs/>
          <w:sz w:val="22"/>
          <w:szCs w:val="22"/>
          <w:lang w:val="es-BO"/>
        </w:rPr>
      </w:pPr>
      <w:r w:rsidRPr="00B34AA0">
        <w:rPr>
          <w:rFonts w:ascii="Arial" w:hAnsi="Arial" w:cs="Arial"/>
          <w:b/>
          <w:sz w:val="22"/>
          <w:szCs w:val="22"/>
          <w:lang w:val="es-BO"/>
        </w:rPr>
        <w:t>CLÁUSULA VIGÉSIMA SEXTA</w:t>
      </w:r>
      <w:r w:rsidRPr="00B34AA0">
        <w:rPr>
          <w:rFonts w:ascii="Arial" w:hAnsi="Arial" w:cs="Arial"/>
          <w:b/>
          <w:bCs/>
          <w:sz w:val="22"/>
          <w:szCs w:val="22"/>
          <w:lang w:val="es-BO"/>
        </w:rPr>
        <w:t xml:space="preserve">.- (SOLUCIÓN DE CONTROVERSIAS) </w:t>
      </w:r>
      <w:r w:rsidRPr="00B34AA0">
        <w:rPr>
          <w:rFonts w:ascii="Arial" w:hAnsi="Arial" w:cs="Arial"/>
          <w:bCs/>
          <w:sz w:val="22"/>
          <w:szCs w:val="22"/>
          <w:lang w:val="es-BO"/>
        </w:rPr>
        <w:t>En caso de surgir controversias sobre los derechos y obligaciones u otros aspectos propios de la ejecución del presente Contrato</w:t>
      </w:r>
      <w:r w:rsidRPr="00B34AA0">
        <w:rPr>
          <w:rFonts w:ascii="Arial" w:hAnsi="Arial" w:cs="Arial"/>
          <w:bCs/>
          <w:sz w:val="22"/>
          <w:szCs w:val="22"/>
        </w:rPr>
        <w:t xml:space="preserve">, </w:t>
      </w:r>
      <w:r w:rsidRPr="00B34AA0">
        <w:rPr>
          <w:rFonts w:ascii="Arial" w:hAnsi="Arial" w:cs="Arial"/>
          <w:bCs/>
          <w:sz w:val="22"/>
          <w:szCs w:val="22"/>
          <w:lang w:val="es-BO"/>
        </w:rPr>
        <w:t xml:space="preserve">las </w:t>
      </w:r>
      <w:r w:rsidRPr="00B34AA0">
        <w:rPr>
          <w:rFonts w:ascii="Arial" w:hAnsi="Arial" w:cs="Arial"/>
          <w:b/>
          <w:bCs/>
          <w:sz w:val="22"/>
          <w:szCs w:val="22"/>
          <w:lang w:val="es-BO"/>
        </w:rPr>
        <w:t xml:space="preserve">PARTES </w:t>
      </w:r>
      <w:r w:rsidRPr="00B34AA0">
        <w:rPr>
          <w:rFonts w:ascii="Arial" w:hAnsi="Arial" w:cs="Arial"/>
          <w:bCs/>
          <w:sz w:val="22"/>
          <w:szCs w:val="22"/>
          <w:lang w:val="es-BO"/>
        </w:rPr>
        <w:t>acudirán a la jurisdicción prevista en el ordenamiento jurídico para los Contratos Administrativos.</w:t>
      </w:r>
    </w:p>
    <w:p w14:paraId="0C6AD85C" w14:textId="77777777" w:rsidR="00B34AA0" w:rsidRPr="00B34AA0" w:rsidRDefault="00B34AA0" w:rsidP="00B34AA0">
      <w:pPr>
        <w:jc w:val="both"/>
        <w:rPr>
          <w:rFonts w:ascii="Arial" w:hAnsi="Arial" w:cs="Arial"/>
          <w:b/>
          <w:sz w:val="22"/>
          <w:szCs w:val="22"/>
          <w:lang w:val="es-BO"/>
        </w:rPr>
      </w:pPr>
    </w:p>
    <w:p w14:paraId="79FAF1E6" w14:textId="77777777" w:rsidR="00B34AA0" w:rsidRPr="00B34AA0" w:rsidRDefault="00B34AA0" w:rsidP="00B34AA0">
      <w:pPr>
        <w:jc w:val="both"/>
        <w:rPr>
          <w:rFonts w:ascii="Arial" w:hAnsi="Arial" w:cs="Arial"/>
          <w:b/>
          <w:sz w:val="22"/>
          <w:szCs w:val="22"/>
          <w:lang w:val="es-ES_tradnl"/>
        </w:rPr>
      </w:pPr>
      <w:r w:rsidRPr="00B34AA0">
        <w:rPr>
          <w:rFonts w:ascii="Arial" w:hAnsi="Arial" w:cs="Arial"/>
          <w:b/>
          <w:sz w:val="22"/>
          <w:szCs w:val="22"/>
          <w:lang w:val="es-BO"/>
        </w:rPr>
        <w:lastRenderedPageBreak/>
        <w:t xml:space="preserve">CLÁUSULA VIGÉSIMA SÉPTIMA.- </w:t>
      </w:r>
      <w:r w:rsidRPr="00B34AA0">
        <w:rPr>
          <w:rFonts w:ascii="Arial" w:hAnsi="Arial" w:cs="Arial"/>
          <w:b/>
          <w:sz w:val="22"/>
          <w:szCs w:val="22"/>
          <w:lang w:val="es-ES_tradnl"/>
        </w:rPr>
        <w:t xml:space="preserve">(RECEPCIÓN DEL  BIEN) </w:t>
      </w:r>
      <w:r w:rsidRPr="00B34AA0">
        <w:rPr>
          <w:rFonts w:ascii="Arial" w:hAnsi="Arial" w:cs="Arial"/>
          <w:sz w:val="22"/>
          <w:szCs w:val="22"/>
          <w:lang w:val="es-BO"/>
        </w:rPr>
        <w:t xml:space="preserve">Dentro del plazo previsto para la entrega se realizará las actividades para la recepción del </w:t>
      </w:r>
      <w:r w:rsidRPr="00B34AA0">
        <w:rPr>
          <w:rFonts w:ascii="Arial" w:hAnsi="Arial" w:cs="Arial"/>
          <w:b/>
          <w:sz w:val="22"/>
          <w:szCs w:val="22"/>
          <w:lang w:val="es-BO"/>
        </w:rPr>
        <w:t>BIEN</w:t>
      </w:r>
      <w:r w:rsidRPr="00B34AA0">
        <w:rPr>
          <w:rFonts w:ascii="Arial" w:hAnsi="Arial" w:cs="Arial"/>
          <w:sz w:val="22"/>
          <w:szCs w:val="22"/>
          <w:lang w:val="es-BO"/>
        </w:rPr>
        <w:t>.</w:t>
      </w:r>
    </w:p>
    <w:p w14:paraId="2B1EF267" w14:textId="77777777" w:rsidR="00B34AA0" w:rsidRPr="00B34AA0" w:rsidRDefault="00B34AA0" w:rsidP="00B34AA0">
      <w:pPr>
        <w:jc w:val="both"/>
        <w:rPr>
          <w:rFonts w:ascii="Arial" w:hAnsi="Arial" w:cs="Arial"/>
          <w:b/>
          <w:sz w:val="22"/>
          <w:szCs w:val="22"/>
          <w:lang w:val="es-BO"/>
        </w:rPr>
      </w:pPr>
    </w:p>
    <w:p w14:paraId="5D4617FB"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La</w:t>
      </w:r>
      <w:r w:rsidRPr="00B34AA0">
        <w:rPr>
          <w:rFonts w:ascii="Arial" w:hAnsi="Arial" w:cs="Arial"/>
          <w:b/>
          <w:i/>
          <w:sz w:val="22"/>
          <w:szCs w:val="22"/>
          <w:lang w:val="es-BO"/>
        </w:rPr>
        <w:t xml:space="preserve"> </w:t>
      </w:r>
      <w:r w:rsidRPr="00B34AA0">
        <w:rPr>
          <w:rFonts w:ascii="Arial" w:hAnsi="Arial" w:cs="Arial"/>
          <w:sz w:val="22"/>
          <w:szCs w:val="22"/>
          <w:lang w:val="es-BO"/>
        </w:rPr>
        <w:t>Comisión de Recepción</w:t>
      </w:r>
      <w:r w:rsidRPr="00B34AA0">
        <w:rPr>
          <w:rFonts w:ascii="Arial" w:hAnsi="Arial" w:cs="Arial"/>
          <w:b/>
          <w:i/>
          <w:sz w:val="22"/>
          <w:szCs w:val="22"/>
          <w:lang w:val="es-BO"/>
        </w:rPr>
        <w:t xml:space="preserve"> </w:t>
      </w:r>
      <w:r w:rsidRPr="00B34AA0">
        <w:rPr>
          <w:rFonts w:ascii="Arial" w:hAnsi="Arial" w:cs="Arial"/>
          <w:sz w:val="22"/>
          <w:szCs w:val="22"/>
          <w:lang w:val="es-BO"/>
        </w:rPr>
        <w:t xml:space="preserve">debe verificar si el </w:t>
      </w:r>
      <w:r w:rsidRPr="00B34AA0">
        <w:rPr>
          <w:rFonts w:ascii="Arial" w:hAnsi="Arial" w:cs="Arial"/>
          <w:b/>
          <w:sz w:val="22"/>
          <w:szCs w:val="22"/>
          <w:lang w:val="es-BO"/>
        </w:rPr>
        <w:t xml:space="preserve">BIEN </w:t>
      </w:r>
      <w:r w:rsidRPr="00B34AA0">
        <w:rPr>
          <w:rFonts w:ascii="Arial" w:hAnsi="Arial" w:cs="Arial"/>
          <w:sz w:val="22"/>
          <w:szCs w:val="22"/>
          <w:lang w:val="es-BO"/>
        </w:rPr>
        <w:t xml:space="preserve">entregado concuerda plenamente con las Especificaciones Técnicas de la propuesta adjudicada y el Contrato. </w:t>
      </w:r>
    </w:p>
    <w:p w14:paraId="6512EBB9" w14:textId="77777777" w:rsidR="00B34AA0" w:rsidRPr="00B34AA0" w:rsidRDefault="00B34AA0" w:rsidP="00B34AA0">
      <w:pPr>
        <w:jc w:val="both"/>
        <w:rPr>
          <w:rFonts w:ascii="Arial" w:hAnsi="Arial" w:cs="Arial"/>
          <w:sz w:val="22"/>
          <w:szCs w:val="22"/>
          <w:lang w:val="es-BO"/>
        </w:rPr>
      </w:pPr>
    </w:p>
    <w:p w14:paraId="21E9F57F"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Si el plazo de entrega coincide con días sábados, domingos o feriados, la recepción del </w:t>
      </w:r>
      <w:r w:rsidRPr="00B34AA0">
        <w:rPr>
          <w:rFonts w:ascii="Arial" w:hAnsi="Arial" w:cs="Arial"/>
          <w:b/>
          <w:sz w:val="22"/>
          <w:szCs w:val="22"/>
          <w:lang w:val="es-BO"/>
        </w:rPr>
        <w:t>BIEN</w:t>
      </w:r>
      <w:r w:rsidRPr="00B34AA0">
        <w:rPr>
          <w:rFonts w:ascii="Arial" w:hAnsi="Arial" w:cs="Arial"/>
          <w:sz w:val="22"/>
          <w:szCs w:val="22"/>
          <w:lang w:val="es-BO"/>
        </w:rPr>
        <w:t xml:space="preserve"> objeto del presente Contrato deberán ser trasladados al siguiente día hábil administrativo.</w:t>
      </w:r>
    </w:p>
    <w:p w14:paraId="277BC216" w14:textId="77777777" w:rsidR="00B34AA0" w:rsidRPr="00B34AA0" w:rsidRDefault="00B34AA0" w:rsidP="00B34AA0">
      <w:pPr>
        <w:jc w:val="both"/>
        <w:rPr>
          <w:rFonts w:ascii="Arial" w:hAnsi="Arial" w:cs="Arial"/>
          <w:sz w:val="22"/>
          <w:szCs w:val="22"/>
          <w:lang w:val="es-BO"/>
        </w:rPr>
      </w:pPr>
    </w:p>
    <w:p w14:paraId="51D17B44"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Del acto de recepción de la entrega se levantará un Acta de Recepción (Sujeta a verificación), que es un documento diferente al registro de ingreso a almacenes.</w:t>
      </w:r>
    </w:p>
    <w:p w14:paraId="6C72BF29"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 </w:t>
      </w:r>
    </w:p>
    <w:p w14:paraId="091C7179"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De manera excepcional, en caso de bienes con una sola entrega, previa solicitud del </w:t>
      </w:r>
      <w:r w:rsidRPr="00B34AA0">
        <w:rPr>
          <w:rFonts w:ascii="Arial" w:hAnsi="Arial" w:cs="Arial"/>
          <w:b/>
          <w:sz w:val="22"/>
          <w:szCs w:val="22"/>
          <w:lang w:val="es-BO"/>
        </w:rPr>
        <w:t>PROVEEDOR</w:t>
      </w:r>
      <w:r w:rsidRPr="00B34AA0">
        <w:rPr>
          <w:rFonts w:ascii="Arial" w:hAnsi="Arial" w:cs="Arial"/>
          <w:sz w:val="22"/>
          <w:szCs w:val="22"/>
          <w:lang w:val="es-BO"/>
        </w:rPr>
        <w:t xml:space="preserve">, la Comisión de Recepción podrá realizar la recepción de una parcialidad del </w:t>
      </w:r>
      <w:r w:rsidRPr="00B34AA0">
        <w:rPr>
          <w:rFonts w:ascii="Arial" w:hAnsi="Arial" w:cs="Arial"/>
          <w:b/>
          <w:sz w:val="22"/>
          <w:szCs w:val="22"/>
          <w:lang w:val="es-BO"/>
        </w:rPr>
        <w:t>BIEN</w:t>
      </w:r>
      <w:r w:rsidRPr="00B34AA0">
        <w:rPr>
          <w:rFonts w:ascii="Arial" w:hAnsi="Arial" w:cs="Arial"/>
          <w:sz w:val="22"/>
          <w:szCs w:val="22"/>
          <w:lang w:val="es-BO"/>
        </w:rPr>
        <w:t>; para tal efecto, la Unidad Solicitante deberá emitir un informe que justifique esta recepción.</w:t>
      </w:r>
    </w:p>
    <w:p w14:paraId="2339DFE3" w14:textId="77777777" w:rsidR="00B34AA0" w:rsidRPr="00B34AA0" w:rsidRDefault="00B34AA0" w:rsidP="00B34AA0">
      <w:pPr>
        <w:jc w:val="both"/>
        <w:rPr>
          <w:rFonts w:ascii="Arial" w:hAnsi="Arial" w:cs="Arial"/>
          <w:sz w:val="22"/>
          <w:szCs w:val="22"/>
          <w:lang w:val="es-BO"/>
        </w:rPr>
      </w:pPr>
    </w:p>
    <w:p w14:paraId="7E4ED264"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La verificación del </w:t>
      </w:r>
      <w:r w:rsidRPr="00B34AA0">
        <w:rPr>
          <w:rFonts w:ascii="Arial" w:hAnsi="Arial" w:cs="Arial"/>
          <w:b/>
          <w:sz w:val="22"/>
          <w:szCs w:val="22"/>
          <w:lang w:val="es-BO"/>
        </w:rPr>
        <w:t>BIEN</w:t>
      </w:r>
      <w:r w:rsidRPr="00B34AA0">
        <w:rPr>
          <w:rFonts w:ascii="Arial" w:hAnsi="Arial" w:cs="Arial"/>
          <w:sz w:val="22"/>
          <w:szCs w:val="22"/>
          <w:lang w:val="es-BO"/>
        </w:rPr>
        <w:t xml:space="preserve"> se realizará en el plazo de dieciocho (18)</w:t>
      </w:r>
      <w:r w:rsidRPr="00B34AA0">
        <w:rPr>
          <w:rFonts w:ascii="Arial" w:hAnsi="Arial" w:cs="Arial"/>
          <w:b/>
          <w:i/>
          <w:sz w:val="22"/>
          <w:szCs w:val="22"/>
          <w:lang w:val="es-BO"/>
        </w:rPr>
        <w:t xml:space="preserve"> </w:t>
      </w:r>
      <w:r w:rsidRPr="00B34AA0">
        <w:rPr>
          <w:rFonts w:ascii="Arial" w:hAnsi="Arial" w:cs="Arial"/>
          <w:sz w:val="22"/>
          <w:szCs w:val="22"/>
          <w:lang w:val="es-BO"/>
        </w:rPr>
        <w:t xml:space="preserve">días calendario, computables a partir de la entrega del </w:t>
      </w:r>
      <w:r w:rsidRPr="00B34AA0">
        <w:rPr>
          <w:rFonts w:ascii="Arial" w:hAnsi="Arial" w:cs="Arial"/>
          <w:b/>
          <w:sz w:val="22"/>
          <w:szCs w:val="22"/>
          <w:lang w:val="es-BO"/>
        </w:rPr>
        <w:t>BIEN</w:t>
      </w:r>
      <w:r w:rsidRPr="00B34AA0">
        <w:rPr>
          <w:rFonts w:ascii="Arial" w:hAnsi="Arial" w:cs="Arial"/>
          <w:sz w:val="22"/>
          <w:szCs w:val="22"/>
          <w:lang w:val="es-BO"/>
        </w:rPr>
        <w:t xml:space="preserve"> en la </w:t>
      </w:r>
      <w:r w:rsidRPr="00B34AA0">
        <w:rPr>
          <w:rFonts w:ascii="Arial" w:hAnsi="Arial" w:cs="Arial"/>
          <w:b/>
          <w:sz w:val="22"/>
          <w:szCs w:val="22"/>
          <w:lang w:val="es-BO"/>
        </w:rPr>
        <w:t>ENTIDAD</w:t>
      </w:r>
      <w:r w:rsidRPr="00B34AA0">
        <w:rPr>
          <w:rFonts w:ascii="Arial" w:hAnsi="Arial" w:cs="Arial"/>
          <w:sz w:val="22"/>
          <w:szCs w:val="22"/>
          <w:lang w:val="es-BO"/>
        </w:rPr>
        <w:t>. Posteriormente a la verificación se emitirá el Acta de Recepción.</w:t>
      </w:r>
      <w:r w:rsidRPr="00B34AA0">
        <w:rPr>
          <w:rFonts w:ascii="Arial" w:hAnsi="Arial" w:cs="Arial"/>
          <w:b/>
          <w:i/>
          <w:sz w:val="22"/>
          <w:szCs w:val="22"/>
          <w:lang w:val="es-BO"/>
        </w:rPr>
        <w:t xml:space="preserve"> </w:t>
      </w:r>
      <w:r w:rsidRPr="00B34AA0">
        <w:rPr>
          <w:rFonts w:ascii="Arial" w:hAnsi="Arial" w:cs="Arial"/>
          <w:sz w:val="22"/>
          <w:szCs w:val="22"/>
          <w:lang w:val="es-BO"/>
        </w:rPr>
        <w:t xml:space="preserve">El plazo de entrega del </w:t>
      </w:r>
      <w:r w:rsidRPr="00B34AA0">
        <w:rPr>
          <w:rFonts w:ascii="Arial" w:hAnsi="Arial" w:cs="Arial"/>
          <w:b/>
          <w:sz w:val="22"/>
          <w:szCs w:val="22"/>
          <w:lang w:val="es-BO"/>
        </w:rPr>
        <w:t xml:space="preserve">BIEN, </w:t>
      </w:r>
      <w:r w:rsidRPr="00B34AA0">
        <w:rPr>
          <w:rFonts w:ascii="Arial" w:hAnsi="Arial" w:cs="Arial"/>
          <w:sz w:val="22"/>
          <w:szCs w:val="22"/>
          <w:lang w:val="es-BO"/>
        </w:rPr>
        <w:t xml:space="preserve">no incluye el plazo de verificación del </w:t>
      </w:r>
      <w:r w:rsidRPr="00B34AA0">
        <w:rPr>
          <w:rFonts w:ascii="Arial" w:hAnsi="Arial" w:cs="Arial"/>
          <w:b/>
          <w:sz w:val="22"/>
          <w:szCs w:val="22"/>
          <w:lang w:val="es-BO"/>
        </w:rPr>
        <w:t>BIEN</w:t>
      </w:r>
      <w:r w:rsidRPr="00B34AA0">
        <w:rPr>
          <w:rFonts w:ascii="Arial" w:hAnsi="Arial" w:cs="Arial"/>
          <w:sz w:val="22"/>
          <w:szCs w:val="22"/>
          <w:lang w:val="es-BO"/>
        </w:rPr>
        <w:t xml:space="preserve">. </w:t>
      </w:r>
    </w:p>
    <w:p w14:paraId="30EA38BF" w14:textId="77777777" w:rsidR="00B34AA0" w:rsidRPr="00B34AA0" w:rsidRDefault="00B34AA0" w:rsidP="00B34AA0">
      <w:pPr>
        <w:jc w:val="both"/>
        <w:rPr>
          <w:rFonts w:ascii="Arial" w:hAnsi="Arial" w:cs="Arial"/>
          <w:sz w:val="22"/>
          <w:szCs w:val="22"/>
          <w:highlight w:val="yellow"/>
          <w:lang w:val="es-BO"/>
        </w:rPr>
      </w:pPr>
    </w:p>
    <w:p w14:paraId="248FB8F3"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El plazo de subsanación de observaciones o reemplazo (sustitución) del </w:t>
      </w:r>
      <w:r w:rsidRPr="00B34AA0">
        <w:rPr>
          <w:rFonts w:ascii="Arial" w:hAnsi="Arial" w:cs="Arial"/>
          <w:b/>
          <w:sz w:val="22"/>
          <w:szCs w:val="22"/>
          <w:lang w:val="es-BO"/>
        </w:rPr>
        <w:t>BIEN</w:t>
      </w:r>
      <w:r w:rsidRPr="00B34AA0">
        <w:rPr>
          <w:rFonts w:ascii="Arial" w:hAnsi="Arial" w:cs="Arial"/>
          <w:sz w:val="22"/>
          <w:szCs w:val="22"/>
          <w:lang w:val="es-BO"/>
        </w:rPr>
        <w:t xml:space="preserve"> que se otorgue al </w:t>
      </w:r>
      <w:r w:rsidRPr="00B34AA0">
        <w:rPr>
          <w:rFonts w:ascii="Arial" w:hAnsi="Arial" w:cs="Arial"/>
          <w:b/>
          <w:sz w:val="22"/>
          <w:szCs w:val="22"/>
          <w:lang w:val="es-BO"/>
        </w:rPr>
        <w:t>PROVEEDOR,</w:t>
      </w:r>
      <w:r w:rsidRPr="00B34AA0">
        <w:rPr>
          <w:rFonts w:ascii="Arial" w:hAnsi="Arial" w:cs="Arial"/>
          <w:sz w:val="22"/>
          <w:szCs w:val="22"/>
          <w:lang w:val="es-BO"/>
        </w:rPr>
        <w:t xml:space="preserve"> como resultado de la verificación, no se constituye en retraso de entrega. La subsanación de observaciones que no se efectivice en el plazo establecido por la </w:t>
      </w:r>
      <w:r w:rsidRPr="00B34AA0">
        <w:rPr>
          <w:rFonts w:ascii="Arial" w:hAnsi="Arial" w:cs="Arial"/>
          <w:b/>
          <w:sz w:val="22"/>
          <w:szCs w:val="22"/>
          <w:lang w:val="es-BO"/>
        </w:rPr>
        <w:t>ENTIDAD</w:t>
      </w:r>
      <w:r w:rsidRPr="00B34AA0">
        <w:rPr>
          <w:rFonts w:ascii="Arial" w:hAnsi="Arial" w:cs="Arial"/>
          <w:sz w:val="22"/>
          <w:szCs w:val="22"/>
          <w:lang w:val="es-BO"/>
        </w:rPr>
        <w:t xml:space="preserve">, será sujeta de aplicación de multas por día de retraso desde la fecha de entrega del </w:t>
      </w:r>
      <w:r w:rsidRPr="00B34AA0">
        <w:rPr>
          <w:rFonts w:ascii="Arial" w:hAnsi="Arial" w:cs="Arial"/>
          <w:b/>
          <w:sz w:val="22"/>
          <w:szCs w:val="22"/>
          <w:lang w:val="es-BO"/>
        </w:rPr>
        <w:t>BIEN</w:t>
      </w:r>
      <w:r w:rsidRPr="00B34AA0">
        <w:rPr>
          <w:rFonts w:ascii="Arial" w:hAnsi="Arial" w:cs="Arial"/>
          <w:sz w:val="22"/>
          <w:szCs w:val="22"/>
          <w:lang w:val="es-BO"/>
        </w:rPr>
        <w:t>.</w:t>
      </w:r>
    </w:p>
    <w:p w14:paraId="38B719A5" w14:textId="77777777" w:rsidR="00B34AA0" w:rsidRPr="00B34AA0" w:rsidRDefault="00B34AA0" w:rsidP="00B34AA0">
      <w:pPr>
        <w:jc w:val="both"/>
        <w:rPr>
          <w:rFonts w:ascii="Arial" w:hAnsi="Arial" w:cs="Arial"/>
          <w:b/>
          <w:i/>
          <w:sz w:val="22"/>
          <w:szCs w:val="22"/>
          <w:lang w:val="es-BO"/>
        </w:rPr>
      </w:pPr>
    </w:p>
    <w:p w14:paraId="635FA0D6" w14:textId="77777777" w:rsidR="00B34AA0" w:rsidRPr="00B34AA0" w:rsidRDefault="00B34AA0" w:rsidP="00B34AA0">
      <w:pPr>
        <w:jc w:val="both"/>
        <w:rPr>
          <w:rFonts w:ascii="Arial" w:hAnsi="Arial" w:cs="Arial"/>
          <w:sz w:val="22"/>
          <w:szCs w:val="22"/>
          <w:lang w:val="es-BO"/>
        </w:rPr>
      </w:pPr>
      <w:r w:rsidRPr="00B34AA0">
        <w:rPr>
          <w:rFonts w:cs="Arial"/>
          <w:sz w:val="18"/>
          <w:szCs w:val="18"/>
          <w:lang w:val="es-BO"/>
        </w:rPr>
        <w:t>L</w:t>
      </w:r>
      <w:r w:rsidRPr="00B34AA0">
        <w:rPr>
          <w:rFonts w:ascii="Arial" w:hAnsi="Arial" w:cs="Arial"/>
          <w:sz w:val="22"/>
          <w:szCs w:val="22"/>
          <w:lang w:val="es-BO"/>
        </w:rPr>
        <w:t>as actividades que debe desarrollar la Comisión de Recepción, serán las siguientes:</w:t>
      </w:r>
    </w:p>
    <w:p w14:paraId="66AA2009" w14:textId="77777777" w:rsidR="00B34AA0" w:rsidRPr="00B34AA0" w:rsidRDefault="00B34AA0" w:rsidP="00B34AA0">
      <w:pPr>
        <w:jc w:val="both"/>
        <w:rPr>
          <w:rFonts w:ascii="Arial" w:hAnsi="Arial" w:cs="Arial"/>
          <w:sz w:val="22"/>
          <w:szCs w:val="22"/>
          <w:lang w:val="es-BO"/>
        </w:rPr>
      </w:pPr>
    </w:p>
    <w:p w14:paraId="279BE17F" w14:textId="77777777" w:rsidR="00B34AA0" w:rsidRPr="00B34AA0" w:rsidRDefault="00B34AA0" w:rsidP="00B34AA0">
      <w:pPr>
        <w:numPr>
          <w:ilvl w:val="0"/>
          <w:numId w:val="56"/>
        </w:numPr>
        <w:jc w:val="both"/>
        <w:rPr>
          <w:rFonts w:ascii="Arial" w:hAnsi="Arial" w:cs="Arial"/>
          <w:bCs/>
          <w:iCs/>
          <w:sz w:val="22"/>
          <w:szCs w:val="22"/>
        </w:rPr>
      </w:pPr>
      <w:r w:rsidRPr="00B34AA0">
        <w:rPr>
          <w:rFonts w:ascii="Arial" w:hAnsi="Arial" w:cs="Arial"/>
          <w:b/>
          <w:sz w:val="22"/>
          <w:szCs w:val="22"/>
        </w:rPr>
        <w:t xml:space="preserve">Inspección: </w:t>
      </w:r>
      <w:r w:rsidRPr="00B34AA0">
        <w:rPr>
          <w:rFonts w:ascii="Arial" w:hAnsi="Arial" w:cs="Arial"/>
          <w:sz w:val="22"/>
          <w:szCs w:val="22"/>
        </w:rPr>
        <w:t xml:space="preserve">La Comisión de Recepción </w:t>
      </w:r>
      <w:r w:rsidRPr="00B34AA0">
        <w:rPr>
          <w:rFonts w:ascii="Arial" w:hAnsi="Arial" w:cs="Arial"/>
          <w:bCs/>
          <w:iCs/>
          <w:sz w:val="22"/>
          <w:szCs w:val="22"/>
        </w:rPr>
        <w:t>en coordinación con el DMMI</w:t>
      </w:r>
      <w:r w:rsidRPr="00B34AA0">
        <w:rPr>
          <w:rFonts w:ascii="Arial" w:hAnsi="Arial" w:cs="Arial"/>
          <w:sz w:val="22"/>
          <w:szCs w:val="22"/>
        </w:rPr>
        <w:t xml:space="preserve">, </w:t>
      </w:r>
      <w:r w:rsidRPr="00B34AA0">
        <w:rPr>
          <w:rFonts w:ascii="Arial" w:hAnsi="Arial" w:cs="Arial"/>
          <w:bCs/>
          <w:iCs/>
          <w:sz w:val="22"/>
          <w:szCs w:val="22"/>
        </w:rPr>
        <w:t>realizará la inspección en un plazo de 3 días calendarios computables a partir del siguiente día hábil de la fecha de emisión del Acta de Recepción Sujeta a Verificación.</w:t>
      </w:r>
    </w:p>
    <w:p w14:paraId="22269204" w14:textId="77777777" w:rsidR="00B34AA0" w:rsidRPr="00B34AA0" w:rsidRDefault="00B34AA0" w:rsidP="00B34AA0">
      <w:pPr>
        <w:jc w:val="both"/>
        <w:rPr>
          <w:rFonts w:ascii="Arial" w:hAnsi="Arial" w:cs="Arial"/>
          <w:sz w:val="22"/>
          <w:szCs w:val="22"/>
          <w:lang w:val="es-BO"/>
        </w:rPr>
      </w:pPr>
    </w:p>
    <w:p w14:paraId="3CBC64DE" w14:textId="77777777" w:rsidR="00B34AA0" w:rsidRPr="00B34AA0" w:rsidRDefault="00B34AA0" w:rsidP="00B34AA0">
      <w:pPr>
        <w:numPr>
          <w:ilvl w:val="0"/>
          <w:numId w:val="57"/>
        </w:numPr>
        <w:jc w:val="both"/>
        <w:rPr>
          <w:rFonts w:ascii="Arial" w:hAnsi="Arial" w:cs="Arial"/>
          <w:bCs/>
          <w:iCs/>
          <w:sz w:val="22"/>
          <w:szCs w:val="22"/>
          <w:lang w:eastAsia="en-US"/>
        </w:rPr>
      </w:pPr>
      <w:r w:rsidRPr="00B34AA0">
        <w:rPr>
          <w:rFonts w:ascii="Arial" w:hAnsi="Arial" w:cs="Arial"/>
          <w:bCs/>
          <w:iCs/>
          <w:sz w:val="22"/>
          <w:szCs w:val="22"/>
          <w:lang w:eastAsia="en-US"/>
        </w:rPr>
        <w:t>La verificación de las conexiones eléctricas, entre diferentes componentes.</w:t>
      </w:r>
    </w:p>
    <w:p w14:paraId="22766215" w14:textId="77777777" w:rsidR="00B34AA0" w:rsidRPr="00B34AA0" w:rsidRDefault="00B34AA0" w:rsidP="00B34AA0">
      <w:pPr>
        <w:numPr>
          <w:ilvl w:val="0"/>
          <w:numId w:val="57"/>
        </w:numPr>
        <w:jc w:val="both"/>
        <w:rPr>
          <w:rFonts w:ascii="Arial" w:hAnsi="Arial" w:cs="Arial"/>
          <w:bCs/>
          <w:iCs/>
          <w:sz w:val="22"/>
          <w:szCs w:val="22"/>
          <w:lang w:eastAsia="en-US"/>
        </w:rPr>
      </w:pPr>
      <w:r w:rsidRPr="00B34AA0">
        <w:rPr>
          <w:rFonts w:ascii="Arial" w:hAnsi="Arial" w:cs="Arial"/>
          <w:bCs/>
          <w:iCs/>
          <w:sz w:val="22"/>
          <w:szCs w:val="22"/>
          <w:lang w:eastAsia="en-US"/>
        </w:rPr>
        <w:t>Conexión adecuada al sistema de puesta a tierra.</w:t>
      </w:r>
    </w:p>
    <w:p w14:paraId="329D7368" w14:textId="77777777" w:rsidR="00B34AA0" w:rsidRPr="00B34AA0" w:rsidRDefault="00B34AA0" w:rsidP="00B34AA0">
      <w:pPr>
        <w:numPr>
          <w:ilvl w:val="0"/>
          <w:numId w:val="57"/>
        </w:numPr>
        <w:jc w:val="both"/>
        <w:rPr>
          <w:rFonts w:ascii="Arial" w:hAnsi="Arial" w:cs="Arial"/>
          <w:bCs/>
          <w:iCs/>
          <w:sz w:val="22"/>
          <w:szCs w:val="22"/>
          <w:lang w:eastAsia="en-US"/>
        </w:rPr>
      </w:pPr>
      <w:r w:rsidRPr="00B34AA0">
        <w:rPr>
          <w:rFonts w:ascii="Arial" w:hAnsi="Arial" w:cs="Arial"/>
          <w:bCs/>
          <w:iCs/>
          <w:sz w:val="22"/>
          <w:szCs w:val="22"/>
          <w:lang w:eastAsia="en-US"/>
        </w:rPr>
        <w:t>Inspección visual de ajuste de uniones roscadas.</w:t>
      </w:r>
    </w:p>
    <w:p w14:paraId="5D6123F6" w14:textId="77777777" w:rsidR="00B34AA0" w:rsidRPr="00B34AA0" w:rsidRDefault="00B34AA0" w:rsidP="00B34AA0">
      <w:pPr>
        <w:numPr>
          <w:ilvl w:val="0"/>
          <w:numId w:val="57"/>
        </w:numPr>
        <w:jc w:val="both"/>
        <w:rPr>
          <w:rFonts w:ascii="Arial" w:hAnsi="Arial" w:cs="Arial"/>
          <w:bCs/>
          <w:iCs/>
          <w:sz w:val="22"/>
          <w:szCs w:val="22"/>
          <w:lang w:eastAsia="en-US"/>
        </w:rPr>
      </w:pPr>
      <w:r w:rsidRPr="00B34AA0">
        <w:rPr>
          <w:rFonts w:ascii="Arial" w:hAnsi="Arial" w:cs="Arial"/>
          <w:bCs/>
          <w:iCs/>
          <w:sz w:val="22"/>
          <w:szCs w:val="22"/>
          <w:lang w:eastAsia="en-US"/>
        </w:rPr>
        <w:t>Inspección visual de hermeticidad y otros</w:t>
      </w:r>
      <w:r w:rsidRPr="00B34AA0">
        <w:rPr>
          <w:rFonts w:ascii="Arial" w:hAnsi="Arial" w:cs="Arial"/>
          <w:bCs/>
          <w:iCs/>
          <w:sz w:val="20"/>
          <w:szCs w:val="20"/>
          <w:lang w:eastAsia="en-US"/>
        </w:rPr>
        <w:t>.</w:t>
      </w:r>
    </w:p>
    <w:p w14:paraId="72AD83A2" w14:textId="77777777" w:rsidR="00B34AA0" w:rsidRPr="00B34AA0" w:rsidRDefault="00B34AA0" w:rsidP="00B34AA0">
      <w:pPr>
        <w:jc w:val="both"/>
        <w:rPr>
          <w:rFonts w:ascii="Arial" w:hAnsi="Arial" w:cs="Arial"/>
          <w:bCs/>
          <w:sz w:val="22"/>
          <w:szCs w:val="22"/>
          <w:lang w:val="es-BO"/>
        </w:rPr>
      </w:pPr>
    </w:p>
    <w:p w14:paraId="059FD3F1" w14:textId="77777777" w:rsidR="00B34AA0" w:rsidRPr="00B34AA0" w:rsidRDefault="00B34AA0" w:rsidP="00B34AA0">
      <w:pPr>
        <w:jc w:val="both"/>
        <w:rPr>
          <w:rFonts w:ascii="Arial" w:hAnsi="Arial" w:cs="Arial"/>
          <w:bCs/>
          <w:sz w:val="22"/>
          <w:szCs w:val="22"/>
          <w:lang w:val="es-BO"/>
        </w:rPr>
      </w:pPr>
      <w:r w:rsidRPr="00B34AA0">
        <w:rPr>
          <w:rFonts w:ascii="Arial" w:hAnsi="Arial" w:cs="Arial"/>
          <w:bCs/>
          <w:sz w:val="22"/>
          <w:szCs w:val="22"/>
          <w:lang w:val="es-BO"/>
        </w:rPr>
        <w:t>De existir observaciones en esta etapa el proveedor deberá subsanar las mismas en un plazo no mayor a cinco (5) días calendario de haber sido comunicadas.</w:t>
      </w:r>
    </w:p>
    <w:p w14:paraId="5F928237" w14:textId="77777777" w:rsidR="00B34AA0" w:rsidRPr="00B34AA0" w:rsidRDefault="00B34AA0" w:rsidP="00B34AA0">
      <w:pPr>
        <w:jc w:val="both"/>
        <w:rPr>
          <w:rFonts w:ascii="Arial" w:hAnsi="Arial" w:cs="Arial"/>
          <w:bCs/>
          <w:sz w:val="22"/>
          <w:szCs w:val="22"/>
          <w:lang w:val="es-BO"/>
        </w:rPr>
      </w:pPr>
    </w:p>
    <w:p w14:paraId="129A64A1" w14:textId="77777777" w:rsidR="00B34AA0" w:rsidRPr="00B34AA0" w:rsidRDefault="00B34AA0" w:rsidP="00B34AA0">
      <w:pPr>
        <w:numPr>
          <w:ilvl w:val="0"/>
          <w:numId w:val="56"/>
        </w:numPr>
        <w:jc w:val="both"/>
        <w:rPr>
          <w:rFonts w:ascii="Arial" w:hAnsi="Arial" w:cs="Arial"/>
          <w:bCs/>
          <w:iCs/>
          <w:sz w:val="22"/>
          <w:szCs w:val="22"/>
        </w:rPr>
      </w:pPr>
      <w:r w:rsidRPr="00B34AA0">
        <w:rPr>
          <w:rFonts w:ascii="Arial" w:hAnsi="Arial" w:cs="Arial"/>
          <w:b/>
          <w:bCs/>
          <w:iCs/>
          <w:sz w:val="22"/>
          <w:szCs w:val="22"/>
          <w:lang w:val="es-ES_tradnl"/>
        </w:rPr>
        <w:t>Pruebas y verificación de las Especificaciones Técnicas:</w:t>
      </w:r>
      <w:r w:rsidRPr="00B34AA0">
        <w:rPr>
          <w:rFonts w:ascii="Arial" w:hAnsi="Arial" w:cs="Arial"/>
          <w:bCs/>
          <w:iCs/>
          <w:sz w:val="22"/>
          <w:szCs w:val="22"/>
          <w:lang w:val="es-ES_tradnl"/>
        </w:rPr>
        <w:t xml:space="preserve"> La </w:t>
      </w:r>
      <w:r w:rsidRPr="00B34AA0">
        <w:rPr>
          <w:rFonts w:ascii="Arial" w:hAnsi="Arial" w:cs="Arial"/>
          <w:sz w:val="22"/>
          <w:szCs w:val="22"/>
        </w:rPr>
        <w:t>Comisión de Recepción en coordinación con el DMMI,</w:t>
      </w:r>
      <w:r w:rsidRPr="00B34AA0">
        <w:rPr>
          <w:rFonts w:ascii="Arial" w:hAnsi="Arial" w:cs="Arial"/>
          <w:bCs/>
          <w:iCs/>
          <w:sz w:val="22"/>
          <w:szCs w:val="22"/>
        </w:rPr>
        <w:t xml:space="preserve"> realizará las pruebas y verificación de las Especificaciones Técnicas de los bienes en un plazo de hasta cinco (5) días calendario, computables a partir del siguiente día hábil de concluida la Inspección o subsanadas las observaciones. </w:t>
      </w:r>
    </w:p>
    <w:p w14:paraId="48133680" w14:textId="77777777" w:rsidR="00B34AA0" w:rsidRPr="00B34AA0" w:rsidRDefault="00B34AA0" w:rsidP="00B34AA0">
      <w:pPr>
        <w:jc w:val="both"/>
        <w:rPr>
          <w:rFonts w:ascii="Arial" w:hAnsi="Arial" w:cs="Arial"/>
          <w:bCs/>
          <w:iCs/>
          <w:sz w:val="22"/>
          <w:szCs w:val="22"/>
        </w:rPr>
      </w:pPr>
    </w:p>
    <w:p w14:paraId="241EA751" w14:textId="77777777" w:rsidR="00B34AA0" w:rsidRPr="00B34AA0" w:rsidRDefault="00B34AA0" w:rsidP="00B34AA0">
      <w:pPr>
        <w:ind w:right="57"/>
        <w:jc w:val="both"/>
        <w:rPr>
          <w:rFonts w:ascii="Arial" w:hAnsi="Arial" w:cs="Arial"/>
          <w:color w:val="000000"/>
          <w:sz w:val="22"/>
          <w:szCs w:val="22"/>
        </w:rPr>
      </w:pPr>
      <w:r w:rsidRPr="00B34AA0">
        <w:rPr>
          <w:rFonts w:ascii="Arial" w:hAnsi="Arial" w:cs="Arial"/>
          <w:color w:val="000000"/>
          <w:sz w:val="22"/>
          <w:szCs w:val="22"/>
        </w:rPr>
        <w:t>Las pruebas de funcionamiento del grupo generador incluirán las siguientes actividades:</w:t>
      </w:r>
    </w:p>
    <w:p w14:paraId="47058799" w14:textId="77777777" w:rsidR="00B34AA0" w:rsidRPr="00B34AA0" w:rsidRDefault="00B34AA0" w:rsidP="00B34AA0">
      <w:pPr>
        <w:ind w:right="57"/>
        <w:jc w:val="both"/>
        <w:rPr>
          <w:rFonts w:ascii="Arial" w:hAnsi="Arial" w:cs="Arial"/>
          <w:color w:val="000000"/>
          <w:sz w:val="22"/>
          <w:szCs w:val="22"/>
        </w:rPr>
      </w:pPr>
    </w:p>
    <w:p w14:paraId="3A2FC2C3" w14:textId="77777777" w:rsidR="00B34AA0" w:rsidRPr="00B34AA0" w:rsidRDefault="00B34AA0" w:rsidP="00B34AA0">
      <w:pPr>
        <w:numPr>
          <w:ilvl w:val="0"/>
          <w:numId w:val="58"/>
        </w:numPr>
        <w:ind w:right="57"/>
        <w:jc w:val="both"/>
        <w:rPr>
          <w:rFonts w:ascii="Arial" w:hAnsi="Arial" w:cs="Arial"/>
          <w:color w:val="000000"/>
          <w:sz w:val="22"/>
          <w:szCs w:val="22"/>
          <w:lang w:eastAsia="en-US"/>
        </w:rPr>
      </w:pPr>
      <w:r w:rsidRPr="00B34AA0">
        <w:rPr>
          <w:rFonts w:ascii="Arial" w:hAnsi="Arial" w:cs="Arial"/>
          <w:color w:val="000000"/>
          <w:sz w:val="22"/>
          <w:szCs w:val="22"/>
          <w:lang w:eastAsia="en-US"/>
        </w:rPr>
        <w:lastRenderedPageBreak/>
        <w:t>Pruebas de corte de energía, donde se simulará el corte del suministro de energía eléctrica comercial. Durante estas pruebas el grupo generador deberá arrancar automáticamente y el tablero de transferencia automático realizar la conmutación automática respectiva para proteger la carga con el grupo generador según los parámetros de configuración previamente establecidos.</w:t>
      </w:r>
    </w:p>
    <w:p w14:paraId="554F85EF" w14:textId="77777777" w:rsidR="00B34AA0" w:rsidRPr="00B34AA0" w:rsidRDefault="00B34AA0" w:rsidP="00B34AA0">
      <w:pPr>
        <w:ind w:left="720" w:right="57" w:firstLine="698"/>
        <w:jc w:val="both"/>
        <w:rPr>
          <w:rFonts w:ascii="Arial" w:hAnsi="Arial" w:cs="Arial"/>
          <w:color w:val="000000"/>
          <w:sz w:val="22"/>
          <w:szCs w:val="22"/>
          <w:lang w:eastAsia="en-US"/>
        </w:rPr>
      </w:pPr>
      <w:r w:rsidRPr="00B34AA0">
        <w:rPr>
          <w:rFonts w:ascii="Arial" w:hAnsi="Arial" w:cs="Arial"/>
          <w:color w:val="000000"/>
          <w:sz w:val="22"/>
          <w:szCs w:val="22"/>
          <w:lang w:eastAsia="en-US"/>
        </w:rPr>
        <w:t>Verificación del consumo de combustible.</w:t>
      </w:r>
    </w:p>
    <w:p w14:paraId="66D20C85" w14:textId="77777777" w:rsidR="00B34AA0" w:rsidRPr="00B34AA0" w:rsidRDefault="00B34AA0" w:rsidP="00B34AA0">
      <w:pPr>
        <w:ind w:left="720" w:right="57" w:firstLine="698"/>
        <w:jc w:val="both"/>
        <w:rPr>
          <w:rFonts w:ascii="Arial" w:hAnsi="Arial" w:cs="Arial"/>
          <w:color w:val="000000"/>
          <w:sz w:val="22"/>
          <w:szCs w:val="22"/>
          <w:lang w:eastAsia="en-US"/>
        </w:rPr>
      </w:pPr>
      <w:r w:rsidRPr="00B34AA0">
        <w:rPr>
          <w:rFonts w:ascii="Arial" w:hAnsi="Arial" w:cs="Arial"/>
          <w:color w:val="000000"/>
          <w:sz w:val="22"/>
          <w:szCs w:val="22"/>
          <w:lang w:eastAsia="en-US"/>
        </w:rPr>
        <w:t>Verificación de parámetros electromecánicos.</w:t>
      </w:r>
    </w:p>
    <w:p w14:paraId="23373D55" w14:textId="77777777" w:rsidR="00B34AA0" w:rsidRPr="00B34AA0" w:rsidRDefault="00B34AA0" w:rsidP="00B34AA0">
      <w:pPr>
        <w:ind w:left="720" w:right="57" w:firstLine="698"/>
        <w:jc w:val="both"/>
        <w:rPr>
          <w:rFonts w:ascii="Arial" w:hAnsi="Arial" w:cs="Arial"/>
          <w:color w:val="000000"/>
          <w:sz w:val="22"/>
          <w:szCs w:val="22"/>
          <w:lang w:eastAsia="en-US"/>
        </w:rPr>
      </w:pPr>
      <w:r w:rsidRPr="00B34AA0">
        <w:rPr>
          <w:rFonts w:ascii="Arial" w:hAnsi="Arial" w:cs="Arial"/>
          <w:color w:val="000000"/>
          <w:sz w:val="22"/>
          <w:szCs w:val="22"/>
          <w:lang w:eastAsia="en-US"/>
        </w:rPr>
        <w:t>Verificación de niveles de temperatura.</w:t>
      </w:r>
    </w:p>
    <w:p w14:paraId="1938B8C1" w14:textId="77777777" w:rsidR="00B34AA0" w:rsidRPr="00B34AA0" w:rsidRDefault="00B34AA0" w:rsidP="00B34AA0">
      <w:pPr>
        <w:ind w:left="720" w:right="57" w:firstLine="698"/>
        <w:jc w:val="both"/>
        <w:rPr>
          <w:rFonts w:ascii="Arial" w:hAnsi="Arial" w:cs="Arial"/>
          <w:color w:val="000000"/>
          <w:sz w:val="22"/>
          <w:szCs w:val="22"/>
          <w:lang w:eastAsia="en-US"/>
        </w:rPr>
      </w:pPr>
      <w:r w:rsidRPr="00B34AA0">
        <w:rPr>
          <w:rFonts w:ascii="Arial" w:hAnsi="Arial" w:cs="Arial"/>
          <w:color w:val="000000"/>
          <w:sz w:val="22"/>
          <w:szCs w:val="22"/>
          <w:lang w:eastAsia="en-US"/>
        </w:rPr>
        <w:t>Verificación de las emisiones de gases contaminantes y otros.</w:t>
      </w:r>
    </w:p>
    <w:p w14:paraId="3014738B" w14:textId="77777777" w:rsidR="00B34AA0" w:rsidRPr="00B34AA0" w:rsidRDefault="00B34AA0" w:rsidP="00B34AA0">
      <w:pPr>
        <w:numPr>
          <w:ilvl w:val="0"/>
          <w:numId w:val="58"/>
        </w:numPr>
        <w:ind w:right="57"/>
        <w:jc w:val="both"/>
        <w:rPr>
          <w:rFonts w:ascii="Arial" w:hAnsi="Arial" w:cs="Arial"/>
          <w:color w:val="000000"/>
          <w:sz w:val="22"/>
          <w:szCs w:val="22"/>
          <w:lang w:eastAsia="en-US"/>
        </w:rPr>
      </w:pPr>
      <w:r w:rsidRPr="00B34AA0">
        <w:rPr>
          <w:rFonts w:ascii="Arial" w:hAnsi="Arial" w:cs="Arial"/>
          <w:color w:val="000000"/>
          <w:sz w:val="22"/>
          <w:szCs w:val="22"/>
          <w:lang w:eastAsia="en-US"/>
        </w:rPr>
        <w:t>Pruebas de fábrica: El proveedor deberá entregar durante el periodo de pruebas y verificación de las características técnicas, el documento de pruebas realizadas por el fabricante al grupo generador provisto. En el documento debe estar claramente identificado el grupo generador provisto.</w:t>
      </w:r>
    </w:p>
    <w:p w14:paraId="1BA17483" w14:textId="77777777" w:rsidR="00B34AA0" w:rsidRPr="00B34AA0" w:rsidRDefault="00B34AA0" w:rsidP="00B34AA0">
      <w:pPr>
        <w:numPr>
          <w:ilvl w:val="0"/>
          <w:numId w:val="58"/>
        </w:numPr>
        <w:ind w:right="57"/>
        <w:jc w:val="both"/>
        <w:rPr>
          <w:rFonts w:ascii="Arial" w:hAnsi="Arial" w:cs="Arial"/>
          <w:color w:val="000000"/>
          <w:sz w:val="22"/>
          <w:szCs w:val="22"/>
          <w:lang w:eastAsia="en-US"/>
        </w:rPr>
      </w:pPr>
      <w:r w:rsidRPr="00B34AA0">
        <w:rPr>
          <w:rFonts w:ascii="Arial" w:hAnsi="Arial" w:cs="Arial"/>
          <w:color w:val="000000"/>
          <w:sz w:val="22"/>
          <w:szCs w:val="22"/>
          <w:lang w:eastAsia="en-US"/>
        </w:rPr>
        <w:t>Protocolo de pruebas del fabricante: El proveedor deberá presentar un protocolo de pruebas provisto por el fabricante.</w:t>
      </w:r>
    </w:p>
    <w:p w14:paraId="1BFF9757" w14:textId="77777777" w:rsidR="00B34AA0" w:rsidRPr="00B34AA0" w:rsidRDefault="00B34AA0" w:rsidP="00B34AA0">
      <w:pPr>
        <w:ind w:left="1440" w:right="57"/>
        <w:jc w:val="both"/>
        <w:rPr>
          <w:rFonts w:ascii="Arial" w:hAnsi="Arial" w:cs="Arial"/>
          <w:color w:val="000000"/>
          <w:sz w:val="22"/>
          <w:szCs w:val="22"/>
          <w:highlight w:val="yellow"/>
          <w:lang w:eastAsia="en-US"/>
        </w:rPr>
      </w:pPr>
    </w:p>
    <w:p w14:paraId="375D9E9A" w14:textId="77777777" w:rsidR="00B34AA0" w:rsidRPr="00B34AA0" w:rsidRDefault="00B34AA0" w:rsidP="00B34AA0">
      <w:pPr>
        <w:jc w:val="both"/>
        <w:rPr>
          <w:rFonts w:ascii="Arial" w:hAnsi="Arial" w:cs="Arial"/>
          <w:bCs/>
          <w:iCs/>
          <w:sz w:val="22"/>
          <w:szCs w:val="22"/>
        </w:rPr>
      </w:pPr>
      <w:r w:rsidRPr="00B34AA0">
        <w:rPr>
          <w:rFonts w:ascii="Arial" w:hAnsi="Arial" w:cs="Arial"/>
          <w:bCs/>
          <w:iCs/>
          <w:sz w:val="22"/>
          <w:szCs w:val="22"/>
        </w:rPr>
        <w:t>Cualquier observación que surja durante el periodo de pruebas y verificación de las Especificaciones Técnicas deberá ser subsanada por el proveedor en un plazo de hasta cinco (5) días calendario a partir del siguiente día hábil de recibida la notificación (el proveedor deberá reemplazar los bienes o realizar las acciones necesarias para subsanar las observaciones).</w:t>
      </w:r>
    </w:p>
    <w:p w14:paraId="1D9A440D" w14:textId="77777777" w:rsidR="00B34AA0" w:rsidRPr="00B34AA0" w:rsidRDefault="00B34AA0" w:rsidP="00B34AA0">
      <w:pPr>
        <w:jc w:val="both"/>
        <w:rPr>
          <w:rFonts w:ascii="Arial" w:hAnsi="Arial" w:cs="Arial"/>
          <w:bCs/>
          <w:iCs/>
          <w:sz w:val="22"/>
          <w:szCs w:val="22"/>
        </w:rPr>
      </w:pPr>
    </w:p>
    <w:p w14:paraId="423172DA" w14:textId="77777777" w:rsidR="00B34AA0" w:rsidRPr="00B34AA0" w:rsidRDefault="00B34AA0" w:rsidP="00B34AA0">
      <w:pPr>
        <w:numPr>
          <w:ilvl w:val="0"/>
          <w:numId w:val="56"/>
        </w:numPr>
        <w:jc w:val="both"/>
        <w:rPr>
          <w:rFonts w:ascii="Arial" w:hAnsi="Arial" w:cs="Arial"/>
          <w:sz w:val="22"/>
          <w:szCs w:val="22"/>
          <w:lang w:val="es-BO" w:eastAsia="es-BO"/>
        </w:rPr>
      </w:pPr>
      <w:r w:rsidRPr="00B34AA0">
        <w:rPr>
          <w:rFonts w:ascii="Arial" w:hAnsi="Arial" w:cs="Arial"/>
          <w:b/>
          <w:sz w:val="22"/>
          <w:szCs w:val="22"/>
          <w:lang w:val="es-ES_tradnl"/>
        </w:rPr>
        <w:t>Acta de Recepción:</w:t>
      </w:r>
      <w:r w:rsidRPr="00B34AA0">
        <w:rPr>
          <w:rFonts w:ascii="Arial" w:hAnsi="Arial" w:cs="Arial"/>
          <w:sz w:val="22"/>
          <w:szCs w:val="22"/>
          <w:lang w:val="es-ES_tradnl"/>
        </w:rPr>
        <w:t xml:space="preserve"> Una vez concluida las </w:t>
      </w:r>
      <w:r w:rsidRPr="00B34AA0">
        <w:rPr>
          <w:rFonts w:ascii="Arial" w:hAnsi="Arial" w:cs="Arial"/>
          <w:b/>
          <w:bCs/>
          <w:iCs/>
          <w:sz w:val="22"/>
          <w:szCs w:val="22"/>
          <w:lang w:val="es-ES_tradnl"/>
        </w:rPr>
        <w:t>Pruebas y Verificación de las Especificaciones Técnica</w:t>
      </w:r>
      <w:r w:rsidRPr="00B34AA0">
        <w:rPr>
          <w:rFonts w:ascii="Arial" w:hAnsi="Arial" w:cs="Arial"/>
          <w:sz w:val="22"/>
          <w:szCs w:val="22"/>
          <w:lang w:val="es-ES_tradnl"/>
        </w:rPr>
        <w:t xml:space="preserve"> y recibida las Garantía Contra Defectos de Fabricación y Garantía de Funcionamiento de Maquinaria y/o Equipo, </w:t>
      </w:r>
      <w:r w:rsidRPr="00B34AA0">
        <w:rPr>
          <w:rFonts w:ascii="Arial" w:hAnsi="Arial" w:cs="Arial"/>
          <w:sz w:val="22"/>
          <w:szCs w:val="22"/>
        </w:rPr>
        <w:t>la Comisión</w:t>
      </w:r>
      <w:r w:rsidRPr="00B34AA0">
        <w:rPr>
          <w:rFonts w:ascii="Arial" w:hAnsi="Arial" w:cs="Arial"/>
          <w:bCs/>
          <w:iCs/>
          <w:sz w:val="22"/>
          <w:szCs w:val="22"/>
        </w:rPr>
        <w:t xml:space="preserve"> de Recepción </w:t>
      </w:r>
      <w:r w:rsidRPr="00B34AA0">
        <w:rPr>
          <w:rFonts w:ascii="Arial" w:hAnsi="Arial" w:cs="Arial"/>
          <w:sz w:val="22"/>
          <w:szCs w:val="22"/>
          <w:lang w:val="es-ES_tradnl"/>
        </w:rPr>
        <w:t>procederá a la emisión del Acta de Recepción.</w:t>
      </w:r>
    </w:p>
    <w:p w14:paraId="7E0FDDA6" w14:textId="77777777" w:rsidR="00B34AA0" w:rsidRPr="00B34AA0" w:rsidRDefault="00B34AA0" w:rsidP="00B34AA0">
      <w:pPr>
        <w:jc w:val="both"/>
        <w:rPr>
          <w:rFonts w:ascii="Arial" w:hAnsi="Arial" w:cs="Arial"/>
          <w:bCs/>
          <w:sz w:val="22"/>
          <w:szCs w:val="22"/>
          <w:lang w:val="es-BO"/>
        </w:rPr>
      </w:pPr>
    </w:p>
    <w:p w14:paraId="41B71BF2" w14:textId="77777777" w:rsidR="00B34AA0" w:rsidRPr="00B34AA0" w:rsidRDefault="00B34AA0" w:rsidP="00B34AA0">
      <w:pPr>
        <w:jc w:val="both"/>
        <w:rPr>
          <w:rFonts w:ascii="Arial" w:hAnsi="Arial" w:cs="Arial"/>
          <w:sz w:val="22"/>
          <w:szCs w:val="22"/>
          <w:lang w:val="es-BO"/>
        </w:rPr>
      </w:pPr>
      <w:r w:rsidRPr="00B34AA0">
        <w:rPr>
          <w:rFonts w:ascii="Arial" w:hAnsi="Arial" w:cs="Arial"/>
          <w:b/>
          <w:sz w:val="22"/>
          <w:szCs w:val="22"/>
        </w:rPr>
        <w:t xml:space="preserve">CLÁUSULA VIGÉSIMA OCTAVA.- </w:t>
      </w:r>
      <w:r w:rsidRPr="00B34AA0">
        <w:rPr>
          <w:rFonts w:ascii="Arial" w:hAnsi="Arial" w:cs="Arial"/>
          <w:b/>
          <w:sz w:val="22"/>
          <w:szCs w:val="22"/>
          <w:lang w:val="es-BO"/>
        </w:rPr>
        <w:t xml:space="preserve">(LIQUIDACIÓN DE CONTRATO) </w:t>
      </w:r>
      <w:r w:rsidRPr="00B34AA0">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B34AA0">
        <w:rPr>
          <w:rFonts w:ascii="Arial" w:hAnsi="Arial" w:cs="Arial"/>
          <w:b/>
          <w:sz w:val="22"/>
          <w:szCs w:val="22"/>
          <w:lang w:val="es-BO"/>
        </w:rPr>
        <w:t>ENTIDAD</w:t>
      </w:r>
      <w:r w:rsidRPr="00B34AA0">
        <w:rPr>
          <w:rFonts w:ascii="Arial" w:hAnsi="Arial" w:cs="Arial"/>
          <w:sz w:val="22"/>
          <w:szCs w:val="22"/>
          <w:lang w:val="es-BO"/>
        </w:rPr>
        <w:t xml:space="preserve"> procederá a la liquidación del Contrato.</w:t>
      </w:r>
    </w:p>
    <w:p w14:paraId="28B7E975" w14:textId="77777777" w:rsidR="00B34AA0" w:rsidRPr="00B34AA0" w:rsidRDefault="00B34AA0" w:rsidP="00B34AA0">
      <w:pPr>
        <w:jc w:val="both"/>
        <w:rPr>
          <w:rFonts w:ascii="Arial" w:hAnsi="Arial" w:cs="Arial"/>
          <w:sz w:val="22"/>
          <w:szCs w:val="22"/>
          <w:lang w:val="es-BO"/>
        </w:rPr>
      </w:pPr>
    </w:p>
    <w:p w14:paraId="3283FF7A"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En ambos casos, la </w:t>
      </w:r>
      <w:r w:rsidRPr="00B34AA0">
        <w:rPr>
          <w:rFonts w:ascii="Arial" w:hAnsi="Arial" w:cs="Arial"/>
          <w:b/>
          <w:sz w:val="22"/>
          <w:szCs w:val="22"/>
          <w:lang w:val="es-BO"/>
        </w:rPr>
        <w:t xml:space="preserve">ENTIDAD </w:t>
      </w:r>
      <w:r w:rsidRPr="00B34AA0">
        <w:rPr>
          <w:rFonts w:ascii="Arial" w:hAnsi="Arial" w:cs="Arial"/>
          <w:sz w:val="22"/>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0CECBA39" w14:textId="77777777" w:rsidR="00B34AA0" w:rsidRPr="00B34AA0" w:rsidRDefault="00B34AA0" w:rsidP="00B34AA0">
      <w:pPr>
        <w:jc w:val="both"/>
        <w:rPr>
          <w:rFonts w:ascii="Arial" w:hAnsi="Arial" w:cs="Arial"/>
          <w:sz w:val="22"/>
          <w:szCs w:val="22"/>
          <w:lang w:val="es-BO"/>
        </w:rPr>
      </w:pPr>
    </w:p>
    <w:p w14:paraId="70B0DA72" w14:textId="77777777" w:rsidR="00B34AA0" w:rsidRPr="00B34AA0" w:rsidRDefault="00B34AA0" w:rsidP="00B34AA0">
      <w:pPr>
        <w:jc w:val="both"/>
        <w:rPr>
          <w:rFonts w:ascii="Arial" w:hAnsi="Arial" w:cs="Arial"/>
          <w:sz w:val="22"/>
          <w:szCs w:val="22"/>
          <w:lang w:val="es-BO"/>
        </w:rPr>
      </w:pPr>
      <w:r w:rsidRPr="00B34AA0">
        <w:rPr>
          <w:rFonts w:ascii="Arial" w:hAnsi="Arial" w:cs="Arial"/>
          <w:sz w:val="22"/>
          <w:szCs w:val="22"/>
          <w:lang w:val="es-BO"/>
        </w:rPr>
        <w:t xml:space="preserve">El Certificado de Cumplimiento de Contrato será emitido, siempre y cuando el </w:t>
      </w:r>
      <w:r w:rsidRPr="00B34AA0">
        <w:rPr>
          <w:rFonts w:ascii="Arial" w:hAnsi="Arial" w:cs="Arial"/>
          <w:b/>
          <w:sz w:val="22"/>
          <w:szCs w:val="22"/>
          <w:lang w:val="es-BO"/>
        </w:rPr>
        <w:t>PROVEEDOR</w:t>
      </w:r>
      <w:r w:rsidRPr="00B34AA0">
        <w:rPr>
          <w:rFonts w:ascii="Arial" w:hAnsi="Arial" w:cs="Arial"/>
          <w:sz w:val="22"/>
          <w:szCs w:val="22"/>
          <w:lang w:val="es-BO"/>
        </w:rPr>
        <w:t xml:space="preserve">  haya dado fiel cumplimiento a todas sus obligaciones, previstas en el presente Contrato.</w:t>
      </w:r>
    </w:p>
    <w:p w14:paraId="4BB93B07"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La liquidación del Contrato, tomará en cuenta:</w:t>
      </w:r>
    </w:p>
    <w:p w14:paraId="1C1A5FE0" w14:textId="77777777" w:rsidR="00B34AA0" w:rsidRPr="00B34AA0" w:rsidRDefault="00B34AA0" w:rsidP="00B34AA0">
      <w:pPr>
        <w:widowControl w:val="0"/>
        <w:jc w:val="both"/>
        <w:rPr>
          <w:rFonts w:ascii="Arial" w:hAnsi="Arial" w:cs="Arial"/>
          <w:sz w:val="22"/>
          <w:szCs w:val="22"/>
          <w:lang w:val="es-BO"/>
        </w:rPr>
      </w:pPr>
    </w:p>
    <w:p w14:paraId="3ADCD02B" w14:textId="77777777" w:rsidR="00B34AA0" w:rsidRPr="00B34AA0" w:rsidRDefault="00B34AA0" w:rsidP="00B34AA0">
      <w:pPr>
        <w:widowControl w:val="0"/>
        <w:numPr>
          <w:ilvl w:val="0"/>
          <w:numId w:val="31"/>
        </w:numPr>
        <w:jc w:val="both"/>
        <w:rPr>
          <w:rFonts w:ascii="Arial" w:hAnsi="Arial" w:cs="Arial"/>
          <w:sz w:val="22"/>
          <w:szCs w:val="22"/>
          <w:lang w:val="es-BO"/>
        </w:rPr>
      </w:pPr>
      <w:r w:rsidRPr="00B34AA0">
        <w:rPr>
          <w:rFonts w:ascii="Arial" w:hAnsi="Arial" w:cs="Arial"/>
          <w:sz w:val="22"/>
          <w:szCs w:val="22"/>
          <w:lang w:val="es-BO"/>
        </w:rPr>
        <w:t>Reposición de daños, si hubieren.</w:t>
      </w:r>
    </w:p>
    <w:p w14:paraId="442AD983" w14:textId="77777777" w:rsidR="00B34AA0" w:rsidRPr="00B34AA0" w:rsidRDefault="00B34AA0" w:rsidP="00B34AA0">
      <w:pPr>
        <w:widowControl w:val="0"/>
        <w:numPr>
          <w:ilvl w:val="0"/>
          <w:numId w:val="31"/>
        </w:numPr>
        <w:jc w:val="both"/>
        <w:rPr>
          <w:rFonts w:ascii="Arial" w:hAnsi="Arial" w:cs="Arial"/>
          <w:sz w:val="22"/>
          <w:szCs w:val="22"/>
          <w:lang w:val="es-BO"/>
        </w:rPr>
      </w:pPr>
      <w:r w:rsidRPr="00B34AA0">
        <w:rPr>
          <w:rFonts w:ascii="Arial" w:hAnsi="Arial" w:cs="Arial"/>
          <w:sz w:val="22"/>
          <w:szCs w:val="22"/>
          <w:lang w:val="es-BO"/>
        </w:rPr>
        <w:t>El porcentaje correspondiente a la recuperación del anticipo si hubiera saldos pendientes.</w:t>
      </w:r>
    </w:p>
    <w:p w14:paraId="3AE752E7" w14:textId="77777777" w:rsidR="00B34AA0" w:rsidRPr="00B34AA0" w:rsidRDefault="00B34AA0" w:rsidP="00B34AA0">
      <w:pPr>
        <w:widowControl w:val="0"/>
        <w:numPr>
          <w:ilvl w:val="0"/>
          <w:numId w:val="31"/>
        </w:numPr>
        <w:jc w:val="both"/>
        <w:rPr>
          <w:rFonts w:ascii="Arial" w:hAnsi="Arial" w:cs="Arial"/>
          <w:sz w:val="22"/>
          <w:szCs w:val="22"/>
          <w:lang w:val="es-BO"/>
        </w:rPr>
      </w:pPr>
      <w:r w:rsidRPr="00B34AA0">
        <w:rPr>
          <w:rFonts w:ascii="Arial" w:hAnsi="Arial" w:cs="Arial"/>
          <w:sz w:val="22"/>
          <w:szCs w:val="22"/>
          <w:lang w:val="es-BO"/>
        </w:rPr>
        <w:t>Las multas y penalidades, si hubieran.</w:t>
      </w:r>
    </w:p>
    <w:p w14:paraId="5764395D" w14:textId="77777777" w:rsidR="00B34AA0" w:rsidRPr="00B34AA0" w:rsidRDefault="00B34AA0" w:rsidP="00B34AA0">
      <w:pPr>
        <w:widowControl w:val="0"/>
        <w:numPr>
          <w:ilvl w:val="0"/>
          <w:numId w:val="31"/>
        </w:numPr>
        <w:jc w:val="both"/>
        <w:rPr>
          <w:rFonts w:ascii="Arial" w:hAnsi="Arial" w:cs="Arial"/>
          <w:sz w:val="22"/>
          <w:szCs w:val="22"/>
          <w:lang w:val="es-BO"/>
        </w:rPr>
      </w:pPr>
      <w:r w:rsidRPr="00B34AA0">
        <w:rPr>
          <w:rFonts w:ascii="Arial" w:hAnsi="Arial" w:cs="Arial"/>
          <w:sz w:val="22"/>
          <w:szCs w:val="22"/>
          <w:lang w:val="es-BO"/>
        </w:rPr>
        <w:t xml:space="preserve">Otros aspectos que considere la </w:t>
      </w:r>
      <w:r w:rsidRPr="00B34AA0">
        <w:rPr>
          <w:rFonts w:ascii="Arial" w:hAnsi="Arial" w:cs="Arial"/>
          <w:b/>
          <w:sz w:val="22"/>
          <w:szCs w:val="22"/>
          <w:lang w:val="es-BO"/>
        </w:rPr>
        <w:t>ENTIDAD</w:t>
      </w:r>
      <w:r w:rsidRPr="00B34AA0">
        <w:rPr>
          <w:rFonts w:ascii="Arial" w:hAnsi="Arial" w:cs="Arial"/>
          <w:sz w:val="22"/>
          <w:szCs w:val="22"/>
          <w:lang w:val="es-BO"/>
        </w:rPr>
        <w:t>.</w:t>
      </w:r>
    </w:p>
    <w:p w14:paraId="3AF98FA2" w14:textId="77777777" w:rsidR="00B34AA0" w:rsidRPr="00B34AA0" w:rsidRDefault="00B34AA0" w:rsidP="00B34AA0">
      <w:pPr>
        <w:widowControl w:val="0"/>
        <w:jc w:val="both"/>
        <w:rPr>
          <w:rFonts w:ascii="Arial" w:hAnsi="Arial" w:cs="Arial"/>
          <w:sz w:val="22"/>
          <w:szCs w:val="22"/>
          <w:lang w:val="es-BO"/>
        </w:rPr>
      </w:pPr>
    </w:p>
    <w:p w14:paraId="13081471"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 xml:space="preserve">Asimismo, el </w:t>
      </w:r>
      <w:r w:rsidRPr="00B34AA0">
        <w:rPr>
          <w:rFonts w:ascii="Arial" w:hAnsi="Arial" w:cs="Arial"/>
          <w:b/>
          <w:sz w:val="22"/>
          <w:szCs w:val="22"/>
          <w:lang w:val="es-BO"/>
        </w:rPr>
        <w:t xml:space="preserve">PROVEEDOR </w:t>
      </w:r>
      <w:r w:rsidRPr="00B34AA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34AA0">
        <w:rPr>
          <w:rFonts w:ascii="Arial" w:hAnsi="Arial" w:cs="Arial"/>
          <w:b/>
          <w:sz w:val="22"/>
          <w:szCs w:val="22"/>
          <w:lang w:val="es-BO"/>
        </w:rPr>
        <w:lastRenderedPageBreak/>
        <w:t>ENTIDAD.</w:t>
      </w:r>
    </w:p>
    <w:p w14:paraId="3804FDAE" w14:textId="77777777" w:rsidR="00B34AA0" w:rsidRPr="00B34AA0" w:rsidRDefault="00B34AA0" w:rsidP="00B34AA0">
      <w:pPr>
        <w:widowControl w:val="0"/>
        <w:jc w:val="both"/>
        <w:rPr>
          <w:rFonts w:ascii="Arial" w:hAnsi="Arial" w:cs="Arial"/>
          <w:sz w:val="22"/>
          <w:szCs w:val="22"/>
          <w:lang w:val="es-BO"/>
        </w:rPr>
      </w:pPr>
    </w:p>
    <w:p w14:paraId="3284D2C1" w14:textId="77777777" w:rsidR="00B34AA0" w:rsidRPr="00B34AA0" w:rsidRDefault="00B34AA0" w:rsidP="00B34AA0">
      <w:pPr>
        <w:widowControl w:val="0"/>
        <w:jc w:val="both"/>
        <w:rPr>
          <w:rFonts w:ascii="Arial" w:hAnsi="Arial" w:cs="Arial"/>
          <w:sz w:val="22"/>
          <w:szCs w:val="22"/>
          <w:lang w:val="es-BO"/>
        </w:rPr>
      </w:pPr>
      <w:r w:rsidRPr="00B34AA0">
        <w:rPr>
          <w:rFonts w:ascii="Arial" w:hAnsi="Arial" w:cs="Arial"/>
          <w:sz w:val="22"/>
          <w:szCs w:val="22"/>
          <w:lang w:val="es-BO"/>
        </w:rPr>
        <w:t>Este proceso utilizará los plazos previstos en la Cláusula Décima Sexta del presente Contrato, para el pago de saldos que existiesen.</w:t>
      </w:r>
    </w:p>
    <w:p w14:paraId="2C960816" w14:textId="77777777" w:rsidR="00B34AA0" w:rsidRPr="00B34AA0" w:rsidRDefault="00B34AA0" w:rsidP="00B34AA0">
      <w:pPr>
        <w:widowControl w:val="0"/>
        <w:jc w:val="both"/>
        <w:rPr>
          <w:rFonts w:ascii="Arial" w:hAnsi="Arial" w:cs="Arial"/>
          <w:b/>
          <w:sz w:val="22"/>
          <w:szCs w:val="22"/>
        </w:rPr>
      </w:pPr>
    </w:p>
    <w:p w14:paraId="12C102E5" w14:textId="77777777" w:rsidR="00B34AA0" w:rsidRPr="00B34AA0" w:rsidRDefault="00B34AA0" w:rsidP="00B34AA0">
      <w:pPr>
        <w:jc w:val="both"/>
        <w:rPr>
          <w:rFonts w:ascii="Arial" w:hAnsi="Arial" w:cs="Arial"/>
          <w:b/>
          <w:sz w:val="22"/>
          <w:szCs w:val="22"/>
        </w:rPr>
      </w:pPr>
      <w:r w:rsidRPr="00B34AA0">
        <w:rPr>
          <w:rFonts w:ascii="Arial" w:hAnsi="Arial" w:cs="Arial"/>
          <w:b/>
          <w:sz w:val="22"/>
          <w:szCs w:val="22"/>
        </w:rPr>
        <w:t xml:space="preserve">CLÁUSULA VIGÉSIMA NOVENA.-  (CONFORMIDAD) </w:t>
      </w:r>
      <w:r w:rsidRPr="00B34AA0">
        <w:rPr>
          <w:rFonts w:ascii="Arial" w:hAnsi="Arial" w:cs="Arial"/>
          <w:sz w:val="22"/>
          <w:szCs w:val="22"/>
        </w:rPr>
        <w:t>En señal de conformidad y para su fiel y estricto cumplimiento, suscribimos el presente Contrato en cuatro ejemplares de un mismo tenor y validez __________</w:t>
      </w:r>
      <w:r w:rsidRPr="00B34AA0">
        <w:rPr>
          <w:rFonts w:ascii="Arial" w:hAnsi="Arial" w:cs="Arial"/>
          <w:b/>
          <w:sz w:val="22"/>
          <w:szCs w:val="22"/>
          <w:lang w:val="es-ES_tradnl"/>
        </w:rPr>
        <w:t>,</w:t>
      </w:r>
      <w:r w:rsidRPr="00B34AA0">
        <w:rPr>
          <w:rFonts w:ascii="Arial" w:hAnsi="Arial" w:cs="Arial"/>
          <w:sz w:val="22"/>
          <w:szCs w:val="22"/>
        </w:rPr>
        <w:t xml:space="preserve"> en representación legal de la </w:t>
      </w:r>
      <w:r w:rsidRPr="00B34AA0">
        <w:rPr>
          <w:rFonts w:ascii="Arial" w:hAnsi="Arial" w:cs="Arial"/>
          <w:b/>
          <w:sz w:val="22"/>
          <w:szCs w:val="22"/>
        </w:rPr>
        <w:t>ENTIDAD</w:t>
      </w:r>
      <w:r w:rsidRPr="00B34AA0">
        <w:rPr>
          <w:rFonts w:ascii="Arial" w:hAnsi="Arial" w:cs="Arial"/>
          <w:sz w:val="22"/>
          <w:szCs w:val="22"/>
        </w:rPr>
        <w:t xml:space="preserve">, y ---------------------------------------, en representación legal del </w:t>
      </w:r>
      <w:r w:rsidRPr="00B34AA0">
        <w:rPr>
          <w:rFonts w:ascii="Arial" w:hAnsi="Arial" w:cs="Arial"/>
          <w:b/>
          <w:bCs/>
          <w:sz w:val="22"/>
          <w:szCs w:val="22"/>
        </w:rPr>
        <w:t>PROVEEDOR</w:t>
      </w:r>
      <w:r w:rsidRPr="00B34AA0">
        <w:rPr>
          <w:rFonts w:ascii="Arial" w:hAnsi="Arial" w:cs="Arial"/>
          <w:sz w:val="22"/>
          <w:szCs w:val="22"/>
        </w:rPr>
        <w:t>.</w:t>
      </w:r>
    </w:p>
    <w:p w14:paraId="1198C8EF" w14:textId="77777777" w:rsidR="00B34AA0" w:rsidRPr="00B34AA0" w:rsidRDefault="00B34AA0" w:rsidP="00B34AA0">
      <w:pPr>
        <w:jc w:val="both"/>
        <w:rPr>
          <w:rFonts w:ascii="Arial" w:hAnsi="Arial" w:cs="Arial"/>
          <w:sz w:val="22"/>
          <w:szCs w:val="22"/>
        </w:rPr>
      </w:pPr>
    </w:p>
    <w:p w14:paraId="2D614614" w14:textId="77777777" w:rsidR="00B34AA0" w:rsidRPr="00B34AA0" w:rsidRDefault="00B34AA0" w:rsidP="00B34AA0">
      <w:pPr>
        <w:jc w:val="both"/>
        <w:rPr>
          <w:rFonts w:ascii="Arial" w:hAnsi="Arial" w:cs="Arial"/>
          <w:sz w:val="22"/>
          <w:szCs w:val="22"/>
        </w:rPr>
      </w:pPr>
      <w:r w:rsidRPr="00B34AA0">
        <w:rPr>
          <w:rFonts w:ascii="Arial" w:hAnsi="Arial" w:cs="Arial"/>
          <w:sz w:val="22"/>
          <w:szCs w:val="22"/>
        </w:rPr>
        <w:t>Este documento, conforme a disposiciones legales de control fiscal vigentes, será registrado ante la Contraloría General del Estado.</w:t>
      </w:r>
    </w:p>
    <w:p w14:paraId="07CA2B29" w14:textId="77777777" w:rsidR="00B34AA0" w:rsidRPr="00B34AA0" w:rsidRDefault="00B34AA0" w:rsidP="00B34AA0">
      <w:pPr>
        <w:jc w:val="both"/>
        <w:rPr>
          <w:rFonts w:ascii="Arial" w:hAnsi="Arial" w:cs="Arial"/>
          <w:sz w:val="22"/>
          <w:szCs w:val="22"/>
        </w:rPr>
      </w:pPr>
    </w:p>
    <w:p w14:paraId="71E678B7" w14:textId="77777777" w:rsidR="00B34AA0" w:rsidRPr="00B34AA0" w:rsidRDefault="00B34AA0" w:rsidP="00B34AA0">
      <w:pPr>
        <w:jc w:val="both"/>
        <w:rPr>
          <w:rFonts w:ascii="Arial" w:eastAsia="Courier New" w:hAnsi="Arial" w:cs="Arial"/>
          <w:sz w:val="22"/>
          <w:szCs w:val="22"/>
        </w:rPr>
      </w:pPr>
      <w:r w:rsidRPr="00B34AA0">
        <w:rPr>
          <w:rFonts w:ascii="Arial" w:eastAsia="Courier New" w:hAnsi="Arial" w:cs="Arial"/>
          <w:sz w:val="22"/>
          <w:szCs w:val="22"/>
        </w:rPr>
        <w:t xml:space="preserve">La Paz, __ de ____ </w:t>
      </w:r>
      <w:proofErr w:type="spellStart"/>
      <w:r w:rsidRPr="00B34AA0">
        <w:rPr>
          <w:rFonts w:ascii="Arial" w:eastAsia="Courier New" w:hAnsi="Arial" w:cs="Arial"/>
          <w:sz w:val="22"/>
          <w:szCs w:val="22"/>
        </w:rPr>
        <w:t>de</w:t>
      </w:r>
      <w:proofErr w:type="spellEnd"/>
      <w:r w:rsidRPr="00B34AA0">
        <w:rPr>
          <w:rFonts w:ascii="Arial" w:eastAsia="Courier New" w:hAnsi="Arial" w:cs="Arial"/>
          <w:sz w:val="22"/>
          <w:szCs w:val="22"/>
        </w:rPr>
        <w:t xml:space="preserve"> 2023.</w:t>
      </w:r>
    </w:p>
    <w:p w14:paraId="31B206DB" w14:textId="77777777" w:rsidR="00B34AA0" w:rsidRPr="00B34AA0" w:rsidRDefault="00B34AA0" w:rsidP="00B34AA0">
      <w:pPr>
        <w:jc w:val="both"/>
        <w:rPr>
          <w:rFonts w:ascii="Arial" w:hAnsi="Arial" w:cs="Arial"/>
          <w:sz w:val="22"/>
          <w:szCs w:val="22"/>
        </w:rPr>
      </w:pPr>
    </w:p>
    <w:p w14:paraId="15BDDB80" w14:textId="77777777" w:rsidR="00B34AA0" w:rsidRPr="00B34AA0" w:rsidRDefault="00B34AA0" w:rsidP="00B34AA0">
      <w:pPr>
        <w:jc w:val="both"/>
        <w:rPr>
          <w:rFonts w:ascii="Arial" w:hAnsi="Arial" w:cs="Arial"/>
          <w:sz w:val="22"/>
          <w:szCs w:val="22"/>
        </w:rPr>
      </w:pPr>
    </w:p>
    <w:p w14:paraId="2F9A6C1B" w14:textId="77777777" w:rsidR="00B34AA0" w:rsidRPr="00B34AA0" w:rsidRDefault="00B34AA0" w:rsidP="00B34AA0">
      <w:pPr>
        <w:jc w:val="both"/>
        <w:rPr>
          <w:rFonts w:ascii="Arial" w:hAnsi="Arial" w:cs="Arial"/>
          <w:sz w:val="22"/>
          <w:szCs w:val="22"/>
        </w:rPr>
      </w:pPr>
    </w:p>
    <w:p w14:paraId="523220E6" w14:textId="77777777" w:rsidR="00B34AA0" w:rsidRPr="00B34AA0" w:rsidRDefault="00B34AA0" w:rsidP="00B34AA0">
      <w:pPr>
        <w:jc w:val="both"/>
        <w:rPr>
          <w:rFonts w:ascii="Arial" w:hAnsi="Arial" w:cs="Arial"/>
          <w:sz w:val="22"/>
          <w:szCs w:val="22"/>
        </w:rPr>
      </w:pPr>
    </w:p>
    <w:p w14:paraId="6824F045" w14:textId="77777777" w:rsidR="00B34AA0" w:rsidRPr="00B34AA0" w:rsidRDefault="00B34AA0" w:rsidP="00B34AA0">
      <w:pPr>
        <w:jc w:val="both"/>
        <w:rPr>
          <w:rFonts w:ascii="Arial" w:hAnsi="Arial" w:cs="Arial"/>
          <w:sz w:val="22"/>
          <w:szCs w:val="22"/>
        </w:rPr>
      </w:pPr>
    </w:p>
    <w:p w14:paraId="6C22634D" w14:textId="77777777" w:rsidR="00B34AA0" w:rsidRPr="00B34AA0" w:rsidRDefault="00B34AA0" w:rsidP="00B34AA0">
      <w:pPr>
        <w:jc w:val="both"/>
        <w:rPr>
          <w:rFonts w:ascii="Arial" w:hAnsi="Arial" w:cs="Arial"/>
          <w:sz w:val="22"/>
          <w:szCs w:val="22"/>
        </w:rPr>
      </w:pPr>
    </w:p>
    <w:p w14:paraId="7E4871D0" w14:textId="77777777" w:rsidR="00B34AA0" w:rsidRPr="00B34AA0" w:rsidRDefault="00B34AA0" w:rsidP="00B34AA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B34AA0" w:rsidRPr="00B34AA0" w14:paraId="559EC287" w14:textId="77777777" w:rsidTr="00F51596">
        <w:trPr>
          <w:jc w:val="center"/>
        </w:trPr>
        <w:tc>
          <w:tcPr>
            <w:tcW w:w="4320" w:type="dxa"/>
          </w:tcPr>
          <w:p w14:paraId="3C4327AF" w14:textId="77777777" w:rsidR="00B34AA0" w:rsidRPr="00B34AA0" w:rsidRDefault="00B34AA0" w:rsidP="00B34AA0">
            <w:pPr>
              <w:widowControl w:val="0"/>
              <w:jc w:val="center"/>
              <w:rPr>
                <w:rFonts w:ascii="Arial" w:hAnsi="Arial" w:cs="Arial"/>
                <w:spacing w:val="-6"/>
                <w:sz w:val="22"/>
                <w:szCs w:val="22"/>
                <w:lang w:val="es-ES_tradnl"/>
              </w:rPr>
            </w:pPr>
          </w:p>
        </w:tc>
        <w:tc>
          <w:tcPr>
            <w:tcW w:w="4624" w:type="dxa"/>
          </w:tcPr>
          <w:p w14:paraId="7756266F" w14:textId="77777777" w:rsidR="00B34AA0" w:rsidRPr="00B34AA0" w:rsidRDefault="00B34AA0" w:rsidP="00B34AA0">
            <w:pPr>
              <w:widowControl w:val="0"/>
              <w:jc w:val="center"/>
              <w:rPr>
                <w:rFonts w:ascii="Arial" w:hAnsi="Arial" w:cs="Arial"/>
                <w:sz w:val="22"/>
                <w:szCs w:val="22"/>
              </w:rPr>
            </w:pPr>
            <w:r w:rsidRPr="00B34AA0">
              <w:rPr>
                <w:rFonts w:ascii="Arial" w:hAnsi="Arial" w:cs="Arial"/>
                <w:sz w:val="22"/>
                <w:szCs w:val="22"/>
                <w:lang w:val="es-ES_tradnl"/>
              </w:rPr>
              <w:t xml:space="preserve"> --------------------------------</w:t>
            </w:r>
          </w:p>
          <w:p w14:paraId="3F0D6390" w14:textId="77777777" w:rsidR="00B34AA0" w:rsidRPr="00B34AA0" w:rsidRDefault="00B34AA0" w:rsidP="00B34AA0">
            <w:pPr>
              <w:widowControl w:val="0"/>
              <w:jc w:val="center"/>
              <w:rPr>
                <w:rFonts w:ascii="Arial" w:hAnsi="Arial" w:cs="Arial"/>
                <w:sz w:val="22"/>
                <w:szCs w:val="22"/>
                <w:lang w:val="es-ES_tradnl"/>
              </w:rPr>
            </w:pPr>
            <w:r w:rsidRPr="00B34AA0">
              <w:rPr>
                <w:rFonts w:ascii="Arial" w:hAnsi="Arial" w:cs="Arial"/>
                <w:sz w:val="22"/>
                <w:szCs w:val="22"/>
              </w:rPr>
              <w:t>C.I. Nº ----------------</w:t>
            </w:r>
            <w:r w:rsidRPr="00B34AA0">
              <w:rPr>
                <w:rFonts w:ascii="Arial" w:hAnsi="Arial" w:cs="Arial"/>
                <w:sz w:val="22"/>
                <w:szCs w:val="22"/>
                <w:lang w:val="es-ES_tradnl"/>
              </w:rPr>
              <w:t xml:space="preserve"> ----</w:t>
            </w:r>
          </w:p>
          <w:p w14:paraId="7FB1733C" w14:textId="77777777" w:rsidR="00B34AA0" w:rsidRPr="00B34AA0" w:rsidRDefault="00B34AA0" w:rsidP="00B34AA0">
            <w:pPr>
              <w:widowControl w:val="0"/>
              <w:jc w:val="center"/>
              <w:rPr>
                <w:rFonts w:ascii="Arial" w:hAnsi="Arial" w:cs="Arial"/>
                <w:b/>
                <w:bCs/>
                <w:spacing w:val="-6"/>
                <w:sz w:val="22"/>
                <w:szCs w:val="22"/>
                <w:lang w:val="es-ES_tradnl"/>
              </w:rPr>
            </w:pPr>
            <w:r w:rsidRPr="00B34AA0">
              <w:rPr>
                <w:rFonts w:ascii="Arial" w:hAnsi="Arial" w:cs="Arial"/>
                <w:b/>
                <w:bCs/>
                <w:spacing w:val="-6"/>
                <w:sz w:val="22"/>
                <w:szCs w:val="22"/>
                <w:lang w:val="es-ES_tradnl"/>
              </w:rPr>
              <w:t xml:space="preserve"> PROVEEDOR</w:t>
            </w:r>
          </w:p>
        </w:tc>
      </w:tr>
    </w:tbl>
    <w:p w14:paraId="46998717" w14:textId="77777777" w:rsidR="00B34AA0" w:rsidRPr="00B34AA0" w:rsidRDefault="00B34AA0" w:rsidP="00B34AA0">
      <w:pPr>
        <w:widowControl w:val="0"/>
        <w:jc w:val="both"/>
        <w:rPr>
          <w:rFonts w:ascii="Arial" w:hAnsi="Arial" w:cs="Arial"/>
          <w:bCs/>
          <w:sz w:val="22"/>
          <w:szCs w:val="22"/>
          <w:lang w:val="es-BO"/>
        </w:rPr>
      </w:pPr>
    </w:p>
    <w:p w14:paraId="0AE0533A" w14:textId="77777777" w:rsidR="00B34AA0" w:rsidRPr="00B34AA0" w:rsidRDefault="00B34AA0" w:rsidP="00B34AA0">
      <w:pPr>
        <w:widowControl w:val="0"/>
        <w:jc w:val="both"/>
        <w:rPr>
          <w:rFonts w:ascii="Arial" w:hAnsi="Arial" w:cs="Arial"/>
          <w:bCs/>
          <w:sz w:val="22"/>
          <w:szCs w:val="22"/>
          <w:lang w:val="es-BO"/>
        </w:rPr>
      </w:pPr>
    </w:p>
    <w:p w14:paraId="5AE591B0" w14:textId="77777777" w:rsidR="00B34AA0" w:rsidRPr="00B34AA0" w:rsidRDefault="00B34AA0" w:rsidP="00B34AA0">
      <w:pPr>
        <w:widowControl w:val="0"/>
        <w:jc w:val="both"/>
        <w:rPr>
          <w:rFonts w:ascii="Arial" w:hAnsi="Arial" w:cs="Arial"/>
          <w:bCs/>
          <w:sz w:val="22"/>
          <w:szCs w:val="22"/>
          <w:lang w:val="en-US"/>
        </w:rPr>
      </w:pPr>
      <w:r w:rsidRPr="00B34AA0">
        <w:rPr>
          <w:rFonts w:ascii="Arial" w:hAnsi="Arial" w:cs="Arial"/>
          <w:bCs/>
          <w:sz w:val="22"/>
          <w:szCs w:val="22"/>
          <w:lang w:val="en-US"/>
        </w:rPr>
        <w:t xml:space="preserve"> </w:t>
      </w:r>
    </w:p>
    <w:p w14:paraId="341300ED" w14:textId="77777777" w:rsidR="00B34AA0" w:rsidRPr="00B34AA0" w:rsidRDefault="00B34AA0" w:rsidP="00B34AA0">
      <w:pPr>
        <w:widowControl w:val="0"/>
        <w:jc w:val="both"/>
        <w:rPr>
          <w:rFonts w:ascii="Arial" w:hAnsi="Arial" w:cs="Arial"/>
          <w:bCs/>
          <w:sz w:val="22"/>
          <w:szCs w:val="22"/>
          <w:lang w:val="en-US"/>
        </w:rPr>
      </w:pPr>
    </w:p>
    <w:p w14:paraId="581764D4" w14:textId="77777777" w:rsidR="00B34AA0" w:rsidRPr="00B34AA0" w:rsidRDefault="00B34AA0" w:rsidP="00B34AA0">
      <w:pPr>
        <w:widowControl w:val="0"/>
        <w:jc w:val="both"/>
        <w:rPr>
          <w:rFonts w:ascii="Arial" w:hAnsi="Arial" w:cs="Arial"/>
          <w:bCs/>
          <w:sz w:val="22"/>
          <w:szCs w:val="22"/>
          <w:lang w:val="en-US"/>
        </w:rPr>
      </w:pPr>
    </w:p>
    <w:p w14:paraId="148405F7" w14:textId="77777777" w:rsidR="00B34AA0" w:rsidRPr="00B34AA0" w:rsidRDefault="00B34AA0" w:rsidP="00B34AA0">
      <w:pPr>
        <w:widowControl w:val="0"/>
        <w:jc w:val="both"/>
        <w:rPr>
          <w:rFonts w:ascii="Arial" w:hAnsi="Arial" w:cs="Arial"/>
          <w:bCs/>
          <w:sz w:val="22"/>
          <w:szCs w:val="22"/>
          <w:lang w:val="en-US"/>
        </w:rPr>
      </w:pPr>
    </w:p>
    <w:p w14:paraId="27E58C41" w14:textId="77777777" w:rsidR="00B34AA0" w:rsidRPr="00B34AA0" w:rsidRDefault="00B34AA0" w:rsidP="00B34AA0">
      <w:pPr>
        <w:widowControl w:val="0"/>
        <w:jc w:val="both"/>
        <w:rPr>
          <w:rFonts w:ascii="Arial" w:hAnsi="Arial" w:cs="Arial"/>
          <w:bCs/>
          <w:sz w:val="22"/>
          <w:szCs w:val="22"/>
          <w:lang w:val="en-US"/>
        </w:rPr>
      </w:pPr>
    </w:p>
    <w:p w14:paraId="2C4263F2" w14:textId="77777777" w:rsidR="00B34AA0" w:rsidRPr="00B34AA0" w:rsidRDefault="00B34AA0" w:rsidP="00B34AA0">
      <w:pPr>
        <w:widowControl w:val="0"/>
        <w:jc w:val="both"/>
        <w:rPr>
          <w:rFonts w:ascii="Arial" w:hAnsi="Arial" w:cs="Arial"/>
          <w:bCs/>
          <w:sz w:val="22"/>
          <w:szCs w:val="22"/>
          <w:lang w:val="en-US"/>
        </w:rPr>
      </w:pPr>
    </w:p>
    <w:p w14:paraId="0A00F596" w14:textId="77777777" w:rsidR="00B34AA0" w:rsidRPr="00B34AA0" w:rsidRDefault="00B34AA0" w:rsidP="00B34AA0">
      <w:pPr>
        <w:widowControl w:val="0"/>
        <w:jc w:val="both"/>
        <w:rPr>
          <w:rFonts w:ascii="Arial" w:hAnsi="Arial" w:cs="Arial"/>
          <w:bCs/>
          <w:sz w:val="22"/>
          <w:szCs w:val="22"/>
          <w:lang w:val="en-US"/>
        </w:rPr>
      </w:pPr>
    </w:p>
    <w:p w14:paraId="61DA3795" w14:textId="77777777" w:rsidR="00B34AA0" w:rsidRPr="00B34AA0" w:rsidRDefault="00B34AA0" w:rsidP="00B34AA0">
      <w:pPr>
        <w:widowControl w:val="0"/>
        <w:jc w:val="both"/>
        <w:rPr>
          <w:rFonts w:ascii="Arial" w:hAnsi="Arial" w:cs="Arial"/>
          <w:bCs/>
          <w:sz w:val="22"/>
          <w:szCs w:val="22"/>
          <w:lang w:val="en-US"/>
        </w:rPr>
      </w:pPr>
    </w:p>
    <w:p w14:paraId="0B9342E6" w14:textId="77777777" w:rsidR="00B34AA0" w:rsidRPr="00B34AA0" w:rsidRDefault="00B34AA0" w:rsidP="00B34AA0">
      <w:pPr>
        <w:widowControl w:val="0"/>
        <w:jc w:val="both"/>
        <w:rPr>
          <w:rFonts w:ascii="Arial" w:hAnsi="Arial" w:cs="Arial"/>
          <w:bCs/>
          <w:sz w:val="22"/>
          <w:szCs w:val="22"/>
          <w:lang w:val="en-US"/>
        </w:rPr>
      </w:pPr>
    </w:p>
    <w:p w14:paraId="2B7A1705" w14:textId="77777777" w:rsidR="00B34AA0" w:rsidRPr="00B34AA0" w:rsidRDefault="00B34AA0" w:rsidP="00B34AA0">
      <w:pPr>
        <w:widowControl w:val="0"/>
        <w:jc w:val="both"/>
        <w:rPr>
          <w:rFonts w:ascii="Arial" w:hAnsi="Arial" w:cs="Arial"/>
          <w:bCs/>
          <w:lang w:val="en-US"/>
        </w:rPr>
      </w:pPr>
      <w:r w:rsidRPr="00B34AA0">
        <w:rPr>
          <w:rFonts w:ascii="Arial" w:hAnsi="Arial" w:cs="Arial"/>
          <w:bCs/>
          <w:lang w:val="en-US"/>
        </w:rPr>
        <w:t>MNZM/</w:t>
      </w:r>
      <w:proofErr w:type="spellStart"/>
      <w:r w:rsidRPr="00B34AA0">
        <w:rPr>
          <w:rFonts w:ascii="Arial" w:hAnsi="Arial" w:cs="Arial"/>
          <w:bCs/>
          <w:lang w:val="en-US"/>
        </w:rPr>
        <w:t>jfva</w:t>
      </w:r>
      <w:proofErr w:type="spellEnd"/>
      <w:r w:rsidRPr="00B34AA0">
        <w:rPr>
          <w:rFonts w:ascii="Arial" w:hAnsi="Arial" w:cs="Arial"/>
          <w:bCs/>
          <w:lang w:val="en-US"/>
        </w:rPr>
        <w:t>/</w:t>
      </w:r>
      <w:proofErr w:type="spellStart"/>
      <w:r w:rsidRPr="00B34AA0">
        <w:rPr>
          <w:rFonts w:ascii="Arial" w:hAnsi="Arial" w:cs="Arial"/>
          <w:bCs/>
          <w:lang w:val="en-US"/>
        </w:rPr>
        <w:t>sra</w:t>
      </w:r>
      <w:proofErr w:type="spellEnd"/>
    </w:p>
    <w:p w14:paraId="05D1EDC4" w14:textId="77777777" w:rsidR="00B34AA0" w:rsidRPr="00B34AA0" w:rsidRDefault="00B34AA0" w:rsidP="00B34AA0">
      <w:pPr>
        <w:widowControl w:val="0"/>
        <w:jc w:val="both"/>
        <w:rPr>
          <w:rFonts w:ascii="Arial" w:hAnsi="Arial" w:cs="Arial"/>
          <w:bCs/>
          <w:lang w:val="en-US"/>
        </w:rPr>
      </w:pPr>
    </w:p>
    <w:p w14:paraId="61DB68CD" w14:textId="77777777" w:rsidR="00C54E63" w:rsidRDefault="00C54E63" w:rsidP="00FD153B">
      <w:pPr>
        <w:jc w:val="both"/>
        <w:rPr>
          <w:rFonts w:ascii="Arial" w:hAnsi="Arial" w:cs="Arial"/>
          <w:b/>
          <w:bCs/>
          <w:iCs/>
          <w:sz w:val="22"/>
          <w:szCs w:val="22"/>
          <w:lang w:val="es-ES_tradnl"/>
        </w:rPr>
      </w:pPr>
    </w:p>
    <w:sectPr w:rsidR="00C54E63"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15840" w14:textId="77777777" w:rsidR="007B2059" w:rsidRDefault="007B2059">
      <w:r>
        <w:separator/>
      </w:r>
    </w:p>
  </w:endnote>
  <w:endnote w:type="continuationSeparator" w:id="0">
    <w:p w14:paraId="11E93513" w14:textId="77777777" w:rsidR="007B2059" w:rsidRDefault="007B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296A70" w:rsidRDefault="00296A70"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296A70" w:rsidRDefault="00296A70"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F53DCD">
          <w:rPr>
            <w:noProof/>
          </w:rPr>
          <w:t>27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BC71F" w14:textId="77777777" w:rsidR="007B2059" w:rsidRDefault="007B2059">
      <w:r>
        <w:separator/>
      </w:r>
    </w:p>
  </w:footnote>
  <w:footnote w:type="continuationSeparator" w:id="0">
    <w:p w14:paraId="64865B63" w14:textId="77777777" w:rsidR="007B2059" w:rsidRDefault="007B2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296A70" w:rsidRPr="0060074B" w:rsidRDefault="00296A70"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6F38C4"/>
    <w:multiLevelType w:val="hybridMultilevel"/>
    <w:tmpl w:val="13FE5F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E85CAD"/>
    <w:multiLevelType w:val="hybridMultilevel"/>
    <w:tmpl w:val="38600B9C"/>
    <w:lvl w:ilvl="0" w:tplc="DEE80DAC">
      <w:start w:val="1"/>
      <w:numFmt w:val="decimal"/>
      <w:lvlText w:val="%1."/>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FF52D08"/>
    <w:multiLevelType w:val="hybridMultilevel"/>
    <w:tmpl w:val="CC22EA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B0A4BCC"/>
    <w:multiLevelType w:val="hybridMultilevel"/>
    <w:tmpl w:val="18CA44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D140245"/>
    <w:multiLevelType w:val="hybridMultilevel"/>
    <w:tmpl w:val="7D221B0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76615EB"/>
    <w:multiLevelType w:val="hybridMultilevel"/>
    <w:tmpl w:val="466282BC"/>
    <w:lvl w:ilvl="0" w:tplc="EF38F44C">
      <w:start w:val="3"/>
      <w:numFmt w:val="bullet"/>
      <w:lvlText w:val="-"/>
      <w:lvlJc w:val="left"/>
      <w:pPr>
        <w:ind w:left="1440" w:hanging="360"/>
      </w:pPr>
      <w:rPr>
        <w:rFonts w:ascii="Times New Roman" w:hAnsi="Times New Roman" w:cs="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7455A6C"/>
    <w:multiLevelType w:val="hybridMultilevel"/>
    <w:tmpl w:val="5A226070"/>
    <w:lvl w:ilvl="0" w:tplc="0C0A0019">
      <w:start w:val="3"/>
      <w:numFmt w:val="bullet"/>
      <w:lvlText w:val="-"/>
      <w:lvlJc w:val="left"/>
      <w:pPr>
        <w:ind w:left="1440" w:hanging="360"/>
      </w:pPr>
      <w:rPr>
        <w:rFonts w:ascii="Times New Roman" w:hAnsi="Times New Roman" w:cs="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15:restartNumberingAfterBreak="0">
    <w:nsid w:val="47AC5DA2"/>
    <w:multiLevelType w:val="hybridMultilevel"/>
    <w:tmpl w:val="DEC60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9DB185E"/>
    <w:multiLevelType w:val="multilevel"/>
    <w:tmpl w:val="9954CA10"/>
    <w:lvl w:ilvl="0">
      <w:start w:val="1"/>
      <w:numFmt w:val="decimal"/>
      <w:lvlText w:val="%1."/>
      <w:lvlJc w:val="left"/>
      <w:pPr>
        <w:ind w:left="360" w:hanging="360"/>
      </w:pPr>
      <w:rPr>
        <w:rFonts w:hint="default"/>
        <w:sz w:val="20"/>
        <w:lang w:val="es-ES"/>
      </w:rPr>
    </w:lvl>
    <w:lvl w:ilvl="1">
      <w:start w:val="1"/>
      <w:numFmt w:val="decimal"/>
      <w:lvlText w:val="%1.%2."/>
      <w:lvlJc w:val="left"/>
      <w:pPr>
        <w:ind w:left="999" w:hanging="432"/>
      </w:pPr>
      <w:rPr>
        <w:b/>
        <w:color w:val="auto"/>
        <w:sz w:val="20"/>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4F467AED"/>
    <w:multiLevelType w:val="hybridMultilevel"/>
    <w:tmpl w:val="3448F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5EBC1CE6"/>
    <w:multiLevelType w:val="hybridMultilevel"/>
    <w:tmpl w:val="D24E92D4"/>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776577E"/>
    <w:multiLevelType w:val="hybridMultilevel"/>
    <w:tmpl w:val="FEA49500"/>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33"/>
  </w:num>
  <w:num w:numId="3">
    <w:abstractNumId w:val="48"/>
  </w:num>
  <w:num w:numId="4">
    <w:abstractNumId w:val="46"/>
  </w:num>
  <w:num w:numId="5">
    <w:abstractNumId w:val="13"/>
  </w:num>
  <w:num w:numId="6">
    <w:abstractNumId w:val="43"/>
  </w:num>
  <w:num w:numId="7">
    <w:abstractNumId w:val="8"/>
  </w:num>
  <w:num w:numId="8">
    <w:abstractNumId w:val="6"/>
  </w:num>
  <w:num w:numId="9">
    <w:abstractNumId w:val="5"/>
  </w:num>
  <w:num w:numId="10">
    <w:abstractNumId w:val="31"/>
  </w:num>
  <w:num w:numId="11">
    <w:abstractNumId w:val="24"/>
  </w:num>
  <w:num w:numId="12">
    <w:abstractNumId w:val="29"/>
  </w:num>
  <w:num w:numId="13">
    <w:abstractNumId w:val="23"/>
  </w:num>
  <w:num w:numId="14">
    <w:abstractNumId w:val="12"/>
  </w:num>
  <w:num w:numId="15">
    <w:abstractNumId w:val="57"/>
  </w:num>
  <w:num w:numId="16">
    <w:abstractNumId w:val="7"/>
  </w:num>
  <w:num w:numId="17">
    <w:abstractNumId w:val="20"/>
  </w:num>
  <w:num w:numId="18">
    <w:abstractNumId w:val="26"/>
  </w:num>
  <w:num w:numId="19">
    <w:abstractNumId w:val="37"/>
  </w:num>
  <w:num w:numId="20">
    <w:abstractNumId w:val="55"/>
  </w:num>
  <w:num w:numId="21">
    <w:abstractNumId w:val="9"/>
  </w:num>
  <w:num w:numId="22">
    <w:abstractNumId w:val="47"/>
  </w:num>
  <w:num w:numId="23">
    <w:abstractNumId w:val="2"/>
  </w:num>
  <w:num w:numId="24">
    <w:abstractNumId w:val="42"/>
  </w:num>
  <w:num w:numId="25">
    <w:abstractNumId w:val="16"/>
  </w:num>
  <w:num w:numId="26">
    <w:abstractNumId w:val="54"/>
  </w:num>
  <w:num w:numId="27">
    <w:abstractNumId w:val="59"/>
  </w:num>
  <w:num w:numId="28">
    <w:abstractNumId w:val="3"/>
  </w:num>
  <w:num w:numId="29">
    <w:abstractNumId w:val="19"/>
  </w:num>
  <w:num w:numId="30">
    <w:abstractNumId w:val="28"/>
  </w:num>
  <w:num w:numId="31">
    <w:abstractNumId w:val="30"/>
  </w:num>
  <w:num w:numId="32">
    <w:abstractNumId w:val="50"/>
  </w:num>
  <w:num w:numId="33">
    <w:abstractNumId w:val="22"/>
  </w:num>
  <w:num w:numId="34">
    <w:abstractNumId w:val="38"/>
  </w:num>
  <w:num w:numId="35">
    <w:abstractNumId w:val="4"/>
  </w:num>
  <w:num w:numId="36">
    <w:abstractNumId w:val="36"/>
  </w:num>
  <w:num w:numId="37">
    <w:abstractNumId w:val="60"/>
  </w:num>
  <w:num w:numId="38">
    <w:abstractNumId w:val="18"/>
  </w:num>
  <w:num w:numId="39">
    <w:abstractNumId w:val="58"/>
  </w:num>
  <w:num w:numId="40">
    <w:abstractNumId w:val="35"/>
  </w:num>
  <w:num w:numId="41">
    <w:abstractNumId w:val="61"/>
  </w:num>
  <w:num w:numId="42">
    <w:abstractNumId w:val="11"/>
  </w:num>
  <w:num w:numId="43">
    <w:abstractNumId w:val="56"/>
  </w:num>
  <w:num w:numId="44">
    <w:abstractNumId w:val="51"/>
  </w:num>
  <w:num w:numId="45">
    <w:abstractNumId w:val="45"/>
  </w:num>
  <w:num w:numId="46">
    <w:abstractNumId w:val="41"/>
  </w:num>
  <w:num w:numId="47">
    <w:abstractNumId w:val="53"/>
  </w:num>
  <w:num w:numId="48">
    <w:abstractNumId w:val="49"/>
  </w:num>
  <w:num w:numId="49">
    <w:abstractNumId w:val="27"/>
  </w:num>
  <w:num w:numId="50">
    <w:abstractNumId w:val="40"/>
  </w:num>
  <w:num w:numId="51">
    <w:abstractNumId w:val="17"/>
  </w:num>
  <w:num w:numId="52">
    <w:abstractNumId w:val="25"/>
  </w:num>
  <w:num w:numId="53">
    <w:abstractNumId w:val="52"/>
  </w:num>
  <w:num w:numId="54">
    <w:abstractNumId w:val="44"/>
  </w:num>
  <w:num w:numId="55">
    <w:abstractNumId w:val="15"/>
  </w:num>
  <w:num w:numId="56">
    <w:abstractNumId w:val="21"/>
  </w:num>
  <w:num w:numId="57">
    <w:abstractNumId w:val="39"/>
  </w:num>
  <w:num w:numId="58">
    <w:abstractNumId w:val="34"/>
  </w:num>
  <w:num w:numId="59">
    <w:abstractNumId w:val="10"/>
  </w:num>
  <w:num w:numId="60">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E1678-6B05-4F5D-8771-475B4960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57</Pages>
  <Words>22031</Words>
  <Characters>121174</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44</cp:revision>
  <cp:lastPrinted>2023-09-06T16:12:00Z</cp:lastPrinted>
  <dcterms:created xsi:type="dcterms:W3CDTF">2023-09-04T13:30:00Z</dcterms:created>
  <dcterms:modified xsi:type="dcterms:W3CDTF">2023-09-06T21:07:00Z</dcterms:modified>
</cp:coreProperties>
</file>