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485C" w14:textId="77777777" w:rsidR="00F76446" w:rsidRDefault="00F76446"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04CB4A2" w14:textId="77777777" w:rsidR="001E12CC" w:rsidRPr="00035E4B" w:rsidRDefault="001E12CC" w:rsidP="00F76446">
      <w:pPr>
        <w:widowControl w:val="0"/>
        <w:tabs>
          <w:tab w:val="left" w:pos="1701"/>
        </w:tabs>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9BA8212" w14:textId="77777777" w:rsidR="001E12CC" w:rsidRDefault="001E12CC" w:rsidP="001E12CC">
      <w:pPr>
        <w:widowControl w:val="0"/>
        <w:jc w:val="center"/>
        <w:outlineLvl w:val="0"/>
        <w:rPr>
          <w:rFonts w:ascii="Arial" w:hAnsi="Arial" w:cs="Arial"/>
          <w:b/>
          <w:color w:val="003366"/>
          <w:sz w:val="32"/>
          <w:szCs w:val="18"/>
        </w:rPr>
      </w:pPr>
    </w:p>
    <w:p w14:paraId="531CB080"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EABEEAD"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74F023F5" w14:textId="77777777" w:rsidR="001E12CC" w:rsidRDefault="001E12CC" w:rsidP="001E12CC">
      <w:pPr>
        <w:widowControl w:val="0"/>
        <w:jc w:val="center"/>
        <w:outlineLvl w:val="0"/>
        <w:rPr>
          <w:rFonts w:ascii="Arial" w:hAnsi="Arial" w:cs="Arial"/>
          <w:b/>
          <w:color w:val="003366"/>
          <w:sz w:val="24"/>
          <w:szCs w:val="18"/>
          <w:lang w:val="es-BO"/>
        </w:rPr>
      </w:pPr>
    </w:p>
    <w:p w14:paraId="3BA0684A"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CDA325"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88820" w14:textId="77777777" w:rsidR="001E12CC" w:rsidRDefault="001E12CC" w:rsidP="001E12CC">
      <w:pPr>
        <w:widowControl w:val="0"/>
        <w:jc w:val="center"/>
        <w:outlineLvl w:val="0"/>
        <w:rPr>
          <w:rFonts w:ascii="Arial" w:hAnsi="Arial" w:cs="Arial"/>
          <w:b/>
          <w:color w:val="003366"/>
          <w:sz w:val="40"/>
          <w:szCs w:val="18"/>
        </w:rPr>
      </w:pPr>
    </w:p>
    <w:p w14:paraId="238B0A9E" w14:textId="77777777" w:rsidR="001E12CC" w:rsidRDefault="001E12CC" w:rsidP="001E12CC">
      <w:pPr>
        <w:widowControl w:val="0"/>
        <w:jc w:val="center"/>
        <w:outlineLvl w:val="0"/>
        <w:rPr>
          <w:rFonts w:ascii="Arial" w:hAnsi="Arial" w:cs="Arial"/>
          <w:b/>
          <w:color w:val="003366"/>
          <w:sz w:val="40"/>
          <w:szCs w:val="18"/>
        </w:rPr>
      </w:pPr>
    </w:p>
    <w:p w14:paraId="282324D2" w14:textId="77777777" w:rsidR="001E12CC" w:rsidRPr="00C2439E" w:rsidRDefault="001E12CC" w:rsidP="001E12CC">
      <w:pPr>
        <w:pStyle w:val="Textoindependiente"/>
        <w:widowControl w:val="0"/>
        <w:spacing w:after="0"/>
        <w:jc w:val="center"/>
        <w:rPr>
          <w:b/>
          <w:color w:val="003366"/>
          <w:sz w:val="18"/>
          <w:szCs w:val="18"/>
          <w:lang w:val="es-ES"/>
        </w:rPr>
      </w:pPr>
    </w:p>
    <w:p w14:paraId="67484276"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A2A8F38"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C535D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1AEE1BB"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168300"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3AC5617"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156F9EF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631AE0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14:paraId="6AED8BD8"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61AC6E5"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3C4D088C" w14:textId="77777777" w:rsidR="001E12CC" w:rsidRDefault="001E12CC" w:rsidP="001E12CC">
      <w:pPr>
        <w:pStyle w:val="Head1"/>
        <w:widowControl w:val="0"/>
        <w:suppressAutoHyphens w:val="0"/>
        <w:spacing w:after="0"/>
        <w:rPr>
          <w:rFonts w:ascii="Arial" w:hAnsi="Arial" w:cs="Arial"/>
          <w:bCs/>
          <w:szCs w:val="24"/>
          <w:lang w:val="es-ES" w:eastAsia="es-ES"/>
        </w:rPr>
      </w:pPr>
    </w:p>
    <w:p w14:paraId="724DB607" w14:textId="5798FE83"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663CD">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N°</w:t>
      </w:r>
      <w:r w:rsidR="00A15883">
        <w:rPr>
          <w:rFonts w:ascii="Arial" w:hAnsi="Arial" w:cs="Arial"/>
          <w:b/>
          <w:bCs/>
          <w:sz w:val="28"/>
          <w:lang w:val="pt-BR"/>
        </w:rPr>
        <w:t xml:space="preserve"> 111</w:t>
      </w:r>
      <w:r w:rsidRPr="00F040CC">
        <w:rPr>
          <w:rFonts w:ascii="Arial" w:hAnsi="Arial" w:cs="Arial"/>
          <w:b/>
          <w:bCs/>
          <w:sz w:val="28"/>
          <w:lang w:val="pt-BR"/>
        </w:rPr>
        <w:t>/202</w:t>
      </w:r>
      <w:r w:rsidR="002663CD">
        <w:rPr>
          <w:rFonts w:ascii="Arial" w:hAnsi="Arial" w:cs="Arial"/>
          <w:b/>
          <w:bCs/>
          <w:sz w:val="28"/>
          <w:lang w:val="pt-BR"/>
        </w:rPr>
        <w:t>3</w:t>
      </w:r>
      <w:r w:rsidR="00A82F70" w:rsidRPr="00F040CC">
        <w:rPr>
          <w:rFonts w:ascii="Arial" w:hAnsi="Arial" w:cs="Arial"/>
          <w:b/>
          <w:bCs/>
          <w:sz w:val="28"/>
          <w:lang w:val="pt-BR"/>
        </w:rPr>
        <w:t>-</w:t>
      </w:r>
      <w:r w:rsidR="00BE07F6">
        <w:rPr>
          <w:rFonts w:ascii="Arial" w:hAnsi="Arial" w:cs="Arial"/>
          <w:b/>
          <w:bCs/>
          <w:sz w:val="28"/>
          <w:lang w:val="pt-BR"/>
        </w:rPr>
        <w:t>1</w:t>
      </w:r>
      <w:r w:rsidRPr="00F040CC">
        <w:rPr>
          <w:rFonts w:ascii="Arial" w:hAnsi="Arial" w:cs="Arial"/>
          <w:b/>
          <w:bCs/>
          <w:sz w:val="28"/>
          <w:lang w:val="pt-BR"/>
        </w:rPr>
        <w:t>C</w:t>
      </w:r>
    </w:p>
    <w:p w14:paraId="2A4D1C36" w14:textId="77777777" w:rsidR="001E12CC" w:rsidRPr="00F040CC" w:rsidRDefault="001E12CC" w:rsidP="001E12CC">
      <w:pPr>
        <w:widowControl w:val="0"/>
        <w:jc w:val="center"/>
        <w:rPr>
          <w:rFonts w:ascii="Arial" w:hAnsi="Arial" w:cs="Arial"/>
          <w:b/>
          <w:bCs/>
          <w:sz w:val="20"/>
          <w:lang w:val="pt-BR"/>
        </w:rPr>
      </w:pPr>
    </w:p>
    <w:p w14:paraId="6B400C38" w14:textId="77777777" w:rsidR="001E12CC" w:rsidRPr="00F8188E" w:rsidRDefault="00BE07F6"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14:paraId="1321C0EC" w14:textId="77777777" w:rsidR="001E12CC" w:rsidRPr="00F8188E" w:rsidRDefault="001E12CC" w:rsidP="001E12CC">
      <w:pPr>
        <w:widowControl w:val="0"/>
        <w:jc w:val="center"/>
        <w:rPr>
          <w:rFonts w:ascii="Arial" w:hAnsi="Arial" w:cs="Arial"/>
          <w:b/>
          <w:bCs/>
          <w:lang w:val="es-MX"/>
        </w:rPr>
      </w:pPr>
    </w:p>
    <w:p w14:paraId="10F2EBE3"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824EF59" w14:textId="77777777" w:rsidTr="001E12CC">
        <w:trPr>
          <w:trHeight w:val="1167"/>
          <w:jc w:val="center"/>
        </w:trPr>
        <w:tc>
          <w:tcPr>
            <w:tcW w:w="8869" w:type="dxa"/>
            <w:shd w:val="clear" w:color="auto" w:fill="E6E6E6"/>
            <w:vAlign w:val="center"/>
          </w:tcPr>
          <w:p w14:paraId="52502840" w14:textId="6C33FD7A" w:rsidR="001E12CC" w:rsidRPr="00F8188E" w:rsidRDefault="00A15883" w:rsidP="00806C3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PROCESAMIENTO DE MATERIAL MONETARIO</w:t>
            </w:r>
          </w:p>
        </w:tc>
      </w:tr>
    </w:tbl>
    <w:p w14:paraId="6BFF09D6" w14:textId="77777777" w:rsidR="001E12CC" w:rsidRPr="00F8188E" w:rsidRDefault="001E12CC" w:rsidP="001E12CC">
      <w:pPr>
        <w:widowControl w:val="0"/>
        <w:jc w:val="center"/>
        <w:rPr>
          <w:rFonts w:ascii="Arial" w:hAnsi="Arial" w:cs="Arial"/>
          <w:b/>
          <w:bCs/>
        </w:rPr>
      </w:pPr>
    </w:p>
    <w:p w14:paraId="32295526" w14:textId="77777777" w:rsidR="001E12CC" w:rsidRPr="00F8188E" w:rsidRDefault="001E12CC" w:rsidP="001E12CC">
      <w:pPr>
        <w:widowControl w:val="0"/>
        <w:jc w:val="center"/>
        <w:rPr>
          <w:rFonts w:ascii="Arial" w:hAnsi="Arial" w:cs="Arial"/>
          <w:b/>
          <w:bCs/>
        </w:rPr>
      </w:pPr>
    </w:p>
    <w:p w14:paraId="76B456C3" w14:textId="77777777" w:rsidR="001E12CC" w:rsidRPr="00F8188E" w:rsidRDefault="001E12CC" w:rsidP="001E12CC">
      <w:pPr>
        <w:widowControl w:val="0"/>
        <w:jc w:val="center"/>
        <w:rPr>
          <w:rFonts w:ascii="Arial" w:hAnsi="Arial" w:cs="Arial"/>
          <w:b/>
          <w:bCs/>
        </w:rPr>
      </w:pPr>
    </w:p>
    <w:p w14:paraId="7F716D5F" w14:textId="5138D12D"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A15883">
        <w:rPr>
          <w:rFonts w:ascii="Arial" w:hAnsi="Arial" w:cs="Arial"/>
          <w:b/>
          <w:bCs/>
          <w:sz w:val="24"/>
          <w:szCs w:val="28"/>
        </w:rPr>
        <w:t>agosto</w:t>
      </w:r>
      <w:r w:rsidR="006F5B2C">
        <w:rPr>
          <w:rFonts w:ascii="Arial" w:hAnsi="Arial" w:cs="Arial"/>
          <w:b/>
          <w:bCs/>
          <w:sz w:val="24"/>
          <w:szCs w:val="24"/>
          <w:lang w:val="es-MX"/>
        </w:rPr>
        <w:t xml:space="preserve"> </w:t>
      </w:r>
      <w:r>
        <w:rPr>
          <w:rFonts w:ascii="Arial" w:hAnsi="Arial" w:cs="Arial"/>
          <w:b/>
          <w:bCs/>
          <w:sz w:val="24"/>
          <w:szCs w:val="24"/>
          <w:lang w:val="es-MX"/>
        </w:rPr>
        <w:t>de 202</w:t>
      </w:r>
      <w:r w:rsidR="002663CD">
        <w:rPr>
          <w:rFonts w:ascii="Arial" w:hAnsi="Arial" w:cs="Arial"/>
          <w:b/>
          <w:bCs/>
          <w:sz w:val="24"/>
          <w:szCs w:val="24"/>
          <w:lang w:val="es-MX"/>
        </w:rPr>
        <w:t>3</w:t>
      </w:r>
    </w:p>
    <w:p w14:paraId="3D7DE380"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8D876F"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4D91704F" w14:textId="77777777" w:rsidR="007C04B3" w:rsidRPr="007C04B3" w:rsidRDefault="007C04B3" w:rsidP="007C04B3">
          <w:pPr>
            <w:rPr>
              <w:lang w:val="es-BO" w:eastAsia="en-US"/>
            </w:rPr>
          </w:pPr>
        </w:p>
        <w:p w14:paraId="5F8E6F5F" w14:textId="77777777"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C74FC">
              <w:rPr>
                <w:noProof/>
                <w:webHidden/>
              </w:rPr>
              <w:t>2</w:t>
            </w:r>
            <w:r w:rsidR="00AE65BD">
              <w:rPr>
                <w:noProof/>
                <w:webHidden/>
              </w:rPr>
              <w:fldChar w:fldCharType="end"/>
            </w:r>
          </w:hyperlink>
        </w:p>
        <w:p w14:paraId="76538632"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C74FC">
              <w:rPr>
                <w:noProof/>
                <w:webHidden/>
              </w:rPr>
              <w:t>2</w:t>
            </w:r>
            <w:r w:rsidR="00AE65BD">
              <w:rPr>
                <w:noProof/>
                <w:webHidden/>
              </w:rPr>
              <w:fldChar w:fldCharType="end"/>
            </w:r>
          </w:hyperlink>
        </w:p>
        <w:p w14:paraId="7D502193"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C74FC">
              <w:rPr>
                <w:noProof/>
                <w:webHidden/>
              </w:rPr>
              <w:t>2</w:t>
            </w:r>
            <w:r w:rsidR="00AE65BD">
              <w:rPr>
                <w:noProof/>
                <w:webHidden/>
              </w:rPr>
              <w:fldChar w:fldCharType="end"/>
            </w:r>
          </w:hyperlink>
        </w:p>
        <w:p w14:paraId="0624F686"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C74FC">
              <w:rPr>
                <w:noProof/>
                <w:webHidden/>
              </w:rPr>
              <w:t>2</w:t>
            </w:r>
            <w:r w:rsidR="00AE65BD">
              <w:rPr>
                <w:noProof/>
                <w:webHidden/>
              </w:rPr>
              <w:fldChar w:fldCharType="end"/>
            </w:r>
          </w:hyperlink>
        </w:p>
        <w:p w14:paraId="5312185E"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C74FC">
              <w:rPr>
                <w:noProof/>
                <w:webHidden/>
              </w:rPr>
              <w:t>4</w:t>
            </w:r>
            <w:r w:rsidR="00AE65BD">
              <w:rPr>
                <w:noProof/>
                <w:webHidden/>
              </w:rPr>
              <w:fldChar w:fldCharType="end"/>
            </w:r>
          </w:hyperlink>
        </w:p>
        <w:p w14:paraId="783DB5FF"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C74FC">
              <w:rPr>
                <w:noProof/>
                <w:webHidden/>
              </w:rPr>
              <w:t>4</w:t>
            </w:r>
            <w:r w:rsidR="00AE65BD">
              <w:rPr>
                <w:noProof/>
                <w:webHidden/>
              </w:rPr>
              <w:fldChar w:fldCharType="end"/>
            </w:r>
          </w:hyperlink>
        </w:p>
        <w:p w14:paraId="727BEE65"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C74FC">
              <w:rPr>
                <w:noProof/>
                <w:webHidden/>
              </w:rPr>
              <w:t>5</w:t>
            </w:r>
            <w:r w:rsidR="00AE65BD">
              <w:rPr>
                <w:noProof/>
                <w:webHidden/>
              </w:rPr>
              <w:fldChar w:fldCharType="end"/>
            </w:r>
          </w:hyperlink>
        </w:p>
        <w:p w14:paraId="17759526"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C74FC">
              <w:rPr>
                <w:noProof/>
                <w:webHidden/>
              </w:rPr>
              <w:t>5</w:t>
            </w:r>
            <w:r w:rsidR="00AE65BD">
              <w:rPr>
                <w:noProof/>
                <w:webHidden/>
              </w:rPr>
              <w:fldChar w:fldCharType="end"/>
            </w:r>
          </w:hyperlink>
        </w:p>
        <w:p w14:paraId="14E7A168"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C74FC">
              <w:rPr>
                <w:noProof/>
                <w:webHidden/>
              </w:rPr>
              <w:t>5</w:t>
            </w:r>
            <w:r w:rsidR="00AE65BD">
              <w:rPr>
                <w:noProof/>
                <w:webHidden/>
              </w:rPr>
              <w:fldChar w:fldCharType="end"/>
            </w:r>
          </w:hyperlink>
        </w:p>
        <w:p w14:paraId="1527DB04"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C74FC">
              <w:rPr>
                <w:noProof/>
                <w:webHidden/>
              </w:rPr>
              <w:t>6</w:t>
            </w:r>
            <w:r w:rsidR="00AE65BD">
              <w:rPr>
                <w:noProof/>
                <w:webHidden/>
              </w:rPr>
              <w:fldChar w:fldCharType="end"/>
            </w:r>
          </w:hyperlink>
        </w:p>
        <w:p w14:paraId="3509DFD3"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C74FC">
              <w:rPr>
                <w:noProof/>
                <w:webHidden/>
              </w:rPr>
              <w:t>6</w:t>
            </w:r>
            <w:r w:rsidR="00AE65BD">
              <w:rPr>
                <w:noProof/>
                <w:webHidden/>
              </w:rPr>
              <w:fldChar w:fldCharType="end"/>
            </w:r>
          </w:hyperlink>
        </w:p>
        <w:p w14:paraId="56DC8468"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C74FC">
              <w:rPr>
                <w:noProof/>
                <w:webHidden/>
              </w:rPr>
              <w:t>7</w:t>
            </w:r>
            <w:r w:rsidR="00AE65BD">
              <w:rPr>
                <w:noProof/>
                <w:webHidden/>
              </w:rPr>
              <w:fldChar w:fldCharType="end"/>
            </w:r>
          </w:hyperlink>
        </w:p>
        <w:p w14:paraId="64D0730E"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C74FC">
              <w:rPr>
                <w:noProof/>
                <w:webHidden/>
              </w:rPr>
              <w:t>7</w:t>
            </w:r>
            <w:r w:rsidR="00AE65BD">
              <w:rPr>
                <w:noProof/>
                <w:webHidden/>
              </w:rPr>
              <w:fldChar w:fldCharType="end"/>
            </w:r>
          </w:hyperlink>
        </w:p>
        <w:p w14:paraId="2BDAC1CB"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C74FC">
              <w:rPr>
                <w:noProof/>
                <w:webHidden/>
              </w:rPr>
              <w:t>8</w:t>
            </w:r>
            <w:r w:rsidR="00AE65BD">
              <w:rPr>
                <w:noProof/>
                <w:webHidden/>
              </w:rPr>
              <w:fldChar w:fldCharType="end"/>
            </w:r>
          </w:hyperlink>
        </w:p>
        <w:p w14:paraId="02495D32"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C74FC">
              <w:rPr>
                <w:noProof/>
                <w:webHidden/>
              </w:rPr>
              <w:t>9</w:t>
            </w:r>
            <w:r w:rsidR="00AE65BD">
              <w:rPr>
                <w:noProof/>
                <w:webHidden/>
              </w:rPr>
              <w:fldChar w:fldCharType="end"/>
            </w:r>
          </w:hyperlink>
        </w:p>
        <w:p w14:paraId="5388EF7A"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C74FC">
              <w:rPr>
                <w:noProof/>
                <w:webHidden/>
              </w:rPr>
              <w:t>10</w:t>
            </w:r>
            <w:r w:rsidR="00AE65BD">
              <w:rPr>
                <w:noProof/>
                <w:webHidden/>
              </w:rPr>
              <w:fldChar w:fldCharType="end"/>
            </w:r>
          </w:hyperlink>
        </w:p>
        <w:p w14:paraId="4757EA86"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C74FC">
              <w:rPr>
                <w:noProof/>
                <w:webHidden/>
              </w:rPr>
              <w:t>11</w:t>
            </w:r>
            <w:r w:rsidR="00AE65BD">
              <w:rPr>
                <w:noProof/>
                <w:webHidden/>
              </w:rPr>
              <w:fldChar w:fldCharType="end"/>
            </w:r>
          </w:hyperlink>
        </w:p>
        <w:p w14:paraId="12CCE0F0"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C74FC">
              <w:rPr>
                <w:noProof/>
                <w:webHidden/>
              </w:rPr>
              <w:t>11</w:t>
            </w:r>
            <w:r w:rsidR="00AE65BD">
              <w:rPr>
                <w:noProof/>
                <w:webHidden/>
              </w:rPr>
              <w:fldChar w:fldCharType="end"/>
            </w:r>
          </w:hyperlink>
        </w:p>
        <w:p w14:paraId="58DE0AE3"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C74FC">
              <w:rPr>
                <w:noProof/>
                <w:webHidden/>
              </w:rPr>
              <w:t>12</w:t>
            </w:r>
            <w:r w:rsidR="00AE65BD">
              <w:rPr>
                <w:noProof/>
                <w:webHidden/>
              </w:rPr>
              <w:fldChar w:fldCharType="end"/>
            </w:r>
          </w:hyperlink>
        </w:p>
        <w:p w14:paraId="59548D0A"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C74FC">
              <w:rPr>
                <w:noProof/>
                <w:webHidden/>
              </w:rPr>
              <w:t>12</w:t>
            </w:r>
            <w:r w:rsidR="00AE65BD">
              <w:rPr>
                <w:noProof/>
                <w:webHidden/>
              </w:rPr>
              <w:fldChar w:fldCharType="end"/>
            </w:r>
          </w:hyperlink>
        </w:p>
        <w:p w14:paraId="1BB3AC06"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C74FC">
              <w:rPr>
                <w:noProof/>
                <w:webHidden/>
              </w:rPr>
              <w:t>12</w:t>
            </w:r>
            <w:r w:rsidR="00AE65BD">
              <w:rPr>
                <w:noProof/>
                <w:webHidden/>
              </w:rPr>
              <w:fldChar w:fldCharType="end"/>
            </w:r>
          </w:hyperlink>
        </w:p>
        <w:p w14:paraId="56DB3187"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C74FC">
              <w:rPr>
                <w:noProof/>
                <w:webHidden/>
              </w:rPr>
              <w:t>12</w:t>
            </w:r>
            <w:r w:rsidR="00AE65BD">
              <w:rPr>
                <w:noProof/>
                <w:webHidden/>
              </w:rPr>
              <w:fldChar w:fldCharType="end"/>
            </w:r>
          </w:hyperlink>
        </w:p>
        <w:p w14:paraId="3207EF98"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C74FC">
              <w:rPr>
                <w:noProof/>
                <w:webHidden/>
              </w:rPr>
              <w:t>13</w:t>
            </w:r>
            <w:r w:rsidR="00AE65BD">
              <w:rPr>
                <w:noProof/>
                <w:webHidden/>
              </w:rPr>
              <w:fldChar w:fldCharType="end"/>
            </w:r>
          </w:hyperlink>
        </w:p>
        <w:p w14:paraId="757F751B"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C74FC">
              <w:rPr>
                <w:noProof/>
                <w:webHidden/>
              </w:rPr>
              <w:t>14</w:t>
            </w:r>
            <w:r w:rsidR="00AE65BD">
              <w:rPr>
                <w:noProof/>
                <w:webHidden/>
              </w:rPr>
              <w:fldChar w:fldCharType="end"/>
            </w:r>
          </w:hyperlink>
        </w:p>
        <w:p w14:paraId="35BC7350"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C74FC">
              <w:rPr>
                <w:noProof/>
                <w:webHidden/>
              </w:rPr>
              <w:t>14</w:t>
            </w:r>
            <w:r w:rsidR="00AE65BD">
              <w:rPr>
                <w:noProof/>
                <w:webHidden/>
              </w:rPr>
              <w:fldChar w:fldCharType="end"/>
            </w:r>
          </w:hyperlink>
        </w:p>
        <w:p w14:paraId="19A08A20"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C74FC">
              <w:rPr>
                <w:noProof/>
                <w:webHidden/>
              </w:rPr>
              <w:t>14</w:t>
            </w:r>
            <w:r w:rsidR="00AE65BD">
              <w:rPr>
                <w:noProof/>
                <w:webHidden/>
              </w:rPr>
              <w:fldChar w:fldCharType="end"/>
            </w:r>
          </w:hyperlink>
        </w:p>
        <w:p w14:paraId="3EDF9ABB"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C74FC">
              <w:rPr>
                <w:noProof/>
                <w:webHidden/>
              </w:rPr>
              <w:t>15</w:t>
            </w:r>
            <w:r w:rsidR="00AE65BD">
              <w:rPr>
                <w:noProof/>
                <w:webHidden/>
              </w:rPr>
              <w:fldChar w:fldCharType="end"/>
            </w:r>
          </w:hyperlink>
        </w:p>
        <w:p w14:paraId="233FDF1D"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C74FC">
              <w:rPr>
                <w:noProof/>
                <w:webHidden/>
              </w:rPr>
              <w:t>17</w:t>
            </w:r>
            <w:r w:rsidR="00AE65BD">
              <w:rPr>
                <w:noProof/>
                <w:webHidden/>
              </w:rPr>
              <w:fldChar w:fldCharType="end"/>
            </w:r>
          </w:hyperlink>
        </w:p>
        <w:p w14:paraId="645F1394"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C74FC">
              <w:rPr>
                <w:noProof/>
                <w:webHidden/>
              </w:rPr>
              <w:t>18</w:t>
            </w:r>
            <w:r w:rsidR="00AE65BD">
              <w:rPr>
                <w:noProof/>
                <w:webHidden/>
              </w:rPr>
              <w:fldChar w:fldCharType="end"/>
            </w:r>
          </w:hyperlink>
        </w:p>
        <w:p w14:paraId="2E7F0FE0" w14:textId="77777777" w:rsidR="00AE65BD" w:rsidRDefault="00953CD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C74FC">
              <w:rPr>
                <w:noProof/>
                <w:webHidden/>
              </w:rPr>
              <w:t>19</w:t>
            </w:r>
            <w:r w:rsidR="00AE65BD">
              <w:rPr>
                <w:noProof/>
                <w:webHidden/>
              </w:rPr>
              <w:fldChar w:fldCharType="end"/>
            </w:r>
          </w:hyperlink>
        </w:p>
        <w:p w14:paraId="5B90C88F" w14:textId="7777777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5C6AFB07" w14:textId="77777777" w:rsidR="00DD079D" w:rsidRPr="00A40276" w:rsidRDefault="00DD079D" w:rsidP="00DD079D">
      <w:pPr>
        <w:outlineLvl w:val="0"/>
        <w:rPr>
          <w:rFonts w:cs="Arial"/>
          <w:sz w:val="18"/>
          <w:szCs w:val="18"/>
          <w:lang w:val="es-BO"/>
        </w:rPr>
      </w:pPr>
    </w:p>
    <w:p w14:paraId="0F2D16A9" w14:textId="77777777" w:rsidR="00DD079D" w:rsidRPr="00A40276" w:rsidRDefault="00DD079D" w:rsidP="00DD079D">
      <w:pPr>
        <w:outlineLvl w:val="0"/>
        <w:rPr>
          <w:rFonts w:cs="Arial"/>
          <w:sz w:val="18"/>
          <w:szCs w:val="18"/>
          <w:lang w:val="es-BO"/>
        </w:rPr>
      </w:pPr>
    </w:p>
    <w:p w14:paraId="4FCB0013" w14:textId="77777777" w:rsidR="00DD079D" w:rsidRPr="00A40276" w:rsidRDefault="00DD079D" w:rsidP="00DD079D">
      <w:pPr>
        <w:outlineLvl w:val="0"/>
        <w:rPr>
          <w:rFonts w:cs="Arial"/>
          <w:sz w:val="18"/>
          <w:szCs w:val="18"/>
          <w:lang w:val="es-BO"/>
        </w:rPr>
      </w:pPr>
    </w:p>
    <w:p w14:paraId="39CEB8F6" w14:textId="77777777"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4A9A89F6" w14:textId="77777777" w:rsidR="00A72FB0" w:rsidRPr="00A40276" w:rsidRDefault="00A72FB0" w:rsidP="00650B21">
      <w:pPr>
        <w:jc w:val="center"/>
        <w:rPr>
          <w:b/>
          <w:sz w:val="18"/>
          <w:lang w:val="es-BO"/>
        </w:rPr>
      </w:pPr>
      <w:r w:rsidRPr="00A40276">
        <w:rPr>
          <w:b/>
          <w:sz w:val="18"/>
          <w:lang w:val="es-BO"/>
        </w:rPr>
        <w:lastRenderedPageBreak/>
        <w:t>PARTE I</w:t>
      </w:r>
    </w:p>
    <w:p w14:paraId="25AB7EFB" w14:textId="77777777" w:rsidR="00A72FB0" w:rsidRPr="00A40276" w:rsidRDefault="00BD32B1" w:rsidP="00650B21">
      <w:pPr>
        <w:jc w:val="center"/>
        <w:rPr>
          <w:b/>
          <w:sz w:val="18"/>
          <w:lang w:val="es-BO"/>
        </w:rPr>
      </w:pPr>
      <w:r w:rsidRPr="00A40276">
        <w:rPr>
          <w:b/>
          <w:sz w:val="18"/>
          <w:lang w:val="es-BO"/>
        </w:rPr>
        <w:t>INFORMACIÓN GENERAL A LOS PROPONENTES</w:t>
      </w:r>
    </w:p>
    <w:p w14:paraId="3F332A24" w14:textId="77777777" w:rsidR="00FC1353" w:rsidRPr="002663CD" w:rsidRDefault="00FC1353" w:rsidP="00650B21">
      <w:pPr>
        <w:jc w:val="center"/>
        <w:rPr>
          <w:b/>
          <w:sz w:val="14"/>
          <w:lang w:val="es-BO"/>
        </w:rPr>
      </w:pPr>
    </w:p>
    <w:p w14:paraId="28E48172" w14:textId="77777777" w:rsidR="00FC1353" w:rsidRPr="00A40276" w:rsidRDefault="00FC1353" w:rsidP="00FC1353">
      <w:pPr>
        <w:jc w:val="center"/>
        <w:rPr>
          <w:rFonts w:cs="Arial"/>
          <w:b/>
          <w:sz w:val="18"/>
          <w:szCs w:val="18"/>
        </w:rPr>
      </w:pPr>
      <w:r w:rsidRPr="00A40276">
        <w:rPr>
          <w:rFonts w:cs="Arial"/>
          <w:b/>
          <w:sz w:val="18"/>
          <w:szCs w:val="18"/>
        </w:rPr>
        <w:t>SECCIÓN I</w:t>
      </w:r>
    </w:p>
    <w:p w14:paraId="6146A823" w14:textId="77777777" w:rsidR="00FC1353" w:rsidRPr="00F14A71" w:rsidRDefault="00FC1353" w:rsidP="00FC1353">
      <w:pPr>
        <w:jc w:val="center"/>
        <w:rPr>
          <w:rFonts w:cs="Arial"/>
          <w:b/>
          <w:sz w:val="18"/>
          <w:szCs w:val="18"/>
        </w:rPr>
      </w:pPr>
      <w:r w:rsidRPr="00F14A71">
        <w:rPr>
          <w:rFonts w:cs="Arial"/>
          <w:b/>
          <w:sz w:val="18"/>
          <w:szCs w:val="18"/>
        </w:rPr>
        <w:t>GENERALIDADES</w:t>
      </w:r>
    </w:p>
    <w:p w14:paraId="6EAD299E" w14:textId="77777777" w:rsidR="00BD32B1" w:rsidRPr="00F14A71" w:rsidRDefault="00BD32B1" w:rsidP="00BD32B1">
      <w:pPr>
        <w:jc w:val="center"/>
        <w:rPr>
          <w:rFonts w:cs="Arial"/>
          <w:b/>
          <w:sz w:val="18"/>
          <w:szCs w:val="18"/>
          <w:lang w:val="es-BO"/>
        </w:rPr>
      </w:pPr>
    </w:p>
    <w:p w14:paraId="0422899D" w14:textId="77777777"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14:paraId="3C05FF36" w14:textId="77777777" w:rsidR="00813A80" w:rsidRPr="00F14A71" w:rsidRDefault="00813A80" w:rsidP="00DF2F0D">
      <w:pPr>
        <w:ind w:left="567" w:hanging="567"/>
        <w:jc w:val="both"/>
        <w:rPr>
          <w:rFonts w:cs="Arial"/>
          <w:sz w:val="18"/>
          <w:szCs w:val="18"/>
          <w:lang w:val="es-BO"/>
        </w:rPr>
      </w:pPr>
    </w:p>
    <w:p w14:paraId="4D1C96C7" w14:textId="77777777"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14:paraId="5CD13A2A" w14:textId="77777777" w:rsidR="005113EF" w:rsidRPr="00F14A71" w:rsidRDefault="005113EF" w:rsidP="005113EF">
      <w:pPr>
        <w:ind w:left="360"/>
        <w:jc w:val="both"/>
        <w:rPr>
          <w:rFonts w:cs="Arial"/>
          <w:sz w:val="18"/>
          <w:szCs w:val="18"/>
          <w:lang w:val="es-BO"/>
        </w:rPr>
      </w:pPr>
    </w:p>
    <w:p w14:paraId="61B15059" w14:textId="77777777"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14:paraId="6A64402B" w14:textId="77777777" w:rsidR="005113EF" w:rsidRPr="00F14A71" w:rsidRDefault="005113EF" w:rsidP="005113EF">
      <w:pPr>
        <w:jc w:val="both"/>
        <w:rPr>
          <w:rFonts w:cs="Arial"/>
          <w:b/>
          <w:sz w:val="18"/>
          <w:szCs w:val="18"/>
          <w:lang w:val="es-BO" w:eastAsia="en-US"/>
        </w:rPr>
      </w:pPr>
    </w:p>
    <w:p w14:paraId="22FEA9A9" w14:textId="77777777"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14:paraId="1EBF6B6C" w14:textId="77777777" w:rsidR="00F3383D" w:rsidRPr="00F14A71" w:rsidRDefault="00F3383D" w:rsidP="00DF2F0D">
      <w:pPr>
        <w:ind w:left="567"/>
        <w:jc w:val="both"/>
        <w:rPr>
          <w:rFonts w:cs="Arial"/>
          <w:sz w:val="18"/>
          <w:szCs w:val="18"/>
          <w:lang w:val="es-BO"/>
        </w:rPr>
      </w:pPr>
    </w:p>
    <w:p w14:paraId="3088DC76" w14:textId="77777777"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14:paraId="0D7E66A0" w14:textId="77777777"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14:paraId="4533ADBD" w14:textId="77777777"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14:paraId="6A9D0C8A" w14:textId="77777777"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14:paraId="25F70504" w14:textId="77777777"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14:paraId="10884019" w14:textId="77777777"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14:paraId="560FCA29" w14:textId="77777777" w:rsidR="00B51351" w:rsidRPr="00F14A71" w:rsidRDefault="00B51351" w:rsidP="00B51351">
      <w:pPr>
        <w:ind w:left="1134"/>
        <w:jc w:val="both"/>
        <w:rPr>
          <w:rFonts w:cs="Arial"/>
          <w:sz w:val="18"/>
          <w:szCs w:val="18"/>
          <w:lang w:val="es-BO"/>
        </w:rPr>
      </w:pPr>
    </w:p>
    <w:p w14:paraId="36CB60E2" w14:textId="77777777" w:rsidR="005113EF" w:rsidRPr="00F14A71" w:rsidRDefault="005113EF" w:rsidP="002A5B89">
      <w:pPr>
        <w:pStyle w:val="Puesto"/>
        <w:numPr>
          <w:ilvl w:val="0"/>
          <w:numId w:val="17"/>
        </w:numPr>
        <w:spacing w:before="0" w:after="0"/>
        <w:jc w:val="both"/>
        <w:rPr>
          <w:rFonts w:ascii="Verdana" w:hAnsi="Verdana"/>
          <w:sz w:val="18"/>
          <w:szCs w:val="18"/>
        </w:rPr>
      </w:pPr>
      <w:bookmarkStart w:id="2" w:name="_Toc94724643"/>
      <w:r w:rsidRPr="00F14A71">
        <w:rPr>
          <w:rFonts w:ascii="Verdana" w:hAnsi="Verdana"/>
          <w:sz w:val="18"/>
          <w:szCs w:val="18"/>
        </w:rPr>
        <w:t xml:space="preserve">ACTIVIDADES </w:t>
      </w:r>
      <w:r w:rsidR="00AF4FE3" w:rsidRPr="00F14A71">
        <w:rPr>
          <w:rFonts w:ascii="Verdana" w:hAnsi="Verdana"/>
          <w:sz w:val="18"/>
          <w:szCs w:val="18"/>
        </w:rPr>
        <w:t xml:space="preserve">ADMINISTRATIVAS </w:t>
      </w:r>
      <w:r w:rsidRPr="00F14A71">
        <w:rPr>
          <w:rFonts w:ascii="Verdana" w:hAnsi="Verdana"/>
          <w:sz w:val="18"/>
          <w:szCs w:val="18"/>
        </w:rPr>
        <w:t>PREVIAS A LA PRESENTACIÓN DE PROPUESTAS</w:t>
      </w:r>
      <w:bookmarkEnd w:id="2"/>
    </w:p>
    <w:p w14:paraId="33509DB6" w14:textId="77777777" w:rsidR="007978DB" w:rsidRPr="00F14A71" w:rsidRDefault="007978DB" w:rsidP="007978DB">
      <w:pPr>
        <w:jc w:val="both"/>
        <w:rPr>
          <w:rFonts w:cs="Arial"/>
          <w:b/>
          <w:sz w:val="18"/>
          <w:szCs w:val="18"/>
          <w:lang w:val="es-BO"/>
        </w:rPr>
      </w:pPr>
    </w:p>
    <w:p w14:paraId="36BF2044"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D459FAD"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30B9AEB"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7F4318DC" w14:textId="77777777" w:rsidR="008759CA" w:rsidRPr="00157EB8" w:rsidRDefault="008759CA" w:rsidP="002A5B89">
      <w:pPr>
        <w:pStyle w:val="Prrafodelista"/>
        <w:numPr>
          <w:ilvl w:val="1"/>
          <w:numId w:val="7"/>
        </w:numPr>
        <w:tabs>
          <w:tab w:val="clear" w:pos="3935"/>
        </w:tabs>
        <w:ind w:left="1276" w:hanging="850"/>
        <w:rPr>
          <w:rFonts w:ascii="Verdana" w:hAnsi="Verdana"/>
          <w:b/>
          <w:sz w:val="18"/>
          <w:szCs w:val="18"/>
          <w:lang w:val="es-BO"/>
        </w:rPr>
      </w:pPr>
      <w:r w:rsidRPr="00157EB8">
        <w:rPr>
          <w:rFonts w:ascii="Verdana" w:hAnsi="Verdana"/>
          <w:b/>
          <w:sz w:val="18"/>
          <w:szCs w:val="18"/>
          <w:lang w:val="es-BO"/>
        </w:rPr>
        <w:t>Inspección Previa</w:t>
      </w:r>
    </w:p>
    <w:p w14:paraId="4C1DBAEA" w14:textId="77777777" w:rsidR="008759CA" w:rsidRPr="00157EB8" w:rsidRDefault="008759CA" w:rsidP="008759CA">
      <w:pPr>
        <w:tabs>
          <w:tab w:val="num" w:pos="1134"/>
        </w:tabs>
        <w:ind w:left="360"/>
        <w:jc w:val="both"/>
        <w:rPr>
          <w:rFonts w:cs="Arial"/>
          <w:sz w:val="18"/>
          <w:szCs w:val="18"/>
          <w:lang w:val="es-BO"/>
        </w:rPr>
      </w:pPr>
    </w:p>
    <w:p w14:paraId="2B987AC0" w14:textId="77777777" w:rsidR="00B51351" w:rsidRPr="00157EB8" w:rsidRDefault="00DD79A9" w:rsidP="004678FF">
      <w:pPr>
        <w:pStyle w:val="Prrafodelista"/>
        <w:ind w:left="1276"/>
        <w:jc w:val="both"/>
        <w:rPr>
          <w:rFonts w:ascii="Verdana" w:hAnsi="Verdana" w:cs="Arial"/>
          <w:sz w:val="18"/>
          <w:szCs w:val="18"/>
        </w:rPr>
      </w:pPr>
      <w:r w:rsidRPr="00157EB8">
        <w:rPr>
          <w:rFonts w:ascii="Verdana" w:hAnsi="Verdana" w:cs="Arial"/>
          <w:sz w:val="18"/>
          <w:szCs w:val="18"/>
        </w:rPr>
        <w:t>“No corresponde”</w:t>
      </w:r>
      <w:r w:rsidR="00B51351" w:rsidRPr="00157EB8">
        <w:rPr>
          <w:rFonts w:ascii="Verdana" w:hAnsi="Verdana" w:cs="Arial"/>
          <w:sz w:val="18"/>
          <w:szCs w:val="18"/>
        </w:rPr>
        <w:t>.</w:t>
      </w:r>
    </w:p>
    <w:p w14:paraId="13A9E621" w14:textId="77777777" w:rsidR="00962856" w:rsidRPr="00157EB8" w:rsidRDefault="00962856" w:rsidP="008759CA">
      <w:pPr>
        <w:ind w:left="567"/>
        <w:jc w:val="both"/>
        <w:rPr>
          <w:rFonts w:cs="Arial"/>
          <w:sz w:val="18"/>
          <w:szCs w:val="18"/>
          <w:lang w:val="es-BO"/>
        </w:rPr>
      </w:pPr>
    </w:p>
    <w:p w14:paraId="77EE3350" w14:textId="77777777" w:rsidR="008759CA" w:rsidRPr="00157EB8" w:rsidRDefault="008759CA" w:rsidP="002A5B89">
      <w:pPr>
        <w:pStyle w:val="Prrafodelista"/>
        <w:numPr>
          <w:ilvl w:val="1"/>
          <w:numId w:val="7"/>
        </w:numPr>
        <w:tabs>
          <w:tab w:val="clear" w:pos="3935"/>
        </w:tabs>
        <w:ind w:left="1276" w:hanging="850"/>
        <w:rPr>
          <w:rFonts w:ascii="Verdana" w:hAnsi="Verdana"/>
          <w:b/>
          <w:sz w:val="18"/>
          <w:szCs w:val="18"/>
          <w:lang w:val="es-BO"/>
        </w:rPr>
      </w:pPr>
      <w:r w:rsidRPr="00157EB8">
        <w:rPr>
          <w:rFonts w:ascii="Verdana" w:hAnsi="Verdana"/>
          <w:b/>
          <w:sz w:val="18"/>
          <w:szCs w:val="18"/>
          <w:lang w:val="es-BO"/>
        </w:rPr>
        <w:t xml:space="preserve">Consultas </w:t>
      </w:r>
      <w:r w:rsidR="00FC29F5" w:rsidRPr="00157EB8">
        <w:rPr>
          <w:rFonts w:ascii="Verdana" w:hAnsi="Verdana"/>
          <w:b/>
          <w:sz w:val="18"/>
          <w:szCs w:val="18"/>
          <w:lang w:val="es-BO"/>
        </w:rPr>
        <w:t xml:space="preserve">Escritas </w:t>
      </w:r>
      <w:r w:rsidRPr="00157EB8">
        <w:rPr>
          <w:rFonts w:ascii="Verdana" w:hAnsi="Verdana"/>
          <w:b/>
          <w:sz w:val="18"/>
          <w:szCs w:val="18"/>
          <w:lang w:val="es-BO"/>
        </w:rPr>
        <w:t>sobre el DBC</w:t>
      </w:r>
    </w:p>
    <w:p w14:paraId="08336E2A" w14:textId="77777777" w:rsidR="008759CA" w:rsidRPr="00157EB8" w:rsidRDefault="008759CA" w:rsidP="008759CA">
      <w:pPr>
        <w:ind w:left="1068"/>
        <w:jc w:val="both"/>
        <w:rPr>
          <w:rFonts w:cs="Arial"/>
          <w:sz w:val="18"/>
          <w:szCs w:val="18"/>
          <w:lang w:val="es-BO"/>
        </w:rPr>
      </w:pPr>
    </w:p>
    <w:p w14:paraId="3815FC87" w14:textId="77777777" w:rsidR="00DD79A9" w:rsidRPr="00157EB8" w:rsidRDefault="00DD79A9" w:rsidP="00DD79A9">
      <w:pPr>
        <w:pStyle w:val="Prrafodelista"/>
        <w:ind w:left="1276"/>
        <w:jc w:val="both"/>
        <w:rPr>
          <w:rFonts w:ascii="Verdana" w:hAnsi="Verdana" w:cs="Arial"/>
          <w:sz w:val="18"/>
          <w:szCs w:val="18"/>
        </w:rPr>
      </w:pPr>
      <w:r w:rsidRPr="00157EB8">
        <w:rPr>
          <w:rFonts w:ascii="Verdana" w:hAnsi="Verdana" w:cs="Arial"/>
          <w:sz w:val="18"/>
          <w:szCs w:val="18"/>
        </w:rPr>
        <w:t>“No corresponde”.</w:t>
      </w:r>
    </w:p>
    <w:p w14:paraId="3E859485" w14:textId="77777777" w:rsidR="00DA6158" w:rsidRPr="00157EB8" w:rsidRDefault="00DA6158" w:rsidP="00DA6158">
      <w:pPr>
        <w:jc w:val="both"/>
        <w:rPr>
          <w:rFonts w:cs="Arial"/>
          <w:sz w:val="18"/>
          <w:szCs w:val="18"/>
          <w:lang w:val="es-BO"/>
        </w:rPr>
      </w:pPr>
      <w:r w:rsidRPr="00157EB8">
        <w:rPr>
          <w:rFonts w:cs="Arial"/>
          <w:sz w:val="18"/>
          <w:szCs w:val="18"/>
          <w:lang w:val="es-BO"/>
        </w:rPr>
        <w:tab/>
      </w:r>
    </w:p>
    <w:p w14:paraId="259F851D" w14:textId="77777777" w:rsidR="00DA6158" w:rsidRPr="00157EB8" w:rsidRDefault="00DA6158" w:rsidP="002A5B89">
      <w:pPr>
        <w:pStyle w:val="Prrafodelista"/>
        <w:numPr>
          <w:ilvl w:val="1"/>
          <w:numId w:val="7"/>
        </w:numPr>
        <w:tabs>
          <w:tab w:val="clear" w:pos="3935"/>
        </w:tabs>
        <w:ind w:left="1276" w:hanging="850"/>
        <w:rPr>
          <w:rFonts w:ascii="Verdana" w:hAnsi="Verdana"/>
          <w:b/>
          <w:sz w:val="18"/>
          <w:szCs w:val="18"/>
          <w:lang w:val="es-BO"/>
        </w:rPr>
      </w:pPr>
      <w:r w:rsidRPr="00157EB8">
        <w:rPr>
          <w:rFonts w:ascii="Verdana" w:hAnsi="Verdana"/>
          <w:b/>
          <w:sz w:val="18"/>
          <w:szCs w:val="18"/>
          <w:lang w:val="es-BO"/>
        </w:rPr>
        <w:t>Reunión Informativa de Aclaración</w:t>
      </w:r>
    </w:p>
    <w:p w14:paraId="73C2785B" w14:textId="77777777" w:rsidR="00DA6158" w:rsidRPr="00157EB8" w:rsidRDefault="00DA6158" w:rsidP="00997D9E">
      <w:pPr>
        <w:tabs>
          <w:tab w:val="num" w:pos="567"/>
        </w:tabs>
        <w:ind w:left="567"/>
        <w:jc w:val="both"/>
        <w:rPr>
          <w:rFonts w:cs="Arial"/>
          <w:sz w:val="18"/>
          <w:szCs w:val="18"/>
          <w:lang w:val="es-BO"/>
        </w:rPr>
      </w:pPr>
    </w:p>
    <w:p w14:paraId="06903E90" w14:textId="77777777" w:rsidR="00DD79A9" w:rsidRPr="00F14A71" w:rsidRDefault="00DD79A9" w:rsidP="00DD79A9">
      <w:pPr>
        <w:pStyle w:val="Prrafodelista"/>
        <w:ind w:left="1276"/>
        <w:jc w:val="both"/>
        <w:rPr>
          <w:rFonts w:ascii="Verdana" w:hAnsi="Verdana" w:cs="Arial"/>
          <w:sz w:val="18"/>
          <w:szCs w:val="18"/>
        </w:rPr>
      </w:pPr>
      <w:r w:rsidRPr="00157EB8">
        <w:rPr>
          <w:rFonts w:ascii="Verdana" w:hAnsi="Verdana" w:cs="Arial"/>
          <w:sz w:val="18"/>
          <w:szCs w:val="18"/>
        </w:rPr>
        <w:t>“No corresponde”.</w:t>
      </w:r>
    </w:p>
    <w:p w14:paraId="66BCC565" w14:textId="77777777" w:rsidR="00243702" w:rsidRPr="00F14A71" w:rsidRDefault="00243702" w:rsidP="00827823">
      <w:pPr>
        <w:ind w:left="1276"/>
        <w:jc w:val="both"/>
        <w:rPr>
          <w:rFonts w:cs="Arial"/>
          <w:sz w:val="18"/>
          <w:szCs w:val="18"/>
          <w:lang w:val="es-BO"/>
        </w:rPr>
      </w:pPr>
    </w:p>
    <w:p w14:paraId="72ED9E89" w14:textId="0B0D0D06" w:rsidR="00A72FB0" w:rsidRPr="00F14A71" w:rsidRDefault="00A72FB0" w:rsidP="002A5B89">
      <w:pPr>
        <w:pStyle w:val="Puesto"/>
        <w:numPr>
          <w:ilvl w:val="0"/>
          <w:numId w:val="17"/>
        </w:numPr>
        <w:spacing w:before="0" w:after="0"/>
        <w:jc w:val="both"/>
        <w:rPr>
          <w:rFonts w:ascii="Verdana" w:hAnsi="Verdana"/>
          <w:sz w:val="18"/>
          <w:szCs w:val="18"/>
        </w:rPr>
      </w:pPr>
      <w:bookmarkStart w:id="3" w:name="_Toc94724644"/>
      <w:r w:rsidRPr="00F14A71">
        <w:rPr>
          <w:rFonts w:ascii="Verdana" w:hAnsi="Verdana"/>
          <w:sz w:val="18"/>
          <w:szCs w:val="18"/>
        </w:rPr>
        <w:t>GARANTÍAS</w:t>
      </w:r>
      <w:bookmarkEnd w:id="3"/>
      <w:r w:rsidR="002B2464" w:rsidRPr="00F14A71">
        <w:rPr>
          <w:rFonts w:ascii="Verdana" w:hAnsi="Verdana"/>
          <w:sz w:val="18"/>
          <w:szCs w:val="18"/>
        </w:rPr>
        <w:t xml:space="preserve">   </w:t>
      </w:r>
    </w:p>
    <w:p w14:paraId="20E7EEB9" w14:textId="77777777" w:rsidR="00A72FB0" w:rsidRPr="00F14A71" w:rsidRDefault="00A72FB0" w:rsidP="00A72FB0">
      <w:pPr>
        <w:jc w:val="both"/>
        <w:rPr>
          <w:rFonts w:cs="Arial"/>
          <w:sz w:val="18"/>
          <w:szCs w:val="18"/>
          <w:lang w:val="es-BO"/>
        </w:rPr>
      </w:pPr>
    </w:p>
    <w:p w14:paraId="7CBDF9E8" w14:textId="77777777"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14:paraId="1F293D28" w14:textId="77777777" w:rsidR="00071E00" w:rsidRPr="00F14A71" w:rsidRDefault="00071E00" w:rsidP="00071E00">
      <w:pPr>
        <w:ind w:left="432"/>
        <w:jc w:val="both"/>
        <w:rPr>
          <w:rFonts w:cs="Arial"/>
          <w:sz w:val="18"/>
          <w:szCs w:val="18"/>
          <w:lang w:val="es-BO"/>
        </w:rPr>
      </w:pPr>
    </w:p>
    <w:p w14:paraId="0C1BF563" w14:textId="77777777"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27A17FE1" w14:textId="77777777" w:rsidR="00627D92" w:rsidRPr="00F14A71" w:rsidRDefault="00627D92" w:rsidP="00627D92">
      <w:pPr>
        <w:ind w:left="432"/>
        <w:jc w:val="both"/>
        <w:rPr>
          <w:rFonts w:cs="Arial"/>
          <w:sz w:val="18"/>
          <w:szCs w:val="18"/>
          <w:lang w:val="es-BO"/>
        </w:rPr>
      </w:pPr>
    </w:p>
    <w:p w14:paraId="79B394F4" w14:textId="77777777"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p>
    <w:p w14:paraId="79665A03" w14:textId="77777777" w:rsidR="00B07A2D" w:rsidRPr="00F14A71" w:rsidRDefault="00B07A2D" w:rsidP="00DF2F0D">
      <w:pPr>
        <w:ind w:left="567"/>
        <w:jc w:val="both"/>
        <w:rPr>
          <w:rFonts w:cs="Arial"/>
          <w:sz w:val="18"/>
          <w:szCs w:val="18"/>
          <w:lang w:val="es-BO"/>
        </w:rPr>
      </w:pPr>
    </w:p>
    <w:p w14:paraId="66980B37" w14:textId="77777777" w:rsidR="00A72FB0" w:rsidRPr="00F14A71" w:rsidRDefault="00813A80" w:rsidP="002A5B89">
      <w:pPr>
        <w:pStyle w:val="Prrafodelista"/>
        <w:numPr>
          <w:ilvl w:val="1"/>
          <w:numId w:val="17"/>
        </w:numPr>
        <w:ind w:left="1134" w:hanging="708"/>
        <w:rPr>
          <w:b/>
          <w:sz w:val="18"/>
          <w:szCs w:val="18"/>
          <w:lang w:val="es-BO"/>
        </w:rPr>
      </w:pPr>
      <w:bookmarkStart w:id="4" w:name="_Toc347135113"/>
      <w:bookmarkStart w:id="5" w:name="_Toc347135273"/>
      <w:r w:rsidRPr="00F14A71">
        <w:rPr>
          <w:rFonts w:ascii="Verdana" w:hAnsi="Verdana"/>
          <w:b/>
          <w:sz w:val="18"/>
          <w:szCs w:val="18"/>
          <w:lang w:val="es-BO"/>
        </w:rPr>
        <w:t>Las garantías requeridas, de acuerdo con el objeto, son:</w:t>
      </w:r>
      <w:bookmarkEnd w:id="4"/>
      <w:bookmarkEnd w:id="5"/>
    </w:p>
    <w:p w14:paraId="71F32CFF" w14:textId="77777777" w:rsidR="00A72FB0" w:rsidRPr="00F14A71" w:rsidRDefault="00A72FB0" w:rsidP="00A72FB0">
      <w:pPr>
        <w:ind w:left="2124" w:hanging="711"/>
        <w:jc w:val="both"/>
        <w:rPr>
          <w:rFonts w:cs="Arial"/>
          <w:sz w:val="18"/>
          <w:szCs w:val="18"/>
          <w:lang w:val="es-BO"/>
        </w:rPr>
      </w:pPr>
    </w:p>
    <w:p w14:paraId="191221AF" w14:textId="68CFBEB9" w:rsidR="001E12CC" w:rsidRPr="00F14A71" w:rsidRDefault="00F25EE8" w:rsidP="002A5B89">
      <w:pPr>
        <w:numPr>
          <w:ilvl w:val="0"/>
          <w:numId w:val="16"/>
        </w:numPr>
        <w:tabs>
          <w:tab w:val="clear" w:pos="1773"/>
        </w:tabs>
        <w:ind w:left="1701" w:hanging="567"/>
        <w:jc w:val="both"/>
        <w:rPr>
          <w:rFonts w:cs="Arial"/>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w:t>
      </w:r>
      <w:r w:rsidR="00261C51" w:rsidRPr="00F14A71">
        <w:rPr>
          <w:rFonts w:cs="Tahoma"/>
          <w:sz w:val="18"/>
          <w:szCs w:val="18"/>
          <w:lang w:val="es-BO"/>
        </w:rPr>
        <w:lastRenderedPageBreak/>
        <w:t xml:space="preserve">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(DOSCIENTOS MIL 00/100 BOLIVIANOS).</w:t>
      </w:r>
      <w:r w:rsidR="00D26F14" w:rsidRPr="00F14A71">
        <w:rPr>
          <w:sz w:val="18"/>
          <w:szCs w:val="18"/>
          <w:lang w:val="es-BO"/>
        </w:rPr>
        <w:t xml:space="preserve"> </w:t>
      </w:r>
      <w:r w:rsidR="00157EB8" w:rsidRPr="00157EB8">
        <w:rPr>
          <w:rFonts w:cs="Arial"/>
          <w:b/>
          <w:i/>
          <w:color w:val="FF0000"/>
          <w:sz w:val="18"/>
          <w:szCs w:val="18"/>
        </w:rPr>
        <w:t>“No corresponde”</w:t>
      </w:r>
    </w:p>
    <w:p w14:paraId="67A2F18A" w14:textId="77777777" w:rsidR="00971113" w:rsidRPr="00F14A71" w:rsidRDefault="00971113" w:rsidP="00827823">
      <w:pPr>
        <w:ind w:left="1701"/>
        <w:jc w:val="both"/>
        <w:rPr>
          <w:b/>
          <w:sz w:val="18"/>
          <w:szCs w:val="18"/>
          <w:lang w:val="es-BO"/>
        </w:rPr>
      </w:pPr>
    </w:p>
    <w:p w14:paraId="71193976" w14:textId="26AF4C42" w:rsidR="00CE216F" w:rsidRPr="00F14A71" w:rsidRDefault="00CE216F" w:rsidP="00827823">
      <w:pPr>
        <w:ind w:left="1701"/>
        <w:jc w:val="both"/>
        <w:rPr>
          <w:rFonts w:cs="Arial"/>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6"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6"/>
      <w:r w:rsidR="00A82F70" w:rsidRPr="00F14A71">
        <w:rPr>
          <w:rFonts w:cs="Arial"/>
          <w:i/>
          <w:color w:val="000099"/>
          <w:sz w:val="18"/>
          <w:szCs w:val="18"/>
          <w:lang w:val="es-BO"/>
        </w:rPr>
        <w:t xml:space="preserve"> </w:t>
      </w:r>
      <w:r w:rsidR="00157EB8" w:rsidRPr="00157EB8">
        <w:rPr>
          <w:rFonts w:cs="Arial"/>
          <w:b/>
          <w:i/>
          <w:color w:val="FF0000"/>
          <w:sz w:val="18"/>
          <w:szCs w:val="18"/>
        </w:rPr>
        <w:t>“No corresponde”</w:t>
      </w:r>
    </w:p>
    <w:p w14:paraId="6FBE4725" w14:textId="77777777" w:rsidR="00971113" w:rsidRPr="00F14A71" w:rsidRDefault="00971113" w:rsidP="00827823">
      <w:pPr>
        <w:ind w:left="1701"/>
        <w:jc w:val="both"/>
        <w:rPr>
          <w:rFonts w:cs="Arial"/>
          <w:sz w:val="18"/>
          <w:szCs w:val="18"/>
          <w:lang w:val="es-BO"/>
        </w:rPr>
      </w:pPr>
    </w:p>
    <w:p w14:paraId="71BC4A34" w14:textId="77777777"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14:paraId="5F779F28" w14:textId="77777777" w:rsidR="00F25EE8" w:rsidRPr="00F14A71" w:rsidRDefault="00F25EE8" w:rsidP="00827823">
      <w:pPr>
        <w:pStyle w:val="Ttulo4"/>
        <w:numPr>
          <w:ilvl w:val="0"/>
          <w:numId w:val="0"/>
        </w:numPr>
        <w:ind w:left="1701" w:hanging="567"/>
        <w:rPr>
          <w:lang w:val="es-BO"/>
        </w:rPr>
      </w:pPr>
    </w:p>
    <w:p w14:paraId="0B219B86"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14:paraId="23581CED" w14:textId="77777777" w:rsidR="00F25EE8" w:rsidRPr="00F14A71" w:rsidRDefault="00F25EE8" w:rsidP="00827823">
      <w:pPr>
        <w:ind w:left="1701"/>
        <w:jc w:val="both"/>
        <w:rPr>
          <w:b/>
          <w:sz w:val="18"/>
          <w:szCs w:val="18"/>
          <w:lang w:val="es-BO"/>
        </w:rPr>
      </w:pPr>
    </w:p>
    <w:p w14:paraId="065A8140" w14:textId="77777777"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91D1CDC" w14:textId="77777777" w:rsidR="0034787D" w:rsidRPr="00F14A71" w:rsidRDefault="0034787D" w:rsidP="00827823">
      <w:pPr>
        <w:ind w:left="1701"/>
        <w:jc w:val="both"/>
        <w:rPr>
          <w:sz w:val="18"/>
          <w:szCs w:val="18"/>
          <w:lang w:val="es-BO"/>
        </w:rPr>
      </w:pPr>
    </w:p>
    <w:p w14:paraId="4CE90EFE" w14:textId="77777777"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p>
    <w:p w14:paraId="23F115C5" w14:textId="77777777" w:rsidR="00642845" w:rsidRPr="00F14A71" w:rsidRDefault="00642845" w:rsidP="00827823">
      <w:pPr>
        <w:ind w:left="1701"/>
        <w:jc w:val="both"/>
        <w:rPr>
          <w:sz w:val="18"/>
          <w:szCs w:val="18"/>
          <w:lang w:val="es-BO"/>
        </w:rPr>
      </w:pPr>
    </w:p>
    <w:p w14:paraId="72DCE4D4"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 del monto total del contrato.</w:t>
      </w:r>
    </w:p>
    <w:p w14:paraId="1F43970C" w14:textId="77777777" w:rsidR="009F22F0" w:rsidRPr="00F14A71" w:rsidRDefault="009F22F0" w:rsidP="00827823">
      <w:pPr>
        <w:ind w:left="1701"/>
        <w:jc w:val="both"/>
        <w:rPr>
          <w:b/>
          <w:sz w:val="18"/>
          <w:szCs w:val="18"/>
          <w:lang w:val="es-BO"/>
        </w:rPr>
      </w:pPr>
    </w:p>
    <w:p w14:paraId="7F066EEA" w14:textId="2E0D576B" w:rsidR="00A3080F" w:rsidRPr="00157EB8"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F14A71">
        <w:rPr>
          <w:rFonts w:ascii="Verdana" w:hAnsi="Verdana"/>
          <w:b/>
          <w:sz w:val="18"/>
          <w:szCs w:val="18"/>
          <w:lang w:val="es-BO"/>
        </w:rPr>
        <w:t xml:space="preserve">Ejecución de la Garantía de Seriedad de </w:t>
      </w:r>
      <w:r w:rsidRPr="00157EB8">
        <w:rPr>
          <w:rFonts w:ascii="Verdana" w:hAnsi="Verdana"/>
          <w:b/>
          <w:sz w:val="18"/>
          <w:szCs w:val="18"/>
          <w:lang w:val="es-BO"/>
        </w:rPr>
        <w:t>Propuesta</w:t>
      </w:r>
      <w:bookmarkEnd w:id="7"/>
      <w:bookmarkEnd w:id="8"/>
      <w:r w:rsidR="001E12CC" w:rsidRPr="00157EB8">
        <w:rPr>
          <w:rFonts w:ascii="Verdana" w:hAnsi="Verdana"/>
          <w:b/>
          <w:sz w:val="18"/>
          <w:szCs w:val="18"/>
          <w:lang w:val="es-BO"/>
        </w:rPr>
        <w:t xml:space="preserve"> </w:t>
      </w:r>
      <w:r w:rsidR="00157EB8" w:rsidRPr="00157EB8">
        <w:rPr>
          <w:rFonts w:ascii="Verdana" w:hAnsi="Verdana" w:cs="Arial"/>
          <w:b/>
          <w:i/>
          <w:color w:val="FF0000"/>
          <w:sz w:val="18"/>
          <w:szCs w:val="18"/>
        </w:rPr>
        <w:t>“No corresponde”</w:t>
      </w:r>
    </w:p>
    <w:p w14:paraId="34D9F2C1" w14:textId="77777777" w:rsidR="00092950" w:rsidRPr="00F14A71" w:rsidRDefault="00092950" w:rsidP="00A3080F">
      <w:pPr>
        <w:ind w:left="1134"/>
        <w:jc w:val="both"/>
        <w:rPr>
          <w:rFonts w:cs="Arial"/>
          <w:sz w:val="18"/>
          <w:szCs w:val="18"/>
        </w:rPr>
      </w:pPr>
    </w:p>
    <w:p w14:paraId="2842B7BF" w14:textId="77777777"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14:paraId="228FE7DD" w14:textId="77777777" w:rsidR="006C435A" w:rsidRPr="00F14A71" w:rsidRDefault="006C435A" w:rsidP="00BB24E8">
      <w:pPr>
        <w:ind w:left="567"/>
        <w:jc w:val="both"/>
        <w:rPr>
          <w:rFonts w:cs="Arial"/>
          <w:sz w:val="18"/>
          <w:szCs w:val="18"/>
          <w:lang w:val="es-BO"/>
        </w:rPr>
      </w:pPr>
    </w:p>
    <w:p w14:paraId="05BEDC16" w14:textId="77777777"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14:paraId="060DE075" w14:textId="77777777"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14:paraId="5D689F46" w14:textId="77777777"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14:paraId="11B3382B" w14:textId="77777777"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14:paraId="237E8724" w14:textId="77777777" w:rsidR="00FD58D3" w:rsidRPr="00F14A71" w:rsidRDefault="00FD58D3" w:rsidP="00561143">
      <w:pPr>
        <w:jc w:val="both"/>
        <w:rPr>
          <w:rFonts w:cs="Arial"/>
          <w:sz w:val="18"/>
          <w:szCs w:val="18"/>
          <w:lang w:val="es-BO"/>
        </w:rPr>
      </w:pPr>
    </w:p>
    <w:p w14:paraId="4813286D" w14:textId="3F502CC1"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r w:rsidR="00157EB8" w:rsidRPr="00157EB8">
        <w:rPr>
          <w:rFonts w:ascii="Verdana" w:hAnsi="Verdana" w:cs="Arial"/>
          <w:b/>
          <w:i/>
          <w:color w:val="FF0000"/>
          <w:sz w:val="18"/>
          <w:szCs w:val="18"/>
        </w:rPr>
        <w:t>“No corresponde”</w:t>
      </w:r>
    </w:p>
    <w:p w14:paraId="2202A7DB" w14:textId="77777777" w:rsidR="00092950" w:rsidRPr="002663CD" w:rsidRDefault="00092950" w:rsidP="007C5D13">
      <w:pPr>
        <w:ind w:left="1134"/>
        <w:jc w:val="both"/>
        <w:rPr>
          <w:rFonts w:cs="Arial"/>
          <w:sz w:val="14"/>
          <w:szCs w:val="18"/>
          <w:lang w:val="es-BO"/>
        </w:rPr>
      </w:pPr>
      <w:bookmarkStart w:id="11" w:name="_Hlk61612342"/>
    </w:p>
    <w:p w14:paraId="5AEE3042" w14:textId="77777777"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7EBE3A8D" w14:textId="77777777" w:rsidR="006C435A" w:rsidRPr="00E655E8" w:rsidRDefault="006C435A" w:rsidP="00207DBF">
      <w:pPr>
        <w:ind w:left="567"/>
        <w:jc w:val="both"/>
        <w:rPr>
          <w:rFonts w:cs="Arial"/>
          <w:sz w:val="18"/>
          <w:szCs w:val="18"/>
          <w:lang w:val="es-BO"/>
        </w:rPr>
      </w:pPr>
    </w:p>
    <w:p w14:paraId="62D9269C" w14:textId="77777777"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3FAB2462" w14:textId="7D28B822"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r w:rsidR="00157EB8">
        <w:rPr>
          <w:lang w:val="es-BO"/>
        </w:rPr>
        <w:t xml:space="preserve"> </w:t>
      </w:r>
    </w:p>
    <w:p w14:paraId="239FAB28" w14:textId="77777777"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3F75D20E"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26084997"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26FBEBEA" w14:textId="77777777"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2996437B" w14:textId="77777777" w:rsidR="00071E00" w:rsidRPr="002663CD" w:rsidRDefault="00071E00" w:rsidP="00071E00">
      <w:pPr>
        <w:pStyle w:val="Prrafodelista"/>
        <w:ind w:left="993"/>
        <w:jc w:val="both"/>
        <w:rPr>
          <w:rFonts w:ascii="Verdana" w:hAnsi="Verdana" w:cs="Arial"/>
          <w:sz w:val="14"/>
          <w:szCs w:val="18"/>
        </w:rPr>
      </w:pPr>
    </w:p>
    <w:p w14:paraId="04A78680" w14:textId="7DE2B438"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r w:rsidR="00157EB8">
        <w:rPr>
          <w:rFonts w:cs="Arial"/>
          <w:sz w:val="18"/>
          <w:szCs w:val="18"/>
          <w:lang w:val="es-BO"/>
        </w:rPr>
        <w:t xml:space="preserve"> </w:t>
      </w:r>
      <w:r w:rsidR="00157EB8" w:rsidRPr="00157EB8">
        <w:rPr>
          <w:rFonts w:cs="Arial"/>
          <w:b/>
          <w:i/>
          <w:color w:val="FF0000"/>
          <w:sz w:val="18"/>
          <w:szCs w:val="18"/>
        </w:rPr>
        <w:t>“No corresponde”</w:t>
      </w:r>
    </w:p>
    <w:p w14:paraId="29DF948C" w14:textId="77777777" w:rsidR="00561143" w:rsidRPr="00E655E8" w:rsidRDefault="00561143" w:rsidP="00732B93">
      <w:pPr>
        <w:ind w:left="1410" w:hanging="705"/>
        <w:jc w:val="both"/>
        <w:rPr>
          <w:rFonts w:cs="Arial"/>
          <w:sz w:val="18"/>
          <w:szCs w:val="18"/>
          <w:lang w:val="es-BO"/>
        </w:rPr>
      </w:pPr>
    </w:p>
    <w:p w14:paraId="0152939C" w14:textId="77777777"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57F5657E" w14:textId="77777777" w:rsidR="00C52D1D" w:rsidRPr="00E655E8" w:rsidRDefault="00C52D1D" w:rsidP="00732B93">
      <w:pPr>
        <w:ind w:left="708"/>
        <w:jc w:val="both"/>
        <w:rPr>
          <w:rFonts w:cs="Arial"/>
          <w:sz w:val="18"/>
          <w:szCs w:val="18"/>
          <w:lang w:val="es-BO"/>
        </w:rPr>
      </w:pPr>
    </w:p>
    <w:p w14:paraId="7C4377D9" w14:textId="77777777"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4359CCC6" w14:textId="77777777" w:rsidR="00C52D1D" w:rsidRPr="00E655E8" w:rsidRDefault="00C52D1D" w:rsidP="00732B93">
      <w:pPr>
        <w:jc w:val="both"/>
        <w:rPr>
          <w:rFonts w:cs="Arial"/>
          <w:b/>
          <w:sz w:val="18"/>
          <w:szCs w:val="18"/>
          <w:lang w:val="es-BO"/>
        </w:rPr>
      </w:pPr>
    </w:p>
    <w:p w14:paraId="67119507"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288F2A3A" w14:textId="77777777" w:rsidR="006C435A" w:rsidRPr="00E655E8" w:rsidRDefault="006C435A" w:rsidP="006C435A">
      <w:pPr>
        <w:rPr>
          <w:sz w:val="18"/>
          <w:szCs w:val="18"/>
          <w:lang w:val="es-BO"/>
        </w:rPr>
      </w:pPr>
    </w:p>
    <w:p w14:paraId="1753B024" w14:textId="77777777"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009909FB" w14:textId="7777777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0A209ECE" w14:textId="782929A2"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r w:rsidR="00157EB8">
        <w:rPr>
          <w:rFonts w:ascii="Verdana" w:hAnsi="Verdana" w:cs="Arial"/>
          <w:sz w:val="18"/>
          <w:szCs w:val="18"/>
          <w:lang w:val="es-BO"/>
        </w:rPr>
        <w:t xml:space="preserve"> </w:t>
      </w:r>
      <w:r w:rsidR="00157EB8" w:rsidRPr="00157EB8">
        <w:rPr>
          <w:rFonts w:ascii="Verdana" w:hAnsi="Verdana" w:cs="Arial"/>
          <w:b/>
          <w:i/>
          <w:color w:val="FF0000"/>
          <w:sz w:val="18"/>
          <w:szCs w:val="18"/>
          <w:lang w:eastAsia="es-ES"/>
        </w:rPr>
        <w:t>“No corresponde”</w:t>
      </w:r>
    </w:p>
    <w:p w14:paraId="2078F64B" w14:textId="78B4CBC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r w:rsidR="00157EB8">
        <w:rPr>
          <w:rFonts w:ascii="Verdana" w:hAnsi="Verdana" w:cs="Arial"/>
          <w:sz w:val="18"/>
          <w:szCs w:val="18"/>
          <w:lang w:val="es-BO"/>
        </w:rPr>
        <w:t xml:space="preserve"> </w:t>
      </w:r>
      <w:r w:rsidR="00157EB8" w:rsidRPr="00157EB8">
        <w:rPr>
          <w:rFonts w:ascii="Verdana" w:hAnsi="Verdana" w:cs="Arial"/>
          <w:b/>
          <w:i/>
          <w:color w:val="FF0000"/>
          <w:sz w:val="18"/>
          <w:szCs w:val="18"/>
          <w:lang w:eastAsia="es-ES"/>
        </w:rPr>
        <w:t>“No corresponde”</w:t>
      </w:r>
    </w:p>
    <w:p w14:paraId="5B8D55BA"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581EA4C9"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2AA49DDE" w14:textId="77777777"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0849283E" w14:textId="7777777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799976C9" w14:textId="77777777"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0F6EF9EE"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2F76CB25" w14:textId="77777777" w:rsidR="00604287" w:rsidRPr="002663CD" w:rsidRDefault="00604287" w:rsidP="00B45E02">
      <w:pPr>
        <w:pStyle w:val="Prrafodelista"/>
        <w:ind w:left="1701"/>
        <w:jc w:val="both"/>
        <w:rPr>
          <w:rFonts w:ascii="Verdana" w:hAnsi="Verdana" w:cs="Arial"/>
          <w:sz w:val="14"/>
          <w:szCs w:val="18"/>
          <w:lang w:val="es-BO"/>
        </w:rPr>
      </w:pPr>
    </w:p>
    <w:p w14:paraId="7B5C204E"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185056AF" w14:textId="77777777" w:rsidR="00DD79A9" w:rsidRPr="002663CD" w:rsidRDefault="00DD79A9" w:rsidP="00882261">
      <w:pPr>
        <w:jc w:val="both"/>
        <w:rPr>
          <w:rFonts w:cs="Arial"/>
          <w:sz w:val="14"/>
          <w:szCs w:val="18"/>
          <w:lang w:val="es-BO"/>
        </w:rPr>
      </w:pPr>
    </w:p>
    <w:p w14:paraId="5D1A4546" w14:textId="77777777"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53E07621" w14:textId="77777777" w:rsidR="00327819" w:rsidRPr="00A40276" w:rsidRDefault="00327819" w:rsidP="00327819">
      <w:pPr>
        <w:ind w:left="567"/>
        <w:jc w:val="both"/>
        <w:rPr>
          <w:rFonts w:cs="Arial"/>
          <w:b/>
          <w:sz w:val="18"/>
          <w:szCs w:val="18"/>
          <w:lang w:val="es-BO"/>
        </w:rPr>
      </w:pPr>
    </w:p>
    <w:p w14:paraId="6520B8D0"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335EE1D3" w14:textId="77777777" w:rsidR="0005747F" w:rsidRPr="002663CD" w:rsidRDefault="0005747F" w:rsidP="0005747F">
      <w:pPr>
        <w:ind w:left="567"/>
        <w:jc w:val="both"/>
        <w:rPr>
          <w:rFonts w:cs="Arial"/>
          <w:b/>
          <w:sz w:val="14"/>
          <w:szCs w:val="18"/>
          <w:lang w:val="es-BO"/>
        </w:rPr>
      </w:pPr>
    </w:p>
    <w:p w14:paraId="5A0A2275"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51D8D54B" w14:textId="77777777"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067B8294"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4B4D238F"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6959FCD7" w14:textId="77777777" w:rsidR="00327819" w:rsidRPr="002663CD" w:rsidRDefault="00327819" w:rsidP="00327819">
      <w:pPr>
        <w:ind w:left="2268" w:hanging="425"/>
        <w:jc w:val="both"/>
        <w:rPr>
          <w:rFonts w:cs="Arial"/>
          <w:sz w:val="14"/>
          <w:szCs w:val="18"/>
          <w:lang w:val="es-BO"/>
        </w:rPr>
      </w:pPr>
    </w:p>
    <w:p w14:paraId="3C45A06B"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5627FA51" w14:textId="77777777" w:rsidR="00327819" w:rsidRPr="002663CD" w:rsidRDefault="00327819" w:rsidP="00327819">
      <w:pPr>
        <w:ind w:left="1418"/>
        <w:jc w:val="both"/>
        <w:rPr>
          <w:rFonts w:cs="Arial"/>
          <w:sz w:val="14"/>
          <w:szCs w:val="18"/>
          <w:lang w:val="es-BO"/>
        </w:rPr>
      </w:pPr>
    </w:p>
    <w:p w14:paraId="56BAE046"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A3AB804" w14:textId="77777777" w:rsidR="00B466E7" w:rsidRPr="002663CD" w:rsidRDefault="00B466E7" w:rsidP="00E16D39">
      <w:pPr>
        <w:pStyle w:val="Prrafodelista"/>
        <w:ind w:left="1134"/>
        <w:jc w:val="both"/>
        <w:rPr>
          <w:rFonts w:ascii="Verdana" w:hAnsi="Verdana"/>
          <w:sz w:val="14"/>
          <w:lang w:val="es-BO"/>
        </w:rPr>
      </w:pPr>
    </w:p>
    <w:p w14:paraId="19B26273"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6B7785F4" w14:textId="77777777" w:rsidR="00327819" w:rsidRPr="002663CD" w:rsidRDefault="00327819" w:rsidP="00E16D39">
      <w:pPr>
        <w:pStyle w:val="Prrafodelista"/>
        <w:ind w:left="1134"/>
        <w:rPr>
          <w:rFonts w:ascii="Verdana" w:hAnsi="Verdana"/>
          <w:b/>
          <w:sz w:val="14"/>
          <w:lang w:val="es-BO"/>
        </w:rPr>
      </w:pPr>
    </w:p>
    <w:p w14:paraId="635AD9F9" w14:textId="77777777"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2F691ADF" w14:textId="77777777" w:rsidR="00A4734B" w:rsidRPr="00A4734B" w:rsidRDefault="00A4734B" w:rsidP="00967385">
      <w:pPr>
        <w:pStyle w:val="Prrafodelista"/>
        <w:ind w:left="1134"/>
        <w:jc w:val="both"/>
        <w:rPr>
          <w:rFonts w:ascii="Verdana" w:hAnsi="Verdana"/>
          <w:b/>
          <w:sz w:val="18"/>
          <w:szCs w:val="18"/>
          <w:lang w:val="es-BO"/>
        </w:rPr>
      </w:pPr>
    </w:p>
    <w:p w14:paraId="6E38A8B0" w14:textId="77777777"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0EAC5350" w14:textId="77777777"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0404E2C8" w14:textId="77777777"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A7CC768"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2FFAB5D3" w14:textId="06CF87CA"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157EB8">
        <w:rPr>
          <w:rFonts w:ascii="Verdana" w:hAnsi="Verdana" w:cs="Arial"/>
          <w:sz w:val="18"/>
          <w:szCs w:val="18"/>
          <w:lang w:val="es-BO"/>
        </w:rPr>
        <w:t xml:space="preserve"> </w:t>
      </w:r>
      <w:r w:rsidR="00157EB8" w:rsidRPr="00157EB8">
        <w:rPr>
          <w:rFonts w:ascii="Verdana" w:hAnsi="Verdana" w:cs="Arial"/>
          <w:b/>
          <w:i/>
          <w:color w:val="FF0000"/>
          <w:sz w:val="18"/>
          <w:szCs w:val="18"/>
          <w:lang w:eastAsia="es-ES"/>
        </w:rPr>
        <w:t>“No corresponde”</w:t>
      </w:r>
    </w:p>
    <w:p w14:paraId="401E3FB6" w14:textId="25666761"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157EB8">
        <w:rPr>
          <w:rFonts w:ascii="Verdana" w:hAnsi="Verdana" w:cs="Arial"/>
          <w:sz w:val="18"/>
          <w:szCs w:val="18"/>
        </w:rPr>
        <w:t xml:space="preserve"> </w:t>
      </w:r>
      <w:r w:rsidR="00157EB8" w:rsidRPr="00157EB8">
        <w:rPr>
          <w:rFonts w:ascii="Verdana" w:hAnsi="Verdana" w:cs="Arial"/>
          <w:b/>
          <w:i/>
          <w:color w:val="FF0000"/>
          <w:sz w:val="18"/>
          <w:szCs w:val="18"/>
          <w:lang w:eastAsia="es-ES"/>
        </w:rPr>
        <w:t>“No corresponde”</w:t>
      </w:r>
    </w:p>
    <w:p w14:paraId="637EFDB6" w14:textId="4FA34670"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157EB8">
        <w:rPr>
          <w:rFonts w:ascii="Verdana" w:hAnsi="Verdana" w:cs="Arial"/>
          <w:sz w:val="18"/>
          <w:szCs w:val="18"/>
          <w:lang w:val="es-BO"/>
        </w:rPr>
        <w:t xml:space="preserve"> </w:t>
      </w:r>
      <w:r w:rsidR="00157EB8" w:rsidRPr="00157EB8">
        <w:rPr>
          <w:rFonts w:ascii="Verdana" w:hAnsi="Verdana" w:cs="Arial"/>
          <w:b/>
          <w:i/>
          <w:color w:val="FF0000"/>
          <w:sz w:val="18"/>
          <w:szCs w:val="18"/>
          <w:lang w:eastAsia="es-ES"/>
        </w:rPr>
        <w:t>“No corresponde”</w:t>
      </w:r>
    </w:p>
    <w:p w14:paraId="19D80BBB" w14:textId="45D20643"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157EB8" w:rsidRPr="00157EB8">
        <w:rPr>
          <w:rFonts w:ascii="Verdana" w:hAnsi="Verdana" w:cs="Arial"/>
          <w:b/>
          <w:i/>
          <w:color w:val="FF0000"/>
          <w:sz w:val="18"/>
          <w:szCs w:val="18"/>
          <w:lang w:eastAsia="es-ES"/>
        </w:rPr>
        <w:t>“No corresponde”</w:t>
      </w:r>
    </w:p>
    <w:p w14:paraId="1046CBE5" w14:textId="77777777"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0708C432" w14:textId="77777777" w:rsidR="00B466E7" w:rsidRPr="00A40276" w:rsidRDefault="00B466E7" w:rsidP="00B466E7">
      <w:pPr>
        <w:jc w:val="both"/>
        <w:rPr>
          <w:rFonts w:cs="Arial"/>
          <w:sz w:val="18"/>
          <w:szCs w:val="18"/>
          <w:lang w:val="es-BO"/>
        </w:rPr>
      </w:pPr>
    </w:p>
    <w:p w14:paraId="765B67E2" w14:textId="77777777"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2BAD525F" w14:textId="77777777" w:rsidR="00C52D1D" w:rsidRPr="00A40276" w:rsidRDefault="00C52D1D" w:rsidP="00C52D1D">
      <w:pPr>
        <w:rPr>
          <w:rFonts w:cs="Arial"/>
          <w:b/>
          <w:sz w:val="18"/>
          <w:szCs w:val="18"/>
          <w:lang w:val="es-BO"/>
        </w:rPr>
      </w:pPr>
    </w:p>
    <w:p w14:paraId="333DD75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67BBDE2" w14:textId="77777777" w:rsidR="00C52D1D" w:rsidRPr="00A40276" w:rsidRDefault="00C52D1D" w:rsidP="00C52D1D">
      <w:pPr>
        <w:ind w:left="720" w:hanging="15"/>
        <w:jc w:val="both"/>
        <w:rPr>
          <w:rFonts w:cs="Arial"/>
          <w:sz w:val="18"/>
          <w:szCs w:val="18"/>
          <w:lang w:val="es-BO"/>
        </w:rPr>
      </w:pPr>
    </w:p>
    <w:p w14:paraId="343082A9" w14:textId="77777777"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44115507" w14:textId="77777777" w:rsidR="00C52D1D" w:rsidRPr="00A40276" w:rsidRDefault="00C52D1D" w:rsidP="00C52D1D">
      <w:pPr>
        <w:ind w:left="360"/>
        <w:jc w:val="both"/>
        <w:rPr>
          <w:rFonts w:cs="Arial"/>
          <w:b/>
          <w:sz w:val="18"/>
          <w:szCs w:val="18"/>
          <w:lang w:val="es-BO"/>
        </w:rPr>
      </w:pPr>
    </w:p>
    <w:p w14:paraId="67F7B9E5"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25A3638E" w14:textId="77777777" w:rsidR="00C52D1D" w:rsidRPr="00A40276" w:rsidRDefault="00C52D1D" w:rsidP="00C52D1D">
      <w:pPr>
        <w:jc w:val="both"/>
        <w:rPr>
          <w:rFonts w:cs="Arial"/>
          <w:sz w:val="18"/>
          <w:szCs w:val="18"/>
          <w:lang w:val="es-BO"/>
        </w:rPr>
      </w:pPr>
    </w:p>
    <w:p w14:paraId="082EFE81" w14:textId="77777777"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0DE64C05" w14:textId="77777777" w:rsidR="00C52D1D" w:rsidRPr="002663CD" w:rsidRDefault="00C52D1D" w:rsidP="00C52D1D">
      <w:pPr>
        <w:rPr>
          <w:sz w:val="14"/>
          <w:szCs w:val="18"/>
          <w:lang w:val="es-BO"/>
        </w:rPr>
      </w:pPr>
    </w:p>
    <w:p w14:paraId="56FF1549"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w:t>
      </w:r>
      <w:r w:rsidRPr="00A40276">
        <w:rPr>
          <w:rFonts w:cs="Arial"/>
          <w:sz w:val="18"/>
          <w:szCs w:val="18"/>
          <w:lang w:val="es-BO"/>
        </w:rPr>
        <w:lastRenderedPageBreak/>
        <w:t>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12E07793" w14:textId="77777777" w:rsidR="00FC1353" w:rsidRDefault="00FC1353" w:rsidP="00DF7590">
      <w:pPr>
        <w:ind w:left="432"/>
        <w:jc w:val="both"/>
        <w:rPr>
          <w:rFonts w:cs="Arial"/>
          <w:sz w:val="18"/>
          <w:szCs w:val="18"/>
          <w:lang w:val="es-BO"/>
        </w:rPr>
      </w:pPr>
    </w:p>
    <w:p w14:paraId="48580503" w14:textId="77777777" w:rsidR="00FC1353" w:rsidRPr="00A40276" w:rsidRDefault="00FC1353" w:rsidP="00FC1353">
      <w:pPr>
        <w:jc w:val="center"/>
        <w:rPr>
          <w:rFonts w:cs="Arial"/>
          <w:b/>
          <w:sz w:val="18"/>
          <w:szCs w:val="18"/>
        </w:rPr>
      </w:pPr>
      <w:r w:rsidRPr="00A40276">
        <w:rPr>
          <w:rFonts w:cs="Arial"/>
          <w:b/>
          <w:sz w:val="18"/>
          <w:szCs w:val="18"/>
        </w:rPr>
        <w:t>SECCIÓN II</w:t>
      </w:r>
    </w:p>
    <w:p w14:paraId="73C53049" w14:textId="77777777" w:rsidR="00FC1353" w:rsidRPr="00A40276" w:rsidRDefault="00FC1353" w:rsidP="00FC1353">
      <w:pPr>
        <w:jc w:val="center"/>
        <w:rPr>
          <w:rFonts w:cs="Arial"/>
          <w:b/>
          <w:sz w:val="18"/>
          <w:szCs w:val="18"/>
        </w:rPr>
      </w:pPr>
      <w:r w:rsidRPr="00A40276">
        <w:rPr>
          <w:rFonts w:cs="Arial"/>
          <w:b/>
          <w:sz w:val="18"/>
          <w:szCs w:val="18"/>
        </w:rPr>
        <w:t>PREPARACIÓN DE LAS PROPUESTAS</w:t>
      </w:r>
    </w:p>
    <w:p w14:paraId="6EDA4572" w14:textId="77777777" w:rsidR="00FC1353" w:rsidRPr="00A40276" w:rsidRDefault="00FC1353" w:rsidP="00FC1353">
      <w:pPr>
        <w:jc w:val="center"/>
        <w:rPr>
          <w:rFonts w:cs="Arial"/>
          <w:b/>
          <w:sz w:val="18"/>
          <w:szCs w:val="18"/>
        </w:rPr>
      </w:pPr>
    </w:p>
    <w:p w14:paraId="46A71A07" w14:textId="77777777"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139E62E0" w14:textId="77777777" w:rsidR="00FC1353" w:rsidRPr="00A40276" w:rsidRDefault="00FC1353" w:rsidP="00FC1353">
      <w:pPr>
        <w:jc w:val="both"/>
        <w:rPr>
          <w:rFonts w:cs="Arial"/>
          <w:b/>
          <w:sz w:val="18"/>
          <w:szCs w:val="18"/>
        </w:rPr>
      </w:pPr>
    </w:p>
    <w:p w14:paraId="3E43E72B" w14:textId="77777777"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4E083483" w14:textId="77777777" w:rsidR="00FC1353" w:rsidRPr="00A40276" w:rsidRDefault="00FC1353" w:rsidP="00FC1353">
      <w:pPr>
        <w:jc w:val="both"/>
        <w:rPr>
          <w:rFonts w:cs="Arial"/>
          <w:bCs/>
          <w:sz w:val="18"/>
          <w:szCs w:val="18"/>
        </w:rPr>
      </w:pPr>
    </w:p>
    <w:p w14:paraId="2BD361E7" w14:textId="77777777"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675FAC5D" w14:textId="77777777" w:rsidR="00C62B8F" w:rsidRPr="00A40276" w:rsidRDefault="00C62B8F" w:rsidP="00335966">
      <w:pPr>
        <w:rPr>
          <w:lang w:val="es-BO"/>
        </w:rPr>
      </w:pPr>
    </w:p>
    <w:p w14:paraId="5C6456A2" w14:textId="77777777"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105C5F71" w14:textId="77777777" w:rsidR="00753655" w:rsidRPr="00A40276" w:rsidRDefault="00753655" w:rsidP="00753655">
      <w:pPr>
        <w:jc w:val="both"/>
        <w:rPr>
          <w:rFonts w:cs="Arial"/>
          <w:b/>
          <w:sz w:val="18"/>
          <w:szCs w:val="18"/>
          <w:lang w:val="es-BO" w:eastAsia="en-US"/>
        </w:rPr>
      </w:pPr>
    </w:p>
    <w:p w14:paraId="42C63CAE"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4A12B5C1" w14:textId="77777777" w:rsidR="00E22CD4" w:rsidRPr="00A40276" w:rsidRDefault="00E22CD4" w:rsidP="00E22CD4">
      <w:pPr>
        <w:rPr>
          <w:lang w:val="es-BO"/>
        </w:rPr>
      </w:pPr>
    </w:p>
    <w:p w14:paraId="4AD37F16" w14:textId="77777777"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2EBF3DE5" w14:textId="77777777"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79B637EE" w14:textId="77777777"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5E8C9913" w14:textId="77777777"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2D9523B" w14:textId="320186DA"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57EB8">
        <w:rPr>
          <w:rFonts w:ascii="Verdana" w:hAnsi="Verdana" w:cs="Arial"/>
          <w:sz w:val="18"/>
          <w:szCs w:val="18"/>
          <w:lang w:val="es-BO"/>
        </w:rPr>
        <w:t xml:space="preserve"> </w:t>
      </w:r>
      <w:r w:rsidR="00157EB8" w:rsidRPr="00157EB8">
        <w:rPr>
          <w:rFonts w:ascii="Verdana" w:hAnsi="Verdana" w:cs="Arial"/>
          <w:b/>
          <w:i/>
          <w:color w:val="FF0000"/>
          <w:sz w:val="18"/>
          <w:szCs w:val="18"/>
          <w:lang w:eastAsia="es-ES"/>
        </w:rPr>
        <w:t>“No corresponde”</w:t>
      </w:r>
    </w:p>
    <w:p w14:paraId="76348396" w14:textId="77777777" w:rsidR="00092950" w:rsidRPr="00092950" w:rsidRDefault="00092950" w:rsidP="00092950">
      <w:pPr>
        <w:pStyle w:val="Prrafodelista"/>
        <w:ind w:left="1560"/>
        <w:jc w:val="both"/>
        <w:rPr>
          <w:rFonts w:ascii="Verdana" w:hAnsi="Verdana" w:cs="Arial"/>
          <w:sz w:val="18"/>
          <w:szCs w:val="18"/>
          <w:lang w:val="es-BO"/>
        </w:rPr>
      </w:pPr>
    </w:p>
    <w:p w14:paraId="57A90FBF"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CDEEC7" w14:textId="77777777" w:rsidR="00654207" w:rsidRPr="00A40276" w:rsidRDefault="00654207" w:rsidP="00654207">
      <w:pPr>
        <w:tabs>
          <w:tab w:val="num" w:pos="2160"/>
        </w:tabs>
        <w:ind w:left="-336"/>
        <w:jc w:val="both"/>
        <w:rPr>
          <w:rFonts w:cs="Arial"/>
          <w:sz w:val="18"/>
          <w:szCs w:val="18"/>
          <w:lang w:val="es-BO"/>
        </w:rPr>
      </w:pPr>
    </w:p>
    <w:p w14:paraId="764DFA58"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889E8B2" w14:textId="77777777" w:rsidR="00E22CD4" w:rsidRPr="00A40276" w:rsidRDefault="00E22CD4" w:rsidP="00E22CD4">
      <w:pPr>
        <w:ind w:left="1418"/>
        <w:jc w:val="both"/>
        <w:rPr>
          <w:rFonts w:cs="Arial"/>
          <w:sz w:val="18"/>
          <w:szCs w:val="18"/>
          <w:lang w:val="es-BO"/>
        </w:rPr>
      </w:pPr>
    </w:p>
    <w:p w14:paraId="4DB0CFB4" w14:textId="7777777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131CFA78" w14:textId="77777777"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9C18B69" w14:textId="77777777"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710E0F5C" w14:textId="7777777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37042EB" w14:textId="15C6DC5D"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lastRenderedPageBreak/>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r w:rsidR="00157EB8">
        <w:rPr>
          <w:rFonts w:cs="Arial"/>
          <w:sz w:val="18"/>
          <w:szCs w:val="18"/>
          <w:lang w:val="es-BO"/>
        </w:rPr>
        <w:t xml:space="preserve"> </w:t>
      </w:r>
      <w:r w:rsidR="00157EB8" w:rsidRPr="00157EB8">
        <w:rPr>
          <w:rFonts w:cs="Arial"/>
          <w:b/>
          <w:i/>
          <w:color w:val="FF0000"/>
          <w:sz w:val="18"/>
          <w:szCs w:val="18"/>
        </w:rPr>
        <w:t>“No corresponde”</w:t>
      </w:r>
    </w:p>
    <w:p w14:paraId="44C40D02" w14:textId="77777777" w:rsidR="00092950" w:rsidRPr="002F238F" w:rsidRDefault="00092950" w:rsidP="00092950">
      <w:pPr>
        <w:ind w:left="2268"/>
        <w:jc w:val="both"/>
        <w:rPr>
          <w:rFonts w:cs="Arial"/>
          <w:sz w:val="18"/>
          <w:szCs w:val="18"/>
          <w:lang w:val="es-BO"/>
        </w:rPr>
      </w:pPr>
    </w:p>
    <w:p w14:paraId="3033E530"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51EC25A6" w14:textId="77777777" w:rsidR="00E307AD" w:rsidRPr="002F238F" w:rsidRDefault="00E307AD" w:rsidP="005B51B9">
      <w:pPr>
        <w:rPr>
          <w:lang w:val="es-BO"/>
        </w:rPr>
      </w:pPr>
    </w:p>
    <w:p w14:paraId="6B6D2885" w14:textId="77777777"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55B860A3" w14:textId="77777777" w:rsidR="00753655" w:rsidRPr="002F238F" w:rsidRDefault="00753655" w:rsidP="008E6026">
      <w:pPr>
        <w:rPr>
          <w:sz w:val="18"/>
          <w:szCs w:val="18"/>
          <w:lang w:val="es-BO"/>
        </w:rPr>
      </w:pPr>
    </w:p>
    <w:p w14:paraId="1D6043D4" w14:textId="77777777"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1116E41A" w14:textId="77777777" w:rsidR="00547A4C" w:rsidRPr="002F238F" w:rsidRDefault="00547A4C" w:rsidP="00967385">
      <w:pPr>
        <w:pStyle w:val="Puesto"/>
        <w:spacing w:before="0" w:after="0"/>
        <w:jc w:val="both"/>
        <w:rPr>
          <w:rFonts w:ascii="Verdana" w:hAnsi="Verdana"/>
          <w:sz w:val="18"/>
          <w:szCs w:val="18"/>
          <w:lang w:eastAsia="en-US"/>
        </w:rPr>
      </w:pPr>
    </w:p>
    <w:p w14:paraId="363962E2"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52933CBC" w14:textId="77777777" w:rsidR="00547A4C" w:rsidRPr="002F238F" w:rsidRDefault="00547A4C" w:rsidP="00547A4C">
      <w:pPr>
        <w:jc w:val="both"/>
        <w:rPr>
          <w:sz w:val="18"/>
          <w:lang w:val="es-BO"/>
        </w:rPr>
      </w:pPr>
    </w:p>
    <w:p w14:paraId="758DE0D2" w14:textId="76D24002" w:rsidR="00547A4C" w:rsidRPr="00157EB8" w:rsidRDefault="00547A4C" w:rsidP="00967385">
      <w:pPr>
        <w:pStyle w:val="Puesto"/>
        <w:spacing w:before="0" w:after="0"/>
        <w:jc w:val="both"/>
        <w:rPr>
          <w:rFonts w:ascii="Verdana" w:hAnsi="Verdana"/>
          <w:bCs w:val="0"/>
          <w:i/>
          <w:color w:val="FF0000"/>
          <w:kern w:val="0"/>
          <w:sz w:val="18"/>
          <w:szCs w:val="18"/>
          <w:lang w:val="es-ES"/>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r w:rsidR="00157EB8" w:rsidRPr="00157EB8">
        <w:rPr>
          <w:rFonts w:ascii="Verdana" w:hAnsi="Verdana"/>
          <w:b w:val="0"/>
          <w:i/>
          <w:color w:val="FF0000"/>
          <w:sz w:val="18"/>
          <w:szCs w:val="18"/>
        </w:rPr>
        <w:t xml:space="preserve"> </w:t>
      </w:r>
      <w:r w:rsidR="00157EB8" w:rsidRPr="00157EB8">
        <w:rPr>
          <w:rFonts w:ascii="Verdana" w:hAnsi="Verdana"/>
          <w:bCs w:val="0"/>
          <w:i/>
          <w:color w:val="FF0000"/>
          <w:kern w:val="0"/>
          <w:sz w:val="18"/>
          <w:szCs w:val="18"/>
          <w:lang w:val="es-ES"/>
        </w:rPr>
        <w:t>“No corresponde”</w:t>
      </w:r>
    </w:p>
    <w:p w14:paraId="5EF6C10A" w14:textId="77777777" w:rsidR="00547A4C" w:rsidRDefault="00547A4C">
      <w:pPr>
        <w:pStyle w:val="Puesto"/>
        <w:spacing w:before="0" w:after="0"/>
        <w:jc w:val="both"/>
        <w:rPr>
          <w:rFonts w:ascii="Verdana" w:hAnsi="Verdana"/>
          <w:sz w:val="18"/>
        </w:rPr>
      </w:pPr>
    </w:p>
    <w:p w14:paraId="3B587413" w14:textId="77777777" w:rsidR="00F76446" w:rsidRPr="002F238F" w:rsidRDefault="00F76446">
      <w:pPr>
        <w:pStyle w:val="Puesto"/>
        <w:spacing w:before="0" w:after="0"/>
        <w:jc w:val="both"/>
        <w:rPr>
          <w:rFonts w:ascii="Verdana" w:hAnsi="Verdana"/>
          <w:sz w:val="18"/>
        </w:rPr>
      </w:pPr>
    </w:p>
    <w:p w14:paraId="4B69D5C4" w14:textId="77777777" w:rsidR="00A30429" w:rsidRPr="002F238F" w:rsidRDefault="00A30429" w:rsidP="00A30429">
      <w:pPr>
        <w:jc w:val="center"/>
        <w:rPr>
          <w:rFonts w:cs="Arial"/>
          <w:b/>
          <w:sz w:val="18"/>
          <w:szCs w:val="18"/>
        </w:rPr>
      </w:pPr>
      <w:r w:rsidRPr="002F238F">
        <w:rPr>
          <w:rFonts w:cs="Arial"/>
          <w:b/>
          <w:sz w:val="18"/>
          <w:szCs w:val="18"/>
        </w:rPr>
        <w:t>SECCIÓN III</w:t>
      </w:r>
    </w:p>
    <w:p w14:paraId="363AAA61"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03A70D7B" w14:textId="77777777" w:rsidR="00A30429" w:rsidRPr="002F238F" w:rsidRDefault="00A30429" w:rsidP="00967385">
      <w:pPr>
        <w:pStyle w:val="Puesto"/>
        <w:spacing w:before="0" w:after="0"/>
        <w:jc w:val="both"/>
        <w:rPr>
          <w:rFonts w:ascii="Verdana" w:hAnsi="Verdana"/>
          <w:sz w:val="18"/>
        </w:rPr>
      </w:pPr>
    </w:p>
    <w:p w14:paraId="3ABCCAAD" w14:textId="77777777"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77B82204" w14:textId="77777777" w:rsidR="00E52D74" w:rsidRPr="002F238F" w:rsidRDefault="00E52D74" w:rsidP="00E52D74">
      <w:pPr>
        <w:pStyle w:val="Puesto"/>
        <w:spacing w:before="0" w:after="0"/>
        <w:ind w:left="432"/>
        <w:jc w:val="both"/>
        <w:rPr>
          <w:rFonts w:ascii="Verdana" w:hAnsi="Verdana"/>
          <w:sz w:val="18"/>
        </w:rPr>
      </w:pPr>
    </w:p>
    <w:p w14:paraId="6DFDE51E" w14:textId="77777777"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404B9EDE"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301A84F0" w14:textId="77777777"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046AC04F"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E60575E" w14:textId="77777777"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21045B43"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F2DCFF7"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5B8FFA2A"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D7D0961"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00DDAC34"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1E1DA01" w14:textId="77777777" w:rsidR="00A15883"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A15883">
        <w:rPr>
          <w:rFonts w:ascii="Verdana" w:hAnsi="Verdana"/>
          <w:b w:val="0"/>
          <w:bCs w:val="0"/>
          <w:sz w:val="18"/>
        </w:rPr>
        <w:t>.</w:t>
      </w:r>
    </w:p>
    <w:p w14:paraId="6A8CC3A4" w14:textId="77777777" w:rsidR="00A15883" w:rsidRDefault="00A15883" w:rsidP="00A15883">
      <w:pPr>
        <w:pStyle w:val="Prrafodelista"/>
        <w:rPr>
          <w:rFonts w:ascii="Verdana" w:hAnsi="Verdana"/>
          <w:b/>
          <w:bCs/>
          <w:sz w:val="18"/>
        </w:rPr>
      </w:pPr>
    </w:p>
    <w:p w14:paraId="22185CA7" w14:textId="77777777"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bookmarkEnd w:id="55"/>
      <w:bookmarkEnd w:id="56"/>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1BA745C4" w14:textId="77777777" w:rsidR="003C1436" w:rsidRPr="002663CD" w:rsidRDefault="003C1436" w:rsidP="004C2C4E">
      <w:pPr>
        <w:pStyle w:val="Puesto"/>
        <w:tabs>
          <w:tab w:val="left" w:pos="993"/>
        </w:tabs>
        <w:spacing w:before="0" w:after="0"/>
        <w:ind w:left="1701"/>
        <w:jc w:val="both"/>
        <w:rPr>
          <w:rFonts w:ascii="Verdana" w:hAnsi="Verdana"/>
          <w:sz w:val="14"/>
        </w:rPr>
      </w:pPr>
    </w:p>
    <w:p w14:paraId="7B2C3489" w14:textId="77777777"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69E85EC8" w14:textId="77777777" w:rsidR="004C2C4E" w:rsidRPr="00E22F40" w:rsidRDefault="004C2C4E" w:rsidP="004C2C4E">
      <w:pPr>
        <w:pStyle w:val="Puesto"/>
        <w:tabs>
          <w:tab w:val="left" w:pos="993"/>
        </w:tabs>
        <w:spacing w:before="0" w:after="0"/>
        <w:ind w:left="567"/>
        <w:jc w:val="both"/>
        <w:rPr>
          <w:rFonts w:ascii="Verdana" w:hAnsi="Verdana"/>
          <w:sz w:val="14"/>
        </w:rPr>
      </w:pPr>
    </w:p>
    <w:p w14:paraId="128917F8"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30693B7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501C25AB"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2DDE33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75639E5B"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BF0B4A" w14:textId="0631B026"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r w:rsidR="00157EB8" w:rsidRPr="00157EB8">
        <w:rPr>
          <w:rFonts w:ascii="Verdana" w:hAnsi="Verdana"/>
          <w:i/>
          <w:color w:val="FF0000"/>
          <w:sz w:val="18"/>
          <w:szCs w:val="18"/>
        </w:rPr>
        <w:t>“No corresponde”</w:t>
      </w:r>
    </w:p>
    <w:p w14:paraId="0120BDAD" w14:textId="77777777" w:rsidR="00B603C5" w:rsidRPr="00E22F40" w:rsidRDefault="00B603C5" w:rsidP="00DD79A9">
      <w:pPr>
        <w:pStyle w:val="Puesto"/>
        <w:tabs>
          <w:tab w:val="left" w:pos="993"/>
        </w:tabs>
        <w:spacing w:before="0" w:after="0"/>
        <w:ind w:left="2061"/>
        <w:jc w:val="both"/>
        <w:rPr>
          <w:rFonts w:ascii="Verdana" w:hAnsi="Verdana"/>
          <w:b w:val="0"/>
          <w:bCs w:val="0"/>
          <w:sz w:val="14"/>
        </w:rPr>
      </w:pPr>
    </w:p>
    <w:p w14:paraId="6019344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41F70B2B"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3D74363B" w14:textId="7777777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2E514575" w14:textId="77777777" w:rsidR="00B242CD" w:rsidRPr="00E22F40" w:rsidRDefault="00B242CD" w:rsidP="00967385">
      <w:pPr>
        <w:pStyle w:val="Puesto"/>
        <w:tabs>
          <w:tab w:val="left" w:pos="993"/>
        </w:tabs>
        <w:spacing w:before="0" w:after="0"/>
        <w:ind w:left="1701"/>
        <w:jc w:val="both"/>
        <w:rPr>
          <w:rFonts w:ascii="Verdana" w:hAnsi="Verdana"/>
          <w:b w:val="0"/>
          <w:bCs w:val="0"/>
          <w:sz w:val="14"/>
        </w:rPr>
      </w:pPr>
    </w:p>
    <w:p w14:paraId="7EE2730A" w14:textId="77777777"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50644928" w14:textId="77777777" w:rsidR="00B603C5" w:rsidRPr="00E22F40" w:rsidRDefault="00B603C5" w:rsidP="00B603C5">
      <w:pPr>
        <w:pStyle w:val="Puesto"/>
        <w:tabs>
          <w:tab w:val="left" w:pos="993"/>
        </w:tabs>
        <w:spacing w:before="0" w:after="0"/>
        <w:ind w:left="567"/>
        <w:jc w:val="both"/>
        <w:rPr>
          <w:rFonts w:ascii="Verdana" w:hAnsi="Verdana"/>
          <w:sz w:val="14"/>
        </w:rPr>
      </w:pPr>
    </w:p>
    <w:p w14:paraId="32576D8E" w14:textId="77777777"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5F12BB3F" w14:textId="77777777"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14:paraId="6CA657D8" w14:textId="77777777"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4484F241" w14:textId="77777777" w:rsidR="00B603C5" w:rsidRPr="00E22F40" w:rsidRDefault="00B603C5" w:rsidP="00DD79A9">
      <w:pPr>
        <w:pStyle w:val="Puesto"/>
        <w:tabs>
          <w:tab w:val="left" w:pos="993"/>
        </w:tabs>
        <w:spacing w:before="0" w:after="0"/>
        <w:ind w:left="1701"/>
        <w:jc w:val="both"/>
        <w:rPr>
          <w:rFonts w:ascii="Verdana" w:hAnsi="Verdana"/>
          <w:b w:val="0"/>
          <w:bCs w:val="0"/>
          <w:sz w:val="14"/>
        </w:rPr>
      </w:pPr>
    </w:p>
    <w:p w14:paraId="3B4E79F6" w14:textId="77777777"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4CA99DBF"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221577E3"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2CA50E97"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532D8980"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1500DAC1" w14:textId="77777777" w:rsidR="009A37D8" w:rsidRPr="00E22F40" w:rsidRDefault="009A37D8" w:rsidP="00967385">
      <w:pPr>
        <w:pStyle w:val="Puesto"/>
        <w:spacing w:before="0" w:after="0"/>
        <w:jc w:val="both"/>
        <w:rPr>
          <w:rFonts w:ascii="Verdana" w:hAnsi="Verdana"/>
          <w:sz w:val="14"/>
        </w:rPr>
      </w:pPr>
    </w:p>
    <w:p w14:paraId="5CD4DD20"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6D340B9C" w14:textId="77777777" w:rsidR="009A37D8" w:rsidRPr="00E22F40" w:rsidRDefault="009A37D8" w:rsidP="009A37D8">
      <w:pPr>
        <w:tabs>
          <w:tab w:val="left" w:pos="567"/>
        </w:tabs>
        <w:ind w:left="1276"/>
        <w:jc w:val="both"/>
        <w:rPr>
          <w:b/>
          <w:sz w:val="14"/>
          <w:szCs w:val="18"/>
        </w:rPr>
      </w:pPr>
    </w:p>
    <w:p w14:paraId="00AE4A9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39708ADA" w14:textId="77777777" w:rsidR="009A37D8" w:rsidRPr="00E22F40" w:rsidRDefault="009A37D8" w:rsidP="009A37D8">
      <w:pPr>
        <w:tabs>
          <w:tab w:val="left" w:pos="567"/>
        </w:tabs>
        <w:ind w:left="1276"/>
        <w:jc w:val="both"/>
        <w:rPr>
          <w:b/>
          <w:sz w:val="14"/>
          <w:szCs w:val="18"/>
        </w:rPr>
      </w:pPr>
    </w:p>
    <w:p w14:paraId="2D8B9AAC" w14:textId="77777777"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5FB996BE" w14:textId="77777777" w:rsidR="009A37D8" w:rsidRPr="00E22F40" w:rsidRDefault="009A37D8" w:rsidP="009A37D8">
      <w:pPr>
        <w:tabs>
          <w:tab w:val="left" w:pos="567"/>
        </w:tabs>
        <w:ind w:left="1276"/>
        <w:jc w:val="both"/>
        <w:rPr>
          <w:sz w:val="14"/>
          <w:szCs w:val="18"/>
        </w:rPr>
      </w:pPr>
    </w:p>
    <w:p w14:paraId="6DD8E431" w14:textId="77777777"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34B71E98" w14:textId="77777777" w:rsidR="009A37D8" w:rsidRPr="00E22F40" w:rsidRDefault="009A37D8" w:rsidP="009A37D8">
      <w:pPr>
        <w:tabs>
          <w:tab w:val="left" w:pos="567"/>
        </w:tabs>
        <w:ind w:left="1276"/>
        <w:jc w:val="both"/>
        <w:rPr>
          <w:sz w:val="14"/>
          <w:szCs w:val="18"/>
        </w:rPr>
      </w:pPr>
    </w:p>
    <w:p w14:paraId="701D6B2F"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33A5CC3B" w14:textId="77777777" w:rsidR="009A37D8" w:rsidRPr="00E22F40" w:rsidRDefault="009A37D8" w:rsidP="009A37D8">
      <w:pPr>
        <w:tabs>
          <w:tab w:val="left" w:pos="567"/>
        </w:tabs>
        <w:ind w:left="1276"/>
        <w:jc w:val="both"/>
        <w:rPr>
          <w:b/>
          <w:i/>
          <w:sz w:val="14"/>
          <w:szCs w:val="18"/>
        </w:rPr>
      </w:pPr>
    </w:p>
    <w:p w14:paraId="7A98CB7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52C2CB34" w14:textId="77777777" w:rsidR="009A37D8" w:rsidRPr="00E22F40" w:rsidRDefault="009A37D8" w:rsidP="009A37D8">
      <w:pPr>
        <w:tabs>
          <w:tab w:val="left" w:pos="567"/>
        </w:tabs>
        <w:ind w:left="1276"/>
        <w:jc w:val="both"/>
        <w:rPr>
          <w:b/>
          <w:i/>
          <w:sz w:val="14"/>
          <w:szCs w:val="18"/>
        </w:rPr>
      </w:pPr>
    </w:p>
    <w:p w14:paraId="15FA799D"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451828D8" w14:textId="77777777" w:rsidR="009A37D8" w:rsidRPr="00E22F40" w:rsidRDefault="009A37D8" w:rsidP="009A37D8">
      <w:pPr>
        <w:tabs>
          <w:tab w:val="left" w:pos="567"/>
        </w:tabs>
        <w:ind w:left="1276"/>
        <w:jc w:val="both"/>
        <w:rPr>
          <w:szCs w:val="18"/>
        </w:rPr>
      </w:pPr>
    </w:p>
    <w:p w14:paraId="4AE3B1C5" w14:textId="77777777" w:rsidR="009A37D8" w:rsidRPr="000C6821" w:rsidRDefault="009A37D8" w:rsidP="009A37D8">
      <w:pPr>
        <w:tabs>
          <w:tab w:val="left" w:pos="567"/>
        </w:tabs>
        <w:ind w:left="1276"/>
        <w:jc w:val="both"/>
        <w:rPr>
          <w:sz w:val="18"/>
          <w:szCs w:val="18"/>
        </w:rPr>
      </w:pPr>
      <w:r w:rsidRPr="000C6821">
        <w:rPr>
          <w:sz w:val="18"/>
          <w:szCs w:val="18"/>
        </w:rPr>
        <w:lastRenderedPageBreak/>
        <w:t>El precio inicial que se consigne a momento de realizar el envío de la propuesta, deberá considerar un valor que sea igual o menor al precio referencial.</w:t>
      </w:r>
    </w:p>
    <w:p w14:paraId="1C27C176" w14:textId="77777777" w:rsidR="009A37D8" w:rsidRPr="00E22F40" w:rsidRDefault="009A37D8" w:rsidP="009A37D8">
      <w:pPr>
        <w:tabs>
          <w:tab w:val="left" w:pos="567"/>
        </w:tabs>
        <w:ind w:left="1276"/>
        <w:jc w:val="both"/>
        <w:rPr>
          <w:sz w:val="14"/>
          <w:szCs w:val="18"/>
        </w:rPr>
      </w:pPr>
    </w:p>
    <w:p w14:paraId="3C359F1D"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7025EDCE" w14:textId="77777777" w:rsidR="009A37D8" w:rsidRPr="00E22F40" w:rsidRDefault="009A37D8" w:rsidP="009A37D8">
      <w:pPr>
        <w:tabs>
          <w:tab w:val="left" w:pos="567"/>
        </w:tabs>
        <w:ind w:left="1276"/>
        <w:jc w:val="both"/>
        <w:rPr>
          <w:sz w:val="14"/>
          <w:szCs w:val="18"/>
        </w:rPr>
      </w:pPr>
    </w:p>
    <w:p w14:paraId="7A20E29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5AA24E5E" w14:textId="77777777" w:rsidR="009A37D8" w:rsidRPr="00E22F40" w:rsidRDefault="009A37D8" w:rsidP="009A37D8">
      <w:pPr>
        <w:tabs>
          <w:tab w:val="left" w:pos="567"/>
        </w:tabs>
        <w:ind w:left="1276"/>
        <w:jc w:val="both"/>
        <w:rPr>
          <w:sz w:val="14"/>
          <w:szCs w:val="18"/>
        </w:rPr>
      </w:pPr>
    </w:p>
    <w:p w14:paraId="1FA541F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21DF9391" w14:textId="77777777" w:rsidR="009A37D8" w:rsidRPr="00E22F40" w:rsidRDefault="009A37D8" w:rsidP="009A37D8">
      <w:pPr>
        <w:tabs>
          <w:tab w:val="left" w:pos="567"/>
        </w:tabs>
        <w:ind w:left="1276"/>
        <w:jc w:val="both"/>
        <w:rPr>
          <w:b/>
          <w:i/>
          <w:sz w:val="14"/>
          <w:szCs w:val="18"/>
        </w:rPr>
      </w:pPr>
    </w:p>
    <w:p w14:paraId="192CF36D" w14:textId="77777777"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6C835697" w14:textId="77777777" w:rsidR="009A37D8" w:rsidRPr="00E22F40" w:rsidRDefault="009A37D8" w:rsidP="009A37D8">
      <w:pPr>
        <w:tabs>
          <w:tab w:val="left" w:pos="567"/>
        </w:tabs>
        <w:ind w:left="567"/>
        <w:jc w:val="both"/>
        <w:rPr>
          <w:sz w:val="14"/>
          <w:szCs w:val="18"/>
        </w:rPr>
      </w:pPr>
    </w:p>
    <w:p w14:paraId="059DCF54" w14:textId="77777777"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276F5C" w14:textId="77777777" w:rsidR="009A37D8" w:rsidRPr="00E22F40" w:rsidRDefault="009A37D8" w:rsidP="009A37D8">
      <w:pPr>
        <w:tabs>
          <w:tab w:val="left" w:pos="567"/>
        </w:tabs>
        <w:ind w:left="1276"/>
        <w:jc w:val="both"/>
        <w:rPr>
          <w:sz w:val="14"/>
          <w:szCs w:val="18"/>
        </w:rPr>
      </w:pPr>
    </w:p>
    <w:p w14:paraId="0DE7C57C" w14:textId="77777777"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8FEE35" w14:textId="77777777" w:rsidR="009A37D8" w:rsidRPr="00E22F40" w:rsidRDefault="009A37D8" w:rsidP="00967385">
      <w:pPr>
        <w:pStyle w:val="Puesto"/>
        <w:spacing w:before="0" w:after="0"/>
        <w:jc w:val="both"/>
        <w:rPr>
          <w:rFonts w:ascii="Verdana" w:hAnsi="Verdana"/>
          <w:sz w:val="14"/>
        </w:rPr>
      </w:pPr>
    </w:p>
    <w:p w14:paraId="1FB217A9" w14:textId="77777777"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0E426EE9" w14:textId="77777777" w:rsidR="00B603C5" w:rsidRPr="00E22F40" w:rsidRDefault="00B603C5" w:rsidP="00B603C5">
      <w:pPr>
        <w:pStyle w:val="Puesto"/>
        <w:spacing w:before="0" w:after="0"/>
        <w:ind w:left="432"/>
        <w:jc w:val="both"/>
        <w:rPr>
          <w:rFonts w:ascii="Verdana" w:hAnsi="Verdana"/>
          <w:sz w:val="14"/>
        </w:rPr>
      </w:pPr>
    </w:p>
    <w:p w14:paraId="25A5A32F" w14:textId="77777777"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5E7200F0" w14:textId="77777777" w:rsidR="002B0D4E" w:rsidRPr="00E22F40" w:rsidRDefault="002B0D4E" w:rsidP="002B0D4E">
      <w:pPr>
        <w:pStyle w:val="Puesto"/>
        <w:spacing w:before="0" w:after="0"/>
        <w:ind w:left="1134"/>
        <w:jc w:val="both"/>
        <w:rPr>
          <w:rFonts w:ascii="Verdana" w:hAnsi="Verdana"/>
          <w:sz w:val="14"/>
        </w:rPr>
      </w:pPr>
    </w:p>
    <w:p w14:paraId="569AE03C" w14:textId="77777777"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0E9950F7" w14:textId="77777777" w:rsidR="002B0D4E" w:rsidRPr="00E22F40" w:rsidRDefault="002B0D4E" w:rsidP="002B0D4E">
      <w:pPr>
        <w:pStyle w:val="Puesto"/>
        <w:spacing w:before="0" w:after="0"/>
        <w:ind w:left="1134"/>
        <w:jc w:val="both"/>
        <w:rPr>
          <w:rFonts w:ascii="Verdana" w:hAnsi="Verdana"/>
          <w:sz w:val="14"/>
        </w:rPr>
      </w:pPr>
    </w:p>
    <w:p w14:paraId="2AC3CE2D" w14:textId="77777777"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34C961E6" w14:textId="77777777" w:rsidR="002B0D4E" w:rsidRPr="00E22F40" w:rsidRDefault="002B0D4E" w:rsidP="002B0D4E">
      <w:pPr>
        <w:pStyle w:val="Puesto"/>
        <w:spacing w:before="0" w:after="0"/>
        <w:ind w:left="1134"/>
        <w:jc w:val="both"/>
        <w:rPr>
          <w:rFonts w:ascii="Verdana" w:hAnsi="Verdana"/>
          <w:b w:val="0"/>
          <w:bCs w:val="0"/>
          <w:sz w:val="14"/>
        </w:rPr>
      </w:pPr>
    </w:p>
    <w:p w14:paraId="2CBD8E52"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7F09AA7D"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30DE8149"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63129B5E" w14:textId="77777777"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BDF5AC9"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lastRenderedPageBreak/>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22AAB19B" w14:textId="77777777"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6C3FF5"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18DE59C5"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526A426"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56740784" w14:textId="77777777"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3C513842" w14:textId="77777777"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12E805A2" w14:textId="77777777"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6A2CE088" w14:textId="77777777" w:rsidR="00517213" w:rsidRPr="00E22F40" w:rsidRDefault="00517213" w:rsidP="00DD79A9">
      <w:pPr>
        <w:pStyle w:val="Puesto"/>
        <w:spacing w:before="0" w:after="0"/>
        <w:ind w:left="1418"/>
        <w:jc w:val="both"/>
        <w:rPr>
          <w:rFonts w:ascii="Verdana" w:hAnsi="Verdana"/>
          <w:b w:val="0"/>
          <w:bCs w:val="0"/>
          <w:sz w:val="14"/>
        </w:rPr>
      </w:pPr>
    </w:p>
    <w:p w14:paraId="56AEA296" w14:textId="77777777"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04A044E3" w14:textId="77777777" w:rsidR="00213B6C" w:rsidRPr="00A40276" w:rsidRDefault="00213B6C" w:rsidP="00213B6C">
      <w:pPr>
        <w:pStyle w:val="Puesto"/>
        <w:spacing w:before="0"/>
        <w:ind w:left="1418"/>
        <w:jc w:val="both"/>
        <w:rPr>
          <w:rFonts w:ascii="Verdana" w:hAnsi="Verdana"/>
          <w:b w:val="0"/>
          <w:bCs w:val="0"/>
          <w:sz w:val="18"/>
        </w:rPr>
      </w:pPr>
    </w:p>
    <w:p w14:paraId="137F7DA0"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1D032FB4" w14:textId="77777777" w:rsidR="00213B6C" w:rsidRPr="00E22F40" w:rsidRDefault="00213B6C" w:rsidP="00213B6C">
      <w:pPr>
        <w:pStyle w:val="Puesto"/>
        <w:spacing w:before="0" w:after="0"/>
        <w:ind w:left="1134"/>
        <w:jc w:val="both"/>
        <w:rPr>
          <w:rFonts w:ascii="Verdana" w:hAnsi="Verdana"/>
          <w:b w:val="0"/>
          <w:bCs w:val="0"/>
          <w:sz w:val="14"/>
        </w:rPr>
      </w:pPr>
    </w:p>
    <w:p w14:paraId="1E49D84C" w14:textId="77777777"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11FB8F2A" w14:textId="77777777" w:rsidR="00565DDA" w:rsidRPr="00E22F40" w:rsidRDefault="00565DDA" w:rsidP="00213B6C">
      <w:pPr>
        <w:pStyle w:val="Puesto"/>
        <w:spacing w:before="0" w:after="0"/>
        <w:ind w:left="1134"/>
        <w:jc w:val="both"/>
        <w:rPr>
          <w:rFonts w:ascii="Verdana" w:hAnsi="Verdana"/>
          <w:b w:val="0"/>
          <w:bCs w:val="0"/>
          <w:sz w:val="14"/>
        </w:rPr>
      </w:pPr>
    </w:p>
    <w:p w14:paraId="7AAFF088"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4AAB8D0A" w14:textId="77777777" w:rsidR="00DD79A9" w:rsidRPr="00E22F40" w:rsidRDefault="00DD79A9" w:rsidP="00DD79A9">
      <w:pPr>
        <w:rPr>
          <w:rFonts w:cs="Arial"/>
          <w:b/>
          <w:sz w:val="14"/>
          <w:szCs w:val="18"/>
        </w:rPr>
      </w:pPr>
    </w:p>
    <w:p w14:paraId="324E8762" w14:textId="77777777" w:rsidR="006158F3" w:rsidRPr="00A40276" w:rsidRDefault="006158F3" w:rsidP="00DD79A9">
      <w:pPr>
        <w:jc w:val="center"/>
        <w:rPr>
          <w:rFonts w:cs="Arial"/>
          <w:b/>
          <w:sz w:val="18"/>
          <w:szCs w:val="18"/>
        </w:rPr>
      </w:pPr>
      <w:r w:rsidRPr="00E373B6">
        <w:rPr>
          <w:rFonts w:cs="Arial"/>
          <w:b/>
          <w:sz w:val="18"/>
          <w:szCs w:val="18"/>
        </w:rPr>
        <w:t>SECCIÓN IV</w:t>
      </w:r>
    </w:p>
    <w:p w14:paraId="09AC90C6"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3C3AAB0F" w14:textId="77777777" w:rsidR="006158F3" w:rsidRPr="00E22F40" w:rsidRDefault="006158F3" w:rsidP="00B603C5">
      <w:pPr>
        <w:pStyle w:val="Puesto"/>
        <w:spacing w:before="0" w:after="0"/>
        <w:ind w:left="432"/>
        <w:jc w:val="both"/>
        <w:rPr>
          <w:rFonts w:ascii="Verdana" w:hAnsi="Verdana"/>
          <w:sz w:val="14"/>
        </w:rPr>
      </w:pPr>
    </w:p>
    <w:p w14:paraId="31C141F5" w14:textId="77777777"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5E0C0FDF" w14:textId="77777777" w:rsidR="00EF253A" w:rsidRPr="00A40276" w:rsidRDefault="00EF253A" w:rsidP="00EF253A">
      <w:pPr>
        <w:ind w:left="708"/>
        <w:jc w:val="both"/>
        <w:rPr>
          <w:rFonts w:cs="Arial"/>
          <w:sz w:val="18"/>
          <w:szCs w:val="18"/>
          <w:lang w:val="es-BO"/>
        </w:rPr>
      </w:pPr>
    </w:p>
    <w:p w14:paraId="0FC9BCE0"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495F8F34" w14:textId="77777777" w:rsidR="00492AD8" w:rsidRPr="00A40276" w:rsidRDefault="00492AD8" w:rsidP="00EF253A">
      <w:pPr>
        <w:ind w:left="567"/>
        <w:jc w:val="both"/>
        <w:rPr>
          <w:rFonts w:cs="Arial"/>
          <w:sz w:val="18"/>
          <w:szCs w:val="18"/>
          <w:lang w:val="es-BO"/>
        </w:rPr>
      </w:pPr>
    </w:p>
    <w:p w14:paraId="72058FB6" w14:textId="77777777"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5A672071" w14:textId="77777777"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41547B79"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6111A46D" w14:textId="77777777" w:rsidR="00EF253A" w:rsidRPr="00E22F40" w:rsidRDefault="00EF253A" w:rsidP="00EF253A">
      <w:pPr>
        <w:ind w:left="720"/>
        <w:jc w:val="both"/>
        <w:rPr>
          <w:rFonts w:cs="Arial"/>
          <w:sz w:val="14"/>
          <w:szCs w:val="18"/>
          <w:lang w:val="es-BO"/>
        </w:rPr>
      </w:pPr>
    </w:p>
    <w:p w14:paraId="7CDDD0C5" w14:textId="77777777"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649F1A56" w14:textId="77777777" w:rsidR="00EF253A" w:rsidRPr="00E22F40" w:rsidRDefault="00EF253A" w:rsidP="00EF253A">
      <w:pPr>
        <w:tabs>
          <w:tab w:val="left" w:pos="567"/>
        </w:tabs>
        <w:ind w:left="567"/>
        <w:jc w:val="both"/>
        <w:rPr>
          <w:rFonts w:cs="Arial"/>
          <w:b/>
          <w:sz w:val="14"/>
          <w:szCs w:val="18"/>
          <w:lang w:val="es-BO"/>
        </w:rPr>
      </w:pPr>
    </w:p>
    <w:p w14:paraId="46C25059" w14:textId="7777777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279150E2" w14:textId="77777777" w:rsidR="006158F3" w:rsidRPr="00E22F40" w:rsidRDefault="006158F3" w:rsidP="006158F3">
      <w:pPr>
        <w:ind w:left="426"/>
        <w:jc w:val="both"/>
        <w:rPr>
          <w:rFonts w:cs="Arial"/>
          <w:sz w:val="14"/>
          <w:szCs w:val="18"/>
        </w:rPr>
      </w:pPr>
    </w:p>
    <w:p w14:paraId="0CD8ACD2" w14:textId="77777777"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6F6AA909" w14:textId="77777777" w:rsidR="00492AD8" w:rsidRPr="00E22F40" w:rsidRDefault="00492AD8" w:rsidP="00492AD8">
      <w:pPr>
        <w:pStyle w:val="Ttulo1"/>
        <w:numPr>
          <w:ilvl w:val="0"/>
          <w:numId w:val="0"/>
        </w:numPr>
        <w:ind w:left="567"/>
        <w:rPr>
          <w:rFonts w:cs="Arial"/>
          <w:sz w:val="14"/>
          <w:lang w:val="es-BO"/>
        </w:rPr>
      </w:pPr>
    </w:p>
    <w:p w14:paraId="69E3B9AD" w14:textId="77777777"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605701FB" w14:textId="77777777" w:rsidR="00EF253A" w:rsidRPr="00E22F40" w:rsidRDefault="00EF253A" w:rsidP="00EF253A">
      <w:pPr>
        <w:tabs>
          <w:tab w:val="left" w:pos="567"/>
        </w:tabs>
        <w:ind w:left="567"/>
        <w:jc w:val="both"/>
        <w:rPr>
          <w:rFonts w:cs="Arial"/>
          <w:sz w:val="10"/>
          <w:szCs w:val="18"/>
          <w:lang w:val="es-BO"/>
        </w:rPr>
      </w:pPr>
    </w:p>
    <w:p w14:paraId="04F3D5C0"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195BD8E1" w14:textId="77777777" w:rsidR="00EF253A" w:rsidRPr="00E22F40" w:rsidRDefault="00EF253A" w:rsidP="00EF253A">
      <w:pPr>
        <w:tabs>
          <w:tab w:val="left" w:pos="567"/>
        </w:tabs>
        <w:ind w:left="465"/>
        <w:jc w:val="both"/>
        <w:rPr>
          <w:rFonts w:cs="Arial"/>
          <w:b/>
          <w:sz w:val="10"/>
          <w:szCs w:val="18"/>
          <w:lang w:val="es-BO"/>
        </w:rPr>
      </w:pPr>
    </w:p>
    <w:p w14:paraId="739BF711" w14:textId="77777777"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1624462" w14:textId="77777777" w:rsidR="00BF5E49" w:rsidRPr="00E22F40" w:rsidRDefault="00BF5E49" w:rsidP="001B70BB">
      <w:pPr>
        <w:ind w:left="708" w:firstLine="12"/>
        <w:jc w:val="both"/>
        <w:rPr>
          <w:rFonts w:cs="Arial"/>
          <w:sz w:val="14"/>
          <w:szCs w:val="18"/>
          <w:lang w:val="es-BO"/>
        </w:rPr>
      </w:pPr>
    </w:p>
    <w:p w14:paraId="71E62B28"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26128948" w14:textId="77777777" w:rsidR="00E55876" w:rsidRPr="00E22F40" w:rsidRDefault="00E55876" w:rsidP="00967385">
      <w:pPr>
        <w:ind w:left="774"/>
        <w:jc w:val="both"/>
        <w:rPr>
          <w:sz w:val="14"/>
          <w:szCs w:val="18"/>
        </w:rPr>
      </w:pPr>
    </w:p>
    <w:p w14:paraId="30294A6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3B19051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49E47CB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5D90ADDA"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126A6156" w14:textId="77777777" w:rsidR="00E55876" w:rsidRPr="00E22F40" w:rsidRDefault="00E55876" w:rsidP="00967385">
      <w:pPr>
        <w:pStyle w:val="Prrafodelista"/>
        <w:ind w:left="1134"/>
        <w:jc w:val="both"/>
        <w:rPr>
          <w:rFonts w:ascii="Verdana" w:hAnsi="Verdana"/>
          <w:sz w:val="14"/>
          <w:szCs w:val="18"/>
        </w:rPr>
      </w:pPr>
    </w:p>
    <w:p w14:paraId="1624CB41"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C963A22" w14:textId="77777777" w:rsidR="00E55876" w:rsidRPr="00E22F40" w:rsidRDefault="00E55876" w:rsidP="00E55876">
      <w:pPr>
        <w:tabs>
          <w:tab w:val="left" w:pos="993"/>
        </w:tabs>
        <w:ind w:left="567"/>
        <w:jc w:val="both"/>
        <w:rPr>
          <w:rFonts w:cs="Arial"/>
          <w:sz w:val="14"/>
          <w:szCs w:val="18"/>
        </w:rPr>
      </w:pPr>
    </w:p>
    <w:p w14:paraId="4A40E2B3"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3645B748"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2B951F39" w14:textId="77777777" w:rsidR="00E55876" w:rsidRPr="00E22F40" w:rsidRDefault="00E55876" w:rsidP="00E55876">
      <w:pPr>
        <w:pStyle w:val="Prrafodelista"/>
        <w:tabs>
          <w:tab w:val="left" w:pos="2268"/>
        </w:tabs>
        <w:ind w:left="2127"/>
        <w:jc w:val="both"/>
        <w:rPr>
          <w:rFonts w:ascii="Verdana" w:hAnsi="Verdana" w:cs="Arial"/>
          <w:sz w:val="14"/>
          <w:szCs w:val="18"/>
        </w:rPr>
      </w:pPr>
    </w:p>
    <w:p w14:paraId="12DB8DEC"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0BE063C4" w14:textId="77777777" w:rsidR="00EF253A" w:rsidRPr="00E22F40" w:rsidRDefault="00EF253A" w:rsidP="00EF253A">
      <w:pPr>
        <w:tabs>
          <w:tab w:val="left" w:pos="1418"/>
        </w:tabs>
        <w:ind w:left="720"/>
        <w:jc w:val="both"/>
        <w:rPr>
          <w:rFonts w:cs="Arial"/>
          <w:sz w:val="14"/>
          <w:szCs w:val="18"/>
          <w:lang w:val="es-BO"/>
        </w:rPr>
      </w:pPr>
    </w:p>
    <w:p w14:paraId="3A5FFF31"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0FCDBBFE" w14:textId="77777777" w:rsidR="00EF253A" w:rsidRPr="00A20BB9" w:rsidRDefault="00EF253A" w:rsidP="00EF253A">
      <w:pPr>
        <w:rPr>
          <w:rFonts w:cs="Arial"/>
          <w:b/>
          <w:sz w:val="14"/>
          <w:szCs w:val="18"/>
          <w:lang w:val="es-BO"/>
        </w:rPr>
      </w:pPr>
    </w:p>
    <w:p w14:paraId="62B1B3CC" w14:textId="77777777"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564B7F9C" w14:textId="77777777" w:rsidR="002F3224" w:rsidRPr="00A20BB9" w:rsidRDefault="002F3224" w:rsidP="002F3224">
      <w:pPr>
        <w:pStyle w:val="Prrafodelista"/>
        <w:ind w:left="1134"/>
        <w:jc w:val="both"/>
        <w:rPr>
          <w:rFonts w:ascii="Verdana" w:hAnsi="Verdana" w:cs="Arial"/>
          <w:sz w:val="14"/>
          <w:szCs w:val="18"/>
          <w:lang w:val="es-BO"/>
        </w:rPr>
      </w:pPr>
    </w:p>
    <w:p w14:paraId="296B7018" w14:textId="77777777"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9B81C31" w14:textId="7777777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71E449D" w14:textId="77777777" w:rsidR="005B6973" w:rsidRPr="00A20BB9" w:rsidRDefault="005B6973" w:rsidP="00C7564B">
      <w:pPr>
        <w:widowControl w:val="0"/>
        <w:ind w:left="540"/>
        <w:jc w:val="both"/>
        <w:rPr>
          <w:rFonts w:cs="Arial"/>
          <w:sz w:val="14"/>
          <w:szCs w:val="18"/>
          <w:lang w:val="es-BO"/>
        </w:rPr>
      </w:pPr>
    </w:p>
    <w:p w14:paraId="6F3B1971" w14:textId="77777777"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94BFF28" w14:textId="77777777" w:rsidR="00A7474E" w:rsidRPr="00A20BB9" w:rsidRDefault="00A7474E" w:rsidP="00EF253A">
      <w:pPr>
        <w:tabs>
          <w:tab w:val="left" w:pos="993"/>
        </w:tabs>
        <w:ind w:left="1418"/>
        <w:jc w:val="both"/>
        <w:rPr>
          <w:rFonts w:cs="Arial"/>
          <w:b/>
          <w:sz w:val="14"/>
          <w:szCs w:val="18"/>
          <w:lang w:val="es-BO"/>
        </w:rPr>
      </w:pPr>
    </w:p>
    <w:p w14:paraId="03888C29" w14:textId="77777777"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lastRenderedPageBreak/>
        <w:t>MÉTODO DE SELECCIÓN Y ADJUDICACIÓN CALIDAD, PROPUESTA TÉCNICA Y COSTO</w:t>
      </w:r>
      <w:bookmarkEnd w:id="132"/>
    </w:p>
    <w:p w14:paraId="2875A037" w14:textId="77777777" w:rsidR="006F5B2C" w:rsidRDefault="006F5B2C" w:rsidP="006F5B2C">
      <w:pPr>
        <w:ind w:left="432"/>
        <w:jc w:val="both"/>
        <w:rPr>
          <w:rFonts w:cs="Arial"/>
          <w:b/>
          <w:i/>
          <w:sz w:val="18"/>
          <w:szCs w:val="18"/>
          <w:lang w:val="es-BO"/>
        </w:rPr>
      </w:pPr>
    </w:p>
    <w:p w14:paraId="439034F9" w14:textId="77777777"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14:paraId="0E4D09E1" w14:textId="77777777" w:rsidR="003953D2" w:rsidRPr="00A40276" w:rsidRDefault="003953D2" w:rsidP="00E3756A">
      <w:pPr>
        <w:widowControl w:val="0"/>
        <w:tabs>
          <w:tab w:val="left" w:pos="1418"/>
        </w:tabs>
        <w:ind w:left="567"/>
        <w:jc w:val="both"/>
        <w:rPr>
          <w:rFonts w:cs="Arial"/>
          <w:sz w:val="18"/>
          <w:szCs w:val="18"/>
          <w:lang w:val="es-BO"/>
        </w:rPr>
      </w:pPr>
    </w:p>
    <w:p w14:paraId="3C80B2E9" w14:textId="77777777"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305C7AFF" w14:textId="77777777" w:rsidR="00CD27F7" w:rsidRPr="00A40276" w:rsidRDefault="00CD27F7" w:rsidP="00CD27F7">
      <w:pPr>
        <w:ind w:left="567"/>
        <w:jc w:val="both"/>
        <w:rPr>
          <w:rFonts w:cs="Arial"/>
          <w:i/>
          <w:sz w:val="18"/>
          <w:szCs w:val="18"/>
          <w:lang w:val="es-BO"/>
        </w:rPr>
      </w:pPr>
    </w:p>
    <w:p w14:paraId="66E7671F" w14:textId="77777777"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14:paraId="566BEBF9" w14:textId="77777777" w:rsidR="003953D2" w:rsidRPr="00A40276" w:rsidRDefault="003953D2" w:rsidP="003953D2">
      <w:pPr>
        <w:widowControl w:val="0"/>
        <w:tabs>
          <w:tab w:val="left" w:pos="1418"/>
        </w:tabs>
        <w:ind w:left="540"/>
        <w:jc w:val="both"/>
        <w:rPr>
          <w:rFonts w:cs="Arial"/>
          <w:sz w:val="18"/>
          <w:szCs w:val="18"/>
          <w:lang w:val="es-BO"/>
        </w:rPr>
      </w:pPr>
    </w:p>
    <w:p w14:paraId="054895E3" w14:textId="77777777"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4CAAE48E" w14:textId="77777777" w:rsidR="00EF253A" w:rsidRPr="00A40276" w:rsidRDefault="00EF253A" w:rsidP="00EF253A">
      <w:pPr>
        <w:rPr>
          <w:rFonts w:cs="Arial"/>
          <w:b/>
          <w:sz w:val="18"/>
          <w:szCs w:val="18"/>
          <w:lang w:val="es-BO"/>
        </w:rPr>
      </w:pPr>
    </w:p>
    <w:p w14:paraId="530EF32D"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F93EC25" w14:textId="77777777" w:rsidR="00311C77" w:rsidRPr="00A40276" w:rsidRDefault="00311C77" w:rsidP="00EF253A">
      <w:pPr>
        <w:ind w:left="567"/>
        <w:jc w:val="both"/>
        <w:rPr>
          <w:rFonts w:cs="Arial"/>
          <w:sz w:val="18"/>
          <w:szCs w:val="18"/>
          <w:lang w:val="es-BO"/>
        </w:rPr>
      </w:pPr>
    </w:p>
    <w:p w14:paraId="68D74FBC"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271AC8B9"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49932A7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2DD1C99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4305B75" w14:textId="77777777"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2E318606"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3CEF6AF2" w14:textId="77777777" w:rsidR="009B0729" w:rsidRPr="00A40276" w:rsidRDefault="009B0729" w:rsidP="00F8068E">
      <w:pPr>
        <w:ind w:left="709"/>
        <w:jc w:val="both"/>
        <w:rPr>
          <w:rFonts w:cs="Arial"/>
          <w:sz w:val="18"/>
          <w:szCs w:val="18"/>
          <w:lang w:val="es-BO"/>
        </w:rPr>
      </w:pPr>
    </w:p>
    <w:p w14:paraId="47E6ACCA" w14:textId="7777777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777FAA48" w14:textId="77777777" w:rsidR="009B0729" w:rsidRPr="00A40276" w:rsidRDefault="009B0729" w:rsidP="00F8068E">
      <w:pPr>
        <w:jc w:val="both"/>
        <w:rPr>
          <w:rFonts w:cs="Arial"/>
          <w:b/>
          <w:sz w:val="18"/>
          <w:szCs w:val="18"/>
          <w:lang w:val="es-BO"/>
        </w:rPr>
      </w:pPr>
    </w:p>
    <w:p w14:paraId="77B47162"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606EA5B9" w14:textId="77777777" w:rsidR="009B0729" w:rsidRPr="00A40276" w:rsidRDefault="009B0729" w:rsidP="00376B82">
      <w:pPr>
        <w:rPr>
          <w:lang w:val="es-BO"/>
        </w:rPr>
      </w:pPr>
    </w:p>
    <w:p w14:paraId="0FD8A46B"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5285A2B" w14:textId="77777777" w:rsidR="00C01932" w:rsidRPr="00A40276" w:rsidRDefault="00C01932" w:rsidP="00F8068E">
      <w:pPr>
        <w:tabs>
          <w:tab w:val="num" w:pos="720"/>
          <w:tab w:val="num" w:pos="1440"/>
        </w:tabs>
        <w:jc w:val="both"/>
        <w:rPr>
          <w:rFonts w:cs="Arial"/>
          <w:sz w:val="18"/>
          <w:szCs w:val="18"/>
          <w:lang w:val="es-BO"/>
        </w:rPr>
      </w:pPr>
    </w:p>
    <w:p w14:paraId="7817C70F"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433C876E" w14:textId="77777777" w:rsidR="009B0729" w:rsidRPr="00A40276" w:rsidRDefault="009B0729" w:rsidP="00F8068E">
      <w:pPr>
        <w:jc w:val="both"/>
        <w:rPr>
          <w:rFonts w:cs="Arial"/>
          <w:sz w:val="18"/>
          <w:szCs w:val="18"/>
          <w:lang w:val="es-BO"/>
        </w:rPr>
      </w:pPr>
    </w:p>
    <w:p w14:paraId="04245FE8"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027FEBB3" w14:textId="77777777" w:rsidR="00491B83" w:rsidRPr="00A40276" w:rsidRDefault="00491B83" w:rsidP="00376B82">
      <w:pPr>
        <w:pStyle w:val="Prrafodelista"/>
        <w:ind w:left="1134"/>
        <w:jc w:val="both"/>
        <w:rPr>
          <w:rFonts w:ascii="Verdana" w:hAnsi="Verdana"/>
          <w:sz w:val="18"/>
          <w:lang w:val="es-BO"/>
        </w:rPr>
      </w:pPr>
    </w:p>
    <w:p w14:paraId="0081F026" w14:textId="77777777"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13E6852D" w14:textId="77777777" w:rsidR="00311C77" w:rsidRPr="00A40276" w:rsidRDefault="00311C77" w:rsidP="00376B82">
      <w:pPr>
        <w:pStyle w:val="Prrafodelista"/>
        <w:ind w:left="1134"/>
        <w:jc w:val="both"/>
        <w:rPr>
          <w:rFonts w:ascii="Verdana" w:hAnsi="Verdana"/>
          <w:sz w:val="18"/>
          <w:lang w:val="es-BO"/>
        </w:rPr>
      </w:pPr>
    </w:p>
    <w:p w14:paraId="0D8FCFA2"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611D3AB8"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39629212" w14:textId="77777777"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158A97CE"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00EE7675"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74317F5" w14:textId="77777777" w:rsidR="00165012" w:rsidRPr="00A40276" w:rsidRDefault="00165012" w:rsidP="00165012">
      <w:pPr>
        <w:ind w:left="1560"/>
        <w:jc w:val="both"/>
        <w:rPr>
          <w:rFonts w:cs="Arial"/>
          <w:sz w:val="18"/>
          <w:szCs w:val="18"/>
          <w:lang w:val="es-BO"/>
        </w:rPr>
      </w:pPr>
    </w:p>
    <w:p w14:paraId="43FAE759" w14:textId="77777777"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0B8A225E" w14:textId="77777777" w:rsidR="009B0729" w:rsidRPr="00A40276" w:rsidRDefault="009B0729" w:rsidP="00F8068E">
      <w:pPr>
        <w:ind w:left="1425" w:hanging="717"/>
        <w:jc w:val="both"/>
        <w:rPr>
          <w:rFonts w:cs="Arial"/>
          <w:sz w:val="18"/>
          <w:szCs w:val="18"/>
          <w:lang w:val="es-BO"/>
        </w:rPr>
      </w:pPr>
    </w:p>
    <w:p w14:paraId="4D552C3E"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578F13EC"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26FC36ED" w14:textId="77777777" w:rsidR="0035258E" w:rsidRPr="00A40276" w:rsidRDefault="0035258E" w:rsidP="00F8068E">
      <w:pPr>
        <w:ind w:left="1425" w:hanging="717"/>
        <w:jc w:val="both"/>
        <w:rPr>
          <w:rFonts w:cs="Arial"/>
          <w:sz w:val="18"/>
          <w:szCs w:val="18"/>
          <w:lang w:val="es-BO"/>
        </w:rPr>
      </w:pPr>
    </w:p>
    <w:p w14:paraId="34D3F50B" w14:textId="77777777"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426C83C2" w14:textId="77777777" w:rsidR="00F90AB4" w:rsidRPr="00A40276" w:rsidRDefault="00F90AB4" w:rsidP="00F8068E">
      <w:pPr>
        <w:tabs>
          <w:tab w:val="left" w:pos="1440"/>
        </w:tabs>
        <w:jc w:val="both"/>
        <w:rPr>
          <w:rFonts w:cs="Arial"/>
          <w:sz w:val="18"/>
          <w:szCs w:val="18"/>
          <w:lang w:val="es-BO"/>
        </w:rPr>
      </w:pPr>
    </w:p>
    <w:p w14:paraId="58077E5F" w14:textId="77777777"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3287D4A2" w14:textId="77777777" w:rsidR="002C4A80" w:rsidRPr="00A40276" w:rsidRDefault="002C4A80" w:rsidP="002C4A80">
      <w:pPr>
        <w:pStyle w:val="Puesto"/>
        <w:spacing w:before="0" w:after="0"/>
        <w:ind w:left="576"/>
        <w:jc w:val="both"/>
        <w:rPr>
          <w:rFonts w:ascii="Verdana" w:hAnsi="Verdana"/>
          <w:b w:val="0"/>
          <w:sz w:val="18"/>
          <w:szCs w:val="18"/>
        </w:rPr>
      </w:pPr>
    </w:p>
    <w:p w14:paraId="1FF527B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1B0066CD" w14:textId="77777777" w:rsidR="00FF357B" w:rsidRPr="00A40276" w:rsidRDefault="00FF357B" w:rsidP="00FF357B">
      <w:pPr>
        <w:pStyle w:val="Prrafodelista"/>
        <w:ind w:left="1134"/>
        <w:jc w:val="both"/>
        <w:rPr>
          <w:rFonts w:ascii="Verdana" w:hAnsi="Verdana" w:cs="Arial"/>
          <w:sz w:val="18"/>
          <w:szCs w:val="18"/>
          <w:lang w:val="es-BO"/>
        </w:rPr>
      </w:pPr>
    </w:p>
    <w:p w14:paraId="79749478"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0870C32C" w14:textId="77777777" w:rsidR="002C4A80" w:rsidRPr="00A40276" w:rsidRDefault="002C4A80" w:rsidP="002C4A80">
      <w:pPr>
        <w:ind w:left="567"/>
        <w:jc w:val="both"/>
        <w:rPr>
          <w:rFonts w:cs="Arial"/>
          <w:sz w:val="18"/>
          <w:szCs w:val="18"/>
          <w:lang w:val="es-BO"/>
        </w:rPr>
      </w:pPr>
    </w:p>
    <w:p w14:paraId="68FC20F6" w14:textId="77777777"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2B895D21" w14:textId="77777777" w:rsidR="002C4A80" w:rsidRPr="00A40276" w:rsidRDefault="002C4A80" w:rsidP="00AD6CD7">
      <w:pPr>
        <w:rPr>
          <w:lang w:val="es-BO"/>
        </w:rPr>
      </w:pPr>
    </w:p>
    <w:p w14:paraId="4FC673B5"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0B51D3DA"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5D3917A7"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724D4A1E"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1A2142AF" w14:textId="77777777"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0907E8B4" w14:textId="77777777" w:rsidR="002C4A80" w:rsidRPr="00A40276" w:rsidRDefault="002C4A80" w:rsidP="002C4A80">
      <w:pPr>
        <w:tabs>
          <w:tab w:val="left" w:pos="1276"/>
        </w:tabs>
        <w:ind w:left="1276" w:hanging="709"/>
        <w:jc w:val="both"/>
        <w:rPr>
          <w:rFonts w:cs="Arial"/>
          <w:sz w:val="18"/>
          <w:szCs w:val="18"/>
          <w:lang w:val="es-BO"/>
        </w:rPr>
      </w:pPr>
    </w:p>
    <w:p w14:paraId="0F76EC8D"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05DA8AC" w14:textId="77777777" w:rsidR="002C4A80" w:rsidRPr="00A40276" w:rsidRDefault="002C4A80" w:rsidP="002C7FEB">
      <w:pPr>
        <w:pStyle w:val="Prrafodelista"/>
        <w:ind w:left="1134"/>
        <w:jc w:val="both"/>
        <w:rPr>
          <w:rFonts w:ascii="Verdana" w:hAnsi="Verdana"/>
          <w:sz w:val="18"/>
          <w:szCs w:val="18"/>
          <w:lang w:val="es-BO"/>
        </w:rPr>
      </w:pPr>
    </w:p>
    <w:p w14:paraId="041CCB52"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5FB0AD6D" w14:textId="77777777"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17FA27FC" w14:textId="77777777"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w:t>
      </w:r>
      <w:r w:rsidRPr="00A40276">
        <w:rPr>
          <w:rFonts w:ascii="Verdana" w:hAnsi="Verdana" w:cs="Arial"/>
          <w:sz w:val="18"/>
          <w:szCs w:val="18"/>
          <w:lang w:val="es-BO"/>
        </w:rPr>
        <w:lastRenderedPageBreak/>
        <w:t xml:space="preserve">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2DCABE9" w14:textId="77777777" w:rsidR="007B1446" w:rsidRPr="00A40276" w:rsidRDefault="007B1446" w:rsidP="007B1446">
      <w:pPr>
        <w:pStyle w:val="Prrafodelista"/>
        <w:ind w:left="1134"/>
        <w:jc w:val="both"/>
        <w:rPr>
          <w:rFonts w:ascii="Verdana" w:hAnsi="Verdana" w:cs="Arial"/>
          <w:sz w:val="18"/>
          <w:szCs w:val="18"/>
          <w:lang w:val="es-BO"/>
        </w:rPr>
      </w:pPr>
    </w:p>
    <w:p w14:paraId="16BC00C9"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4576CB4D" w14:textId="77777777" w:rsidR="00B31AA7" w:rsidRPr="00A40276" w:rsidRDefault="00B31AA7" w:rsidP="00FE4D3F">
      <w:pPr>
        <w:tabs>
          <w:tab w:val="left" w:pos="567"/>
        </w:tabs>
        <w:jc w:val="both"/>
        <w:rPr>
          <w:rFonts w:cs="Arial"/>
          <w:sz w:val="18"/>
          <w:szCs w:val="18"/>
          <w:lang w:val="es-BO"/>
        </w:rPr>
      </w:pPr>
    </w:p>
    <w:p w14:paraId="79623038" w14:textId="77777777"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6E0E016" w14:textId="77777777" w:rsidR="00C712C0" w:rsidRPr="00A40276" w:rsidRDefault="00C712C0" w:rsidP="00A93398">
      <w:pPr>
        <w:jc w:val="both"/>
        <w:rPr>
          <w:rFonts w:cs="Arial"/>
          <w:b/>
          <w:sz w:val="18"/>
          <w:szCs w:val="18"/>
          <w:lang w:val="es-BO"/>
        </w:rPr>
      </w:pPr>
    </w:p>
    <w:p w14:paraId="3C017CB1" w14:textId="77777777"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20195DD5" w14:textId="77777777" w:rsidR="00C712C0" w:rsidRPr="00A40276" w:rsidRDefault="00C712C0" w:rsidP="00A93398">
      <w:pPr>
        <w:ind w:left="720"/>
        <w:jc w:val="both"/>
        <w:rPr>
          <w:sz w:val="18"/>
          <w:szCs w:val="18"/>
          <w:lang w:val="es-BO" w:eastAsia="es-BO"/>
        </w:rPr>
      </w:pPr>
    </w:p>
    <w:p w14:paraId="08316B74" w14:textId="77777777"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6AF40805" w14:textId="77777777" w:rsidR="00E00272" w:rsidRPr="00A40276" w:rsidRDefault="00E00272" w:rsidP="00A93398">
      <w:pPr>
        <w:ind w:left="1416"/>
        <w:jc w:val="both"/>
        <w:rPr>
          <w:sz w:val="18"/>
          <w:szCs w:val="18"/>
          <w:lang w:val="es-BO" w:eastAsia="es-BO"/>
        </w:rPr>
      </w:pPr>
    </w:p>
    <w:p w14:paraId="2EE4A194" w14:textId="77777777"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141764B0" w14:textId="77777777" w:rsidR="00E00272" w:rsidRPr="00A40276" w:rsidRDefault="00E00272" w:rsidP="00A93398">
      <w:pPr>
        <w:ind w:left="1800"/>
        <w:jc w:val="both"/>
        <w:rPr>
          <w:rFonts w:cs="Arial"/>
          <w:sz w:val="18"/>
          <w:szCs w:val="18"/>
          <w:lang w:val="es-BO"/>
        </w:rPr>
      </w:pPr>
    </w:p>
    <w:p w14:paraId="607E7712"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EAAE426" w14:textId="77777777" w:rsidR="009721AD" w:rsidRPr="00A40276" w:rsidRDefault="009721AD" w:rsidP="00EC3D96">
      <w:pPr>
        <w:ind w:left="1134"/>
        <w:jc w:val="both"/>
        <w:rPr>
          <w:rFonts w:cs="Arial"/>
          <w:sz w:val="18"/>
          <w:szCs w:val="18"/>
          <w:lang w:val="es-BO"/>
        </w:rPr>
      </w:pPr>
    </w:p>
    <w:p w14:paraId="2CFF7440" w14:textId="77777777" w:rsidR="0035258E" w:rsidRPr="00A40276" w:rsidRDefault="0035258E" w:rsidP="004E1F06">
      <w:pPr>
        <w:jc w:val="center"/>
        <w:rPr>
          <w:rFonts w:cs="Arial"/>
          <w:b/>
          <w:sz w:val="18"/>
          <w:szCs w:val="18"/>
        </w:rPr>
      </w:pPr>
      <w:r w:rsidRPr="00A40276">
        <w:rPr>
          <w:rFonts w:cs="Arial"/>
          <w:b/>
          <w:sz w:val="18"/>
          <w:szCs w:val="18"/>
        </w:rPr>
        <w:t>SECCIÓN VI</w:t>
      </w:r>
    </w:p>
    <w:p w14:paraId="5F1B8B32" w14:textId="77777777"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3EB7F619"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3268FD5E" w14:textId="77777777" w:rsidR="0035258E" w:rsidRPr="00A40276" w:rsidRDefault="0035258E" w:rsidP="00EC3D96">
      <w:pPr>
        <w:ind w:left="1134"/>
        <w:jc w:val="both"/>
        <w:rPr>
          <w:rFonts w:cs="Arial"/>
          <w:sz w:val="18"/>
          <w:szCs w:val="18"/>
          <w:lang w:val="es-BO"/>
        </w:rPr>
      </w:pPr>
    </w:p>
    <w:p w14:paraId="00CCC24A" w14:textId="77777777"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A463AC4" w14:textId="77777777" w:rsidR="00B83BFF" w:rsidRPr="00A40276" w:rsidRDefault="00B83BFF" w:rsidP="00B83BFF">
      <w:pPr>
        <w:ind w:left="720" w:hanging="12"/>
        <w:jc w:val="both"/>
        <w:rPr>
          <w:sz w:val="18"/>
          <w:lang w:val="es-BO"/>
        </w:rPr>
      </w:pPr>
    </w:p>
    <w:p w14:paraId="03495FA7"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30E73E92" w14:textId="77777777" w:rsidR="00B83BFF" w:rsidRPr="00A40276" w:rsidRDefault="00B83BFF" w:rsidP="00B83BFF">
      <w:pPr>
        <w:ind w:left="708"/>
        <w:jc w:val="both"/>
        <w:rPr>
          <w:sz w:val="18"/>
          <w:lang w:val="es-BO"/>
        </w:rPr>
      </w:pPr>
    </w:p>
    <w:p w14:paraId="325823A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A5CD2D9" w14:textId="77777777" w:rsidR="00B83BFF" w:rsidRPr="00A40276" w:rsidRDefault="00B83BFF" w:rsidP="00B83BFF">
      <w:pPr>
        <w:ind w:left="708"/>
        <w:jc w:val="both"/>
        <w:rPr>
          <w:sz w:val="18"/>
          <w:lang w:val="es-BO"/>
        </w:rPr>
      </w:pPr>
    </w:p>
    <w:p w14:paraId="5611C179" w14:textId="77777777"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02381581" w14:textId="77777777" w:rsidR="00B83BFF" w:rsidRPr="00A40276" w:rsidRDefault="00B83BFF" w:rsidP="00B83BFF">
      <w:pPr>
        <w:ind w:left="708"/>
        <w:jc w:val="both"/>
        <w:rPr>
          <w:sz w:val="18"/>
          <w:lang w:val="es-BO"/>
        </w:rPr>
      </w:pPr>
    </w:p>
    <w:p w14:paraId="3C9DA17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06486DDD" w14:textId="77777777" w:rsidR="00FB5354" w:rsidRPr="00A40276" w:rsidRDefault="00FB5354" w:rsidP="00FE719F">
      <w:pPr>
        <w:pStyle w:val="Prrafodelista"/>
        <w:ind w:left="1134"/>
        <w:jc w:val="both"/>
        <w:rPr>
          <w:rFonts w:ascii="Verdana" w:hAnsi="Verdana"/>
          <w:sz w:val="18"/>
          <w:szCs w:val="18"/>
          <w:lang w:val="es-BO"/>
        </w:rPr>
      </w:pPr>
    </w:p>
    <w:p w14:paraId="23AB65AB" w14:textId="77777777"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168154F"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1106366B"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w:t>
      </w:r>
      <w:r w:rsidR="00EC3D96" w:rsidRPr="00A40276">
        <w:rPr>
          <w:rFonts w:cs="Arial"/>
          <w:sz w:val="18"/>
          <w:szCs w:val="18"/>
          <w:lang w:val="es-BO"/>
        </w:rPr>
        <w:lastRenderedPageBreak/>
        <w:t>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36625B9F" w14:textId="77777777" w:rsidR="00B42DFA" w:rsidRPr="00A40276" w:rsidRDefault="00B42DFA" w:rsidP="00A93398">
      <w:pPr>
        <w:jc w:val="both"/>
        <w:rPr>
          <w:rFonts w:cs="Arial"/>
          <w:sz w:val="18"/>
          <w:szCs w:val="18"/>
          <w:lang w:val="es-BO"/>
        </w:rPr>
      </w:pPr>
    </w:p>
    <w:p w14:paraId="7661C34E" w14:textId="77777777"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1F8E7615" w14:textId="77777777" w:rsidR="00B42DFA" w:rsidRPr="00A40276" w:rsidRDefault="00B42DFA" w:rsidP="00A93398">
      <w:pPr>
        <w:jc w:val="both"/>
        <w:rPr>
          <w:sz w:val="18"/>
          <w:szCs w:val="18"/>
          <w:lang w:val="es-BO"/>
        </w:rPr>
      </w:pPr>
    </w:p>
    <w:p w14:paraId="3754C917"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4AB33971" w14:textId="77777777" w:rsidR="008867A7" w:rsidRPr="00A40276" w:rsidRDefault="008867A7" w:rsidP="008867A7">
      <w:pPr>
        <w:ind w:left="1276"/>
        <w:jc w:val="both"/>
        <w:rPr>
          <w:rFonts w:cs="Arial"/>
          <w:sz w:val="18"/>
          <w:szCs w:val="18"/>
          <w:lang w:val="es-BO"/>
        </w:rPr>
      </w:pPr>
    </w:p>
    <w:p w14:paraId="58AF85D5"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60AE17CA" w14:textId="77777777" w:rsidR="008867A7" w:rsidRPr="00A40276" w:rsidRDefault="008867A7" w:rsidP="00B35DBB">
      <w:pPr>
        <w:pStyle w:val="Prrafodelista"/>
        <w:ind w:left="1134"/>
        <w:jc w:val="both"/>
        <w:rPr>
          <w:rFonts w:ascii="Verdana" w:hAnsi="Verdana" w:cs="Arial"/>
          <w:sz w:val="18"/>
          <w:szCs w:val="18"/>
          <w:lang w:val="es-BO" w:eastAsia="es-ES"/>
        </w:rPr>
      </w:pPr>
    </w:p>
    <w:p w14:paraId="11D3914E"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7C7A068B" w14:textId="77777777" w:rsidR="008867A7" w:rsidRPr="00A40276" w:rsidRDefault="008867A7" w:rsidP="00B35DBB">
      <w:pPr>
        <w:pStyle w:val="Prrafodelista"/>
        <w:ind w:left="1134"/>
        <w:jc w:val="both"/>
        <w:rPr>
          <w:rFonts w:ascii="Verdana" w:hAnsi="Verdana" w:cs="Arial"/>
          <w:sz w:val="18"/>
          <w:szCs w:val="18"/>
          <w:lang w:val="es-BO" w:eastAsia="es-ES"/>
        </w:rPr>
      </w:pPr>
    </w:p>
    <w:p w14:paraId="7059FEF3" w14:textId="777777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14:paraId="4796A53E" w14:textId="77777777" w:rsidR="008867A7" w:rsidRPr="00A40276" w:rsidRDefault="008867A7" w:rsidP="00B35DBB">
      <w:pPr>
        <w:pStyle w:val="Prrafodelista"/>
        <w:ind w:left="1134"/>
        <w:jc w:val="both"/>
        <w:rPr>
          <w:rFonts w:ascii="Verdana" w:hAnsi="Verdana" w:cs="Arial"/>
          <w:sz w:val="18"/>
          <w:szCs w:val="18"/>
          <w:lang w:val="es-BO" w:eastAsia="es-ES"/>
        </w:rPr>
      </w:pPr>
    </w:p>
    <w:p w14:paraId="794E03D3"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40F5C0B8" w14:textId="77777777" w:rsidR="00233D00" w:rsidRDefault="00233D00" w:rsidP="00975EB3">
      <w:pPr>
        <w:spacing w:line="200" w:lineRule="exact"/>
        <w:jc w:val="center"/>
        <w:rPr>
          <w:b/>
          <w:sz w:val="18"/>
          <w:szCs w:val="18"/>
          <w:lang w:val="es-BO"/>
        </w:rPr>
      </w:pPr>
    </w:p>
    <w:p w14:paraId="2EEF317B" w14:textId="77777777" w:rsidR="00A20BB9" w:rsidRDefault="00A20BB9" w:rsidP="00975EB3">
      <w:pPr>
        <w:spacing w:line="200" w:lineRule="exact"/>
        <w:jc w:val="center"/>
        <w:rPr>
          <w:b/>
          <w:sz w:val="18"/>
          <w:szCs w:val="18"/>
          <w:lang w:val="es-BO"/>
        </w:rPr>
      </w:pPr>
    </w:p>
    <w:p w14:paraId="2949FEF9" w14:textId="77777777" w:rsidR="00A20BB9" w:rsidRDefault="00A20BB9" w:rsidP="00975EB3">
      <w:pPr>
        <w:spacing w:line="200" w:lineRule="exact"/>
        <w:jc w:val="center"/>
        <w:rPr>
          <w:b/>
          <w:sz w:val="18"/>
          <w:szCs w:val="18"/>
          <w:lang w:val="es-BO"/>
        </w:rPr>
      </w:pPr>
    </w:p>
    <w:p w14:paraId="16C74E48" w14:textId="77777777" w:rsidR="00A20BB9" w:rsidRDefault="00A20BB9" w:rsidP="00975EB3">
      <w:pPr>
        <w:spacing w:line="200" w:lineRule="exact"/>
        <w:jc w:val="center"/>
        <w:rPr>
          <w:b/>
          <w:sz w:val="18"/>
          <w:szCs w:val="18"/>
          <w:lang w:val="es-BO"/>
        </w:rPr>
      </w:pPr>
    </w:p>
    <w:p w14:paraId="7712DFFE" w14:textId="77777777" w:rsidR="00A20BB9" w:rsidRDefault="00A20BB9" w:rsidP="00975EB3">
      <w:pPr>
        <w:spacing w:line="200" w:lineRule="exact"/>
        <w:jc w:val="center"/>
        <w:rPr>
          <w:b/>
          <w:sz w:val="18"/>
          <w:szCs w:val="18"/>
          <w:lang w:val="es-BO"/>
        </w:rPr>
      </w:pPr>
    </w:p>
    <w:p w14:paraId="2A280A30" w14:textId="77777777" w:rsidR="00A20BB9" w:rsidRDefault="00A20BB9" w:rsidP="00975EB3">
      <w:pPr>
        <w:spacing w:line="200" w:lineRule="exact"/>
        <w:jc w:val="center"/>
        <w:rPr>
          <w:b/>
          <w:sz w:val="18"/>
          <w:szCs w:val="18"/>
          <w:lang w:val="es-BO"/>
        </w:rPr>
      </w:pPr>
    </w:p>
    <w:p w14:paraId="5D1B911A" w14:textId="77777777" w:rsidR="00A20BB9" w:rsidRDefault="00A20BB9" w:rsidP="00975EB3">
      <w:pPr>
        <w:spacing w:line="200" w:lineRule="exact"/>
        <w:jc w:val="center"/>
        <w:rPr>
          <w:b/>
          <w:sz w:val="18"/>
          <w:szCs w:val="18"/>
          <w:lang w:val="es-BO"/>
        </w:rPr>
      </w:pPr>
    </w:p>
    <w:p w14:paraId="059A7F18" w14:textId="77777777" w:rsidR="00A20BB9" w:rsidRDefault="00A20BB9" w:rsidP="00975EB3">
      <w:pPr>
        <w:spacing w:line="200" w:lineRule="exact"/>
        <w:jc w:val="center"/>
        <w:rPr>
          <w:b/>
          <w:sz w:val="18"/>
          <w:szCs w:val="18"/>
          <w:lang w:val="es-BO"/>
        </w:rPr>
      </w:pPr>
    </w:p>
    <w:p w14:paraId="130A7DBC" w14:textId="77777777" w:rsidR="00A20BB9" w:rsidRDefault="00A20BB9" w:rsidP="00975EB3">
      <w:pPr>
        <w:spacing w:line="200" w:lineRule="exact"/>
        <w:jc w:val="center"/>
        <w:rPr>
          <w:b/>
          <w:sz w:val="18"/>
          <w:szCs w:val="18"/>
          <w:lang w:val="es-BO"/>
        </w:rPr>
      </w:pPr>
    </w:p>
    <w:p w14:paraId="148649C0" w14:textId="77777777" w:rsidR="00A20BB9" w:rsidRDefault="00A20BB9" w:rsidP="00975EB3">
      <w:pPr>
        <w:spacing w:line="200" w:lineRule="exact"/>
        <w:jc w:val="center"/>
        <w:rPr>
          <w:b/>
          <w:sz w:val="18"/>
          <w:szCs w:val="18"/>
          <w:lang w:val="es-BO"/>
        </w:rPr>
      </w:pPr>
    </w:p>
    <w:p w14:paraId="7EC803EB" w14:textId="77777777" w:rsidR="00A20BB9" w:rsidRDefault="00A20BB9" w:rsidP="00975EB3">
      <w:pPr>
        <w:spacing w:line="200" w:lineRule="exact"/>
        <w:jc w:val="center"/>
        <w:rPr>
          <w:b/>
          <w:sz w:val="18"/>
          <w:szCs w:val="18"/>
          <w:lang w:val="es-BO"/>
        </w:rPr>
      </w:pPr>
    </w:p>
    <w:p w14:paraId="5A4B3EEA" w14:textId="77777777" w:rsidR="00A20BB9" w:rsidRDefault="00A20BB9" w:rsidP="00975EB3">
      <w:pPr>
        <w:spacing w:line="200" w:lineRule="exact"/>
        <w:jc w:val="center"/>
        <w:rPr>
          <w:b/>
          <w:sz w:val="18"/>
          <w:szCs w:val="18"/>
          <w:lang w:val="es-BO"/>
        </w:rPr>
      </w:pPr>
    </w:p>
    <w:p w14:paraId="13B96A42" w14:textId="5AFB65CC" w:rsidR="00777D18" w:rsidRDefault="00777D18">
      <w:pPr>
        <w:rPr>
          <w:b/>
          <w:sz w:val="18"/>
          <w:szCs w:val="18"/>
          <w:lang w:val="es-BO"/>
        </w:rPr>
      </w:pPr>
      <w:r>
        <w:rPr>
          <w:b/>
          <w:sz w:val="18"/>
          <w:szCs w:val="18"/>
          <w:lang w:val="es-BO"/>
        </w:rPr>
        <w:br w:type="page"/>
      </w:r>
    </w:p>
    <w:p w14:paraId="797D19A6" w14:textId="77777777" w:rsidR="00A20BB9" w:rsidRDefault="00A20BB9" w:rsidP="00975EB3">
      <w:pPr>
        <w:spacing w:line="200" w:lineRule="exact"/>
        <w:jc w:val="center"/>
        <w:rPr>
          <w:b/>
          <w:sz w:val="18"/>
          <w:szCs w:val="18"/>
          <w:lang w:val="es-BO"/>
        </w:rPr>
      </w:pPr>
    </w:p>
    <w:p w14:paraId="4B2E11E2" w14:textId="77777777"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4170F5E0" w14:textId="77777777" w:rsidR="00975EB3" w:rsidRPr="00A40276" w:rsidRDefault="00975EB3" w:rsidP="00975EB3">
      <w:pPr>
        <w:rPr>
          <w:sz w:val="18"/>
          <w:szCs w:val="18"/>
          <w:lang w:val="es-BO"/>
        </w:rPr>
      </w:pPr>
    </w:p>
    <w:p w14:paraId="259565FF"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F76B662" w14:textId="77777777" w:rsidR="00975EB3" w:rsidRPr="00A40276" w:rsidRDefault="00975EB3" w:rsidP="00975EB3">
      <w:pPr>
        <w:rPr>
          <w:sz w:val="18"/>
          <w:szCs w:val="18"/>
          <w:lang w:val="es-BO"/>
        </w:rPr>
      </w:pPr>
    </w:p>
    <w:p w14:paraId="383FCA22"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23A5000" w14:textId="77777777" w:rsidR="00975EB3" w:rsidRPr="00A40276" w:rsidRDefault="00975EB3" w:rsidP="00975EB3">
      <w:pPr>
        <w:rPr>
          <w:sz w:val="18"/>
          <w:szCs w:val="18"/>
          <w:lang w:val="es-BO"/>
        </w:rPr>
      </w:pPr>
    </w:p>
    <w:p w14:paraId="121BB4B8"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BF0AA79" w14:textId="77777777" w:rsidR="00975EB3" w:rsidRPr="00A40276" w:rsidRDefault="00975EB3" w:rsidP="00975EB3">
      <w:pPr>
        <w:rPr>
          <w:sz w:val="18"/>
          <w:szCs w:val="18"/>
          <w:lang w:val="es-BO"/>
        </w:rPr>
      </w:pPr>
    </w:p>
    <w:p w14:paraId="6AC8B434"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30B61D56" w14:textId="77777777" w:rsidR="00975EB3" w:rsidRPr="00A40276" w:rsidRDefault="00975EB3" w:rsidP="00975EB3">
      <w:pPr>
        <w:rPr>
          <w:sz w:val="18"/>
          <w:szCs w:val="18"/>
          <w:lang w:val="es-BO"/>
        </w:rPr>
      </w:pPr>
    </w:p>
    <w:p w14:paraId="55903C31"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1961F660" w14:textId="77777777" w:rsidR="00975EB3" w:rsidRPr="00A40276" w:rsidRDefault="00975EB3" w:rsidP="00975EB3">
      <w:pPr>
        <w:rPr>
          <w:sz w:val="18"/>
          <w:szCs w:val="18"/>
          <w:lang w:val="es-BO"/>
        </w:rPr>
      </w:pPr>
    </w:p>
    <w:p w14:paraId="5E357ACB"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44B4A73F" w14:textId="77777777" w:rsidR="00975EB3" w:rsidRPr="00A40276" w:rsidRDefault="00975EB3" w:rsidP="00975EB3">
      <w:pPr>
        <w:rPr>
          <w:sz w:val="18"/>
          <w:szCs w:val="18"/>
          <w:lang w:val="es-BO"/>
        </w:rPr>
      </w:pPr>
    </w:p>
    <w:p w14:paraId="6180EC22"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29EFC2CC" w14:textId="77777777" w:rsidR="00975EB3" w:rsidRPr="00A40276" w:rsidRDefault="00975EB3" w:rsidP="00975EB3">
      <w:pPr>
        <w:rPr>
          <w:sz w:val="18"/>
          <w:szCs w:val="18"/>
          <w:lang w:val="es-BO"/>
        </w:rPr>
      </w:pPr>
    </w:p>
    <w:p w14:paraId="6E10DBE8"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7D13E48" w14:textId="77777777" w:rsidR="002E39AE" w:rsidRPr="00A40276" w:rsidRDefault="002E39AE" w:rsidP="00975EB3">
      <w:pPr>
        <w:jc w:val="both"/>
        <w:rPr>
          <w:sz w:val="18"/>
          <w:szCs w:val="18"/>
          <w:lang w:val="es-BO"/>
        </w:rPr>
      </w:pPr>
    </w:p>
    <w:p w14:paraId="514F1251"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17E962C" w14:textId="77777777" w:rsidR="00975EB3" w:rsidRPr="00A40276" w:rsidRDefault="00975EB3" w:rsidP="00975EB3">
      <w:pPr>
        <w:jc w:val="both"/>
        <w:rPr>
          <w:rFonts w:cs="Arial"/>
          <w:b/>
          <w:sz w:val="18"/>
          <w:szCs w:val="18"/>
          <w:lang w:val="es-BO"/>
        </w:rPr>
      </w:pPr>
    </w:p>
    <w:p w14:paraId="505413A3"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4824582" w14:textId="77777777" w:rsidR="00FE719F" w:rsidRPr="00A40276" w:rsidRDefault="00FE719F" w:rsidP="00650B21">
      <w:pPr>
        <w:jc w:val="center"/>
        <w:rPr>
          <w:b/>
          <w:sz w:val="18"/>
          <w:szCs w:val="18"/>
          <w:lang w:val="es-BO"/>
        </w:rPr>
      </w:pPr>
    </w:p>
    <w:p w14:paraId="54B15847" w14:textId="77777777" w:rsidR="00243702" w:rsidRDefault="00243702" w:rsidP="00650B21">
      <w:pPr>
        <w:jc w:val="center"/>
        <w:rPr>
          <w:b/>
          <w:sz w:val="18"/>
          <w:szCs w:val="18"/>
          <w:lang w:val="es-BO"/>
        </w:rPr>
      </w:pPr>
    </w:p>
    <w:p w14:paraId="329483A5" w14:textId="77777777" w:rsidR="00A30429" w:rsidRDefault="00A30429" w:rsidP="00650B21">
      <w:pPr>
        <w:jc w:val="center"/>
        <w:rPr>
          <w:b/>
          <w:sz w:val="18"/>
          <w:szCs w:val="18"/>
          <w:lang w:val="es-BO"/>
        </w:rPr>
      </w:pPr>
    </w:p>
    <w:p w14:paraId="068B2158" w14:textId="77777777" w:rsidR="00A30429" w:rsidRDefault="00A30429" w:rsidP="00650B21">
      <w:pPr>
        <w:jc w:val="center"/>
        <w:rPr>
          <w:b/>
          <w:sz w:val="18"/>
          <w:szCs w:val="18"/>
          <w:lang w:val="es-BO"/>
        </w:rPr>
      </w:pPr>
    </w:p>
    <w:p w14:paraId="228ADCA0" w14:textId="77777777" w:rsidR="00A30429" w:rsidRDefault="00A30429" w:rsidP="00650B21">
      <w:pPr>
        <w:jc w:val="center"/>
        <w:rPr>
          <w:b/>
          <w:sz w:val="18"/>
          <w:szCs w:val="18"/>
          <w:lang w:val="es-BO"/>
        </w:rPr>
      </w:pPr>
    </w:p>
    <w:p w14:paraId="443EADAE" w14:textId="77777777" w:rsidR="00A30429" w:rsidRDefault="00A30429" w:rsidP="00650B21">
      <w:pPr>
        <w:jc w:val="center"/>
        <w:rPr>
          <w:b/>
          <w:sz w:val="18"/>
          <w:szCs w:val="18"/>
          <w:lang w:val="es-BO"/>
        </w:rPr>
      </w:pPr>
    </w:p>
    <w:p w14:paraId="3399D7F5" w14:textId="77777777" w:rsidR="00233D00" w:rsidRDefault="00233D00" w:rsidP="00650B21">
      <w:pPr>
        <w:jc w:val="center"/>
        <w:rPr>
          <w:b/>
          <w:sz w:val="18"/>
          <w:szCs w:val="18"/>
          <w:lang w:val="es-BO"/>
        </w:rPr>
      </w:pPr>
    </w:p>
    <w:p w14:paraId="2FFEB37D" w14:textId="77777777" w:rsidR="00233D00" w:rsidRDefault="00233D00" w:rsidP="00650B21">
      <w:pPr>
        <w:jc w:val="center"/>
        <w:rPr>
          <w:b/>
          <w:sz w:val="18"/>
          <w:szCs w:val="18"/>
          <w:lang w:val="es-BO"/>
        </w:rPr>
      </w:pPr>
    </w:p>
    <w:p w14:paraId="593881F3" w14:textId="77777777" w:rsidR="00233D00" w:rsidRDefault="00233D00" w:rsidP="00650B21">
      <w:pPr>
        <w:jc w:val="center"/>
        <w:rPr>
          <w:b/>
          <w:sz w:val="18"/>
          <w:szCs w:val="18"/>
          <w:lang w:val="es-BO"/>
        </w:rPr>
      </w:pPr>
    </w:p>
    <w:p w14:paraId="67DE2250" w14:textId="77777777" w:rsidR="00233D00" w:rsidRDefault="00233D00" w:rsidP="00650B21">
      <w:pPr>
        <w:jc w:val="center"/>
        <w:rPr>
          <w:b/>
          <w:sz w:val="18"/>
          <w:szCs w:val="18"/>
          <w:lang w:val="es-BO"/>
        </w:rPr>
      </w:pPr>
    </w:p>
    <w:p w14:paraId="4FD74B80" w14:textId="77777777" w:rsidR="00233D00" w:rsidRDefault="00233D00" w:rsidP="00650B21">
      <w:pPr>
        <w:jc w:val="center"/>
        <w:rPr>
          <w:b/>
          <w:sz w:val="18"/>
          <w:szCs w:val="18"/>
          <w:lang w:val="es-BO"/>
        </w:rPr>
      </w:pPr>
    </w:p>
    <w:p w14:paraId="117851AF" w14:textId="77777777" w:rsidR="00DD79A9" w:rsidRDefault="00DD79A9">
      <w:pPr>
        <w:rPr>
          <w:b/>
          <w:sz w:val="18"/>
          <w:szCs w:val="18"/>
          <w:lang w:val="es-BO"/>
        </w:rPr>
      </w:pPr>
      <w:r>
        <w:rPr>
          <w:b/>
          <w:sz w:val="18"/>
          <w:szCs w:val="18"/>
          <w:lang w:val="es-BO"/>
        </w:rPr>
        <w:br w:type="page"/>
      </w:r>
    </w:p>
    <w:p w14:paraId="4FE2546E" w14:textId="77777777" w:rsidR="00A72FB0" w:rsidRDefault="00A72FB0" w:rsidP="00650B21">
      <w:pPr>
        <w:jc w:val="center"/>
        <w:rPr>
          <w:b/>
          <w:sz w:val="18"/>
          <w:szCs w:val="18"/>
          <w:lang w:val="es-BO"/>
        </w:rPr>
      </w:pPr>
      <w:r w:rsidRPr="00A40276">
        <w:rPr>
          <w:b/>
          <w:sz w:val="18"/>
          <w:szCs w:val="18"/>
          <w:lang w:val="es-BO"/>
        </w:rPr>
        <w:lastRenderedPageBreak/>
        <w:t>PARTE II</w:t>
      </w:r>
    </w:p>
    <w:p w14:paraId="38CDE018" w14:textId="77777777" w:rsidR="00B23941" w:rsidRPr="00A40276" w:rsidRDefault="00B23941" w:rsidP="00650B21">
      <w:pPr>
        <w:jc w:val="center"/>
        <w:rPr>
          <w:b/>
          <w:sz w:val="18"/>
          <w:szCs w:val="18"/>
          <w:lang w:val="es-BO"/>
        </w:rPr>
      </w:pPr>
    </w:p>
    <w:p w14:paraId="4D1AD448"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194EA6A6" w14:textId="77777777" w:rsidR="00A30429" w:rsidRPr="00023739" w:rsidRDefault="00A30429" w:rsidP="00650B21">
      <w:pPr>
        <w:jc w:val="center"/>
        <w:rPr>
          <w:b/>
          <w:sz w:val="2"/>
          <w:szCs w:val="10"/>
          <w:lang w:val="es-BO"/>
        </w:rPr>
      </w:pPr>
    </w:p>
    <w:p w14:paraId="795BF5A2" w14:textId="77777777"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57EB450E" w14:textId="77777777"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5F36CA1C"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7C5180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64582D4F"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53F475CD" w14:textId="77777777" w:rsidR="00F75995" w:rsidRPr="00F75995" w:rsidRDefault="00F75995" w:rsidP="00F75995">
            <w:pPr>
              <w:rPr>
                <w:rFonts w:ascii="Arial" w:hAnsi="Arial" w:cs="Arial"/>
                <w:b/>
                <w:sz w:val="4"/>
                <w:szCs w:val="4"/>
                <w:lang w:val="es-BO"/>
              </w:rPr>
            </w:pPr>
          </w:p>
        </w:tc>
      </w:tr>
      <w:tr w:rsidR="00F75995" w:rsidRPr="00F75995" w14:paraId="0A05300E" w14:textId="77777777" w:rsidTr="00103827">
        <w:trPr>
          <w:trHeight w:val="256"/>
        </w:trPr>
        <w:tc>
          <w:tcPr>
            <w:tcW w:w="1993" w:type="dxa"/>
            <w:tcBorders>
              <w:left w:val="single" w:sz="12" w:space="0" w:color="244061" w:themeColor="accent1" w:themeShade="80"/>
              <w:right w:val="single" w:sz="4" w:space="0" w:color="auto"/>
            </w:tcBorders>
            <w:vAlign w:val="center"/>
          </w:tcPr>
          <w:p w14:paraId="25CF28DC"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F4EC0"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3E5CD286" w14:textId="77777777" w:rsidR="00F75995" w:rsidRPr="00F75995" w:rsidRDefault="00F75995" w:rsidP="00F75995">
            <w:pPr>
              <w:rPr>
                <w:rFonts w:ascii="Arial" w:hAnsi="Arial" w:cs="Arial"/>
                <w:lang w:val="es-BO"/>
              </w:rPr>
            </w:pPr>
          </w:p>
        </w:tc>
      </w:tr>
      <w:tr w:rsidR="00F75995" w:rsidRPr="00F75995" w14:paraId="17E2E293" w14:textId="77777777" w:rsidTr="00103827">
        <w:trPr>
          <w:trHeight w:val="42"/>
        </w:trPr>
        <w:tc>
          <w:tcPr>
            <w:tcW w:w="1993" w:type="dxa"/>
            <w:tcBorders>
              <w:left w:val="single" w:sz="12" w:space="0" w:color="244061" w:themeColor="accent1" w:themeShade="80"/>
            </w:tcBorders>
            <w:vAlign w:val="center"/>
          </w:tcPr>
          <w:p w14:paraId="0411469B"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5CE60A8"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795ED74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4675E595"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33F56BDB"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69378B85"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12F05ACA"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29D7B952"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53ED52A2"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5287F481"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44BBE908"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77E7AE85"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0E1F239F"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5BA6559D"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172F537C"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0DA281A9"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2E54DA0E"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083E24A1"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530FEA49"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249BDC65"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0A62DB6C"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0D8871B7"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467F24CA"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6B332C6"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73AFA427"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34395E49" w14:textId="77777777" w:rsidR="00F75995" w:rsidRPr="00F75995" w:rsidRDefault="00F75995" w:rsidP="00F75995">
            <w:pPr>
              <w:rPr>
                <w:rFonts w:ascii="Arial" w:hAnsi="Arial" w:cs="Arial"/>
                <w:sz w:val="4"/>
                <w:szCs w:val="4"/>
                <w:lang w:val="es-BO"/>
              </w:rPr>
            </w:pPr>
          </w:p>
        </w:tc>
      </w:tr>
      <w:tr w:rsidR="00F75995" w:rsidRPr="00F75995" w14:paraId="744F54A6"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761AE2E3"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153B"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265E282A"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0537A1CA"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668C9" w14:textId="0E0D07B5" w:rsidR="00F75995" w:rsidRPr="00F75995" w:rsidRDefault="000D3A48" w:rsidP="00297489">
            <w:pPr>
              <w:jc w:val="center"/>
              <w:rPr>
                <w:rFonts w:ascii="Arial" w:hAnsi="Arial" w:cs="Arial"/>
                <w:lang w:val="es-BO"/>
              </w:rPr>
            </w:pPr>
            <w:r w:rsidRPr="002F238F">
              <w:rPr>
                <w:rFonts w:ascii="Arial" w:hAnsi="Arial" w:cs="Arial"/>
                <w:lang w:val="es-BO"/>
              </w:rPr>
              <w:t xml:space="preserve">ANPE – </w:t>
            </w:r>
            <w:r w:rsidR="00A20BB9">
              <w:rPr>
                <w:rFonts w:ascii="Arial" w:hAnsi="Arial" w:cs="Arial"/>
                <w:lang w:val="es-BO"/>
              </w:rPr>
              <w:t>P</w:t>
            </w:r>
            <w:r w:rsidR="00F17AD4">
              <w:rPr>
                <w:rFonts w:ascii="Arial" w:hAnsi="Arial" w:cs="Arial"/>
                <w:lang w:val="es-BO"/>
              </w:rPr>
              <w:t xml:space="preserve"> Nº </w:t>
            </w:r>
            <w:r w:rsidR="00A15883">
              <w:rPr>
                <w:rFonts w:ascii="Arial" w:hAnsi="Arial" w:cs="Arial"/>
                <w:lang w:val="es-BO"/>
              </w:rPr>
              <w:t>111</w:t>
            </w:r>
            <w:r w:rsidR="00394062">
              <w:rPr>
                <w:rFonts w:ascii="Arial" w:hAnsi="Arial" w:cs="Arial"/>
                <w:lang w:val="es-BO"/>
              </w:rPr>
              <w:t>/202</w:t>
            </w:r>
            <w:r w:rsidR="00A20BB9">
              <w:rPr>
                <w:rFonts w:ascii="Arial" w:hAnsi="Arial" w:cs="Arial"/>
                <w:lang w:val="es-BO"/>
              </w:rPr>
              <w:t>3</w:t>
            </w:r>
            <w:r w:rsidR="00394062">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222EB12A" w14:textId="77777777" w:rsidR="00F75995" w:rsidRPr="00F75995" w:rsidRDefault="00F75995" w:rsidP="00F75995">
            <w:pPr>
              <w:rPr>
                <w:rFonts w:ascii="Arial" w:hAnsi="Arial" w:cs="Arial"/>
                <w:lang w:val="es-BO"/>
              </w:rPr>
            </w:pPr>
          </w:p>
        </w:tc>
      </w:tr>
      <w:tr w:rsidR="00F75995" w:rsidRPr="00F75995" w14:paraId="0385CC54"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226F4D95"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2300088D"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5354BE45"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75144DFB"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08C1F"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5B0C5781" w14:textId="77777777" w:rsidR="00F75995" w:rsidRPr="00F75995" w:rsidRDefault="00F75995" w:rsidP="00F75995">
            <w:pPr>
              <w:rPr>
                <w:rFonts w:ascii="Arial" w:hAnsi="Arial" w:cs="Arial"/>
                <w:lang w:val="es-BO"/>
              </w:rPr>
            </w:pPr>
          </w:p>
        </w:tc>
      </w:tr>
      <w:tr w:rsidR="00F75995" w:rsidRPr="00F75995" w14:paraId="74B6495F"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3EFC6B89" w14:textId="77777777" w:rsidR="00F75995" w:rsidRPr="00F75995" w:rsidRDefault="00F75995" w:rsidP="00F75995">
            <w:pPr>
              <w:rPr>
                <w:rFonts w:ascii="Arial" w:hAnsi="Arial" w:cs="Arial"/>
                <w:sz w:val="4"/>
                <w:szCs w:val="4"/>
                <w:lang w:val="es-BO"/>
              </w:rPr>
            </w:pPr>
          </w:p>
        </w:tc>
      </w:tr>
      <w:tr w:rsidR="00547746" w:rsidRPr="00F75995" w14:paraId="46915DD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029C337"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D8A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ADE63F" w14:textId="77777777" w:rsidR="00F75995" w:rsidRPr="00F75995" w:rsidRDefault="00A20BB9" w:rsidP="00F75995">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3466AA1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9939A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6C0EB"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63E91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2CD0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07B0A166"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C7257"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2B347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5689AB26"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7C7CA" w14:textId="77777777"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87B4E" w14:textId="77777777"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F40F7" w14:textId="77777777"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CC3792" w14:textId="77777777"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7CAEFC" w14:textId="77777777"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51D650" w14:textId="77777777"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76997" w14:textId="77777777"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0BABE56"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4EC71" w14:textId="77777777" w:rsidR="00F75995" w:rsidRPr="00F75995" w:rsidRDefault="00394062"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6E8F86F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A6CE2"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436FCCF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77979" w14:textId="77777777" w:rsidR="00F75995" w:rsidRPr="00F75995" w:rsidRDefault="00F75995" w:rsidP="00A20BB9">
            <w:pPr>
              <w:jc w:val="center"/>
              <w:rPr>
                <w:rFonts w:ascii="Arial" w:hAnsi="Arial" w:cs="Arial"/>
                <w:sz w:val="14"/>
                <w:szCs w:val="14"/>
                <w:lang w:val="es-BO"/>
              </w:rPr>
            </w:pPr>
            <w:r w:rsidRPr="00F75995">
              <w:rPr>
                <w:rFonts w:ascii="Arial" w:hAnsi="Arial" w:cs="Arial"/>
                <w:sz w:val="14"/>
                <w:szCs w:val="14"/>
                <w:lang w:val="es-BO"/>
              </w:rPr>
              <w:t>202</w:t>
            </w:r>
            <w:r w:rsidR="00A20BB9">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269BEAF4" w14:textId="77777777" w:rsidR="00F75995" w:rsidRPr="00F75995" w:rsidRDefault="00F75995" w:rsidP="00F75995">
            <w:pPr>
              <w:jc w:val="center"/>
              <w:rPr>
                <w:rFonts w:ascii="Arial" w:hAnsi="Arial" w:cs="Arial"/>
                <w:sz w:val="2"/>
                <w:szCs w:val="2"/>
                <w:lang w:val="es-BO"/>
              </w:rPr>
            </w:pPr>
          </w:p>
        </w:tc>
      </w:tr>
      <w:tr w:rsidR="00F75995" w:rsidRPr="00F75995" w14:paraId="723BDFC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1CAF593" w14:textId="77777777" w:rsidR="00F75995" w:rsidRPr="00F75995" w:rsidRDefault="00F75995" w:rsidP="00F75995">
            <w:pPr>
              <w:rPr>
                <w:rFonts w:ascii="Arial" w:hAnsi="Arial" w:cs="Arial"/>
                <w:sz w:val="4"/>
                <w:szCs w:val="4"/>
                <w:lang w:val="es-BO"/>
              </w:rPr>
            </w:pPr>
          </w:p>
        </w:tc>
      </w:tr>
      <w:tr w:rsidR="00F75995" w:rsidRPr="00F75995" w14:paraId="458C7BE6" w14:textId="77777777" w:rsidTr="00023739">
        <w:trPr>
          <w:trHeight w:val="389"/>
        </w:trPr>
        <w:tc>
          <w:tcPr>
            <w:tcW w:w="1993" w:type="dxa"/>
            <w:tcBorders>
              <w:left w:val="single" w:sz="12" w:space="0" w:color="244061" w:themeColor="accent1" w:themeShade="80"/>
              <w:right w:val="single" w:sz="4" w:space="0" w:color="auto"/>
            </w:tcBorders>
            <w:vAlign w:val="center"/>
          </w:tcPr>
          <w:p w14:paraId="7E045A76"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F4F3E" w14:textId="19411FB9" w:rsidR="00F75995" w:rsidRPr="00760920" w:rsidRDefault="00760920" w:rsidP="00A20BB9">
            <w:pPr>
              <w:tabs>
                <w:tab w:val="left" w:pos="1634"/>
              </w:tabs>
              <w:jc w:val="center"/>
              <w:rPr>
                <w:rFonts w:ascii="Arial" w:hAnsi="Arial" w:cs="Arial"/>
                <w:b/>
                <w:color w:val="000099"/>
              </w:rPr>
            </w:pPr>
            <w:r w:rsidRPr="00760920">
              <w:rPr>
                <w:rFonts w:ascii="Arial" w:hAnsi="Arial" w:cs="Arial"/>
                <w:b/>
                <w:color w:val="000099"/>
              </w:rPr>
              <w:t xml:space="preserve">SERVICIO </w:t>
            </w:r>
            <w:r w:rsidR="00297489" w:rsidRPr="00297489">
              <w:rPr>
                <w:rFonts w:ascii="Arial" w:hAnsi="Arial" w:cs="Arial"/>
                <w:b/>
                <w:color w:val="000099"/>
              </w:rPr>
              <w:t xml:space="preserve">DE </w:t>
            </w:r>
            <w:r w:rsidR="00A15883">
              <w:rPr>
                <w:rFonts w:ascii="Arial" w:hAnsi="Arial" w:cs="Arial"/>
                <w:b/>
                <w:color w:val="000099"/>
              </w:rPr>
              <w:t>PROCESAMIENTO DE MATERIAL MONETARIO</w:t>
            </w:r>
          </w:p>
        </w:tc>
        <w:tc>
          <w:tcPr>
            <w:tcW w:w="266" w:type="dxa"/>
            <w:tcBorders>
              <w:left w:val="single" w:sz="4" w:space="0" w:color="auto"/>
              <w:right w:val="single" w:sz="12" w:space="0" w:color="244061" w:themeColor="accent1" w:themeShade="80"/>
            </w:tcBorders>
          </w:tcPr>
          <w:p w14:paraId="4E5FA011" w14:textId="77777777" w:rsidR="00F75995" w:rsidRPr="00F75995" w:rsidRDefault="00F75995" w:rsidP="00F75995">
            <w:pPr>
              <w:rPr>
                <w:rFonts w:ascii="Arial" w:hAnsi="Arial" w:cs="Arial"/>
                <w:lang w:val="es-BO"/>
              </w:rPr>
            </w:pPr>
          </w:p>
        </w:tc>
      </w:tr>
      <w:tr w:rsidR="00F75995" w:rsidRPr="00F75995" w14:paraId="19F4E2C7"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397A0A96" w14:textId="77777777" w:rsidR="00F75995" w:rsidRPr="00F75995" w:rsidRDefault="00F75995" w:rsidP="00F75995">
            <w:pPr>
              <w:rPr>
                <w:rFonts w:ascii="Arial" w:hAnsi="Arial" w:cs="Arial"/>
                <w:sz w:val="4"/>
                <w:szCs w:val="4"/>
                <w:lang w:val="es-BO"/>
              </w:rPr>
            </w:pPr>
          </w:p>
        </w:tc>
      </w:tr>
      <w:tr w:rsidR="00F75995" w:rsidRPr="00F75995" w14:paraId="76E53E3B"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62ACAE4E"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7C127" w14:textId="77777777"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5FA9AE5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09CA" w14:textId="77777777"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8E371D"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004F7BF9" w14:textId="77777777" w:rsidTr="00103827">
        <w:trPr>
          <w:trHeight w:val="64"/>
        </w:trPr>
        <w:tc>
          <w:tcPr>
            <w:tcW w:w="1993" w:type="dxa"/>
            <w:vMerge/>
            <w:tcBorders>
              <w:left w:val="single" w:sz="12" w:space="0" w:color="244061" w:themeColor="accent1" w:themeShade="80"/>
            </w:tcBorders>
            <w:vAlign w:val="center"/>
          </w:tcPr>
          <w:p w14:paraId="53915073"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08C81EBA" w14:textId="77777777" w:rsidR="00F75995" w:rsidRPr="00F75995" w:rsidRDefault="00F75995" w:rsidP="00F75995">
            <w:pPr>
              <w:rPr>
                <w:rFonts w:ascii="Arial" w:hAnsi="Arial" w:cs="Arial"/>
                <w:sz w:val="2"/>
                <w:szCs w:val="4"/>
                <w:highlight w:val="yellow"/>
                <w:lang w:val="es-BO"/>
              </w:rPr>
            </w:pPr>
          </w:p>
        </w:tc>
      </w:tr>
      <w:tr w:rsidR="00F75995" w:rsidRPr="00F75995" w14:paraId="27122214"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0453ADFE"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9509"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43D03F1D" w14:textId="77777777"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6DC35087" w14:textId="77777777" w:rsidTr="00103827">
        <w:trPr>
          <w:trHeight w:val="82"/>
        </w:trPr>
        <w:tc>
          <w:tcPr>
            <w:tcW w:w="1997" w:type="dxa"/>
            <w:gridSpan w:val="2"/>
            <w:tcBorders>
              <w:left w:val="single" w:sz="12" w:space="0" w:color="244061" w:themeColor="accent1" w:themeShade="80"/>
            </w:tcBorders>
            <w:vAlign w:val="center"/>
          </w:tcPr>
          <w:p w14:paraId="7DB20FA9"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30FC1A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E84F5DC"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4DD90317"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958611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91CA74"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6A10C431"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204375FA"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5711BA0E"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5E1B9ACD"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40EA401"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0B6AC08"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1AF27770"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62DCD6EE"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4D2E6118"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074FC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9987565"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8DC727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C1F2F3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23634CD7"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3387913F"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72DC001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CFD5DC1"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1F02B3D2"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45B938C2" w14:textId="77777777" w:rsidR="00F75995" w:rsidRPr="00F75995" w:rsidRDefault="00F75995" w:rsidP="00F75995">
            <w:pPr>
              <w:rPr>
                <w:rFonts w:ascii="Arial" w:hAnsi="Arial" w:cs="Arial"/>
                <w:sz w:val="4"/>
                <w:szCs w:val="4"/>
                <w:lang w:val="es-BO"/>
              </w:rPr>
            </w:pPr>
          </w:p>
        </w:tc>
      </w:tr>
      <w:tr w:rsidR="00F75995" w:rsidRPr="00F75995" w14:paraId="13EB1ECA"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78F53404"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69B9"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3CB9CA2E"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16CF"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C0DE3B4" w14:textId="77777777"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56ECB"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BD84C11" w14:textId="77777777"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29B0BC5F" w14:textId="77777777" w:rsidTr="00103827">
        <w:trPr>
          <w:trHeight w:val="42"/>
        </w:trPr>
        <w:tc>
          <w:tcPr>
            <w:tcW w:w="1997" w:type="dxa"/>
            <w:gridSpan w:val="2"/>
            <w:tcBorders>
              <w:left w:val="single" w:sz="12" w:space="0" w:color="244061" w:themeColor="accent1" w:themeShade="80"/>
            </w:tcBorders>
            <w:vAlign w:val="center"/>
          </w:tcPr>
          <w:p w14:paraId="3E08F37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7870EC0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F1BB38B"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04C39DA9"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5F841EC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A9DB5F2"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3F59F635"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9471B4E"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7EF6730"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76566CFC"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C9FE380"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4CE78B54"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69D8E9A8"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4188D18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38DC3AA2"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73C230F7"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BDD64F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776836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89D2C5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0BAD88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B1275FB"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0E451972"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0BEDD640"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3E4112B1"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76E80A" w14:textId="77777777" w:rsidR="00F75995" w:rsidRPr="00F75995" w:rsidRDefault="00F75995" w:rsidP="00F75995">
            <w:pPr>
              <w:rPr>
                <w:rFonts w:ascii="Arial" w:hAnsi="Arial" w:cs="Arial"/>
                <w:sz w:val="4"/>
                <w:szCs w:val="4"/>
                <w:lang w:val="es-BO"/>
              </w:rPr>
            </w:pPr>
          </w:p>
        </w:tc>
      </w:tr>
      <w:tr w:rsidR="00F75995" w:rsidRPr="00F75995" w14:paraId="49ADD707"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7C376233" w14:textId="77777777"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F289F" w14:textId="5E0D0F23" w:rsidR="00F75995" w:rsidRPr="00F75995" w:rsidRDefault="00092950" w:rsidP="00A15883">
            <w:pPr>
              <w:jc w:val="both"/>
              <w:rPr>
                <w:rFonts w:ascii="Arial" w:hAnsi="Arial" w:cs="Arial"/>
                <w:b/>
                <w:lang w:val="es-BO"/>
              </w:rPr>
            </w:pPr>
            <w:r>
              <w:rPr>
                <w:rFonts w:ascii="Arial" w:hAnsi="Arial" w:cs="Arial"/>
                <w:b/>
                <w:lang w:val="es-BO"/>
              </w:rPr>
              <w:t>Bs</w:t>
            </w:r>
            <w:r w:rsidR="00A15883">
              <w:rPr>
                <w:rFonts w:ascii="Arial" w:hAnsi="Arial" w:cs="Arial"/>
                <w:b/>
                <w:lang w:val="es-BO"/>
              </w:rPr>
              <w:t>8</w:t>
            </w:r>
            <w:r w:rsidR="000D3A48">
              <w:rPr>
                <w:rFonts w:ascii="Arial" w:hAnsi="Arial" w:cs="Arial"/>
                <w:b/>
                <w:lang w:val="es-BO"/>
              </w:rPr>
              <w:t>,</w:t>
            </w:r>
            <w:r w:rsidR="00A15883">
              <w:rPr>
                <w:rFonts w:ascii="Arial" w:hAnsi="Arial" w:cs="Arial"/>
                <w:b/>
                <w:lang w:val="es-BO"/>
              </w:rPr>
              <w:t xml:space="preserve">50 por </w:t>
            </w:r>
            <w:r w:rsidR="00A15883" w:rsidRPr="007F6393">
              <w:rPr>
                <w:rFonts w:ascii="Arial" w:hAnsi="Arial" w:cs="Arial"/>
                <w:b/>
                <w:lang w:val="es-BO"/>
              </w:rPr>
              <w:t xml:space="preserve">paquete </w:t>
            </w:r>
            <w:r w:rsidR="007F6393">
              <w:rPr>
                <w:rFonts w:ascii="Arial" w:hAnsi="Arial" w:cs="Arial"/>
                <w:b/>
                <w:lang w:val="es-BO"/>
              </w:rPr>
              <w:t xml:space="preserve">  </w:t>
            </w:r>
            <w:r w:rsidR="00A15883" w:rsidRPr="007F6393">
              <w:rPr>
                <w:rFonts w:ascii="Arial" w:hAnsi="Arial" w:cs="Arial"/>
                <w:b/>
                <w:lang w:val="es-BO"/>
              </w:rPr>
              <w:t>(Total presupuestado Bs398.310,00)</w:t>
            </w:r>
          </w:p>
        </w:tc>
        <w:tc>
          <w:tcPr>
            <w:tcW w:w="266" w:type="dxa"/>
            <w:tcBorders>
              <w:left w:val="single" w:sz="4" w:space="0" w:color="auto"/>
              <w:right w:val="single" w:sz="12" w:space="0" w:color="244061" w:themeColor="accent1" w:themeShade="80"/>
            </w:tcBorders>
          </w:tcPr>
          <w:p w14:paraId="078663C3" w14:textId="77777777" w:rsidR="00F75995" w:rsidRPr="00F75995" w:rsidRDefault="00F75995" w:rsidP="00F75995">
            <w:pPr>
              <w:rPr>
                <w:rFonts w:ascii="Arial" w:hAnsi="Arial" w:cs="Arial"/>
                <w:lang w:val="es-BO"/>
              </w:rPr>
            </w:pPr>
          </w:p>
        </w:tc>
      </w:tr>
      <w:tr w:rsidR="00F75995" w:rsidRPr="00F75995" w14:paraId="1981FE68"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D1F014F" w14:textId="77777777" w:rsidR="00F75995" w:rsidRPr="00F75995" w:rsidRDefault="00F75995" w:rsidP="00F75995">
            <w:pPr>
              <w:rPr>
                <w:rFonts w:ascii="Arial" w:hAnsi="Arial" w:cs="Arial"/>
                <w:sz w:val="4"/>
                <w:szCs w:val="4"/>
                <w:lang w:val="es-BO"/>
              </w:rPr>
            </w:pPr>
          </w:p>
        </w:tc>
      </w:tr>
      <w:tr w:rsidR="00F75995" w:rsidRPr="00F75995" w14:paraId="26B3B706"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2B0992EE" w14:textId="77777777"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68250" w14:textId="77777777" w:rsidR="00F75995" w:rsidRPr="00F75995" w:rsidRDefault="000D3A48" w:rsidP="00297489">
            <w:pPr>
              <w:jc w:val="cente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76D20655" w14:textId="77777777"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F1D2" w14:textId="77777777"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14:paraId="19CF0ABD" w14:textId="77777777"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36DBBB78" w14:textId="77777777" w:rsidR="00F75995" w:rsidRPr="00F75995" w:rsidRDefault="00F75995" w:rsidP="00F75995">
            <w:pPr>
              <w:rPr>
                <w:rFonts w:ascii="Arial" w:hAnsi="Arial" w:cs="Arial"/>
                <w:szCs w:val="2"/>
                <w:lang w:val="es-BO"/>
              </w:rPr>
            </w:pPr>
          </w:p>
        </w:tc>
      </w:tr>
      <w:tr w:rsidR="00F75995" w:rsidRPr="00F75995" w14:paraId="0F94B09A"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57811F25" w14:textId="77777777" w:rsidR="00F75995" w:rsidRPr="00F75995" w:rsidRDefault="00F75995" w:rsidP="00F75995">
            <w:pPr>
              <w:rPr>
                <w:rFonts w:ascii="Arial" w:hAnsi="Arial" w:cs="Arial"/>
                <w:sz w:val="4"/>
                <w:szCs w:val="4"/>
                <w:lang w:val="es-BO"/>
              </w:rPr>
            </w:pPr>
          </w:p>
        </w:tc>
      </w:tr>
      <w:tr w:rsidR="00F75995" w:rsidRPr="00F75995" w14:paraId="75240B6F"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647B579" w14:textId="77777777"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9BF45" w14:textId="30BF5486" w:rsidR="001A412E" w:rsidRPr="00DF2021" w:rsidRDefault="00DF2021" w:rsidP="00212CE6">
            <w:pPr>
              <w:jc w:val="both"/>
              <w:rPr>
                <w:rFonts w:ascii="Arial" w:hAnsi="Arial" w:cs="Arial"/>
                <w:sz w:val="18"/>
                <w:szCs w:val="18"/>
                <w:lang w:val="es-ES_tradnl" w:eastAsia="en-US"/>
              </w:rPr>
            </w:pPr>
            <w:r w:rsidRPr="00434BBA">
              <w:rPr>
                <w:rFonts w:ascii="Arial" w:hAnsi="Arial" w:cs="Arial"/>
                <w:sz w:val="18"/>
                <w:szCs w:val="18"/>
                <w:lang w:val="es-ES_tradnl" w:eastAsia="en-US"/>
              </w:rPr>
              <w:t>El plazo de prestación del servicio será computable a partir del día hábil siguiente a la firma de contrato hasta el 31.12.2023.</w:t>
            </w:r>
          </w:p>
        </w:tc>
        <w:tc>
          <w:tcPr>
            <w:tcW w:w="266" w:type="dxa"/>
            <w:tcBorders>
              <w:left w:val="single" w:sz="4" w:space="0" w:color="auto"/>
              <w:right w:val="single" w:sz="12" w:space="0" w:color="244061" w:themeColor="accent1" w:themeShade="80"/>
            </w:tcBorders>
          </w:tcPr>
          <w:p w14:paraId="48FB8B83" w14:textId="77777777" w:rsidR="00F75995" w:rsidRPr="00F75995" w:rsidRDefault="00F75995" w:rsidP="00F75995">
            <w:pPr>
              <w:rPr>
                <w:rFonts w:ascii="Arial" w:hAnsi="Arial" w:cs="Arial"/>
                <w:lang w:val="es-BO"/>
              </w:rPr>
            </w:pPr>
          </w:p>
        </w:tc>
      </w:tr>
      <w:tr w:rsidR="00F75995" w:rsidRPr="00F75995" w14:paraId="601B7E28"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02D7A24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25794880"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8DF0DA6" w14:textId="77777777" w:rsidR="00F75995" w:rsidRPr="00F75995" w:rsidRDefault="00F75995" w:rsidP="00F75995">
            <w:pPr>
              <w:rPr>
                <w:rFonts w:ascii="Arial" w:hAnsi="Arial" w:cs="Arial"/>
                <w:lang w:val="es-BO"/>
              </w:rPr>
            </w:pPr>
          </w:p>
        </w:tc>
      </w:tr>
      <w:tr w:rsidR="00F75995" w:rsidRPr="00F75995" w14:paraId="036E13D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19C3B11B" w14:textId="77777777" w:rsidR="00F75995" w:rsidRPr="002F238F" w:rsidRDefault="00F75995" w:rsidP="00F75995">
            <w:pPr>
              <w:rPr>
                <w:rFonts w:ascii="Arial" w:hAnsi="Arial" w:cs="Arial"/>
                <w:sz w:val="4"/>
                <w:szCs w:val="4"/>
                <w:lang w:val="es-BO"/>
              </w:rPr>
            </w:pPr>
          </w:p>
        </w:tc>
      </w:tr>
      <w:tr w:rsidR="004E1F06" w:rsidRPr="00F75995" w14:paraId="5732AD90" w14:textId="77777777" w:rsidTr="00023739">
        <w:trPr>
          <w:trHeight w:val="395"/>
        </w:trPr>
        <w:tc>
          <w:tcPr>
            <w:tcW w:w="1997" w:type="dxa"/>
            <w:gridSpan w:val="2"/>
            <w:tcBorders>
              <w:left w:val="single" w:sz="12" w:space="0" w:color="244061" w:themeColor="accent1" w:themeShade="80"/>
              <w:right w:val="single" w:sz="4" w:space="0" w:color="auto"/>
            </w:tcBorders>
            <w:vAlign w:val="center"/>
          </w:tcPr>
          <w:p w14:paraId="30FC7121" w14:textId="77777777"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CDE25" w14:textId="125075FB" w:rsidR="004E1F06" w:rsidRPr="00DF2021" w:rsidRDefault="00DF2021" w:rsidP="000D3A48">
            <w:pPr>
              <w:jc w:val="both"/>
              <w:rPr>
                <w:rFonts w:ascii="Arial" w:hAnsi="Arial" w:cs="Arial"/>
                <w:color w:val="000000"/>
                <w:sz w:val="18"/>
                <w:szCs w:val="18"/>
                <w:lang w:eastAsia="es-BO"/>
              </w:rPr>
            </w:pPr>
            <w:r w:rsidRPr="00434BBA">
              <w:rPr>
                <w:rFonts w:ascii="Arial" w:hAnsi="Arial" w:cs="Arial"/>
                <w:color w:val="000000"/>
                <w:sz w:val="18"/>
                <w:szCs w:val="18"/>
                <w:lang w:eastAsia="es-BO"/>
              </w:rPr>
              <w:t xml:space="preserve">El servicio será prestado en ambientes asignados por el BCB, ubicados en su Edificio principal de la Calle Ayacucho esquina Mercado. </w:t>
            </w:r>
          </w:p>
        </w:tc>
        <w:tc>
          <w:tcPr>
            <w:tcW w:w="266" w:type="dxa"/>
            <w:tcBorders>
              <w:left w:val="single" w:sz="4" w:space="0" w:color="auto"/>
              <w:right w:val="single" w:sz="12" w:space="0" w:color="244061" w:themeColor="accent1" w:themeShade="80"/>
            </w:tcBorders>
          </w:tcPr>
          <w:p w14:paraId="3A332582" w14:textId="77777777" w:rsidR="004E1F06" w:rsidRPr="00F75995" w:rsidRDefault="004E1F06" w:rsidP="00424887">
            <w:pPr>
              <w:rPr>
                <w:rFonts w:ascii="Arial" w:hAnsi="Arial" w:cs="Arial"/>
                <w:lang w:val="es-BO"/>
              </w:rPr>
            </w:pPr>
          </w:p>
        </w:tc>
      </w:tr>
      <w:tr w:rsidR="000E268F" w:rsidRPr="00F75995" w14:paraId="08AA5AF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E395623" w14:textId="77777777" w:rsidR="000E268F" w:rsidRPr="002F238F" w:rsidRDefault="000E268F" w:rsidP="00424887">
            <w:pPr>
              <w:rPr>
                <w:rFonts w:ascii="Arial" w:hAnsi="Arial" w:cs="Arial"/>
                <w:sz w:val="4"/>
                <w:szCs w:val="4"/>
                <w:lang w:val="es-BO"/>
              </w:rPr>
            </w:pPr>
          </w:p>
        </w:tc>
      </w:tr>
      <w:tr w:rsidR="00C735D5" w:rsidRPr="00F75995" w14:paraId="68572539"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CB3C9F3" w14:textId="77777777" w:rsidR="00C735D5" w:rsidRPr="002F238F" w:rsidRDefault="00C735D5" w:rsidP="00473D92">
            <w:pPr>
              <w:rPr>
                <w:rFonts w:ascii="Arial" w:hAnsi="Arial" w:cs="Arial"/>
                <w:sz w:val="4"/>
                <w:szCs w:val="4"/>
                <w:lang w:val="es-BO"/>
              </w:rPr>
            </w:pPr>
          </w:p>
        </w:tc>
      </w:tr>
      <w:tr w:rsidR="000E268F" w:rsidRPr="00F75995" w14:paraId="45765CE0"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723BF38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00F9F9CE" w14:textId="77777777"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10837" w14:textId="77777777" w:rsidR="000E268F" w:rsidRPr="002F238F" w:rsidRDefault="000E268F" w:rsidP="00E373B6">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14:paraId="09D4D830" w14:textId="77777777" w:rsidR="000E268F" w:rsidRPr="00F75995" w:rsidRDefault="000E268F" w:rsidP="000E268F">
            <w:pPr>
              <w:rPr>
                <w:rFonts w:ascii="Arial" w:hAnsi="Arial" w:cs="Arial"/>
                <w:lang w:val="es-BO"/>
              </w:rPr>
            </w:pPr>
          </w:p>
        </w:tc>
      </w:tr>
      <w:tr w:rsidR="00F75995" w:rsidRPr="00F75995" w14:paraId="3D24AF2F" w14:textId="77777777" w:rsidTr="00023739">
        <w:trPr>
          <w:trHeight w:val="141"/>
        </w:trPr>
        <w:tc>
          <w:tcPr>
            <w:tcW w:w="1997" w:type="dxa"/>
            <w:gridSpan w:val="2"/>
            <w:vMerge/>
            <w:tcBorders>
              <w:left w:val="single" w:sz="12" w:space="0" w:color="244061" w:themeColor="accent1" w:themeShade="80"/>
              <w:right w:val="single" w:sz="4" w:space="0" w:color="auto"/>
            </w:tcBorders>
            <w:vAlign w:val="center"/>
          </w:tcPr>
          <w:p w14:paraId="68D5DEBE"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FCF0D9D"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4A4421" w14:textId="77777777" w:rsidR="00F75995" w:rsidRPr="00F75995" w:rsidRDefault="00F75995" w:rsidP="00F75995">
            <w:pPr>
              <w:rPr>
                <w:rFonts w:ascii="Arial" w:hAnsi="Arial" w:cs="Arial"/>
                <w:lang w:val="es-BO"/>
              </w:rPr>
            </w:pPr>
          </w:p>
        </w:tc>
      </w:tr>
    </w:tbl>
    <w:p w14:paraId="3F340083"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DAE284"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9046879" w14:textId="77777777"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28BD5A" w14:textId="77777777"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3AF505E7" w14:textId="77777777"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4F05172"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2717D25" w14:textId="77777777" w:rsidR="009020C4" w:rsidRPr="00A40276" w:rsidRDefault="009020C4" w:rsidP="003B46C3">
            <w:pPr>
              <w:rPr>
                <w:rFonts w:ascii="Arial" w:hAnsi="Arial" w:cs="Arial"/>
              </w:rPr>
            </w:pPr>
          </w:p>
        </w:tc>
      </w:tr>
      <w:tr w:rsidR="00103827" w:rsidRPr="00A40276" w14:paraId="37B683A5" w14:textId="77777777" w:rsidTr="00103827">
        <w:trPr>
          <w:trHeight w:val="82"/>
        </w:trPr>
        <w:tc>
          <w:tcPr>
            <w:tcW w:w="2004" w:type="dxa"/>
            <w:vMerge/>
            <w:tcBorders>
              <w:left w:val="single" w:sz="12" w:space="0" w:color="244061" w:themeColor="accent1" w:themeShade="80"/>
            </w:tcBorders>
            <w:shd w:val="clear" w:color="auto" w:fill="auto"/>
            <w:vAlign w:val="center"/>
          </w:tcPr>
          <w:p w14:paraId="16308EFD"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FEA39C1" w14:textId="77777777" w:rsidR="00103827" w:rsidRPr="00A40276" w:rsidRDefault="00103827" w:rsidP="003B46C3">
            <w:pPr>
              <w:rPr>
                <w:rFonts w:ascii="Arial" w:hAnsi="Arial" w:cs="Arial"/>
                <w:sz w:val="8"/>
                <w:szCs w:val="8"/>
              </w:rPr>
            </w:pPr>
          </w:p>
        </w:tc>
      </w:tr>
      <w:tr w:rsidR="000E268F" w:rsidRPr="00A40276" w14:paraId="360BB3EF"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FE5254F"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D535C5"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427C99F6" w14:textId="77777777"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412B5293" w14:textId="77777777" w:rsidR="000E268F" w:rsidRPr="00A40276" w:rsidRDefault="000E268F" w:rsidP="003B46C3">
            <w:pPr>
              <w:rPr>
                <w:rFonts w:ascii="Arial" w:hAnsi="Arial" w:cs="Arial"/>
              </w:rPr>
            </w:pPr>
          </w:p>
        </w:tc>
      </w:tr>
      <w:tr w:rsidR="00103827" w:rsidRPr="00A40276" w14:paraId="5394C1DF"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7A02AC31"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81C62E7" w14:textId="77777777" w:rsidTr="00103827">
        <w:trPr>
          <w:trHeight w:val="368"/>
        </w:trPr>
        <w:tc>
          <w:tcPr>
            <w:tcW w:w="1558" w:type="dxa"/>
            <w:vMerge w:val="restart"/>
            <w:tcBorders>
              <w:left w:val="single" w:sz="12" w:space="0" w:color="244061" w:themeColor="accent1" w:themeShade="80"/>
            </w:tcBorders>
            <w:vAlign w:val="center"/>
          </w:tcPr>
          <w:p w14:paraId="0CDE5B69"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6584FD"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56ABC071" w14:textId="77777777"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1602836C"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79788DF0"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20EA29E0"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52552940" w14:textId="77777777" w:rsidR="000E268F" w:rsidRPr="00A40276" w:rsidRDefault="000E268F" w:rsidP="003B46C3">
            <w:pPr>
              <w:rPr>
                <w:rFonts w:ascii="Arial" w:hAnsi="Arial" w:cs="Arial"/>
                <w:lang w:val="es-BO"/>
              </w:rPr>
            </w:pPr>
          </w:p>
        </w:tc>
      </w:tr>
      <w:tr w:rsidR="000E268F" w:rsidRPr="00A40276" w14:paraId="1D59ABED" w14:textId="77777777" w:rsidTr="004E1F06">
        <w:trPr>
          <w:trHeight w:val="277"/>
        </w:trPr>
        <w:tc>
          <w:tcPr>
            <w:tcW w:w="1558" w:type="dxa"/>
            <w:vMerge/>
            <w:tcBorders>
              <w:left w:val="single" w:sz="12" w:space="0" w:color="244061" w:themeColor="accent1" w:themeShade="80"/>
            </w:tcBorders>
            <w:vAlign w:val="center"/>
          </w:tcPr>
          <w:p w14:paraId="640B0BE9"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6D4DB3D"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7EEB74B8" w14:textId="77777777"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29E9B493"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13D74" w14:textId="77777777"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15F3AA5" w14:textId="77777777" w:rsidR="000E268F" w:rsidRPr="00A40276" w:rsidRDefault="000E268F" w:rsidP="003B46C3">
            <w:pPr>
              <w:rPr>
                <w:rFonts w:ascii="Arial" w:hAnsi="Arial" w:cs="Arial"/>
                <w:lang w:val="es-BO"/>
              </w:rPr>
            </w:pPr>
          </w:p>
        </w:tc>
      </w:tr>
      <w:tr w:rsidR="000E268F" w:rsidRPr="00A40276" w14:paraId="6A1182E9" w14:textId="77777777" w:rsidTr="00545778">
        <w:tc>
          <w:tcPr>
            <w:tcW w:w="1558" w:type="dxa"/>
            <w:vMerge/>
            <w:tcBorders>
              <w:left w:val="single" w:sz="12" w:space="0" w:color="244061" w:themeColor="accent1" w:themeShade="80"/>
            </w:tcBorders>
            <w:vAlign w:val="center"/>
          </w:tcPr>
          <w:p w14:paraId="142570BA" w14:textId="77777777" w:rsidR="000E268F" w:rsidRPr="00A40276" w:rsidRDefault="000E268F" w:rsidP="003B46C3">
            <w:pPr>
              <w:jc w:val="right"/>
              <w:rPr>
                <w:rFonts w:ascii="Arial" w:hAnsi="Arial" w:cs="Arial"/>
                <w:b/>
                <w:lang w:val="es-BO"/>
              </w:rPr>
            </w:pPr>
          </w:p>
        </w:tc>
        <w:tc>
          <w:tcPr>
            <w:tcW w:w="328" w:type="dxa"/>
            <w:vAlign w:val="center"/>
          </w:tcPr>
          <w:p w14:paraId="7B6249F0"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04BB6923" w14:textId="77777777" w:rsidR="000E268F" w:rsidRPr="00A40276" w:rsidRDefault="000E268F" w:rsidP="003B46C3">
            <w:pPr>
              <w:rPr>
                <w:rFonts w:ascii="Arial" w:hAnsi="Arial" w:cs="Arial"/>
                <w:sz w:val="2"/>
                <w:szCs w:val="2"/>
                <w:lang w:val="es-BO"/>
              </w:rPr>
            </w:pPr>
          </w:p>
        </w:tc>
        <w:tc>
          <w:tcPr>
            <w:tcW w:w="274" w:type="dxa"/>
          </w:tcPr>
          <w:p w14:paraId="24BD1B63"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5D07D3C"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2A61193A" w14:textId="77777777" w:rsidR="000E268F" w:rsidRPr="00A40276" w:rsidRDefault="000E268F" w:rsidP="003B46C3">
            <w:pPr>
              <w:rPr>
                <w:rFonts w:ascii="Arial" w:hAnsi="Arial" w:cs="Arial"/>
                <w:sz w:val="2"/>
                <w:szCs w:val="2"/>
                <w:lang w:val="es-BO"/>
              </w:rPr>
            </w:pPr>
          </w:p>
        </w:tc>
      </w:tr>
      <w:tr w:rsidR="000E268F" w:rsidRPr="00545778" w14:paraId="481F0C21"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CD8115E" w14:textId="77777777" w:rsidR="000E268F" w:rsidRPr="00545778" w:rsidRDefault="000E268F" w:rsidP="003B46C3">
            <w:pPr>
              <w:rPr>
                <w:rFonts w:ascii="Arial" w:hAnsi="Arial" w:cs="Arial"/>
                <w:sz w:val="2"/>
                <w:szCs w:val="8"/>
                <w:lang w:val="es-BO"/>
              </w:rPr>
            </w:pPr>
          </w:p>
        </w:tc>
      </w:tr>
    </w:tbl>
    <w:p w14:paraId="6A2124AE"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4A88C947"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1489071F"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7E2F6EB" w14:textId="77777777"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9277A3A"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7DEFB0CD"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7C9E8A32"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928A576" w14:textId="77777777" w:rsidR="00765F1B" w:rsidRPr="00545778" w:rsidRDefault="00765F1B" w:rsidP="00103827">
            <w:pPr>
              <w:rPr>
                <w:rFonts w:ascii="Arial" w:hAnsi="Arial" w:cs="Arial"/>
                <w:sz w:val="2"/>
                <w:szCs w:val="2"/>
                <w:lang w:val="es-BO"/>
              </w:rPr>
            </w:pPr>
          </w:p>
        </w:tc>
        <w:tc>
          <w:tcPr>
            <w:tcW w:w="270" w:type="dxa"/>
            <w:shd w:val="clear" w:color="auto" w:fill="auto"/>
          </w:tcPr>
          <w:p w14:paraId="57607F1A" w14:textId="77777777" w:rsidR="00765F1B" w:rsidRPr="00545778" w:rsidRDefault="00765F1B" w:rsidP="00103827">
            <w:pPr>
              <w:rPr>
                <w:rFonts w:ascii="Arial" w:hAnsi="Arial" w:cs="Arial"/>
                <w:sz w:val="2"/>
                <w:szCs w:val="2"/>
                <w:lang w:val="es-BO"/>
              </w:rPr>
            </w:pPr>
          </w:p>
        </w:tc>
        <w:tc>
          <w:tcPr>
            <w:tcW w:w="273" w:type="dxa"/>
            <w:shd w:val="clear" w:color="auto" w:fill="auto"/>
          </w:tcPr>
          <w:p w14:paraId="2BF8DD1E" w14:textId="77777777" w:rsidR="00765F1B" w:rsidRPr="00545778" w:rsidRDefault="00765F1B" w:rsidP="00103827">
            <w:pPr>
              <w:rPr>
                <w:rFonts w:ascii="Arial" w:hAnsi="Arial" w:cs="Arial"/>
                <w:sz w:val="2"/>
                <w:szCs w:val="2"/>
                <w:lang w:val="es-BO"/>
              </w:rPr>
            </w:pPr>
          </w:p>
        </w:tc>
        <w:tc>
          <w:tcPr>
            <w:tcW w:w="264" w:type="dxa"/>
            <w:shd w:val="clear" w:color="auto" w:fill="auto"/>
          </w:tcPr>
          <w:p w14:paraId="0547851E" w14:textId="77777777" w:rsidR="00765F1B" w:rsidRPr="00545778" w:rsidRDefault="00765F1B" w:rsidP="00103827">
            <w:pPr>
              <w:rPr>
                <w:rFonts w:ascii="Arial" w:hAnsi="Arial" w:cs="Arial"/>
                <w:sz w:val="2"/>
                <w:szCs w:val="2"/>
                <w:lang w:val="es-BO"/>
              </w:rPr>
            </w:pPr>
          </w:p>
        </w:tc>
        <w:tc>
          <w:tcPr>
            <w:tcW w:w="235" w:type="dxa"/>
            <w:shd w:val="clear" w:color="auto" w:fill="auto"/>
          </w:tcPr>
          <w:p w14:paraId="23CA92BD" w14:textId="77777777" w:rsidR="00765F1B" w:rsidRPr="00545778" w:rsidRDefault="00765F1B" w:rsidP="00103827">
            <w:pPr>
              <w:rPr>
                <w:rFonts w:ascii="Arial" w:hAnsi="Arial" w:cs="Arial"/>
                <w:sz w:val="2"/>
                <w:szCs w:val="2"/>
                <w:lang w:val="es-BO"/>
              </w:rPr>
            </w:pPr>
          </w:p>
        </w:tc>
        <w:tc>
          <w:tcPr>
            <w:tcW w:w="301" w:type="dxa"/>
            <w:shd w:val="clear" w:color="auto" w:fill="auto"/>
          </w:tcPr>
          <w:p w14:paraId="2D6C1109" w14:textId="77777777" w:rsidR="00765F1B" w:rsidRPr="00545778" w:rsidRDefault="00765F1B" w:rsidP="00103827">
            <w:pPr>
              <w:rPr>
                <w:rFonts w:ascii="Arial" w:hAnsi="Arial" w:cs="Arial"/>
                <w:sz w:val="2"/>
                <w:szCs w:val="2"/>
                <w:lang w:val="es-BO"/>
              </w:rPr>
            </w:pPr>
          </w:p>
        </w:tc>
        <w:tc>
          <w:tcPr>
            <w:tcW w:w="271" w:type="dxa"/>
          </w:tcPr>
          <w:p w14:paraId="25D65ED6" w14:textId="77777777" w:rsidR="00765F1B" w:rsidRPr="00545778" w:rsidRDefault="00765F1B" w:rsidP="00103827">
            <w:pPr>
              <w:rPr>
                <w:rFonts w:ascii="Arial" w:hAnsi="Arial" w:cs="Arial"/>
                <w:sz w:val="2"/>
                <w:szCs w:val="2"/>
                <w:lang w:val="es-BO"/>
              </w:rPr>
            </w:pPr>
          </w:p>
        </w:tc>
        <w:tc>
          <w:tcPr>
            <w:tcW w:w="271" w:type="dxa"/>
            <w:shd w:val="clear" w:color="auto" w:fill="auto"/>
          </w:tcPr>
          <w:p w14:paraId="2C01060B" w14:textId="77777777" w:rsidR="00765F1B" w:rsidRPr="00545778" w:rsidRDefault="00765F1B" w:rsidP="00103827">
            <w:pPr>
              <w:rPr>
                <w:rFonts w:ascii="Arial" w:hAnsi="Arial" w:cs="Arial"/>
                <w:sz w:val="2"/>
                <w:szCs w:val="2"/>
                <w:lang w:val="es-BO"/>
              </w:rPr>
            </w:pPr>
          </w:p>
        </w:tc>
        <w:tc>
          <w:tcPr>
            <w:tcW w:w="268" w:type="dxa"/>
            <w:shd w:val="clear" w:color="auto" w:fill="auto"/>
          </w:tcPr>
          <w:p w14:paraId="3E51A6B8"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5D75A8B3"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D5BC4A" w14:textId="77777777" w:rsidR="00765F1B" w:rsidRPr="00545778" w:rsidRDefault="00765F1B" w:rsidP="00103827">
            <w:pPr>
              <w:rPr>
                <w:rFonts w:ascii="Arial" w:hAnsi="Arial" w:cs="Arial"/>
                <w:sz w:val="2"/>
                <w:szCs w:val="2"/>
                <w:lang w:val="es-BO"/>
              </w:rPr>
            </w:pPr>
          </w:p>
        </w:tc>
        <w:tc>
          <w:tcPr>
            <w:tcW w:w="264" w:type="dxa"/>
            <w:shd w:val="clear" w:color="auto" w:fill="auto"/>
          </w:tcPr>
          <w:p w14:paraId="73A50D84" w14:textId="77777777" w:rsidR="00765F1B" w:rsidRPr="00545778" w:rsidRDefault="00765F1B" w:rsidP="00103827">
            <w:pPr>
              <w:rPr>
                <w:rFonts w:ascii="Arial" w:hAnsi="Arial" w:cs="Arial"/>
                <w:sz w:val="2"/>
                <w:szCs w:val="2"/>
                <w:lang w:val="es-BO"/>
              </w:rPr>
            </w:pPr>
          </w:p>
        </w:tc>
        <w:tc>
          <w:tcPr>
            <w:tcW w:w="264" w:type="dxa"/>
            <w:shd w:val="clear" w:color="auto" w:fill="auto"/>
          </w:tcPr>
          <w:p w14:paraId="1E04685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2A243803" w14:textId="77777777" w:rsidR="00765F1B" w:rsidRPr="00545778" w:rsidRDefault="00765F1B" w:rsidP="00103827">
            <w:pPr>
              <w:rPr>
                <w:rFonts w:ascii="Arial" w:hAnsi="Arial" w:cs="Arial"/>
                <w:sz w:val="2"/>
                <w:szCs w:val="2"/>
                <w:lang w:val="es-BO"/>
              </w:rPr>
            </w:pPr>
          </w:p>
        </w:tc>
        <w:tc>
          <w:tcPr>
            <w:tcW w:w="264" w:type="dxa"/>
            <w:shd w:val="clear" w:color="auto" w:fill="auto"/>
          </w:tcPr>
          <w:p w14:paraId="4A859378" w14:textId="77777777" w:rsidR="00765F1B" w:rsidRPr="00545778" w:rsidRDefault="00765F1B" w:rsidP="00103827">
            <w:pPr>
              <w:rPr>
                <w:rFonts w:ascii="Arial" w:hAnsi="Arial" w:cs="Arial"/>
                <w:sz w:val="2"/>
                <w:szCs w:val="2"/>
                <w:lang w:val="es-BO"/>
              </w:rPr>
            </w:pPr>
          </w:p>
        </w:tc>
        <w:tc>
          <w:tcPr>
            <w:tcW w:w="269" w:type="dxa"/>
            <w:shd w:val="clear" w:color="auto" w:fill="auto"/>
          </w:tcPr>
          <w:p w14:paraId="01774E45" w14:textId="77777777" w:rsidR="00765F1B" w:rsidRPr="00545778" w:rsidRDefault="00765F1B" w:rsidP="00103827">
            <w:pPr>
              <w:rPr>
                <w:rFonts w:ascii="Arial" w:hAnsi="Arial" w:cs="Arial"/>
                <w:sz w:val="2"/>
                <w:szCs w:val="2"/>
                <w:lang w:val="es-BO"/>
              </w:rPr>
            </w:pPr>
          </w:p>
        </w:tc>
        <w:tc>
          <w:tcPr>
            <w:tcW w:w="264" w:type="dxa"/>
            <w:shd w:val="clear" w:color="auto" w:fill="auto"/>
          </w:tcPr>
          <w:p w14:paraId="59026137" w14:textId="77777777" w:rsidR="00765F1B" w:rsidRPr="00545778" w:rsidRDefault="00765F1B" w:rsidP="00103827">
            <w:pPr>
              <w:rPr>
                <w:rFonts w:ascii="Arial" w:hAnsi="Arial" w:cs="Arial"/>
                <w:sz w:val="2"/>
                <w:szCs w:val="2"/>
                <w:lang w:val="es-BO"/>
              </w:rPr>
            </w:pPr>
          </w:p>
        </w:tc>
        <w:tc>
          <w:tcPr>
            <w:tcW w:w="264" w:type="dxa"/>
            <w:shd w:val="clear" w:color="auto" w:fill="auto"/>
          </w:tcPr>
          <w:p w14:paraId="4B586501"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1927BD7E" w14:textId="77777777" w:rsidR="00765F1B" w:rsidRPr="00545778" w:rsidRDefault="00765F1B" w:rsidP="00103827">
            <w:pPr>
              <w:rPr>
                <w:rFonts w:ascii="Arial" w:hAnsi="Arial" w:cs="Arial"/>
                <w:sz w:val="2"/>
                <w:szCs w:val="2"/>
                <w:lang w:val="es-BO"/>
              </w:rPr>
            </w:pPr>
          </w:p>
        </w:tc>
        <w:tc>
          <w:tcPr>
            <w:tcW w:w="264" w:type="dxa"/>
            <w:shd w:val="clear" w:color="auto" w:fill="auto"/>
          </w:tcPr>
          <w:p w14:paraId="249D545B" w14:textId="77777777" w:rsidR="00765F1B" w:rsidRPr="00545778" w:rsidRDefault="00765F1B" w:rsidP="00103827">
            <w:pPr>
              <w:rPr>
                <w:rFonts w:ascii="Arial" w:hAnsi="Arial" w:cs="Arial"/>
                <w:sz w:val="2"/>
                <w:szCs w:val="2"/>
                <w:lang w:val="es-BO"/>
              </w:rPr>
            </w:pPr>
          </w:p>
        </w:tc>
        <w:tc>
          <w:tcPr>
            <w:tcW w:w="264" w:type="dxa"/>
            <w:shd w:val="clear" w:color="auto" w:fill="auto"/>
          </w:tcPr>
          <w:p w14:paraId="42B9E8C5" w14:textId="77777777" w:rsidR="00765F1B" w:rsidRPr="00545778" w:rsidRDefault="00765F1B" w:rsidP="00103827">
            <w:pPr>
              <w:rPr>
                <w:rFonts w:ascii="Arial" w:hAnsi="Arial" w:cs="Arial"/>
                <w:sz w:val="2"/>
                <w:szCs w:val="2"/>
                <w:lang w:val="es-BO"/>
              </w:rPr>
            </w:pPr>
          </w:p>
        </w:tc>
        <w:tc>
          <w:tcPr>
            <w:tcW w:w="270" w:type="dxa"/>
            <w:shd w:val="clear" w:color="auto" w:fill="auto"/>
          </w:tcPr>
          <w:p w14:paraId="7123B2DE" w14:textId="77777777" w:rsidR="00765F1B" w:rsidRPr="00545778" w:rsidRDefault="00765F1B" w:rsidP="00103827">
            <w:pPr>
              <w:rPr>
                <w:rFonts w:ascii="Arial" w:hAnsi="Arial" w:cs="Arial"/>
                <w:sz w:val="2"/>
                <w:szCs w:val="2"/>
                <w:lang w:val="es-BO"/>
              </w:rPr>
            </w:pPr>
          </w:p>
        </w:tc>
        <w:tc>
          <w:tcPr>
            <w:tcW w:w="268" w:type="dxa"/>
            <w:shd w:val="clear" w:color="auto" w:fill="auto"/>
          </w:tcPr>
          <w:p w14:paraId="0191DEAC" w14:textId="77777777" w:rsidR="00765F1B" w:rsidRPr="00545778" w:rsidRDefault="00765F1B" w:rsidP="00103827">
            <w:pPr>
              <w:rPr>
                <w:rFonts w:ascii="Arial" w:hAnsi="Arial" w:cs="Arial"/>
                <w:sz w:val="2"/>
                <w:szCs w:val="2"/>
                <w:lang w:val="es-BO"/>
              </w:rPr>
            </w:pPr>
          </w:p>
        </w:tc>
        <w:tc>
          <w:tcPr>
            <w:tcW w:w="267" w:type="dxa"/>
            <w:shd w:val="clear" w:color="auto" w:fill="auto"/>
          </w:tcPr>
          <w:p w14:paraId="54180EE0" w14:textId="77777777" w:rsidR="00765F1B" w:rsidRPr="00545778" w:rsidRDefault="00765F1B" w:rsidP="00103827">
            <w:pPr>
              <w:rPr>
                <w:rFonts w:ascii="Arial" w:hAnsi="Arial" w:cs="Arial"/>
                <w:sz w:val="2"/>
                <w:szCs w:val="2"/>
                <w:lang w:val="es-BO"/>
              </w:rPr>
            </w:pPr>
          </w:p>
        </w:tc>
        <w:tc>
          <w:tcPr>
            <w:tcW w:w="263" w:type="dxa"/>
            <w:shd w:val="clear" w:color="auto" w:fill="auto"/>
          </w:tcPr>
          <w:p w14:paraId="39FF8F87" w14:textId="77777777" w:rsidR="00765F1B" w:rsidRPr="00545778" w:rsidRDefault="00765F1B" w:rsidP="00103827">
            <w:pPr>
              <w:rPr>
                <w:rFonts w:ascii="Arial" w:hAnsi="Arial" w:cs="Arial"/>
                <w:sz w:val="2"/>
                <w:szCs w:val="2"/>
                <w:lang w:val="es-BO"/>
              </w:rPr>
            </w:pPr>
          </w:p>
        </w:tc>
        <w:tc>
          <w:tcPr>
            <w:tcW w:w="263" w:type="dxa"/>
            <w:shd w:val="clear" w:color="auto" w:fill="auto"/>
          </w:tcPr>
          <w:p w14:paraId="1C31FF6B" w14:textId="77777777" w:rsidR="00765F1B" w:rsidRPr="00545778" w:rsidRDefault="00765F1B" w:rsidP="00103827">
            <w:pPr>
              <w:rPr>
                <w:rFonts w:ascii="Arial" w:hAnsi="Arial" w:cs="Arial"/>
                <w:sz w:val="2"/>
                <w:szCs w:val="2"/>
                <w:lang w:val="es-BO"/>
              </w:rPr>
            </w:pPr>
          </w:p>
        </w:tc>
        <w:tc>
          <w:tcPr>
            <w:tcW w:w="263" w:type="dxa"/>
            <w:shd w:val="clear" w:color="auto" w:fill="auto"/>
          </w:tcPr>
          <w:p w14:paraId="45206963" w14:textId="77777777" w:rsidR="00765F1B" w:rsidRPr="00545778" w:rsidRDefault="00765F1B" w:rsidP="00103827">
            <w:pPr>
              <w:rPr>
                <w:rFonts w:ascii="Arial" w:hAnsi="Arial" w:cs="Arial"/>
                <w:sz w:val="2"/>
                <w:szCs w:val="2"/>
                <w:lang w:val="es-BO"/>
              </w:rPr>
            </w:pPr>
          </w:p>
        </w:tc>
        <w:tc>
          <w:tcPr>
            <w:tcW w:w="265" w:type="dxa"/>
            <w:shd w:val="clear" w:color="auto" w:fill="auto"/>
          </w:tcPr>
          <w:p w14:paraId="0777D9AE" w14:textId="77777777" w:rsidR="00765F1B" w:rsidRPr="00545778" w:rsidRDefault="00765F1B" w:rsidP="00103827">
            <w:pPr>
              <w:rPr>
                <w:rFonts w:ascii="Arial" w:hAnsi="Arial" w:cs="Arial"/>
                <w:sz w:val="2"/>
                <w:szCs w:val="2"/>
                <w:lang w:val="es-BO"/>
              </w:rPr>
            </w:pPr>
          </w:p>
        </w:tc>
        <w:tc>
          <w:tcPr>
            <w:tcW w:w="263" w:type="dxa"/>
            <w:shd w:val="clear" w:color="auto" w:fill="auto"/>
          </w:tcPr>
          <w:p w14:paraId="1BE68C1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76999B82" w14:textId="77777777" w:rsidR="00765F1B" w:rsidRPr="00545778" w:rsidRDefault="00765F1B" w:rsidP="00103827">
            <w:pPr>
              <w:rPr>
                <w:rFonts w:ascii="Arial" w:hAnsi="Arial" w:cs="Arial"/>
                <w:sz w:val="2"/>
                <w:szCs w:val="2"/>
                <w:lang w:val="es-BO"/>
              </w:rPr>
            </w:pPr>
          </w:p>
        </w:tc>
      </w:tr>
      <w:tr w:rsidR="00545778" w:rsidRPr="00A40276" w14:paraId="0477E2A5" w14:textId="77777777" w:rsidTr="00087393">
        <w:trPr>
          <w:trHeight w:val="375"/>
        </w:trPr>
        <w:tc>
          <w:tcPr>
            <w:tcW w:w="1920" w:type="dxa"/>
            <w:gridSpan w:val="3"/>
            <w:tcBorders>
              <w:left w:val="single" w:sz="12" w:space="0" w:color="244061" w:themeColor="accent1" w:themeShade="80"/>
              <w:right w:val="single" w:sz="4" w:space="0" w:color="auto"/>
            </w:tcBorders>
            <w:vAlign w:val="center"/>
          </w:tcPr>
          <w:p w14:paraId="6F5E9BEF" w14:textId="77777777"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11C95" w14:textId="77777777"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2902443E"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645" w14:textId="77777777" w:rsidR="00545778" w:rsidRPr="002F238F" w:rsidRDefault="00E655E8" w:rsidP="00B23941">
            <w:pPr>
              <w:jc w:val="center"/>
              <w:rPr>
                <w:rFonts w:ascii="Arial" w:hAnsi="Arial" w:cs="Arial"/>
                <w:lang w:val="es-BO"/>
              </w:rPr>
            </w:pPr>
            <w:r w:rsidRPr="00755988">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sidR="00B23941" w:rsidRPr="00755988">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515D544D" w14:textId="77777777" w:rsidR="00545778" w:rsidRPr="00A40276" w:rsidRDefault="00545778" w:rsidP="00103827">
            <w:pPr>
              <w:rPr>
                <w:rFonts w:ascii="Arial" w:hAnsi="Arial" w:cs="Arial"/>
                <w:lang w:val="es-BO"/>
              </w:rPr>
            </w:pPr>
          </w:p>
        </w:tc>
      </w:tr>
      <w:tr w:rsidR="00087393" w:rsidRPr="00545778" w14:paraId="540A006A"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063E9129"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295394BB" w14:textId="77777777" w:rsidR="00765F1B" w:rsidRPr="00545778" w:rsidRDefault="00765F1B" w:rsidP="00103827">
            <w:pPr>
              <w:rPr>
                <w:rFonts w:ascii="Arial" w:hAnsi="Arial" w:cs="Arial"/>
                <w:sz w:val="2"/>
                <w:szCs w:val="2"/>
                <w:lang w:val="es-BO"/>
              </w:rPr>
            </w:pPr>
          </w:p>
        </w:tc>
        <w:tc>
          <w:tcPr>
            <w:tcW w:w="270" w:type="dxa"/>
            <w:shd w:val="clear" w:color="auto" w:fill="auto"/>
          </w:tcPr>
          <w:p w14:paraId="067DA4AD" w14:textId="77777777" w:rsidR="00765F1B" w:rsidRPr="00545778" w:rsidRDefault="00765F1B" w:rsidP="00103827">
            <w:pPr>
              <w:rPr>
                <w:rFonts w:ascii="Arial" w:hAnsi="Arial" w:cs="Arial"/>
                <w:sz w:val="2"/>
                <w:szCs w:val="2"/>
                <w:lang w:val="es-BO"/>
              </w:rPr>
            </w:pPr>
          </w:p>
        </w:tc>
        <w:tc>
          <w:tcPr>
            <w:tcW w:w="273" w:type="dxa"/>
            <w:shd w:val="clear" w:color="auto" w:fill="auto"/>
          </w:tcPr>
          <w:p w14:paraId="1D23330D" w14:textId="77777777" w:rsidR="00765F1B" w:rsidRPr="00545778" w:rsidRDefault="00765F1B" w:rsidP="00103827">
            <w:pPr>
              <w:rPr>
                <w:rFonts w:ascii="Arial" w:hAnsi="Arial" w:cs="Arial"/>
                <w:sz w:val="2"/>
                <w:szCs w:val="2"/>
                <w:lang w:val="es-BO"/>
              </w:rPr>
            </w:pPr>
          </w:p>
        </w:tc>
        <w:tc>
          <w:tcPr>
            <w:tcW w:w="264" w:type="dxa"/>
            <w:shd w:val="clear" w:color="auto" w:fill="auto"/>
          </w:tcPr>
          <w:p w14:paraId="6A6A4805" w14:textId="77777777" w:rsidR="00765F1B" w:rsidRPr="00545778" w:rsidRDefault="00765F1B" w:rsidP="00103827">
            <w:pPr>
              <w:rPr>
                <w:rFonts w:ascii="Arial" w:hAnsi="Arial" w:cs="Arial"/>
                <w:sz w:val="2"/>
                <w:szCs w:val="2"/>
                <w:lang w:val="es-BO"/>
              </w:rPr>
            </w:pPr>
          </w:p>
        </w:tc>
        <w:tc>
          <w:tcPr>
            <w:tcW w:w="235" w:type="dxa"/>
            <w:shd w:val="clear" w:color="auto" w:fill="auto"/>
          </w:tcPr>
          <w:p w14:paraId="0A59E0E7" w14:textId="77777777" w:rsidR="00765F1B" w:rsidRPr="00545778" w:rsidRDefault="00765F1B" w:rsidP="00103827">
            <w:pPr>
              <w:rPr>
                <w:rFonts w:ascii="Arial" w:hAnsi="Arial" w:cs="Arial"/>
                <w:sz w:val="2"/>
                <w:szCs w:val="2"/>
                <w:lang w:val="es-BO"/>
              </w:rPr>
            </w:pPr>
          </w:p>
        </w:tc>
        <w:tc>
          <w:tcPr>
            <w:tcW w:w="301" w:type="dxa"/>
            <w:shd w:val="clear" w:color="auto" w:fill="auto"/>
          </w:tcPr>
          <w:p w14:paraId="3515C5C6" w14:textId="77777777" w:rsidR="00765F1B" w:rsidRPr="00545778" w:rsidRDefault="00765F1B" w:rsidP="00103827">
            <w:pPr>
              <w:rPr>
                <w:rFonts w:ascii="Arial" w:hAnsi="Arial" w:cs="Arial"/>
                <w:sz w:val="2"/>
                <w:szCs w:val="2"/>
                <w:lang w:val="es-BO"/>
              </w:rPr>
            </w:pPr>
          </w:p>
        </w:tc>
        <w:tc>
          <w:tcPr>
            <w:tcW w:w="271" w:type="dxa"/>
          </w:tcPr>
          <w:p w14:paraId="1F511E30" w14:textId="77777777" w:rsidR="00765F1B" w:rsidRPr="00545778" w:rsidRDefault="00765F1B" w:rsidP="00103827">
            <w:pPr>
              <w:rPr>
                <w:rFonts w:ascii="Arial" w:hAnsi="Arial" w:cs="Arial"/>
                <w:sz w:val="2"/>
                <w:szCs w:val="2"/>
                <w:lang w:val="es-BO"/>
              </w:rPr>
            </w:pPr>
          </w:p>
        </w:tc>
        <w:tc>
          <w:tcPr>
            <w:tcW w:w="271" w:type="dxa"/>
            <w:shd w:val="clear" w:color="auto" w:fill="auto"/>
          </w:tcPr>
          <w:p w14:paraId="05FFE870" w14:textId="77777777" w:rsidR="00765F1B" w:rsidRPr="00545778" w:rsidRDefault="00765F1B" w:rsidP="00103827">
            <w:pPr>
              <w:rPr>
                <w:rFonts w:ascii="Arial" w:hAnsi="Arial" w:cs="Arial"/>
                <w:sz w:val="2"/>
                <w:szCs w:val="2"/>
                <w:lang w:val="es-BO"/>
              </w:rPr>
            </w:pPr>
          </w:p>
        </w:tc>
        <w:tc>
          <w:tcPr>
            <w:tcW w:w="268" w:type="dxa"/>
            <w:shd w:val="clear" w:color="auto" w:fill="auto"/>
          </w:tcPr>
          <w:p w14:paraId="4584D1BA"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136E9986"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15047210" w14:textId="77777777" w:rsidR="00765F1B" w:rsidRPr="00545778" w:rsidRDefault="00765F1B" w:rsidP="00103827">
            <w:pPr>
              <w:rPr>
                <w:rFonts w:ascii="Arial" w:hAnsi="Arial" w:cs="Arial"/>
                <w:sz w:val="2"/>
                <w:szCs w:val="2"/>
                <w:lang w:val="es-BO"/>
              </w:rPr>
            </w:pPr>
          </w:p>
        </w:tc>
        <w:tc>
          <w:tcPr>
            <w:tcW w:w="264" w:type="dxa"/>
            <w:shd w:val="clear" w:color="auto" w:fill="auto"/>
          </w:tcPr>
          <w:p w14:paraId="6698951F" w14:textId="77777777" w:rsidR="00765F1B" w:rsidRPr="00545778" w:rsidRDefault="00765F1B" w:rsidP="00103827">
            <w:pPr>
              <w:rPr>
                <w:rFonts w:ascii="Arial" w:hAnsi="Arial" w:cs="Arial"/>
                <w:sz w:val="2"/>
                <w:szCs w:val="2"/>
                <w:lang w:val="es-BO"/>
              </w:rPr>
            </w:pPr>
          </w:p>
        </w:tc>
        <w:tc>
          <w:tcPr>
            <w:tcW w:w="264" w:type="dxa"/>
            <w:shd w:val="clear" w:color="auto" w:fill="auto"/>
          </w:tcPr>
          <w:p w14:paraId="069DA0C7"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82DB5F3" w14:textId="77777777" w:rsidR="00765F1B" w:rsidRPr="00545778" w:rsidRDefault="00765F1B" w:rsidP="00103827">
            <w:pPr>
              <w:rPr>
                <w:rFonts w:ascii="Arial" w:hAnsi="Arial" w:cs="Arial"/>
                <w:sz w:val="2"/>
                <w:szCs w:val="2"/>
                <w:lang w:val="es-BO"/>
              </w:rPr>
            </w:pPr>
          </w:p>
        </w:tc>
        <w:tc>
          <w:tcPr>
            <w:tcW w:w="264" w:type="dxa"/>
            <w:shd w:val="clear" w:color="auto" w:fill="auto"/>
          </w:tcPr>
          <w:p w14:paraId="3CAA2C4E" w14:textId="77777777" w:rsidR="00765F1B" w:rsidRPr="00545778" w:rsidRDefault="00765F1B" w:rsidP="00103827">
            <w:pPr>
              <w:rPr>
                <w:rFonts w:ascii="Arial" w:hAnsi="Arial" w:cs="Arial"/>
                <w:sz w:val="2"/>
                <w:szCs w:val="2"/>
                <w:lang w:val="es-BO"/>
              </w:rPr>
            </w:pPr>
          </w:p>
        </w:tc>
        <w:tc>
          <w:tcPr>
            <w:tcW w:w="269" w:type="dxa"/>
            <w:shd w:val="clear" w:color="auto" w:fill="auto"/>
          </w:tcPr>
          <w:p w14:paraId="67727DEE" w14:textId="77777777" w:rsidR="00765F1B" w:rsidRPr="00545778" w:rsidRDefault="00765F1B" w:rsidP="00103827">
            <w:pPr>
              <w:rPr>
                <w:rFonts w:ascii="Arial" w:hAnsi="Arial" w:cs="Arial"/>
                <w:sz w:val="2"/>
                <w:szCs w:val="2"/>
                <w:lang w:val="es-BO"/>
              </w:rPr>
            </w:pPr>
          </w:p>
        </w:tc>
        <w:tc>
          <w:tcPr>
            <w:tcW w:w="264" w:type="dxa"/>
            <w:shd w:val="clear" w:color="auto" w:fill="auto"/>
          </w:tcPr>
          <w:p w14:paraId="2E560C3F" w14:textId="77777777" w:rsidR="00765F1B" w:rsidRPr="00545778" w:rsidRDefault="00765F1B" w:rsidP="00103827">
            <w:pPr>
              <w:rPr>
                <w:rFonts w:ascii="Arial" w:hAnsi="Arial" w:cs="Arial"/>
                <w:sz w:val="2"/>
                <w:szCs w:val="2"/>
                <w:lang w:val="es-BO"/>
              </w:rPr>
            </w:pPr>
          </w:p>
        </w:tc>
        <w:tc>
          <w:tcPr>
            <w:tcW w:w="264" w:type="dxa"/>
            <w:shd w:val="clear" w:color="auto" w:fill="auto"/>
          </w:tcPr>
          <w:p w14:paraId="36209F3C"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1C898C2D" w14:textId="77777777" w:rsidR="00765F1B" w:rsidRPr="00545778" w:rsidRDefault="00765F1B" w:rsidP="00103827">
            <w:pPr>
              <w:rPr>
                <w:rFonts w:ascii="Arial" w:hAnsi="Arial" w:cs="Arial"/>
                <w:sz w:val="2"/>
                <w:szCs w:val="2"/>
                <w:lang w:val="es-BO"/>
              </w:rPr>
            </w:pPr>
          </w:p>
        </w:tc>
        <w:tc>
          <w:tcPr>
            <w:tcW w:w="264" w:type="dxa"/>
            <w:shd w:val="clear" w:color="auto" w:fill="auto"/>
          </w:tcPr>
          <w:p w14:paraId="63D369D8" w14:textId="77777777" w:rsidR="00765F1B" w:rsidRPr="00545778" w:rsidRDefault="00765F1B" w:rsidP="00103827">
            <w:pPr>
              <w:rPr>
                <w:rFonts w:ascii="Arial" w:hAnsi="Arial" w:cs="Arial"/>
                <w:sz w:val="2"/>
                <w:szCs w:val="2"/>
                <w:lang w:val="es-BO"/>
              </w:rPr>
            </w:pPr>
          </w:p>
        </w:tc>
        <w:tc>
          <w:tcPr>
            <w:tcW w:w="264" w:type="dxa"/>
            <w:shd w:val="clear" w:color="auto" w:fill="auto"/>
          </w:tcPr>
          <w:p w14:paraId="409078F5" w14:textId="77777777" w:rsidR="00765F1B" w:rsidRPr="00545778" w:rsidRDefault="00765F1B" w:rsidP="00103827">
            <w:pPr>
              <w:rPr>
                <w:rFonts w:ascii="Arial" w:hAnsi="Arial" w:cs="Arial"/>
                <w:sz w:val="2"/>
                <w:szCs w:val="2"/>
                <w:lang w:val="es-BO"/>
              </w:rPr>
            </w:pPr>
          </w:p>
        </w:tc>
        <w:tc>
          <w:tcPr>
            <w:tcW w:w="270" w:type="dxa"/>
            <w:shd w:val="clear" w:color="auto" w:fill="auto"/>
          </w:tcPr>
          <w:p w14:paraId="017D21A7" w14:textId="77777777" w:rsidR="00765F1B" w:rsidRPr="00545778" w:rsidRDefault="00765F1B" w:rsidP="00103827">
            <w:pPr>
              <w:rPr>
                <w:rFonts w:ascii="Arial" w:hAnsi="Arial" w:cs="Arial"/>
                <w:sz w:val="2"/>
                <w:szCs w:val="2"/>
                <w:lang w:val="es-BO"/>
              </w:rPr>
            </w:pPr>
          </w:p>
        </w:tc>
        <w:tc>
          <w:tcPr>
            <w:tcW w:w="268" w:type="dxa"/>
            <w:shd w:val="clear" w:color="auto" w:fill="auto"/>
          </w:tcPr>
          <w:p w14:paraId="3880C48F" w14:textId="77777777" w:rsidR="00765F1B" w:rsidRPr="00545778" w:rsidRDefault="00765F1B" w:rsidP="00103827">
            <w:pPr>
              <w:rPr>
                <w:rFonts w:ascii="Arial" w:hAnsi="Arial" w:cs="Arial"/>
                <w:sz w:val="2"/>
                <w:szCs w:val="2"/>
                <w:lang w:val="es-BO"/>
              </w:rPr>
            </w:pPr>
          </w:p>
        </w:tc>
        <w:tc>
          <w:tcPr>
            <w:tcW w:w="267" w:type="dxa"/>
            <w:shd w:val="clear" w:color="auto" w:fill="auto"/>
          </w:tcPr>
          <w:p w14:paraId="3F0160F7" w14:textId="77777777" w:rsidR="00765F1B" w:rsidRPr="00545778" w:rsidRDefault="00765F1B" w:rsidP="00103827">
            <w:pPr>
              <w:rPr>
                <w:rFonts w:ascii="Arial" w:hAnsi="Arial" w:cs="Arial"/>
                <w:sz w:val="2"/>
                <w:szCs w:val="2"/>
                <w:lang w:val="es-BO"/>
              </w:rPr>
            </w:pPr>
          </w:p>
        </w:tc>
        <w:tc>
          <w:tcPr>
            <w:tcW w:w="263" w:type="dxa"/>
            <w:shd w:val="clear" w:color="auto" w:fill="auto"/>
          </w:tcPr>
          <w:p w14:paraId="32F1BFD2" w14:textId="77777777" w:rsidR="00765F1B" w:rsidRPr="00545778" w:rsidRDefault="00765F1B" w:rsidP="00103827">
            <w:pPr>
              <w:rPr>
                <w:rFonts w:ascii="Arial" w:hAnsi="Arial" w:cs="Arial"/>
                <w:sz w:val="2"/>
                <w:szCs w:val="2"/>
                <w:lang w:val="es-BO"/>
              </w:rPr>
            </w:pPr>
          </w:p>
        </w:tc>
        <w:tc>
          <w:tcPr>
            <w:tcW w:w="263" w:type="dxa"/>
            <w:shd w:val="clear" w:color="auto" w:fill="auto"/>
          </w:tcPr>
          <w:p w14:paraId="7F5897D4" w14:textId="77777777" w:rsidR="00765F1B" w:rsidRPr="00545778" w:rsidRDefault="00765F1B" w:rsidP="00103827">
            <w:pPr>
              <w:rPr>
                <w:rFonts w:ascii="Arial" w:hAnsi="Arial" w:cs="Arial"/>
                <w:sz w:val="2"/>
                <w:szCs w:val="2"/>
                <w:lang w:val="es-BO"/>
              </w:rPr>
            </w:pPr>
          </w:p>
        </w:tc>
        <w:tc>
          <w:tcPr>
            <w:tcW w:w="263" w:type="dxa"/>
            <w:shd w:val="clear" w:color="auto" w:fill="auto"/>
          </w:tcPr>
          <w:p w14:paraId="04C5973B" w14:textId="77777777" w:rsidR="00765F1B" w:rsidRPr="00545778" w:rsidRDefault="00765F1B" w:rsidP="00103827">
            <w:pPr>
              <w:rPr>
                <w:rFonts w:ascii="Arial" w:hAnsi="Arial" w:cs="Arial"/>
                <w:sz w:val="2"/>
                <w:szCs w:val="2"/>
                <w:lang w:val="es-BO"/>
              </w:rPr>
            </w:pPr>
          </w:p>
        </w:tc>
        <w:tc>
          <w:tcPr>
            <w:tcW w:w="265" w:type="dxa"/>
            <w:shd w:val="clear" w:color="auto" w:fill="auto"/>
          </w:tcPr>
          <w:p w14:paraId="2B47659C" w14:textId="77777777" w:rsidR="00765F1B" w:rsidRPr="00545778" w:rsidRDefault="00765F1B" w:rsidP="00103827">
            <w:pPr>
              <w:rPr>
                <w:rFonts w:ascii="Arial" w:hAnsi="Arial" w:cs="Arial"/>
                <w:sz w:val="2"/>
                <w:szCs w:val="2"/>
                <w:lang w:val="es-BO"/>
              </w:rPr>
            </w:pPr>
          </w:p>
        </w:tc>
        <w:tc>
          <w:tcPr>
            <w:tcW w:w="263" w:type="dxa"/>
            <w:shd w:val="clear" w:color="auto" w:fill="auto"/>
          </w:tcPr>
          <w:p w14:paraId="6D11EDD5"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3DDEE40" w14:textId="77777777" w:rsidR="00765F1B" w:rsidRPr="00545778" w:rsidRDefault="00765F1B" w:rsidP="00103827">
            <w:pPr>
              <w:rPr>
                <w:rFonts w:ascii="Arial" w:hAnsi="Arial" w:cs="Arial"/>
                <w:sz w:val="2"/>
                <w:szCs w:val="2"/>
                <w:lang w:val="es-BO"/>
              </w:rPr>
            </w:pPr>
          </w:p>
        </w:tc>
      </w:tr>
      <w:tr w:rsidR="00545778" w:rsidRPr="00A40276" w14:paraId="3DCA1327" w14:textId="77777777" w:rsidTr="00087393">
        <w:trPr>
          <w:trHeight w:val="204"/>
        </w:trPr>
        <w:tc>
          <w:tcPr>
            <w:tcW w:w="1920" w:type="dxa"/>
            <w:gridSpan w:val="3"/>
            <w:vMerge w:val="restart"/>
            <w:tcBorders>
              <w:left w:val="single" w:sz="12" w:space="0" w:color="244061" w:themeColor="accent1" w:themeShade="80"/>
            </w:tcBorders>
          </w:tcPr>
          <w:p w14:paraId="1EBEC351" w14:textId="77777777"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1757C7FB" w14:textId="77777777" w:rsidR="00545778" w:rsidRDefault="00545778" w:rsidP="00545778">
            <w:pPr>
              <w:jc w:val="right"/>
              <w:rPr>
                <w:rFonts w:ascii="Arial" w:hAnsi="Arial" w:cs="Arial"/>
                <w:lang w:val="es-BO"/>
              </w:rPr>
            </w:pPr>
            <w:r>
              <w:rPr>
                <w:rFonts w:ascii="Arial" w:hAnsi="Arial" w:cs="Arial"/>
                <w:lang w:val="es-BO"/>
              </w:rPr>
              <w:t>Administrativas:</w:t>
            </w:r>
          </w:p>
          <w:p w14:paraId="1D9F9B96" w14:textId="77777777" w:rsidR="00545778" w:rsidRPr="00545778" w:rsidRDefault="00545778" w:rsidP="00545778">
            <w:pPr>
              <w:jc w:val="right"/>
              <w:rPr>
                <w:rFonts w:ascii="Arial" w:hAnsi="Arial" w:cs="Arial"/>
                <w:sz w:val="6"/>
                <w:szCs w:val="6"/>
                <w:lang w:val="es-BO"/>
              </w:rPr>
            </w:pPr>
          </w:p>
          <w:p w14:paraId="0F209433" w14:textId="77777777"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6FE21FAC" w14:textId="77777777"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50E5FDB3"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2428B61"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DE9C96C"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CE1357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6CDBCA0" w14:textId="77777777" w:rsidR="00545778" w:rsidRPr="00A40276" w:rsidRDefault="00545778" w:rsidP="00103827">
            <w:pPr>
              <w:rPr>
                <w:rFonts w:ascii="Arial" w:hAnsi="Arial" w:cs="Arial"/>
                <w:sz w:val="10"/>
                <w:szCs w:val="8"/>
                <w:lang w:val="es-BO"/>
              </w:rPr>
            </w:pPr>
          </w:p>
        </w:tc>
      </w:tr>
      <w:tr w:rsidR="00545778" w:rsidRPr="00A40276" w14:paraId="14F2C757" w14:textId="77777777" w:rsidTr="00C07B8E">
        <w:trPr>
          <w:trHeight w:val="361"/>
        </w:trPr>
        <w:tc>
          <w:tcPr>
            <w:tcW w:w="1920" w:type="dxa"/>
            <w:gridSpan w:val="3"/>
            <w:vMerge/>
            <w:tcBorders>
              <w:left w:val="single" w:sz="12" w:space="0" w:color="244061" w:themeColor="accent1" w:themeShade="80"/>
            </w:tcBorders>
            <w:vAlign w:val="center"/>
          </w:tcPr>
          <w:p w14:paraId="0C4D8E85"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4582" w14:textId="77777777" w:rsidR="00545778" w:rsidRPr="00DF2021" w:rsidRDefault="000F0DA4" w:rsidP="000F0DA4">
            <w:pPr>
              <w:jc w:val="center"/>
              <w:rPr>
                <w:rFonts w:ascii="Arial" w:hAnsi="Arial" w:cs="Arial"/>
                <w:sz w:val="15"/>
                <w:lang w:val="es-BO"/>
              </w:rPr>
            </w:pPr>
            <w:r w:rsidRPr="00DF2021">
              <w:rPr>
                <w:rFonts w:ascii="Arial" w:hAnsi="Arial" w:cs="Arial"/>
                <w:sz w:val="15"/>
                <w:szCs w:val="13"/>
                <w:lang w:val="es-BO" w:eastAsia="es-BO"/>
              </w:rPr>
              <w:t>Claudia Chura Cruz</w:t>
            </w:r>
          </w:p>
        </w:tc>
        <w:tc>
          <w:tcPr>
            <w:tcW w:w="235" w:type="dxa"/>
            <w:gridSpan w:val="2"/>
            <w:tcBorders>
              <w:left w:val="single" w:sz="4" w:space="0" w:color="auto"/>
              <w:right w:val="single" w:sz="4" w:space="0" w:color="auto"/>
            </w:tcBorders>
            <w:vAlign w:val="center"/>
          </w:tcPr>
          <w:p w14:paraId="2CB440C1" w14:textId="77777777" w:rsidR="00545778" w:rsidRPr="00DF2021" w:rsidRDefault="00545778" w:rsidP="00545778">
            <w:pPr>
              <w:jc w:val="center"/>
              <w:rPr>
                <w:rFonts w:ascii="Arial" w:hAnsi="Arial" w:cs="Arial"/>
                <w:sz w:val="15"/>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4EC41" w14:textId="77777777" w:rsidR="00545778" w:rsidRPr="00DF2021" w:rsidRDefault="00545778" w:rsidP="00545778">
            <w:pPr>
              <w:jc w:val="center"/>
              <w:rPr>
                <w:rFonts w:ascii="Arial" w:hAnsi="Arial" w:cs="Arial"/>
                <w:sz w:val="15"/>
                <w:lang w:val="es-BO"/>
              </w:rPr>
            </w:pPr>
            <w:r w:rsidRPr="00DF2021">
              <w:rPr>
                <w:rFonts w:ascii="Arial" w:hAnsi="Arial" w:cs="Arial"/>
                <w:sz w:val="15"/>
                <w:szCs w:val="13"/>
                <w:lang w:val="es-BO" w:eastAsia="es-BO"/>
              </w:rPr>
              <w:t>Profesional en Compras y Contrataciones</w:t>
            </w:r>
          </w:p>
        </w:tc>
        <w:tc>
          <w:tcPr>
            <w:tcW w:w="264" w:type="dxa"/>
            <w:tcBorders>
              <w:left w:val="single" w:sz="4" w:space="0" w:color="auto"/>
              <w:right w:val="single" w:sz="4" w:space="0" w:color="auto"/>
            </w:tcBorders>
            <w:vAlign w:val="center"/>
          </w:tcPr>
          <w:p w14:paraId="15883FAD" w14:textId="77777777" w:rsidR="00545778" w:rsidRPr="00DF2021" w:rsidRDefault="00545778" w:rsidP="00545778">
            <w:pPr>
              <w:jc w:val="center"/>
              <w:rPr>
                <w:rFonts w:ascii="Arial" w:hAnsi="Arial" w:cs="Arial"/>
                <w:sz w:val="15"/>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F7CF5" w14:textId="77777777" w:rsidR="00545778" w:rsidRPr="00DF2021" w:rsidRDefault="00545778" w:rsidP="00545778">
            <w:pPr>
              <w:jc w:val="center"/>
              <w:rPr>
                <w:rFonts w:ascii="Arial" w:hAnsi="Arial" w:cs="Arial"/>
                <w:sz w:val="15"/>
                <w:lang w:val="es-BO"/>
              </w:rPr>
            </w:pPr>
            <w:r w:rsidRPr="00DF2021">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326983D1" w14:textId="77777777" w:rsidR="00545778" w:rsidRPr="00A40276" w:rsidRDefault="00545778" w:rsidP="00545778">
            <w:pPr>
              <w:rPr>
                <w:rFonts w:ascii="Arial" w:hAnsi="Arial" w:cs="Arial"/>
                <w:lang w:val="es-BO"/>
              </w:rPr>
            </w:pPr>
          </w:p>
        </w:tc>
      </w:tr>
      <w:tr w:rsidR="00545778" w:rsidRPr="00A40276" w14:paraId="35F71A99" w14:textId="77777777" w:rsidTr="00C07B8E">
        <w:trPr>
          <w:trHeight w:val="360"/>
        </w:trPr>
        <w:tc>
          <w:tcPr>
            <w:tcW w:w="1920" w:type="dxa"/>
            <w:gridSpan w:val="3"/>
            <w:vMerge/>
            <w:tcBorders>
              <w:left w:val="single" w:sz="12" w:space="0" w:color="244061" w:themeColor="accent1" w:themeShade="80"/>
            </w:tcBorders>
            <w:vAlign w:val="center"/>
          </w:tcPr>
          <w:p w14:paraId="40D602FD"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D6818" w14:textId="2BE94FA2" w:rsidR="00545778" w:rsidRPr="00DF2021" w:rsidRDefault="003577B1" w:rsidP="00FB17F9">
            <w:pPr>
              <w:jc w:val="center"/>
              <w:rPr>
                <w:rFonts w:ascii="Arial" w:hAnsi="Arial" w:cs="Arial"/>
                <w:sz w:val="15"/>
                <w:szCs w:val="13"/>
                <w:lang w:val="es-BO" w:eastAsia="es-BO"/>
              </w:rPr>
            </w:pPr>
            <w:r w:rsidRPr="00DF2021">
              <w:rPr>
                <w:rFonts w:ascii="Arial" w:hAnsi="Arial" w:cs="Arial"/>
                <w:sz w:val="15"/>
                <w:szCs w:val="13"/>
                <w:lang w:val="es-BO" w:eastAsia="es-BO"/>
              </w:rPr>
              <w:t>Gro</w:t>
            </w:r>
            <w:r w:rsidR="00FB17F9">
              <w:rPr>
                <w:rFonts w:ascii="Arial" w:hAnsi="Arial" w:cs="Arial"/>
                <w:sz w:val="15"/>
                <w:szCs w:val="13"/>
                <w:lang w:val="es-BO" w:eastAsia="es-BO"/>
              </w:rPr>
              <w:t>v</w:t>
            </w:r>
            <w:r w:rsidRPr="00DF2021">
              <w:rPr>
                <w:rFonts w:ascii="Arial" w:hAnsi="Arial" w:cs="Arial"/>
                <w:sz w:val="15"/>
                <w:szCs w:val="13"/>
                <w:lang w:val="es-BO" w:eastAsia="es-BO"/>
              </w:rPr>
              <w:t>er Mamani Quispe</w:t>
            </w:r>
          </w:p>
        </w:tc>
        <w:tc>
          <w:tcPr>
            <w:tcW w:w="235" w:type="dxa"/>
            <w:gridSpan w:val="2"/>
            <w:tcBorders>
              <w:left w:val="single" w:sz="4" w:space="0" w:color="auto"/>
              <w:right w:val="single" w:sz="4" w:space="0" w:color="auto"/>
            </w:tcBorders>
            <w:vAlign w:val="center"/>
          </w:tcPr>
          <w:p w14:paraId="67CF45CB" w14:textId="77777777" w:rsidR="00545778" w:rsidRPr="00DF2021" w:rsidRDefault="00545778" w:rsidP="00545778">
            <w:pPr>
              <w:jc w:val="center"/>
              <w:rPr>
                <w:rFonts w:ascii="Arial" w:hAnsi="Arial" w:cs="Arial"/>
                <w:sz w:val="15"/>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57E4D" w14:textId="5BFDDE9B" w:rsidR="00545778" w:rsidRPr="00DF2021" w:rsidRDefault="003577B1" w:rsidP="00545778">
            <w:pPr>
              <w:jc w:val="center"/>
              <w:rPr>
                <w:rFonts w:ascii="Arial" w:hAnsi="Arial" w:cs="Arial"/>
                <w:sz w:val="15"/>
                <w:szCs w:val="13"/>
                <w:lang w:val="es-BO" w:eastAsia="es-BO"/>
              </w:rPr>
            </w:pPr>
            <w:r w:rsidRPr="00DF2021">
              <w:rPr>
                <w:rFonts w:ascii="Arial" w:hAnsi="Arial" w:cs="Arial"/>
                <w:sz w:val="15"/>
                <w:szCs w:val="13"/>
                <w:lang w:val="es-BO" w:eastAsia="es-BO"/>
              </w:rPr>
              <w:t>Estadístico y Apoyo Administrativo</w:t>
            </w:r>
          </w:p>
        </w:tc>
        <w:tc>
          <w:tcPr>
            <w:tcW w:w="264" w:type="dxa"/>
            <w:tcBorders>
              <w:left w:val="single" w:sz="4" w:space="0" w:color="auto"/>
              <w:right w:val="single" w:sz="4" w:space="0" w:color="auto"/>
            </w:tcBorders>
            <w:vAlign w:val="center"/>
          </w:tcPr>
          <w:p w14:paraId="6EBB059E" w14:textId="77777777" w:rsidR="00545778" w:rsidRPr="00DF2021" w:rsidRDefault="00545778" w:rsidP="00545778">
            <w:pPr>
              <w:jc w:val="center"/>
              <w:rPr>
                <w:rFonts w:ascii="Arial" w:hAnsi="Arial" w:cs="Arial"/>
                <w:sz w:val="15"/>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380B4" w14:textId="00475B5A" w:rsidR="00545778" w:rsidRPr="00DF2021" w:rsidRDefault="003577B1" w:rsidP="00545778">
            <w:pPr>
              <w:jc w:val="center"/>
              <w:rPr>
                <w:rFonts w:ascii="Arial" w:hAnsi="Arial" w:cs="Arial"/>
                <w:sz w:val="15"/>
                <w:szCs w:val="13"/>
                <w:lang w:val="es-BO" w:eastAsia="es-BO"/>
              </w:rPr>
            </w:pPr>
            <w:r w:rsidRPr="00DF2021">
              <w:rPr>
                <w:rFonts w:ascii="Arial" w:hAnsi="Arial" w:cs="Arial"/>
                <w:sz w:val="15"/>
                <w:szCs w:val="13"/>
                <w:lang w:val="es-BO" w:eastAsia="es-BO"/>
              </w:rPr>
              <w:t>Gerencia de Tesorería</w:t>
            </w:r>
          </w:p>
        </w:tc>
        <w:tc>
          <w:tcPr>
            <w:tcW w:w="240" w:type="dxa"/>
            <w:tcBorders>
              <w:left w:val="single" w:sz="4" w:space="0" w:color="auto"/>
              <w:right w:val="single" w:sz="12" w:space="0" w:color="244061" w:themeColor="accent1" w:themeShade="80"/>
            </w:tcBorders>
          </w:tcPr>
          <w:p w14:paraId="27FD2813" w14:textId="77777777" w:rsidR="00545778" w:rsidRPr="00A40276" w:rsidRDefault="00545778" w:rsidP="00103827">
            <w:pPr>
              <w:rPr>
                <w:rFonts w:ascii="Arial" w:hAnsi="Arial" w:cs="Arial"/>
                <w:lang w:val="es-BO"/>
              </w:rPr>
            </w:pPr>
          </w:p>
        </w:tc>
      </w:tr>
      <w:tr w:rsidR="00545778" w:rsidRPr="00545778" w14:paraId="79127EF5"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63C4342D" w14:textId="77777777" w:rsidR="00545778" w:rsidRPr="00545778" w:rsidRDefault="00545778" w:rsidP="00103827">
            <w:pPr>
              <w:rPr>
                <w:rFonts w:ascii="Arial" w:hAnsi="Arial" w:cs="Arial"/>
                <w:sz w:val="6"/>
                <w:lang w:val="es-BO"/>
              </w:rPr>
            </w:pPr>
          </w:p>
        </w:tc>
      </w:tr>
      <w:tr w:rsidR="00087393" w:rsidRPr="00A40276" w14:paraId="3F18D3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559D6A53"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4CC98"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A299FE9" w14:textId="77777777"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0F0DA4">
              <w:rPr>
                <w:rFonts w:ascii="Arial" w:hAnsi="Arial" w:cs="Arial"/>
                <w:bCs/>
                <w:sz w:val="15"/>
                <w:szCs w:val="15"/>
                <w:lang w:val="es-BO" w:eastAsia="es-BO"/>
              </w:rPr>
              <w:t>27</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69E88C6D" w14:textId="5C847E60" w:rsidR="00087393" w:rsidRPr="00A40276" w:rsidRDefault="003577B1" w:rsidP="00EB51D1">
            <w:pPr>
              <w:rPr>
                <w:rFonts w:ascii="Arial" w:hAnsi="Arial" w:cs="Arial"/>
                <w:lang w:val="es-BO"/>
              </w:rPr>
            </w:pPr>
            <w:r>
              <w:rPr>
                <w:rFonts w:ascii="Arial" w:hAnsi="Arial" w:cs="Arial"/>
                <w:bCs/>
                <w:sz w:val="15"/>
                <w:szCs w:val="15"/>
                <w:lang w:val="es-BO" w:eastAsia="es-BO"/>
              </w:rPr>
              <w:t>2075</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19602930" w14:textId="77777777"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8C605" w14:textId="77777777"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66716E67"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A5554A" w14:textId="77777777" w:rsidR="00087393" w:rsidRPr="0006032F" w:rsidRDefault="000F0DA4" w:rsidP="00087393">
            <w:pPr>
              <w:snapToGrid w:val="0"/>
              <w:rPr>
                <w:rFonts w:ascii="Arial" w:hAnsi="Arial" w:cs="Arial"/>
                <w:sz w:val="12"/>
                <w:szCs w:val="14"/>
                <w:lang w:val="pt-BR" w:eastAsia="es-BO"/>
              </w:rPr>
            </w:pPr>
            <w:proofErr w:type="gramStart"/>
            <w:r>
              <w:rPr>
                <w:rStyle w:val="Hipervnculo"/>
                <w:rFonts w:ascii="Arial" w:hAnsi="Arial" w:cs="Arial"/>
                <w:sz w:val="12"/>
                <w:szCs w:val="14"/>
                <w:lang w:val="pt-BR" w:eastAsia="es-BO"/>
              </w:rPr>
              <w:t>cchura</w:t>
            </w:r>
            <w:proofErr w:type="gramEnd"/>
            <w:r w:rsidR="00A15883">
              <w:rPr>
                <w:rStyle w:val="Hipervnculo"/>
                <w:rFonts w:ascii="Arial" w:hAnsi="Arial" w:cs="Arial"/>
                <w:sz w:val="12"/>
                <w:szCs w:val="14"/>
                <w:lang w:val="pt-BR" w:eastAsia="es-BO"/>
              </w:rPr>
              <w:fldChar w:fldCharType="begin"/>
            </w:r>
            <w:r w:rsidR="00A15883">
              <w:rPr>
                <w:rStyle w:val="Hipervnculo"/>
                <w:rFonts w:ascii="Arial" w:hAnsi="Arial" w:cs="Arial"/>
                <w:sz w:val="12"/>
                <w:szCs w:val="14"/>
                <w:lang w:val="pt-BR" w:eastAsia="es-BO"/>
              </w:rPr>
              <w:instrText xml:space="preserve"> HYPERLINK "mailto:emamani@bcb.gob.bo" </w:instrText>
            </w:r>
            <w:r w:rsidR="00A15883">
              <w:rPr>
                <w:rStyle w:val="Hipervnculo"/>
                <w:rFonts w:ascii="Arial" w:hAnsi="Arial" w:cs="Arial"/>
                <w:sz w:val="12"/>
                <w:szCs w:val="14"/>
                <w:lang w:val="pt-BR" w:eastAsia="es-BO"/>
              </w:rPr>
              <w:fldChar w:fldCharType="separate"/>
            </w:r>
            <w:r w:rsidR="0032095F" w:rsidRPr="00DE5698">
              <w:rPr>
                <w:rStyle w:val="Hipervnculo"/>
                <w:rFonts w:ascii="Arial" w:hAnsi="Arial" w:cs="Arial"/>
                <w:sz w:val="12"/>
                <w:szCs w:val="14"/>
                <w:lang w:val="pt-BR" w:eastAsia="es-BO"/>
              </w:rPr>
              <w:t>@bcb.gob.bo</w:t>
            </w:r>
            <w:r w:rsidR="00A15883">
              <w:rPr>
                <w:rStyle w:val="Hipervnculo"/>
                <w:rFonts w:ascii="Arial" w:hAnsi="Arial" w:cs="Arial"/>
                <w:sz w:val="12"/>
                <w:szCs w:val="14"/>
                <w:lang w:val="pt-BR" w:eastAsia="es-BO"/>
              </w:rPr>
              <w:fldChar w:fldCharType="end"/>
            </w:r>
          </w:p>
          <w:p w14:paraId="69C5B2A0"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60628D8C" w14:textId="307B27A2" w:rsidR="00087393" w:rsidRPr="0006032F" w:rsidRDefault="00DF2021" w:rsidP="00087393">
            <w:pPr>
              <w:snapToGrid w:val="0"/>
              <w:rPr>
                <w:rFonts w:ascii="Arial" w:hAnsi="Arial" w:cs="Arial"/>
                <w:sz w:val="12"/>
                <w:szCs w:val="14"/>
                <w:lang w:val="es-BO" w:eastAsia="es-BO"/>
              </w:rPr>
            </w:pPr>
            <w:r>
              <w:rPr>
                <w:rStyle w:val="Hipervnculo"/>
                <w:rFonts w:ascii="Arial" w:hAnsi="Arial" w:cs="Arial"/>
                <w:sz w:val="12"/>
                <w:szCs w:val="14"/>
              </w:rPr>
              <w:t>gmamani</w:t>
            </w:r>
            <w:hyperlink r:id="rId13" w:history="1">
              <w:r w:rsidR="00F17AD4" w:rsidRPr="00EB6E0A">
                <w:rPr>
                  <w:rStyle w:val="Hipervnculo"/>
                  <w:rFonts w:ascii="Arial" w:hAnsi="Arial" w:cs="Arial"/>
                  <w:sz w:val="12"/>
                  <w:szCs w:val="14"/>
                </w:rPr>
                <w:t>@bcb.gob.bo</w:t>
              </w:r>
            </w:hyperlink>
          </w:p>
          <w:p w14:paraId="3FDD2381" w14:textId="77777777"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21A7D811" w14:textId="77777777" w:rsidR="00087393" w:rsidRPr="00A40276" w:rsidRDefault="00087393" w:rsidP="00103827">
            <w:pPr>
              <w:rPr>
                <w:rFonts w:ascii="Arial" w:hAnsi="Arial" w:cs="Arial"/>
                <w:lang w:val="es-BO"/>
              </w:rPr>
            </w:pPr>
          </w:p>
        </w:tc>
      </w:tr>
      <w:tr w:rsidR="00545778" w:rsidRPr="00545778" w14:paraId="1504533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367A831A" w14:textId="77777777" w:rsidR="00545778" w:rsidRPr="00545778" w:rsidRDefault="00545778" w:rsidP="00103827">
            <w:pPr>
              <w:rPr>
                <w:rFonts w:ascii="Arial" w:hAnsi="Arial" w:cs="Arial"/>
                <w:sz w:val="2"/>
                <w:szCs w:val="2"/>
                <w:lang w:val="es-BO"/>
              </w:rPr>
            </w:pPr>
          </w:p>
        </w:tc>
      </w:tr>
      <w:tr w:rsidR="00545778" w:rsidRPr="00A40276" w14:paraId="3E12D2A0"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61F9257E"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2E203BAD"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9E1AB7"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3D73A12B" w14:textId="77777777" w:rsidR="00E655E8" w:rsidRDefault="00E655E8" w:rsidP="00E655E8">
            <w:pPr>
              <w:rPr>
                <w:rFonts w:ascii="Arial" w:hAnsi="Arial" w:cs="Arial"/>
              </w:rPr>
            </w:pPr>
            <w:r>
              <w:rPr>
                <w:rFonts w:ascii="Arial" w:hAnsi="Arial" w:cs="Arial"/>
              </w:rPr>
              <w:t>Banco: Banco Unión S.A.</w:t>
            </w:r>
          </w:p>
          <w:p w14:paraId="17FABB6D" w14:textId="77777777" w:rsidR="00E655E8" w:rsidRDefault="00E655E8" w:rsidP="00E655E8">
            <w:pPr>
              <w:rPr>
                <w:rFonts w:ascii="Arial" w:hAnsi="Arial" w:cs="Arial"/>
              </w:rPr>
            </w:pPr>
            <w:r>
              <w:rPr>
                <w:rFonts w:ascii="Arial" w:hAnsi="Arial" w:cs="Arial"/>
              </w:rPr>
              <w:t>Titular: Tesoro General de la Nación</w:t>
            </w:r>
          </w:p>
          <w:p w14:paraId="08F4FF0C" w14:textId="77777777"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39E9168C" w14:textId="77777777" w:rsidR="00545778" w:rsidRPr="00A40276" w:rsidRDefault="00545778" w:rsidP="00103827">
            <w:pPr>
              <w:rPr>
                <w:rFonts w:ascii="Arial" w:hAnsi="Arial" w:cs="Arial"/>
                <w:sz w:val="8"/>
                <w:szCs w:val="2"/>
                <w:lang w:val="es-BO"/>
              </w:rPr>
            </w:pPr>
          </w:p>
        </w:tc>
      </w:tr>
      <w:tr w:rsidR="00545778" w:rsidRPr="00545778" w14:paraId="3C70B887"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73270ED3" w14:textId="77777777" w:rsidR="00545778" w:rsidRPr="00545778" w:rsidRDefault="00545778" w:rsidP="00103827">
            <w:pPr>
              <w:rPr>
                <w:rFonts w:ascii="Arial" w:hAnsi="Arial" w:cs="Arial"/>
                <w:sz w:val="2"/>
                <w:szCs w:val="2"/>
                <w:lang w:val="es-BO"/>
              </w:rPr>
            </w:pPr>
          </w:p>
        </w:tc>
      </w:tr>
    </w:tbl>
    <w:p w14:paraId="4B63E0E5" w14:textId="77777777" w:rsidR="000D3A48" w:rsidRPr="00C735D5" w:rsidRDefault="000D3A48">
      <w:pPr>
        <w:rPr>
          <w:sz w:val="8"/>
          <w:lang w:val="es-BO"/>
        </w:rPr>
      </w:pPr>
    </w:p>
    <w:p w14:paraId="51B78077" w14:textId="77777777" w:rsidR="002F5391" w:rsidRDefault="002F5391" w:rsidP="002F5391">
      <w:pPr>
        <w:pStyle w:val="Puesto"/>
        <w:spacing w:before="0" w:after="0"/>
        <w:ind w:left="432"/>
        <w:jc w:val="both"/>
      </w:pPr>
      <w:bookmarkStart w:id="160" w:name="_Toc94724713"/>
    </w:p>
    <w:p w14:paraId="30A0D304" w14:textId="77777777" w:rsidR="00FB17F9" w:rsidRDefault="00FB17F9" w:rsidP="002F5391">
      <w:pPr>
        <w:pStyle w:val="Puesto"/>
        <w:spacing w:before="0" w:after="0"/>
        <w:ind w:left="432"/>
        <w:jc w:val="both"/>
      </w:pPr>
    </w:p>
    <w:p w14:paraId="24CC2023" w14:textId="77777777" w:rsidR="00FB17F9" w:rsidRPr="002F5391" w:rsidRDefault="00FB17F9" w:rsidP="002F5391">
      <w:pPr>
        <w:pStyle w:val="Puesto"/>
        <w:spacing w:before="0" w:after="0"/>
        <w:ind w:left="432"/>
        <w:jc w:val="both"/>
      </w:pPr>
    </w:p>
    <w:p w14:paraId="07C835D1" w14:textId="77777777" w:rsidR="0008463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26C54B93" w14:textId="77777777"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3207A11E"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79F1062A"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2E866934"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757EB1C0"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187605FE"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02D0A2D7" w14:textId="77777777"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1903C31C"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4060DB12"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EC12079"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69BCC999" w14:textId="77777777" w:rsidR="00084633" w:rsidRPr="00023739" w:rsidRDefault="00084633" w:rsidP="00B35DBB">
      <w:pPr>
        <w:rPr>
          <w:sz w:val="6"/>
          <w:lang w:val="es-BO"/>
        </w:rPr>
      </w:pPr>
    </w:p>
    <w:p w14:paraId="0A8EDA49"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2558E4FC" w14:textId="77777777"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8"/>
        <w:gridCol w:w="294"/>
        <w:gridCol w:w="67"/>
        <w:gridCol w:w="131"/>
        <w:gridCol w:w="137"/>
        <w:gridCol w:w="123"/>
        <w:gridCol w:w="137"/>
        <w:gridCol w:w="373"/>
        <w:gridCol w:w="137"/>
        <w:gridCol w:w="544"/>
        <w:gridCol w:w="147"/>
        <w:gridCol w:w="135"/>
        <w:gridCol w:w="323"/>
        <w:gridCol w:w="137"/>
        <w:gridCol w:w="316"/>
        <w:gridCol w:w="137"/>
        <w:gridCol w:w="141"/>
        <w:gridCol w:w="3296"/>
        <w:gridCol w:w="153"/>
      </w:tblGrid>
      <w:tr w:rsidR="00B27122" w:rsidRPr="000C6821" w14:paraId="09D58F3A" w14:textId="77777777" w:rsidTr="00DF4DA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E554F71"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4F028505" w14:textId="77777777" w:rsidTr="009638F3">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0E44A2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0FCDEAF"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FF79B5D"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9103D0B"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14:paraId="67C37AB1" w14:textId="77777777" w:rsidTr="009638F3">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3C1632A"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05F6D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DC1D07"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527DE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AB57B2E" w14:textId="77777777"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43999C"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F68BFEC" w14:textId="77777777"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97C12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DA28A0" w14:textId="77777777"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345536CD" w14:textId="77777777"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424248C"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99AF30A" w14:textId="77777777"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14:paraId="086A9ADB"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7CC37D53" w14:textId="77777777"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72ABDB13" w14:textId="77777777"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14:paraId="460066E8" w14:textId="77777777" w:rsidR="002B0B54" w:rsidRPr="002F238F" w:rsidRDefault="002B0B54" w:rsidP="0086241F">
            <w:pPr>
              <w:adjustRightInd w:val="0"/>
              <w:snapToGrid w:val="0"/>
              <w:jc w:val="center"/>
              <w:rPr>
                <w:i/>
                <w:sz w:val="14"/>
                <w:szCs w:val="14"/>
              </w:rPr>
            </w:pPr>
          </w:p>
        </w:tc>
        <w:tc>
          <w:tcPr>
            <w:tcW w:w="76" w:type="pct"/>
            <w:vMerge w:val="restart"/>
            <w:tcBorders>
              <w:top w:val="single" w:sz="12" w:space="0" w:color="000000" w:themeColor="text1"/>
              <w:left w:val="nil"/>
            </w:tcBorders>
            <w:shd w:val="clear" w:color="auto" w:fill="auto"/>
            <w:vAlign w:val="center"/>
          </w:tcPr>
          <w:p w14:paraId="1878A7A1" w14:textId="77777777" w:rsidR="002B0B54" w:rsidRPr="000C6821" w:rsidRDefault="002B0B54" w:rsidP="0086241F">
            <w:pPr>
              <w:adjustRightInd w:val="0"/>
              <w:snapToGrid w:val="0"/>
              <w:rPr>
                <w:rFonts w:ascii="Arial" w:hAnsi="Arial" w:cs="Arial"/>
              </w:rPr>
            </w:pPr>
          </w:p>
        </w:tc>
      </w:tr>
      <w:tr w:rsidR="00DF4DA2" w:rsidRPr="000C6821" w14:paraId="2B0688DF" w14:textId="77777777" w:rsidTr="009638F3">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146C2C6"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2AB040B"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5C6D2DF"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46352" w14:textId="660BD775" w:rsidR="002B0B54" w:rsidRPr="002F238F" w:rsidRDefault="003577B1" w:rsidP="003577B1">
            <w:pPr>
              <w:adjustRightInd w:val="0"/>
              <w:snapToGrid w:val="0"/>
              <w:jc w:val="center"/>
              <w:rPr>
                <w:rFonts w:ascii="Arial" w:hAnsi="Arial" w:cs="Arial"/>
              </w:rPr>
            </w:pPr>
            <w:r>
              <w:rPr>
                <w:rFonts w:ascii="Arial" w:hAnsi="Arial" w:cs="Arial"/>
              </w:rPr>
              <w:t>3</w:t>
            </w:r>
            <w:r w:rsidR="00B256D6">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62B2FE01" w14:textId="77777777"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75591" w14:textId="25237DAD" w:rsidR="002B0B54" w:rsidRPr="002F238F" w:rsidRDefault="00EB51D1" w:rsidP="00DA212B">
            <w:pPr>
              <w:adjustRightInd w:val="0"/>
              <w:snapToGrid w:val="0"/>
              <w:jc w:val="center"/>
              <w:rPr>
                <w:rFonts w:ascii="Arial" w:hAnsi="Arial" w:cs="Arial"/>
              </w:rPr>
            </w:pPr>
            <w:r>
              <w:rPr>
                <w:rFonts w:ascii="Arial" w:hAnsi="Arial" w:cs="Arial"/>
              </w:rPr>
              <w:t>0</w:t>
            </w:r>
            <w:r w:rsidR="003577B1">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52A500E"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DB4A" w14:textId="77777777" w:rsidR="002B0B54" w:rsidRPr="002F238F" w:rsidRDefault="000D3A48" w:rsidP="00EB51D1">
            <w:pPr>
              <w:adjustRightInd w:val="0"/>
              <w:snapToGrid w:val="0"/>
              <w:jc w:val="center"/>
              <w:rPr>
                <w:rFonts w:ascii="Arial" w:hAnsi="Arial" w:cs="Arial"/>
              </w:rPr>
            </w:pPr>
            <w:r w:rsidRPr="002F238F">
              <w:rPr>
                <w:rFonts w:ascii="Arial" w:hAnsi="Arial" w:cs="Arial"/>
              </w:rPr>
              <w:t>202</w:t>
            </w:r>
            <w:r w:rsidR="00EB51D1">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1CE2742F"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14:paraId="369001CC" w14:textId="77777777"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14:paraId="4DA1B6F7"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FF502FD" w14:textId="77777777"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14:paraId="058074E9"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2C11CFAF"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42593987"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0B86C" w14:textId="77777777"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6" w:type="pct"/>
            <w:vMerge/>
            <w:tcBorders>
              <w:left w:val="single" w:sz="4" w:space="0" w:color="auto"/>
            </w:tcBorders>
            <w:shd w:val="clear" w:color="auto" w:fill="auto"/>
            <w:vAlign w:val="center"/>
          </w:tcPr>
          <w:p w14:paraId="5AAFF2E8" w14:textId="77777777" w:rsidR="002B0B54" w:rsidRPr="000C6821" w:rsidRDefault="002B0B54" w:rsidP="0086241F">
            <w:pPr>
              <w:adjustRightInd w:val="0"/>
              <w:snapToGrid w:val="0"/>
              <w:rPr>
                <w:rFonts w:ascii="Arial" w:hAnsi="Arial" w:cs="Arial"/>
              </w:rPr>
            </w:pPr>
          </w:p>
        </w:tc>
      </w:tr>
      <w:tr w:rsidR="00DF4DA2" w:rsidRPr="000C6821" w14:paraId="076881E7" w14:textId="77777777" w:rsidTr="009638F3">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BD9DA4"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6955731E" w14:textId="77777777" w:rsidR="002B0B54" w:rsidRPr="002F238F" w:rsidRDefault="002B0B54" w:rsidP="0086241F">
            <w:pPr>
              <w:adjustRightInd w:val="0"/>
              <w:snapToGrid w:val="0"/>
              <w:ind w:left="113" w:right="113"/>
              <w:jc w:val="both"/>
              <w:rPr>
                <w:rFonts w:ascii="Arial" w:hAnsi="Arial" w:cs="Arial"/>
                <w:b/>
                <w:sz w:val="2"/>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E2E3E3D"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1F1652B3"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66F5AC5"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8FA04D1"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5A97AA2E" w14:textId="77777777" w:rsidR="002B0B54" w:rsidRPr="000C6821" w:rsidRDefault="002B0B54" w:rsidP="0086241F">
            <w:pPr>
              <w:adjustRightInd w:val="0"/>
              <w:snapToGrid w:val="0"/>
              <w:rPr>
                <w:rFonts w:ascii="Arial" w:hAnsi="Arial" w:cs="Arial"/>
                <w:sz w:val="4"/>
                <w:szCs w:val="4"/>
              </w:rPr>
            </w:pPr>
          </w:p>
        </w:tc>
      </w:tr>
      <w:tr w:rsidR="00DF4DA2" w:rsidRPr="004E1F06" w14:paraId="1C4BC76B" w14:textId="77777777" w:rsidTr="009638F3">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C309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8F0069D"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6B3A8A00"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FCD2174"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937E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A3388A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ECE7B"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1140DAA"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95D0973"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14060B0"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CA069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2A6BDA13"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699D11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55F8009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63B0CB4"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42630E30"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D241523" w14:textId="77777777" w:rsidR="002B0B54" w:rsidRPr="004E1F06" w:rsidRDefault="002B0B54" w:rsidP="0086241F">
            <w:pPr>
              <w:adjustRightInd w:val="0"/>
              <w:snapToGrid w:val="0"/>
              <w:rPr>
                <w:rFonts w:ascii="Arial" w:hAnsi="Arial" w:cs="Arial"/>
              </w:rPr>
            </w:pPr>
          </w:p>
        </w:tc>
      </w:tr>
      <w:tr w:rsidR="00DF4DA2" w:rsidRPr="004E1F06" w14:paraId="6075CBDE" w14:textId="77777777" w:rsidTr="009638F3">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22E1656"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D1B9923"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06CEC0E4" w14:textId="77777777" w:rsidR="002B0B54" w:rsidRPr="00DF20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90E4" w14:textId="77777777" w:rsidR="002B0B54" w:rsidRPr="00DF2021" w:rsidRDefault="000F4811" w:rsidP="0086241F">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A255F29" w14:textId="77777777" w:rsidR="002B0B54" w:rsidRPr="00DF20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063AF" w14:textId="77777777" w:rsidR="002B0B54" w:rsidRPr="00DF2021" w:rsidRDefault="000F4811" w:rsidP="0086241F">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DBD2ED4" w14:textId="77777777" w:rsidR="002B0B54" w:rsidRPr="00DF20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A5766" w14:textId="77777777" w:rsidR="002B0B54" w:rsidRPr="00DF2021" w:rsidRDefault="000F4811" w:rsidP="0086241F">
            <w:pPr>
              <w:adjustRightInd w:val="0"/>
              <w:snapToGrid w:val="0"/>
              <w:jc w:val="center"/>
              <w:rPr>
                <w:rFonts w:ascii="Arial" w:hAnsi="Arial" w:cs="Arial"/>
              </w:rPr>
            </w:pPr>
            <w:r w:rsidRPr="00DF2021">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20B7E2D6" w14:textId="77777777" w:rsidR="002B0B54" w:rsidRPr="00DF2021"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985EC1B" w14:textId="77777777" w:rsidR="002B0B54" w:rsidRPr="00DF2021"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FA2C6" w14:textId="77777777" w:rsidR="002B0B54" w:rsidRPr="00DF2021" w:rsidRDefault="000F4811" w:rsidP="0086241F">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FD44D0A" w14:textId="77777777" w:rsidR="002B0B54" w:rsidRPr="00DF2021"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C3A92" w14:textId="77777777" w:rsidR="002B0B54" w:rsidRPr="00DF2021" w:rsidRDefault="000F4811" w:rsidP="0086241F">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A7FC6E2" w14:textId="77777777" w:rsidR="002B0B54" w:rsidRPr="00DF2021"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FDAFC1" w14:textId="77777777" w:rsidR="002B0B54" w:rsidRPr="00DF2021"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C6F47" w14:textId="77777777" w:rsidR="002B0B54" w:rsidRPr="00DF2021" w:rsidRDefault="000F4811" w:rsidP="0086241F">
            <w:pPr>
              <w:adjustRightInd w:val="0"/>
              <w:snapToGrid w:val="0"/>
              <w:jc w:val="center"/>
              <w:rPr>
                <w:rFonts w:ascii="Arial" w:hAnsi="Arial" w:cs="Arial"/>
              </w:rPr>
            </w:pPr>
            <w:r w:rsidRPr="00DF2021">
              <w:rPr>
                <w:rFonts w:ascii="Arial" w:hAnsi="Arial" w:cs="Arial"/>
              </w:rPr>
              <w:t>---</w:t>
            </w:r>
          </w:p>
        </w:tc>
        <w:tc>
          <w:tcPr>
            <w:tcW w:w="76" w:type="pct"/>
            <w:vMerge/>
            <w:tcBorders>
              <w:left w:val="single" w:sz="4" w:space="0" w:color="auto"/>
            </w:tcBorders>
            <w:shd w:val="clear" w:color="auto" w:fill="auto"/>
            <w:vAlign w:val="center"/>
          </w:tcPr>
          <w:p w14:paraId="3455F3C6" w14:textId="77777777" w:rsidR="002B0B54" w:rsidRPr="004E1F06" w:rsidRDefault="002B0B54" w:rsidP="0086241F">
            <w:pPr>
              <w:adjustRightInd w:val="0"/>
              <w:snapToGrid w:val="0"/>
              <w:rPr>
                <w:rFonts w:ascii="Arial" w:hAnsi="Arial" w:cs="Arial"/>
              </w:rPr>
            </w:pPr>
          </w:p>
        </w:tc>
      </w:tr>
      <w:tr w:rsidR="00DF4DA2" w:rsidRPr="004E1F06" w14:paraId="640BDE9D" w14:textId="77777777" w:rsidTr="009638F3">
        <w:trPr>
          <w:trHeight w:val="64"/>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AF4CB"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F2DCDDC"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1B3F6104" w14:textId="77777777" w:rsidR="002B0B54" w:rsidRPr="00DF2021"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6979A61A" w14:textId="77777777" w:rsidR="002B0B54" w:rsidRPr="00DF2021"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7AE61081" w14:textId="77777777" w:rsidR="002B0B54" w:rsidRPr="00DF2021"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71415A1" w14:textId="77777777" w:rsidR="002B0B54" w:rsidRPr="00DF20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88EA991" w14:textId="77777777" w:rsidR="002B0B54" w:rsidRPr="004E1F06" w:rsidRDefault="002B0B54" w:rsidP="0086241F">
            <w:pPr>
              <w:adjustRightInd w:val="0"/>
              <w:snapToGrid w:val="0"/>
              <w:rPr>
                <w:rFonts w:ascii="Arial" w:hAnsi="Arial" w:cs="Arial"/>
                <w:sz w:val="4"/>
                <w:szCs w:val="4"/>
              </w:rPr>
            </w:pPr>
          </w:p>
        </w:tc>
      </w:tr>
      <w:tr w:rsidR="00DF4DA2" w:rsidRPr="004E1F06" w14:paraId="50B99E1B" w14:textId="77777777" w:rsidTr="009638F3">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6681D0E"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2F6AC4"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5D1FC262" w14:textId="77777777" w:rsidR="002B0B54" w:rsidRPr="00DF20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67119FF" w14:textId="77777777" w:rsidR="002B0B54" w:rsidRPr="00DF2021" w:rsidRDefault="002B0B54" w:rsidP="0086241F">
            <w:pPr>
              <w:adjustRightInd w:val="0"/>
              <w:snapToGrid w:val="0"/>
              <w:jc w:val="center"/>
              <w:rPr>
                <w:i/>
                <w:sz w:val="14"/>
                <w:szCs w:val="14"/>
              </w:rPr>
            </w:pPr>
            <w:r w:rsidRPr="00DF20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BFF10CB" w14:textId="77777777" w:rsidR="002B0B54" w:rsidRPr="00DF20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3342EAF" w14:textId="77777777" w:rsidR="002B0B54" w:rsidRPr="00DF2021" w:rsidRDefault="002B0B54" w:rsidP="0086241F">
            <w:pPr>
              <w:adjustRightInd w:val="0"/>
              <w:snapToGrid w:val="0"/>
              <w:jc w:val="center"/>
              <w:rPr>
                <w:i/>
                <w:sz w:val="14"/>
                <w:szCs w:val="14"/>
              </w:rPr>
            </w:pPr>
            <w:r w:rsidRPr="00DF20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3EFE1D7" w14:textId="77777777" w:rsidR="002B0B54" w:rsidRPr="00DF20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4B7CF06" w14:textId="77777777" w:rsidR="002B0B54" w:rsidRPr="00DF2021" w:rsidRDefault="002B0B54" w:rsidP="0086241F">
            <w:pPr>
              <w:adjustRightInd w:val="0"/>
              <w:snapToGrid w:val="0"/>
              <w:jc w:val="center"/>
              <w:rPr>
                <w:i/>
                <w:sz w:val="14"/>
                <w:szCs w:val="14"/>
              </w:rPr>
            </w:pPr>
            <w:r w:rsidRPr="00DF20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A8DCB76" w14:textId="77777777" w:rsidR="002B0B54" w:rsidRPr="00DF2021"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14:paraId="4CC31CC6" w14:textId="77777777" w:rsidR="002B0B54" w:rsidRPr="00DF2021"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433A687" w14:textId="77777777" w:rsidR="002B0B54" w:rsidRPr="00DF2021"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7C8877A2" w14:textId="77777777" w:rsidR="002B0B54" w:rsidRPr="00DF20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A6285F4" w14:textId="77777777" w:rsidR="002B0B54" w:rsidRPr="004E1F06" w:rsidRDefault="002B0B54" w:rsidP="0086241F">
            <w:pPr>
              <w:adjustRightInd w:val="0"/>
              <w:snapToGrid w:val="0"/>
              <w:rPr>
                <w:rFonts w:ascii="Arial" w:hAnsi="Arial" w:cs="Arial"/>
              </w:rPr>
            </w:pPr>
          </w:p>
        </w:tc>
      </w:tr>
      <w:tr w:rsidR="00DF4DA2" w:rsidRPr="004E1F06" w14:paraId="454E7385" w14:textId="77777777" w:rsidTr="009638F3">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7BF3620C"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3056A4F"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41CC2D98" w14:textId="77777777" w:rsidR="002B0B54" w:rsidRPr="00DF20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DF257" w14:textId="77777777" w:rsidR="002B0B54" w:rsidRPr="00DF2021" w:rsidRDefault="000F4811" w:rsidP="0086241F">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946D071" w14:textId="77777777" w:rsidR="002B0B54" w:rsidRPr="00DF20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75AE9" w14:textId="77777777" w:rsidR="002B0B54" w:rsidRPr="00DF2021" w:rsidRDefault="000F4811" w:rsidP="0086241F">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1279102" w14:textId="77777777" w:rsidR="002B0B54" w:rsidRPr="00DF20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2D702" w14:textId="77777777" w:rsidR="002B0B54" w:rsidRPr="00DF2021" w:rsidRDefault="000F4811" w:rsidP="0086241F">
            <w:pPr>
              <w:adjustRightInd w:val="0"/>
              <w:snapToGrid w:val="0"/>
              <w:jc w:val="center"/>
              <w:rPr>
                <w:rFonts w:ascii="Arial" w:hAnsi="Arial" w:cs="Arial"/>
              </w:rPr>
            </w:pPr>
            <w:r w:rsidRPr="00DF2021">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002F6D67" w14:textId="77777777" w:rsidR="002B0B54" w:rsidRPr="00DF2021" w:rsidRDefault="002B0B54" w:rsidP="0086241F">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14:paraId="3684BDB1" w14:textId="77777777" w:rsidR="002B0B54" w:rsidRPr="00DF2021"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6E0EC3" w14:textId="77777777" w:rsidR="002B0B54" w:rsidRPr="00DF2021"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392070" w14:textId="77777777" w:rsidR="008A64C3" w:rsidRPr="00DF2021" w:rsidRDefault="000F4811" w:rsidP="000F4811">
            <w:pPr>
              <w:adjustRightInd w:val="0"/>
              <w:snapToGrid w:val="0"/>
              <w:jc w:val="center"/>
              <w:rPr>
                <w:rFonts w:ascii="Arial" w:hAnsi="Arial" w:cs="Arial"/>
                <w:b/>
                <w:i/>
              </w:rPr>
            </w:pPr>
            <w:r w:rsidRPr="00DF2021">
              <w:rPr>
                <w:rFonts w:ascii="Arial" w:hAnsi="Arial" w:cs="Arial"/>
              </w:rPr>
              <w:t>---</w:t>
            </w:r>
          </w:p>
        </w:tc>
        <w:tc>
          <w:tcPr>
            <w:tcW w:w="76" w:type="pct"/>
            <w:vMerge/>
            <w:tcBorders>
              <w:left w:val="single" w:sz="4" w:space="0" w:color="auto"/>
            </w:tcBorders>
            <w:shd w:val="clear" w:color="auto" w:fill="auto"/>
            <w:vAlign w:val="center"/>
          </w:tcPr>
          <w:p w14:paraId="049E3B1D" w14:textId="77777777" w:rsidR="002B0B54" w:rsidRPr="004E1F06" w:rsidRDefault="002B0B54" w:rsidP="0086241F">
            <w:pPr>
              <w:adjustRightInd w:val="0"/>
              <w:snapToGrid w:val="0"/>
              <w:rPr>
                <w:rFonts w:ascii="Arial" w:hAnsi="Arial" w:cs="Arial"/>
              </w:rPr>
            </w:pPr>
          </w:p>
        </w:tc>
      </w:tr>
      <w:tr w:rsidR="00DF4DA2" w:rsidRPr="004E1F06" w14:paraId="10814319" w14:textId="77777777" w:rsidTr="009638F3">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B280B1"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3FFFC29" w14:textId="77777777" w:rsidR="002B0B54" w:rsidRPr="002F238F" w:rsidRDefault="002B0B54" w:rsidP="0086241F">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14:paraId="3E79A675" w14:textId="77777777" w:rsidR="002B0B54" w:rsidRPr="00DF2021"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14:paraId="5BF3B031" w14:textId="77777777" w:rsidR="002B0B54" w:rsidRPr="00DF2021"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BB31E7" w14:textId="77777777" w:rsidR="002B0B54" w:rsidRPr="00DF2021" w:rsidRDefault="002B0B54"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E76262F" w14:textId="77777777" w:rsidR="002B0B54" w:rsidRPr="00DF2021"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A3CCE9" w14:textId="77777777" w:rsidR="002B0B54" w:rsidRPr="00DF2021"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14:paraId="27F8FFCE" w14:textId="77777777" w:rsidR="002B0B54" w:rsidRPr="00DF2021" w:rsidRDefault="002B0B54"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67A50BD" w14:textId="77777777" w:rsidR="002B0B54" w:rsidRPr="00DF2021"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D782066" w14:textId="77777777" w:rsidR="002B0B54" w:rsidRPr="00DF2021"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14:paraId="347FDCAC" w14:textId="77777777" w:rsidR="002B0B54" w:rsidRPr="00DF2021"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8417074" w14:textId="77777777" w:rsidR="002B0B54" w:rsidRPr="00DF2021" w:rsidRDefault="002B0B54" w:rsidP="0086241F">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14:paraId="7183CDEE" w14:textId="77777777" w:rsidR="002B0B54" w:rsidRPr="00DF2021"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88021B7" w14:textId="77777777" w:rsidR="002B0B54" w:rsidRPr="00DF2021"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169A45DF" w14:textId="77777777" w:rsidR="002B0B54" w:rsidRPr="00DF2021"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37772E11" w14:textId="77777777" w:rsidR="002B0B54" w:rsidRPr="00DF2021" w:rsidRDefault="002B0B54" w:rsidP="000F4811">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722F0289" w14:textId="77777777" w:rsidR="002B0B54" w:rsidRPr="004E1F06" w:rsidRDefault="002B0B54" w:rsidP="0086241F">
            <w:pPr>
              <w:adjustRightInd w:val="0"/>
              <w:snapToGrid w:val="0"/>
              <w:rPr>
                <w:rFonts w:ascii="Arial" w:hAnsi="Arial" w:cs="Arial"/>
                <w:sz w:val="4"/>
                <w:szCs w:val="4"/>
              </w:rPr>
            </w:pPr>
          </w:p>
        </w:tc>
      </w:tr>
      <w:tr w:rsidR="00DF4DA2" w:rsidRPr="000C6821" w14:paraId="5AB06EC7" w14:textId="77777777" w:rsidTr="009638F3">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F7DD57"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4F3227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3E7E9449" w14:textId="77777777" w:rsidR="002B0B54" w:rsidRPr="00DF20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190B98ED" w14:textId="77777777" w:rsidR="002B0B54" w:rsidRPr="00DF2021" w:rsidRDefault="002B0B54" w:rsidP="0086241F">
            <w:pPr>
              <w:adjustRightInd w:val="0"/>
              <w:snapToGrid w:val="0"/>
              <w:jc w:val="center"/>
              <w:rPr>
                <w:i/>
                <w:sz w:val="14"/>
                <w:szCs w:val="14"/>
              </w:rPr>
            </w:pPr>
            <w:r w:rsidRPr="00DF20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CF67EDB" w14:textId="77777777" w:rsidR="002B0B54" w:rsidRPr="00DF20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76D91B1" w14:textId="77777777" w:rsidR="002B0B54" w:rsidRPr="00DF2021" w:rsidRDefault="002B0B54" w:rsidP="0086241F">
            <w:pPr>
              <w:adjustRightInd w:val="0"/>
              <w:snapToGrid w:val="0"/>
              <w:jc w:val="center"/>
              <w:rPr>
                <w:i/>
                <w:sz w:val="14"/>
                <w:szCs w:val="14"/>
              </w:rPr>
            </w:pPr>
            <w:r w:rsidRPr="00DF20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7B1023" w14:textId="77777777" w:rsidR="002B0B54" w:rsidRPr="00DF20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926EA93" w14:textId="77777777" w:rsidR="002B0B54" w:rsidRPr="00DF2021" w:rsidRDefault="002B0B54" w:rsidP="0086241F">
            <w:pPr>
              <w:adjustRightInd w:val="0"/>
              <w:snapToGrid w:val="0"/>
              <w:jc w:val="center"/>
              <w:rPr>
                <w:i/>
                <w:sz w:val="14"/>
                <w:szCs w:val="14"/>
              </w:rPr>
            </w:pPr>
            <w:r w:rsidRPr="00DF20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501FDC4" w14:textId="77777777" w:rsidR="002B0B54" w:rsidRPr="00DF20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1871257E" w14:textId="77777777" w:rsidR="002B0B54" w:rsidRPr="00DF20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7B80BB8" w14:textId="77777777" w:rsidR="002B0B54" w:rsidRPr="00DF2021" w:rsidRDefault="002B0B54" w:rsidP="0086241F">
            <w:pPr>
              <w:adjustRightInd w:val="0"/>
              <w:snapToGrid w:val="0"/>
              <w:jc w:val="center"/>
              <w:rPr>
                <w:i/>
                <w:sz w:val="12"/>
                <w:szCs w:val="14"/>
              </w:rPr>
            </w:pPr>
            <w:r w:rsidRPr="00DF2021">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66D7A" w14:textId="77777777" w:rsidR="002B0B54" w:rsidRPr="00DF2021"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5DC2E724" w14:textId="77777777" w:rsidR="002B0B54" w:rsidRPr="00DF2021" w:rsidRDefault="002B0B54" w:rsidP="0086241F">
            <w:pPr>
              <w:adjustRightInd w:val="0"/>
              <w:snapToGrid w:val="0"/>
              <w:jc w:val="center"/>
              <w:rPr>
                <w:i/>
                <w:sz w:val="12"/>
                <w:szCs w:val="14"/>
              </w:rPr>
            </w:pPr>
            <w:r w:rsidRPr="00DF2021">
              <w:rPr>
                <w:i/>
                <w:sz w:val="12"/>
                <w:szCs w:val="14"/>
              </w:rPr>
              <w:t>Min.</w:t>
            </w:r>
          </w:p>
        </w:tc>
        <w:tc>
          <w:tcPr>
            <w:tcW w:w="68" w:type="pct"/>
            <w:tcBorders>
              <w:top w:val="nil"/>
              <w:left w:val="nil"/>
              <w:bottom w:val="nil"/>
              <w:right w:val="single" w:sz="12" w:space="0" w:color="auto"/>
            </w:tcBorders>
            <w:shd w:val="clear" w:color="auto" w:fill="auto"/>
            <w:vAlign w:val="center"/>
          </w:tcPr>
          <w:p w14:paraId="192A39CE" w14:textId="77777777" w:rsidR="002B0B54" w:rsidRPr="00DF2021"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3F852A1" w14:textId="77777777" w:rsidR="002B0B54" w:rsidRPr="00DF2021"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886A634" w14:textId="77777777" w:rsidR="002B0B54" w:rsidRPr="00DF2021" w:rsidRDefault="002B0B54" w:rsidP="000F4811">
            <w:pPr>
              <w:adjustRightInd w:val="0"/>
              <w:snapToGrid w:val="0"/>
              <w:jc w:val="center"/>
              <w:rPr>
                <w:i/>
                <w:sz w:val="14"/>
                <w:szCs w:val="14"/>
              </w:rPr>
            </w:pPr>
          </w:p>
        </w:tc>
        <w:tc>
          <w:tcPr>
            <w:tcW w:w="76" w:type="pct"/>
            <w:vMerge/>
            <w:tcBorders>
              <w:left w:val="nil"/>
            </w:tcBorders>
            <w:shd w:val="clear" w:color="auto" w:fill="auto"/>
            <w:vAlign w:val="center"/>
          </w:tcPr>
          <w:p w14:paraId="10A3102E" w14:textId="77777777" w:rsidR="002B0B54" w:rsidRPr="000C6821" w:rsidRDefault="002B0B54" w:rsidP="0086241F">
            <w:pPr>
              <w:adjustRightInd w:val="0"/>
              <w:snapToGrid w:val="0"/>
              <w:rPr>
                <w:rFonts w:ascii="Arial" w:hAnsi="Arial" w:cs="Arial"/>
              </w:rPr>
            </w:pPr>
          </w:p>
        </w:tc>
      </w:tr>
      <w:tr w:rsidR="00DF4DA2" w:rsidRPr="000C6821" w14:paraId="00AC1B3E" w14:textId="77777777" w:rsidTr="009638F3">
        <w:trPr>
          <w:trHeight w:val="26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D96BFBB" w14:textId="77777777" w:rsidR="000F4811" w:rsidRPr="000C6821" w:rsidRDefault="000F4811" w:rsidP="000F481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B4630F0" w14:textId="77777777" w:rsidR="000F4811" w:rsidRPr="002F238F" w:rsidRDefault="000F4811" w:rsidP="000F481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ED05662" w14:textId="77777777" w:rsidR="000F4811" w:rsidRPr="00DF2021" w:rsidRDefault="000F4811" w:rsidP="000F4811">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EB65C" w14:textId="77777777" w:rsidR="000F4811" w:rsidRPr="00DF2021" w:rsidRDefault="000F4811" w:rsidP="000F4811">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2F6A936" w14:textId="77777777" w:rsidR="000F4811" w:rsidRPr="00DF2021" w:rsidRDefault="000F4811" w:rsidP="000F481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64287" w14:textId="77777777" w:rsidR="000F4811" w:rsidRPr="00DF2021" w:rsidRDefault="000F4811" w:rsidP="000F4811">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FF2FA93" w14:textId="77777777" w:rsidR="000F4811" w:rsidRPr="00DF2021" w:rsidRDefault="000F4811" w:rsidP="000F481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3C8D2" w14:textId="77777777" w:rsidR="000F4811" w:rsidRPr="00DF2021" w:rsidRDefault="000F4811" w:rsidP="000F4811">
            <w:pPr>
              <w:adjustRightInd w:val="0"/>
              <w:snapToGrid w:val="0"/>
              <w:jc w:val="center"/>
              <w:rPr>
                <w:rFonts w:ascii="Arial" w:hAnsi="Arial" w:cs="Arial"/>
              </w:rPr>
            </w:pPr>
            <w:r w:rsidRPr="00DF2021">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55BBFDF3" w14:textId="77777777" w:rsidR="000F4811" w:rsidRPr="00DF2021" w:rsidRDefault="000F4811" w:rsidP="000F481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280A2F11" w14:textId="77777777" w:rsidR="000F4811" w:rsidRPr="00DF2021" w:rsidRDefault="000F4811" w:rsidP="000F481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C6636" w14:textId="77777777" w:rsidR="000F4811" w:rsidRPr="00DF2021" w:rsidRDefault="000F4811" w:rsidP="000F4811">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BA9E096" w14:textId="77777777" w:rsidR="000F4811" w:rsidRPr="00DF2021" w:rsidRDefault="000F4811" w:rsidP="000F481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9B274" w14:textId="77777777" w:rsidR="000F4811" w:rsidRPr="00DF2021" w:rsidRDefault="000F4811" w:rsidP="000F4811">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7E015C9" w14:textId="77777777" w:rsidR="000F4811" w:rsidRPr="00DF2021" w:rsidRDefault="000F4811" w:rsidP="000F481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AB08D6D" w14:textId="77777777" w:rsidR="000F4811" w:rsidRPr="00DF2021" w:rsidRDefault="000F4811" w:rsidP="000F4811">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E3410" w14:textId="77777777" w:rsidR="000F4811" w:rsidRPr="00DF2021" w:rsidRDefault="000F4811" w:rsidP="000F4811">
            <w:pPr>
              <w:adjustRightInd w:val="0"/>
              <w:snapToGrid w:val="0"/>
              <w:jc w:val="center"/>
              <w:rPr>
                <w:rFonts w:ascii="Arial" w:hAnsi="Arial" w:cs="Arial"/>
              </w:rPr>
            </w:pPr>
            <w:r w:rsidRPr="00DF2021">
              <w:rPr>
                <w:rFonts w:ascii="Arial" w:hAnsi="Arial" w:cs="Arial"/>
              </w:rPr>
              <w:t>---</w:t>
            </w:r>
          </w:p>
        </w:tc>
        <w:tc>
          <w:tcPr>
            <w:tcW w:w="76" w:type="pct"/>
            <w:vMerge/>
            <w:tcBorders>
              <w:left w:val="single" w:sz="4" w:space="0" w:color="auto"/>
            </w:tcBorders>
            <w:shd w:val="clear" w:color="auto" w:fill="auto"/>
            <w:vAlign w:val="center"/>
          </w:tcPr>
          <w:p w14:paraId="31901CC2" w14:textId="77777777" w:rsidR="000F4811" w:rsidRPr="000C6821" w:rsidRDefault="000F4811" w:rsidP="000F4811">
            <w:pPr>
              <w:adjustRightInd w:val="0"/>
              <w:snapToGrid w:val="0"/>
              <w:rPr>
                <w:rFonts w:ascii="Arial" w:hAnsi="Arial" w:cs="Arial"/>
              </w:rPr>
            </w:pPr>
          </w:p>
        </w:tc>
      </w:tr>
      <w:tr w:rsidR="00DF4DA2" w:rsidRPr="000C6821" w14:paraId="4D38662A" w14:textId="77777777" w:rsidTr="009638F3">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9DC80D"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1109335"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23EC408E"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39755B6E"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66416E9D"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773D6D33"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A933A83" w14:textId="77777777" w:rsidR="002B0B54" w:rsidRPr="000C6821" w:rsidRDefault="002B0B54" w:rsidP="0086241F">
            <w:pPr>
              <w:adjustRightInd w:val="0"/>
              <w:snapToGrid w:val="0"/>
              <w:rPr>
                <w:rFonts w:ascii="Arial" w:hAnsi="Arial" w:cs="Arial"/>
                <w:sz w:val="4"/>
                <w:szCs w:val="4"/>
              </w:rPr>
            </w:pPr>
          </w:p>
        </w:tc>
      </w:tr>
      <w:tr w:rsidR="00DF4DA2" w:rsidRPr="000C6821" w14:paraId="393B6258" w14:textId="77777777" w:rsidTr="009638F3">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44A67"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A970F89"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003BC481"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0FEE3227"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06B8D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CEEF56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649F4F1"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E46B10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902D7A0"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D16ECDD"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2389CF0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8D7F304"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F92D87E"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0F880CF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165A270"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3158C8F"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CBE3D1D" w14:textId="77777777" w:rsidR="002B0B54" w:rsidRPr="000C6821" w:rsidRDefault="002B0B54" w:rsidP="0086241F">
            <w:pPr>
              <w:adjustRightInd w:val="0"/>
              <w:snapToGrid w:val="0"/>
              <w:rPr>
                <w:rFonts w:ascii="Arial" w:hAnsi="Arial" w:cs="Arial"/>
              </w:rPr>
            </w:pPr>
          </w:p>
        </w:tc>
      </w:tr>
      <w:tr w:rsidR="00DF4DA2" w:rsidRPr="000C6821" w14:paraId="1CA00DC2" w14:textId="77777777" w:rsidTr="009638F3">
        <w:trPr>
          <w:trHeight w:val="65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6389785"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419A315"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56922755"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C564" w14:textId="42429644" w:rsidR="00E57A30" w:rsidRPr="002F238F" w:rsidRDefault="009638F3" w:rsidP="008067DF">
            <w:pPr>
              <w:adjustRightInd w:val="0"/>
              <w:snapToGrid w:val="0"/>
              <w:jc w:val="center"/>
              <w:rPr>
                <w:rFonts w:ascii="Arial" w:hAnsi="Arial" w:cs="Arial"/>
              </w:rPr>
            </w:pPr>
            <w:r>
              <w:rPr>
                <w:rFonts w:ascii="Arial" w:hAnsi="Arial" w:cs="Arial"/>
              </w:rPr>
              <w:t>1</w:t>
            </w:r>
            <w:r w:rsidR="00B256D6">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38D05B2E" w14:textId="77777777"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6C2FD" w14:textId="60B8F653" w:rsidR="00E57A30" w:rsidRPr="002F238F" w:rsidRDefault="00145C0B" w:rsidP="00BB34BD">
            <w:pPr>
              <w:adjustRightInd w:val="0"/>
              <w:snapToGrid w:val="0"/>
              <w:jc w:val="center"/>
              <w:rPr>
                <w:rFonts w:ascii="Arial" w:hAnsi="Arial" w:cs="Arial"/>
              </w:rPr>
            </w:pPr>
            <w:r>
              <w:rPr>
                <w:rFonts w:ascii="Arial" w:hAnsi="Arial" w:cs="Arial"/>
              </w:rPr>
              <w:t>0</w:t>
            </w:r>
            <w:r w:rsidR="009638F3">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31B31E21" w14:textId="77777777"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7B6FF" w14:textId="77777777" w:rsidR="00E57A30" w:rsidRPr="002F238F" w:rsidRDefault="00475AEB" w:rsidP="00EB51D1">
            <w:pPr>
              <w:adjustRightInd w:val="0"/>
              <w:snapToGrid w:val="0"/>
              <w:jc w:val="center"/>
              <w:rPr>
                <w:rFonts w:ascii="Arial" w:hAnsi="Arial" w:cs="Arial"/>
              </w:rPr>
            </w:pPr>
            <w:r w:rsidRPr="002F238F">
              <w:rPr>
                <w:rFonts w:ascii="Arial" w:hAnsi="Arial" w:cs="Arial"/>
              </w:rPr>
              <w:t>202</w:t>
            </w:r>
            <w:r w:rsidR="00EB51D1">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3A543AC4" w14:textId="77777777"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14:paraId="4C5F3AC8" w14:textId="77777777"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EF2BA" w14:textId="7F00C3CE" w:rsidR="00E57A30" w:rsidRPr="001E566C" w:rsidRDefault="00E35BB7" w:rsidP="003D40DD">
            <w:pPr>
              <w:adjustRightInd w:val="0"/>
              <w:snapToGrid w:val="0"/>
              <w:jc w:val="center"/>
              <w:rPr>
                <w:rFonts w:ascii="Arial" w:hAnsi="Arial" w:cs="Arial"/>
              </w:rPr>
            </w:pPr>
            <w:r w:rsidRPr="001E566C">
              <w:rPr>
                <w:rFonts w:ascii="Arial" w:hAnsi="Arial" w:cs="Arial"/>
              </w:rPr>
              <w:t>1</w:t>
            </w:r>
            <w:r w:rsidR="003D40DD">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192D53C" w14:textId="77777777" w:rsidR="002B0B54" w:rsidRPr="001E566C"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B4ED0" w14:textId="77777777" w:rsidR="002B0B54" w:rsidRPr="001E566C" w:rsidRDefault="00475AEB" w:rsidP="00E57A30">
            <w:pPr>
              <w:adjustRightInd w:val="0"/>
              <w:snapToGrid w:val="0"/>
              <w:jc w:val="center"/>
              <w:rPr>
                <w:rFonts w:ascii="Arial" w:hAnsi="Arial" w:cs="Arial"/>
              </w:rPr>
            </w:pPr>
            <w:r w:rsidRPr="001E566C">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DB709C" w14:textId="77777777"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A7BCB7D" w14:textId="77777777"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A6ACD" w14:textId="77777777" w:rsidR="008A64C3" w:rsidRPr="001E566C" w:rsidRDefault="008A64C3" w:rsidP="009A24CE">
            <w:pPr>
              <w:pStyle w:val="Textoindependiente3"/>
              <w:numPr>
                <w:ilvl w:val="0"/>
                <w:numId w:val="35"/>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14:paraId="06BBF527" w14:textId="77777777" w:rsidR="008A64C3" w:rsidRDefault="008A64C3" w:rsidP="00E57A30">
            <w:pPr>
              <w:pStyle w:val="Textoindependiente3"/>
              <w:spacing w:after="0"/>
              <w:ind w:left="222"/>
              <w:jc w:val="both"/>
              <w:rPr>
                <w:rFonts w:ascii="Arial" w:hAnsi="Arial" w:cs="Arial"/>
                <w:sz w:val="13"/>
                <w:szCs w:val="13"/>
              </w:rPr>
            </w:pPr>
            <w:r w:rsidRPr="001E566C">
              <w:rPr>
                <w:rFonts w:ascii="Arial" w:hAnsi="Arial" w:cs="Arial"/>
                <w:sz w:val="13"/>
                <w:szCs w:val="13"/>
              </w:rPr>
              <w:t>A través del RUPE de conformidad al procedimiento establecido en el presente DBC.</w:t>
            </w:r>
          </w:p>
          <w:p w14:paraId="0B94B7FF" w14:textId="77777777" w:rsidR="00A3405C" w:rsidRDefault="00A3405C" w:rsidP="00A3405C">
            <w:pPr>
              <w:pStyle w:val="Textoindependiente3"/>
              <w:spacing w:after="0"/>
              <w:ind w:left="211"/>
              <w:jc w:val="both"/>
              <w:rPr>
                <w:rFonts w:ascii="Arial" w:hAnsi="Arial" w:cs="Arial"/>
                <w:b/>
                <w:bCs/>
                <w:sz w:val="12"/>
                <w:szCs w:val="12"/>
              </w:rPr>
            </w:pPr>
            <w:r>
              <w:rPr>
                <w:rFonts w:ascii="Arial" w:hAnsi="Arial" w:cs="Arial"/>
                <w:b/>
                <w:bCs/>
                <w:sz w:val="12"/>
                <w:szCs w:val="12"/>
              </w:rPr>
              <w:t>En caso de presentación de la Garantía de Seriedad de Propuesta en forma física:</w:t>
            </w:r>
          </w:p>
          <w:p w14:paraId="2E2025FF" w14:textId="63637479" w:rsidR="00A3405C" w:rsidRPr="001E566C" w:rsidRDefault="00A3405C" w:rsidP="00A3405C">
            <w:pPr>
              <w:pStyle w:val="Textoindependiente3"/>
              <w:spacing w:after="0"/>
              <w:ind w:left="222"/>
              <w:jc w:val="both"/>
              <w:rPr>
                <w:rFonts w:ascii="Arial" w:hAnsi="Arial" w:cs="Arial"/>
                <w:b/>
                <w:sz w:val="13"/>
                <w:szCs w:val="13"/>
              </w:rPr>
            </w:pPr>
            <w:r>
              <w:rPr>
                <w:rFonts w:ascii="Arial" w:hAnsi="Arial" w:cs="Arial"/>
                <w:sz w:val="12"/>
                <w:szCs w:val="12"/>
              </w:rPr>
              <w:t>Ventanilla Única de Correspondencia – PB del Edificio del BCB, ubicado en el Calle Ayacucho esq. Mercado, La Paz- Bolivia.</w:t>
            </w:r>
          </w:p>
        </w:tc>
        <w:tc>
          <w:tcPr>
            <w:tcW w:w="76" w:type="pct"/>
            <w:vMerge/>
            <w:tcBorders>
              <w:left w:val="single" w:sz="4" w:space="0" w:color="auto"/>
            </w:tcBorders>
            <w:shd w:val="clear" w:color="auto" w:fill="auto"/>
            <w:vAlign w:val="center"/>
          </w:tcPr>
          <w:p w14:paraId="225E744A" w14:textId="77777777" w:rsidR="002B0B54" w:rsidRPr="000C6821" w:rsidRDefault="002B0B54" w:rsidP="0086241F">
            <w:pPr>
              <w:adjustRightInd w:val="0"/>
              <w:snapToGrid w:val="0"/>
              <w:rPr>
                <w:rFonts w:ascii="Arial" w:hAnsi="Arial" w:cs="Arial"/>
              </w:rPr>
            </w:pPr>
          </w:p>
        </w:tc>
      </w:tr>
      <w:tr w:rsidR="00DF4DA2" w:rsidRPr="000C6821" w14:paraId="39679EF5" w14:textId="77777777" w:rsidTr="009638F3">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C7AE8"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0243EF4D"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340085C"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4A8D6B6B" w14:textId="77777777" w:rsidR="002B0B54" w:rsidRPr="001E566C"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E5EC8FA" w14:textId="77777777" w:rsidR="002B0B54" w:rsidRPr="001E566C"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0550DA3E" w14:textId="77777777" w:rsidR="002B0B54" w:rsidRPr="001E566C"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9D13194" w14:textId="77777777" w:rsidR="002B0B54" w:rsidRPr="000C6821" w:rsidRDefault="002B0B54" w:rsidP="0086241F">
            <w:pPr>
              <w:adjustRightInd w:val="0"/>
              <w:snapToGrid w:val="0"/>
              <w:rPr>
                <w:rFonts w:ascii="Arial" w:hAnsi="Arial" w:cs="Arial"/>
                <w:sz w:val="4"/>
                <w:szCs w:val="4"/>
              </w:rPr>
            </w:pPr>
          </w:p>
        </w:tc>
      </w:tr>
      <w:tr w:rsidR="00DF4DA2" w:rsidRPr="000C6821" w14:paraId="094EC72E" w14:textId="77777777" w:rsidTr="009638F3">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9EC94"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A05BFDC"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599E297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3A8E20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0F47B7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E324CCA"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B8CE2E"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ECA8AA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B3647F8"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C73AF03"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0DEF96"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D441A"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641A87E3"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68DC05C6" w14:textId="77777777" w:rsidR="002B0B54" w:rsidRPr="001E566C"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5BD675DD"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D747F91" w14:textId="77777777" w:rsidR="002B0B54" w:rsidRPr="000C6821" w:rsidRDefault="002B0B54" w:rsidP="0086241F">
            <w:pPr>
              <w:adjustRightInd w:val="0"/>
              <w:snapToGrid w:val="0"/>
              <w:rPr>
                <w:rFonts w:ascii="Arial" w:hAnsi="Arial" w:cs="Arial"/>
              </w:rPr>
            </w:pPr>
          </w:p>
        </w:tc>
      </w:tr>
      <w:tr w:rsidR="009638F3" w:rsidRPr="000C6821" w14:paraId="1F3B1B47" w14:textId="77777777" w:rsidTr="009638F3">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E3BD999" w14:textId="77777777" w:rsidR="009638F3" w:rsidRPr="000C6821" w:rsidRDefault="009638F3" w:rsidP="009638F3">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9178AAA" w14:textId="77777777" w:rsidR="009638F3" w:rsidRPr="000C6821" w:rsidRDefault="009638F3" w:rsidP="009638F3">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2F6B8F" w14:textId="77777777" w:rsidR="009638F3" w:rsidRPr="000C6821" w:rsidRDefault="009638F3" w:rsidP="009638F3">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3E1195" w14:textId="740B304F" w:rsidR="009638F3" w:rsidRPr="000C6821" w:rsidRDefault="009638F3" w:rsidP="009638F3">
            <w:pPr>
              <w:adjustRightInd w:val="0"/>
              <w:snapToGrid w:val="0"/>
              <w:jc w:val="center"/>
              <w:rPr>
                <w:rFonts w:ascii="Arial" w:hAnsi="Arial" w:cs="Arial"/>
              </w:rPr>
            </w:pPr>
            <w:r>
              <w:rPr>
                <w:rFonts w:ascii="Arial" w:hAnsi="Arial" w:cs="Arial"/>
              </w:rPr>
              <w:t>1</w:t>
            </w:r>
            <w:r w:rsidR="00B256D6">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253569A8" w14:textId="77777777" w:rsidR="009638F3" w:rsidRPr="000C6821" w:rsidRDefault="009638F3" w:rsidP="009638F3">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146C" w14:textId="5DC8D4BF" w:rsidR="009638F3" w:rsidRPr="000C6821" w:rsidRDefault="009638F3" w:rsidP="009638F3">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15D3242A" w14:textId="77777777" w:rsidR="009638F3" w:rsidRPr="000C6821" w:rsidRDefault="009638F3" w:rsidP="009638F3">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2A2F" w14:textId="77777777" w:rsidR="009638F3" w:rsidRPr="000C6821" w:rsidRDefault="009638F3" w:rsidP="009638F3">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26A23F7E" w14:textId="77777777" w:rsidR="009638F3" w:rsidRPr="000C6821" w:rsidRDefault="009638F3" w:rsidP="009638F3">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96A8643" w14:textId="77777777" w:rsidR="009638F3" w:rsidRPr="000C6821" w:rsidRDefault="009638F3" w:rsidP="009638F3">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D88BD" w14:textId="4077BD17" w:rsidR="009638F3" w:rsidRPr="001E566C" w:rsidRDefault="009638F3" w:rsidP="003D40DD">
            <w:pPr>
              <w:adjustRightInd w:val="0"/>
              <w:snapToGrid w:val="0"/>
              <w:jc w:val="center"/>
              <w:rPr>
                <w:rFonts w:ascii="Arial" w:hAnsi="Arial" w:cs="Arial"/>
              </w:rPr>
            </w:pPr>
            <w:r w:rsidRPr="001E566C">
              <w:rPr>
                <w:rFonts w:ascii="Arial" w:hAnsi="Arial" w:cs="Arial"/>
              </w:rPr>
              <w:t>1</w:t>
            </w:r>
            <w:r w:rsidR="003D40DD">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0A6390AE" w14:textId="77777777" w:rsidR="009638F3" w:rsidRPr="001E566C" w:rsidRDefault="009638F3" w:rsidP="009638F3">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22AC5" w14:textId="77777777" w:rsidR="009638F3" w:rsidRPr="001E566C" w:rsidRDefault="009638F3" w:rsidP="009638F3">
            <w:pPr>
              <w:adjustRightInd w:val="0"/>
              <w:snapToGrid w:val="0"/>
              <w:jc w:val="center"/>
              <w:rPr>
                <w:rFonts w:ascii="Arial" w:hAnsi="Arial" w:cs="Arial"/>
              </w:rPr>
            </w:pPr>
            <w:r w:rsidRPr="001E566C">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561F8CF3" w14:textId="77777777" w:rsidR="009638F3" w:rsidRPr="001E566C" w:rsidRDefault="009638F3" w:rsidP="009638F3">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136F27C3" w14:textId="77777777" w:rsidR="009638F3" w:rsidRPr="001E566C" w:rsidRDefault="009638F3" w:rsidP="009638F3">
            <w:pPr>
              <w:adjustRightInd w:val="0"/>
              <w:snapToGrid w:val="0"/>
              <w:jc w:val="center"/>
              <w:rPr>
                <w:rFonts w:ascii="Arial" w:hAnsi="Arial" w:cs="Arial"/>
              </w:rPr>
            </w:pPr>
          </w:p>
        </w:tc>
        <w:tc>
          <w:tcPr>
            <w:tcW w:w="76" w:type="pct"/>
            <w:vMerge/>
            <w:tcBorders>
              <w:left w:val="nil"/>
            </w:tcBorders>
            <w:shd w:val="clear" w:color="auto" w:fill="auto"/>
            <w:vAlign w:val="center"/>
          </w:tcPr>
          <w:p w14:paraId="2A552361" w14:textId="77777777" w:rsidR="009638F3" w:rsidRPr="000C6821" w:rsidRDefault="009638F3" w:rsidP="009638F3">
            <w:pPr>
              <w:adjustRightInd w:val="0"/>
              <w:snapToGrid w:val="0"/>
              <w:rPr>
                <w:rFonts w:ascii="Arial" w:hAnsi="Arial" w:cs="Arial"/>
              </w:rPr>
            </w:pPr>
          </w:p>
        </w:tc>
      </w:tr>
      <w:tr w:rsidR="00DF4DA2" w:rsidRPr="000C6821" w14:paraId="75A1C893" w14:textId="77777777" w:rsidTr="009638F3">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9240DE"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ACF68D4"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41F561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7DA01AED"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35F807"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B78D6D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5D60B90"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F8652A0"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F1CB09E"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AB09E33" w14:textId="77777777"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24B1EDA9"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8F72BC8" w14:textId="77777777" w:rsidR="002B0B54" w:rsidRPr="001E566C" w:rsidRDefault="002B0B54" w:rsidP="0086241F">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14:paraId="1D578B20"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4280FA94" w14:textId="77777777" w:rsidR="002B0B54" w:rsidRPr="001E566C"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6919E331"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12DD06E" w14:textId="77777777" w:rsidR="002B0B54" w:rsidRPr="000C6821" w:rsidRDefault="002B0B54" w:rsidP="0086241F">
            <w:pPr>
              <w:adjustRightInd w:val="0"/>
              <w:snapToGrid w:val="0"/>
              <w:rPr>
                <w:rFonts w:ascii="Arial" w:hAnsi="Arial" w:cs="Arial"/>
              </w:rPr>
            </w:pPr>
          </w:p>
        </w:tc>
      </w:tr>
      <w:tr w:rsidR="009638F3" w:rsidRPr="000C6821" w14:paraId="428105F5" w14:textId="77777777" w:rsidTr="009638F3">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A98AD95" w14:textId="77777777" w:rsidR="009638F3" w:rsidRPr="000C6821" w:rsidRDefault="009638F3" w:rsidP="009638F3">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E480279" w14:textId="77777777" w:rsidR="009638F3" w:rsidRPr="000C6821" w:rsidRDefault="009638F3" w:rsidP="009638F3">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B93B187" w14:textId="77777777" w:rsidR="009638F3" w:rsidRPr="000C6821" w:rsidRDefault="009638F3" w:rsidP="009638F3">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E4C28" w14:textId="4E71C8DC" w:rsidR="009638F3" w:rsidRPr="000C6821" w:rsidRDefault="009638F3" w:rsidP="009638F3">
            <w:pPr>
              <w:adjustRightInd w:val="0"/>
              <w:snapToGrid w:val="0"/>
              <w:jc w:val="center"/>
              <w:rPr>
                <w:rFonts w:ascii="Arial" w:hAnsi="Arial" w:cs="Arial"/>
              </w:rPr>
            </w:pPr>
            <w:r>
              <w:rPr>
                <w:rFonts w:ascii="Arial" w:hAnsi="Arial" w:cs="Arial"/>
              </w:rPr>
              <w:t>1</w:t>
            </w:r>
            <w:r w:rsidR="00B256D6">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B8C5248" w14:textId="77777777" w:rsidR="009638F3" w:rsidRPr="000C6821" w:rsidRDefault="009638F3" w:rsidP="009638F3">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4D06" w14:textId="2B8B88D5" w:rsidR="009638F3" w:rsidRPr="000C6821" w:rsidRDefault="009638F3" w:rsidP="009638F3">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57C0DA36" w14:textId="77777777" w:rsidR="009638F3" w:rsidRPr="000C6821" w:rsidRDefault="009638F3" w:rsidP="009638F3">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2D59" w14:textId="77777777" w:rsidR="009638F3" w:rsidRPr="000C6821" w:rsidRDefault="009638F3" w:rsidP="009638F3">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7C58801A" w14:textId="77777777" w:rsidR="009638F3" w:rsidRPr="000C6821" w:rsidRDefault="009638F3" w:rsidP="009638F3">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A375E4D" w14:textId="77777777" w:rsidR="009638F3" w:rsidRPr="000C6821" w:rsidRDefault="009638F3" w:rsidP="009638F3">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9AFB9" w14:textId="6047CE31" w:rsidR="009638F3" w:rsidRPr="001E566C" w:rsidRDefault="009638F3" w:rsidP="009638F3">
            <w:pPr>
              <w:adjustRightInd w:val="0"/>
              <w:snapToGrid w:val="0"/>
              <w:jc w:val="center"/>
              <w:rPr>
                <w:rFonts w:ascii="Arial" w:hAnsi="Arial" w:cs="Arial"/>
              </w:rPr>
            </w:pPr>
            <w:r w:rsidRPr="001E566C">
              <w:rPr>
                <w:rFonts w:ascii="Arial" w:hAnsi="Arial" w:cs="Arial"/>
              </w:rPr>
              <w:t>1</w:t>
            </w:r>
            <w:r w:rsidR="003D40DD">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7F4740CB" w14:textId="77777777" w:rsidR="009638F3" w:rsidRPr="001E566C" w:rsidRDefault="009638F3" w:rsidP="009638F3">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D9DDC" w14:textId="77777777" w:rsidR="009638F3" w:rsidRPr="001E566C" w:rsidRDefault="009638F3" w:rsidP="009638F3">
            <w:pPr>
              <w:adjustRightInd w:val="0"/>
              <w:snapToGrid w:val="0"/>
              <w:jc w:val="center"/>
              <w:rPr>
                <w:rFonts w:ascii="Arial" w:hAnsi="Arial" w:cs="Arial"/>
              </w:rPr>
            </w:pPr>
            <w:r>
              <w:rPr>
                <w:rFonts w:ascii="Arial" w:hAnsi="Arial" w:cs="Arial"/>
              </w:rPr>
              <w:t>5</w:t>
            </w:r>
            <w:r w:rsidRPr="001E566C">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32EDF357" w14:textId="77777777" w:rsidR="009638F3" w:rsidRPr="001E566C" w:rsidRDefault="009638F3" w:rsidP="009638F3">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D9D122A" w14:textId="77777777" w:rsidR="009638F3" w:rsidRPr="001E566C" w:rsidRDefault="009638F3" w:rsidP="009638F3">
            <w:pPr>
              <w:adjustRightInd w:val="0"/>
              <w:snapToGrid w:val="0"/>
              <w:jc w:val="center"/>
              <w:rPr>
                <w:rFonts w:ascii="Arial" w:hAnsi="Arial" w:cs="Arial"/>
              </w:rPr>
            </w:pPr>
          </w:p>
        </w:tc>
        <w:tc>
          <w:tcPr>
            <w:tcW w:w="76" w:type="pct"/>
            <w:vMerge/>
            <w:tcBorders>
              <w:left w:val="nil"/>
            </w:tcBorders>
            <w:shd w:val="clear" w:color="auto" w:fill="auto"/>
            <w:vAlign w:val="center"/>
          </w:tcPr>
          <w:p w14:paraId="3DCED2FD" w14:textId="77777777" w:rsidR="009638F3" w:rsidRPr="000C6821" w:rsidRDefault="009638F3" w:rsidP="009638F3">
            <w:pPr>
              <w:adjustRightInd w:val="0"/>
              <w:snapToGrid w:val="0"/>
              <w:rPr>
                <w:rFonts w:ascii="Arial" w:hAnsi="Arial" w:cs="Arial"/>
              </w:rPr>
            </w:pPr>
          </w:p>
        </w:tc>
      </w:tr>
      <w:tr w:rsidR="00DF4DA2" w:rsidRPr="000C6821" w14:paraId="0E0C3A6E" w14:textId="77777777" w:rsidTr="009638F3">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E5DDF"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09F41400" w14:textId="77777777"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14:paraId="73AFEB5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EE429F1"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229EB6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D37A02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72586"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F37521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855BA23"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BD2B2DE" w14:textId="77777777"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0D24ECE8"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CA1364E"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2FAD26C1"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20B47A7B" w14:textId="77777777" w:rsidR="002B0B54" w:rsidRPr="001E566C" w:rsidRDefault="002B0B54" w:rsidP="0086241F">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14:paraId="46CB7548"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065F38A1" w14:textId="77777777" w:rsidR="002B0B54" w:rsidRPr="000C6821" w:rsidRDefault="002B0B54" w:rsidP="0086241F">
            <w:pPr>
              <w:adjustRightInd w:val="0"/>
              <w:snapToGrid w:val="0"/>
              <w:rPr>
                <w:rFonts w:ascii="Arial" w:hAnsi="Arial" w:cs="Arial"/>
              </w:rPr>
            </w:pPr>
          </w:p>
        </w:tc>
      </w:tr>
      <w:tr w:rsidR="009638F3" w:rsidRPr="000C6821" w14:paraId="64FB98DB" w14:textId="77777777" w:rsidTr="009638F3">
        <w:trPr>
          <w:trHeight w:val="1171"/>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62A3B72" w14:textId="77777777" w:rsidR="009638F3" w:rsidRPr="000C6821" w:rsidRDefault="009638F3" w:rsidP="009638F3">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D3741B5" w14:textId="77777777" w:rsidR="009638F3" w:rsidRPr="000C6821" w:rsidRDefault="009638F3" w:rsidP="009638F3">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6BE0868E" w14:textId="77777777" w:rsidR="009638F3" w:rsidRPr="000C6821" w:rsidRDefault="009638F3" w:rsidP="009638F3">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6F292" w14:textId="181DBC27" w:rsidR="009638F3" w:rsidRPr="000C6821" w:rsidRDefault="009638F3" w:rsidP="009638F3">
            <w:pPr>
              <w:adjustRightInd w:val="0"/>
              <w:snapToGrid w:val="0"/>
              <w:jc w:val="center"/>
              <w:rPr>
                <w:rFonts w:ascii="Arial" w:hAnsi="Arial" w:cs="Arial"/>
              </w:rPr>
            </w:pPr>
            <w:r>
              <w:rPr>
                <w:rFonts w:ascii="Arial" w:hAnsi="Arial" w:cs="Arial"/>
              </w:rPr>
              <w:t>1</w:t>
            </w:r>
            <w:r w:rsidR="00B256D6">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7CE47D9D" w14:textId="77777777" w:rsidR="009638F3" w:rsidRPr="000C6821" w:rsidRDefault="009638F3" w:rsidP="009638F3">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3E12D" w14:textId="35E964D8" w:rsidR="009638F3" w:rsidRPr="000C6821" w:rsidRDefault="009638F3" w:rsidP="009638F3">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63D25FF9" w14:textId="77777777" w:rsidR="009638F3" w:rsidRPr="000C6821" w:rsidRDefault="009638F3" w:rsidP="009638F3">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8D17D" w14:textId="77777777" w:rsidR="009638F3" w:rsidRPr="000C6821" w:rsidRDefault="009638F3" w:rsidP="009638F3">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05496FD2" w14:textId="77777777" w:rsidR="009638F3" w:rsidRPr="000C6821" w:rsidRDefault="009638F3" w:rsidP="009638F3">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D5382BC" w14:textId="77777777" w:rsidR="009638F3" w:rsidRPr="000C6821" w:rsidRDefault="009638F3" w:rsidP="009638F3">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B5006" w14:textId="405CF78D" w:rsidR="009638F3" w:rsidRPr="001E566C" w:rsidRDefault="009638F3" w:rsidP="009638F3">
            <w:pPr>
              <w:adjustRightInd w:val="0"/>
              <w:snapToGrid w:val="0"/>
              <w:jc w:val="center"/>
              <w:rPr>
                <w:rFonts w:ascii="Arial" w:hAnsi="Arial" w:cs="Arial"/>
              </w:rPr>
            </w:pPr>
            <w:r w:rsidRPr="001E566C">
              <w:rPr>
                <w:rFonts w:ascii="Arial" w:hAnsi="Arial" w:cs="Arial"/>
              </w:rPr>
              <w:t>1</w:t>
            </w:r>
            <w:r w:rsidR="003D40DD">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0DC9B50C" w14:textId="77777777" w:rsidR="009638F3" w:rsidRPr="001E566C" w:rsidRDefault="009638F3" w:rsidP="009638F3">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3500D" w14:textId="77777777" w:rsidR="009638F3" w:rsidRPr="001E566C" w:rsidRDefault="009638F3" w:rsidP="009638F3">
            <w:pPr>
              <w:adjustRightInd w:val="0"/>
              <w:snapToGrid w:val="0"/>
              <w:jc w:val="center"/>
              <w:rPr>
                <w:rFonts w:ascii="Arial" w:hAnsi="Arial" w:cs="Arial"/>
              </w:rPr>
            </w:pPr>
            <w:r>
              <w:rPr>
                <w:rFonts w:ascii="Arial" w:hAnsi="Arial" w:cs="Arial"/>
              </w:rPr>
              <w:t>0</w:t>
            </w:r>
            <w:r w:rsidRPr="001E566C">
              <w:rPr>
                <w:rFonts w:ascii="Arial" w:hAnsi="Arial" w:cs="Arial"/>
              </w:rPr>
              <w:t>1</w:t>
            </w:r>
          </w:p>
        </w:tc>
        <w:tc>
          <w:tcPr>
            <w:tcW w:w="68" w:type="pct"/>
            <w:tcBorders>
              <w:top w:val="nil"/>
              <w:left w:val="single" w:sz="4" w:space="0" w:color="auto"/>
              <w:bottom w:val="nil"/>
              <w:right w:val="single" w:sz="12" w:space="0" w:color="auto"/>
            </w:tcBorders>
            <w:shd w:val="clear" w:color="auto" w:fill="auto"/>
            <w:vAlign w:val="center"/>
          </w:tcPr>
          <w:p w14:paraId="6192A929" w14:textId="77777777" w:rsidR="009638F3" w:rsidRPr="001E566C" w:rsidRDefault="009638F3" w:rsidP="009638F3">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706AB3" w14:textId="77777777" w:rsidR="009638F3" w:rsidRPr="001E566C" w:rsidRDefault="009638F3" w:rsidP="009638F3">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A48F1" w14:textId="77777777" w:rsidR="009638F3" w:rsidRDefault="009638F3" w:rsidP="009638F3">
            <w:pPr>
              <w:widowControl w:val="0"/>
              <w:jc w:val="both"/>
              <w:rPr>
                <w:rFonts w:ascii="Arial" w:hAnsi="Arial" w:cs="Arial"/>
                <w:sz w:val="13"/>
                <w:szCs w:val="13"/>
              </w:rPr>
            </w:pPr>
            <w:r w:rsidRPr="001E566C">
              <w:rPr>
                <w:rFonts w:ascii="Arial" w:hAnsi="Arial" w:cs="Arial"/>
                <w:sz w:val="13"/>
                <w:szCs w:val="13"/>
              </w:rPr>
              <w:t>Piso 7, Dpto. de Compras y Contrataciones del edificio principal del BCB o ingresar al siguiente enlace a través de zoom:</w:t>
            </w:r>
          </w:p>
          <w:p w14:paraId="2E8D1F51" w14:textId="77777777" w:rsidR="009638F3" w:rsidRPr="00685B18" w:rsidRDefault="009638F3" w:rsidP="009638F3">
            <w:pPr>
              <w:widowControl w:val="0"/>
              <w:jc w:val="both"/>
              <w:rPr>
                <w:rFonts w:ascii="Arial" w:hAnsi="Arial" w:cs="Arial"/>
                <w:sz w:val="13"/>
                <w:szCs w:val="13"/>
              </w:rPr>
            </w:pPr>
            <w:r w:rsidRPr="001E566C">
              <w:rPr>
                <w:rFonts w:ascii="Arial" w:hAnsi="Arial" w:cs="Arial"/>
                <w:sz w:val="13"/>
                <w:szCs w:val="13"/>
              </w:rPr>
              <w:t xml:space="preserve">   </w:t>
            </w:r>
          </w:p>
          <w:p w14:paraId="0221421B" w14:textId="77777777" w:rsidR="003D40DD" w:rsidRPr="003D40DD" w:rsidRDefault="003D40DD" w:rsidP="003D40DD">
            <w:pPr>
              <w:widowControl w:val="0"/>
              <w:jc w:val="both"/>
              <w:rPr>
                <w:rStyle w:val="Hipervnculo"/>
                <w:rFonts w:ascii="Arial" w:hAnsi="Arial" w:cs="Arial"/>
                <w:sz w:val="13"/>
                <w:szCs w:val="13"/>
              </w:rPr>
            </w:pPr>
            <w:r w:rsidRPr="003D40DD">
              <w:rPr>
                <w:rStyle w:val="Hipervnculo"/>
                <w:rFonts w:ascii="Arial" w:hAnsi="Arial" w:cs="Arial"/>
                <w:sz w:val="13"/>
                <w:szCs w:val="13"/>
              </w:rPr>
              <w:t>https://bcb-gob-bo.zoom.us/j/82531253467?pwd=SkVnU2xRaGZ2MmNhMmNzUE9IL3hpUT09</w:t>
            </w:r>
          </w:p>
          <w:p w14:paraId="50F1C619" w14:textId="77777777" w:rsidR="003D40DD" w:rsidRPr="003D40DD" w:rsidRDefault="003D40DD" w:rsidP="003D40DD">
            <w:pPr>
              <w:widowControl w:val="0"/>
              <w:jc w:val="both"/>
              <w:rPr>
                <w:rStyle w:val="Hipervnculo"/>
                <w:rFonts w:ascii="Arial" w:hAnsi="Arial" w:cs="Arial"/>
                <w:sz w:val="13"/>
                <w:szCs w:val="13"/>
              </w:rPr>
            </w:pPr>
          </w:p>
          <w:p w14:paraId="66498114" w14:textId="77777777" w:rsidR="003D40DD" w:rsidRPr="003D40DD" w:rsidRDefault="003D40DD" w:rsidP="003D40DD">
            <w:pPr>
              <w:widowControl w:val="0"/>
              <w:jc w:val="both"/>
              <w:rPr>
                <w:rStyle w:val="Hipervnculo"/>
                <w:rFonts w:ascii="Arial" w:hAnsi="Arial" w:cs="Arial"/>
                <w:sz w:val="13"/>
                <w:szCs w:val="13"/>
                <w:u w:val="none"/>
              </w:rPr>
            </w:pPr>
            <w:r w:rsidRPr="003D40DD">
              <w:rPr>
                <w:rStyle w:val="Hipervnculo"/>
                <w:rFonts w:ascii="Arial" w:hAnsi="Arial" w:cs="Arial"/>
                <w:sz w:val="13"/>
                <w:szCs w:val="13"/>
                <w:u w:val="none"/>
              </w:rPr>
              <w:t>ID de reunión: 825 3125 3467</w:t>
            </w:r>
          </w:p>
          <w:p w14:paraId="610B53F8" w14:textId="2CE9BE80" w:rsidR="009638F3" w:rsidRPr="001E566C" w:rsidRDefault="003D40DD" w:rsidP="003D40DD">
            <w:pPr>
              <w:widowControl w:val="0"/>
              <w:jc w:val="both"/>
              <w:rPr>
                <w:rFonts w:ascii="Arial" w:hAnsi="Arial" w:cs="Arial"/>
              </w:rPr>
            </w:pPr>
            <w:r w:rsidRPr="003D40DD">
              <w:rPr>
                <w:rStyle w:val="Hipervnculo"/>
                <w:rFonts w:ascii="Arial" w:hAnsi="Arial" w:cs="Arial"/>
                <w:sz w:val="13"/>
                <w:szCs w:val="13"/>
                <w:u w:val="none"/>
              </w:rPr>
              <w:t>Código de acceso: 834143</w:t>
            </w:r>
          </w:p>
        </w:tc>
        <w:tc>
          <w:tcPr>
            <w:tcW w:w="76" w:type="pct"/>
            <w:vMerge/>
            <w:tcBorders>
              <w:left w:val="single" w:sz="4" w:space="0" w:color="auto"/>
            </w:tcBorders>
            <w:shd w:val="clear" w:color="auto" w:fill="auto"/>
            <w:vAlign w:val="center"/>
          </w:tcPr>
          <w:p w14:paraId="0AA131AE" w14:textId="77777777" w:rsidR="009638F3" w:rsidRPr="000C6821" w:rsidRDefault="009638F3" w:rsidP="009638F3">
            <w:pPr>
              <w:adjustRightInd w:val="0"/>
              <w:snapToGrid w:val="0"/>
              <w:rPr>
                <w:rFonts w:ascii="Arial" w:hAnsi="Arial" w:cs="Arial"/>
              </w:rPr>
            </w:pPr>
          </w:p>
        </w:tc>
      </w:tr>
      <w:tr w:rsidR="002B0B54" w:rsidRPr="000C6821" w14:paraId="0860368B" w14:textId="77777777" w:rsidTr="009638F3">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23EF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34AEFC8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381A3C0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val="restart"/>
            <w:tcBorders>
              <w:top w:val="nil"/>
              <w:left w:val="single" w:sz="12" w:space="0" w:color="auto"/>
              <w:right w:val="single" w:sz="12" w:space="0" w:color="auto"/>
            </w:tcBorders>
          </w:tcPr>
          <w:p w14:paraId="617DBDD8"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tcBorders>
              <w:top w:val="nil"/>
              <w:left w:val="single" w:sz="12" w:space="0" w:color="auto"/>
              <w:bottom w:val="nil"/>
              <w:right w:val="nil"/>
            </w:tcBorders>
            <w:shd w:val="clear" w:color="auto" w:fill="auto"/>
            <w:vAlign w:val="center"/>
          </w:tcPr>
          <w:p w14:paraId="2FE8F77D"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76B3F18" w14:textId="77777777" w:rsidR="002B0B54" w:rsidRPr="000C6821" w:rsidRDefault="002B0B54" w:rsidP="0086241F">
            <w:pPr>
              <w:adjustRightInd w:val="0"/>
              <w:snapToGrid w:val="0"/>
              <w:rPr>
                <w:rFonts w:ascii="Arial" w:hAnsi="Arial" w:cs="Arial"/>
                <w:sz w:val="4"/>
                <w:szCs w:val="4"/>
              </w:rPr>
            </w:pPr>
          </w:p>
        </w:tc>
      </w:tr>
      <w:tr w:rsidR="00DF4DA2" w:rsidRPr="000C6821" w14:paraId="54AE2E9B" w14:textId="77777777" w:rsidTr="009638F3">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191629"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740E6A"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2659EB8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2AD468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C786504"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1C8237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6058458"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CB2DDF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FA16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294ADBF2" w14:textId="77777777" w:rsidR="002B0B54" w:rsidRPr="000C6821"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37E4A257"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5934ABC3" w14:textId="77777777" w:rsidR="002B0B54" w:rsidRPr="000C6821" w:rsidRDefault="002B0B54" w:rsidP="0086241F">
            <w:pPr>
              <w:adjustRightInd w:val="0"/>
              <w:snapToGrid w:val="0"/>
              <w:rPr>
                <w:rFonts w:ascii="Arial" w:hAnsi="Arial" w:cs="Arial"/>
              </w:rPr>
            </w:pPr>
          </w:p>
        </w:tc>
      </w:tr>
      <w:tr w:rsidR="00DF4DA2" w:rsidRPr="000C6821" w14:paraId="0C7FA6F2" w14:textId="77777777" w:rsidTr="009638F3">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93ED730"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AD20EF9"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954BB0"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561A0" w14:textId="61A548BF" w:rsidR="002B0B54" w:rsidRPr="000C6821" w:rsidRDefault="009638F3" w:rsidP="00D9678E">
            <w:pPr>
              <w:adjustRightInd w:val="0"/>
              <w:snapToGrid w:val="0"/>
              <w:jc w:val="center"/>
              <w:rPr>
                <w:rFonts w:ascii="Arial" w:hAnsi="Arial" w:cs="Arial"/>
              </w:rPr>
            </w:pPr>
            <w:r>
              <w:rPr>
                <w:rFonts w:ascii="Arial" w:hAnsi="Arial" w:cs="Arial"/>
              </w:rPr>
              <w:t>2</w:t>
            </w:r>
            <w:r w:rsidR="00B256D6">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08FF03EE"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7BE8" w14:textId="29F3A1DC" w:rsidR="002B0B54" w:rsidRPr="000C6821" w:rsidRDefault="00E35BB7" w:rsidP="0086241F">
            <w:pPr>
              <w:adjustRightInd w:val="0"/>
              <w:snapToGrid w:val="0"/>
              <w:jc w:val="center"/>
              <w:rPr>
                <w:rFonts w:ascii="Arial" w:hAnsi="Arial" w:cs="Arial"/>
              </w:rPr>
            </w:pPr>
            <w:r>
              <w:rPr>
                <w:rFonts w:ascii="Arial" w:hAnsi="Arial" w:cs="Arial"/>
              </w:rPr>
              <w:t>0</w:t>
            </w:r>
            <w:r w:rsidR="009638F3">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3D0C40D5"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00525"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59722725"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0B5493F5"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6BCC57E"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52F1420C" w14:textId="77777777" w:rsidR="002B0B54" w:rsidRPr="000C6821" w:rsidRDefault="002B0B54" w:rsidP="0086241F">
            <w:pPr>
              <w:adjustRightInd w:val="0"/>
              <w:snapToGrid w:val="0"/>
              <w:rPr>
                <w:rFonts w:ascii="Arial" w:hAnsi="Arial" w:cs="Arial"/>
              </w:rPr>
            </w:pPr>
          </w:p>
        </w:tc>
      </w:tr>
      <w:tr w:rsidR="002B0B54" w:rsidRPr="000C6821" w14:paraId="6ADAD9BE" w14:textId="77777777" w:rsidTr="009638F3">
        <w:trPr>
          <w:trHeight w:val="53"/>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44A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291D3614"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60B066D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A66548B"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2C63DCC"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3A3DAB21" w14:textId="77777777" w:rsidR="002B0B54" w:rsidRPr="000C6821" w:rsidRDefault="002B0B54" w:rsidP="0086241F">
            <w:pPr>
              <w:adjustRightInd w:val="0"/>
              <w:snapToGrid w:val="0"/>
              <w:rPr>
                <w:rFonts w:ascii="Arial" w:hAnsi="Arial" w:cs="Arial"/>
                <w:sz w:val="4"/>
                <w:szCs w:val="4"/>
              </w:rPr>
            </w:pPr>
          </w:p>
        </w:tc>
      </w:tr>
      <w:tr w:rsidR="00DF4DA2" w:rsidRPr="000C6821" w14:paraId="0F8BE399" w14:textId="77777777" w:rsidTr="009638F3">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0362C"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14:paraId="7C8B226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14:paraId="00B3C341" w14:textId="77777777" w:rsidR="002B0B54" w:rsidRPr="000C6821" w:rsidRDefault="002B0B54" w:rsidP="0086241F">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14:paraId="0B565594"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0A1DD4C1"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14:paraId="3577A1C1" w14:textId="77777777" w:rsidR="002B0B54" w:rsidRPr="000C6821" w:rsidRDefault="002B0B54" w:rsidP="009638F3">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9853CB2"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14:paraId="1776571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31F748A6" w14:textId="77777777" w:rsidR="002B0B54" w:rsidRPr="000C6821" w:rsidRDefault="002B0B54" w:rsidP="0086241F">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14:paraId="76AACC7D" w14:textId="77777777" w:rsidR="002B0B54" w:rsidRPr="000C6821" w:rsidRDefault="002B0B54" w:rsidP="0086241F">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14:paraId="1173BC7E" w14:textId="77777777" w:rsidR="002B0B54" w:rsidRPr="000C6821" w:rsidRDefault="002B0B54" w:rsidP="0086241F">
            <w:pPr>
              <w:adjustRightInd w:val="0"/>
              <w:snapToGrid w:val="0"/>
              <w:jc w:val="center"/>
              <w:rPr>
                <w:rFonts w:ascii="Arial" w:hAnsi="Arial" w:cs="Arial"/>
                <w:sz w:val="14"/>
                <w:szCs w:val="14"/>
              </w:rPr>
            </w:pPr>
          </w:p>
        </w:tc>
        <w:tc>
          <w:tcPr>
            <w:tcW w:w="76" w:type="pct"/>
            <w:vMerge/>
            <w:tcBorders>
              <w:left w:val="nil"/>
            </w:tcBorders>
            <w:shd w:val="clear" w:color="auto" w:fill="auto"/>
            <w:vAlign w:val="center"/>
          </w:tcPr>
          <w:p w14:paraId="2012E29A" w14:textId="77777777" w:rsidR="002B0B54" w:rsidRPr="000C6821" w:rsidRDefault="002B0B54" w:rsidP="0086241F">
            <w:pPr>
              <w:adjustRightInd w:val="0"/>
              <w:snapToGrid w:val="0"/>
              <w:rPr>
                <w:rFonts w:ascii="Arial" w:hAnsi="Arial" w:cs="Arial"/>
                <w:sz w:val="14"/>
                <w:szCs w:val="14"/>
              </w:rPr>
            </w:pPr>
          </w:p>
        </w:tc>
      </w:tr>
      <w:tr w:rsidR="00DF4DA2" w:rsidRPr="000C6821" w14:paraId="622BCD1B" w14:textId="77777777" w:rsidTr="009638F3">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4A71A29"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9A34581"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AE1897"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23192" w14:textId="3D8B82CE" w:rsidR="002B0B54" w:rsidRPr="000C6821" w:rsidRDefault="00B256D6" w:rsidP="00BB34BD">
            <w:pPr>
              <w:adjustRightInd w:val="0"/>
              <w:snapToGrid w:val="0"/>
              <w:jc w:val="center"/>
              <w:rPr>
                <w:rFonts w:ascii="Arial" w:hAnsi="Arial" w:cs="Arial"/>
              </w:rPr>
            </w:pPr>
            <w:r>
              <w:rPr>
                <w:rFonts w:ascii="Arial" w:hAnsi="Arial" w:cs="Arial"/>
              </w:rPr>
              <w:t>26</w:t>
            </w:r>
          </w:p>
        </w:tc>
        <w:tc>
          <w:tcPr>
            <w:tcW w:w="68" w:type="pct"/>
            <w:tcBorders>
              <w:top w:val="nil"/>
              <w:left w:val="single" w:sz="4" w:space="0" w:color="auto"/>
              <w:bottom w:val="nil"/>
              <w:right w:val="single" w:sz="4" w:space="0" w:color="auto"/>
            </w:tcBorders>
            <w:shd w:val="clear" w:color="auto" w:fill="auto"/>
            <w:vAlign w:val="center"/>
          </w:tcPr>
          <w:p w14:paraId="52648A46"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99045" w14:textId="2F347F36" w:rsidR="002B0B54" w:rsidRPr="000C6821" w:rsidRDefault="00D9678E" w:rsidP="00E655E8">
            <w:pPr>
              <w:adjustRightInd w:val="0"/>
              <w:snapToGrid w:val="0"/>
              <w:jc w:val="center"/>
              <w:rPr>
                <w:rFonts w:ascii="Arial" w:hAnsi="Arial" w:cs="Arial"/>
              </w:rPr>
            </w:pPr>
            <w:r>
              <w:rPr>
                <w:rFonts w:ascii="Arial" w:hAnsi="Arial" w:cs="Arial"/>
              </w:rPr>
              <w:t>0</w:t>
            </w:r>
            <w:r w:rsidR="009638F3">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4DC09609"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8B18E"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2FD09012"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6F33C333"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FD4725D"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43436ED" w14:textId="77777777" w:rsidR="002B0B54" w:rsidRPr="000C6821" w:rsidRDefault="002B0B54" w:rsidP="0086241F">
            <w:pPr>
              <w:adjustRightInd w:val="0"/>
              <w:snapToGrid w:val="0"/>
              <w:rPr>
                <w:rFonts w:ascii="Arial" w:hAnsi="Arial" w:cs="Arial"/>
              </w:rPr>
            </w:pPr>
          </w:p>
        </w:tc>
      </w:tr>
      <w:tr w:rsidR="002B0B54" w:rsidRPr="000C6821" w14:paraId="7D928F15" w14:textId="77777777" w:rsidTr="009638F3">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6868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518506A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775CD88E"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3FECC003"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88F19D0"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24DE41E4" w14:textId="77777777" w:rsidR="002B0B54" w:rsidRPr="000C6821" w:rsidRDefault="002B0B54" w:rsidP="0086241F">
            <w:pPr>
              <w:adjustRightInd w:val="0"/>
              <w:snapToGrid w:val="0"/>
              <w:rPr>
                <w:rFonts w:ascii="Arial" w:hAnsi="Arial" w:cs="Arial"/>
                <w:sz w:val="4"/>
                <w:szCs w:val="4"/>
              </w:rPr>
            </w:pPr>
          </w:p>
        </w:tc>
      </w:tr>
      <w:tr w:rsidR="00DF4DA2" w:rsidRPr="000C6821" w14:paraId="05133085" w14:textId="77777777" w:rsidTr="009638F3">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80EDD"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0AF2666"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6A610978"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7B5287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BDD6DCF"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CA9A9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990DAF"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DAEDE53"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893D16C"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9D5E9B6"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2E73BDE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94988D6" w14:textId="77777777" w:rsidR="002B0B54" w:rsidRPr="000C6821" w:rsidRDefault="002B0B54" w:rsidP="0086241F">
            <w:pPr>
              <w:adjustRightInd w:val="0"/>
              <w:snapToGrid w:val="0"/>
              <w:rPr>
                <w:rFonts w:ascii="Arial" w:hAnsi="Arial" w:cs="Arial"/>
              </w:rPr>
            </w:pPr>
          </w:p>
        </w:tc>
      </w:tr>
      <w:tr w:rsidR="00DF4DA2" w:rsidRPr="000C6821" w14:paraId="6E0E28FB" w14:textId="77777777" w:rsidTr="009638F3">
        <w:trPr>
          <w:trHeight w:val="173"/>
        </w:trPr>
        <w:tc>
          <w:tcPr>
            <w:tcW w:w="145" w:type="pct"/>
            <w:vMerge/>
            <w:tcBorders>
              <w:left w:val="single" w:sz="12" w:space="0" w:color="auto"/>
              <w:right w:val="single" w:sz="12" w:space="0" w:color="auto"/>
            </w:tcBorders>
            <w:shd w:val="clear" w:color="auto" w:fill="auto"/>
            <w:noWrap/>
            <w:tcMar>
              <w:left w:w="0" w:type="dxa"/>
              <w:right w:w="0" w:type="dxa"/>
            </w:tcMar>
            <w:vAlign w:val="center"/>
          </w:tcPr>
          <w:p w14:paraId="4C390953"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right w:val="single" w:sz="12" w:space="0" w:color="auto"/>
            </w:tcBorders>
            <w:shd w:val="clear" w:color="auto" w:fill="auto"/>
            <w:vAlign w:val="bottom"/>
          </w:tcPr>
          <w:p w14:paraId="43279908" w14:textId="77777777" w:rsidR="002B0B54" w:rsidRPr="000C6821" w:rsidRDefault="002B0B54" w:rsidP="0086241F">
            <w:pPr>
              <w:adjustRightInd w:val="0"/>
              <w:snapToGrid w:val="0"/>
              <w:ind w:left="113" w:right="113"/>
              <w:jc w:val="both"/>
              <w:rPr>
                <w:rFonts w:ascii="Arial" w:hAnsi="Arial" w:cs="Arial"/>
                <w:b/>
              </w:rPr>
            </w:pPr>
          </w:p>
        </w:tc>
        <w:tc>
          <w:tcPr>
            <w:tcW w:w="146" w:type="pct"/>
            <w:vMerge w:val="restart"/>
            <w:tcBorders>
              <w:top w:val="nil"/>
              <w:left w:val="single" w:sz="12" w:space="0" w:color="auto"/>
              <w:right w:val="single" w:sz="4" w:space="0" w:color="auto"/>
            </w:tcBorders>
            <w:shd w:val="clear" w:color="auto" w:fill="auto"/>
            <w:vAlign w:val="center"/>
          </w:tcPr>
          <w:p w14:paraId="6126A69D"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C5A8" w14:textId="28DC64F6" w:rsidR="002B0B54" w:rsidRPr="000C6821" w:rsidRDefault="00B256D6" w:rsidP="00BB34BD">
            <w:pPr>
              <w:adjustRightInd w:val="0"/>
              <w:snapToGrid w:val="0"/>
              <w:jc w:val="center"/>
              <w:rPr>
                <w:rFonts w:ascii="Arial" w:hAnsi="Arial" w:cs="Arial"/>
              </w:rPr>
            </w:pPr>
            <w:r>
              <w:rPr>
                <w:rFonts w:ascii="Arial" w:hAnsi="Arial" w:cs="Arial"/>
              </w:rPr>
              <w:t>28</w:t>
            </w:r>
          </w:p>
        </w:tc>
        <w:tc>
          <w:tcPr>
            <w:tcW w:w="68" w:type="pct"/>
            <w:vMerge w:val="restart"/>
            <w:tcBorders>
              <w:top w:val="nil"/>
              <w:left w:val="single" w:sz="4" w:space="0" w:color="auto"/>
              <w:right w:val="single" w:sz="4" w:space="0" w:color="auto"/>
            </w:tcBorders>
            <w:shd w:val="clear" w:color="auto" w:fill="auto"/>
            <w:vAlign w:val="center"/>
          </w:tcPr>
          <w:p w14:paraId="0AF571BC"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8F984" w14:textId="4DC3417D" w:rsidR="002B0B54" w:rsidRPr="000C6821" w:rsidRDefault="009638F3" w:rsidP="008067DF">
            <w:pPr>
              <w:adjustRightInd w:val="0"/>
              <w:snapToGrid w:val="0"/>
              <w:jc w:val="center"/>
              <w:rPr>
                <w:rFonts w:ascii="Arial" w:hAnsi="Arial" w:cs="Arial"/>
              </w:rPr>
            </w:pPr>
            <w:r>
              <w:rPr>
                <w:rFonts w:ascii="Arial" w:hAnsi="Arial" w:cs="Arial"/>
              </w:rPr>
              <w:t>10</w:t>
            </w:r>
          </w:p>
        </w:tc>
        <w:tc>
          <w:tcPr>
            <w:tcW w:w="68" w:type="pct"/>
            <w:vMerge w:val="restart"/>
            <w:tcBorders>
              <w:top w:val="nil"/>
              <w:left w:val="single" w:sz="4" w:space="0" w:color="auto"/>
              <w:right w:val="single" w:sz="4" w:space="0" w:color="auto"/>
            </w:tcBorders>
            <w:shd w:val="clear" w:color="auto" w:fill="auto"/>
            <w:vAlign w:val="center"/>
          </w:tcPr>
          <w:p w14:paraId="2A28E39E"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0F3BE"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vMerge w:val="restart"/>
            <w:tcBorders>
              <w:top w:val="nil"/>
              <w:left w:val="single" w:sz="4" w:space="0" w:color="auto"/>
              <w:right w:val="single" w:sz="12" w:space="0" w:color="auto"/>
            </w:tcBorders>
            <w:shd w:val="clear" w:color="auto" w:fill="auto"/>
            <w:vAlign w:val="center"/>
          </w:tcPr>
          <w:p w14:paraId="0883CDF1"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43804B3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BD2BE2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4ED5759F" w14:textId="77777777" w:rsidR="002B0B54" w:rsidRPr="000C6821" w:rsidRDefault="002B0B54" w:rsidP="0086241F">
            <w:pPr>
              <w:adjustRightInd w:val="0"/>
              <w:snapToGrid w:val="0"/>
              <w:rPr>
                <w:rFonts w:ascii="Arial" w:hAnsi="Arial" w:cs="Arial"/>
              </w:rPr>
            </w:pPr>
          </w:p>
        </w:tc>
      </w:tr>
      <w:tr w:rsidR="00DF4DA2" w:rsidRPr="000C6821" w14:paraId="7A243D0A" w14:textId="77777777" w:rsidTr="009638F3">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0470551"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FA3D010" w14:textId="77777777" w:rsidR="002B0B54" w:rsidRPr="000C6821" w:rsidRDefault="002B0B54" w:rsidP="0086241F">
            <w:pPr>
              <w:adjustRightInd w:val="0"/>
              <w:snapToGrid w:val="0"/>
              <w:ind w:left="113" w:right="113"/>
              <w:jc w:val="both"/>
              <w:rPr>
                <w:rFonts w:ascii="Arial" w:hAnsi="Arial" w:cs="Arial"/>
                <w:b/>
              </w:rPr>
            </w:pPr>
          </w:p>
        </w:tc>
        <w:tc>
          <w:tcPr>
            <w:tcW w:w="146" w:type="pct"/>
            <w:vMerge/>
            <w:tcBorders>
              <w:left w:val="single" w:sz="12" w:space="0" w:color="auto"/>
              <w:bottom w:val="nil"/>
              <w:right w:val="nil"/>
            </w:tcBorders>
            <w:shd w:val="clear" w:color="auto" w:fill="auto"/>
            <w:vAlign w:val="center"/>
          </w:tcPr>
          <w:p w14:paraId="3A71D546"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14:paraId="3C0FA1A4"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3EB8E7CC" w14:textId="77777777" w:rsidR="002B0B54" w:rsidRPr="000C6821" w:rsidRDefault="002B0B54" w:rsidP="0086241F">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14:paraId="56A14111"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34A1FB7" w14:textId="77777777"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14:paraId="4DAF7098" w14:textId="77777777" w:rsidR="002B0B54" w:rsidRPr="000C6821" w:rsidRDefault="002B0B54"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5E7F4B2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54727F57"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78C0F9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633EC54E" w14:textId="77777777" w:rsidR="002B0B54" w:rsidRPr="000C6821" w:rsidRDefault="002B0B54" w:rsidP="0086241F">
            <w:pPr>
              <w:adjustRightInd w:val="0"/>
              <w:snapToGrid w:val="0"/>
              <w:rPr>
                <w:rFonts w:ascii="Arial" w:hAnsi="Arial" w:cs="Arial"/>
              </w:rPr>
            </w:pPr>
          </w:p>
        </w:tc>
      </w:tr>
      <w:tr w:rsidR="002B0B54" w:rsidRPr="000C6821" w14:paraId="67432227" w14:textId="77777777" w:rsidTr="009638F3">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46A4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402412F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2F746DF"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2366B0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57AEBC8"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47B43431" w14:textId="77777777" w:rsidR="002B0B54" w:rsidRPr="000C6821" w:rsidRDefault="002B0B54" w:rsidP="0086241F">
            <w:pPr>
              <w:adjustRightInd w:val="0"/>
              <w:snapToGrid w:val="0"/>
              <w:rPr>
                <w:rFonts w:ascii="Arial" w:hAnsi="Arial" w:cs="Arial"/>
                <w:sz w:val="4"/>
                <w:szCs w:val="4"/>
              </w:rPr>
            </w:pPr>
          </w:p>
        </w:tc>
      </w:tr>
      <w:tr w:rsidR="00DF4DA2" w:rsidRPr="000C6821" w14:paraId="41E6F2F1" w14:textId="77777777" w:rsidTr="009638F3">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210A8"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9C5B262"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14:paraId="705919AA"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53A7436"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E89135C"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BB87EC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FE531CC"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6B4494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D6C37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0BA6B6B5"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5BBE671"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48448BA" w14:textId="77777777" w:rsidR="002B0B54" w:rsidRPr="000C6821" w:rsidRDefault="002B0B54" w:rsidP="0086241F">
            <w:pPr>
              <w:adjustRightInd w:val="0"/>
              <w:snapToGrid w:val="0"/>
              <w:rPr>
                <w:rFonts w:ascii="Arial" w:hAnsi="Arial" w:cs="Arial"/>
              </w:rPr>
            </w:pPr>
          </w:p>
        </w:tc>
      </w:tr>
      <w:tr w:rsidR="00DF4DA2" w:rsidRPr="000C6821" w14:paraId="75EDFA0D" w14:textId="77777777" w:rsidTr="009638F3">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402EC8E" w14:textId="77777777" w:rsidR="002B0B54" w:rsidRPr="000C6821" w:rsidRDefault="002B0B54" w:rsidP="0086241F">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0F39D7BC"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3915FA19"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70C5" w14:textId="7050875B" w:rsidR="002B0B54" w:rsidRPr="000C6821" w:rsidRDefault="00B256D6" w:rsidP="008067D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797AE751"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8FFA4" w14:textId="45B99415" w:rsidR="002B0B54" w:rsidRPr="000C6821" w:rsidRDefault="009638F3" w:rsidP="00584CFB">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2344221A"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D0C1A"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4625EDF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8267F6F"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37F39E57"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180E415B" w14:textId="77777777" w:rsidR="002B0B54" w:rsidRPr="000C6821" w:rsidRDefault="002B0B54" w:rsidP="0086241F">
            <w:pPr>
              <w:adjustRightInd w:val="0"/>
              <w:snapToGrid w:val="0"/>
              <w:rPr>
                <w:rFonts w:ascii="Arial" w:hAnsi="Arial" w:cs="Arial"/>
              </w:rPr>
            </w:pPr>
          </w:p>
        </w:tc>
      </w:tr>
      <w:tr w:rsidR="002B0B54" w:rsidRPr="000C6821" w14:paraId="74D675DC" w14:textId="77777777" w:rsidTr="009638F3">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9EB531"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499E50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EF326C9"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123DB89"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7AA13E7"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2CA456F" w14:textId="77777777" w:rsidR="002B0B54" w:rsidRPr="000C6821" w:rsidRDefault="002B0B54" w:rsidP="0086241F">
            <w:pPr>
              <w:adjustRightInd w:val="0"/>
              <w:snapToGrid w:val="0"/>
              <w:rPr>
                <w:rFonts w:ascii="Arial" w:hAnsi="Arial" w:cs="Arial"/>
                <w:sz w:val="4"/>
                <w:szCs w:val="4"/>
              </w:rPr>
            </w:pPr>
          </w:p>
        </w:tc>
      </w:tr>
      <w:tr w:rsidR="00DF4DA2" w:rsidRPr="000C6821" w14:paraId="0CEF3BED" w14:textId="77777777" w:rsidTr="009638F3">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45E26"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54CC0EE"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14:paraId="0C923E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16A3A1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44853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6B658AE"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74E7AD"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BE890DD"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0A7742"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08DD3F3"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C08FB3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F9AB3C4" w14:textId="77777777" w:rsidR="002B0B54" w:rsidRPr="000C6821" w:rsidRDefault="002B0B54" w:rsidP="0086241F">
            <w:pPr>
              <w:adjustRightInd w:val="0"/>
              <w:snapToGrid w:val="0"/>
              <w:rPr>
                <w:rFonts w:ascii="Arial" w:hAnsi="Arial" w:cs="Arial"/>
              </w:rPr>
            </w:pPr>
          </w:p>
        </w:tc>
      </w:tr>
      <w:tr w:rsidR="00DF4DA2" w:rsidRPr="000C6821" w14:paraId="51E93171" w14:textId="77777777" w:rsidTr="009638F3">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0DA9EC8" w14:textId="77777777" w:rsidR="002B0B54" w:rsidRPr="000C6821" w:rsidRDefault="002B0B54" w:rsidP="0086241F">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6E0A3486" w14:textId="77777777" w:rsidR="002B0B54" w:rsidRPr="000C6821" w:rsidRDefault="002B0B54" w:rsidP="0086241F">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88DD8AA"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BF76" w14:textId="0B2F5156" w:rsidR="002B0B54" w:rsidRPr="000C6821" w:rsidRDefault="00B256D6" w:rsidP="008067DF">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4E66D334"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15AB7" w14:textId="37608EDD" w:rsidR="002B0B54" w:rsidRPr="000C6821" w:rsidRDefault="009638F3" w:rsidP="00E655E8">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69C1FCBD"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9CBD4"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5CDD76CE"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723A12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CEAAA69"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1987C67" w14:textId="77777777" w:rsidR="002B0B54" w:rsidRPr="000C6821" w:rsidRDefault="002B0B54" w:rsidP="0086241F">
            <w:pPr>
              <w:adjustRightInd w:val="0"/>
              <w:snapToGrid w:val="0"/>
              <w:rPr>
                <w:rFonts w:ascii="Arial" w:hAnsi="Arial" w:cs="Arial"/>
              </w:rPr>
            </w:pPr>
          </w:p>
        </w:tc>
      </w:tr>
      <w:tr w:rsidR="002B0B54" w:rsidRPr="000C6821" w14:paraId="0C35779C" w14:textId="77777777" w:rsidTr="009638F3">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1A9477" w14:textId="77777777" w:rsidR="002B0B54" w:rsidRPr="000C6821" w:rsidRDefault="002B0B54" w:rsidP="0086241F">
            <w:pPr>
              <w:adjustRightInd w:val="0"/>
              <w:snapToGrid w:val="0"/>
              <w:jc w:val="right"/>
              <w:rPr>
                <w:rFonts w:ascii="Arial" w:hAnsi="Arial" w:cs="Arial"/>
                <w:sz w:val="4"/>
                <w:szCs w:val="4"/>
              </w:rPr>
            </w:pPr>
          </w:p>
        </w:tc>
        <w:tc>
          <w:tcPr>
            <w:tcW w:w="1761" w:type="pct"/>
            <w:gridSpan w:val="4"/>
            <w:tcBorders>
              <w:top w:val="nil"/>
              <w:left w:val="single" w:sz="12" w:space="0" w:color="auto"/>
              <w:bottom w:val="single" w:sz="12" w:space="0" w:color="auto"/>
              <w:right w:val="nil"/>
            </w:tcBorders>
            <w:shd w:val="clear" w:color="auto" w:fill="auto"/>
            <w:vAlign w:val="bottom"/>
          </w:tcPr>
          <w:p w14:paraId="68BE8B6B" w14:textId="77777777"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14:paraId="70F7812D" w14:textId="77777777" w:rsidR="002B0B54" w:rsidRPr="000C6821" w:rsidRDefault="002B0B54" w:rsidP="0086241F">
            <w:pPr>
              <w:adjustRightInd w:val="0"/>
              <w:snapToGrid w:val="0"/>
              <w:jc w:val="right"/>
              <w:rPr>
                <w:rFonts w:ascii="Arial" w:hAnsi="Arial" w:cs="Arial"/>
                <w:b/>
                <w:sz w:val="4"/>
                <w:szCs w:val="4"/>
              </w:rPr>
            </w:pPr>
          </w:p>
        </w:tc>
        <w:tc>
          <w:tcPr>
            <w:tcW w:w="725" w:type="pct"/>
            <w:gridSpan w:val="6"/>
            <w:tcBorders>
              <w:top w:val="nil"/>
              <w:left w:val="single" w:sz="12" w:space="0" w:color="auto"/>
              <w:bottom w:val="single" w:sz="12" w:space="0" w:color="auto"/>
              <w:right w:val="single" w:sz="12" w:space="0" w:color="auto"/>
            </w:tcBorders>
            <w:shd w:val="clear" w:color="auto" w:fill="auto"/>
            <w:vAlign w:val="center"/>
          </w:tcPr>
          <w:p w14:paraId="62239E7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14:paraId="0B835D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14:paraId="4993A90F"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bottom w:val="single" w:sz="12" w:space="0" w:color="auto"/>
            </w:tcBorders>
            <w:shd w:val="clear" w:color="auto" w:fill="auto"/>
            <w:vAlign w:val="center"/>
          </w:tcPr>
          <w:p w14:paraId="40C9790B" w14:textId="77777777" w:rsidR="002B0B54" w:rsidRPr="000C6821" w:rsidRDefault="002B0B54" w:rsidP="0086241F">
            <w:pPr>
              <w:adjustRightInd w:val="0"/>
              <w:snapToGrid w:val="0"/>
              <w:rPr>
                <w:rFonts w:ascii="Arial" w:hAnsi="Arial" w:cs="Arial"/>
                <w:sz w:val="4"/>
                <w:szCs w:val="4"/>
              </w:rPr>
            </w:pPr>
          </w:p>
        </w:tc>
      </w:tr>
    </w:tbl>
    <w:p w14:paraId="7A3A62A0" w14:textId="77777777"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2CE694DA" w14:textId="77777777" w:rsidR="00E57A30" w:rsidRPr="000F4811" w:rsidRDefault="00E57A30">
      <w:pPr>
        <w:rPr>
          <w:rFonts w:cs="Arial"/>
          <w:i/>
          <w:sz w:val="12"/>
          <w:szCs w:val="18"/>
        </w:rPr>
      </w:pPr>
      <w:bookmarkStart w:id="161" w:name="_Hlk76392171"/>
      <w:r>
        <w:rPr>
          <w:rFonts w:cs="Arial"/>
          <w:i/>
        </w:rPr>
        <w:br w:type="page"/>
      </w:r>
    </w:p>
    <w:p w14:paraId="24E94B6F" w14:textId="77777777" w:rsidR="00A72FB0" w:rsidRPr="00A40276" w:rsidRDefault="00783EFD" w:rsidP="002A5B89">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24FFABCE" w14:textId="77777777" w:rsidR="00A72FB0" w:rsidRPr="006956BF" w:rsidRDefault="00A72FB0" w:rsidP="00F32849">
      <w:pPr>
        <w:ind w:left="709"/>
        <w:jc w:val="both"/>
        <w:rPr>
          <w:rFonts w:cs="Arial"/>
          <w:b/>
          <w:sz w:val="10"/>
          <w:szCs w:val="18"/>
          <w:lang w:val="es-BO"/>
        </w:rPr>
      </w:pPr>
    </w:p>
    <w:p w14:paraId="7F6EC670" w14:textId="77777777" w:rsidR="00A72FB0" w:rsidRPr="00D71863" w:rsidRDefault="0034210B" w:rsidP="0034210B">
      <w:pPr>
        <w:jc w:val="center"/>
        <w:rPr>
          <w:rFonts w:ascii="Arial" w:hAnsi="Arial" w:cs="Arial"/>
          <w:b/>
          <w:bCs/>
          <w:sz w:val="24"/>
          <w:szCs w:val="24"/>
        </w:rPr>
      </w:pPr>
      <w:r w:rsidRPr="00D71863">
        <w:rPr>
          <w:rFonts w:ascii="Arial" w:hAnsi="Arial" w:cs="Arial"/>
          <w:b/>
          <w:bCs/>
          <w:sz w:val="24"/>
          <w:szCs w:val="24"/>
        </w:rPr>
        <w:t>FORMULARIO C-1: ESPECIFICACIONES TÉCNICAS</w:t>
      </w:r>
    </w:p>
    <w:p w14:paraId="57BFB743" w14:textId="77777777" w:rsidR="00330E6D" w:rsidRPr="00D71863" w:rsidRDefault="00330E6D" w:rsidP="0034210B">
      <w:pPr>
        <w:jc w:val="center"/>
        <w:rPr>
          <w:rFonts w:ascii="Arial" w:hAnsi="Arial" w:cs="Arial"/>
          <w:b/>
          <w:sz w:val="2"/>
          <w:lang w:val="es-BO"/>
        </w:rPr>
      </w:pPr>
    </w:p>
    <w:p w14:paraId="70E679DA" w14:textId="26BE98AE" w:rsidR="00D71863" w:rsidRDefault="00D71863" w:rsidP="00D71863">
      <w:pPr>
        <w:shd w:val="clear" w:color="auto" w:fill="E0E0E0"/>
        <w:ind w:left="-360" w:right="13"/>
        <w:jc w:val="center"/>
        <w:rPr>
          <w:rFonts w:ascii="Arial" w:hAnsi="Arial" w:cs="Arial"/>
          <w:b/>
          <w:bCs/>
          <w:sz w:val="22"/>
          <w:szCs w:val="22"/>
        </w:rPr>
      </w:pPr>
      <w:r w:rsidRPr="00DD2C59">
        <w:rPr>
          <w:rFonts w:ascii="Arial" w:hAnsi="Arial" w:cs="Arial"/>
          <w:b/>
          <w:bCs/>
          <w:sz w:val="22"/>
          <w:szCs w:val="22"/>
        </w:rPr>
        <w:t>“</w:t>
      </w:r>
      <w:r w:rsidR="006A71C8" w:rsidRPr="006A71C8">
        <w:rPr>
          <w:rFonts w:ascii="Arial" w:hAnsi="Arial" w:cs="Arial"/>
          <w:b/>
          <w:bCs/>
          <w:sz w:val="22"/>
          <w:szCs w:val="22"/>
        </w:rPr>
        <w:t>SERVICIO DE PROCESAMIENTO DE MATERIAL MONETARIO</w:t>
      </w:r>
      <w:r w:rsidRPr="00DD2C59">
        <w:rPr>
          <w:rFonts w:ascii="Arial" w:hAnsi="Arial" w:cs="Arial"/>
          <w:b/>
          <w:bCs/>
          <w:sz w:val="22"/>
          <w:szCs w:val="22"/>
        </w:rPr>
        <w:t>”</w:t>
      </w:r>
    </w:p>
    <w:p w14:paraId="6DA38768" w14:textId="77777777" w:rsidR="006A71C8" w:rsidRPr="006A71C8" w:rsidRDefault="006A71C8" w:rsidP="006A71C8">
      <w:pPr>
        <w:ind w:left="-360" w:right="13"/>
        <w:jc w:val="center"/>
        <w:rPr>
          <w:rFonts w:ascii="Arial" w:hAnsi="Arial" w:cs="Arial"/>
          <w:b/>
          <w:bCs/>
          <w:szCs w:val="22"/>
        </w:rPr>
      </w:pPr>
    </w:p>
    <w:tbl>
      <w:tblPr>
        <w:tblW w:w="10206" w:type="dxa"/>
        <w:tblInd w:w="-572" w:type="dxa"/>
        <w:tblLayout w:type="fixed"/>
        <w:tblCellMar>
          <w:left w:w="70" w:type="dxa"/>
          <w:right w:w="70" w:type="dxa"/>
        </w:tblCellMar>
        <w:tblLook w:val="04A0" w:firstRow="1" w:lastRow="0" w:firstColumn="1" w:lastColumn="0" w:noHBand="0" w:noVBand="1"/>
      </w:tblPr>
      <w:tblGrid>
        <w:gridCol w:w="6237"/>
        <w:gridCol w:w="1697"/>
        <w:gridCol w:w="429"/>
        <w:gridCol w:w="421"/>
        <w:gridCol w:w="1422"/>
      </w:tblGrid>
      <w:tr w:rsidR="00410FC7" w:rsidRPr="00410FC7" w14:paraId="7C9B3C56" w14:textId="77777777" w:rsidTr="006A71C8">
        <w:trPr>
          <w:tblHeader/>
        </w:trPr>
        <w:tc>
          <w:tcPr>
            <w:tcW w:w="6237" w:type="dxa"/>
            <w:vMerge w:val="restart"/>
            <w:tcBorders>
              <w:top w:val="single" w:sz="4" w:space="0" w:color="000000"/>
              <w:left w:val="single" w:sz="4" w:space="0" w:color="000000"/>
              <w:bottom w:val="single" w:sz="4" w:space="0" w:color="000000"/>
              <w:right w:val="nil"/>
            </w:tcBorders>
            <w:shd w:val="clear" w:color="auto" w:fill="D9D9D9"/>
            <w:vAlign w:val="center"/>
            <w:hideMark/>
          </w:tcPr>
          <w:p w14:paraId="6D7AE809" w14:textId="77777777" w:rsidR="00410FC7" w:rsidRPr="00410FC7" w:rsidRDefault="00410FC7" w:rsidP="00410FC7">
            <w:pPr>
              <w:widowControl w:val="0"/>
              <w:ind w:left="-70"/>
              <w:jc w:val="center"/>
              <w:rPr>
                <w:rFonts w:ascii="Arial" w:hAnsi="Arial" w:cs="Arial"/>
                <w:b/>
                <w:sz w:val="18"/>
                <w:szCs w:val="18"/>
              </w:rPr>
            </w:pPr>
            <w:r w:rsidRPr="00410FC7">
              <w:rPr>
                <w:rFonts w:ascii="Arial" w:hAnsi="Arial" w:cs="Arial"/>
                <w:b/>
                <w:bCs/>
                <w:sz w:val="18"/>
                <w:szCs w:val="18"/>
              </w:rPr>
              <w:t>REQUISITOS NECESARIOS DEL SERVICIO Y LAS CONDICIONES COMPLEMENTARIAS</w:t>
            </w:r>
          </w:p>
        </w:tc>
        <w:tc>
          <w:tcPr>
            <w:tcW w:w="1697" w:type="dxa"/>
            <w:tcBorders>
              <w:top w:val="single" w:sz="4" w:space="0" w:color="000000"/>
              <w:left w:val="single" w:sz="4" w:space="0" w:color="000000"/>
              <w:bottom w:val="single" w:sz="4" w:space="0" w:color="000000"/>
              <w:right w:val="nil"/>
            </w:tcBorders>
            <w:shd w:val="clear" w:color="auto" w:fill="D9D9D9"/>
            <w:vAlign w:val="center"/>
            <w:hideMark/>
          </w:tcPr>
          <w:p w14:paraId="1F2482D4"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lang w:eastAsia="en-US"/>
              </w:rPr>
            </w:pPr>
            <w:r w:rsidRPr="00410FC7">
              <w:rPr>
                <w:rFonts w:ascii="Arial" w:eastAsia="Calibri" w:hAnsi="Arial" w:cs="Arial"/>
                <w:lang w:eastAsia="en-US"/>
              </w:rPr>
              <w:t>Para ser llenado por el proponente</w:t>
            </w:r>
          </w:p>
        </w:tc>
        <w:tc>
          <w:tcPr>
            <w:tcW w:w="22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BBC5AC" w14:textId="77777777" w:rsidR="00410FC7" w:rsidRPr="00410FC7" w:rsidRDefault="00410FC7" w:rsidP="00410FC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eastAsia="Calibri" w:hAnsi="Arial" w:cs="Arial"/>
                <w:lang w:eastAsia="en-US"/>
              </w:rPr>
            </w:pPr>
            <w:r w:rsidRPr="00410FC7">
              <w:rPr>
                <w:rFonts w:ascii="Arial" w:eastAsia="Calibri" w:hAnsi="Arial" w:cs="Arial"/>
                <w:lang w:eastAsia="en-US"/>
              </w:rPr>
              <w:t>Para la calificación de la entidad</w:t>
            </w:r>
          </w:p>
        </w:tc>
      </w:tr>
      <w:tr w:rsidR="00410FC7" w:rsidRPr="00410FC7" w14:paraId="66BB574B" w14:textId="77777777" w:rsidTr="006A71C8">
        <w:trPr>
          <w:tblHeader/>
        </w:trPr>
        <w:tc>
          <w:tcPr>
            <w:tcW w:w="6237" w:type="dxa"/>
            <w:vMerge/>
            <w:tcBorders>
              <w:top w:val="single" w:sz="4" w:space="0" w:color="000000"/>
              <w:left w:val="single" w:sz="4" w:space="0" w:color="000000"/>
              <w:bottom w:val="single" w:sz="4" w:space="0" w:color="000000"/>
              <w:right w:val="nil"/>
            </w:tcBorders>
            <w:vAlign w:val="center"/>
            <w:hideMark/>
          </w:tcPr>
          <w:p w14:paraId="6A669BD0" w14:textId="77777777" w:rsidR="00410FC7" w:rsidRPr="00410FC7" w:rsidRDefault="00410FC7" w:rsidP="00410FC7">
            <w:pPr>
              <w:rPr>
                <w:rFonts w:ascii="Arial" w:hAnsi="Arial" w:cs="Arial"/>
                <w:b/>
                <w:sz w:val="18"/>
                <w:szCs w:val="18"/>
              </w:rPr>
            </w:pPr>
          </w:p>
        </w:tc>
        <w:tc>
          <w:tcPr>
            <w:tcW w:w="1697" w:type="dxa"/>
            <w:vMerge w:val="restart"/>
            <w:tcBorders>
              <w:top w:val="single" w:sz="4" w:space="0" w:color="000000"/>
              <w:left w:val="single" w:sz="4" w:space="0" w:color="000000"/>
              <w:bottom w:val="single" w:sz="4" w:space="0" w:color="000000"/>
              <w:right w:val="nil"/>
            </w:tcBorders>
            <w:shd w:val="clear" w:color="auto" w:fill="D9D9D9"/>
            <w:vAlign w:val="center"/>
            <w:hideMark/>
          </w:tcPr>
          <w:p w14:paraId="7D745C0A" w14:textId="77777777" w:rsidR="00410FC7" w:rsidRPr="00410FC7" w:rsidRDefault="00410FC7" w:rsidP="00410FC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eastAsia="Calibri" w:hAnsi="Arial" w:cs="Arial"/>
                <w:b/>
                <w:bCs/>
                <w:iCs/>
                <w:lang w:eastAsia="en-US"/>
              </w:rPr>
            </w:pPr>
            <w:r w:rsidRPr="00410FC7">
              <w:rPr>
                <w:rFonts w:ascii="Arial" w:eastAsia="Calibri" w:hAnsi="Arial" w:cs="Arial"/>
                <w:b/>
                <w:bCs/>
                <w:iCs/>
                <w:lang w:eastAsia="en-US"/>
              </w:rPr>
              <w:t>CARACTERÍSTICAS DE LA PROPUESTA</w:t>
            </w:r>
          </w:p>
          <w:p w14:paraId="73FBF7E5" w14:textId="77777777" w:rsidR="00410FC7" w:rsidRPr="00410FC7" w:rsidRDefault="00410FC7" w:rsidP="00410FC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eastAsia="Calibri" w:hAnsi="Arial" w:cs="Arial"/>
                <w:b/>
                <w:bCs/>
                <w:lang w:eastAsia="en-US"/>
              </w:rPr>
            </w:pPr>
            <w:r w:rsidRPr="00410FC7">
              <w:rPr>
                <w:rFonts w:ascii="Arial" w:eastAsia="Calibri" w:hAnsi="Arial" w:cs="Arial"/>
                <w:lang w:eastAsia="en-US"/>
              </w:rPr>
              <w:t>(Manifestar aceptación, especificar y/o adjuntar lo requerido)</w:t>
            </w:r>
          </w:p>
        </w:tc>
        <w:tc>
          <w:tcPr>
            <w:tcW w:w="850" w:type="dxa"/>
            <w:gridSpan w:val="2"/>
            <w:tcBorders>
              <w:top w:val="single" w:sz="4" w:space="0" w:color="000000"/>
              <w:left w:val="single" w:sz="4" w:space="0" w:color="000000"/>
              <w:bottom w:val="single" w:sz="4" w:space="0" w:color="000000"/>
              <w:right w:val="nil"/>
            </w:tcBorders>
            <w:shd w:val="clear" w:color="auto" w:fill="D9D9D9"/>
            <w:vAlign w:val="center"/>
            <w:hideMark/>
          </w:tcPr>
          <w:p w14:paraId="24620D98" w14:textId="77777777" w:rsidR="00410FC7" w:rsidRPr="00410FC7" w:rsidRDefault="00410FC7" w:rsidP="00410FC7">
            <w:pPr>
              <w:jc w:val="center"/>
              <w:rPr>
                <w:rFonts w:ascii="Arial" w:eastAsia="Calibri" w:hAnsi="Arial" w:cs="Arial"/>
                <w:b/>
                <w:bCs/>
                <w:lang w:eastAsia="en-US"/>
              </w:rPr>
            </w:pPr>
            <w:r w:rsidRPr="00410FC7">
              <w:rPr>
                <w:rFonts w:ascii="Arial" w:eastAsia="Calibri" w:hAnsi="Arial" w:cs="Arial"/>
                <w:b/>
                <w:bCs/>
                <w:lang w:eastAsia="en-US"/>
              </w:rPr>
              <w:t>CUMPLE</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B04E5E" w14:textId="77777777" w:rsidR="00410FC7" w:rsidRPr="00410FC7" w:rsidRDefault="00410FC7" w:rsidP="00410FC7">
            <w:pPr>
              <w:spacing w:after="160" w:line="256" w:lineRule="auto"/>
              <w:jc w:val="center"/>
              <w:rPr>
                <w:rFonts w:ascii="Arial" w:eastAsia="Calibri" w:hAnsi="Arial" w:cs="Arial"/>
                <w:lang w:eastAsia="en-US"/>
              </w:rPr>
            </w:pPr>
            <w:r w:rsidRPr="00410FC7">
              <w:rPr>
                <w:rFonts w:ascii="Arial" w:eastAsia="Calibri" w:hAnsi="Arial" w:cs="Arial"/>
                <w:b/>
                <w:bCs/>
                <w:lang w:eastAsia="en-US"/>
              </w:rPr>
              <w:t>Observaciones</w:t>
            </w:r>
            <w:r w:rsidRPr="00410FC7">
              <w:rPr>
                <w:rFonts w:ascii="Arial" w:eastAsia="Calibri" w:hAnsi="Arial" w:cs="Arial"/>
                <w:bCs/>
                <w:lang w:eastAsia="en-US"/>
              </w:rPr>
              <w:t xml:space="preserve"> (especificar por qué no cumple)</w:t>
            </w:r>
          </w:p>
        </w:tc>
      </w:tr>
      <w:tr w:rsidR="00410FC7" w:rsidRPr="00410FC7" w14:paraId="536B3B86" w14:textId="77777777" w:rsidTr="006A71C8">
        <w:trPr>
          <w:tblHeader/>
        </w:trPr>
        <w:tc>
          <w:tcPr>
            <w:tcW w:w="6237" w:type="dxa"/>
            <w:vMerge/>
            <w:tcBorders>
              <w:top w:val="single" w:sz="4" w:space="0" w:color="000000"/>
              <w:left w:val="single" w:sz="4" w:space="0" w:color="000000"/>
              <w:bottom w:val="single" w:sz="4" w:space="0" w:color="000000"/>
              <w:right w:val="nil"/>
            </w:tcBorders>
            <w:vAlign w:val="center"/>
            <w:hideMark/>
          </w:tcPr>
          <w:p w14:paraId="3C10CEB5" w14:textId="77777777" w:rsidR="00410FC7" w:rsidRPr="00410FC7" w:rsidRDefault="00410FC7" w:rsidP="00410FC7">
            <w:pPr>
              <w:rPr>
                <w:rFonts w:ascii="Arial" w:hAnsi="Arial" w:cs="Arial"/>
                <w:b/>
                <w:sz w:val="18"/>
                <w:szCs w:val="18"/>
              </w:rPr>
            </w:pPr>
          </w:p>
        </w:tc>
        <w:tc>
          <w:tcPr>
            <w:tcW w:w="1697" w:type="dxa"/>
            <w:vMerge/>
            <w:tcBorders>
              <w:top w:val="single" w:sz="4" w:space="0" w:color="000000"/>
              <w:left w:val="single" w:sz="4" w:space="0" w:color="000000"/>
              <w:bottom w:val="single" w:sz="4" w:space="0" w:color="000000"/>
              <w:right w:val="nil"/>
            </w:tcBorders>
            <w:vAlign w:val="center"/>
            <w:hideMark/>
          </w:tcPr>
          <w:p w14:paraId="6BD6D642" w14:textId="77777777" w:rsidR="00410FC7" w:rsidRPr="00410FC7" w:rsidRDefault="00410FC7" w:rsidP="00410FC7">
            <w:pPr>
              <w:spacing w:line="256" w:lineRule="auto"/>
              <w:rPr>
                <w:rFonts w:ascii="Arial" w:eastAsia="Calibri" w:hAnsi="Arial" w:cs="Arial"/>
                <w:b/>
                <w:bCs/>
                <w:lang w:eastAsia="en-US"/>
              </w:rPr>
            </w:pPr>
          </w:p>
        </w:tc>
        <w:tc>
          <w:tcPr>
            <w:tcW w:w="429" w:type="dxa"/>
            <w:tcBorders>
              <w:top w:val="single" w:sz="4" w:space="0" w:color="000000"/>
              <w:left w:val="single" w:sz="4" w:space="0" w:color="000000"/>
              <w:bottom w:val="single" w:sz="4" w:space="0" w:color="000000"/>
              <w:right w:val="nil"/>
            </w:tcBorders>
            <w:shd w:val="clear" w:color="auto" w:fill="D9D9D9"/>
            <w:vAlign w:val="center"/>
            <w:hideMark/>
          </w:tcPr>
          <w:p w14:paraId="2BE6A062" w14:textId="77777777" w:rsidR="00410FC7" w:rsidRPr="00410FC7" w:rsidRDefault="00410FC7" w:rsidP="00410FC7">
            <w:pPr>
              <w:spacing w:after="160" w:line="256" w:lineRule="auto"/>
              <w:jc w:val="center"/>
              <w:rPr>
                <w:rFonts w:ascii="Arial" w:eastAsia="Calibri" w:hAnsi="Arial" w:cs="Arial"/>
                <w:b/>
                <w:sz w:val="18"/>
                <w:szCs w:val="18"/>
                <w:lang w:eastAsia="en-US"/>
              </w:rPr>
            </w:pPr>
            <w:r w:rsidRPr="00410FC7">
              <w:rPr>
                <w:rFonts w:ascii="Arial" w:eastAsia="Calibri" w:hAnsi="Arial" w:cs="Arial"/>
                <w:b/>
                <w:sz w:val="18"/>
                <w:szCs w:val="18"/>
                <w:lang w:eastAsia="en-US"/>
              </w:rPr>
              <w:t>SI</w:t>
            </w:r>
          </w:p>
        </w:tc>
        <w:tc>
          <w:tcPr>
            <w:tcW w:w="421" w:type="dxa"/>
            <w:tcBorders>
              <w:top w:val="single" w:sz="4" w:space="0" w:color="000000"/>
              <w:left w:val="single" w:sz="4" w:space="0" w:color="000000"/>
              <w:bottom w:val="single" w:sz="4" w:space="0" w:color="000000"/>
              <w:right w:val="nil"/>
            </w:tcBorders>
            <w:shd w:val="clear" w:color="auto" w:fill="D9D9D9"/>
            <w:vAlign w:val="center"/>
            <w:hideMark/>
          </w:tcPr>
          <w:p w14:paraId="49A39390" w14:textId="77777777" w:rsidR="00410FC7" w:rsidRPr="00410FC7" w:rsidRDefault="00410FC7" w:rsidP="00410FC7">
            <w:pPr>
              <w:spacing w:after="160" w:line="256" w:lineRule="auto"/>
              <w:jc w:val="center"/>
              <w:rPr>
                <w:rFonts w:ascii="Arial" w:eastAsia="Calibri" w:hAnsi="Arial" w:cs="Arial"/>
                <w:sz w:val="18"/>
                <w:szCs w:val="18"/>
                <w:lang w:eastAsia="en-US"/>
              </w:rPr>
            </w:pPr>
            <w:r w:rsidRPr="00410FC7">
              <w:rPr>
                <w:rFonts w:ascii="Arial" w:eastAsia="Calibri" w:hAnsi="Arial" w:cs="Arial"/>
                <w:b/>
                <w:sz w:val="18"/>
                <w:szCs w:val="18"/>
                <w:lang w:eastAsia="en-US"/>
              </w:rPr>
              <w:t>NO</w:t>
            </w:r>
          </w:p>
        </w:tc>
        <w:tc>
          <w:tcPr>
            <w:tcW w:w="1422" w:type="dxa"/>
            <w:vMerge/>
            <w:tcBorders>
              <w:top w:val="single" w:sz="4" w:space="0" w:color="000000"/>
              <w:left w:val="single" w:sz="4" w:space="0" w:color="000000"/>
              <w:bottom w:val="single" w:sz="4" w:space="0" w:color="000000"/>
              <w:right w:val="single" w:sz="4" w:space="0" w:color="000000"/>
            </w:tcBorders>
            <w:vAlign w:val="center"/>
            <w:hideMark/>
          </w:tcPr>
          <w:p w14:paraId="2360CB7D" w14:textId="77777777" w:rsidR="00410FC7" w:rsidRPr="00410FC7" w:rsidRDefault="00410FC7" w:rsidP="00410FC7">
            <w:pPr>
              <w:spacing w:line="256" w:lineRule="auto"/>
              <w:rPr>
                <w:rFonts w:ascii="Arial" w:eastAsia="Calibri" w:hAnsi="Arial" w:cs="Arial"/>
                <w:lang w:eastAsia="en-US"/>
              </w:rPr>
            </w:pPr>
          </w:p>
        </w:tc>
      </w:tr>
      <w:tr w:rsidR="006A71C8" w:rsidRPr="00434BBA" w14:paraId="56FEFB6C" w14:textId="45ADB2F3"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0"/>
        </w:trPr>
        <w:tc>
          <w:tcPr>
            <w:tcW w:w="6237" w:type="dxa"/>
            <w:shd w:val="clear" w:color="auto" w:fill="339966"/>
            <w:vAlign w:val="center"/>
          </w:tcPr>
          <w:p w14:paraId="7E8BDF35" w14:textId="77777777" w:rsidR="006A71C8" w:rsidRPr="00434BBA" w:rsidRDefault="006A71C8" w:rsidP="009A24CE">
            <w:pPr>
              <w:numPr>
                <w:ilvl w:val="0"/>
                <w:numId w:val="54"/>
              </w:numPr>
              <w:ind w:left="351" w:hanging="304"/>
              <w:jc w:val="both"/>
              <w:rPr>
                <w:rFonts w:ascii="Arial" w:hAnsi="Arial" w:cs="Arial"/>
                <w:b/>
                <w:bCs/>
                <w:color w:val="FFFFFF"/>
                <w:sz w:val="18"/>
                <w:szCs w:val="18"/>
                <w:lang w:val="es-MX"/>
              </w:rPr>
            </w:pPr>
            <w:r w:rsidRPr="00434BBA">
              <w:rPr>
                <w:rFonts w:ascii="Arial" w:hAnsi="Arial" w:cs="Arial"/>
                <w:b/>
                <w:bCs/>
                <w:color w:val="FFFFFF"/>
                <w:sz w:val="18"/>
                <w:szCs w:val="18"/>
                <w:lang w:val="es-MX"/>
              </w:rPr>
              <w:t>OBJETO Y CAUSA</w:t>
            </w:r>
          </w:p>
        </w:tc>
        <w:tc>
          <w:tcPr>
            <w:tcW w:w="1697" w:type="dxa"/>
            <w:tcBorders>
              <w:bottom w:val="single" w:sz="4" w:space="0" w:color="auto"/>
            </w:tcBorders>
            <w:shd w:val="clear" w:color="auto" w:fill="339966"/>
          </w:tcPr>
          <w:p w14:paraId="36F918A6" w14:textId="77777777" w:rsidR="006A71C8" w:rsidRPr="00434BBA" w:rsidRDefault="006A71C8" w:rsidP="006A71C8">
            <w:pPr>
              <w:ind w:left="360"/>
              <w:jc w:val="both"/>
              <w:rPr>
                <w:rFonts w:ascii="Arial" w:hAnsi="Arial" w:cs="Arial"/>
                <w:b/>
                <w:bCs/>
                <w:color w:val="FFFFFF"/>
                <w:sz w:val="18"/>
                <w:szCs w:val="18"/>
                <w:lang w:val="es-MX"/>
              </w:rPr>
            </w:pPr>
          </w:p>
        </w:tc>
        <w:tc>
          <w:tcPr>
            <w:tcW w:w="429" w:type="dxa"/>
            <w:tcBorders>
              <w:bottom w:val="single" w:sz="4" w:space="0" w:color="auto"/>
            </w:tcBorders>
            <w:shd w:val="clear" w:color="auto" w:fill="339966"/>
          </w:tcPr>
          <w:p w14:paraId="513ECCAE" w14:textId="77777777" w:rsidR="006A71C8" w:rsidRPr="00434BBA" w:rsidRDefault="006A71C8" w:rsidP="006A71C8">
            <w:pPr>
              <w:ind w:left="360"/>
              <w:jc w:val="both"/>
              <w:rPr>
                <w:rFonts w:ascii="Arial" w:hAnsi="Arial" w:cs="Arial"/>
                <w:b/>
                <w:bCs/>
                <w:color w:val="FFFFFF"/>
                <w:sz w:val="18"/>
                <w:szCs w:val="18"/>
                <w:lang w:val="es-MX"/>
              </w:rPr>
            </w:pPr>
          </w:p>
        </w:tc>
        <w:tc>
          <w:tcPr>
            <w:tcW w:w="421" w:type="dxa"/>
            <w:tcBorders>
              <w:bottom w:val="single" w:sz="4" w:space="0" w:color="auto"/>
            </w:tcBorders>
            <w:shd w:val="clear" w:color="auto" w:fill="339966"/>
          </w:tcPr>
          <w:p w14:paraId="3C852C3C" w14:textId="77777777" w:rsidR="006A71C8" w:rsidRPr="00434BBA" w:rsidRDefault="006A71C8" w:rsidP="006A71C8">
            <w:pPr>
              <w:ind w:left="360"/>
              <w:jc w:val="both"/>
              <w:rPr>
                <w:rFonts w:ascii="Arial" w:hAnsi="Arial" w:cs="Arial"/>
                <w:b/>
                <w:bCs/>
                <w:color w:val="FFFFFF"/>
                <w:sz w:val="18"/>
                <w:szCs w:val="18"/>
                <w:lang w:val="es-MX"/>
              </w:rPr>
            </w:pPr>
          </w:p>
        </w:tc>
        <w:tc>
          <w:tcPr>
            <w:tcW w:w="1422" w:type="dxa"/>
            <w:tcBorders>
              <w:bottom w:val="single" w:sz="4" w:space="0" w:color="auto"/>
            </w:tcBorders>
            <w:shd w:val="clear" w:color="auto" w:fill="339966"/>
          </w:tcPr>
          <w:p w14:paraId="33B6FAEF" w14:textId="77777777" w:rsidR="006A71C8" w:rsidRPr="00434BBA" w:rsidRDefault="006A71C8" w:rsidP="006A71C8">
            <w:pPr>
              <w:ind w:left="360"/>
              <w:jc w:val="both"/>
              <w:rPr>
                <w:rFonts w:ascii="Arial" w:hAnsi="Arial" w:cs="Arial"/>
                <w:b/>
                <w:bCs/>
                <w:color w:val="FFFFFF"/>
                <w:sz w:val="18"/>
                <w:szCs w:val="18"/>
                <w:lang w:val="es-MX"/>
              </w:rPr>
            </w:pPr>
          </w:p>
        </w:tc>
      </w:tr>
      <w:tr w:rsidR="006A71C8" w:rsidRPr="00434BBA" w14:paraId="634B8CBE" w14:textId="0DC56776"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shd w:val="clear" w:color="auto" w:fill="FFFFFF"/>
            <w:vAlign w:val="center"/>
          </w:tcPr>
          <w:p w14:paraId="1A5C5592" w14:textId="77777777" w:rsidR="006A71C8" w:rsidRPr="00434BBA" w:rsidRDefault="006A71C8" w:rsidP="006A71C8">
            <w:pPr>
              <w:jc w:val="both"/>
              <w:rPr>
                <w:rFonts w:ascii="Arial" w:hAnsi="Arial" w:cs="Arial"/>
                <w:sz w:val="18"/>
                <w:szCs w:val="18"/>
                <w:lang w:val="es-MX"/>
              </w:rPr>
            </w:pPr>
            <w:r w:rsidRPr="00434BBA">
              <w:rPr>
                <w:rFonts w:ascii="Arial" w:hAnsi="Arial" w:cs="Arial"/>
                <w:sz w:val="18"/>
                <w:szCs w:val="18"/>
                <w:lang w:val="es-MX"/>
              </w:rPr>
              <w:t>Se requiere el servicio de procesamiento de material monetario (MM) para su procesamiento (recuento, verificación y clasificación) en el marco de lo establecido en el Reglamento de Administración de Material Monetario y en el Reglamento de Monetización, Distribución,  Destrucción de Material Monetario y Destrucción de Material Falsificado.</w:t>
            </w:r>
          </w:p>
        </w:tc>
        <w:tc>
          <w:tcPr>
            <w:tcW w:w="1697" w:type="dxa"/>
            <w:shd w:val="thinDiagStripe" w:color="auto" w:fill="FFFFFF"/>
          </w:tcPr>
          <w:p w14:paraId="08055A42" w14:textId="77777777" w:rsidR="006A71C8" w:rsidRPr="006A71C8" w:rsidRDefault="006A71C8" w:rsidP="006A71C8">
            <w:pPr>
              <w:ind w:left="360"/>
              <w:jc w:val="both"/>
              <w:rPr>
                <w:rFonts w:ascii="Arial" w:hAnsi="Arial" w:cs="Arial"/>
                <w:sz w:val="18"/>
                <w:szCs w:val="18"/>
                <w:lang w:val="es-MX"/>
              </w:rPr>
            </w:pPr>
          </w:p>
        </w:tc>
        <w:tc>
          <w:tcPr>
            <w:tcW w:w="429" w:type="dxa"/>
            <w:shd w:val="thinDiagStripe" w:color="auto" w:fill="FFFFFF"/>
          </w:tcPr>
          <w:p w14:paraId="1CD78C0A" w14:textId="77777777" w:rsidR="006A71C8" w:rsidRPr="006A71C8" w:rsidRDefault="006A71C8" w:rsidP="006A71C8">
            <w:pPr>
              <w:ind w:left="360"/>
              <w:jc w:val="both"/>
              <w:rPr>
                <w:rFonts w:ascii="Arial" w:hAnsi="Arial" w:cs="Arial"/>
                <w:sz w:val="18"/>
                <w:szCs w:val="18"/>
                <w:lang w:val="es-MX"/>
              </w:rPr>
            </w:pPr>
          </w:p>
        </w:tc>
        <w:tc>
          <w:tcPr>
            <w:tcW w:w="421" w:type="dxa"/>
            <w:shd w:val="thinDiagStripe" w:color="auto" w:fill="FFFFFF"/>
          </w:tcPr>
          <w:p w14:paraId="5B7135B8" w14:textId="77777777" w:rsidR="006A71C8" w:rsidRPr="006A71C8" w:rsidRDefault="006A71C8" w:rsidP="006A71C8">
            <w:pPr>
              <w:ind w:left="360"/>
              <w:jc w:val="both"/>
              <w:rPr>
                <w:rFonts w:ascii="Arial" w:hAnsi="Arial" w:cs="Arial"/>
                <w:sz w:val="18"/>
                <w:szCs w:val="18"/>
                <w:lang w:val="es-MX"/>
              </w:rPr>
            </w:pPr>
          </w:p>
        </w:tc>
        <w:tc>
          <w:tcPr>
            <w:tcW w:w="1422" w:type="dxa"/>
            <w:shd w:val="thinDiagStripe" w:color="auto" w:fill="FFFFFF"/>
          </w:tcPr>
          <w:p w14:paraId="691EDC07" w14:textId="77777777" w:rsidR="006A71C8" w:rsidRPr="006A71C8" w:rsidRDefault="006A71C8" w:rsidP="006A71C8">
            <w:pPr>
              <w:ind w:left="360"/>
              <w:jc w:val="both"/>
              <w:rPr>
                <w:rFonts w:ascii="Arial" w:hAnsi="Arial" w:cs="Arial"/>
                <w:sz w:val="18"/>
                <w:szCs w:val="18"/>
                <w:lang w:val="es-MX"/>
              </w:rPr>
            </w:pPr>
          </w:p>
        </w:tc>
      </w:tr>
      <w:tr w:rsidR="006A71C8" w:rsidRPr="00434BBA" w14:paraId="4C967F9F" w14:textId="5FEBE14B"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3"/>
        </w:trPr>
        <w:tc>
          <w:tcPr>
            <w:tcW w:w="6237" w:type="dxa"/>
            <w:shd w:val="clear" w:color="auto" w:fill="339966"/>
            <w:vAlign w:val="center"/>
          </w:tcPr>
          <w:p w14:paraId="64633288" w14:textId="77777777" w:rsidR="006A71C8" w:rsidRPr="00434BBA" w:rsidRDefault="006A71C8" w:rsidP="009A24CE">
            <w:pPr>
              <w:numPr>
                <w:ilvl w:val="0"/>
                <w:numId w:val="54"/>
              </w:numPr>
              <w:ind w:left="351" w:hanging="304"/>
              <w:jc w:val="both"/>
              <w:rPr>
                <w:rFonts w:ascii="Arial" w:hAnsi="Arial" w:cs="Arial"/>
                <w:b/>
                <w:bCs/>
                <w:i/>
                <w:iCs/>
                <w:color w:val="FFFFFF"/>
                <w:sz w:val="18"/>
                <w:szCs w:val="18"/>
                <w:lang w:val="es-MX"/>
              </w:rPr>
            </w:pPr>
            <w:r w:rsidRPr="00434BBA">
              <w:rPr>
                <w:rFonts w:ascii="Arial" w:hAnsi="Arial" w:cs="Arial"/>
                <w:b/>
                <w:bCs/>
                <w:color w:val="FFFFFF"/>
                <w:sz w:val="18"/>
                <w:szCs w:val="18"/>
                <w:lang w:val="es-MX"/>
              </w:rPr>
              <w:t>CARACTERÍSTICAS TÉCNICAS DEL SERVICIO</w:t>
            </w:r>
          </w:p>
        </w:tc>
        <w:tc>
          <w:tcPr>
            <w:tcW w:w="1697" w:type="dxa"/>
            <w:shd w:val="clear" w:color="auto" w:fill="339966"/>
          </w:tcPr>
          <w:p w14:paraId="31BC0051" w14:textId="77777777" w:rsidR="006A71C8" w:rsidRPr="00434BBA" w:rsidRDefault="006A71C8" w:rsidP="006A71C8">
            <w:pPr>
              <w:ind w:left="360"/>
              <w:jc w:val="both"/>
              <w:rPr>
                <w:rFonts w:ascii="Arial" w:hAnsi="Arial" w:cs="Arial"/>
                <w:b/>
                <w:bCs/>
                <w:color w:val="FFFFFF"/>
                <w:sz w:val="18"/>
                <w:szCs w:val="18"/>
                <w:lang w:val="es-MX"/>
              </w:rPr>
            </w:pPr>
          </w:p>
        </w:tc>
        <w:tc>
          <w:tcPr>
            <w:tcW w:w="429" w:type="dxa"/>
            <w:shd w:val="clear" w:color="auto" w:fill="339966"/>
          </w:tcPr>
          <w:p w14:paraId="49DF8EC1" w14:textId="77777777" w:rsidR="006A71C8" w:rsidRPr="00434BBA" w:rsidRDefault="006A71C8" w:rsidP="006A71C8">
            <w:pPr>
              <w:ind w:left="360"/>
              <w:jc w:val="both"/>
              <w:rPr>
                <w:rFonts w:ascii="Arial" w:hAnsi="Arial" w:cs="Arial"/>
                <w:b/>
                <w:bCs/>
                <w:color w:val="FFFFFF"/>
                <w:sz w:val="18"/>
                <w:szCs w:val="18"/>
                <w:lang w:val="es-MX"/>
              </w:rPr>
            </w:pPr>
          </w:p>
        </w:tc>
        <w:tc>
          <w:tcPr>
            <w:tcW w:w="421" w:type="dxa"/>
            <w:shd w:val="clear" w:color="auto" w:fill="339966"/>
          </w:tcPr>
          <w:p w14:paraId="671ADF21" w14:textId="77777777" w:rsidR="006A71C8" w:rsidRPr="00434BBA" w:rsidRDefault="006A71C8" w:rsidP="006A71C8">
            <w:pPr>
              <w:ind w:left="360"/>
              <w:jc w:val="both"/>
              <w:rPr>
                <w:rFonts w:ascii="Arial" w:hAnsi="Arial" w:cs="Arial"/>
                <w:b/>
                <w:bCs/>
                <w:color w:val="FFFFFF"/>
                <w:sz w:val="18"/>
                <w:szCs w:val="18"/>
                <w:lang w:val="es-MX"/>
              </w:rPr>
            </w:pPr>
          </w:p>
        </w:tc>
        <w:tc>
          <w:tcPr>
            <w:tcW w:w="1422" w:type="dxa"/>
            <w:shd w:val="clear" w:color="auto" w:fill="339966"/>
          </w:tcPr>
          <w:p w14:paraId="772ED189" w14:textId="77777777" w:rsidR="006A71C8" w:rsidRPr="00434BBA" w:rsidRDefault="006A71C8" w:rsidP="006A71C8">
            <w:pPr>
              <w:ind w:left="360"/>
              <w:jc w:val="both"/>
              <w:rPr>
                <w:rFonts w:ascii="Arial" w:hAnsi="Arial" w:cs="Arial"/>
                <w:b/>
                <w:bCs/>
                <w:color w:val="FFFFFF"/>
                <w:sz w:val="18"/>
                <w:szCs w:val="18"/>
                <w:lang w:val="es-MX"/>
              </w:rPr>
            </w:pPr>
          </w:p>
        </w:tc>
      </w:tr>
      <w:tr w:rsidR="006A71C8" w:rsidRPr="00434BBA" w14:paraId="667C27DA" w14:textId="5A29660F"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5"/>
        </w:trPr>
        <w:tc>
          <w:tcPr>
            <w:tcW w:w="6237" w:type="dxa"/>
            <w:shd w:val="clear" w:color="auto" w:fill="CCFFCC"/>
            <w:vAlign w:val="center"/>
          </w:tcPr>
          <w:p w14:paraId="44AAC609" w14:textId="77777777" w:rsidR="006A71C8" w:rsidRPr="00434BBA" w:rsidRDefault="006A71C8" w:rsidP="009A24CE">
            <w:pPr>
              <w:numPr>
                <w:ilvl w:val="0"/>
                <w:numId w:val="58"/>
              </w:numPr>
              <w:ind w:left="352" w:hanging="284"/>
              <w:jc w:val="both"/>
              <w:rPr>
                <w:rFonts w:ascii="Arial" w:hAnsi="Arial" w:cs="Arial"/>
                <w:b/>
                <w:bCs/>
                <w:sz w:val="18"/>
                <w:szCs w:val="18"/>
                <w:lang w:val="es-MX"/>
              </w:rPr>
            </w:pPr>
            <w:r w:rsidRPr="00434BBA">
              <w:rPr>
                <w:rFonts w:ascii="Arial" w:hAnsi="Arial" w:cs="Arial"/>
                <w:b/>
                <w:bCs/>
                <w:sz w:val="18"/>
                <w:szCs w:val="18"/>
                <w:lang w:val="es-MX"/>
              </w:rPr>
              <w:t>REQUISITOS DEL SERVICIO</w:t>
            </w:r>
          </w:p>
        </w:tc>
        <w:tc>
          <w:tcPr>
            <w:tcW w:w="1697" w:type="dxa"/>
            <w:shd w:val="clear" w:color="auto" w:fill="CCFFCC"/>
          </w:tcPr>
          <w:p w14:paraId="7CD71F1A" w14:textId="77777777" w:rsidR="006A71C8" w:rsidRPr="00434BBA" w:rsidRDefault="006A71C8" w:rsidP="006A71C8">
            <w:pPr>
              <w:ind w:left="360"/>
              <w:jc w:val="both"/>
              <w:rPr>
                <w:rFonts w:ascii="Arial" w:hAnsi="Arial" w:cs="Arial"/>
                <w:b/>
                <w:bCs/>
                <w:sz w:val="18"/>
                <w:szCs w:val="18"/>
                <w:lang w:val="es-MX"/>
              </w:rPr>
            </w:pPr>
          </w:p>
        </w:tc>
        <w:tc>
          <w:tcPr>
            <w:tcW w:w="429" w:type="dxa"/>
            <w:tcBorders>
              <w:bottom w:val="single" w:sz="4" w:space="0" w:color="auto"/>
            </w:tcBorders>
            <w:shd w:val="clear" w:color="auto" w:fill="CCFFCC"/>
          </w:tcPr>
          <w:p w14:paraId="292C8602" w14:textId="77777777" w:rsidR="006A71C8" w:rsidRPr="00434BBA" w:rsidRDefault="006A71C8" w:rsidP="006A71C8">
            <w:pPr>
              <w:ind w:left="360"/>
              <w:jc w:val="both"/>
              <w:rPr>
                <w:rFonts w:ascii="Arial" w:hAnsi="Arial" w:cs="Arial"/>
                <w:b/>
                <w:bCs/>
                <w:sz w:val="18"/>
                <w:szCs w:val="18"/>
                <w:lang w:val="es-MX"/>
              </w:rPr>
            </w:pPr>
          </w:p>
        </w:tc>
        <w:tc>
          <w:tcPr>
            <w:tcW w:w="421" w:type="dxa"/>
            <w:tcBorders>
              <w:bottom w:val="single" w:sz="4" w:space="0" w:color="auto"/>
            </w:tcBorders>
            <w:shd w:val="clear" w:color="auto" w:fill="CCFFCC"/>
          </w:tcPr>
          <w:p w14:paraId="416A4236" w14:textId="77777777" w:rsidR="006A71C8" w:rsidRPr="00434BBA" w:rsidRDefault="006A71C8" w:rsidP="006A71C8">
            <w:pPr>
              <w:ind w:left="360"/>
              <w:jc w:val="both"/>
              <w:rPr>
                <w:rFonts w:ascii="Arial" w:hAnsi="Arial" w:cs="Arial"/>
                <w:b/>
                <w:bCs/>
                <w:sz w:val="18"/>
                <w:szCs w:val="18"/>
                <w:lang w:val="es-MX"/>
              </w:rPr>
            </w:pPr>
          </w:p>
        </w:tc>
        <w:tc>
          <w:tcPr>
            <w:tcW w:w="1422" w:type="dxa"/>
            <w:tcBorders>
              <w:bottom w:val="single" w:sz="4" w:space="0" w:color="auto"/>
            </w:tcBorders>
            <w:shd w:val="clear" w:color="auto" w:fill="CCFFCC"/>
          </w:tcPr>
          <w:p w14:paraId="013D3FDE" w14:textId="77777777" w:rsidR="006A71C8" w:rsidRPr="00434BBA" w:rsidRDefault="006A71C8" w:rsidP="006A71C8">
            <w:pPr>
              <w:ind w:left="360"/>
              <w:jc w:val="both"/>
              <w:rPr>
                <w:rFonts w:ascii="Arial" w:hAnsi="Arial" w:cs="Arial"/>
                <w:b/>
                <w:bCs/>
                <w:sz w:val="18"/>
                <w:szCs w:val="18"/>
                <w:lang w:val="es-MX"/>
              </w:rPr>
            </w:pPr>
          </w:p>
        </w:tc>
      </w:tr>
      <w:tr w:rsidR="006A71C8" w:rsidRPr="00434BBA" w14:paraId="5D290461" w14:textId="25C7E923"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vAlign w:val="center"/>
          </w:tcPr>
          <w:p w14:paraId="76617204" w14:textId="77777777" w:rsidR="006A71C8" w:rsidRPr="00434BBA" w:rsidRDefault="006A71C8" w:rsidP="009A24CE">
            <w:pPr>
              <w:numPr>
                <w:ilvl w:val="0"/>
                <w:numId w:val="51"/>
              </w:numPr>
              <w:spacing w:after="120"/>
              <w:ind w:left="360"/>
              <w:jc w:val="both"/>
              <w:rPr>
                <w:rFonts w:ascii="Arial" w:hAnsi="Arial" w:cs="Arial"/>
                <w:color w:val="000000"/>
                <w:sz w:val="18"/>
                <w:szCs w:val="18"/>
                <w:lang w:val="es-MX" w:eastAsia="es-BO"/>
              </w:rPr>
            </w:pPr>
            <w:r w:rsidRPr="00434BBA">
              <w:rPr>
                <w:rFonts w:ascii="Arial" w:hAnsi="Arial" w:cs="Arial"/>
                <w:bCs/>
                <w:iCs/>
                <w:sz w:val="18"/>
                <w:szCs w:val="18"/>
                <w:lang w:val="es-MX"/>
              </w:rPr>
              <w:t>El servicio comprenderá el procesamiento (</w:t>
            </w:r>
            <w:r w:rsidRPr="00434BBA">
              <w:rPr>
                <w:rFonts w:ascii="Arial" w:hAnsi="Arial" w:cs="Arial"/>
                <w:color w:val="000000"/>
                <w:sz w:val="18"/>
                <w:szCs w:val="18"/>
                <w:lang w:val="es-MX" w:eastAsia="es-BO"/>
              </w:rPr>
              <w:t>recuento, verificación y clasificación</w:t>
            </w:r>
            <w:r w:rsidRPr="00434BBA">
              <w:rPr>
                <w:rFonts w:ascii="Arial" w:hAnsi="Arial" w:cs="Arial"/>
                <w:bCs/>
                <w:iCs/>
                <w:sz w:val="18"/>
                <w:szCs w:val="18"/>
                <w:lang w:val="es-MX"/>
              </w:rPr>
              <w:t xml:space="preserve">) de  paquetes de billetes  (cada paquete contiene mil piezas de billetes del mismo corte y de la misma familia, ordenados en diez fajos de cien piezas cada uno). </w:t>
            </w:r>
          </w:p>
          <w:p w14:paraId="135FF366" w14:textId="77777777" w:rsidR="006A71C8" w:rsidRPr="00434BBA" w:rsidRDefault="006A71C8" w:rsidP="009A24CE">
            <w:pPr>
              <w:numPr>
                <w:ilvl w:val="0"/>
                <w:numId w:val="51"/>
              </w:numPr>
              <w:spacing w:after="120"/>
              <w:ind w:left="360"/>
              <w:contextualSpacing/>
              <w:jc w:val="both"/>
              <w:rPr>
                <w:rFonts w:ascii="Arial" w:eastAsia="Calibri" w:hAnsi="Arial" w:cs="Arial"/>
                <w:color w:val="000000"/>
                <w:sz w:val="18"/>
                <w:szCs w:val="18"/>
                <w:lang w:eastAsia="es-BO"/>
              </w:rPr>
            </w:pPr>
            <w:r w:rsidRPr="00434BBA">
              <w:rPr>
                <w:rFonts w:ascii="Arial" w:eastAsia="Calibri" w:hAnsi="Arial" w:cs="Arial"/>
                <w:color w:val="000000"/>
                <w:sz w:val="18"/>
                <w:szCs w:val="18"/>
                <w:lang w:eastAsia="es-BO"/>
              </w:rPr>
              <w:t>El servicio deberá ser prestado con los equipos e insumos suficientes y necesarios otorgados por el Proveedor, debiendo entregar el detalle de los mismos antes del inicio del servicio para su autorización de ingreso al BCB especificando marca, modelo, código y descripción general en el caso de equipos.</w:t>
            </w:r>
          </w:p>
          <w:p w14:paraId="630951EA" w14:textId="77777777" w:rsidR="006A71C8" w:rsidRPr="00434BBA" w:rsidRDefault="006A71C8" w:rsidP="009A24CE">
            <w:pPr>
              <w:numPr>
                <w:ilvl w:val="0"/>
                <w:numId w:val="51"/>
              </w:numPr>
              <w:spacing w:after="120"/>
              <w:ind w:left="360"/>
              <w:jc w:val="both"/>
              <w:rPr>
                <w:rFonts w:ascii="Arial" w:hAnsi="Arial" w:cs="Arial"/>
                <w:color w:val="000000"/>
                <w:sz w:val="18"/>
                <w:szCs w:val="18"/>
                <w:lang w:val="es-MX" w:eastAsia="es-BO"/>
              </w:rPr>
            </w:pPr>
            <w:r w:rsidRPr="00434BBA">
              <w:rPr>
                <w:rFonts w:ascii="Arial" w:hAnsi="Arial" w:cs="Arial"/>
                <w:color w:val="000000"/>
                <w:sz w:val="18"/>
                <w:szCs w:val="18"/>
                <w:lang w:val="es-MX" w:eastAsia="es-BO"/>
              </w:rPr>
              <w:t>El servicio deberá ser prestado con un mínimo de 8 (ocho) personas. Se deberá entregar al Fiscal de Servicio el listado del personal de manera previa al inicio del servicio para gestionar la autorización de ingreso a ambientes restringidos de Tesorería del BCB.</w:t>
            </w:r>
          </w:p>
          <w:p w14:paraId="7798713F" w14:textId="77777777" w:rsidR="006A71C8" w:rsidRPr="00434BBA" w:rsidRDefault="006A71C8" w:rsidP="009A24CE">
            <w:pPr>
              <w:numPr>
                <w:ilvl w:val="0"/>
                <w:numId w:val="51"/>
              </w:numPr>
              <w:spacing w:after="240"/>
              <w:ind w:left="360"/>
              <w:contextualSpacing/>
              <w:jc w:val="both"/>
              <w:rPr>
                <w:rFonts w:ascii="Arial" w:eastAsia="Calibri" w:hAnsi="Arial" w:cs="Arial"/>
                <w:color w:val="000000"/>
                <w:sz w:val="18"/>
                <w:szCs w:val="18"/>
                <w:lang w:eastAsia="es-BO"/>
              </w:rPr>
            </w:pPr>
            <w:r w:rsidRPr="00434BBA">
              <w:rPr>
                <w:rFonts w:ascii="Arial" w:eastAsia="Calibri" w:hAnsi="Arial" w:cs="Arial"/>
                <w:color w:val="000000"/>
                <w:sz w:val="18"/>
                <w:szCs w:val="18"/>
                <w:lang w:eastAsia="es-BO"/>
              </w:rPr>
              <w:t>El personal del Proveedor estará obligado a cumplir con las medidas de seguridad establecidas por el BCB, debiendo pasar por el control de seguridad tanto a su ingreso como a la salida de las instalaciones del BCB, para su revisión correspondiente, entre otros.</w:t>
            </w:r>
          </w:p>
          <w:p w14:paraId="2E3D65AA" w14:textId="77777777" w:rsidR="006A71C8" w:rsidRPr="00434BBA" w:rsidRDefault="006A71C8" w:rsidP="006A71C8">
            <w:pPr>
              <w:spacing w:after="240" w:line="276" w:lineRule="auto"/>
              <w:ind w:left="360"/>
              <w:contextualSpacing/>
              <w:jc w:val="both"/>
              <w:rPr>
                <w:rFonts w:ascii="Arial" w:eastAsia="Calibri" w:hAnsi="Arial" w:cs="Arial"/>
                <w:color w:val="000000"/>
                <w:sz w:val="18"/>
                <w:szCs w:val="18"/>
                <w:lang w:eastAsia="es-BO"/>
              </w:rPr>
            </w:pPr>
          </w:p>
          <w:p w14:paraId="0471F444" w14:textId="77777777" w:rsidR="006A71C8" w:rsidRPr="00434BBA" w:rsidRDefault="006A71C8" w:rsidP="009A24CE">
            <w:pPr>
              <w:numPr>
                <w:ilvl w:val="0"/>
                <w:numId w:val="51"/>
              </w:numPr>
              <w:spacing w:after="120"/>
              <w:ind w:left="354" w:hanging="357"/>
              <w:contextualSpacing/>
              <w:jc w:val="both"/>
              <w:rPr>
                <w:rFonts w:ascii="Arial" w:eastAsia="Calibri" w:hAnsi="Arial" w:cs="Arial"/>
                <w:color w:val="000000"/>
                <w:sz w:val="18"/>
                <w:szCs w:val="18"/>
                <w:lang w:eastAsia="es-BO"/>
              </w:rPr>
            </w:pPr>
            <w:r w:rsidRPr="00434BBA">
              <w:rPr>
                <w:rFonts w:ascii="Arial" w:eastAsia="Calibri" w:hAnsi="Arial" w:cs="Arial"/>
                <w:color w:val="000000"/>
                <w:sz w:val="18"/>
                <w:szCs w:val="18"/>
                <w:lang w:eastAsia="es-BO"/>
              </w:rPr>
              <w:t xml:space="preserve">Diariamente y con monitoreo de cámaras de seguridad, el Responsable de Material Monetario Inhábil del BCB realizará la entrega de mínimamente 400 (cuatrocientos) paquetes de billetes de Boliviano, al responsable del MM designado por el Proveedor, debiendo hacer conocer esta designación al Fiscal de Servicio antes del inicio del servicio, quien deberá verificar el N° de paquetes, corte y monto, y firmar en el Comprobante correspondiente en señal de conformidad. </w:t>
            </w:r>
          </w:p>
          <w:p w14:paraId="22B48F73" w14:textId="77777777" w:rsidR="006A71C8" w:rsidRPr="00434BBA" w:rsidRDefault="006A71C8" w:rsidP="009A24CE">
            <w:pPr>
              <w:numPr>
                <w:ilvl w:val="0"/>
                <w:numId w:val="51"/>
              </w:numPr>
              <w:spacing w:after="120"/>
              <w:ind w:left="360"/>
              <w:jc w:val="both"/>
              <w:rPr>
                <w:rFonts w:ascii="Arial" w:hAnsi="Arial" w:cs="Arial"/>
                <w:color w:val="000000"/>
                <w:sz w:val="18"/>
                <w:szCs w:val="18"/>
                <w:lang w:val="es-MX" w:eastAsia="es-BO"/>
              </w:rPr>
            </w:pPr>
            <w:r w:rsidRPr="00434BBA">
              <w:rPr>
                <w:rFonts w:ascii="Arial" w:hAnsi="Arial" w:cs="Arial"/>
                <w:color w:val="000000"/>
                <w:sz w:val="18"/>
                <w:szCs w:val="18"/>
                <w:lang w:val="es-MX" w:eastAsia="es-BO"/>
              </w:rPr>
              <w:t xml:space="preserve">Todos los paquetes de billetes entregados por el BCB deberán ser procesados (recontados, verificados y clasificados), en ambientes restringidos del BCB en presencia de veedores de la(s) Entidad(es) de Intermediación Financiera (EIF) que haya(n) efectuado el depósito de dichos paquetes. Para el efecto, el BCB realizará un cronograma y solicitará a las EIF la designación de representantes (veedores) que presencien y validen el proceso y sus resultados. </w:t>
            </w:r>
          </w:p>
          <w:p w14:paraId="03EFF1D8" w14:textId="77777777" w:rsidR="006A71C8" w:rsidRPr="00434BBA" w:rsidRDefault="006A71C8" w:rsidP="009A24CE">
            <w:pPr>
              <w:numPr>
                <w:ilvl w:val="0"/>
                <w:numId w:val="51"/>
              </w:numPr>
              <w:spacing w:after="120"/>
              <w:ind w:left="360"/>
              <w:jc w:val="both"/>
              <w:rPr>
                <w:rFonts w:ascii="Arial" w:hAnsi="Arial" w:cs="Arial"/>
                <w:color w:val="000000"/>
                <w:sz w:val="18"/>
                <w:szCs w:val="18"/>
                <w:lang w:val="es-MX" w:eastAsia="es-BO"/>
              </w:rPr>
            </w:pPr>
            <w:r w:rsidRPr="00434BBA">
              <w:rPr>
                <w:rFonts w:ascii="Arial" w:hAnsi="Arial" w:cs="Arial"/>
                <w:color w:val="000000"/>
                <w:sz w:val="18"/>
                <w:szCs w:val="18"/>
                <w:lang w:val="es-MX" w:eastAsia="es-BO"/>
              </w:rPr>
              <w:t xml:space="preserve">El procesamiento de los paquetes de billetes en una primera instancia debe ser realizado con base en los criterios establecidos en el “Manual para la Selección de Billetes de Boliviano” vigente a la fecha de su conformación (establecida en el marbete del paquete). Posterior a ello, el personal del Proveedor deberá revisar que estos cumplan con los </w:t>
            </w:r>
            <w:r w:rsidRPr="00434BBA">
              <w:rPr>
                <w:rFonts w:ascii="Arial" w:hAnsi="Arial" w:cs="Arial"/>
                <w:color w:val="000000"/>
                <w:sz w:val="18"/>
                <w:szCs w:val="18"/>
                <w:lang w:val="es-MX" w:eastAsia="es-BO"/>
              </w:rPr>
              <w:lastRenderedPageBreak/>
              <w:t>criterios de billete inhábil establecidos en el Manual para la Selección de Billetes de Boliviano aprobado con Resolución GGRAL – GAL N°78/2023 de 19 de mayo de 2023.</w:t>
            </w:r>
          </w:p>
          <w:p w14:paraId="271D8E63" w14:textId="77777777" w:rsidR="006A71C8" w:rsidRPr="00434BBA" w:rsidRDefault="006A71C8" w:rsidP="009A24CE">
            <w:pPr>
              <w:numPr>
                <w:ilvl w:val="0"/>
                <w:numId w:val="51"/>
              </w:numPr>
              <w:spacing w:after="120"/>
              <w:ind w:left="360"/>
              <w:jc w:val="both"/>
              <w:rPr>
                <w:rFonts w:ascii="Arial" w:hAnsi="Arial" w:cs="Arial"/>
                <w:color w:val="000000"/>
                <w:sz w:val="18"/>
                <w:szCs w:val="18"/>
                <w:lang w:val="es-MX" w:eastAsia="es-BO"/>
              </w:rPr>
            </w:pPr>
            <w:r w:rsidRPr="00434BBA">
              <w:rPr>
                <w:rFonts w:ascii="Arial" w:hAnsi="Arial" w:cs="Arial"/>
                <w:color w:val="000000"/>
                <w:sz w:val="18"/>
                <w:szCs w:val="18"/>
                <w:lang w:val="es-MX" w:eastAsia="es-BO"/>
              </w:rPr>
              <w:t xml:space="preserve">El procesamiento (recuento, verificación y clasificación) de los billetes debe ser realizado de acuerdo a lo siguiente: </w:t>
            </w:r>
          </w:p>
          <w:p w14:paraId="33EC382B" w14:textId="77777777" w:rsidR="006A71C8" w:rsidRPr="00434BBA" w:rsidRDefault="006A71C8" w:rsidP="009A24CE">
            <w:pPr>
              <w:numPr>
                <w:ilvl w:val="0"/>
                <w:numId w:val="52"/>
              </w:numPr>
              <w:spacing w:after="120"/>
              <w:ind w:left="639" w:hanging="283"/>
              <w:jc w:val="both"/>
              <w:rPr>
                <w:rFonts w:ascii="Arial" w:hAnsi="Arial" w:cs="Arial"/>
                <w:color w:val="000000"/>
                <w:sz w:val="18"/>
                <w:szCs w:val="18"/>
                <w:lang w:val="es-MX" w:eastAsia="es-BO"/>
              </w:rPr>
            </w:pPr>
            <w:r w:rsidRPr="00434BBA">
              <w:rPr>
                <w:rFonts w:ascii="Arial" w:hAnsi="Arial" w:cs="Arial"/>
                <w:color w:val="000000"/>
                <w:sz w:val="18"/>
                <w:szCs w:val="18"/>
                <w:lang w:val="es-MX" w:eastAsia="es-BO"/>
              </w:rPr>
              <w:t xml:space="preserve">Clasificación en paquetes de billetes hábiles y paquetes de billetes inhábiles, separados por familia de billetes. </w:t>
            </w:r>
          </w:p>
          <w:p w14:paraId="0833990C" w14:textId="77777777" w:rsidR="006A71C8" w:rsidRPr="00434BBA" w:rsidRDefault="006A71C8" w:rsidP="009A24CE">
            <w:pPr>
              <w:numPr>
                <w:ilvl w:val="0"/>
                <w:numId w:val="52"/>
              </w:numPr>
              <w:spacing w:after="120"/>
              <w:ind w:left="639" w:hanging="283"/>
              <w:jc w:val="both"/>
              <w:rPr>
                <w:rFonts w:ascii="Arial" w:hAnsi="Arial" w:cs="Arial"/>
                <w:sz w:val="18"/>
                <w:szCs w:val="18"/>
                <w:lang w:val="es-MX" w:eastAsia="es-BO"/>
              </w:rPr>
            </w:pPr>
            <w:r w:rsidRPr="00434BBA">
              <w:rPr>
                <w:rFonts w:ascii="Arial" w:hAnsi="Arial" w:cs="Arial"/>
                <w:sz w:val="18"/>
                <w:szCs w:val="18"/>
                <w:lang w:val="es-MX" w:eastAsia="es-BO"/>
              </w:rPr>
              <w:t>Los paquetes de billetes clasificados como inhábiles, serán procesados en ambientes de seguridad del BCB, en presencia de veedores de la EIF que haya efectuado el depósito de los paquetes y, en caso de que los mismos hayan sido conformados por una Empresa Transportadora de Material Monetario y/o Valores (ETM) por cuenta de esta EIF, podrá estar también presente un veedor de la ETM.</w:t>
            </w:r>
          </w:p>
          <w:p w14:paraId="3E832984" w14:textId="77777777" w:rsidR="006A71C8" w:rsidRPr="00434BBA" w:rsidRDefault="006A71C8" w:rsidP="009A24CE">
            <w:pPr>
              <w:numPr>
                <w:ilvl w:val="0"/>
                <w:numId w:val="52"/>
              </w:numPr>
              <w:spacing w:after="120"/>
              <w:ind w:left="639" w:hanging="283"/>
              <w:jc w:val="both"/>
              <w:rPr>
                <w:rFonts w:ascii="Arial" w:hAnsi="Arial" w:cs="Arial"/>
                <w:color w:val="000000"/>
                <w:sz w:val="18"/>
                <w:szCs w:val="18"/>
                <w:lang w:val="es-MX" w:eastAsia="es-BO"/>
              </w:rPr>
            </w:pPr>
            <w:r w:rsidRPr="00434BBA">
              <w:rPr>
                <w:rFonts w:ascii="Arial" w:hAnsi="Arial" w:cs="Arial"/>
                <w:color w:val="000000"/>
                <w:sz w:val="18"/>
                <w:szCs w:val="18"/>
                <w:lang w:val="es-MX" w:eastAsia="es-BO"/>
              </w:rPr>
              <w:t xml:space="preserve">Cada paquete debe contener mil piezas de billetes del mismo corte y la misma familia, ordenado en diez fajos de cien piezas cada uno. </w:t>
            </w:r>
          </w:p>
          <w:p w14:paraId="48DC83B8" w14:textId="77777777" w:rsidR="006A71C8" w:rsidRPr="00434BBA" w:rsidRDefault="006A71C8" w:rsidP="009A24CE">
            <w:pPr>
              <w:numPr>
                <w:ilvl w:val="0"/>
                <w:numId w:val="52"/>
              </w:numPr>
              <w:spacing w:after="120"/>
              <w:ind w:left="639" w:hanging="283"/>
              <w:jc w:val="both"/>
              <w:rPr>
                <w:rFonts w:ascii="Arial" w:hAnsi="Arial" w:cs="Arial"/>
                <w:color w:val="000000"/>
                <w:sz w:val="18"/>
                <w:szCs w:val="18"/>
                <w:lang w:val="es-MX" w:eastAsia="es-BO"/>
              </w:rPr>
            </w:pPr>
            <w:r w:rsidRPr="00434BBA">
              <w:rPr>
                <w:rFonts w:ascii="Arial" w:hAnsi="Arial" w:cs="Arial"/>
                <w:color w:val="000000"/>
                <w:sz w:val="18"/>
                <w:szCs w:val="18"/>
                <w:lang w:val="es-MX" w:eastAsia="es-BO"/>
              </w:rPr>
              <w:t xml:space="preserve">Los marbetes de los paquetes de billetes hábiles serán de color blanco y los paquetes de billetes inutilizados serán de color marrón. </w:t>
            </w:r>
          </w:p>
          <w:p w14:paraId="4EB610B8" w14:textId="77777777" w:rsidR="006A71C8" w:rsidRPr="00434BBA" w:rsidRDefault="006A71C8" w:rsidP="009A24CE">
            <w:pPr>
              <w:numPr>
                <w:ilvl w:val="0"/>
                <w:numId w:val="52"/>
              </w:numPr>
              <w:spacing w:after="120"/>
              <w:ind w:left="639" w:hanging="283"/>
              <w:jc w:val="both"/>
              <w:rPr>
                <w:rFonts w:ascii="Arial" w:hAnsi="Arial" w:cs="Arial"/>
                <w:color w:val="000000"/>
                <w:sz w:val="18"/>
                <w:szCs w:val="18"/>
                <w:lang w:val="es-MX" w:eastAsia="es-BO"/>
              </w:rPr>
            </w:pPr>
            <w:r w:rsidRPr="00434BBA">
              <w:rPr>
                <w:rFonts w:ascii="Arial" w:hAnsi="Arial" w:cs="Arial"/>
                <w:color w:val="000000"/>
                <w:sz w:val="18"/>
                <w:szCs w:val="18"/>
                <w:lang w:val="es-MX" w:eastAsia="es-BO"/>
              </w:rPr>
              <w:t xml:space="preserve">En todos los casos, los marbetes deberán consignar el nombre o sello del Proveedor, corte, importe del paquete, moneda, lugar y fecha de conformación del paquete. </w:t>
            </w:r>
          </w:p>
          <w:p w14:paraId="39AC4BBE" w14:textId="77777777" w:rsidR="006A71C8" w:rsidRPr="00434BBA" w:rsidRDefault="006A71C8" w:rsidP="009A24CE">
            <w:pPr>
              <w:numPr>
                <w:ilvl w:val="0"/>
                <w:numId w:val="52"/>
              </w:numPr>
              <w:spacing w:after="120"/>
              <w:ind w:left="639" w:hanging="283"/>
              <w:jc w:val="both"/>
              <w:rPr>
                <w:rFonts w:ascii="Arial" w:hAnsi="Arial" w:cs="Arial"/>
                <w:color w:val="000000"/>
                <w:sz w:val="18"/>
                <w:szCs w:val="18"/>
                <w:lang w:val="es-MX" w:eastAsia="es-BO"/>
              </w:rPr>
            </w:pPr>
            <w:r w:rsidRPr="00434BBA">
              <w:rPr>
                <w:rFonts w:ascii="Arial" w:hAnsi="Arial" w:cs="Arial"/>
                <w:color w:val="000000"/>
                <w:sz w:val="18"/>
                <w:szCs w:val="18"/>
                <w:lang w:val="es-MX" w:eastAsia="es-BO"/>
              </w:rPr>
              <w:t>Los cintillos de los fajos de billetes contenidos en los paquetes deberán llevar el logotipo del Proveedor.</w:t>
            </w:r>
          </w:p>
          <w:p w14:paraId="21E29D41" w14:textId="77777777" w:rsidR="006A71C8" w:rsidRPr="00434BBA" w:rsidRDefault="006A71C8" w:rsidP="009A24CE">
            <w:pPr>
              <w:numPr>
                <w:ilvl w:val="0"/>
                <w:numId w:val="52"/>
              </w:numPr>
              <w:spacing w:after="120"/>
              <w:ind w:left="639" w:hanging="283"/>
              <w:jc w:val="both"/>
              <w:rPr>
                <w:rFonts w:ascii="Arial" w:hAnsi="Arial" w:cs="Arial"/>
                <w:color w:val="000000"/>
                <w:sz w:val="18"/>
                <w:szCs w:val="18"/>
                <w:lang w:val="es-MX" w:eastAsia="es-BO"/>
              </w:rPr>
            </w:pPr>
            <w:r w:rsidRPr="00434BBA">
              <w:rPr>
                <w:rFonts w:ascii="Arial" w:hAnsi="Arial" w:cs="Arial"/>
                <w:color w:val="000000"/>
                <w:sz w:val="18"/>
                <w:szCs w:val="18"/>
                <w:lang w:val="es-MX" w:eastAsia="es-BO"/>
              </w:rPr>
              <w:t>Los paquetes de billetes hábiles deberán estar empacados con plástico retráctil que lleve el logotipo del Proveedor. No se aceptará el uso de ningún otro material de amarre y empaquetado.</w:t>
            </w:r>
          </w:p>
          <w:p w14:paraId="0DB7894E" w14:textId="77777777" w:rsidR="006A71C8" w:rsidRPr="00434BBA" w:rsidRDefault="006A71C8" w:rsidP="009A24CE">
            <w:pPr>
              <w:numPr>
                <w:ilvl w:val="0"/>
                <w:numId w:val="52"/>
              </w:numPr>
              <w:spacing w:after="120"/>
              <w:ind w:left="639" w:hanging="283"/>
              <w:jc w:val="both"/>
              <w:rPr>
                <w:rFonts w:ascii="Arial" w:hAnsi="Arial" w:cs="Arial"/>
                <w:color w:val="000000"/>
                <w:sz w:val="18"/>
                <w:szCs w:val="18"/>
                <w:lang w:val="es-MX" w:eastAsia="es-BO"/>
              </w:rPr>
            </w:pPr>
            <w:r w:rsidRPr="00434BBA">
              <w:rPr>
                <w:rFonts w:ascii="Arial" w:hAnsi="Arial" w:cs="Arial"/>
                <w:color w:val="000000"/>
                <w:sz w:val="18"/>
                <w:szCs w:val="18"/>
                <w:lang w:val="es-MX" w:eastAsia="es-BO"/>
              </w:rPr>
              <w:t>Diariamente, hasta horas 17:00, el responsable de MM designado por el Proveedor realizará la entrega del MM procesado al Responsable de Material Monetario Inhábil, quien verificará el N° de paquetes, corte y monto</w:t>
            </w:r>
          </w:p>
          <w:p w14:paraId="551B1BC6" w14:textId="77777777" w:rsidR="006A71C8" w:rsidRPr="00434BBA" w:rsidRDefault="006A71C8" w:rsidP="009A24CE">
            <w:pPr>
              <w:numPr>
                <w:ilvl w:val="0"/>
                <w:numId w:val="52"/>
              </w:numPr>
              <w:spacing w:after="120"/>
              <w:ind w:left="639" w:hanging="283"/>
              <w:jc w:val="both"/>
              <w:rPr>
                <w:rFonts w:ascii="Arial" w:hAnsi="Arial" w:cs="Arial"/>
                <w:color w:val="000000"/>
                <w:sz w:val="18"/>
                <w:szCs w:val="18"/>
                <w:lang w:val="es-MX" w:eastAsia="es-BO"/>
              </w:rPr>
            </w:pPr>
            <w:r w:rsidRPr="00434BBA">
              <w:rPr>
                <w:rFonts w:ascii="Arial" w:hAnsi="Arial" w:cs="Arial"/>
                <w:color w:val="000000"/>
                <w:sz w:val="18"/>
                <w:szCs w:val="18"/>
                <w:lang w:val="es-MX" w:eastAsia="es-BO"/>
              </w:rPr>
              <w:t xml:space="preserve">De ser establecidas anomalías (sobrantes y faltantes) en el procesamiento de MM, las mismas deberán ser comunicadas a través de un Acta al Fiscal de Servicio hasta horas 16:30 del mismo día. Asimismo, se aclara que una vez notificada la anomalía, el Proveedor tiene 48 horas para realizar el pago en cajas del BCB. </w:t>
            </w:r>
          </w:p>
          <w:p w14:paraId="0C055BBE" w14:textId="77777777" w:rsidR="006A71C8" w:rsidRPr="00434BBA" w:rsidRDefault="006A71C8" w:rsidP="009A24CE">
            <w:pPr>
              <w:numPr>
                <w:ilvl w:val="0"/>
                <w:numId w:val="52"/>
              </w:numPr>
              <w:spacing w:after="120"/>
              <w:ind w:left="639" w:hanging="283"/>
              <w:jc w:val="both"/>
              <w:rPr>
                <w:rFonts w:ascii="Arial" w:hAnsi="Arial" w:cs="Arial"/>
                <w:color w:val="000000"/>
                <w:sz w:val="18"/>
                <w:szCs w:val="18"/>
                <w:lang w:val="es-MX" w:eastAsia="es-BO"/>
              </w:rPr>
            </w:pPr>
            <w:r w:rsidRPr="00434BBA">
              <w:rPr>
                <w:rFonts w:ascii="Arial" w:hAnsi="Arial" w:cs="Arial"/>
                <w:color w:val="000000"/>
                <w:sz w:val="18"/>
                <w:szCs w:val="18"/>
                <w:lang w:val="es-MX" w:eastAsia="es-BO"/>
              </w:rPr>
              <w:t>El procesamiento de MM será en coordinación con el Fiscal del Servicio.</w:t>
            </w:r>
          </w:p>
          <w:p w14:paraId="449D2F36" w14:textId="77777777" w:rsidR="006A71C8" w:rsidRPr="00434BBA" w:rsidRDefault="006A71C8" w:rsidP="006A71C8">
            <w:pPr>
              <w:rPr>
                <w:rFonts w:ascii="Arial" w:hAnsi="Arial" w:cs="Arial"/>
                <w:sz w:val="18"/>
                <w:szCs w:val="18"/>
                <w:lang w:val="es-MX"/>
              </w:rPr>
            </w:pPr>
            <w:r w:rsidRPr="00434BBA">
              <w:rPr>
                <w:rFonts w:ascii="Arial" w:hAnsi="Arial" w:cs="Arial"/>
                <w:i/>
                <w:color w:val="000099"/>
                <w:sz w:val="18"/>
                <w:szCs w:val="18"/>
                <w:lang w:val="es-MX"/>
              </w:rPr>
              <w:t>(Manifestar Aceptación)</w:t>
            </w:r>
          </w:p>
        </w:tc>
        <w:tc>
          <w:tcPr>
            <w:tcW w:w="1697" w:type="dxa"/>
          </w:tcPr>
          <w:p w14:paraId="69D1FCE5" w14:textId="77777777" w:rsidR="006A71C8" w:rsidRPr="006A71C8" w:rsidRDefault="006A71C8" w:rsidP="006A71C8">
            <w:pPr>
              <w:ind w:left="360"/>
              <w:jc w:val="both"/>
              <w:rPr>
                <w:rFonts w:ascii="Arial" w:hAnsi="Arial" w:cs="Arial"/>
                <w:b/>
                <w:bCs/>
                <w:sz w:val="18"/>
                <w:szCs w:val="18"/>
              </w:rPr>
            </w:pPr>
          </w:p>
        </w:tc>
        <w:tc>
          <w:tcPr>
            <w:tcW w:w="429" w:type="dxa"/>
            <w:shd w:val="thinDiagStripe" w:color="auto" w:fill="FFFFFF"/>
          </w:tcPr>
          <w:p w14:paraId="0AB386ED" w14:textId="77777777" w:rsidR="006A71C8" w:rsidRPr="006A71C8" w:rsidRDefault="006A71C8" w:rsidP="006A71C8">
            <w:pPr>
              <w:ind w:left="360"/>
              <w:jc w:val="both"/>
              <w:rPr>
                <w:rFonts w:ascii="Arial" w:hAnsi="Arial" w:cs="Arial"/>
                <w:b/>
                <w:bCs/>
                <w:sz w:val="18"/>
                <w:szCs w:val="18"/>
              </w:rPr>
            </w:pPr>
          </w:p>
        </w:tc>
        <w:tc>
          <w:tcPr>
            <w:tcW w:w="421" w:type="dxa"/>
            <w:shd w:val="thinDiagStripe" w:color="auto" w:fill="FFFFFF"/>
          </w:tcPr>
          <w:p w14:paraId="1C4E462B" w14:textId="77777777" w:rsidR="006A71C8" w:rsidRPr="006A71C8" w:rsidRDefault="006A71C8" w:rsidP="006A71C8">
            <w:pPr>
              <w:ind w:left="360"/>
              <w:jc w:val="both"/>
              <w:rPr>
                <w:rFonts w:ascii="Arial" w:hAnsi="Arial" w:cs="Arial"/>
                <w:b/>
                <w:bCs/>
                <w:sz w:val="18"/>
                <w:szCs w:val="18"/>
              </w:rPr>
            </w:pPr>
          </w:p>
        </w:tc>
        <w:tc>
          <w:tcPr>
            <w:tcW w:w="1422" w:type="dxa"/>
            <w:shd w:val="thinDiagStripe" w:color="auto" w:fill="FFFFFF"/>
          </w:tcPr>
          <w:p w14:paraId="0147B41E" w14:textId="77777777" w:rsidR="006A71C8" w:rsidRPr="006A71C8" w:rsidRDefault="006A71C8" w:rsidP="006A71C8">
            <w:pPr>
              <w:ind w:left="360"/>
              <w:jc w:val="both"/>
              <w:rPr>
                <w:rFonts w:ascii="Arial" w:hAnsi="Arial" w:cs="Arial"/>
                <w:b/>
                <w:bCs/>
                <w:sz w:val="18"/>
                <w:szCs w:val="18"/>
              </w:rPr>
            </w:pPr>
          </w:p>
        </w:tc>
      </w:tr>
      <w:tr w:rsidR="006A71C8" w:rsidRPr="00434BBA" w14:paraId="715803D8" w14:textId="36D59E0E"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1"/>
        </w:trPr>
        <w:tc>
          <w:tcPr>
            <w:tcW w:w="6237" w:type="dxa"/>
            <w:shd w:val="clear" w:color="auto" w:fill="CCFFCC"/>
            <w:vAlign w:val="center"/>
          </w:tcPr>
          <w:p w14:paraId="0999EE4F" w14:textId="77777777" w:rsidR="006A71C8" w:rsidRPr="00434BBA" w:rsidRDefault="006A71C8" w:rsidP="009A24CE">
            <w:pPr>
              <w:numPr>
                <w:ilvl w:val="0"/>
                <w:numId w:val="58"/>
              </w:numPr>
              <w:jc w:val="both"/>
              <w:rPr>
                <w:rFonts w:ascii="Arial" w:hAnsi="Arial" w:cs="Arial"/>
                <w:b/>
                <w:bCs/>
                <w:color w:val="000000"/>
                <w:sz w:val="18"/>
                <w:szCs w:val="18"/>
                <w:lang w:val="es-MX"/>
              </w:rPr>
            </w:pPr>
            <w:r w:rsidRPr="00434BBA">
              <w:rPr>
                <w:rFonts w:ascii="Arial" w:hAnsi="Arial" w:cs="Arial"/>
                <w:b/>
                <w:bCs/>
                <w:color w:val="000000"/>
                <w:sz w:val="18"/>
                <w:szCs w:val="18"/>
                <w:lang w:val="es-MX"/>
              </w:rPr>
              <w:t>HORARIOS Y DIAS DE PRESTACIÓN DEL SERVICIO</w:t>
            </w:r>
          </w:p>
        </w:tc>
        <w:tc>
          <w:tcPr>
            <w:tcW w:w="1697" w:type="dxa"/>
            <w:shd w:val="clear" w:color="auto" w:fill="CCFFCC"/>
          </w:tcPr>
          <w:p w14:paraId="1F8E3C46" w14:textId="77777777" w:rsidR="006A71C8" w:rsidRPr="00434BBA" w:rsidRDefault="006A71C8" w:rsidP="006A71C8">
            <w:pPr>
              <w:ind w:left="360"/>
              <w:jc w:val="both"/>
              <w:rPr>
                <w:rFonts w:ascii="Arial" w:hAnsi="Arial" w:cs="Arial"/>
                <w:b/>
                <w:bCs/>
                <w:color w:val="000000"/>
                <w:sz w:val="18"/>
                <w:szCs w:val="18"/>
                <w:lang w:val="es-MX"/>
              </w:rPr>
            </w:pPr>
          </w:p>
        </w:tc>
        <w:tc>
          <w:tcPr>
            <w:tcW w:w="429" w:type="dxa"/>
            <w:tcBorders>
              <w:bottom w:val="single" w:sz="4" w:space="0" w:color="auto"/>
            </w:tcBorders>
            <w:shd w:val="clear" w:color="auto" w:fill="CCFFCC"/>
          </w:tcPr>
          <w:p w14:paraId="108A74DE" w14:textId="77777777" w:rsidR="006A71C8" w:rsidRPr="00434BBA" w:rsidRDefault="006A71C8" w:rsidP="006A71C8">
            <w:pPr>
              <w:ind w:left="360"/>
              <w:jc w:val="both"/>
              <w:rPr>
                <w:rFonts w:ascii="Arial" w:hAnsi="Arial" w:cs="Arial"/>
                <w:b/>
                <w:bCs/>
                <w:color w:val="000000"/>
                <w:sz w:val="18"/>
                <w:szCs w:val="18"/>
                <w:lang w:val="es-MX"/>
              </w:rPr>
            </w:pPr>
          </w:p>
        </w:tc>
        <w:tc>
          <w:tcPr>
            <w:tcW w:w="421" w:type="dxa"/>
            <w:tcBorders>
              <w:bottom w:val="single" w:sz="4" w:space="0" w:color="auto"/>
            </w:tcBorders>
            <w:shd w:val="clear" w:color="auto" w:fill="CCFFCC"/>
          </w:tcPr>
          <w:p w14:paraId="06C84AB2" w14:textId="77777777" w:rsidR="006A71C8" w:rsidRPr="00434BBA" w:rsidRDefault="006A71C8" w:rsidP="006A71C8">
            <w:pPr>
              <w:ind w:left="360"/>
              <w:jc w:val="both"/>
              <w:rPr>
                <w:rFonts w:ascii="Arial" w:hAnsi="Arial" w:cs="Arial"/>
                <w:b/>
                <w:bCs/>
                <w:color w:val="000000"/>
                <w:sz w:val="18"/>
                <w:szCs w:val="18"/>
                <w:lang w:val="es-MX"/>
              </w:rPr>
            </w:pPr>
          </w:p>
        </w:tc>
        <w:tc>
          <w:tcPr>
            <w:tcW w:w="1422" w:type="dxa"/>
            <w:tcBorders>
              <w:bottom w:val="single" w:sz="4" w:space="0" w:color="auto"/>
            </w:tcBorders>
            <w:shd w:val="clear" w:color="auto" w:fill="CCFFCC"/>
          </w:tcPr>
          <w:p w14:paraId="3C1D554B" w14:textId="77777777" w:rsidR="006A71C8" w:rsidRPr="00434BBA" w:rsidRDefault="006A71C8" w:rsidP="006A71C8">
            <w:pPr>
              <w:ind w:left="360"/>
              <w:jc w:val="both"/>
              <w:rPr>
                <w:rFonts w:ascii="Arial" w:hAnsi="Arial" w:cs="Arial"/>
                <w:b/>
                <w:bCs/>
                <w:color w:val="000000"/>
                <w:sz w:val="18"/>
                <w:szCs w:val="18"/>
                <w:lang w:val="es-MX"/>
              </w:rPr>
            </w:pPr>
          </w:p>
        </w:tc>
      </w:tr>
      <w:tr w:rsidR="006A71C8" w:rsidRPr="00434BBA" w14:paraId="566A4948" w14:textId="4C5DEF8B"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shd w:val="clear" w:color="auto" w:fill="FFFFFF"/>
            <w:vAlign w:val="center"/>
          </w:tcPr>
          <w:p w14:paraId="6A1B2DEC" w14:textId="77777777" w:rsidR="006A71C8" w:rsidRPr="00434BBA" w:rsidRDefault="006A71C8" w:rsidP="006A71C8">
            <w:pPr>
              <w:jc w:val="both"/>
              <w:rPr>
                <w:rFonts w:ascii="Arial" w:hAnsi="Arial" w:cs="Arial"/>
                <w:sz w:val="18"/>
                <w:szCs w:val="18"/>
                <w:lang w:val="es-MX"/>
              </w:rPr>
            </w:pPr>
            <w:r w:rsidRPr="00434BBA">
              <w:rPr>
                <w:rFonts w:ascii="Arial" w:hAnsi="Arial" w:cs="Arial"/>
                <w:color w:val="000000"/>
                <w:sz w:val="18"/>
                <w:szCs w:val="18"/>
                <w:lang w:val="es-MX" w:eastAsia="es-BO"/>
              </w:rPr>
              <w:t>El servicio debe ser prestado de lunes a viernes en horarios de 08:30 a 17:00</w:t>
            </w:r>
            <w:r w:rsidRPr="00434BBA">
              <w:rPr>
                <w:rFonts w:ascii="Arial" w:hAnsi="Arial" w:cs="Arial"/>
                <w:sz w:val="18"/>
                <w:szCs w:val="18"/>
                <w:lang w:val="es-MX"/>
              </w:rPr>
              <w:t xml:space="preserve"> </w:t>
            </w:r>
            <w:r w:rsidRPr="00434BBA">
              <w:rPr>
                <w:rFonts w:ascii="Arial" w:hAnsi="Arial" w:cs="Arial"/>
                <w:color w:val="000000"/>
                <w:sz w:val="18"/>
                <w:szCs w:val="18"/>
                <w:lang w:val="es-MX" w:eastAsia="es-BO"/>
              </w:rPr>
              <w:t>en caso de requerirse, este horario podrá ser ampliado previa coordinación con el Fiscal del Servicio</w:t>
            </w:r>
            <w:r w:rsidRPr="00434BBA">
              <w:rPr>
                <w:rFonts w:ascii="Arial" w:hAnsi="Arial" w:cs="Arial"/>
                <w:sz w:val="18"/>
                <w:szCs w:val="18"/>
                <w:lang w:val="es-MX"/>
              </w:rPr>
              <w:t>.</w:t>
            </w:r>
          </w:p>
          <w:p w14:paraId="2FBD9E49" w14:textId="77777777" w:rsidR="006A71C8" w:rsidRPr="006A71C8" w:rsidRDefault="006A71C8" w:rsidP="006A71C8">
            <w:pPr>
              <w:jc w:val="both"/>
              <w:rPr>
                <w:rFonts w:ascii="Arial" w:hAnsi="Arial" w:cs="Arial"/>
                <w:sz w:val="14"/>
                <w:szCs w:val="18"/>
                <w:lang w:val="es-MX"/>
              </w:rPr>
            </w:pPr>
          </w:p>
          <w:p w14:paraId="186E3169" w14:textId="77777777" w:rsidR="006A71C8" w:rsidRPr="00434BBA" w:rsidRDefault="006A71C8" w:rsidP="006A71C8">
            <w:pPr>
              <w:jc w:val="both"/>
              <w:rPr>
                <w:rFonts w:ascii="Arial" w:hAnsi="Arial" w:cs="Arial"/>
                <w:bCs/>
                <w:sz w:val="18"/>
                <w:szCs w:val="18"/>
                <w:lang w:val="es-MX"/>
              </w:rPr>
            </w:pPr>
            <w:r w:rsidRPr="00434BBA">
              <w:rPr>
                <w:rFonts w:ascii="Arial" w:hAnsi="Arial" w:cs="Arial"/>
                <w:i/>
                <w:color w:val="000099"/>
                <w:sz w:val="18"/>
                <w:szCs w:val="18"/>
                <w:lang w:val="es-MX"/>
              </w:rPr>
              <w:t>(Manifestar Aceptación)</w:t>
            </w:r>
          </w:p>
        </w:tc>
        <w:tc>
          <w:tcPr>
            <w:tcW w:w="1697" w:type="dxa"/>
            <w:shd w:val="clear" w:color="auto" w:fill="FFFFFF"/>
          </w:tcPr>
          <w:p w14:paraId="7483961C" w14:textId="77777777" w:rsidR="006A71C8" w:rsidRPr="006A71C8" w:rsidRDefault="006A71C8" w:rsidP="006A71C8">
            <w:pPr>
              <w:ind w:left="360"/>
              <w:jc w:val="both"/>
              <w:rPr>
                <w:rFonts w:ascii="Arial" w:hAnsi="Arial" w:cs="Arial"/>
                <w:color w:val="000000"/>
                <w:sz w:val="18"/>
                <w:szCs w:val="18"/>
                <w:lang w:val="es-MX" w:eastAsia="es-BO"/>
              </w:rPr>
            </w:pPr>
          </w:p>
        </w:tc>
        <w:tc>
          <w:tcPr>
            <w:tcW w:w="429" w:type="dxa"/>
            <w:shd w:val="thinDiagStripe" w:color="auto" w:fill="FFFFFF"/>
          </w:tcPr>
          <w:p w14:paraId="100FF0BA" w14:textId="77777777" w:rsidR="006A71C8" w:rsidRPr="006A71C8" w:rsidRDefault="006A71C8" w:rsidP="006A71C8">
            <w:pPr>
              <w:ind w:left="360"/>
              <w:jc w:val="both"/>
              <w:rPr>
                <w:rFonts w:ascii="Arial" w:hAnsi="Arial" w:cs="Arial"/>
                <w:color w:val="000000"/>
                <w:sz w:val="18"/>
                <w:szCs w:val="18"/>
                <w:lang w:val="es-MX" w:eastAsia="es-BO"/>
              </w:rPr>
            </w:pPr>
          </w:p>
        </w:tc>
        <w:tc>
          <w:tcPr>
            <w:tcW w:w="421" w:type="dxa"/>
            <w:shd w:val="thinDiagStripe" w:color="auto" w:fill="FFFFFF"/>
          </w:tcPr>
          <w:p w14:paraId="39505E90" w14:textId="77777777" w:rsidR="006A71C8" w:rsidRPr="006A71C8" w:rsidRDefault="006A71C8" w:rsidP="006A71C8">
            <w:pPr>
              <w:ind w:left="360"/>
              <w:jc w:val="both"/>
              <w:rPr>
                <w:rFonts w:ascii="Arial" w:hAnsi="Arial" w:cs="Arial"/>
                <w:color w:val="000000"/>
                <w:sz w:val="18"/>
                <w:szCs w:val="18"/>
                <w:lang w:val="es-MX" w:eastAsia="es-BO"/>
              </w:rPr>
            </w:pPr>
          </w:p>
        </w:tc>
        <w:tc>
          <w:tcPr>
            <w:tcW w:w="1422" w:type="dxa"/>
            <w:shd w:val="thinDiagStripe" w:color="auto" w:fill="FFFFFF"/>
          </w:tcPr>
          <w:p w14:paraId="4ABB8468" w14:textId="77777777" w:rsidR="006A71C8" w:rsidRPr="006A71C8" w:rsidRDefault="006A71C8" w:rsidP="006A71C8">
            <w:pPr>
              <w:ind w:left="360"/>
              <w:jc w:val="both"/>
              <w:rPr>
                <w:rFonts w:ascii="Arial" w:hAnsi="Arial" w:cs="Arial"/>
                <w:color w:val="000000"/>
                <w:sz w:val="18"/>
                <w:szCs w:val="18"/>
                <w:lang w:val="es-MX" w:eastAsia="es-BO"/>
              </w:rPr>
            </w:pPr>
          </w:p>
        </w:tc>
      </w:tr>
      <w:tr w:rsidR="006A71C8" w:rsidRPr="00434BBA" w14:paraId="401C703C" w14:textId="16D36C9D"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5"/>
        </w:trPr>
        <w:tc>
          <w:tcPr>
            <w:tcW w:w="6237" w:type="dxa"/>
            <w:shd w:val="clear" w:color="auto" w:fill="339966"/>
            <w:vAlign w:val="center"/>
          </w:tcPr>
          <w:p w14:paraId="468A3B94" w14:textId="77777777" w:rsidR="006A71C8" w:rsidRPr="00434BBA" w:rsidRDefault="006A71C8" w:rsidP="009A24CE">
            <w:pPr>
              <w:numPr>
                <w:ilvl w:val="0"/>
                <w:numId w:val="54"/>
              </w:numPr>
              <w:ind w:left="351" w:hanging="304"/>
              <w:jc w:val="both"/>
              <w:rPr>
                <w:rFonts w:ascii="Arial" w:hAnsi="Arial" w:cs="Arial"/>
                <w:b/>
                <w:bCs/>
                <w:iCs/>
                <w:color w:val="FFFFFF"/>
                <w:sz w:val="18"/>
                <w:szCs w:val="18"/>
                <w:lang w:val="es-MX"/>
              </w:rPr>
            </w:pPr>
            <w:r w:rsidRPr="00434BBA">
              <w:rPr>
                <w:rFonts w:ascii="Arial" w:hAnsi="Arial" w:cs="Arial"/>
                <w:b/>
                <w:bCs/>
                <w:color w:val="FFFFFF"/>
                <w:sz w:val="18"/>
                <w:szCs w:val="18"/>
                <w:lang w:val="es-MX"/>
              </w:rPr>
              <w:t>CARACTERÍSTICAS QUE DEBE CUMPLIR EL PROPONENTE</w:t>
            </w:r>
          </w:p>
        </w:tc>
        <w:tc>
          <w:tcPr>
            <w:tcW w:w="1697" w:type="dxa"/>
            <w:shd w:val="clear" w:color="auto" w:fill="339966"/>
          </w:tcPr>
          <w:p w14:paraId="065FA0E0" w14:textId="77777777" w:rsidR="006A71C8" w:rsidRPr="00434BBA" w:rsidRDefault="006A71C8" w:rsidP="006A71C8">
            <w:pPr>
              <w:ind w:left="360"/>
              <w:jc w:val="both"/>
              <w:rPr>
                <w:rFonts w:ascii="Arial" w:hAnsi="Arial" w:cs="Arial"/>
                <w:b/>
                <w:bCs/>
                <w:color w:val="FFFFFF"/>
                <w:sz w:val="18"/>
                <w:szCs w:val="18"/>
                <w:lang w:val="es-MX"/>
              </w:rPr>
            </w:pPr>
          </w:p>
        </w:tc>
        <w:tc>
          <w:tcPr>
            <w:tcW w:w="429" w:type="dxa"/>
            <w:shd w:val="clear" w:color="auto" w:fill="339966"/>
          </w:tcPr>
          <w:p w14:paraId="72A44EBF" w14:textId="77777777" w:rsidR="006A71C8" w:rsidRPr="00434BBA" w:rsidRDefault="006A71C8" w:rsidP="006A71C8">
            <w:pPr>
              <w:ind w:left="360"/>
              <w:jc w:val="both"/>
              <w:rPr>
                <w:rFonts w:ascii="Arial" w:hAnsi="Arial" w:cs="Arial"/>
                <w:b/>
                <w:bCs/>
                <w:color w:val="FFFFFF"/>
                <w:sz w:val="18"/>
                <w:szCs w:val="18"/>
                <w:lang w:val="es-MX"/>
              </w:rPr>
            </w:pPr>
          </w:p>
        </w:tc>
        <w:tc>
          <w:tcPr>
            <w:tcW w:w="421" w:type="dxa"/>
            <w:shd w:val="clear" w:color="auto" w:fill="339966"/>
          </w:tcPr>
          <w:p w14:paraId="08D5FFF3" w14:textId="77777777" w:rsidR="006A71C8" w:rsidRPr="00434BBA" w:rsidRDefault="006A71C8" w:rsidP="006A71C8">
            <w:pPr>
              <w:ind w:left="360"/>
              <w:jc w:val="both"/>
              <w:rPr>
                <w:rFonts w:ascii="Arial" w:hAnsi="Arial" w:cs="Arial"/>
                <w:b/>
                <w:bCs/>
                <w:color w:val="FFFFFF"/>
                <w:sz w:val="18"/>
                <w:szCs w:val="18"/>
                <w:lang w:val="es-MX"/>
              </w:rPr>
            </w:pPr>
          </w:p>
        </w:tc>
        <w:tc>
          <w:tcPr>
            <w:tcW w:w="1422" w:type="dxa"/>
            <w:shd w:val="clear" w:color="auto" w:fill="339966"/>
          </w:tcPr>
          <w:p w14:paraId="47FA8CEA" w14:textId="77777777" w:rsidR="006A71C8" w:rsidRPr="00434BBA" w:rsidRDefault="006A71C8" w:rsidP="006A71C8">
            <w:pPr>
              <w:ind w:left="360"/>
              <w:jc w:val="both"/>
              <w:rPr>
                <w:rFonts w:ascii="Arial" w:hAnsi="Arial" w:cs="Arial"/>
                <w:b/>
                <w:bCs/>
                <w:color w:val="FFFFFF"/>
                <w:sz w:val="18"/>
                <w:szCs w:val="18"/>
                <w:lang w:val="es-MX"/>
              </w:rPr>
            </w:pPr>
          </w:p>
        </w:tc>
      </w:tr>
      <w:tr w:rsidR="006A71C8" w:rsidRPr="00434BBA" w14:paraId="40CF0365" w14:textId="71FCCA97"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7"/>
        </w:trPr>
        <w:tc>
          <w:tcPr>
            <w:tcW w:w="6237" w:type="dxa"/>
            <w:shd w:val="clear" w:color="auto" w:fill="CCFFCC"/>
            <w:vAlign w:val="center"/>
          </w:tcPr>
          <w:p w14:paraId="1701F2DF" w14:textId="23108681" w:rsidR="006A71C8" w:rsidRPr="00434BBA" w:rsidRDefault="006A71C8" w:rsidP="009A24CE">
            <w:pPr>
              <w:numPr>
                <w:ilvl w:val="0"/>
                <w:numId w:val="57"/>
              </w:numPr>
              <w:ind w:left="360" w:hanging="292"/>
              <w:rPr>
                <w:rFonts w:ascii="Arial" w:hAnsi="Arial" w:cs="Arial"/>
                <w:b/>
                <w:bCs/>
                <w:color w:val="C00000"/>
                <w:sz w:val="18"/>
                <w:szCs w:val="18"/>
                <w:lang w:val="es-MX"/>
              </w:rPr>
            </w:pPr>
            <w:r w:rsidRPr="00434BBA">
              <w:rPr>
                <w:rFonts w:ascii="Arial" w:hAnsi="Arial" w:cs="Arial"/>
                <w:b/>
                <w:bCs/>
                <w:sz w:val="18"/>
                <w:szCs w:val="18"/>
                <w:lang w:val="es-MX"/>
              </w:rPr>
              <w:t>EXPERIENCIA DEL PROPONENTE A SER CONTRATADO</w:t>
            </w:r>
          </w:p>
        </w:tc>
        <w:tc>
          <w:tcPr>
            <w:tcW w:w="1697" w:type="dxa"/>
            <w:shd w:val="clear" w:color="auto" w:fill="CCFFCC"/>
          </w:tcPr>
          <w:p w14:paraId="507FF0F0" w14:textId="77777777" w:rsidR="006A71C8" w:rsidRPr="00434BBA" w:rsidRDefault="006A71C8" w:rsidP="006A71C8">
            <w:pPr>
              <w:ind w:left="360"/>
              <w:rPr>
                <w:rFonts w:ascii="Arial" w:hAnsi="Arial" w:cs="Arial"/>
                <w:b/>
                <w:bCs/>
                <w:sz w:val="18"/>
                <w:szCs w:val="18"/>
                <w:lang w:val="es-MX"/>
              </w:rPr>
            </w:pPr>
          </w:p>
        </w:tc>
        <w:tc>
          <w:tcPr>
            <w:tcW w:w="429" w:type="dxa"/>
            <w:tcBorders>
              <w:bottom w:val="single" w:sz="4" w:space="0" w:color="auto"/>
            </w:tcBorders>
            <w:shd w:val="clear" w:color="auto" w:fill="CCFFCC"/>
          </w:tcPr>
          <w:p w14:paraId="2A8D26EE" w14:textId="77777777" w:rsidR="006A71C8" w:rsidRPr="00434BBA" w:rsidRDefault="006A71C8" w:rsidP="006A71C8">
            <w:pPr>
              <w:ind w:left="360"/>
              <w:rPr>
                <w:rFonts w:ascii="Arial" w:hAnsi="Arial" w:cs="Arial"/>
                <w:b/>
                <w:bCs/>
                <w:sz w:val="18"/>
                <w:szCs w:val="18"/>
                <w:lang w:val="es-MX"/>
              </w:rPr>
            </w:pPr>
          </w:p>
        </w:tc>
        <w:tc>
          <w:tcPr>
            <w:tcW w:w="421" w:type="dxa"/>
            <w:tcBorders>
              <w:bottom w:val="single" w:sz="4" w:space="0" w:color="auto"/>
            </w:tcBorders>
            <w:shd w:val="clear" w:color="auto" w:fill="CCFFCC"/>
          </w:tcPr>
          <w:p w14:paraId="74BFBBF9" w14:textId="77777777" w:rsidR="006A71C8" w:rsidRPr="00434BBA" w:rsidRDefault="006A71C8" w:rsidP="006A71C8">
            <w:pPr>
              <w:ind w:left="360"/>
              <w:rPr>
                <w:rFonts w:ascii="Arial" w:hAnsi="Arial" w:cs="Arial"/>
                <w:b/>
                <w:bCs/>
                <w:sz w:val="18"/>
                <w:szCs w:val="18"/>
                <w:lang w:val="es-MX"/>
              </w:rPr>
            </w:pPr>
          </w:p>
        </w:tc>
        <w:tc>
          <w:tcPr>
            <w:tcW w:w="1422" w:type="dxa"/>
            <w:tcBorders>
              <w:bottom w:val="single" w:sz="4" w:space="0" w:color="auto"/>
            </w:tcBorders>
            <w:shd w:val="clear" w:color="auto" w:fill="CCFFCC"/>
          </w:tcPr>
          <w:p w14:paraId="09F4FE0B" w14:textId="77777777" w:rsidR="006A71C8" w:rsidRPr="00434BBA" w:rsidRDefault="006A71C8" w:rsidP="006A71C8">
            <w:pPr>
              <w:ind w:left="360"/>
              <w:rPr>
                <w:rFonts w:ascii="Arial" w:hAnsi="Arial" w:cs="Arial"/>
                <w:b/>
                <w:bCs/>
                <w:sz w:val="18"/>
                <w:szCs w:val="18"/>
                <w:lang w:val="es-MX"/>
              </w:rPr>
            </w:pPr>
          </w:p>
        </w:tc>
      </w:tr>
      <w:tr w:rsidR="006A71C8" w:rsidRPr="00434BBA" w14:paraId="192B52A9" w14:textId="16C290CA"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tcBorders>
              <w:bottom w:val="single" w:sz="4" w:space="0" w:color="auto"/>
            </w:tcBorders>
            <w:vAlign w:val="center"/>
          </w:tcPr>
          <w:p w14:paraId="0D355F75" w14:textId="08C5FB43" w:rsidR="006A71C8" w:rsidRDefault="002A6E44" w:rsidP="006A71C8">
            <w:pPr>
              <w:jc w:val="both"/>
              <w:rPr>
                <w:rFonts w:ascii="Arial" w:hAnsi="Arial" w:cs="Arial"/>
                <w:bCs/>
                <w:sz w:val="18"/>
                <w:szCs w:val="18"/>
                <w:lang w:eastAsia="en-US"/>
              </w:rPr>
            </w:pPr>
            <w:r w:rsidRPr="002A6E44">
              <w:rPr>
                <w:rFonts w:ascii="Arial" w:hAnsi="Arial" w:cs="Arial"/>
                <w:sz w:val="18"/>
                <w:szCs w:val="18"/>
              </w:rPr>
              <w:lastRenderedPageBreak/>
              <w:t xml:space="preserve">Experiencia: El proponente deberá tener experiencia de por lo menos tres (3) servicios en procesamiento de material monetario (recuento, verificación o clasificación) o similar, </w:t>
            </w:r>
            <w:r w:rsidRPr="002A6E44">
              <w:rPr>
                <w:rFonts w:ascii="Arial" w:hAnsi="Arial" w:cs="Arial"/>
                <w:bCs/>
                <w:sz w:val="18"/>
                <w:szCs w:val="18"/>
                <w:lang w:eastAsia="en-US"/>
              </w:rPr>
              <w:t xml:space="preserve"> debiendo presentar documentación de respaldo (Contratos y/o Órdenes de Servicio y/o Certificados de Cumplimiento de Contrato) para la presentación de su propuesta. Solamente en caso de ser adjudicado, para la suscripción del contrato deberá presentar la documentación en Original o Fotocopia Legalizada, según corresponda.</w:t>
            </w:r>
          </w:p>
          <w:p w14:paraId="14712B32" w14:textId="77777777" w:rsidR="002A6E44" w:rsidRPr="00434BBA" w:rsidRDefault="002A6E44" w:rsidP="006A71C8">
            <w:pPr>
              <w:jc w:val="both"/>
              <w:rPr>
                <w:rFonts w:ascii="Arial" w:hAnsi="Arial" w:cs="Arial"/>
                <w:sz w:val="14"/>
                <w:szCs w:val="18"/>
              </w:rPr>
            </w:pPr>
          </w:p>
          <w:p w14:paraId="539BC041" w14:textId="77777777" w:rsidR="006A71C8" w:rsidRPr="00434BBA" w:rsidRDefault="006A71C8" w:rsidP="006A71C8">
            <w:pPr>
              <w:jc w:val="both"/>
              <w:rPr>
                <w:rFonts w:ascii="Arial" w:hAnsi="Arial" w:cs="Arial"/>
                <w:sz w:val="18"/>
                <w:szCs w:val="18"/>
              </w:rPr>
            </w:pPr>
            <w:r w:rsidRPr="00434BBA">
              <w:rPr>
                <w:rFonts w:ascii="Arial" w:hAnsi="Arial" w:cs="Arial"/>
                <w:i/>
                <w:color w:val="000099"/>
                <w:sz w:val="18"/>
                <w:szCs w:val="18"/>
                <w:lang w:val="es-MX"/>
              </w:rPr>
              <w:t>(Manifestar Aceptación y adjuntar documento de respaldo)</w:t>
            </w:r>
          </w:p>
        </w:tc>
        <w:tc>
          <w:tcPr>
            <w:tcW w:w="1697" w:type="dxa"/>
            <w:tcBorders>
              <w:bottom w:val="single" w:sz="4" w:space="0" w:color="auto"/>
            </w:tcBorders>
          </w:tcPr>
          <w:p w14:paraId="7710D192" w14:textId="77777777" w:rsidR="006A71C8" w:rsidRPr="006A71C8" w:rsidRDefault="006A71C8" w:rsidP="006A71C8">
            <w:pPr>
              <w:ind w:left="360"/>
              <w:jc w:val="both"/>
              <w:rPr>
                <w:rFonts w:ascii="Arial" w:hAnsi="Arial" w:cs="Arial"/>
                <w:sz w:val="18"/>
                <w:szCs w:val="18"/>
              </w:rPr>
            </w:pPr>
          </w:p>
        </w:tc>
        <w:tc>
          <w:tcPr>
            <w:tcW w:w="429" w:type="dxa"/>
            <w:tcBorders>
              <w:bottom w:val="single" w:sz="4" w:space="0" w:color="auto"/>
            </w:tcBorders>
            <w:shd w:val="thinDiagStripe" w:color="auto" w:fill="FFFFFF"/>
          </w:tcPr>
          <w:p w14:paraId="25231D50" w14:textId="77777777" w:rsidR="006A71C8" w:rsidRPr="006A71C8" w:rsidRDefault="006A71C8" w:rsidP="006A71C8">
            <w:pPr>
              <w:ind w:left="360"/>
              <w:jc w:val="both"/>
              <w:rPr>
                <w:rFonts w:ascii="Arial" w:hAnsi="Arial" w:cs="Arial"/>
                <w:sz w:val="18"/>
                <w:szCs w:val="18"/>
              </w:rPr>
            </w:pPr>
          </w:p>
        </w:tc>
        <w:tc>
          <w:tcPr>
            <w:tcW w:w="421" w:type="dxa"/>
            <w:tcBorders>
              <w:bottom w:val="single" w:sz="4" w:space="0" w:color="auto"/>
            </w:tcBorders>
            <w:shd w:val="thinDiagStripe" w:color="auto" w:fill="FFFFFF"/>
          </w:tcPr>
          <w:p w14:paraId="2DEF2A49" w14:textId="77777777" w:rsidR="006A71C8" w:rsidRPr="006A71C8" w:rsidRDefault="006A71C8" w:rsidP="006A71C8">
            <w:pPr>
              <w:ind w:left="360"/>
              <w:jc w:val="both"/>
              <w:rPr>
                <w:rFonts w:ascii="Arial" w:hAnsi="Arial" w:cs="Arial"/>
                <w:sz w:val="18"/>
                <w:szCs w:val="18"/>
              </w:rPr>
            </w:pPr>
          </w:p>
        </w:tc>
        <w:tc>
          <w:tcPr>
            <w:tcW w:w="1422" w:type="dxa"/>
            <w:tcBorders>
              <w:bottom w:val="single" w:sz="4" w:space="0" w:color="auto"/>
            </w:tcBorders>
            <w:shd w:val="thinDiagStripe" w:color="auto" w:fill="FFFFFF"/>
          </w:tcPr>
          <w:p w14:paraId="41394FFA" w14:textId="77777777" w:rsidR="006A71C8" w:rsidRPr="006A71C8" w:rsidRDefault="006A71C8" w:rsidP="006A71C8">
            <w:pPr>
              <w:ind w:left="360"/>
              <w:jc w:val="both"/>
              <w:rPr>
                <w:rFonts w:ascii="Arial" w:hAnsi="Arial" w:cs="Arial"/>
                <w:sz w:val="18"/>
                <w:szCs w:val="18"/>
              </w:rPr>
            </w:pPr>
          </w:p>
        </w:tc>
      </w:tr>
      <w:tr w:rsidR="006A71C8" w:rsidRPr="00434BBA" w14:paraId="0A5E61F4" w14:textId="4EBE054F"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9"/>
        </w:trPr>
        <w:tc>
          <w:tcPr>
            <w:tcW w:w="6237" w:type="dxa"/>
            <w:tcBorders>
              <w:bottom w:val="single" w:sz="4" w:space="0" w:color="auto"/>
            </w:tcBorders>
            <w:shd w:val="clear" w:color="auto" w:fill="CCFFCC"/>
            <w:vAlign w:val="center"/>
          </w:tcPr>
          <w:p w14:paraId="2E0ED717" w14:textId="77777777" w:rsidR="006A71C8" w:rsidRPr="00434BBA" w:rsidRDefault="006A71C8" w:rsidP="009A24CE">
            <w:pPr>
              <w:numPr>
                <w:ilvl w:val="0"/>
                <w:numId w:val="57"/>
              </w:numPr>
              <w:ind w:left="360" w:hanging="292"/>
              <w:rPr>
                <w:rFonts w:cs="Arial"/>
                <w:b/>
                <w:sz w:val="18"/>
                <w:szCs w:val="18"/>
                <w:lang w:val="es-MX"/>
              </w:rPr>
            </w:pPr>
            <w:r w:rsidRPr="00434BBA">
              <w:rPr>
                <w:rFonts w:ascii="Arial" w:hAnsi="Arial" w:cs="Arial"/>
                <w:b/>
                <w:bCs/>
                <w:sz w:val="18"/>
                <w:szCs w:val="18"/>
                <w:lang w:val="es-MX"/>
              </w:rPr>
              <w:t>ACREDITACIÓN DE FUNCIONAMIENTO</w:t>
            </w:r>
          </w:p>
        </w:tc>
        <w:tc>
          <w:tcPr>
            <w:tcW w:w="1697" w:type="dxa"/>
            <w:tcBorders>
              <w:bottom w:val="single" w:sz="4" w:space="0" w:color="auto"/>
            </w:tcBorders>
            <w:shd w:val="clear" w:color="auto" w:fill="CCFFCC"/>
          </w:tcPr>
          <w:p w14:paraId="76339A19" w14:textId="77777777" w:rsidR="006A71C8" w:rsidRPr="00434BBA" w:rsidRDefault="006A71C8" w:rsidP="006A71C8">
            <w:pPr>
              <w:ind w:left="360"/>
              <w:rPr>
                <w:rFonts w:ascii="Arial" w:hAnsi="Arial" w:cs="Arial"/>
                <w:b/>
                <w:bCs/>
                <w:sz w:val="18"/>
                <w:szCs w:val="18"/>
                <w:lang w:val="es-MX"/>
              </w:rPr>
            </w:pPr>
          </w:p>
        </w:tc>
        <w:tc>
          <w:tcPr>
            <w:tcW w:w="429" w:type="dxa"/>
            <w:tcBorders>
              <w:bottom w:val="single" w:sz="4" w:space="0" w:color="auto"/>
            </w:tcBorders>
            <w:shd w:val="clear" w:color="auto" w:fill="CCFFCC"/>
          </w:tcPr>
          <w:p w14:paraId="58EBA9FF" w14:textId="77777777" w:rsidR="006A71C8" w:rsidRPr="00434BBA" w:rsidRDefault="006A71C8" w:rsidP="006A71C8">
            <w:pPr>
              <w:ind w:left="360"/>
              <w:rPr>
                <w:rFonts w:ascii="Arial" w:hAnsi="Arial" w:cs="Arial"/>
                <w:b/>
                <w:bCs/>
                <w:sz w:val="18"/>
                <w:szCs w:val="18"/>
                <w:lang w:val="es-MX"/>
              </w:rPr>
            </w:pPr>
          </w:p>
        </w:tc>
        <w:tc>
          <w:tcPr>
            <w:tcW w:w="421" w:type="dxa"/>
            <w:tcBorders>
              <w:bottom w:val="single" w:sz="4" w:space="0" w:color="auto"/>
            </w:tcBorders>
            <w:shd w:val="clear" w:color="auto" w:fill="CCFFCC"/>
          </w:tcPr>
          <w:p w14:paraId="70D31621" w14:textId="77777777" w:rsidR="006A71C8" w:rsidRPr="00434BBA" w:rsidRDefault="006A71C8" w:rsidP="006A71C8">
            <w:pPr>
              <w:ind w:left="360"/>
              <w:rPr>
                <w:rFonts w:ascii="Arial" w:hAnsi="Arial" w:cs="Arial"/>
                <w:b/>
                <w:bCs/>
                <w:sz w:val="18"/>
                <w:szCs w:val="18"/>
                <w:lang w:val="es-MX"/>
              </w:rPr>
            </w:pPr>
          </w:p>
        </w:tc>
        <w:tc>
          <w:tcPr>
            <w:tcW w:w="1422" w:type="dxa"/>
            <w:tcBorders>
              <w:bottom w:val="single" w:sz="4" w:space="0" w:color="auto"/>
            </w:tcBorders>
            <w:shd w:val="clear" w:color="auto" w:fill="CCFFCC"/>
          </w:tcPr>
          <w:p w14:paraId="6ADE7938" w14:textId="77777777" w:rsidR="006A71C8" w:rsidRPr="00434BBA" w:rsidRDefault="006A71C8" w:rsidP="006A71C8">
            <w:pPr>
              <w:ind w:left="360"/>
              <w:rPr>
                <w:rFonts w:ascii="Arial" w:hAnsi="Arial" w:cs="Arial"/>
                <w:b/>
                <w:bCs/>
                <w:sz w:val="18"/>
                <w:szCs w:val="18"/>
                <w:lang w:val="es-MX"/>
              </w:rPr>
            </w:pPr>
          </w:p>
        </w:tc>
      </w:tr>
      <w:tr w:rsidR="006A71C8" w:rsidRPr="00434BBA" w14:paraId="0297126F" w14:textId="73DD4B28"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tcBorders>
              <w:bottom w:val="single" w:sz="4" w:space="0" w:color="auto"/>
            </w:tcBorders>
            <w:vAlign w:val="center"/>
          </w:tcPr>
          <w:p w14:paraId="3789FC34" w14:textId="77777777" w:rsidR="002A6E44" w:rsidRPr="002A6E44" w:rsidRDefault="002A6E44" w:rsidP="002A6E44">
            <w:pPr>
              <w:jc w:val="both"/>
              <w:rPr>
                <w:rFonts w:ascii="Arial" w:hAnsi="Arial" w:cs="Arial"/>
                <w:sz w:val="18"/>
                <w:szCs w:val="18"/>
              </w:rPr>
            </w:pPr>
            <w:r w:rsidRPr="002A6E44">
              <w:rPr>
                <w:rFonts w:ascii="Arial" w:hAnsi="Arial" w:cs="Arial"/>
                <w:sz w:val="18"/>
                <w:szCs w:val="18"/>
              </w:rPr>
              <w:t>El Proveedor deberá adjuntar en su propuesta la siguiente documentación:</w:t>
            </w:r>
          </w:p>
          <w:p w14:paraId="439D2AE3" w14:textId="77777777" w:rsidR="002A6E44" w:rsidRPr="002A6E44" w:rsidRDefault="002A6E44" w:rsidP="002A6E44">
            <w:pPr>
              <w:jc w:val="both"/>
              <w:rPr>
                <w:rFonts w:ascii="Arial" w:hAnsi="Arial" w:cs="Arial"/>
                <w:b/>
                <w:sz w:val="18"/>
                <w:szCs w:val="18"/>
              </w:rPr>
            </w:pPr>
          </w:p>
          <w:p w14:paraId="7F8311B0" w14:textId="77777777" w:rsidR="002A6E44" w:rsidRPr="002A6E44" w:rsidRDefault="002A6E44" w:rsidP="002A6E44">
            <w:pPr>
              <w:numPr>
                <w:ilvl w:val="0"/>
                <w:numId w:val="50"/>
              </w:numPr>
              <w:ind w:left="781" w:hanging="491"/>
              <w:contextualSpacing/>
              <w:jc w:val="both"/>
              <w:rPr>
                <w:rFonts w:ascii="Arial" w:eastAsia="Calibri" w:hAnsi="Arial" w:cs="Arial"/>
                <w:sz w:val="18"/>
                <w:szCs w:val="18"/>
                <w:lang w:eastAsia="en-US"/>
              </w:rPr>
            </w:pPr>
            <w:r w:rsidRPr="002A6E44">
              <w:rPr>
                <w:rFonts w:ascii="Arial" w:eastAsia="Calibri" w:hAnsi="Arial" w:cs="Arial"/>
                <w:sz w:val="18"/>
                <w:szCs w:val="18"/>
                <w:lang w:eastAsia="en-US"/>
              </w:rPr>
              <w:t>Licencia de Funcionamiento otorgada por la ASFI.</w:t>
            </w:r>
          </w:p>
          <w:p w14:paraId="624A9B39" w14:textId="77777777" w:rsidR="002A6E44" w:rsidRPr="002A6E44" w:rsidRDefault="002A6E44" w:rsidP="002A6E44">
            <w:pPr>
              <w:ind w:left="1500"/>
              <w:contextualSpacing/>
              <w:jc w:val="both"/>
              <w:rPr>
                <w:rFonts w:ascii="Arial" w:eastAsia="Calibri" w:hAnsi="Arial" w:cs="Arial"/>
                <w:sz w:val="18"/>
                <w:szCs w:val="18"/>
                <w:lang w:eastAsia="en-US"/>
              </w:rPr>
            </w:pPr>
          </w:p>
          <w:p w14:paraId="6331D783" w14:textId="77777777" w:rsidR="002A6E44" w:rsidRPr="002A6E44" w:rsidRDefault="002A6E44" w:rsidP="002A6E44">
            <w:pPr>
              <w:jc w:val="both"/>
              <w:rPr>
                <w:rFonts w:ascii="Arial" w:hAnsi="Arial" w:cs="Arial"/>
                <w:sz w:val="18"/>
                <w:szCs w:val="18"/>
              </w:rPr>
            </w:pPr>
            <w:r w:rsidRPr="002A6E44">
              <w:rPr>
                <w:rFonts w:ascii="Arial" w:hAnsi="Arial" w:cs="Arial"/>
                <w:sz w:val="18"/>
                <w:szCs w:val="18"/>
              </w:rPr>
              <w:t>Documentos requeridos conforme Reglamento Operativo de las Empresas Privadas de Vigilancia:</w:t>
            </w:r>
          </w:p>
          <w:p w14:paraId="0A259575" w14:textId="77777777" w:rsidR="002A6E44" w:rsidRPr="002A6E44" w:rsidRDefault="002A6E44" w:rsidP="002A6E44">
            <w:pPr>
              <w:numPr>
                <w:ilvl w:val="0"/>
                <w:numId w:val="49"/>
              </w:numPr>
              <w:ind w:left="639"/>
              <w:contextualSpacing/>
              <w:rPr>
                <w:rFonts w:ascii="Arial" w:eastAsia="Calibri" w:hAnsi="Arial" w:cs="Arial"/>
                <w:sz w:val="18"/>
                <w:szCs w:val="18"/>
                <w:lang w:eastAsia="en-US"/>
              </w:rPr>
            </w:pPr>
            <w:r w:rsidRPr="002A6E44">
              <w:rPr>
                <w:rFonts w:ascii="Arial" w:eastAsia="Calibri" w:hAnsi="Arial" w:cs="Arial"/>
                <w:sz w:val="18"/>
                <w:szCs w:val="18"/>
                <w:lang w:eastAsia="en-US"/>
              </w:rPr>
              <w:t xml:space="preserve">Resolución de Autorización de Licencia de Funcionamiento. </w:t>
            </w:r>
          </w:p>
          <w:p w14:paraId="5EE36D50" w14:textId="77777777" w:rsidR="002A6E44" w:rsidRPr="002A6E44" w:rsidRDefault="002A6E44" w:rsidP="002A6E44">
            <w:pPr>
              <w:numPr>
                <w:ilvl w:val="0"/>
                <w:numId w:val="49"/>
              </w:numPr>
              <w:ind w:left="639"/>
              <w:contextualSpacing/>
              <w:jc w:val="both"/>
              <w:rPr>
                <w:rFonts w:ascii="Arial" w:eastAsia="Calibri" w:hAnsi="Arial" w:cs="Arial"/>
                <w:sz w:val="18"/>
                <w:szCs w:val="18"/>
                <w:lang w:eastAsia="en-US"/>
              </w:rPr>
            </w:pPr>
            <w:r w:rsidRPr="002A6E44">
              <w:rPr>
                <w:rFonts w:ascii="Arial" w:eastAsia="Calibri" w:hAnsi="Arial" w:cs="Arial"/>
                <w:sz w:val="18"/>
                <w:szCs w:val="18"/>
                <w:lang w:eastAsia="en-US"/>
              </w:rPr>
              <w:t xml:space="preserve">Licencia de Funcionamiento otorgada por el Departamento Nacional de Autorización y Control de Empresas Privadas de Vigilancia (DENACEV) para el departamento de origen su oferta </w:t>
            </w:r>
          </w:p>
          <w:p w14:paraId="55E57EA9" w14:textId="77777777" w:rsidR="002A6E44" w:rsidRPr="002A6E44" w:rsidRDefault="002A6E44" w:rsidP="002A6E44">
            <w:pPr>
              <w:numPr>
                <w:ilvl w:val="0"/>
                <w:numId w:val="49"/>
              </w:numPr>
              <w:ind w:left="639"/>
              <w:contextualSpacing/>
              <w:jc w:val="both"/>
              <w:rPr>
                <w:rFonts w:ascii="Arial" w:eastAsia="Calibri" w:hAnsi="Arial" w:cs="Arial"/>
                <w:sz w:val="18"/>
                <w:szCs w:val="18"/>
                <w:lang w:eastAsia="en-US"/>
              </w:rPr>
            </w:pPr>
            <w:r w:rsidRPr="002A6E44">
              <w:rPr>
                <w:rFonts w:ascii="Arial" w:eastAsia="Calibri" w:hAnsi="Arial" w:cs="Arial"/>
                <w:sz w:val="18"/>
                <w:szCs w:val="18"/>
                <w:lang w:eastAsia="en-US"/>
              </w:rPr>
              <w:t>Publicación en prensa.</w:t>
            </w:r>
          </w:p>
          <w:p w14:paraId="6039091C" w14:textId="77777777" w:rsidR="002A6E44" w:rsidRPr="002A6E44" w:rsidRDefault="002A6E44" w:rsidP="002A6E44">
            <w:pPr>
              <w:jc w:val="both"/>
              <w:rPr>
                <w:rFonts w:ascii="Arial" w:hAnsi="Arial" w:cs="Arial"/>
                <w:sz w:val="18"/>
                <w:szCs w:val="18"/>
              </w:rPr>
            </w:pPr>
          </w:p>
          <w:p w14:paraId="0863CCD6" w14:textId="071F70B6" w:rsidR="006A71C8" w:rsidRPr="00434BBA" w:rsidRDefault="002A6E44" w:rsidP="002A6E44">
            <w:pPr>
              <w:jc w:val="both"/>
              <w:rPr>
                <w:rFonts w:ascii="Arial" w:hAnsi="Arial" w:cs="Arial"/>
                <w:bCs/>
                <w:sz w:val="18"/>
                <w:szCs w:val="18"/>
                <w:lang w:val="es-MX"/>
              </w:rPr>
            </w:pPr>
            <w:r w:rsidRPr="002A6E44">
              <w:rPr>
                <w:rFonts w:ascii="Arial" w:hAnsi="Arial" w:cs="Arial"/>
                <w:bCs/>
                <w:sz w:val="18"/>
                <w:szCs w:val="18"/>
              </w:rPr>
              <w:t>Solamente en caso de ser adjudicado, para la suscripción del contrato deberá presentar esta documentación en original o fotocopia legalizada salvo la publicación en prensa.</w:t>
            </w:r>
            <w:r w:rsidR="006A71C8" w:rsidRPr="00434BBA">
              <w:rPr>
                <w:rFonts w:ascii="Arial" w:hAnsi="Arial" w:cs="Arial"/>
                <w:bCs/>
                <w:sz w:val="18"/>
                <w:szCs w:val="18"/>
                <w:lang w:val="es-MX"/>
              </w:rPr>
              <w:t xml:space="preserve"> </w:t>
            </w:r>
          </w:p>
          <w:p w14:paraId="77B5E0EA" w14:textId="77777777" w:rsidR="006A71C8" w:rsidRPr="00434BBA" w:rsidRDefault="006A71C8" w:rsidP="006A71C8">
            <w:pPr>
              <w:ind w:left="139"/>
              <w:jc w:val="both"/>
              <w:rPr>
                <w:rFonts w:ascii="Arial" w:hAnsi="Arial" w:cs="Arial"/>
                <w:b/>
                <w:bCs/>
                <w:szCs w:val="18"/>
                <w:lang w:val="es-MX"/>
              </w:rPr>
            </w:pPr>
          </w:p>
          <w:p w14:paraId="17827389" w14:textId="77777777" w:rsidR="006A71C8" w:rsidRPr="00434BBA" w:rsidRDefault="006A71C8" w:rsidP="006A71C8">
            <w:pPr>
              <w:jc w:val="both"/>
              <w:rPr>
                <w:rFonts w:ascii="Arial" w:hAnsi="Arial" w:cs="Arial"/>
                <w:sz w:val="18"/>
                <w:szCs w:val="18"/>
              </w:rPr>
            </w:pPr>
            <w:r w:rsidRPr="00434BBA">
              <w:rPr>
                <w:rFonts w:ascii="Arial" w:hAnsi="Arial" w:cs="Arial"/>
                <w:i/>
                <w:color w:val="000099"/>
                <w:sz w:val="18"/>
                <w:szCs w:val="18"/>
              </w:rPr>
              <w:t>(Manifestar Aceptación y adjuntar documentación de respaldo)</w:t>
            </w:r>
          </w:p>
        </w:tc>
        <w:tc>
          <w:tcPr>
            <w:tcW w:w="1697" w:type="dxa"/>
            <w:tcBorders>
              <w:bottom w:val="single" w:sz="4" w:space="0" w:color="auto"/>
            </w:tcBorders>
          </w:tcPr>
          <w:p w14:paraId="3B359E66" w14:textId="77777777" w:rsidR="006A71C8" w:rsidRPr="006A71C8" w:rsidRDefault="006A71C8" w:rsidP="006A71C8">
            <w:pPr>
              <w:ind w:left="360"/>
              <w:jc w:val="both"/>
              <w:rPr>
                <w:rFonts w:ascii="Arial" w:hAnsi="Arial" w:cs="Arial"/>
                <w:sz w:val="18"/>
                <w:szCs w:val="18"/>
              </w:rPr>
            </w:pPr>
          </w:p>
        </w:tc>
        <w:tc>
          <w:tcPr>
            <w:tcW w:w="429" w:type="dxa"/>
            <w:tcBorders>
              <w:bottom w:val="single" w:sz="4" w:space="0" w:color="auto"/>
            </w:tcBorders>
            <w:shd w:val="thinDiagStripe" w:color="auto" w:fill="FFFFFF"/>
          </w:tcPr>
          <w:p w14:paraId="7753DE68" w14:textId="77777777" w:rsidR="006A71C8" w:rsidRPr="006A71C8" w:rsidRDefault="006A71C8" w:rsidP="006A71C8">
            <w:pPr>
              <w:ind w:left="360"/>
              <w:jc w:val="both"/>
              <w:rPr>
                <w:rFonts w:ascii="Arial" w:hAnsi="Arial" w:cs="Arial"/>
                <w:sz w:val="18"/>
                <w:szCs w:val="18"/>
              </w:rPr>
            </w:pPr>
          </w:p>
        </w:tc>
        <w:tc>
          <w:tcPr>
            <w:tcW w:w="421" w:type="dxa"/>
            <w:tcBorders>
              <w:bottom w:val="single" w:sz="4" w:space="0" w:color="auto"/>
            </w:tcBorders>
            <w:shd w:val="thinDiagStripe" w:color="auto" w:fill="FFFFFF"/>
          </w:tcPr>
          <w:p w14:paraId="702C28CE" w14:textId="77777777" w:rsidR="006A71C8" w:rsidRPr="006A71C8" w:rsidRDefault="006A71C8" w:rsidP="006A71C8">
            <w:pPr>
              <w:ind w:left="360"/>
              <w:jc w:val="both"/>
              <w:rPr>
                <w:rFonts w:ascii="Arial" w:hAnsi="Arial" w:cs="Arial"/>
                <w:sz w:val="18"/>
                <w:szCs w:val="18"/>
              </w:rPr>
            </w:pPr>
          </w:p>
        </w:tc>
        <w:tc>
          <w:tcPr>
            <w:tcW w:w="1422" w:type="dxa"/>
            <w:tcBorders>
              <w:bottom w:val="single" w:sz="4" w:space="0" w:color="auto"/>
            </w:tcBorders>
            <w:shd w:val="thinDiagStripe" w:color="auto" w:fill="FFFFFF"/>
          </w:tcPr>
          <w:p w14:paraId="0B993A71" w14:textId="77777777" w:rsidR="006A71C8" w:rsidRPr="006A71C8" w:rsidRDefault="006A71C8" w:rsidP="006A71C8">
            <w:pPr>
              <w:ind w:left="360"/>
              <w:jc w:val="both"/>
              <w:rPr>
                <w:rFonts w:ascii="Arial" w:hAnsi="Arial" w:cs="Arial"/>
                <w:sz w:val="18"/>
                <w:szCs w:val="18"/>
              </w:rPr>
            </w:pPr>
          </w:p>
        </w:tc>
      </w:tr>
      <w:tr w:rsidR="006A71C8" w:rsidRPr="00434BBA" w14:paraId="4E782BB9" w14:textId="1063ACBD" w:rsidTr="002A6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2"/>
        </w:trPr>
        <w:tc>
          <w:tcPr>
            <w:tcW w:w="6237" w:type="dxa"/>
            <w:shd w:val="clear" w:color="auto" w:fill="339966"/>
            <w:vAlign w:val="center"/>
          </w:tcPr>
          <w:p w14:paraId="78AAE09F" w14:textId="77777777" w:rsidR="006A71C8" w:rsidRPr="00434BBA" w:rsidRDefault="006A71C8" w:rsidP="009A24CE">
            <w:pPr>
              <w:numPr>
                <w:ilvl w:val="0"/>
                <w:numId w:val="54"/>
              </w:numPr>
              <w:ind w:left="351" w:hanging="304"/>
              <w:jc w:val="both"/>
              <w:rPr>
                <w:rFonts w:ascii="Arial" w:hAnsi="Arial" w:cs="Arial"/>
                <w:b/>
                <w:bCs/>
                <w:iCs/>
                <w:color w:val="FFFFFF"/>
                <w:sz w:val="18"/>
                <w:szCs w:val="18"/>
                <w:lang w:val="es-MX"/>
              </w:rPr>
            </w:pPr>
            <w:r w:rsidRPr="00434BBA">
              <w:rPr>
                <w:rFonts w:ascii="Arial" w:hAnsi="Arial" w:cs="Arial"/>
                <w:b/>
                <w:bCs/>
                <w:color w:val="FFFFFF"/>
                <w:sz w:val="18"/>
                <w:szCs w:val="18"/>
                <w:lang w:val="es-MX"/>
              </w:rPr>
              <w:t>CONDICIONES GENERALES DEL SERVICIO</w:t>
            </w:r>
          </w:p>
        </w:tc>
        <w:tc>
          <w:tcPr>
            <w:tcW w:w="1697" w:type="dxa"/>
            <w:shd w:val="clear" w:color="auto" w:fill="339966"/>
          </w:tcPr>
          <w:p w14:paraId="17CD985F" w14:textId="77777777" w:rsidR="006A71C8" w:rsidRPr="00434BBA" w:rsidRDefault="006A71C8" w:rsidP="006A71C8">
            <w:pPr>
              <w:ind w:left="360"/>
              <w:jc w:val="both"/>
              <w:rPr>
                <w:rFonts w:ascii="Arial" w:hAnsi="Arial" w:cs="Arial"/>
                <w:b/>
                <w:bCs/>
                <w:color w:val="FFFFFF"/>
                <w:sz w:val="18"/>
                <w:szCs w:val="18"/>
                <w:lang w:val="es-MX"/>
              </w:rPr>
            </w:pPr>
          </w:p>
        </w:tc>
        <w:tc>
          <w:tcPr>
            <w:tcW w:w="429" w:type="dxa"/>
            <w:shd w:val="clear" w:color="auto" w:fill="339966"/>
          </w:tcPr>
          <w:p w14:paraId="71DF13F1" w14:textId="77777777" w:rsidR="006A71C8" w:rsidRPr="00434BBA" w:rsidRDefault="006A71C8" w:rsidP="006A71C8">
            <w:pPr>
              <w:ind w:left="360"/>
              <w:jc w:val="both"/>
              <w:rPr>
                <w:rFonts w:ascii="Arial" w:hAnsi="Arial" w:cs="Arial"/>
                <w:b/>
                <w:bCs/>
                <w:color w:val="FFFFFF"/>
                <w:sz w:val="18"/>
                <w:szCs w:val="18"/>
                <w:lang w:val="es-MX"/>
              </w:rPr>
            </w:pPr>
          </w:p>
        </w:tc>
        <w:tc>
          <w:tcPr>
            <w:tcW w:w="421" w:type="dxa"/>
            <w:shd w:val="clear" w:color="auto" w:fill="339966"/>
          </w:tcPr>
          <w:p w14:paraId="006B8679" w14:textId="77777777" w:rsidR="006A71C8" w:rsidRPr="00434BBA" w:rsidRDefault="006A71C8" w:rsidP="006A71C8">
            <w:pPr>
              <w:ind w:left="360"/>
              <w:jc w:val="both"/>
              <w:rPr>
                <w:rFonts w:ascii="Arial" w:hAnsi="Arial" w:cs="Arial"/>
                <w:b/>
                <w:bCs/>
                <w:color w:val="FFFFFF"/>
                <w:sz w:val="18"/>
                <w:szCs w:val="18"/>
                <w:lang w:val="es-MX"/>
              </w:rPr>
            </w:pPr>
          </w:p>
        </w:tc>
        <w:tc>
          <w:tcPr>
            <w:tcW w:w="1422" w:type="dxa"/>
            <w:shd w:val="clear" w:color="auto" w:fill="339966"/>
          </w:tcPr>
          <w:p w14:paraId="5AE67E2A" w14:textId="77777777" w:rsidR="006A71C8" w:rsidRPr="00434BBA" w:rsidRDefault="006A71C8" w:rsidP="006A71C8">
            <w:pPr>
              <w:ind w:left="360"/>
              <w:jc w:val="both"/>
              <w:rPr>
                <w:rFonts w:ascii="Arial" w:hAnsi="Arial" w:cs="Arial"/>
                <w:b/>
                <w:bCs/>
                <w:color w:val="FFFFFF"/>
                <w:sz w:val="18"/>
                <w:szCs w:val="18"/>
                <w:lang w:val="es-MX"/>
              </w:rPr>
            </w:pPr>
          </w:p>
        </w:tc>
      </w:tr>
      <w:tr w:rsidR="006A71C8" w:rsidRPr="00434BBA" w14:paraId="6A0CAD21" w14:textId="5782F13D" w:rsidTr="002A6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9"/>
        </w:trPr>
        <w:tc>
          <w:tcPr>
            <w:tcW w:w="6237" w:type="dxa"/>
            <w:tcBorders>
              <w:bottom w:val="single" w:sz="4" w:space="0" w:color="auto"/>
            </w:tcBorders>
            <w:shd w:val="clear" w:color="auto" w:fill="CCFFCC"/>
            <w:vAlign w:val="center"/>
          </w:tcPr>
          <w:p w14:paraId="733241A1" w14:textId="77777777" w:rsidR="006A71C8" w:rsidRPr="00434BBA" w:rsidRDefault="006A71C8" w:rsidP="009A24CE">
            <w:pPr>
              <w:numPr>
                <w:ilvl w:val="0"/>
                <w:numId w:val="56"/>
              </w:numPr>
              <w:ind w:left="352" w:hanging="328"/>
              <w:jc w:val="both"/>
              <w:rPr>
                <w:rFonts w:ascii="Arial" w:hAnsi="Arial" w:cs="Arial"/>
                <w:b/>
                <w:bCs/>
                <w:sz w:val="18"/>
                <w:szCs w:val="18"/>
                <w:lang w:val="es-MX"/>
              </w:rPr>
            </w:pPr>
            <w:r w:rsidRPr="00434BBA">
              <w:rPr>
                <w:rFonts w:ascii="Arial" w:hAnsi="Arial" w:cs="Arial"/>
                <w:b/>
                <w:bCs/>
                <w:sz w:val="18"/>
                <w:szCs w:val="18"/>
                <w:lang w:val="es-MX"/>
              </w:rPr>
              <w:t>PLAZO</w:t>
            </w:r>
          </w:p>
        </w:tc>
        <w:tc>
          <w:tcPr>
            <w:tcW w:w="1697" w:type="dxa"/>
            <w:tcBorders>
              <w:bottom w:val="single" w:sz="4" w:space="0" w:color="auto"/>
            </w:tcBorders>
            <w:shd w:val="clear" w:color="auto" w:fill="CCFFCC"/>
          </w:tcPr>
          <w:p w14:paraId="58B49D11" w14:textId="77777777" w:rsidR="006A71C8" w:rsidRPr="00434BBA" w:rsidRDefault="006A71C8" w:rsidP="006A71C8">
            <w:pPr>
              <w:ind w:left="360"/>
              <w:jc w:val="both"/>
              <w:rPr>
                <w:rFonts w:ascii="Arial" w:hAnsi="Arial" w:cs="Arial"/>
                <w:b/>
                <w:bCs/>
                <w:sz w:val="18"/>
                <w:szCs w:val="18"/>
                <w:lang w:val="es-MX"/>
              </w:rPr>
            </w:pPr>
          </w:p>
        </w:tc>
        <w:tc>
          <w:tcPr>
            <w:tcW w:w="429" w:type="dxa"/>
            <w:tcBorders>
              <w:bottom w:val="single" w:sz="4" w:space="0" w:color="auto"/>
            </w:tcBorders>
            <w:shd w:val="clear" w:color="auto" w:fill="CCFFCC"/>
          </w:tcPr>
          <w:p w14:paraId="0ACFE535" w14:textId="77777777" w:rsidR="006A71C8" w:rsidRPr="00434BBA" w:rsidRDefault="006A71C8" w:rsidP="006A71C8">
            <w:pPr>
              <w:ind w:left="360"/>
              <w:jc w:val="both"/>
              <w:rPr>
                <w:rFonts w:ascii="Arial" w:hAnsi="Arial" w:cs="Arial"/>
                <w:b/>
                <w:bCs/>
                <w:sz w:val="18"/>
                <w:szCs w:val="18"/>
                <w:lang w:val="es-MX"/>
              </w:rPr>
            </w:pPr>
          </w:p>
        </w:tc>
        <w:tc>
          <w:tcPr>
            <w:tcW w:w="421" w:type="dxa"/>
            <w:tcBorders>
              <w:bottom w:val="single" w:sz="4" w:space="0" w:color="auto"/>
            </w:tcBorders>
            <w:shd w:val="clear" w:color="auto" w:fill="CCFFCC"/>
          </w:tcPr>
          <w:p w14:paraId="36B108DF" w14:textId="77777777" w:rsidR="006A71C8" w:rsidRPr="00434BBA" w:rsidRDefault="006A71C8" w:rsidP="006A71C8">
            <w:pPr>
              <w:ind w:left="360"/>
              <w:jc w:val="both"/>
              <w:rPr>
                <w:rFonts w:ascii="Arial" w:hAnsi="Arial" w:cs="Arial"/>
                <w:b/>
                <w:bCs/>
                <w:sz w:val="18"/>
                <w:szCs w:val="18"/>
                <w:lang w:val="es-MX"/>
              </w:rPr>
            </w:pPr>
          </w:p>
        </w:tc>
        <w:tc>
          <w:tcPr>
            <w:tcW w:w="1422" w:type="dxa"/>
            <w:tcBorders>
              <w:bottom w:val="single" w:sz="4" w:space="0" w:color="auto"/>
            </w:tcBorders>
            <w:shd w:val="clear" w:color="auto" w:fill="CCFFCC"/>
          </w:tcPr>
          <w:p w14:paraId="556DA526" w14:textId="77777777" w:rsidR="006A71C8" w:rsidRPr="00434BBA" w:rsidRDefault="006A71C8" w:rsidP="006A71C8">
            <w:pPr>
              <w:ind w:left="360"/>
              <w:jc w:val="both"/>
              <w:rPr>
                <w:rFonts w:ascii="Arial" w:hAnsi="Arial" w:cs="Arial"/>
                <w:b/>
                <w:bCs/>
                <w:sz w:val="18"/>
                <w:szCs w:val="18"/>
                <w:lang w:val="es-MX"/>
              </w:rPr>
            </w:pPr>
          </w:p>
        </w:tc>
      </w:tr>
      <w:tr w:rsidR="006A71C8" w:rsidRPr="00434BBA" w14:paraId="4A090235" w14:textId="6A658389"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tcBorders>
              <w:bottom w:val="single" w:sz="4" w:space="0" w:color="auto"/>
            </w:tcBorders>
            <w:vAlign w:val="center"/>
          </w:tcPr>
          <w:p w14:paraId="035ABDB5" w14:textId="77777777" w:rsidR="006A71C8" w:rsidRPr="00434BBA" w:rsidRDefault="006A71C8" w:rsidP="006A71C8">
            <w:pPr>
              <w:jc w:val="both"/>
              <w:rPr>
                <w:rFonts w:ascii="Arial" w:hAnsi="Arial" w:cs="Arial"/>
                <w:b/>
                <w:sz w:val="18"/>
                <w:szCs w:val="18"/>
              </w:rPr>
            </w:pPr>
            <w:r w:rsidRPr="00434BBA">
              <w:rPr>
                <w:rFonts w:ascii="Arial" w:hAnsi="Arial" w:cs="Arial"/>
                <w:b/>
                <w:sz w:val="18"/>
                <w:szCs w:val="18"/>
              </w:rPr>
              <w:t xml:space="preserve">Plazo de prestación del servicio: </w:t>
            </w:r>
          </w:p>
          <w:p w14:paraId="4B2C7FC0" w14:textId="77777777" w:rsidR="006A71C8" w:rsidRPr="00434BBA" w:rsidRDefault="006A71C8" w:rsidP="006A71C8">
            <w:pPr>
              <w:jc w:val="both"/>
              <w:rPr>
                <w:rFonts w:ascii="Arial" w:hAnsi="Arial" w:cs="Arial"/>
                <w:b/>
                <w:sz w:val="14"/>
                <w:szCs w:val="18"/>
              </w:rPr>
            </w:pPr>
          </w:p>
          <w:p w14:paraId="052DCF08" w14:textId="77777777" w:rsidR="006A71C8" w:rsidRPr="00434BBA" w:rsidRDefault="006A71C8" w:rsidP="006A71C8">
            <w:pPr>
              <w:jc w:val="both"/>
              <w:rPr>
                <w:rFonts w:ascii="Arial" w:hAnsi="Arial" w:cs="Arial"/>
                <w:sz w:val="18"/>
                <w:szCs w:val="18"/>
                <w:lang w:val="es-ES_tradnl" w:eastAsia="en-US"/>
              </w:rPr>
            </w:pPr>
            <w:r w:rsidRPr="00434BBA">
              <w:rPr>
                <w:rFonts w:ascii="Arial" w:hAnsi="Arial" w:cs="Arial"/>
                <w:sz w:val="18"/>
                <w:szCs w:val="18"/>
                <w:lang w:val="es-ES_tradnl" w:eastAsia="en-US"/>
              </w:rPr>
              <w:t>El plazo de prestación del servicio será computable a partir del día hábil siguiente a la firma de contrato hasta el 31.12.2023.</w:t>
            </w:r>
          </w:p>
          <w:p w14:paraId="496C170F" w14:textId="77777777" w:rsidR="006A71C8" w:rsidRPr="00434BBA" w:rsidRDefault="006A71C8" w:rsidP="006A71C8">
            <w:pPr>
              <w:ind w:left="720"/>
              <w:jc w:val="both"/>
              <w:rPr>
                <w:rFonts w:ascii="Arial" w:hAnsi="Arial" w:cs="Arial"/>
                <w:color w:val="000000"/>
                <w:sz w:val="18"/>
                <w:szCs w:val="18"/>
                <w:lang w:val="es-MX" w:eastAsia="es-BO"/>
              </w:rPr>
            </w:pPr>
          </w:p>
          <w:p w14:paraId="52BD7A48" w14:textId="77777777" w:rsidR="006A71C8" w:rsidRPr="00434BBA" w:rsidRDefault="006A71C8" w:rsidP="006A71C8">
            <w:pPr>
              <w:jc w:val="both"/>
              <w:rPr>
                <w:rFonts w:ascii="Arial" w:hAnsi="Arial" w:cs="Arial"/>
                <w:sz w:val="18"/>
                <w:szCs w:val="18"/>
                <w:lang w:val="es-BO"/>
              </w:rPr>
            </w:pPr>
            <w:r w:rsidRPr="00434BBA">
              <w:rPr>
                <w:rFonts w:ascii="Arial" w:hAnsi="Arial" w:cs="Arial"/>
                <w:i/>
                <w:color w:val="000099"/>
                <w:sz w:val="18"/>
                <w:szCs w:val="18"/>
              </w:rPr>
              <w:t>(Manifestar Aceptación)</w:t>
            </w:r>
          </w:p>
        </w:tc>
        <w:tc>
          <w:tcPr>
            <w:tcW w:w="1697" w:type="dxa"/>
            <w:tcBorders>
              <w:bottom w:val="single" w:sz="4" w:space="0" w:color="auto"/>
            </w:tcBorders>
          </w:tcPr>
          <w:p w14:paraId="5C6A3CA1" w14:textId="77777777" w:rsidR="006A71C8" w:rsidRPr="006A71C8" w:rsidRDefault="006A71C8" w:rsidP="006A71C8">
            <w:pPr>
              <w:ind w:left="360"/>
              <w:jc w:val="both"/>
              <w:rPr>
                <w:rFonts w:ascii="Arial" w:hAnsi="Arial" w:cs="Arial"/>
                <w:b/>
                <w:sz w:val="18"/>
                <w:szCs w:val="18"/>
              </w:rPr>
            </w:pPr>
          </w:p>
        </w:tc>
        <w:tc>
          <w:tcPr>
            <w:tcW w:w="429" w:type="dxa"/>
            <w:tcBorders>
              <w:bottom w:val="single" w:sz="4" w:space="0" w:color="auto"/>
            </w:tcBorders>
            <w:shd w:val="thinDiagStripe" w:color="auto" w:fill="FFFFFF"/>
          </w:tcPr>
          <w:p w14:paraId="585A40F0" w14:textId="77777777" w:rsidR="006A71C8" w:rsidRPr="006A71C8" w:rsidRDefault="006A71C8" w:rsidP="006A71C8">
            <w:pPr>
              <w:ind w:left="360"/>
              <w:jc w:val="both"/>
              <w:rPr>
                <w:rFonts w:ascii="Arial" w:hAnsi="Arial" w:cs="Arial"/>
                <w:b/>
                <w:sz w:val="18"/>
                <w:szCs w:val="18"/>
              </w:rPr>
            </w:pPr>
          </w:p>
        </w:tc>
        <w:tc>
          <w:tcPr>
            <w:tcW w:w="421" w:type="dxa"/>
            <w:tcBorders>
              <w:bottom w:val="single" w:sz="4" w:space="0" w:color="auto"/>
            </w:tcBorders>
            <w:shd w:val="thinDiagStripe" w:color="auto" w:fill="FFFFFF"/>
          </w:tcPr>
          <w:p w14:paraId="7590F224" w14:textId="77777777" w:rsidR="006A71C8" w:rsidRPr="006A71C8" w:rsidRDefault="006A71C8" w:rsidP="006A71C8">
            <w:pPr>
              <w:ind w:left="360"/>
              <w:jc w:val="both"/>
              <w:rPr>
                <w:rFonts w:ascii="Arial" w:hAnsi="Arial" w:cs="Arial"/>
                <w:b/>
                <w:sz w:val="18"/>
                <w:szCs w:val="18"/>
              </w:rPr>
            </w:pPr>
          </w:p>
        </w:tc>
        <w:tc>
          <w:tcPr>
            <w:tcW w:w="1422" w:type="dxa"/>
            <w:tcBorders>
              <w:bottom w:val="single" w:sz="4" w:space="0" w:color="auto"/>
            </w:tcBorders>
            <w:shd w:val="thinDiagStripe" w:color="auto" w:fill="FFFFFF"/>
          </w:tcPr>
          <w:p w14:paraId="53740BB7" w14:textId="77777777" w:rsidR="006A71C8" w:rsidRPr="006A71C8" w:rsidRDefault="006A71C8" w:rsidP="006A71C8">
            <w:pPr>
              <w:ind w:left="360"/>
              <w:jc w:val="both"/>
              <w:rPr>
                <w:rFonts w:ascii="Arial" w:hAnsi="Arial" w:cs="Arial"/>
                <w:b/>
                <w:sz w:val="18"/>
                <w:szCs w:val="18"/>
              </w:rPr>
            </w:pPr>
          </w:p>
        </w:tc>
      </w:tr>
      <w:tr w:rsidR="006A71C8" w:rsidRPr="00434BBA" w14:paraId="4F916144" w14:textId="25F2495E"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6237" w:type="dxa"/>
            <w:shd w:val="clear" w:color="auto" w:fill="CCFFCC"/>
            <w:vAlign w:val="center"/>
          </w:tcPr>
          <w:p w14:paraId="56A6943A" w14:textId="77777777" w:rsidR="006A71C8" w:rsidRPr="00434BBA" w:rsidRDefault="006A71C8" w:rsidP="009A24CE">
            <w:pPr>
              <w:numPr>
                <w:ilvl w:val="0"/>
                <w:numId w:val="56"/>
              </w:numPr>
              <w:ind w:left="352" w:hanging="328"/>
              <w:jc w:val="both"/>
              <w:rPr>
                <w:rFonts w:ascii="Arial" w:hAnsi="Arial" w:cs="Arial"/>
                <w:b/>
                <w:bCs/>
                <w:i/>
                <w:iCs/>
                <w:sz w:val="18"/>
                <w:szCs w:val="18"/>
                <w:lang w:val="es-MX"/>
              </w:rPr>
            </w:pPr>
            <w:r w:rsidRPr="00434BBA">
              <w:rPr>
                <w:rFonts w:ascii="Arial" w:hAnsi="Arial" w:cs="Arial"/>
                <w:b/>
                <w:bCs/>
                <w:sz w:val="18"/>
                <w:szCs w:val="18"/>
                <w:lang w:val="es-MX"/>
              </w:rPr>
              <w:t xml:space="preserve">GARANTIAS </w:t>
            </w:r>
          </w:p>
        </w:tc>
        <w:tc>
          <w:tcPr>
            <w:tcW w:w="1697" w:type="dxa"/>
            <w:shd w:val="clear" w:color="auto" w:fill="CCFFCC"/>
          </w:tcPr>
          <w:p w14:paraId="374DAB32" w14:textId="77777777" w:rsidR="006A71C8" w:rsidRPr="00434BBA" w:rsidRDefault="006A71C8" w:rsidP="006A71C8">
            <w:pPr>
              <w:ind w:left="360"/>
              <w:jc w:val="both"/>
              <w:rPr>
                <w:rFonts w:ascii="Arial" w:hAnsi="Arial" w:cs="Arial"/>
                <w:b/>
                <w:bCs/>
                <w:sz w:val="18"/>
                <w:szCs w:val="18"/>
                <w:lang w:val="es-MX"/>
              </w:rPr>
            </w:pPr>
          </w:p>
        </w:tc>
        <w:tc>
          <w:tcPr>
            <w:tcW w:w="429" w:type="dxa"/>
            <w:tcBorders>
              <w:bottom w:val="single" w:sz="4" w:space="0" w:color="auto"/>
            </w:tcBorders>
            <w:shd w:val="clear" w:color="auto" w:fill="CCFFCC"/>
          </w:tcPr>
          <w:p w14:paraId="7CD1D55B" w14:textId="77777777" w:rsidR="006A71C8" w:rsidRPr="00434BBA" w:rsidRDefault="006A71C8" w:rsidP="006A71C8">
            <w:pPr>
              <w:ind w:left="360"/>
              <w:jc w:val="both"/>
              <w:rPr>
                <w:rFonts w:ascii="Arial" w:hAnsi="Arial" w:cs="Arial"/>
                <w:b/>
                <w:bCs/>
                <w:sz w:val="18"/>
                <w:szCs w:val="18"/>
                <w:lang w:val="es-MX"/>
              </w:rPr>
            </w:pPr>
          </w:p>
        </w:tc>
        <w:tc>
          <w:tcPr>
            <w:tcW w:w="421" w:type="dxa"/>
            <w:tcBorders>
              <w:bottom w:val="single" w:sz="4" w:space="0" w:color="auto"/>
            </w:tcBorders>
            <w:shd w:val="clear" w:color="auto" w:fill="CCFFCC"/>
          </w:tcPr>
          <w:p w14:paraId="07CCB67B" w14:textId="77777777" w:rsidR="006A71C8" w:rsidRPr="00434BBA" w:rsidRDefault="006A71C8" w:rsidP="006A71C8">
            <w:pPr>
              <w:ind w:left="360"/>
              <w:jc w:val="both"/>
              <w:rPr>
                <w:rFonts w:ascii="Arial" w:hAnsi="Arial" w:cs="Arial"/>
                <w:b/>
                <w:bCs/>
                <w:sz w:val="18"/>
                <w:szCs w:val="18"/>
                <w:lang w:val="es-MX"/>
              </w:rPr>
            </w:pPr>
          </w:p>
        </w:tc>
        <w:tc>
          <w:tcPr>
            <w:tcW w:w="1422" w:type="dxa"/>
            <w:tcBorders>
              <w:bottom w:val="single" w:sz="4" w:space="0" w:color="auto"/>
            </w:tcBorders>
            <w:shd w:val="clear" w:color="auto" w:fill="CCFFCC"/>
          </w:tcPr>
          <w:p w14:paraId="5AF5657A" w14:textId="77777777" w:rsidR="006A71C8" w:rsidRPr="00434BBA" w:rsidRDefault="006A71C8" w:rsidP="006A71C8">
            <w:pPr>
              <w:ind w:left="360"/>
              <w:jc w:val="both"/>
              <w:rPr>
                <w:rFonts w:ascii="Arial" w:hAnsi="Arial" w:cs="Arial"/>
                <w:b/>
                <w:bCs/>
                <w:sz w:val="18"/>
                <w:szCs w:val="18"/>
                <w:lang w:val="es-MX"/>
              </w:rPr>
            </w:pPr>
          </w:p>
        </w:tc>
      </w:tr>
      <w:tr w:rsidR="006A71C8" w:rsidRPr="00434BBA" w14:paraId="48E66BCC" w14:textId="1342DA5B"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tcBorders>
              <w:bottom w:val="single" w:sz="4" w:space="0" w:color="auto"/>
            </w:tcBorders>
            <w:vAlign w:val="center"/>
          </w:tcPr>
          <w:p w14:paraId="0C67DE08" w14:textId="77777777" w:rsidR="006A71C8" w:rsidRPr="00434BBA" w:rsidRDefault="006A71C8" w:rsidP="006A71C8">
            <w:pPr>
              <w:suppressAutoHyphens/>
              <w:jc w:val="both"/>
              <w:rPr>
                <w:rFonts w:ascii="Arial" w:hAnsi="Arial" w:cs="Arial"/>
                <w:bCs/>
                <w:sz w:val="18"/>
                <w:szCs w:val="18"/>
                <w:lang w:eastAsia="zh-CN"/>
              </w:rPr>
            </w:pPr>
            <w:r w:rsidRPr="00434BBA">
              <w:rPr>
                <w:rFonts w:ascii="Arial" w:hAnsi="Arial" w:cs="Arial"/>
                <w:b/>
                <w:sz w:val="18"/>
                <w:szCs w:val="18"/>
              </w:rPr>
              <w:t xml:space="preserve">Garantía de Cumplimiento de Contrato: </w:t>
            </w:r>
            <w:r w:rsidRPr="00434BBA">
              <w:rPr>
                <w:rFonts w:ascii="Arial" w:hAnsi="Arial" w:cs="Arial"/>
                <w:sz w:val="18"/>
                <w:szCs w:val="18"/>
              </w:rPr>
              <w:t>El proponente adjudicado deberá constituir la garantía de cumplimiento de contrato</w:t>
            </w:r>
            <w:r w:rsidRPr="00434BBA">
              <w:rPr>
                <w:rFonts w:ascii="Arial" w:hAnsi="Arial" w:cs="Arial"/>
                <w:bCs/>
                <w:sz w:val="18"/>
                <w:szCs w:val="18"/>
                <w:lang w:eastAsia="zh-CN"/>
              </w:rPr>
              <w:t>, para lo cual podrá:</w:t>
            </w:r>
          </w:p>
          <w:p w14:paraId="07BD8FD5" w14:textId="77777777" w:rsidR="006A71C8" w:rsidRPr="00434BBA" w:rsidRDefault="006A71C8" w:rsidP="009A24CE">
            <w:pPr>
              <w:numPr>
                <w:ilvl w:val="0"/>
                <w:numId w:val="55"/>
              </w:numPr>
              <w:suppressAutoHyphens/>
              <w:jc w:val="both"/>
              <w:rPr>
                <w:rFonts w:ascii="Arial" w:hAnsi="Arial" w:cs="Arial"/>
                <w:bCs/>
                <w:sz w:val="18"/>
                <w:szCs w:val="18"/>
                <w:lang w:eastAsia="zh-CN"/>
              </w:rPr>
            </w:pPr>
            <w:r w:rsidRPr="00434BBA">
              <w:rPr>
                <w:rFonts w:ascii="Arial" w:hAnsi="Arial" w:cs="Arial"/>
                <w:bCs/>
                <w:sz w:val="18"/>
                <w:szCs w:val="18"/>
                <w:lang w:eastAsia="zh-CN"/>
              </w:rPr>
              <w:t>Presentar uno de los siguientes tipos de garantía:</w:t>
            </w:r>
          </w:p>
          <w:p w14:paraId="0E439754" w14:textId="77777777" w:rsidR="006A71C8" w:rsidRPr="00434BBA" w:rsidRDefault="006A71C8" w:rsidP="009A24CE">
            <w:pPr>
              <w:numPr>
                <w:ilvl w:val="1"/>
                <w:numId w:val="55"/>
              </w:numPr>
              <w:suppressAutoHyphens/>
              <w:jc w:val="both"/>
              <w:rPr>
                <w:rFonts w:ascii="Arial" w:hAnsi="Arial" w:cs="Arial"/>
                <w:bCs/>
                <w:sz w:val="18"/>
                <w:szCs w:val="18"/>
                <w:lang w:eastAsia="zh-CN"/>
              </w:rPr>
            </w:pPr>
            <w:r w:rsidRPr="00434BBA">
              <w:rPr>
                <w:rFonts w:ascii="Arial" w:hAnsi="Arial" w:cs="Arial"/>
                <w:bCs/>
                <w:sz w:val="18"/>
                <w:szCs w:val="18"/>
                <w:lang w:eastAsia="zh-CN"/>
              </w:rPr>
              <w:t>Boleta de garantía.</w:t>
            </w:r>
          </w:p>
          <w:p w14:paraId="521126CA" w14:textId="77777777" w:rsidR="006A71C8" w:rsidRPr="00434BBA" w:rsidRDefault="006A71C8" w:rsidP="009A24CE">
            <w:pPr>
              <w:numPr>
                <w:ilvl w:val="1"/>
                <w:numId w:val="55"/>
              </w:numPr>
              <w:suppressAutoHyphens/>
              <w:jc w:val="both"/>
              <w:rPr>
                <w:rFonts w:ascii="Arial" w:hAnsi="Arial" w:cs="Arial"/>
                <w:bCs/>
                <w:sz w:val="18"/>
                <w:szCs w:val="18"/>
                <w:lang w:eastAsia="zh-CN"/>
              </w:rPr>
            </w:pPr>
            <w:r w:rsidRPr="00434BBA">
              <w:rPr>
                <w:rFonts w:ascii="Arial" w:hAnsi="Arial" w:cs="Arial"/>
                <w:bCs/>
                <w:sz w:val="18"/>
                <w:szCs w:val="18"/>
                <w:lang w:eastAsia="zh-CN"/>
              </w:rPr>
              <w:t>Garantía a primer requerimiento.</w:t>
            </w:r>
          </w:p>
          <w:p w14:paraId="7709F2D7" w14:textId="77777777" w:rsidR="006A71C8" w:rsidRPr="00434BBA" w:rsidRDefault="006A71C8" w:rsidP="009A24CE">
            <w:pPr>
              <w:numPr>
                <w:ilvl w:val="1"/>
                <w:numId w:val="55"/>
              </w:numPr>
              <w:suppressAutoHyphens/>
              <w:jc w:val="both"/>
              <w:rPr>
                <w:rFonts w:ascii="Arial" w:hAnsi="Arial" w:cs="Arial"/>
                <w:sz w:val="18"/>
                <w:szCs w:val="18"/>
                <w:lang w:eastAsia="zh-CN"/>
              </w:rPr>
            </w:pPr>
            <w:r w:rsidRPr="00434BBA">
              <w:rPr>
                <w:rFonts w:ascii="Arial" w:hAnsi="Arial" w:cs="Arial"/>
                <w:bCs/>
                <w:sz w:val="18"/>
                <w:szCs w:val="18"/>
                <w:lang w:eastAsia="zh-CN"/>
              </w:rPr>
              <w:t>Póliza de seguro de caución a Primer Requerimiento.</w:t>
            </w:r>
          </w:p>
          <w:p w14:paraId="53B60BAE" w14:textId="77777777" w:rsidR="006A71C8" w:rsidRPr="00434BBA" w:rsidRDefault="006A71C8" w:rsidP="009A24CE">
            <w:pPr>
              <w:numPr>
                <w:ilvl w:val="0"/>
                <w:numId w:val="55"/>
              </w:numPr>
              <w:suppressAutoHyphens/>
              <w:jc w:val="both"/>
              <w:rPr>
                <w:rFonts w:ascii="Arial" w:hAnsi="Arial" w:cs="Arial"/>
                <w:bCs/>
                <w:sz w:val="18"/>
                <w:szCs w:val="18"/>
                <w:lang w:eastAsia="zh-CN"/>
              </w:rPr>
            </w:pPr>
            <w:r w:rsidRPr="00434BBA">
              <w:rPr>
                <w:rFonts w:ascii="Arial" w:hAnsi="Arial" w:cs="Arial"/>
                <w:bCs/>
                <w:sz w:val="18"/>
                <w:szCs w:val="18"/>
                <w:lang w:eastAsia="zh-CN"/>
              </w:rPr>
              <w:t xml:space="preserve">O solicitar la retención del 7% del valor de cada pago, para garantizar el cumplimiento del servicio por parte del proveedor. </w:t>
            </w:r>
          </w:p>
          <w:p w14:paraId="09EAE982" w14:textId="77777777" w:rsidR="006A71C8" w:rsidRPr="00434BBA" w:rsidRDefault="006A71C8" w:rsidP="006A71C8">
            <w:pPr>
              <w:suppressAutoHyphens/>
              <w:jc w:val="both"/>
              <w:rPr>
                <w:rFonts w:ascii="Arial" w:hAnsi="Arial" w:cs="Arial"/>
                <w:sz w:val="18"/>
                <w:szCs w:val="18"/>
              </w:rPr>
            </w:pPr>
          </w:p>
          <w:p w14:paraId="140CC4CB" w14:textId="77777777" w:rsidR="006A71C8" w:rsidRPr="00434BBA" w:rsidRDefault="006A71C8" w:rsidP="006A71C8">
            <w:pPr>
              <w:suppressAutoHyphens/>
              <w:jc w:val="both"/>
              <w:rPr>
                <w:rFonts w:ascii="Arial" w:hAnsi="Arial" w:cs="Arial"/>
                <w:bCs/>
                <w:sz w:val="18"/>
                <w:szCs w:val="18"/>
                <w:lang w:eastAsia="zh-CN"/>
              </w:rPr>
            </w:pPr>
            <w:r w:rsidRPr="00434BBA">
              <w:rPr>
                <w:rFonts w:ascii="Arial" w:hAnsi="Arial" w:cs="Arial"/>
                <w:i/>
                <w:color w:val="000099"/>
                <w:sz w:val="18"/>
                <w:szCs w:val="18"/>
              </w:rPr>
              <w:t>(Manifestar Aceptación)</w:t>
            </w:r>
          </w:p>
        </w:tc>
        <w:tc>
          <w:tcPr>
            <w:tcW w:w="1697" w:type="dxa"/>
            <w:tcBorders>
              <w:bottom w:val="single" w:sz="4" w:space="0" w:color="auto"/>
            </w:tcBorders>
          </w:tcPr>
          <w:p w14:paraId="4DEC3C59" w14:textId="77777777" w:rsidR="006A71C8" w:rsidRPr="006A71C8" w:rsidRDefault="006A71C8" w:rsidP="006A71C8">
            <w:pPr>
              <w:suppressAutoHyphens/>
              <w:ind w:left="360"/>
              <w:jc w:val="both"/>
              <w:rPr>
                <w:rFonts w:ascii="Arial" w:hAnsi="Arial" w:cs="Arial"/>
                <w:b/>
                <w:sz w:val="18"/>
                <w:szCs w:val="18"/>
              </w:rPr>
            </w:pPr>
          </w:p>
        </w:tc>
        <w:tc>
          <w:tcPr>
            <w:tcW w:w="429" w:type="dxa"/>
            <w:tcBorders>
              <w:bottom w:val="single" w:sz="4" w:space="0" w:color="auto"/>
            </w:tcBorders>
            <w:shd w:val="thinDiagStripe" w:color="auto" w:fill="FFFFFF"/>
          </w:tcPr>
          <w:p w14:paraId="3D02FB28" w14:textId="77777777" w:rsidR="006A71C8" w:rsidRPr="006A71C8" w:rsidRDefault="006A71C8" w:rsidP="006A71C8">
            <w:pPr>
              <w:suppressAutoHyphens/>
              <w:ind w:left="360"/>
              <w:jc w:val="both"/>
              <w:rPr>
                <w:rFonts w:ascii="Arial" w:hAnsi="Arial" w:cs="Arial"/>
                <w:b/>
                <w:sz w:val="18"/>
                <w:szCs w:val="18"/>
              </w:rPr>
            </w:pPr>
          </w:p>
        </w:tc>
        <w:tc>
          <w:tcPr>
            <w:tcW w:w="421" w:type="dxa"/>
            <w:tcBorders>
              <w:bottom w:val="single" w:sz="4" w:space="0" w:color="auto"/>
            </w:tcBorders>
            <w:shd w:val="thinDiagStripe" w:color="auto" w:fill="FFFFFF"/>
          </w:tcPr>
          <w:p w14:paraId="20C393DA" w14:textId="77777777" w:rsidR="006A71C8" w:rsidRPr="006A71C8" w:rsidRDefault="006A71C8" w:rsidP="006A71C8">
            <w:pPr>
              <w:suppressAutoHyphens/>
              <w:ind w:left="360"/>
              <w:jc w:val="both"/>
              <w:rPr>
                <w:rFonts w:ascii="Arial" w:hAnsi="Arial" w:cs="Arial"/>
                <w:b/>
                <w:sz w:val="18"/>
                <w:szCs w:val="18"/>
              </w:rPr>
            </w:pPr>
          </w:p>
        </w:tc>
        <w:tc>
          <w:tcPr>
            <w:tcW w:w="1422" w:type="dxa"/>
            <w:tcBorders>
              <w:bottom w:val="single" w:sz="4" w:space="0" w:color="auto"/>
            </w:tcBorders>
            <w:shd w:val="thinDiagStripe" w:color="auto" w:fill="FFFFFF"/>
          </w:tcPr>
          <w:p w14:paraId="06BF9128" w14:textId="77777777" w:rsidR="006A71C8" w:rsidRPr="006A71C8" w:rsidRDefault="006A71C8" w:rsidP="006A71C8">
            <w:pPr>
              <w:suppressAutoHyphens/>
              <w:ind w:left="360"/>
              <w:jc w:val="both"/>
              <w:rPr>
                <w:rFonts w:ascii="Arial" w:hAnsi="Arial" w:cs="Arial"/>
                <w:b/>
                <w:sz w:val="18"/>
                <w:szCs w:val="18"/>
              </w:rPr>
            </w:pPr>
          </w:p>
        </w:tc>
      </w:tr>
      <w:tr w:rsidR="006A71C8" w:rsidRPr="00434BBA" w14:paraId="31732639" w14:textId="7E305291"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9"/>
        </w:trPr>
        <w:tc>
          <w:tcPr>
            <w:tcW w:w="6237" w:type="dxa"/>
            <w:tcBorders>
              <w:bottom w:val="single" w:sz="4" w:space="0" w:color="auto"/>
            </w:tcBorders>
            <w:shd w:val="clear" w:color="auto" w:fill="CCFFCC"/>
            <w:vAlign w:val="center"/>
          </w:tcPr>
          <w:p w14:paraId="1CDBA5C5" w14:textId="7446A467" w:rsidR="006A71C8" w:rsidRPr="00434BBA" w:rsidRDefault="006A71C8" w:rsidP="009A24CE">
            <w:pPr>
              <w:numPr>
                <w:ilvl w:val="0"/>
                <w:numId w:val="56"/>
              </w:numPr>
              <w:ind w:left="352" w:hanging="328"/>
              <w:jc w:val="both"/>
              <w:rPr>
                <w:rFonts w:ascii="Arial" w:hAnsi="Arial" w:cs="Arial"/>
                <w:b/>
                <w:bCs/>
                <w:sz w:val="18"/>
                <w:szCs w:val="18"/>
                <w:lang w:val="es-MX"/>
              </w:rPr>
            </w:pPr>
            <w:r w:rsidRPr="00434BBA">
              <w:rPr>
                <w:rFonts w:ascii="Arial" w:hAnsi="Arial" w:cs="Arial"/>
                <w:b/>
                <w:bCs/>
                <w:sz w:val="18"/>
                <w:szCs w:val="18"/>
                <w:lang w:val="es-MX"/>
              </w:rPr>
              <w:t>LUGARDE PRESTACIÓN DEL SERVICIO</w:t>
            </w:r>
          </w:p>
        </w:tc>
        <w:tc>
          <w:tcPr>
            <w:tcW w:w="1697" w:type="dxa"/>
            <w:tcBorders>
              <w:bottom w:val="single" w:sz="4" w:space="0" w:color="auto"/>
            </w:tcBorders>
            <w:shd w:val="clear" w:color="auto" w:fill="CCFFCC"/>
          </w:tcPr>
          <w:p w14:paraId="2FE5C806" w14:textId="77777777" w:rsidR="006A71C8" w:rsidRPr="00434BBA" w:rsidRDefault="006A71C8" w:rsidP="006A71C8">
            <w:pPr>
              <w:ind w:left="360"/>
              <w:jc w:val="both"/>
              <w:rPr>
                <w:rFonts w:ascii="Arial" w:hAnsi="Arial" w:cs="Arial"/>
                <w:b/>
                <w:bCs/>
                <w:sz w:val="18"/>
                <w:szCs w:val="18"/>
                <w:lang w:val="es-MX"/>
              </w:rPr>
            </w:pPr>
          </w:p>
        </w:tc>
        <w:tc>
          <w:tcPr>
            <w:tcW w:w="429" w:type="dxa"/>
            <w:tcBorders>
              <w:bottom w:val="single" w:sz="4" w:space="0" w:color="auto"/>
            </w:tcBorders>
            <w:shd w:val="clear" w:color="auto" w:fill="CCFFCC"/>
          </w:tcPr>
          <w:p w14:paraId="19AFDB75" w14:textId="77777777" w:rsidR="006A71C8" w:rsidRPr="00434BBA" w:rsidRDefault="006A71C8" w:rsidP="006A71C8">
            <w:pPr>
              <w:ind w:left="360"/>
              <w:jc w:val="both"/>
              <w:rPr>
                <w:rFonts w:ascii="Arial" w:hAnsi="Arial" w:cs="Arial"/>
                <w:b/>
                <w:bCs/>
                <w:sz w:val="18"/>
                <w:szCs w:val="18"/>
                <w:lang w:val="es-MX"/>
              </w:rPr>
            </w:pPr>
          </w:p>
        </w:tc>
        <w:tc>
          <w:tcPr>
            <w:tcW w:w="421" w:type="dxa"/>
            <w:tcBorders>
              <w:bottom w:val="single" w:sz="4" w:space="0" w:color="auto"/>
            </w:tcBorders>
            <w:shd w:val="clear" w:color="auto" w:fill="CCFFCC"/>
          </w:tcPr>
          <w:p w14:paraId="04E118AA" w14:textId="77777777" w:rsidR="006A71C8" w:rsidRPr="00434BBA" w:rsidRDefault="006A71C8" w:rsidP="006A71C8">
            <w:pPr>
              <w:ind w:left="360"/>
              <w:jc w:val="both"/>
              <w:rPr>
                <w:rFonts w:ascii="Arial" w:hAnsi="Arial" w:cs="Arial"/>
                <w:b/>
                <w:bCs/>
                <w:sz w:val="18"/>
                <w:szCs w:val="18"/>
                <w:lang w:val="es-MX"/>
              </w:rPr>
            </w:pPr>
          </w:p>
        </w:tc>
        <w:tc>
          <w:tcPr>
            <w:tcW w:w="1422" w:type="dxa"/>
            <w:tcBorders>
              <w:bottom w:val="single" w:sz="4" w:space="0" w:color="auto"/>
            </w:tcBorders>
            <w:shd w:val="clear" w:color="auto" w:fill="CCFFCC"/>
          </w:tcPr>
          <w:p w14:paraId="1EDC76DE" w14:textId="77777777" w:rsidR="006A71C8" w:rsidRPr="00434BBA" w:rsidRDefault="006A71C8" w:rsidP="006A71C8">
            <w:pPr>
              <w:ind w:left="360"/>
              <w:jc w:val="both"/>
              <w:rPr>
                <w:rFonts w:ascii="Arial" w:hAnsi="Arial" w:cs="Arial"/>
                <w:b/>
                <w:bCs/>
                <w:sz w:val="18"/>
                <w:szCs w:val="18"/>
                <w:lang w:val="es-MX"/>
              </w:rPr>
            </w:pPr>
          </w:p>
        </w:tc>
      </w:tr>
      <w:tr w:rsidR="006A71C8" w:rsidRPr="00434BBA" w14:paraId="521926DC" w14:textId="0AC8F599"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tcBorders>
              <w:bottom w:val="single" w:sz="4" w:space="0" w:color="auto"/>
            </w:tcBorders>
            <w:vAlign w:val="center"/>
          </w:tcPr>
          <w:p w14:paraId="298E2044" w14:textId="77777777" w:rsidR="006A71C8" w:rsidRPr="00434BBA" w:rsidRDefault="006A71C8" w:rsidP="006A71C8">
            <w:pPr>
              <w:jc w:val="both"/>
              <w:rPr>
                <w:rFonts w:ascii="Arial" w:hAnsi="Arial" w:cs="Arial"/>
                <w:color w:val="000000"/>
                <w:sz w:val="18"/>
                <w:szCs w:val="18"/>
                <w:lang w:eastAsia="es-BO"/>
              </w:rPr>
            </w:pPr>
            <w:r w:rsidRPr="00434BBA">
              <w:rPr>
                <w:rFonts w:ascii="Arial" w:hAnsi="Arial" w:cs="Arial"/>
                <w:color w:val="000000"/>
                <w:sz w:val="18"/>
                <w:szCs w:val="18"/>
                <w:lang w:eastAsia="es-BO"/>
              </w:rPr>
              <w:t xml:space="preserve">El servicio será prestado en ambientes asignados por el BCB, ubicados en su Edificio principal de la Calle Ayacucho esquina Mercado. </w:t>
            </w:r>
          </w:p>
          <w:p w14:paraId="4C789616" w14:textId="77777777" w:rsidR="006A71C8" w:rsidRPr="00434BBA" w:rsidRDefault="006A71C8" w:rsidP="006A71C8">
            <w:pPr>
              <w:jc w:val="both"/>
              <w:rPr>
                <w:rFonts w:ascii="Arial" w:hAnsi="Arial" w:cs="Arial"/>
                <w:color w:val="000000"/>
                <w:sz w:val="14"/>
                <w:szCs w:val="18"/>
                <w:lang w:eastAsia="es-BO"/>
              </w:rPr>
            </w:pPr>
          </w:p>
          <w:p w14:paraId="4922AB79" w14:textId="77777777" w:rsidR="006A71C8" w:rsidRPr="00434BBA" w:rsidRDefault="006A71C8" w:rsidP="006A71C8">
            <w:pPr>
              <w:jc w:val="both"/>
              <w:rPr>
                <w:rFonts w:ascii="Arial" w:hAnsi="Arial" w:cs="Arial"/>
                <w:bCs/>
                <w:i/>
                <w:iCs/>
                <w:sz w:val="18"/>
                <w:szCs w:val="18"/>
              </w:rPr>
            </w:pPr>
            <w:r w:rsidRPr="00434BBA">
              <w:rPr>
                <w:rFonts w:ascii="Arial" w:hAnsi="Arial" w:cs="Arial"/>
                <w:i/>
                <w:color w:val="000099"/>
                <w:sz w:val="18"/>
                <w:szCs w:val="18"/>
              </w:rPr>
              <w:t>(Manifestar Aceptación)</w:t>
            </w:r>
          </w:p>
        </w:tc>
        <w:tc>
          <w:tcPr>
            <w:tcW w:w="1697" w:type="dxa"/>
            <w:tcBorders>
              <w:bottom w:val="single" w:sz="4" w:space="0" w:color="auto"/>
            </w:tcBorders>
          </w:tcPr>
          <w:p w14:paraId="6D430BAA" w14:textId="77777777" w:rsidR="006A71C8" w:rsidRPr="006A71C8" w:rsidRDefault="006A71C8" w:rsidP="006A71C8">
            <w:pPr>
              <w:ind w:left="360"/>
              <w:jc w:val="both"/>
              <w:rPr>
                <w:rFonts w:ascii="Arial" w:hAnsi="Arial" w:cs="Arial"/>
                <w:color w:val="000000"/>
                <w:sz w:val="18"/>
                <w:szCs w:val="18"/>
                <w:lang w:eastAsia="es-BO"/>
              </w:rPr>
            </w:pPr>
          </w:p>
        </w:tc>
        <w:tc>
          <w:tcPr>
            <w:tcW w:w="429" w:type="dxa"/>
            <w:tcBorders>
              <w:bottom w:val="single" w:sz="4" w:space="0" w:color="auto"/>
            </w:tcBorders>
            <w:shd w:val="thinDiagStripe" w:color="auto" w:fill="FFFFFF"/>
          </w:tcPr>
          <w:p w14:paraId="594F92B9" w14:textId="77777777" w:rsidR="006A71C8" w:rsidRPr="006A71C8" w:rsidRDefault="006A71C8" w:rsidP="006A71C8">
            <w:pPr>
              <w:ind w:left="360"/>
              <w:jc w:val="both"/>
              <w:rPr>
                <w:rFonts w:ascii="Arial" w:hAnsi="Arial" w:cs="Arial"/>
                <w:color w:val="000000"/>
                <w:sz w:val="18"/>
                <w:szCs w:val="18"/>
                <w:lang w:eastAsia="es-BO"/>
              </w:rPr>
            </w:pPr>
          </w:p>
        </w:tc>
        <w:tc>
          <w:tcPr>
            <w:tcW w:w="421" w:type="dxa"/>
            <w:tcBorders>
              <w:bottom w:val="single" w:sz="4" w:space="0" w:color="auto"/>
            </w:tcBorders>
            <w:shd w:val="thinDiagStripe" w:color="auto" w:fill="FFFFFF"/>
          </w:tcPr>
          <w:p w14:paraId="0C63F400" w14:textId="77777777" w:rsidR="006A71C8" w:rsidRPr="006A71C8" w:rsidRDefault="006A71C8" w:rsidP="006A71C8">
            <w:pPr>
              <w:ind w:left="360"/>
              <w:jc w:val="both"/>
              <w:rPr>
                <w:rFonts w:ascii="Arial" w:hAnsi="Arial" w:cs="Arial"/>
                <w:color w:val="000000"/>
                <w:sz w:val="18"/>
                <w:szCs w:val="18"/>
                <w:lang w:eastAsia="es-BO"/>
              </w:rPr>
            </w:pPr>
          </w:p>
        </w:tc>
        <w:tc>
          <w:tcPr>
            <w:tcW w:w="1422" w:type="dxa"/>
            <w:tcBorders>
              <w:bottom w:val="single" w:sz="4" w:space="0" w:color="auto"/>
            </w:tcBorders>
            <w:shd w:val="thinDiagStripe" w:color="auto" w:fill="FFFFFF"/>
          </w:tcPr>
          <w:p w14:paraId="5A82A4FB" w14:textId="77777777" w:rsidR="006A71C8" w:rsidRPr="006A71C8" w:rsidRDefault="006A71C8" w:rsidP="006A71C8">
            <w:pPr>
              <w:ind w:left="360"/>
              <w:jc w:val="both"/>
              <w:rPr>
                <w:rFonts w:ascii="Arial" w:hAnsi="Arial" w:cs="Arial"/>
                <w:color w:val="000000"/>
                <w:sz w:val="18"/>
                <w:szCs w:val="18"/>
                <w:lang w:eastAsia="es-BO"/>
              </w:rPr>
            </w:pPr>
          </w:p>
        </w:tc>
      </w:tr>
      <w:tr w:rsidR="006A71C8" w:rsidRPr="00434BBA" w14:paraId="28CFCB72" w14:textId="61000613"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1"/>
        </w:trPr>
        <w:tc>
          <w:tcPr>
            <w:tcW w:w="6237" w:type="dxa"/>
            <w:tcBorders>
              <w:bottom w:val="single" w:sz="4" w:space="0" w:color="auto"/>
            </w:tcBorders>
            <w:shd w:val="clear" w:color="auto" w:fill="CCFFCC"/>
            <w:vAlign w:val="center"/>
          </w:tcPr>
          <w:p w14:paraId="29F4A0F6" w14:textId="77777777" w:rsidR="006A71C8" w:rsidRPr="00434BBA" w:rsidRDefault="006A71C8" w:rsidP="009A24CE">
            <w:pPr>
              <w:numPr>
                <w:ilvl w:val="0"/>
                <w:numId w:val="56"/>
              </w:numPr>
              <w:ind w:left="352" w:hanging="328"/>
              <w:jc w:val="both"/>
              <w:rPr>
                <w:rFonts w:ascii="Arial" w:hAnsi="Arial" w:cs="Arial"/>
                <w:b/>
                <w:bCs/>
                <w:sz w:val="18"/>
                <w:szCs w:val="18"/>
                <w:lang w:val="es-MX"/>
              </w:rPr>
            </w:pPr>
            <w:r w:rsidRPr="00434BBA">
              <w:rPr>
                <w:rFonts w:ascii="Arial" w:hAnsi="Arial" w:cs="Arial"/>
                <w:b/>
                <w:bCs/>
                <w:sz w:val="18"/>
                <w:szCs w:val="18"/>
                <w:lang w:val="es-MX"/>
              </w:rPr>
              <w:lastRenderedPageBreak/>
              <w:t>FISCAL DE SERVICIO</w:t>
            </w:r>
          </w:p>
        </w:tc>
        <w:tc>
          <w:tcPr>
            <w:tcW w:w="1697" w:type="dxa"/>
            <w:tcBorders>
              <w:bottom w:val="single" w:sz="4" w:space="0" w:color="auto"/>
            </w:tcBorders>
            <w:shd w:val="clear" w:color="auto" w:fill="CCFFCC"/>
          </w:tcPr>
          <w:p w14:paraId="29FB9D1A" w14:textId="77777777" w:rsidR="006A71C8" w:rsidRPr="00434BBA" w:rsidRDefault="006A71C8" w:rsidP="006A71C8">
            <w:pPr>
              <w:ind w:left="360"/>
              <w:jc w:val="both"/>
              <w:rPr>
                <w:rFonts w:ascii="Arial" w:hAnsi="Arial" w:cs="Arial"/>
                <w:b/>
                <w:bCs/>
                <w:sz w:val="18"/>
                <w:szCs w:val="18"/>
                <w:lang w:val="es-MX"/>
              </w:rPr>
            </w:pPr>
          </w:p>
        </w:tc>
        <w:tc>
          <w:tcPr>
            <w:tcW w:w="429" w:type="dxa"/>
            <w:tcBorders>
              <w:bottom w:val="single" w:sz="4" w:space="0" w:color="auto"/>
            </w:tcBorders>
            <w:shd w:val="clear" w:color="auto" w:fill="CCFFCC"/>
          </w:tcPr>
          <w:p w14:paraId="4AA549BF" w14:textId="77777777" w:rsidR="006A71C8" w:rsidRPr="00434BBA" w:rsidRDefault="006A71C8" w:rsidP="006A71C8">
            <w:pPr>
              <w:ind w:left="360"/>
              <w:jc w:val="both"/>
              <w:rPr>
                <w:rFonts w:ascii="Arial" w:hAnsi="Arial" w:cs="Arial"/>
                <w:b/>
                <w:bCs/>
                <w:sz w:val="18"/>
                <w:szCs w:val="18"/>
                <w:lang w:val="es-MX"/>
              </w:rPr>
            </w:pPr>
          </w:p>
        </w:tc>
        <w:tc>
          <w:tcPr>
            <w:tcW w:w="421" w:type="dxa"/>
            <w:tcBorders>
              <w:bottom w:val="single" w:sz="4" w:space="0" w:color="auto"/>
            </w:tcBorders>
            <w:shd w:val="clear" w:color="auto" w:fill="CCFFCC"/>
          </w:tcPr>
          <w:p w14:paraId="64204727" w14:textId="77777777" w:rsidR="006A71C8" w:rsidRPr="00434BBA" w:rsidRDefault="006A71C8" w:rsidP="006A71C8">
            <w:pPr>
              <w:ind w:left="360"/>
              <w:jc w:val="both"/>
              <w:rPr>
                <w:rFonts w:ascii="Arial" w:hAnsi="Arial" w:cs="Arial"/>
                <w:b/>
                <w:bCs/>
                <w:sz w:val="18"/>
                <w:szCs w:val="18"/>
                <w:lang w:val="es-MX"/>
              </w:rPr>
            </w:pPr>
          </w:p>
        </w:tc>
        <w:tc>
          <w:tcPr>
            <w:tcW w:w="1422" w:type="dxa"/>
            <w:tcBorders>
              <w:bottom w:val="single" w:sz="4" w:space="0" w:color="auto"/>
            </w:tcBorders>
            <w:shd w:val="clear" w:color="auto" w:fill="CCFFCC"/>
          </w:tcPr>
          <w:p w14:paraId="58F5FF63" w14:textId="77777777" w:rsidR="006A71C8" w:rsidRPr="00434BBA" w:rsidRDefault="006A71C8" w:rsidP="006A71C8">
            <w:pPr>
              <w:ind w:left="360"/>
              <w:jc w:val="both"/>
              <w:rPr>
                <w:rFonts w:ascii="Arial" w:hAnsi="Arial" w:cs="Arial"/>
                <w:b/>
                <w:bCs/>
                <w:sz w:val="18"/>
                <w:szCs w:val="18"/>
                <w:lang w:val="es-MX"/>
              </w:rPr>
            </w:pPr>
          </w:p>
        </w:tc>
      </w:tr>
      <w:tr w:rsidR="006A71C8" w:rsidRPr="00434BBA" w14:paraId="4D62191D" w14:textId="705355CC"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tcBorders>
              <w:bottom w:val="single" w:sz="4" w:space="0" w:color="auto"/>
            </w:tcBorders>
            <w:vAlign w:val="center"/>
          </w:tcPr>
          <w:p w14:paraId="46BC923B" w14:textId="77777777" w:rsidR="006A71C8" w:rsidRPr="00434BBA" w:rsidRDefault="006A71C8" w:rsidP="006A71C8">
            <w:pPr>
              <w:jc w:val="both"/>
              <w:rPr>
                <w:rFonts w:ascii="Arial" w:hAnsi="Arial" w:cs="Arial"/>
                <w:sz w:val="18"/>
                <w:szCs w:val="18"/>
              </w:rPr>
            </w:pPr>
            <w:r w:rsidRPr="00434BBA">
              <w:rPr>
                <w:rFonts w:ascii="Arial" w:hAnsi="Arial" w:cs="Arial"/>
                <w:sz w:val="18"/>
                <w:szCs w:val="18"/>
              </w:rPr>
              <w:t>La ENTIDAD designará un FISCAL de seguimiento y control del servicio, y comunicará a través del FISCAL oficialmente esta designación al PROVEEDOR mediante carta expresa u otro medio, el FISCAL podrá ser designado como Responsable de Recepción.</w:t>
            </w:r>
          </w:p>
          <w:p w14:paraId="4B42B5A7" w14:textId="77777777" w:rsidR="006A71C8" w:rsidRPr="00DF2021" w:rsidRDefault="006A71C8" w:rsidP="006A71C8">
            <w:pPr>
              <w:jc w:val="both"/>
              <w:rPr>
                <w:rFonts w:ascii="Arial" w:hAnsi="Arial" w:cs="Arial"/>
                <w:sz w:val="14"/>
                <w:szCs w:val="18"/>
              </w:rPr>
            </w:pPr>
          </w:p>
          <w:p w14:paraId="593FA7CD" w14:textId="77777777" w:rsidR="006A71C8" w:rsidRPr="00434BBA" w:rsidRDefault="006A71C8" w:rsidP="006A71C8">
            <w:pPr>
              <w:jc w:val="both"/>
              <w:rPr>
                <w:rFonts w:ascii="Arial" w:hAnsi="Arial" w:cs="Arial"/>
                <w:sz w:val="18"/>
                <w:szCs w:val="18"/>
              </w:rPr>
            </w:pPr>
            <w:r w:rsidRPr="00434BBA">
              <w:rPr>
                <w:rFonts w:ascii="Arial" w:hAnsi="Arial" w:cs="Arial"/>
                <w:sz w:val="18"/>
                <w:szCs w:val="18"/>
              </w:rPr>
              <w:t>El Fiscal del Servicio tendrán las siguientes funciones:</w:t>
            </w:r>
          </w:p>
          <w:p w14:paraId="7A153F08" w14:textId="77777777" w:rsidR="006A71C8" w:rsidRPr="00DF2021" w:rsidRDefault="006A71C8" w:rsidP="006A71C8">
            <w:pPr>
              <w:jc w:val="both"/>
              <w:rPr>
                <w:rFonts w:ascii="Arial" w:hAnsi="Arial" w:cs="Arial"/>
                <w:sz w:val="14"/>
                <w:szCs w:val="18"/>
              </w:rPr>
            </w:pPr>
          </w:p>
          <w:p w14:paraId="1C2014C3" w14:textId="77777777" w:rsidR="006A71C8" w:rsidRPr="00434BBA" w:rsidRDefault="006A71C8" w:rsidP="009A24CE">
            <w:pPr>
              <w:numPr>
                <w:ilvl w:val="0"/>
                <w:numId w:val="60"/>
              </w:numPr>
              <w:ind w:left="355"/>
              <w:contextualSpacing/>
              <w:jc w:val="both"/>
              <w:rPr>
                <w:rFonts w:ascii="Arial" w:eastAsia="Calibri" w:hAnsi="Arial" w:cs="Arial"/>
                <w:sz w:val="18"/>
                <w:szCs w:val="18"/>
                <w:lang w:eastAsia="en-US"/>
              </w:rPr>
            </w:pPr>
            <w:r w:rsidRPr="00434BBA">
              <w:rPr>
                <w:rFonts w:ascii="Arial" w:eastAsia="Calibri" w:hAnsi="Arial" w:cs="Arial"/>
                <w:sz w:val="18"/>
                <w:szCs w:val="18"/>
                <w:lang w:eastAsia="en-US"/>
              </w:rPr>
              <w:t>Realizar la supervisión, seguimiento continuo y verificar el cumplimiento de todo lo requerido en las Especificaciones Técnicas y Contrato.</w:t>
            </w:r>
          </w:p>
          <w:p w14:paraId="15C94440" w14:textId="77777777" w:rsidR="006A71C8" w:rsidRPr="00434BBA" w:rsidRDefault="006A71C8" w:rsidP="009A24CE">
            <w:pPr>
              <w:numPr>
                <w:ilvl w:val="0"/>
                <w:numId w:val="60"/>
              </w:numPr>
              <w:pBdr>
                <w:top w:val="nil"/>
                <w:left w:val="nil"/>
                <w:bottom w:val="nil"/>
                <w:right w:val="nil"/>
                <w:between w:val="nil"/>
              </w:pBdr>
              <w:ind w:left="355"/>
              <w:contextualSpacing/>
              <w:jc w:val="both"/>
              <w:rPr>
                <w:rFonts w:ascii="Arial" w:eastAsia="Calibri" w:hAnsi="Arial" w:cs="Arial"/>
                <w:sz w:val="18"/>
                <w:szCs w:val="18"/>
                <w:lang w:eastAsia="en-US"/>
              </w:rPr>
            </w:pPr>
            <w:r w:rsidRPr="00434BBA">
              <w:rPr>
                <w:rFonts w:ascii="Arial" w:eastAsia="Calibri" w:hAnsi="Arial" w:cs="Arial"/>
                <w:sz w:val="18"/>
                <w:szCs w:val="18"/>
                <w:lang w:eastAsia="en-US"/>
              </w:rPr>
              <w:t xml:space="preserve">Ser el medio autorizado de comunicación, notificación y aprobación sobre todos los asuntos relacionados con el Servicio. </w:t>
            </w:r>
          </w:p>
          <w:p w14:paraId="654C02B2" w14:textId="77777777" w:rsidR="006A71C8" w:rsidRPr="00434BBA" w:rsidRDefault="006A71C8" w:rsidP="009A24CE">
            <w:pPr>
              <w:numPr>
                <w:ilvl w:val="0"/>
                <w:numId w:val="60"/>
              </w:numPr>
              <w:ind w:left="355"/>
              <w:contextualSpacing/>
              <w:jc w:val="both"/>
              <w:rPr>
                <w:rFonts w:ascii="Arial" w:eastAsia="Calibri" w:hAnsi="Arial" w:cs="Arial"/>
                <w:sz w:val="18"/>
                <w:szCs w:val="18"/>
                <w:lang w:eastAsia="en-US"/>
              </w:rPr>
            </w:pPr>
            <w:r w:rsidRPr="00434BBA">
              <w:rPr>
                <w:rFonts w:ascii="Arial" w:eastAsia="Calibri" w:hAnsi="Arial" w:cs="Arial"/>
                <w:sz w:val="18"/>
                <w:szCs w:val="18"/>
                <w:lang w:eastAsia="en-US"/>
              </w:rPr>
              <w:t>Aprobar la planilla de ejecución de servicios, los montos de pagos y emitir los informes parciales de conformidad.</w:t>
            </w:r>
          </w:p>
          <w:p w14:paraId="30105064" w14:textId="77777777" w:rsidR="006A71C8" w:rsidRPr="00434BBA" w:rsidRDefault="006A71C8" w:rsidP="009A24CE">
            <w:pPr>
              <w:numPr>
                <w:ilvl w:val="0"/>
                <w:numId w:val="60"/>
              </w:numPr>
              <w:ind w:left="355"/>
              <w:contextualSpacing/>
              <w:jc w:val="both"/>
              <w:rPr>
                <w:rFonts w:ascii="Arial" w:eastAsia="Calibri" w:hAnsi="Arial" w:cs="Arial"/>
                <w:sz w:val="18"/>
                <w:szCs w:val="18"/>
                <w:lang w:eastAsia="en-US"/>
              </w:rPr>
            </w:pPr>
            <w:r w:rsidRPr="00434BBA">
              <w:rPr>
                <w:rFonts w:ascii="Arial" w:eastAsia="Calibri" w:hAnsi="Arial" w:cs="Arial"/>
                <w:sz w:val="18"/>
                <w:szCs w:val="18"/>
                <w:lang w:eastAsia="en-US"/>
              </w:rPr>
              <w:t>Determinar, evaluar y cuantificar las multas según corresponda.</w:t>
            </w:r>
          </w:p>
          <w:p w14:paraId="7CE8CB1D" w14:textId="77777777" w:rsidR="006A71C8" w:rsidRPr="00434BBA" w:rsidRDefault="006A71C8" w:rsidP="009A24CE">
            <w:pPr>
              <w:numPr>
                <w:ilvl w:val="0"/>
                <w:numId w:val="60"/>
              </w:numPr>
              <w:ind w:left="355"/>
              <w:contextualSpacing/>
              <w:jc w:val="both"/>
              <w:rPr>
                <w:rFonts w:ascii="Arial" w:eastAsia="Calibri" w:hAnsi="Arial" w:cs="Arial"/>
                <w:sz w:val="18"/>
                <w:szCs w:val="18"/>
                <w:lang w:eastAsia="en-US"/>
              </w:rPr>
            </w:pPr>
            <w:r w:rsidRPr="00434BBA">
              <w:rPr>
                <w:rFonts w:ascii="Arial" w:eastAsia="Calibri" w:hAnsi="Arial" w:cs="Arial"/>
                <w:sz w:val="18"/>
                <w:szCs w:val="18"/>
                <w:lang w:eastAsia="en-US"/>
              </w:rPr>
              <w:t>Aprobar y elaborar (según corresponda) el certificado de liquidación final del servicio.</w:t>
            </w:r>
          </w:p>
          <w:p w14:paraId="09C51FFC" w14:textId="77777777" w:rsidR="006A71C8" w:rsidRPr="00434BBA" w:rsidRDefault="006A71C8" w:rsidP="006A71C8">
            <w:pPr>
              <w:ind w:left="773"/>
              <w:contextualSpacing/>
              <w:jc w:val="both"/>
              <w:rPr>
                <w:rFonts w:ascii="Arial" w:eastAsia="Calibri" w:hAnsi="Arial" w:cs="Arial"/>
                <w:sz w:val="18"/>
                <w:szCs w:val="18"/>
                <w:lang w:eastAsia="en-US"/>
              </w:rPr>
            </w:pPr>
          </w:p>
          <w:p w14:paraId="6A68B12E" w14:textId="77777777" w:rsidR="006A71C8" w:rsidRPr="00434BBA" w:rsidRDefault="006A71C8" w:rsidP="006A71C8">
            <w:pPr>
              <w:jc w:val="both"/>
              <w:rPr>
                <w:rFonts w:ascii="Arial" w:hAnsi="Arial" w:cs="Arial"/>
                <w:bCs/>
                <w:i/>
                <w:iCs/>
                <w:sz w:val="18"/>
                <w:szCs w:val="18"/>
                <w:lang w:val="es-MX"/>
              </w:rPr>
            </w:pPr>
            <w:r w:rsidRPr="00434BBA">
              <w:rPr>
                <w:rFonts w:ascii="Arial" w:hAnsi="Arial" w:cs="Arial"/>
                <w:i/>
                <w:color w:val="000099"/>
                <w:sz w:val="18"/>
                <w:szCs w:val="18"/>
                <w:lang w:val="es-MX"/>
              </w:rPr>
              <w:t>(Manifestar Aceptación)</w:t>
            </w:r>
          </w:p>
        </w:tc>
        <w:tc>
          <w:tcPr>
            <w:tcW w:w="1697" w:type="dxa"/>
            <w:tcBorders>
              <w:bottom w:val="single" w:sz="4" w:space="0" w:color="auto"/>
            </w:tcBorders>
          </w:tcPr>
          <w:p w14:paraId="45B9EFD3" w14:textId="77777777" w:rsidR="006A71C8" w:rsidRPr="006A71C8" w:rsidRDefault="006A71C8" w:rsidP="006A71C8">
            <w:pPr>
              <w:ind w:left="360"/>
              <w:jc w:val="both"/>
              <w:rPr>
                <w:rFonts w:ascii="Arial" w:hAnsi="Arial" w:cs="Arial"/>
                <w:sz w:val="18"/>
                <w:szCs w:val="18"/>
              </w:rPr>
            </w:pPr>
          </w:p>
        </w:tc>
        <w:tc>
          <w:tcPr>
            <w:tcW w:w="429" w:type="dxa"/>
            <w:tcBorders>
              <w:bottom w:val="single" w:sz="4" w:space="0" w:color="auto"/>
            </w:tcBorders>
            <w:shd w:val="thinDiagStripe" w:color="auto" w:fill="FFFFFF"/>
          </w:tcPr>
          <w:p w14:paraId="3C2F1894" w14:textId="77777777" w:rsidR="006A71C8" w:rsidRPr="006A71C8" w:rsidRDefault="006A71C8" w:rsidP="006A71C8">
            <w:pPr>
              <w:ind w:left="360"/>
              <w:jc w:val="both"/>
              <w:rPr>
                <w:rFonts w:ascii="Arial" w:hAnsi="Arial" w:cs="Arial"/>
                <w:sz w:val="18"/>
                <w:szCs w:val="18"/>
              </w:rPr>
            </w:pPr>
          </w:p>
        </w:tc>
        <w:tc>
          <w:tcPr>
            <w:tcW w:w="421" w:type="dxa"/>
            <w:tcBorders>
              <w:bottom w:val="single" w:sz="4" w:space="0" w:color="auto"/>
            </w:tcBorders>
            <w:shd w:val="thinDiagStripe" w:color="auto" w:fill="FFFFFF"/>
          </w:tcPr>
          <w:p w14:paraId="24E0A68D" w14:textId="77777777" w:rsidR="006A71C8" w:rsidRPr="006A71C8" w:rsidRDefault="006A71C8" w:rsidP="006A71C8">
            <w:pPr>
              <w:ind w:left="360"/>
              <w:jc w:val="both"/>
              <w:rPr>
                <w:rFonts w:ascii="Arial" w:hAnsi="Arial" w:cs="Arial"/>
                <w:sz w:val="18"/>
                <w:szCs w:val="18"/>
              </w:rPr>
            </w:pPr>
          </w:p>
        </w:tc>
        <w:tc>
          <w:tcPr>
            <w:tcW w:w="1422" w:type="dxa"/>
            <w:tcBorders>
              <w:bottom w:val="single" w:sz="4" w:space="0" w:color="auto"/>
            </w:tcBorders>
            <w:shd w:val="thinDiagStripe" w:color="auto" w:fill="FFFFFF"/>
          </w:tcPr>
          <w:p w14:paraId="480F7556" w14:textId="77777777" w:rsidR="006A71C8" w:rsidRPr="006A71C8" w:rsidRDefault="006A71C8" w:rsidP="006A71C8">
            <w:pPr>
              <w:ind w:left="360"/>
              <w:jc w:val="both"/>
              <w:rPr>
                <w:rFonts w:ascii="Arial" w:hAnsi="Arial" w:cs="Arial"/>
                <w:sz w:val="18"/>
                <w:szCs w:val="18"/>
              </w:rPr>
            </w:pPr>
          </w:p>
        </w:tc>
      </w:tr>
      <w:tr w:rsidR="006A71C8" w:rsidRPr="00434BBA" w14:paraId="515295CA" w14:textId="14153265"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6237" w:type="dxa"/>
            <w:tcBorders>
              <w:bottom w:val="single" w:sz="4" w:space="0" w:color="auto"/>
            </w:tcBorders>
            <w:shd w:val="clear" w:color="auto" w:fill="CCFFCC"/>
            <w:vAlign w:val="center"/>
          </w:tcPr>
          <w:p w14:paraId="476A3A7D" w14:textId="77777777" w:rsidR="006A71C8" w:rsidRPr="00434BBA" w:rsidRDefault="006A71C8" w:rsidP="009A24CE">
            <w:pPr>
              <w:numPr>
                <w:ilvl w:val="0"/>
                <w:numId w:val="56"/>
              </w:numPr>
              <w:ind w:left="352" w:hanging="328"/>
              <w:jc w:val="both"/>
              <w:rPr>
                <w:rFonts w:ascii="Arial" w:hAnsi="Arial" w:cs="Arial"/>
                <w:bCs/>
                <w:i/>
                <w:iCs/>
                <w:color w:val="000099"/>
                <w:sz w:val="18"/>
                <w:szCs w:val="18"/>
                <w:lang w:val="es-MX"/>
              </w:rPr>
            </w:pPr>
            <w:r w:rsidRPr="00434BBA">
              <w:rPr>
                <w:rFonts w:ascii="Arial" w:hAnsi="Arial" w:cs="Arial"/>
                <w:b/>
                <w:bCs/>
                <w:sz w:val="18"/>
                <w:szCs w:val="18"/>
                <w:lang w:val="es-MX"/>
              </w:rPr>
              <w:t>RÉGIMEN DE MULTAS</w:t>
            </w:r>
          </w:p>
        </w:tc>
        <w:tc>
          <w:tcPr>
            <w:tcW w:w="1697" w:type="dxa"/>
            <w:tcBorders>
              <w:bottom w:val="single" w:sz="4" w:space="0" w:color="auto"/>
            </w:tcBorders>
            <w:shd w:val="clear" w:color="auto" w:fill="CCFFCC"/>
          </w:tcPr>
          <w:p w14:paraId="6AF40205" w14:textId="77777777" w:rsidR="006A71C8" w:rsidRPr="00434BBA" w:rsidRDefault="006A71C8" w:rsidP="006A71C8">
            <w:pPr>
              <w:ind w:left="360"/>
              <w:jc w:val="both"/>
              <w:rPr>
                <w:rFonts w:ascii="Arial" w:hAnsi="Arial" w:cs="Arial"/>
                <w:b/>
                <w:bCs/>
                <w:sz w:val="18"/>
                <w:szCs w:val="18"/>
                <w:lang w:val="es-MX"/>
              </w:rPr>
            </w:pPr>
          </w:p>
        </w:tc>
        <w:tc>
          <w:tcPr>
            <w:tcW w:w="429" w:type="dxa"/>
            <w:tcBorders>
              <w:bottom w:val="single" w:sz="4" w:space="0" w:color="auto"/>
            </w:tcBorders>
            <w:shd w:val="clear" w:color="auto" w:fill="CCFFCC"/>
          </w:tcPr>
          <w:p w14:paraId="1512AC15" w14:textId="77777777" w:rsidR="006A71C8" w:rsidRPr="00434BBA" w:rsidRDefault="006A71C8" w:rsidP="006A71C8">
            <w:pPr>
              <w:ind w:left="360"/>
              <w:jc w:val="both"/>
              <w:rPr>
                <w:rFonts w:ascii="Arial" w:hAnsi="Arial" w:cs="Arial"/>
                <w:b/>
                <w:bCs/>
                <w:sz w:val="18"/>
                <w:szCs w:val="18"/>
                <w:lang w:val="es-MX"/>
              </w:rPr>
            </w:pPr>
          </w:p>
        </w:tc>
        <w:tc>
          <w:tcPr>
            <w:tcW w:w="421" w:type="dxa"/>
            <w:tcBorders>
              <w:bottom w:val="single" w:sz="4" w:space="0" w:color="auto"/>
            </w:tcBorders>
            <w:shd w:val="clear" w:color="auto" w:fill="CCFFCC"/>
          </w:tcPr>
          <w:p w14:paraId="28E4D025" w14:textId="77777777" w:rsidR="006A71C8" w:rsidRPr="00434BBA" w:rsidRDefault="006A71C8" w:rsidP="006A71C8">
            <w:pPr>
              <w:ind w:left="360"/>
              <w:jc w:val="both"/>
              <w:rPr>
                <w:rFonts w:ascii="Arial" w:hAnsi="Arial" w:cs="Arial"/>
                <w:b/>
                <w:bCs/>
                <w:sz w:val="18"/>
                <w:szCs w:val="18"/>
                <w:lang w:val="es-MX"/>
              </w:rPr>
            </w:pPr>
          </w:p>
        </w:tc>
        <w:tc>
          <w:tcPr>
            <w:tcW w:w="1422" w:type="dxa"/>
            <w:tcBorders>
              <w:bottom w:val="single" w:sz="4" w:space="0" w:color="auto"/>
            </w:tcBorders>
            <w:shd w:val="clear" w:color="auto" w:fill="CCFFCC"/>
          </w:tcPr>
          <w:p w14:paraId="0C3B117B" w14:textId="77777777" w:rsidR="006A71C8" w:rsidRPr="00434BBA" w:rsidRDefault="006A71C8" w:rsidP="006A71C8">
            <w:pPr>
              <w:ind w:left="360"/>
              <w:jc w:val="both"/>
              <w:rPr>
                <w:rFonts w:ascii="Arial" w:hAnsi="Arial" w:cs="Arial"/>
                <w:b/>
                <w:bCs/>
                <w:sz w:val="18"/>
                <w:szCs w:val="18"/>
                <w:lang w:val="es-MX"/>
              </w:rPr>
            </w:pPr>
          </w:p>
        </w:tc>
      </w:tr>
      <w:tr w:rsidR="006A71C8" w:rsidRPr="00434BBA" w14:paraId="2170E01A" w14:textId="511A456B"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tcBorders>
              <w:bottom w:val="single" w:sz="4" w:space="0" w:color="auto"/>
            </w:tcBorders>
            <w:vAlign w:val="center"/>
          </w:tcPr>
          <w:p w14:paraId="6849520D" w14:textId="77777777" w:rsidR="006A71C8" w:rsidRPr="00434BBA" w:rsidRDefault="006A71C8" w:rsidP="006A71C8">
            <w:pPr>
              <w:jc w:val="both"/>
              <w:rPr>
                <w:rFonts w:ascii="Arial" w:hAnsi="Arial" w:cs="Arial"/>
                <w:sz w:val="18"/>
                <w:szCs w:val="18"/>
              </w:rPr>
            </w:pPr>
            <w:r w:rsidRPr="00434BBA">
              <w:rPr>
                <w:rFonts w:ascii="Arial" w:hAnsi="Arial" w:cs="Arial"/>
                <w:sz w:val="18"/>
                <w:szCs w:val="18"/>
              </w:rPr>
              <w:t>Ante el incumplimiento del personal mínimo requerido, se aplicará una multa del cero punto tres por ciento (0.3%) del monto mensual  por cada día hábil de incumplimiento.</w:t>
            </w:r>
          </w:p>
          <w:p w14:paraId="5FDDBD99" w14:textId="77777777" w:rsidR="006A71C8" w:rsidRPr="00434BBA" w:rsidRDefault="006A71C8" w:rsidP="006A71C8">
            <w:pPr>
              <w:jc w:val="both"/>
              <w:rPr>
                <w:rFonts w:ascii="Arial" w:hAnsi="Arial" w:cs="Arial"/>
                <w:sz w:val="18"/>
                <w:szCs w:val="18"/>
              </w:rPr>
            </w:pPr>
          </w:p>
          <w:p w14:paraId="58BF809B" w14:textId="77777777" w:rsidR="006A71C8" w:rsidRPr="00434BBA" w:rsidRDefault="006A71C8" w:rsidP="006A71C8">
            <w:pPr>
              <w:jc w:val="both"/>
              <w:rPr>
                <w:rFonts w:ascii="Arial" w:hAnsi="Arial" w:cs="Arial"/>
                <w:sz w:val="18"/>
                <w:szCs w:val="18"/>
              </w:rPr>
            </w:pPr>
            <w:r w:rsidRPr="00434BBA">
              <w:rPr>
                <w:rFonts w:ascii="Arial" w:hAnsi="Arial" w:cs="Arial"/>
                <w:sz w:val="18"/>
                <w:szCs w:val="18"/>
              </w:rPr>
              <w:t>Por la falta de prestación de servicio por cada día hábil se aplicará una multa del cero punto siete por ciento (0,7%)  del monto mensual.</w:t>
            </w:r>
          </w:p>
          <w:p w14:paraId="45B594F9" w14:textId="77777777" w:rsidR="006A71C8" w:rsidRPr="00434BBA" w:rsidRDefault="006A71C8" w:rsidP="006A71C8">
            <w:pPr>
              <w:jc w:val="both"/>
              <w:rPr>
                <w:rFonts w:ascii="Arial" w:hAnsi="Arial" w:cs="Arial"/>
                <w:sz w:val="18"/>
                <w:szCs w:val="18"/>
              </w:rPr>
            </w:pPr>
          </w:p>
          <w:p w14:paraId="6220E60D" w14:textId="77777777" w:rsidR="006A71C8" w:rsidRPr="00434BBA" w:rsidRDefault="006A71C8" w:rsidP="006A71C8">
            <w:pPr>
              <w:jc w:val="both"/>
              <w:rPr>
                <w:rFonts w:ascii="Arial" w:hAnsi="Arial" w:cs="Arial"/>
                <w:sz w:val="18"/>
                <w:szCs w:val="18"/>
              </w:rPr>
            </w:pPr>
            <w:r w:rsidRPr="00434BBA">
              <w:rPr>
                <w:rFonts w:ascii="Arial" w:hAnsi="Arial" w:cs="Arial"/>
                <w:sz w:val="18"/>
                <w:szCs w:val="18"/>
              </w:rPr>
              <w:t>No se aplicarán estas multas salvo casos de fuerza mayor, caso fortuito u otras causas debidamente justificadas por el Proveedor y comprobadas por el Fiscal de servicio.</w:t>
            </w:r>
          </w:p>
          <w:p w14:paraId="23267982" w14:textId="77777777" w:rsidR="006A71C8" w:rsidRPr="00434BBA" w:rsidRDefault="006A71C8" w:rsidP="006A71C8">
            <w:pPr>
              <w:jc w:val="both"/>
              <w:rPr>
                <w:rFonts w:ascii="Arial" w:hAnsi="Arial" w:cs="Arial"/>
                <w:sz w:val="18"/>
                <w:szCs w:val="18"/>
              </w:rPr>
            </w:pPr>
          </w:p>
          <w:p w14:paraId="16104293" w14:textId="77777777" w:rsidR="006A71C8" w:rsidRPr="00434BBA" w:rsidRDefault="006A71C8" w:rsidP="006A71C8">
            <w:pPr>
              <w:jc w:val="both"/>
              <w:rPr>
                <w:rFonts w:ascii="Arial" w:hAnsi="Arial" w:cs="Arial"/>
                <w:sz w:val="18"/>
                <w:szCs w:val="18"/>
              </w:rPr>
            </w:pPr>
            <w:r w:rsidRPr="00434BBA">
              <w:rPr>
                <w:rFonts w:ascii="Arial" w:hAnsi="Arial" w:cs="Arial"/>
                <w:sz w:val="18"/>
                <w:szCs w:val="18"/>
              </w:rPr>
              <w:t>En todos los casos de Resolución de Contrato por causas atribuibles al Proveedor, la Entidad no podrá cobrar multas que alcancen el veinte por ciento (20%) del monto total presupuestado.</w:t>
            </w:r>
          </w:p>
          <w:p w14:paraId="08D6CCC9" w14:textId="77777777" w:rsidR="006A71C8" w:rsidRPr="00434BBA" w:rsidRDefault="006A71C8" w:rsidP="006A71C8">
            <w:pPr>
              <w:jc w:val="both"/>
              <w:rPr>
                <w:rFonts w:ascii="Arial" w:hAnsi="Arial" w:cs="Arial"/>
                <w:sz w:val="18"/>
                <w:szCs w:val="18"/>
              </w:rPr>
            </w:pPr>
          </w:p>
          <w:p w14:paraId="337AE428" w14:textId="77777777" w:rsidR="006A71C8" w:rsidRPr="00434BBA" w:rsidRDefault="006A71C8" w:rsidP="006A71C8">
            <w:pPr>
              <w:jc w:val="both"/>
              <w:rPr>
                <w:rFonts w:ascii="Arial" w:hAnsi="Arial" w:cs="Arial"/>
                <w:sz w:val="18"/>
                <w:szCs w:val="18"/>
              </w:rPr>
            </w:pPr>
            <w:r w:rsidRPr="00434BBA">
              <w:rPr>
                <w:rFonts w:ascii="Arial" w:hAnsi="Arial" w:cs="Arial"/>
                <w:sz w:val="18"/>
                <w:szCs w:val="18"/>
              </w:rPr>
              <w:t>Las multas serán cobradas mediante descuentos establecidos expresamente por el Fiscal de Servicio, bajo su directa responsabilidad, en la planilla de ejecución del servicio, sujeta a su aprobación o en el certificado de Liquidación Final del Contrato.</w:t>
            </w:r>
          </w:p>
          <w:p w14:paraId="0C8FA1A9" w14:textId="77777777" w:rsidR="006A71C8" w:rsidRPr="00434BBA" w:rsidRDefault="006A71C8" w:rsidP="006A71C8">
            <w:pPr>
              <w:jc w:val="both"/>
              <w:rPr>
                <w:rFonts w:ascii="Arial" w:hAnsi="Arial" w:cs="Arial"/>
                <w:sz w:val="18"/>
                <w:szCs w:val="18"/>
              </w:rPr>
            </w:pPr>
          </w:p>
          <w:p w14:paraId="7D397CAC" w14:textId="77777777" w:rsidR="006A71C8" w:rsidRPr="00434BBA" w:rsidRDefault="006A71C8" w:rsidP="006A71C8">
            <w:pPr>
              <w:ind w:left="14" w:hanging="14"/>
              <w:jc w:val="both"/>
              <w:rPr>
                <w:rFonts w:ascii="Arial" w:hAnsi="Arial" w:cs="Arial"/>
                <w:sz w:val="18"/>
                <w:szCs w:val="18"/>
                <w:lang w:val="es-MX"/>
              </w:rPr>
            </w:pPr>
            <w:r w:rsidRPr="00434BBA">
              <w:rPr>
                <w:rFonts w:ascii="Arial" w:hAnsi="Arial" w:cs="Arial"/>
                <w:i/>
                <w:color w:val="000099"/>
                <w:sz w:val="18"/>
                <w:szCs w:val="18"/>
                <w:lang w:val="es-MX"/>
              </w:rPr>
              <w:t>(Manifestar Aceptación)</w:t>
            </w:r>
          </w:p>
        </w:tc>
        <w:tc>
          <w:tcPr>
            <w:tcW w:w="1697" w:type="dxa"/>
            <w:tcBorders>
              <w:bottom w:val="single" w:sz="4" w:space="0" w:color="auto"/>
            </w:tcBorders>
          </w:tcPr>
          <w:p w14:paraId="12D8EED1" w14:textId="77777777" w:rsidR="006A71C8" w:rsidRPr="006A71C8" w:rsidRDefault="006A71C8" w:rsidP="006A71C8">
            <w:pPr>
              <w:ind w:left="360"/>
              <w:jc w:val="both"/>
              <w:rPr>
                <w:rFonts w:ascii="Arial" w:hAnsi="Arial" w:cs="Arial"/>
                <w:sz w:val="18"/>
                <w:szCs w:val="18"/>
              </w:rPr>
            </w:pPr>
          </w:p>
        </w:tc>
        <w:tc>
          <w:tcPr>
            <w:tcW w:w="429" w:type="dxa"/>
            <w:tcBorders>
              <w:bottom w:val="single" w:sz="4" w:space="0" w:color="auto"/>
            </w:tcBorders>
            <w:shd w:val="thinDiagStripe" w:color="auto" w:fill="FFFFFF"/>
          </w:tcPr>
          <w:p w14:paraId="739973DF" w14:textId="77777777" w:rsidR="006A71C8" w:rsidRPr="006A71C8" w:rsidRDefault="006A71C8" w:rsidP="006A71C8">
            <w:pPr>
              <w:ind w:left="360"/>
              <w:jc w:val="both"/>
              <w:rPr>
                <w:rFonts w:ascii="Arial" w:hAnsi="Arial" w:cs="Arial"/>
                <w:sz w:val="18"/>
                <w:szCs w:val="18"/>
              </w:rPr>
            </w:pPr>
          </w:p>
        </w:tc>
        <w:tc>
          <w:tcPr>
            <w:tcW w:w="421" w:type="dxa"/>
            <w:tcBorders>
              <w:bottom w:val="single" w:sz="4" w:space="0" w:color="auto"/>
            </w:tcBorders>
            <w:shd w:val="thinDiagStripe" w:color="auto" w:fill="FFFFFF"/>
          </w:tcPr>
          <w:p w14:paraId="610D8A17" w14:textId="77777777" w:rsidR="006A71C8" w:rsidRPr="006A71C8" w:rsidRDefault="006A71C8" w:rsidP="006A71C8">
            <w:pPr>
              <w:ind w:left="360"/>
              <w:jc w:val="both"/>
              <w:rPr>
                <w:rFonts w:ascii="Arial" w:hAnsi="Arial" w:cs="Arial"/>
                <w:sz w:val="18"/>
                <w:szCs w:val="18"/>
              </w:rPr>
            </w:pPr>
          </w:p>
        </w:tc>
        <w:tc>
          <w:tcPr>
            <w:tcW w:w="1422" w:type="dxa"/>
            <w:tcBorders>
              <w:bottom w:val="single" w:sz="4" w:space="0" w:color="auto"/>
            </w:tcBorders>
            <w:shd w:val="thinDiagStripe" w:color="auto" w:fill="FFFFFF"/>
          </w:tcPr>
          <w:p w14:paraId="77E5FA60" w14:textId="77777777" w:rsidR="006A71C8" w:rsidRPr="006A71C8" w:rsidRDefault="006A71C8" w:rsidP="006A71C8">
            <w:pPr>
              <w:ind w:left="360"/>
              <w:jc w:val="both"/>
              <w:rPr>
                <w:rFonts w:ascii="Arial" w:hAnsi="Arial" w:cs="Arial"/>
                <w:sz w:val="18"/>
                <w:szCs w:val="18"/>
              </w:rPr>
            </w:pPr>
          </w:p>
        </w:tc>
      </w:tr>
      <w:tr w:rsidR="006A71C8" w:rsidRPr="00434BBA" w14:paraId="1F87B33C" w14:textId="4CC33347"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4"/>
        </w:trPr>
        <w:tc>
          <w:tcPr>
            <w:tcW w:w="6237" w:type="dxa"/>
            <w:shd w:val="clear" w:color="auto" w:fill="CCFFCC"/>
            <w:vAlign w:val="center"/>
          </w:tcPr>
          <w:p w14:paraId="0252049D" w14:textId="77777777" w:rsidR="006A71C8" w:rsidRPr="00434BBA" w:rsidRDefault="006A71C8" w:rsidP="009A24CE">
            <w:pPr>
              <w:numPr>
                <w:ilvl w:val="0"/>
                <w:numId w:val="56"/>
              </w:numPr>
              <w:ind w:left="352" w:hanging="328"/>
              <w:jc w:val="both"/>
              <w:rPr>
                <w:rFonts w:ascii="Arial" w:hAnsi="Arial" w:cs="Arial"/>
                <w:b/>
                <w:bCs/>
                <w:sz w:val="18"/>
                <w:szCs w:val="18"/>
                <w:lang w:val="es-MX"/>
              </w:rPr>
            </w:pPr>
            <w:r w:rsidRPr="00434BBA">
              <w:rPr>
                <w:rFonts w:ascii="Arial" w:hAnsi="Arial" w:cs="Arial"/>
                <w:b/>
                <w:bCs/>
                <w:sz w:val="18"/>
                <w:szCs w:val="18"/>
                <w:lang w:val="es-MX"/>
              </w:rPr>
              <w:t>AGENTE DE SERVICIO</w:t>
            </w:r>
          </w:p>
        </w:tc>
        <w:tc>
          <w:tcPr>
            <w:tcW w:w="1697" w:type="dxa"/>
            <w:shd w:val="clear" w:color="auto" w:fill="CCFFCC"/>
          </w:tcPr>
          <w:p w14:paraId="08BB91C6" w14:textId="77777777" w:rsidR="006A71C8" w:rsidRPr="00434BBA" w:rsidRDefault="006A71C8" w:rsidP="006A71C8">
            <w:pPr>
              <w:ind w:left="360"/>
              <w:jc w:val="both"/>
              <w:rPr>
                <w:rFonts w:ascii="Arial" w:hAnsi="Arial" w:cs="Arial"/>
                <w:b/>
                <w:bCs/>
                <w:sz w:val="18"/>
                <w:szCs w:val="18"/>
                <w:lang w:val="es-MX"/>
              </w:rPr>
            </w:pPr>
          </w:p>
        </w:tc>
        <w:tc>
          <w:tcPr>
            <w:tcW w:w="429" w:type="dxa"/>
            <w:tcBorders>
              <w:bottom w:val="single" w:sz="4" w:space="0" w:color="auto"/>
            </w:tcBorders>
            <w:shd w:val="clear" w:color="auto" w:fill="CCFFCC"/>
          </w:tcPr>
          <w:p w14:paraId="3A3EADD4" w14:textId="77777777" w:rsidR="006A71C8" w:rsidRPr="00434BBA" w:rsidRDefault="006A71C8" w:rsidP="006A71C8">
            <w:pPr>
              <w:ind w:left="360"/>
              <w:jc w:val="both"/>
              <w:rPr>
                <w:rFonts w:ascii="Arial" w:hAnsi="Arial" w:cs="Arial"/>
                <w:b/>
                <w:bCs/>
                <w:sz w:val="18"/>
                <w:szCs w:val="18"/>
                <w:lang w:val="es-MX"/>
              </w:rPr>
            </w:pPr>
          </w:p>
        </w:tc>
        <w:tc>
          <w:tcPr>
            <w:tcW w:w="421" w:type="dxa"/>
            <w:tcBorders>
              <w:bottom w:val="single" w:sz="4" w:space="0" w:color="auto"/>
            </w:tcBorders>
            <w:shd w:val="clear" w:color="auto" w:fill="CCFFCC"/>
          </w:tcPr>
          <w:p w14:paraId="07299F0B" w14:textId="77777777" w:rsidR="006A71C8" w:rsidRPr="00434BBA" w:rsidRDefault="006A71C8" w:rsidP="006A71C8">
            <w:pPr>
              <w:ind w:left="360"/>
              <w:jc w:val="both"/>
              <w:rPr>
                <w:rFonts w:ascii="Arial" w:hAnsi="Arial" w:cs="Arial"/>
                <w:b/>
                <w:bCs/>
                <w:sz w:val="18"/>
                <w:szCs w:val="18"/>
                <w:lang w:val="es-MX"/>
              </w:rPr>
            </w:pPr>
          </w:p>
        </w:tc>
        <w:tc>
          <w:tcPr>
            <w:tcW w:w="1422" w:type="dxa"/>
            <w:tcBorders>
              <w:bottom w:val="single" w:sz="4" w:space="0" w:color="auto"/>
            </w:tcBorders>
            <w:shd w:val="clear" w:color="auto" w:fill="CCFFCC"/>
          </w:tcPr>
          <w:p w14:paraId="7793151D" w14:textId="77777777" w:rsidR="006A71C8" w:rsidRPr="00434BBA" w:rsidRDefault="006A71C8" w:rsidP="006A71C8">
            <w:pPr>
              <w:ind w:left="360"/>
              <w:jc w:val="both"/>
              <w:rPr>
                <w:rFonts w:ascii="Arial" w:hAnsi="Arial" w:cs="Arial"/>
                <w:b/>
                <w:bCs/>
                <w:sz w:val="18"/>
                <w:szCs w:val="18"/>
                <w:lang w:val="es-MX"/>
              </w:rPr>
            </w:pPr>
          </w:p>
        </w:tc>
      </w:tr>
      <w:tr w:rsidR="006A71C8" w:rsidRPr="00434BBA" w14:paraId="48EA130D" w14:textId="609DF012"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28"/>
        </w:trPr>
        <w:tc>
          <w:tcPr>
            <w:tcW w:w="6237" w:type="dxa"/>
            <w:tcBorders>
              <w:bottom w:val="single" w:sz="4" w:space="0" w:color="auto"/>
            </w:tcBorders>
            <w:vAlign w:val="center"/>
          </w:tcPr>
          <w:p w14:paraId="33F3C11E" w14:textId="77777777" w:rsidR="006A71C8" w:rsidRPr="00434BBA" w:rsidRDefault="006A71C8" w:rsidP="006A71C8">
            <w:pPr>
              <w:ind w:left="11"/>
              <w:jc w:val="both"/>
              <w:rPr>
                <w:rFonts w:ascii="Arial" w:hAnsi="Arial" w:cs="Arial"/>
                <w:bCs/>
                <w:sz w:val="18"/>
                <w:szCs w:val="18"/>
                <w:lang w:eastAsia="en-US"/>
              </w:rPr>
            </w:pPr>
            <w:r w:rsidRPr="00434BBA">
              <w:rPr>
                <w:rFonts w:ascii="Arial" w:hAnsi="Arial" w:cs="Arial"/>
                <w:bCs/>
                <w:sz w:val="18"/>
                <w:szCs w:val="18"/>
                <w:lang w:eastAsia="en-US"/>
              </w:rPr>
              <w:t>Para la suscripción del contrato el proponente adjudicado deberá comunicar de forma escrita al BCB el nombre del Agente del Servicio.</w:t>
            </w:r>
          </w:p>
          <w:p w14:paraId="29446ED9" w14:textId="77777777" w:rsidR="006A71C8" w:rsidRPr="00434BBA" w:rsidRDefault="006A71C8" w:rsidP="006A71C8">
            <w:pPr>
              <w:ind w:left="11"/>
              <w:jc w:val="both"/>
              <w:rPr>
                <w:rFonts w:ascii="Arial" w:hAnsi="Arial" w:cs="Arial"/>
                <w:bCs/>
                <w:sz w:val="18"/>
                <w:szCs w:val="18"/>
                <w:lang w:eastAsia="en-US"/>
              </w:rPr>
            </w:pPr>
          </w:p>
          <w:p w14:paraId="415D313B" w14:textId="77777777" w:rsidR="006A71C8" w:rsidRPr="00434BBA" w:rsidRDefault="006A71C8" w:rsidP="006A71C8">
            <w:pPr>
              <w:suppressAutoHyphens/>
              <w:jc w:val="both"/>
              <w:rPr>
                <w:rFonts w:ascii="Arial" w:hAnsi="Arial" w:cs="Arial"/>
                <w:bCs/>
                <w:sz w:val="18"/>
                <w:szCs w:val="18"/>
                <w:lang w:eastAsia="en-US"/>
              </w:rPr>
            </w:pPr>
            <w:r w:rsidRPr="00434BBA">
              <w:rPr>
                <w:rFonts w:ascii="Arial" w:hAnsi="Arial" w:cs="Arial"/>
                <w:bCs/>
                <w:sz w:val="18"/>
                <w:szCs w:val="18"/>
                <w:lang w:eastAsia="en-US"/>
              </w:rPr>
              <w:t>El Agente del Servicio representará al Proveedor durante toda la prestación del servicio y mantendrá coordinación permanente y efectiva con el BCB a través del Fiscal del Servicio, a objeto de atender los requerimientos y dar fiel cumplimiento a estas Especificaciones Técnicas.</w:t>
            </w:r>
          </w:p>
          <w:p w14:paraId="2F367954" w14:textId="77777777" w:rsidR="006A71C8" w:rsidRPr="00434BBA" w:rsidRDefault="006A71C8" w:rsidP="006A71C8">
            <w:pPr>
              <w:suppressAutoHyphens/>
              <w:jc w:val="both"/>
              <w:rPr>
                <w:rFonts w:ascii="Arial" w:hAnsi="Arial" w:cs="Arial"/>
                <w:bCs/>
                <w:sz w:val="18"/>
                <w:szCs w:val="18"/>
                <w:lang w:eastAsia="en-US"/>
              </w:rPr>
            </w:pPr>
          </w:p>
          <w:p w14:paraId="57D95DA3" w14:textId="77777777" w:rsidR="006A71C8" w:rsidRPr="00434BBA" w:rsidRDefault="006A71C8" w:rsidP="006A71C8">
            <w:pPr>
              <w:suppressAutoHyphens/>
              <w:jc w:val="both"/>
              <w:rPr>
                <w:rFonts w:ascii="Arial" w:hAnsi="Arial" w:cs="Arial"/>
                <w:sz w:val="18"/>
                <w:szCs w:val="18"/>
                <w:lang w:eastAsia="zh-CN"/>
              </w:rPr>
            </w:pPr>
            <w:r w:rsidRPr="00434BBA">
              <w:rPr>
                <w:rFonts w:ascii="Arial" w:hAnsi="Arial" w:cs="Arial"/>
                <w:i/>
                <w:color w:val="000099"/>
                <w:sz w:val="18"/>
                <w:szCs w:val="18"/>
              </w:rPr>
              <w:t>(Manifestar Aceptación)</w:t>
            </w:r>
          </w:p>
        </w:tc>
        <w:tc>
          <w:tcPr>
            <w:tcW w:w="1697" w:type="dxa"/>
            <w:tcBorders>
              <w:bottom w:val="single" w:sz="4" w:space="0" w:color="auto"/>
            </w:tcBorders>
          </w:tcPr>
          <w:p w14:paraId="4A2309FA" w14:textId="77777777" w:rsidR="006A71C8" w:rsidRPr="006A71C8" w:rsidRDefault="006A71C8" w:rsidP="006A71C8">
            <w:pPr>
              <w:ind w:left="360"/>
              <w:jc w:val="both"/>
              <w:rPr>
                <w:rFonts w:ascii="Arial" w:hAnsi="Arial" w:cs="Arial"/>
                <w:bCs/>
                <w:sz w:val="18"/>
                <w:szCs w:val="18"/>
              </w:rPr>
            </w:pPr>
          </w:p>
        </w:tc>
        <w:tc>
          <w:tcPr>
            <w:tcW w:w="429" w:type="dxa"/>
            <w:tcBorders>
              <w:bottom w:val="single" w:sz="4" w:space="0" w:color="auto"/>
            </w:tcBorders>
            <w:shd w:val="thinDiagStripe" w:color="auto" w:fill="FFFFFF"/>
          </w:tcPr>
          <w:p w14:paraId="2F6C6B39" w14:textId="77777777" w:rsidR="006A71C8" w:rsidRPr="006A71C8" w:rsidRDefault="006A71C8" w:rsidP="006A71C8">
            <w:pPr>
              <w:ind w:left="360"/>
              <w:jc w:val="both"/>
              <w:rPr>
                <w:rFonts w:ascii="Arial" w:hAnsi="Arial" w:cs="Arial"/>
                <w:bCs/>
                <w:sz w:val="18"/>
                <w:szCs w:val="18"/>
              </w:rPr>
            </w:pPr>
          </w:p>
        </w:tc>
        <w:tc>
          <w:tcPr>
            <w:tcW w:w="421" w:type="dxa"/>
            <w:tcBorders>
              <w:bottom w:val="single" w:sz="4" w:space="0" w:color="auto"/>
            </w:tcBorders>
            <w:shd w:val="thinDiagStripe" w:color="auto" w:fill="FFFFFF"/>
          </w:tcPr>
          <w:p w14:paraId="0A3D6F69" w14:textId="77777777" w:rsidR="006A71C8" w:rsidRPr="006A71C8" w:rsidRDefault="006A71C8" w:rsidP="006A71C8">
            <w:pPr>
              <w:ind w:left="360"/>
              <w:jc w:val="both"/>
              <w:rPr>
                <w:rFonts w:ascii="Arial" w:hAnsi="Arial" w:cs="Arial"/>
                <w:bCs/>
                <w:sz w:val="18"/>
                <w:szCs w:val="18"/>
              </w:rPr>
            </w:pPr>
          </w:p>
        </w:tc>
        <w:tc>
          <w:tcPr>
            <w:tcW w:w="1422" w:type="dxa"/>
            <w:tcBorders>
              <w:bottom w:val="single" w:sz="4" w:space="0" w:color="auto"/>
            </w:tcBorders>
            <w:shd w:val="thinDiagStripe" w:color="auto" w:fill="FFFFFF"/>
          </w:tcPr>
          <w:p w14:paraId="260FCA2B" w14:textId="77777777" w:rsidR="006A71C8" w:rsidRPr="006A71C8" w:rsidRDefault="006A71C8" w:rsidP="006A71C8">
            <w:pPr>
              <w:ind w:left="360"/>
              <w:jc w:val="both"/>
              <w:rPr>
                <w:rFonts w:ascii="Arial" w:hAnsi="Arial" w:cs="Arial"/>
                <w:bCs/>
                <w:sz w:val="18"/>
                <w:szCs w:val="18"/>
              </w:rPr>
            </w:pPr>
          </w:p>
        </w:tc>
      </w:tr>
      <w:tr w:rsidR="006A71C8" w:rsidRPr="00434BBA" w14:paraId="5EE8097E" w14:textId="46CB8F1D"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6"/>
        </w:trPr>
        <w:tc>
          <w:tcPr>
            <w:tcW w:w="6237" w:type="dxa"/>
            <w:shd w:val="clear" w:color="auto" w:fill="CCFFCC"/>
            <w:vAlign w:val="center"/>
          </w:tcPr>
          <w:p w14:paraId="56E9B595" w14:textId="77777777" w:rsidR="006A71C8" w:rsidRPr="00434BBA" w:rsidRDefault="006A71C8" w:rsidP="009A24CE">
            <w:pPr>
              <w:numPr>
                <w:ilvl w:val="0"/>
                <w:numId w:val="56"/>
              </w:numPr>
              <w:ind w:left="352" w:hanging="328"/>
              <w:jc w:val="both"/>
              <w:rPr>
                <w:rFonts w:ascii="Arial" w:hAnsi="Arial" w:cs="Arial"/>
                <w:b/>
                <w:bCs/>
                <w:i/>
                <w:iCs/>
                <w:sz w:val="18"/>
                <w:szCs w:val="18"/>
                <w:lang w:val="es-MX"/>
              </w:rPr>
            </w:pPr>
            <w:r w:rsidRPr="00434BBA">
              <w:rPr>
                <w:rFonts w:ascii="Arial" w:hAnsi="Arial" w:cs="Arial"/>
                <w:b/>
                <w:bCs/>
                <w:sz w:val="18"/>
                <w:szCs w:val="18"/>
                <w:lang w:val="es-MX"/>
              </w:rPr>
              <w:t>FORMA DE PAGO</w:t>
            </w:r>
          </w:p>
        </w:tc>
        <w:tc>
          <w:tcPr>
            <w:tcW w:w="1697" w:type="dxa"/>
            <w:shd w:val="clear" w:color="auto" w:fill="CCFFCC"/>
          </w:tcPr>
          <w:p w14:paraId="3D747194" w14:textId="77777777" w:rsidR="006A71C8" w:rsidRPr="00434BBA" w:rsidRDefault="006A71C8" w:rsidP="006A71C8">
            <w:pPr>
              <w:ind w:left="360"/>
              <w:jc w:val="both"/>
              <w:rPr>
                <w:rFonts w:ascii="Arial" w:hAnsi="Arial" w:cs="Arial"/>
                <w:b/>
                <w:bCs/>
                <w:sz w:val="18"/>
                <w:szCs w:val="18"/>
                <w:lang w:val="es-MX"/>
              </w:rPr>
            </w:pPr>
          </w:p>
        </w:tc>
        <w:tc>
          <w:tcPr>
            <w:tcW w:w="429" w:type="dxa"/>
            <w:tcBorders>
              <w:bottom w:val="single" w:sz="4" w:space="0" w:color="auto"/>
            </w:tcBorders>
            <w:shd w:val="clear" w:color="auto" w:fill="CCFFCC"/>
          </w:tcPr>
          <w:p w14:paraId="3640B8AF" w14:textId="77777777" w:rsidR="006A71C8" w:rsidRPr="00434BBA" w:rsidRDefault="006A71C8" w:rsidP="006A71C8">
            <w:pPr>
              <w:ind w:left="360"/>
              <w:jc w:val="both"/>
              <w:rPr>
                <w:rFonts w:ascii="Arial" w:hAnsi="Arial" w:cs="Arial"/>
                <w:b/>
                <w:bCs/>
                <w:sz w:val="18"/>
                <w:szCs w:val="18"/>
                <w:lang w:val="es-MX"/>
              </w:rPr>
            </w:pPr>
          </w:p>
        </w:tc>
        <w:tc>
          <w:tcPr>
            <w:tcW w:w="421" w:type="dxa"/>
            <w:tcBorders>
              <w:bottom w:val="single" w:sz="4" w:space="0" w:color="auto"/>
            </w:tcBorders>
            <w:shd w:val="clear" w:color="auto" w:fill="CCFFCC"/>
          </w:tcPr>
          <w:p w14:paraId="63AC1939" w14:textId="77777777" w:rsidR="006A71C8" w:rsidRPr="00434BBA" w:rsidRDefault="006A71C8" w:rsidP="006A71C8">
            <w:pPr>
              <w:ind w:left="360"/>
              <w:jc w:val="both"/>
              <w:rPr>
                <w:rFonts w:ascii="Arial" w:hAnsi="Arial" w:cs="Arial"/>
                <w:b/>
                <w:bCs/>
                <w:sz w:val="18"/>
                <w:szCs w:val="18"/>
                <w:lang w:val="es-MX"/>
              </w:rPr>
            </w:pPr>
          </w:p>
        </w:tc>
        <w:tc>
          <w:tcPr>
            <w:tcW w:w="1422" w:type="dxa"/>
            <w:tcBorders>
              <w:bottom w:val="single" w:sz="4" w:space="0" w:color="auto"/>
            </w:tcBorders>
            <w:shd w:val="clear" w:color="auto" w:fill="CCFFCC"/>
          </w:tcPr>
          <w:p w14:paraId="0A3E2DEB" w14:textId="77777777" w:rsidR="006A71C8" w:rsidRPr="00434BBA" w:rsidRDefault="006A71C8" w:rsidP="006A71C8">
            <w:pPr>
              <w:ind w:left="360"/>
              <w:jc w:val="both"/>
              <w:rPr>
                <w:rFonts w:ascii="Arial" w:hAnsi="Arial" w:cs="Arial"/>
                <w:b/>
                <w:bCs/>
                <w:sz w:val="18"/>
                <w:szCs w:val="18"/>
                <w:lang w:val="es-MX"/>
              </w:rPr>
            </w:pPr>
          </w:p>
        </w:tc>
      </w:tr>
      <w:tr w:rsidR="006A71C8" w:rsidRPr="00434BBA" w14:paraId="51DACABB" w14:textId="0E7456CF"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tcBorders>
              <w:bottom w:val="single" w:sz="4" w:space="0" w:color="auto"/>
            </w:tcBorders>
            <w:vAlign w:val="center"/>
          </w:tcPr>
          <w:p w14:paraId="06C103FD" w14:textId="77777777" w:rsidR="006A71C8" w:rsidRPr="00434BBA" w:rsidRDefault="006A71C8" w:rsidP="006A71C8">
            <w:pPr>
              <w:ind w:left="28" w:hanging="28"/>
              <w:jc w:val="both"/>
              <w:rPr>
                <w:rFonts w:ascii="Arial" w:hAnsi="Arial" w:cs="Arial"/>
                <w:sz w:val="18"/>
                <w:szCs w:val="18"/>
              </w:rPr>
            </w:pPr>
            <w:r w:rsidRPr="00434BBA">
              <w:rPr>
                <w:rFonts w:ascii="Arial" w:hAnsi="Arial" w:cs="Arial"/>
                <w:sz w:val="18"/>
                <w:szCs w:val="18"/>
                <w:lang w:val="es-BO" w:eastAsia="en-US"/>
              </w:rPr>
              <w:lastRenderedPageBreak/>
              <w:t>El pago será realizado de manera mensual, según precio unitario propuesto y adjudicado, así como por paquete efectivamente procesado y validado por el Fiscal de Servicio.</w:t>
            </w:r>
            <w:r w:rsidRPr="00434BBA">
              <w:rPr>
                <w:rFonts w:ascii="Arial" w:hAnsi="Arial" w:cs="Arial"/>
                <w:color w:val="000000"/>
                <w:sz w:val="18"/>
                <w:szCs w:val="18"/>
                <w:lang w:eastAsia="es-BO"/>
              </w:rPr>
              <w:t xml:space="preserve"> </w:t>
            </w:r>
            <w:r w:rsidRPr="00434BBA">
              <w:rPr>
                <w:rFonts w:ascii="Arial" w:hAnsi="Arial" w:cs="Arial"/>
                <w:sz w:val="18"/>
                <w:szCs w:val="18"/>
              </w:rPr>
              <w:t xml:space="preserve"> Los pagos serán previo cumplimiento de los siguientes requisitos:</w:t>
            </w:r>
          </w:p>
          <w:p w14:paraId="35C2B2E3" w14:textId="77777777" w:rsidR="006A71C8" w:rsidRPr="00DF2021" w:rsidRDefault="006A71C8" w:rsidP="006A71C8">
            <w:pPr>
              <w:ind w:left="28" w:hanging="28"/>
              <w:jc w:val="both"/>
              <w:rPr>
                <w:rFonts w:ascii="Arial" w:hAnsi="Arial" w:cs="Arial"/>
                <w:sz w:val="14"/>
                <w:szCs w:val="18"/>
              </w:rPr>
            </w:pPr>
          </w:p>
          <w:p w14:paraId="09558E3A" w14:textId="77777777" w:rsidR="006A71C8" w:rsidRPr="00434BBA" w:rsidRDefault="006A71C8" w:rsidP="009A24CE">
            <w:pPr>
              <w:numPr>
                <w:ilvl w:val="0"/>
                <w:numId w:val="53"/>
              </w:numPr>
              <w:contextualSpacing/>
              <w:jc w:val="both"/>
              <w:rPr>
                <w:rFonts w:ascii="Arial" w:eastAsia="Calibri" w:hAnsi="Arial" w:cs="Arial"/>
                <w:sz w:val="18"/>
                <w:szCs w:val="18"/>
                <w:lang w:eastAsia="en-US"/>
              </w:rPr>
            </w:pPr>
            <w:r w:rsidRPr="00434BBA">
              <w:rPr>
                <w:rFonts w:ascii="Arial" w:eastAsia="Calibri" w:hAnsi="Arial" w:cs="Arial"/>
                <w:sz w:val="18"/>
                <w:szCs w:val="18"/>
                <w:lang w:eastAsia="en-US"/>
              </w:rPr>
              <w:t>Aprobación de la planilla de ejecución de servicios y el monto por el Fiscal de Servicio, previo cumplimiento del pago de los faltantes detectados en el material monetario procesado por el Proveedor.</w:t>
            </w:r>
          </w:p>
          <w:p w14:paraId="323DFFCB" w14:textId="77777777" w:rsidR="006A71C8" w:rsidRPr="00434BBA" w:rsidRDefault="006A71C8" w:rsidP="009A24CE">
            <w:pPr>
              <w:numPr>
                <w:ilvl w:val="0"/>
                <w:numId w:val="53"/>
              </w:numPr>
              <w:contextualSpacing/>
              <w:jc w:val="both"/>
              <w:rPr>
                <w:rFonts w:ascii="Arial" w:eastAsia="Calibri" w:hAnsi="Arial" w:cs="Arial"/>
                <w:sz w:val="18"/>
                <w:szCs w:val="18"/>
                <w:lang w:eastAsia="en-US"/>
              </w:rPr>
            </w:pPr>
            <w:r w:rsidRPr="00434BBA">
              <w:rPr>
                <w:rFonts w:ascii="Arial" w:eastAsia="Calibri" w:hAnsi="Arial" w:cs="Arial"/>
                <w:sz w:val="18"/>
                <w:szCs w:val="18"/>
                <w:lang w:eastAsia="en-US"/>
              </w:rPr>
              <w:t>Emisión y entrega de la factura por parte del Proveedor a favor del Banco Central de Bolivia</w:t>
            </w:r>
          </w:p>
          <w:p w14:paraId="0F8AD57B" w14:textId="77777777" w:rsidR="006A71C8" w:rsidRPr="00434BBA" w:rsidRDefault="006A71C8" w:rsidP="009A24CE">
            <w:pPr>
              <w:numPr>
                <w:ilvl w:val="0"/>
                <w:numId w:val="53"/>
              </w:numPr>
              <w:contextualSpacing/>
              <w:jc w:val="both"/>
              <w:rPr>
                <w:rFonts w:ascii="Arial" w:eastAsia="Calibri" w:hAnsi="Arial" w:cs="Arial"/>
                <w:sz w:val="18"/>
                <w:szCs w:val="18"/>
                <w:lang w:eastAsia="en-US"/>
              </w:rPr>
            </w:pPr>
            <w:r w:rsidRPr="00434BBA">
              <w:rPr>
                <w:rFonts w:ascii="Arial" w:eastAsia="Calibri" w:hAnsi="Arial" w:cs="Arial"/>
                <w:sz w:val="18"/>
                <w:szCs w:val="18"/>
                <w:lang w:eastAsia="en-US"/>
              </w:rPr>
              <w:t>Emisión del Informe de Conformidad parcial emitido por el Fiscal del Servicio.</w:t>
            </w:r>
          </w:p>
          <w:p w14:paraId="5C2C9524" w14:textId="77777777" w:rsidR="006A71C8" w:rsidRPr="00DF2021" w:rsidRDefault="006A71C8" w:rsidP="006A71C8">
            <w:pPr>
              <w:ind w:left="28" w:hanging="28"/>
              <w:jc w:val="both"/>
              <w:rPr>
                <w:rFonts w:ascii="Arial" w:hAnsi="Arial" w:cs="Arial"/>
                <w:sz w:val="12"/>
                <w:szCs w:val="18"/>
              </w:rPr>
            </w:pPr>
          </w:p>
          <w:p w14:paraId="35626E87" w14:textId="77777777" w:rsidR="006A71C8" w:rsidRPr="00434BBA" w:rsidRDefault="006A71C8" w:rsidP="006A71C8">
            <w:pPr>
              <w:ind w:left="28" w:hanging="28"/>
              <w:jc w:val="both"/>
              <w:rPr>
                <w:rFonts w:ascii="Arial" w:hAnsi="Arial" w:cs="Arial"/>
                <w:iCs/>
                <w:sz w:val="18"/>
                <w:szCs w:val="18"/>
                <w:lang w:val="es-ES_tradnl"/>
              </w:rPr>
            </w:pPr>
            <w:r w:rsidRPr="00434BBA">
              <w:rPr>
                <w:rFonts w:ascii="Arial" w:hAnsi="Arial" w:cs="Arial"/>
                <w:sz w:val="18"/>
                <w:szCs w:val="18"/>
              </w:rPr>
              <w:t xml:space="preserve">Para tal efecto, el Proveedor deberá remitir una nota de solicitud de pago por el servicio prestado, la cual deberá estar dirigida al Fiscal del Servicio, remitiendo documentación según corresponda (número de cuenta a la cual se realizará el depósito, </w:t>
            </w:r>
            <w:r w:rsidRPr="00434BBA">
              <w:rPr>
                <w:rFonts w:ascii="Arial" w:hAnsi="Arial" w:cs="Arial"/>
                <w:iCs/>
                <w:sz w:val="18"/>
                <w:szCs w:val="18"/>
                <w:lang w:val="es-ES_tradnl"/>
              </w:rPr>
              <w:t>factura, otros según corresponda).</w:t>
            </w:r>
          </w:p>
          <w:p w14:paraId="1C3712D4" w14:textId="77777777" w:rsidR="006A71C8" w:rsidRPr="00DF2021" w:rsidRDefault="006A71C8" w:rsidP="006A71C8">
            <w:pPr>
              <w:ind w:left="28" w:hanging="28"/>
              <w:jc w:val="both"/>
              <w:rPr>
                <w:rFonts w:ascii="Arial" w:hAnsi="Arial" w:cs="Arial"/>
                <w:iCs/>
                <w:sz w:val="8"/>
                <w:szCs w:val="18"/>
                <w:lang w:val="es-ES_tradnl"/>
              </w:rPr>
            </w:pPr>
          </w:p>
          <w:p w14:paraId="07DA0412" w14:textId="77777777" w:rsidR="006A71C8" w:rsidRPr="00434BBA" w:rsidRDefault="006A71C8" w:rsidP="006A71C8">
            <w:pPr>
              <w:ind w:left="28" w:hanging="28"/>
              <w:jc w:val="both"/>
              <w:rPr>
                <w:rFonts w:ascii="Arial" w:hAnsi="Arial" w:cs="Arial"/>
                <w:iCs/>
                <w:sz w:val="18"/>
                <w:szCs w:val="18"/>
                <w:lang w:eastAsia="zh-CN"/>
              </w:rPr>
            </w:pPr>
            <w:r w:rsidRPr="00434BBA">
              <w:rPr>
                <w:rFonts w:ascii="Arial" w:hAnsi="Arial" w:cs="Arial"/>
                <w:i/>
                <w:color w:val="000099"/>
                <w:sz w:val="18"/>
                <w:szCs w:val="18"/>
              </w:rPr>
              <w:t>(Manifestar Aceptación)</w:t>
            </w:r>
          </w:p>
        </w:tc>
        <w:tc>
          <w:tcPr>
            <w:tcW w:w="1697" w:type="dxa"/>
            <w:tcBorders>
              <w:bottom w:val="single" w:sz="4" w:space="0" w:color="auto"/>
            </w:tcBorders>
          </w:tcPr>
          <w:p w14:paraId="2E294DDB" w14:textId="77777777" w:rsidR="006A71C8" w:rsidRPr="006A71C8" w:rsidRDefault="006A71C8" w:rsidP="006A71C8">
            <w:pPr>
              <w:ind w:left="360"/>
              <w:jc w:val="both"/>
              <w:rPr>
                <w:rFonts w:ascii="Arial" w:hAnsi="Arial" w:cs="Arial"/>
                <w:sz w:val="18"/>
                <w:szCs w:val="18"/>
                <w:lang w:val="es-BO"/>
              </w:rPr>
            </w:pPr>
          </w:p>
        </w:tc>
        <w:tc>
          <w:tcPr>
            <w:tcW w:w="429" w:type="dxa"/>
            <w:tcBorders>
              <w:bottom w:val="single" w:sz="4" w:space="0" w:color="auto"/>
            </w:tcBorders>
            <w:shd w:val="thinDiagStripe" w:color="auto" w:fill="FFFFFF"/>
          </w:tcPr>
          <w:p w14:paraId="6E9809DE" w14:textId="77777777" w:rsidR="006A71C8" w:rsidRPr="006A71C8" w:rsidRDefault="006A71C8" w:rsidP="006A71C8">
            <w:pPr>
              <w:ind w:left="360"/>
              <w:jc w:val="both"/>
              <w:rPr>
                <w:rFonts w:ascii="Arial" w:hAnsi="Arial" w:cs="Arial"/>
                <w:sz w:val="18"/>
                <w:szCs w:val="18"/>
                <w:lang w:val="es-BO"/>
              </w:rPr>
            </w:pPr>
          </w:p>
        </w:tc>
        <w:tc>
          <w:tcPr>
            <w:tcW w:w="421" w:type="dxa"/>
            <w:tcBorders>
              <w:bottom w:val="single" w:sz="4" w:space="0" w:color="auto"/>
            </w:tcBorders>
            <w:shd w:val="thinDiagStripe" w:color="auto" w:fill="FFFFFF"/>
          </w:tcPr>
          <w:p w14:paraId="1B220A2F" w14:textId="77777777" w:rsidR="006A71C8" w:rsidRPr="006A71C8" w:rsidRDefault="006A71C8" w:rsidP="006A71C8">
            <w:pPr>
              <w:ind w:left="360"/>
              <w:jc w:val="both"/>
              <w:rPr>
                <w:rFonts w:ascii="Arial" w:hAnsi="Arial" w:cs="Arial"/>
                <w:sz w:val="18"/>
                <w:szCs w:val="18"/>
                <w:lang w:val="es-BO"/>
              </w:rPr>
            </w:pPr>
          </w:p>
        </w:tc>
        <w:tc>
          <w:tcPr>
            <w:tcW w:w="1422" w:type="dxa"/>
            <w:tcBorders>
              <w:bottom w:val="single" w:sz="4" w:space="0" w:color="auto"/>
            </w:tcBorders>
            <w:shd w:val="thinDiagStripe" w:color="auto" w:fill="FFFFFF"/>
          </w:tcPr>
          <w:p w14:paraId="2032ECC9" w14:textId="77777777" w:rsidR="006A71C8" w:rsidRPr="006A71C8" w:rsidRDefault="006A71C8" w:rsidP="006A71C8">
            <w:pPr>
              <w:ind w:left="360"/>
              <w:jc w:val="both"/>
              <w:rPr>
                <w:rFonts w:ascii="Arial" w:hAnsi="Arial" w:cs="Arial"/>
                <w:sz w:val="18"/>
                <w:szCs w:val="18"/>
                <w:lang w:val="es-BO"/>
              </w:rPr>
            </w:pPr>
          </w:p>
        </w:tc>
      </w:tr>
      <w:tr w:rsidR="006A71C8" w:rsidRPr="00434BBA" w14:paraId="0A7E4C53" w14:textId="5CB2AD97"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6237" w:type="dxa"/>
            <w:shd w:val="clear" w:color="auto" w:fill="CCFFCC"/>
            <w:vAlign w:val="center"/>
          </w:tcPr>
          <w:p w14:paraId="51A03782" w14:textId="77777777" w:rsidR="006A71C8" w:rsidRPr="00434BBA" w:rsidRDefault="006A71C8" w:rsidP="009A24CE">
            <w:pPr>
              <w:numPr>
                <w:ilvl w:val="0"/>
                <w:numId w:val="56"/>
              </w:numPr>
              <w:ind w:left="352" w:hanging="328"/>
              <w:jc w:val="both"/>
              <w:rPr>
                <w:rFonts w:ascii="Arial" w:hAnsi="Arial" w:cs="Arial"/>
                <w:b/>
                <w:bCs/>
                <w:sz w:val="18"/>
                <w:szCs w:val="18"/>
                <w:lang w:val="es-MX"/>
              </w:rPr>
            </w:pPr>
            <w:r w:rsidRPr="00434BBA">
              <w:rPr>
                <w:rFonts w:ascii="Arial" w:hAnsi="Arial" w:cs="Arial"/>
                <w:b/>
                <w:bCs/>
                <w:sz w:val="18"/>
                <w:szCs w:val="18"/>
                <w:lang w:val="es-MX"/>
              </w:rPr>
              <w:t>CONFIDENCIALIDAD</w:t>
            </w:r>
          </w:p>
        </w:tc>
        <w:tc>
          <w:tcPr>
            <w:tcW w:w="1697" w:type="dxa"/>
            <w:shd w:val="clear" w:color="auto" w:fill="CCFFCC"/>
          </w:tcPr>
          <w:p w14:paraId="70395BC9" w14:textId="77777777" w:rsidR="006A71C8" w:rsidRPr="00434BBA" w:rsidRDefault="006A71C8" w:rsidP="006A71C8">
            <w:pPr>
              <w:ind w:left="360"/>
              <w:jc w:val="both"/>
              <w:rPr>
                <w:rFonts w:ascii="Arial" w:hAnsi="Arial" w:cs="Arial"/>
                <w:b/>
                <w:bCs/>
                <w:sz w:val="18"/>
                <w:szCs w:val="18"/>
                <w:lang w:val="es-MX"/>
              </w:rPr>
            </w:pPr>
          </w:p>
        </w:tc>
        <w:tc>
          <w:tcPr>
            <w:tcW w:w="429" w:type="dxa"/>
            <w:tcBorders>
              <w:bottom w:val="single" w:sz="4" w:space="0" w:color="auto"/>
            </w:tcBorders>
            <w:shd w:val="clear" w:color="auto" w:fill="CCFFCC"/>
          </w:tcPr>
          <w:p w14:paraId="1FD3F317" w14:textId="77777777" w:rsidR="006A71C8" w:rsidRPr="00434BBA" w:rsidRDefault="006A71C8" w:rsidP="006A71C8">
            <w:pPr>
              <w:ind w:left="360"/>
              <w:jc w:val="both"/>
              <w:rPr>
                <w:rFonts w:ascii="Arial" w:hAnsi="Arial" w:cs="Arial"/>
                <w:b/>
                <w:bCs/>
                <w:sz w:val="18"/>
                <w:szCs w:val="18"/>
                <w:lang w:val="es-MX"/>
              </w:rPr>
            </w:pPr>
          </w:p>
        </w:tc>
        <w:tc>
          <w:tcPr>
            <w:tcW w:w="421" w:type="dxa"/>
            <w:tcBorders>
              <w:bottom w:val="single" w:sz="4" w:space="0" w:color="auto"/>
            </w:tcBorders>
            <w:shd w:val="clear" w:color="auto" w:fill="CCFFCC"/>
          </w:tcPr>
          <w:p w14:paraId="44AF121E" w14:textId="77777777" w:rsidR="006A71C8" w:rsidRPr="00434BBA" w:rsidRDefault="006A71C8" w:rsidP="006A71C8">
            <w:pPr>
              <w:ind w:left="360"/>
              <w:jc w:val="both"/>
              <w:rPr>
                <w:rFonts w:ascii="Arial" w:hAnsi="Arial" w:cs="Arial"/>
                <w:b/>
                <w:bCs/>
                <w:sz w:val="18"/>
                <w:szCs w:val="18"/>
                <w:lang w:val="es-MX"/>
              </w:rPr>
            </w:pPr>
          </w:p>
        </w:tc>
        <w:tc>
          <w:tcPr>
            <w:tcW w:w="1422" w:type="dxa"/>
            <w:tcBorders>
              <w:bottom w:val="single" w:sz="4" w:space="0" w:color="auto"/>
            </w:tcBorders>
            <w:shd w:val="clear" w:color="auto" w:fill="CCFFCC"/>
          </w:tcPr>
          <w:p w14:paraId="4DBA5A23" w14:textId="77777777" w:rsidR="006A71C8" w:rsidRPr="00434BBA" w:rsidRDefault="006A71C8" w:rsidP="006A71C8">
            <w:pPr>
              <w:ind w:left="360"/>
              <w:jc w:val="both"/>
              <w:rPr>
                <w:rFonts w:ascii="Arial" w:hAnsi="Arial" w:cs="Arial"/>
                <w:b/>
                <w:bCs/>
                <w:sz w:val="18"/>
                <w:szCs w:val="18"/>
                <w:lang w:val="es-MX"/>
              </w:rPr>
            </w:pPr>
          </w:p>
        </w:tc>
      </w:tr>
      <w:tr w:rsidR="006A71C8" w:rsidRPr="00434BBA" w14:paraId="5AE07320" w14:textId="0120DA38"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vAlign w:val="center"/>
          </w:tcPr>
          <w:p w14:paraId="2A42B451" w14:textId="77777777" w:rsidR="006A71C8" w:rsidRPr="00434BBA" w:rsidRDefault="006A71C8" w:rsidP="006A71C8">
            <w:pPr>
              <w:suppressAutoHyphens/>
              <w:jc w:val="both"/>
              <w:rPr>
                <w:rFonts w:ascii="Arial" w:hAnsi="Arial" w:cs="Arial"/>
                <w:iCs/>
                <w:sz w:val="18"/>
                <w:szCs w:val="18"/>
                <w:lang w:eastAsia="zh-CN"/>
              </w:rPr>
            </w:pPr>
            <w:r w:rsidRPr="00434BBA">
              <w:rPr>
                <w:rFonts w:ascii="Arial" w:hAnsi="Arial" w:cs="Arial"/>
                <w:iCs/>
                <w:sz w:val="18"/>
                <w:szCs w:val="18"/>
                <w:lang w:eastAsia="zh-CN"/>
              </w:rPr>
              <w:t>El Proveedor se compromete a guardar absoluta confidencialidad sobre la información a la que tenga acceso o a la información que se genere durante la ejecución del servicio, se aclara que toda la documentación e información que se genere es de exclusiva propiedad del BCB.</w:t>
            </w:r>
          </w:p>
          <w:p w14:paraId="5C0C48B0" w14:textId="77777777" w:rsidR="006A71C8" w:rsidRPr="00DF2021" w:rsidRDefault="006A71C8" w:rsidP="006A71C8">
            <w:pPr>
              <w:suppressAutoHyphens/>
              <w:jc w:val="both"/>
              <w:rPr>
                <w:rFonts w:ascii="Arial" w:hAnsi="Arial" w:cs="Arial"/>
                <w:iCs/>
                <w:sz w:val="8"/>
                <w:szCs w:val="18"/>
                <w:lang w:eastAsia="zh-CN"/>
              </w:rPr>
            </w:pPr>
          </w:p>
          <w:p w14:paraId="5E4D69CB" w14:textId="77777777" w:rsidR="006A71C8" w:rsidRPr="00434BBA" w:rsidRDefault="006A71C8" w:rsidP="006A71C8">
            <w:pPr>
              <w:ind w:left="28" w:hanging="28"/>
              <w:jc w:val="both"/>
              <w:rPr>
                <w:rFonts w:ascii="Arial" w:hAnsi="Arial" w:cs="Arial"/>
                <w:iCs/>
                <w:sz w:val="18"/>
                <w:szCs w:val="18"/>
                <w:lang w:eastAsia="zh-CN"/>
              </w:rPr>
            </w:pPr>
            <w:r w:rsidRPr="00434BBA">
              <w:rPr>
                <w:rFonts w:ascii="Arial" w:hAnsi="Arial" w:cs="Arial"/>
                <w:i/>
                <w:color w:val="000099"/>
                <w:sz w:val="18"/>
                <w:szCs w:val="18"/>
              </w:rPr>
              <w:t>(Manifestar Aceptación)</w:t>
            </w:r>
          </w:p>
        </w:tc>
        <w:tc>
          <w:tcPr>
            <w:tcW w:w="1697" w:type="dxa"/>
          </w:tcPr>
          <w:p w14:paraId="39A288A7" w14:textId="77777777" w:rsidR="006A71C8" w:rsidRPr="006A71C8" w:rsidRDefault="006A71C8" w:rsidP="006A71C8">
            <w:pPr>
              <w:suppressAutoHyphens/>
              <w:ind w:left="360"/>
              <w:jc w:val="both"/>
              <w:rPr>
                <w:rFonts w:ascii="Arial" w:hAnsi="Arial" w:cs="Arial"/>
                <w:iCs/>
                <w:sz w:val="18"/>
                <w:szCs w:val="18"/>
                <w:lang w:eastAsia="zh-CN"/>
              </w:rPr>
            </w:pPr>
          </w:p>
        </w:tc>
        <w:tc>
          <w:tcPr>
            <w:tcW w:w="429" w:type="dxa"/>
            <w:shd w:val="thinDiagStripe" w:color="auto" w:fill="FFFFFF"/>
          </w:tcPr>
          <w:p w14:paraId="1A4A99B3" w14:textId="77777777" w:rsidR="006A71C8" w:rsidRPr="006A71C8" w:rsidRDefault="006A71C8" w:rsidP="006A71C8">
            <w:pPr>
              <w:suppressAutoHyphens/>
              <w:ind w:left="360"/>
              <w:jc w:val="both"/>
              <w:rPr>
                <w:rFonts w:ascii="Arial" w:hAnsi="Arial" w:cs="Arial"/>
                <w:iCs/>
                <w:sz w:val="18"/>
                <w:szCs w:val="18"/>
                <w:lang w:eastAsia="zh-CN"/>
              </w:rPr>
            </w:pPr>
          </w:p>
        </w:tc>
        <w:tc>
          <w:tcPr>
            <w:tcW w:w="421" w:type="dxa"/>
            <w:shd w:val="thinDiagStripe" w:color="auto" w:fill="FFFFFF"/>
          </w:tcPr>
          <w:p w14:paraId="213F2793" w14:textId="77777777" w:rsidR="006A71C8" w:rsidRPr="006A71C8" w:rsidRDefault="006A71C8" w:rsidP="006A71C8">
            <w:pPr>
              <w:suppressAutoHyphens/>
              <w:ind w:left="360"/>
              <w:jc w:val="both"/>
              <w:rPr>
                <w:rFonts w:ascii="Arial" w:hAnsi="Arial" w:cs="Arial"/>
                <w:iCs/>
                <w:sz w:val="18"/>
                <w:szCs w:val="18"/>
                <w:lang w:eastAsia="zh-CN"/>
              </w:rPr>
            </w:pPr>
          </w:p>
        </w:tc>
        <w:tc>
          <w:tcPr>
            <w:tcW w:w="1422" w:type="dxa"/>
            <w:shd w:val="thinDiagStripe" w:color="auto" w:fill="FFFFFF"/>
          </w:tcPr>
          <w:p w14:paraId="6460403A" w14:textId="77777777" w:rsidR="006A71C8" w:rsidRPr="006A71C8" w:rsidRDefault="006A71C8" w:rsidP="006A71C8">
            <w:pPr>
              <w:suppressAutoHyphens/>
              <w:ind w:left="360"/>
              <w:jc w:val="both"/>
              <w:rPr>
                <w:rFonts w:ascii="Arial" w:hAnsi="Arial" w:cs="Arial"/>
                <w:iCs/>
                <w:sz w:val="18"/>
                <w:szCs w:val="18"/>
                <w:lang w:eastAsia="zh-CN"/>
              </w:rPr>
            </w:pPr>
          </w:p>
        </w:tc>
      </w:tr>
      <w:tr w:rsidR="006A71C8" w:rsidRPr="00434BBA" w14:paraId="6DFE222E" w14:textId="5B8CDF84"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2"/>
        </w:trPr>
        <w:tc>
          <w:tcPr>
            <w:tcW w:w="6237" w:type="dxa"/>
            <w:shd w:val="clear" w:color="auto" w:fill="CCFFCC"/>
            <w:vAlign w:val="center"/>
          </w:tcPr>
          <w:p w14:paraId="6FAD7F6B" w14:textId="77777777" w:rsidR="006A71C8" w:rsidRPr="00434BBA" w:rsidRDefault="006A71C8" w:rsidP="009A24CE">
            <w:pPr>
              <w:numPr>
                <w:ilvl w:val="0"/>
                <w:numId w:val="56"/>
              </w:numPr>
              <w:ind w:left="352" w:hanging="328"/>
              <w:jc w:val="both"/>
              <w:rPr>
                <w:rFonts w:ascii="Arial" w:hAnsi="Arial" w:cs="Arial"/>
                <w:b/>
                <w:bCs/>
                <w:sz w:val="18"/>
                <w:szCs w:val="18"/>
                <w:lang w:val="es-MX"/>
              </w:rPr>
            </w:pPr>
            <w:r w:rsidRPr="00434BBA">
              <w:rPr>
                <w:rFonts w:ascii="Arial" w:hAnsi="Arial" w:cs="Arial"/>
                <w:b/>
                <w:bCs/>
                <w:sz w:val="18"/>
                <w:szCs w:val="18"/>
                <w:lang w:val="es-MX"/>
              </w:rPr>
              <w:t>RESPONSABILIDADES Y OBLIGACIONES DEL PROVEEDOR</w:t>
            </w:r>
          </w:p>
        </w:tc>
        <w:tc>
          <w:tcPr>
            <w:tcW w:w="1697" w:type="dxa"/>
            <w:shd w:val="clear" w:color="auto" w:fill="CCFFCC"/>
          </w:tcPr>
          <w:p w14:paraId="4D725D0C" w14:textId="77777777" w:rsidR="006A71C8" w:rsidRPr="00434BBA" w:rsidRDefault="006A71C8" w:rsidP="006A71C8">
            <w:pPr>
              <w:ind w:left="360"/>
              <w:jc w:val="both"/>
              <w:rPr>
                <w:rFonts w:ascii="Arial" w:hAnsi="Arial" w:cs="Arial"/>
                <w:b/>
                <w:bCs/>
                <w:sz w:val="18"/>
                <w:szCs w:val="18"/>
                <w:lang w:val="es-MX"/>
              </w:rPr>
            </w:pPr>
          </w:p>
        </w:tc>
        <w:tc>
          <w:tcPr>
            <w:tcW w:w="429" w:type="dxa"/>
            <w:tcBorders>
              <w:bottom w:val="single" w:sz="4" w:space="0" w:color="auto"/>
            </w:tcBorders>
            <w:shd w:val="clear" w:color="auto" w:fill="CCFFCC"/>
          </w:tcPr>
          <w:p w14:paraId="37EC32BF" w14:textId="77777777" w:rsidR="006A71C8" w:rsidRPr="00434BBA" w:rsidRDefault="006A71C8" w:rsidP="006A71C8">
            <w:pPr>
              <w:ind w:left="360"/>
              <w:jc w:val="both"/>
              <w:rPr>
                <w:rFonts w:ascii="Arial" w:hAnsi="Arial" w:cs="Arial"/>
                <w:b/>
                <w:bCs/>
                <w:sz w:val="18"/>
                <w:szCs w:val="18"/>
                <w:lang w:val="es-MX"/>
              </w:rPr>
            </w:pPr>
          </w:p>
        </w:tc>
        <w:tc>
          <w:tcPr>
            <w:tcW w:w="421" w:type="dxa"/>
            <w:tcBorders>
              <w:bottom w:val="single" w:sz="4" w:space="0" w:color="auto"/>
            </w:tcBorders>
            <w:shd w:val="clear" w:color="auto" w:fill="CCFFCC"/>
          </w:tcPr>
          <w:p w14:paraId="724174FA" w14:textId="77777777" w:rsidR="006A71C8" w:rsidRPr="00434BBA" w:rsidRDefault="006A71C8" w:rsidP="006A71C8">
            <w:pPr>
              <w:ind w:left="360"/>
              <w:jc w:val="both"/>
              <w:rPr>
                <w:rFonts w:ascii="Arial" w:hAnsi="Arial" w:cs="Arial"/>
                <w:b/>
                <w:bCs/>
                <w:sz w:val="18"/>
                <w:szCs w:val="18"/>
                <w:lang w:val="es-MX"/>
              </w:rPr>
            </w:pPr>
          </w:p>
        </w:tc>
        <w:tc>
          <w:tcPr>
            <w:tcW w:w="1422" w:type="dxa"/>
            <w:tcBorders>
              <w:bottom w:val="single" w:sz="4" w:space="0" w:color="auto"/>
            </w:tcBorders>
            <w:shd w:val="clear" w:color="auto" w:fill="CCFFCC"/>
          </w:tcPr>
          <w:p w14:paraId="4667A637" w14:textId="77777777" w:rsidR="006A71C8" w:rsidRPr="00434BBA" w:rsidRDefault="006A71C8" w:rsidP="006A71C8">
            <w:pPr>
              <w:ind w:left="360"/>
              <w:jc w:val="both"/>
              <w:rPr>
                <w:rFonts w:ascii="Arial" w:hAnsi="Arial" w:cs="Arial"/>
                <w:b/>
                <w:bCs/>
                <w:sz w:val="18"/>
                <w:szCs w:val="18"/>
                <w:lang w:val="es-MX"/>
              </w:rPr>
            </w:pPr>
          </w:p>
        </w:tc>
      </w:tr>
      <w:tr w:rsidR="006A71C8" w:rsidRPr="00434BBA" w14:paraId="3A24D80C" w14:textId="11606EF7"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vAlign w:val="center"/>
          </w:tcPr>
          <w:p w14:paraId="497237B8" w14:textId="77777777" w:rsidR="006A71C8" w:rsidRPr="00434BBA" w:rsidRDefault="006A71C8" w:rsidP="006A71C8">
            <w:pPr>
              <w:spacing w:after="120"/>
              <w:jc w:val="both"/>
              <w:rPr>
                <w:rFonts w:ascii="Arial" w:hAnsi="Arial" w:cs="Arial"/>
                <w:b/>
                <w:sz w:val="18"/>
                <w:szCs w:val="18"/>
                <w:lang w:val="es-ES_tradnl"/>
              </w:rPr>
            </w:pPr>
            <w:r w:rsidRPr="00434BBA">
              <w:rPr>
                <w:rFonts w:ascii="Arial" w:hAnsi="Arial" w:cs="Arial"/>
                <w:b/>
                <w:sz w:val="18"/>
                <w:szCs w:val="18"/>
                <w:lang w:val="es-ES_tradnl"/>
              </w:rPr>
              <w:t>Responsabilidades y obligaciones del Servicio</w:t>
            </w:r>
          </w:p>
          <w:p w14:paraId="3DD0752C" w14:textId="77777777" w:rsidR="006A71C8" w:rsidRPr="00434BBA" w:rsidRDefault="006A71C8" w:rsidP="006A71C8">
            <w:pPr>
              <w:spacing w:after="120"/>
              <w:jc w:val="both"/>
              <w:rPr>
                <w:rFonts w:ascii="Arial" w:hAnsi="Arial" w:cs="Arial"/>
                <w:sz w:val="18"/>
                <w:szCs w:val="18"/>
                <w:lang w:val="es-ES_tradnl"/>
              </w:rPr>
            </w:pPr>
            <w:r w:rsidRPr="00434BBA">
              <w:rPr>
                <w:rFonts w:ascii="Arial" w:hAnsi="Arial" w:cs="Arial"/>
                <w:sz w:val="18"/>
                <w:szCs w:val="18"/>
                <w:lang w:val="es-ES_tradnl"/>
              </w:rPr>
              <w:t>El proveedor asumirá la responsabilidad por todo el MM entregado para que sea procesado, es decir que cubrirá cualquier pérdida o contingencia que ocurra durante el desarrollo del servicio.</w:t>
            </w:r>
          </w:p>
          <w:p w14:paraId="012BDEF9" w14:textId="77777777" w:rsidR="006A71C8" w:rsidRPr="00434BBA" w:rsidRDefault="006A71C8" w:rsidP="006A71C8">
            <w:pPr>
              <w:spacing w:after="120"/>
              <w:jc w:val="both"/>
              <w:rPr>
                <w:rFonts w:ascii="Arial" w:hAnsi="Arial" w:cs="Arial"/>
                <w:sz w:val="18"/>
                <w:szCs w:val="18"/>
                <w:lang w:val="es-ES_tradnl"/>
              </w:rPr>
            </w:pPr>
            <w:r w:rsidRPr="00434BBA">
              <w:rPr>
                <w:rFonts w:ascii="Arial" w:hAnsi="Arial" w:cs="Arial"/>
                <w:sz w:val="18"/>
                <w:szCs w:val="18"/>
                <w:lang w:val="es-ES_tradnl"/>
              </w:rPr>
              <w:t xml:space="preserve">El servicio deberá ser prestado por </w:t>
            </w:r>
            <w:r w:rsidRPr="00434BBA">
              <w:rPr>
                <w:rFonts w:ascii="Arial" w:hAnsi="Arial" w:cs="Arial"/>
                <w:bCs/>
                <w:sz w:val="18"/>
                <w:szCs w:val="18"/>
                <w:lang w:val="es-MX"/>
              </w:rPr>
              <w:t>el Proveedor</w:t>
            </w:r>
            <w:r w:rsidRPr="00434BBA">
              <w:rPr>
                <w:rFonts w:ascii="Arial" w:hAnsi="Arial" w:cs="Arial"/>
                <w:sz w:val="18"/>
                <w:szCs w:val="18"/>
                <w:lang w:val="es-ES_tradnl"/>
              </w:rPr>
              <w:t>, cumpliendo las obligaciones y prohibiciones establecidas por la ASFI, por el BCB en el Reglamento de Administración de Material Monetario y/o cualquier otra disposición vigente relacionada a la prestación de este tipo de servicios durante la vigencia del Contrato.</w:t>
            </w:r>
          </w:p>
          <w:p w14:paraId="0B159C99" w14:textId="77777777" w:rsidR="006A71C8" w:rsidRPr="00434BBA" w:rsidRDefault="006A71C8" w:rsidP="006A71C8">
            <w:pPr>
              <w:contextualSpacing/>
              <w:rPr>
                <w:rFonts w:ascii="Arial" w:hAnsi="Arial" w:cs="Arial"/>
                <w:b/>
                <w:sz w:val="18"/>
                <w:szCs w:val="18"/>
              </w:rPr>
            </w:pPr>
            <w:r w:rsidRPr="00434BBA">
              <w:rPr>
                <w:rFonts w:ascii="Arial" w:hAnsi="Arial" w:cs="Arial"/>
                <w:b/>
                <w:sz w:val="18"/>
                <w:szCs w:val="18"/>
              </w:rPr>
              <w:t>Responsabilidades y obligaciones sobre el Personal:</w:t>
            </w:r>
          </w:p>
          <w:p w14:paraId="57255E84" w14:textId="77777777" w:rsidR="006A71C8" w:rsidRPr="00DF2021" w:rsidRDefault="006A71C8" w:rsidP="006A71C8">
            <w:pPr>
              <w:rPr>
                <w:rFonts w:ascii="Arial" w:hAnsi="Arial" w:cs="Arial"/>
                <w:b/>
                <w:sz w:val="12"/>
                <w:szCs w:val="18"/>
              </w:rPr>
            </w:pPr>
          </w:p>
          <w:p w14:paraId="4FA7D77D" w14:textId="77777777" w:rsidR="006A71C8" w:rsidRPr="00434BBA" w:rsidRDefault="006A71C8" w:rsidP="006A71C8">
            <w:pPr>
              <w:spacing w:after="120"/>
              <w:jc w:val="both"/>
              <w:rPr>
                <w:rFonts w:ascii="Arial" w:hAnsi="Arial" w:cs="Arial"/>
                <w:sz w:val="18"/>
                <w:szCs w:val="18"/>
                <w:lang w:val="es-ES_tradnl"/>
              </w:rPr>
            </w:pPr>
            <w:r w:rsidRPr="00434BBA">
              <w:rPr>
                <w:rFonts w:ascii="Arial" w:hAnsi="Arial" w:cs="Arial"/>
                <w:color w:val="000000"/>
                <w:sz w:val="18"/>
                <w:szCs w:val="18"/>
                <w:lang w:val="es-MX" w:eastAsia="es-BO"/>
              </w:rPr>
              <w:t>El servicio deberá ser prestado con un mínimo de 8 (ocho) personas diarias de lunes a viernes.</w:t>
            </w:r>
          </w:p>
          <w:p w14:paraId="7502BD5C" w14:textId="77777777" w:rsidR="006A71C8" w:rsidRPr="00434BBA" w:rsidRDefault="006A71C8" w:rsidP="006A71C8">
            <w:pPr>
              <w:spacing w:after="120"/>
              <w:jc w:val="both"/>
              <w:rPr>
                <w:rFonts w:ascii="Arial" w:hAnsi="Arial" w:cs="Arial"/>
                <w:sz w:val="18"/>
                <w:szCs w:val="18"/>
                <w:lang w:val="es-ES_tradnl"/>
              </w:rPr>
            </w:pPr>
            <w:r w:rsidRPr="00434BBA">
              <w:rPr>
                <w:rFonts w:ascii="Arial" w:hAnsi="Arial" w:cs="Arial"/>
                <w:sz w:val="18"/>
                <w:szCs w:val="18"/>
                <w:lang w:val="es-ES_tradnl"/>
              </w:rPr>
              <w:t>El Proveedor se hará responsable sobre cualquier daño o perjuicio laboral que suceda a su personal durante el tiempo de prestación del servicio, liberando al BCB de cualquier obligación y/o responsabilidad.</w:t>
            </w:r>
          </w:p>
          <w:p w14:paraId="0527624B" w14:textId="77777777" w:rsidR="006A71C8" w:rsidRPr="00434BBA" w:rsidRDefault="006A71C8" w:rsidP="006A71C8">
            <w:pPr>
              <w:jc w:val="both"/>
              <w:rPr>
                <w:rFonts w:ascii="Arial" w:hAnsi="Arial" w:cs="Arial"/>
                <w:sz w:val="18"/>
                <w:szCs w:val="18"/>
                <w:lang w:val="es-ES_tradnl"/>
              </w:rPr>
            </w:pPr>
            <w:r w:rsidRPr="00434BBA">
              <w:rPr>
                <w:rFonts w:ascii="Arial" w:hAnsi="Arial" w:cs="Arial"/>
                <w:sz w:val="18"/>
                <w:szCs w:val="18"/>
                <w:lang w:val="es-ES_tradnl"/>
              </w:rPr>
              <w:t>Por otra parte, de acuerdo a lo establecido en el Decreto Supremo N° 108 de 1 de mayo de 2009 y en la Resolución Ministerial N° 527/09 de 10 de agosto de 2009, se obliga a proveer a sus trabajadores de ropa de trabajo y equipo de protección personal, para prevenir riegos ocupacionales (aspecto que será verificado por el Fiscal en coordinación con la Subgerencia de Gestión de Riesgos). Adicionalmente, el Proveedor se obliga a capacitar a todo su personal en procedimientos y normas de prevención y seguridad industrial.</w:t>
            </w:r>
          </w:p>
          <w:p w14:paraId="52F29210" w14:textId="77777777" w:rsidR="006A71C8" w:rsidRPr="00434BBA" w:rsidRDefault="006A71C8" w:rsidP="006A71C8">
            <w:pPr>
              <w:suppressAutoHyphens/>
              <w:jc w:val="both"/>
              <w:rPr>
                <w:rFonts w:ascii="Arial" w:hAnsi="Arial" w:cs="Arial"/>
                <w:iCs/>
                <w:sz w:val="18"/>
                <w:szCs w:val="18"/>
                <w:lang w:eastAsia="zh-CN"/>
              </w:rPr>
            </w:pPr>
          </w:p>
          <w:p w14:paraId="3EDA6035" w14:textId="77777777" w:rsidR="006A71C8" w:rsidRPr="00434BBA" w:rsidRDefault="006A71C8" w:rsidP="006A71C8">
            <w:pPr>
              <w:jc w:val="both"/>
              <w:rPr>
                <w:rFonts w:ascii="Arial" w:hAnsi="Arial" w:cs="Arial"/>
                <w:sz w:val="18"/>
                <w:szCs w:val="18"/>
                <w:lang w:val="es-ES_tradnl"/>
              </w:rPr>
            </w:pPr>
            <w:r w:rsidRPr="00434BBA">
              <w:rPr>
                <w:rFonts w:ascii="Arial" w:hAnsi="Arial" w:cs="Arial"/>
                <w:b/>
                <w:sz w:val="18"/>
                <w:szCs w:val="18"/>
                <w:lang w:val="es-ES_tradnl"/>
              </w:rPr>
              <w:lastRenderedPageBreak/>
              <w:t>NOTA:</w:t>
            </w:r>
            <w:r w:rsidRPr="00434BBA">
              <w:rPr>
                <w:rFonts w:ascii="Arial" w:hAnsi="Arial" w:cs="Arial"/>
                <w:sz w:val="18"/>
                <w:szCs w:val="18"/>
                <w:lang w:val="es-ES_tradnl"/>
              </w:rPr>
              <w:t xml:space="preserve"> El personal empleado por el Proveedor, no tendrá ninguna relación u obligación obrero/patronal con el BCB, llegando a ser esto responsabilidad exclusiva del Proveedor.</w:t>
            </w:r>
          </w:p>
          <w:p w14:paraId="5AA99669" w14:textId="77777777" w:rsidR="006A71C8" w:rsidRPr="00DF2021" w:rsidRDefault="006A71C8" w:rsidP="006A71C8">
            <w:pPr>
              <w:jc w:val="both"/>
              <w:rPr>
                <w:rFonts w:ascii="Arial" w:hAnsi="Arial" w:cs="Arial"/>
                <w:color w:val="000000"/>
                <w:sz w:val="12"/>
                <w:szCs w:val="18"/>
                <w:highlight w:val="yellow"/>
                <w:lang w:val="es-MX" w:eastAsia="es-BO"/>
              </w:rPr>
            </w:pPr>
          </w:p>
          <w:p w14:paraId="36FC2D16" w14:textId="77777777" w:rsidR="006A71C8" w:rsidRPr="00434BBA" w:rsidRDefault="006A71C8" w:rsidP="006A71C8">
            <w:pPr>
              <w:contextualSpacing/>
              <w:jc w:val="both"/>
              <w:rPr>
                <w:rFonts w:ascii="Arial" w:hAnsi="Arial" w:cs="Arial"/>
                <w:b/>
                <w:sz w:val="18"/>
                <w:szCs w:val="18"/>
                <w:lang w:val="es-ES_tradnl"/>
              </w:rPr>
            </w:pPr>
            <w:r w:rsidRPr="00434BBA">
              <w:rPr>
                <w:rFonts w:ascii="Arial" w:hAnsi="Arial" w:cs="Arial"/>
                <w:b/>
                <w:sz w:val="18"/>
                <w:szCs w:val="18"/>
                <w:lang w:val="es-ES_tradnl"/>
              </w:rPr>
              <w:t>Otros:</w:t>
            </w:r>
          </w:p>
          <w:p w14:paraId="035A70E6" w14:textId="77777777" w:rsidR="006A71C8" w:rsidRPr="00434BBA" w:rsidRDefault="006A71C8" w:rsidP="006A71C8">
            <w:pPr>
              <w:jc w:val="both"/>
              <w:rPr>
                <w:rFonts w:ascii="Arial" w:hAnsi="Arial" w:cs="Arial"/>
                <w:sz w:val="18"/>
                <w:szCs w:val="18"/>
                <w:lang w:val="es-ES_tradnl"/>
              </w:rPr>
            </w:pPr>
            <w:r w:rsidRPr="00434BBA">
              <w:rPr>
                <w:rFonts w:ascii="Arial" w:hAnsi="Arial" w:cs="Arial"/>
                <w:sz w:val="18"/>
                <w:szCs w:val="18"/>
                <w:lang w:val="es-ES_tradnl"/>
              </w:rPr>
              <w:t>Presentación de la Planilla de ejecución del servicio para cada pago.</w:t>
            </w:r>
          </w:p>
          <w:p w14:paraId="3FA9DB1B" w14:textId="77777777" w:rsidR="006A71C8" w:rsidRPr="00434BBA" w:rsidRDefault="006A71C8" w:rsidP="006A71C8">
            <w:pPr>
              <w:jc w:val="both"/>
              <w:rPr>
                <w:rFonts w:ascii="Arial" w:hAnsi="Arial" w:cs="Arial"/>
                <w:sz w:val="18"/>
                <w:szCs w:val="18"/>
                <w:lang w:val="es-ES_tradnl"/>
              </w:rPr>
            </w:pPr>
            <w:r w:rsidRPr="00434BBA">
              <w:rPr>
                <w:rFonts w:ascii="Arial" w:hAnsi="Arial" w:cs="Arial"/>
                <w:sz w:val="18"/>
                <w:szCs w:val="18"/>
                <w:lang w:val="es-ES_tradnl"/>
              </w:rPr>
              <w:t>Presentación del Certificado de liquidación final del servicio, a la conclusión del mismo</w:t>
            </w:r>
          </w:p>
          <w:p w14:paraId="72477372" w14:textId="77777777" w:rsidR="006A71C8" w:rsidRPr="00434BBA" w:rsidRDefault="006A71C8" w:rsidP="006A71C8">
            <w:pPr>
              <w:ind w:left="28" w:hanging="28"/>
              <w:jc w:val="both"/>
              <w:rPr>
                <w:rFonts w:ascii="Arial" w:hAnsi="Arial" w:cs="Arial"/>
                <w:iCs/>
                <w:sz w:val="18"/>
                <w:szCs w:val="18"/>
                <w:lang w:eastAsia="zh-CN"/>
              </w:rPr>
            </w:pPr>
            <w:r w:rsidRPr="00434BBA">
              <w:rPr>
                <w:rFonts w:ascii="Arial" w:hAnsi="Arial" w:cs="Arial"/>
                <w:i/>
                <w:color w:val="000099"/>
                <w:sz w:val="18"/>
                <w:szCs w:val="18"/>
              </w:rPr>
              <w:t>(Manifestar Aceptación)</w:t>
            </w:r>
          </w:p>
        </w:tc>
        <w:tc>
          <w:tcPr>
            <w:tcW w:w="1697" w:type="dxa"/>
          </w:tcPr>
          <w:p w14:paraId="3B17795E" w14:textId="77777777" w:rsidR="006A71C8" w:rsidRPr="006A71C8" w:rsidRDefault="006A71C8" w:rsidP="006A71C8">
            <w:pPr>
              <w:spacing w:after="120"/>
              <w:ind w:left="360"/>
              <w:jc w:val="both"/>
              <w:rPr>
                <w:rFonts w:ascii="Arial" w:hAnsi="Arial" w:cs="Arial"/>
                <w:b/>
                <w:sz w:val="18"/>
                <w:szCs w:val="18"/>
                <w:lang w:val="es-ES_tradnl"/>
              </w:rPr>
            </w:pPr>
          </w:p>
        </w:tc>
        <w:tc>
          <w:tcPr>
            <w:tcW w:w="429" w:type="dxa"/>
            <w:shd w:val="thinDiagStripe" w:color="auto" w:fill="FFFFFF"/>
          </w:tcPr>
          <w:p w14:paraId="3900D3AA" w14:textId="77777777" w:rsidR="006A71C8" w:rsidRPr="006A71C8" w:rsidRDefault="006A71C8" w:rsidP="006A71C8">
            <w:pPr>
              <w:spacing w:after="120"/>
              <w:ind w:left="360"/>
              <w:jc w:val="both"/>
              <w:rPr>
                <w:rFonts w:ascii="Arial" w:hAnsi="Arial" w:cs="Arial"/>
                <w:b/>
                <w:sz w:val="18"/>
                <w:szCs w:val="18"/>
                <w:lang w:val="es-ES_tradnl"/>
              </w:rPr>
            </w:pPr>
          </w:p>
        </w:tc>
        <w:tc>
          <w:tcPr>
            <w:tcW w:w="421" w:type="dxa"/>
            <w:shd w:val="thinDiagStripe" w:color="auto" w:fill="FFFFFF"/>
          </w:tcPr>
          <w:p w14:paraId="0B12A997" w14:textId="77777777" w:rsidR="006A71C8" w:rsidRPr="006A71C8" w:rsidRDefault="006A71C8" w:rsidP="006A71C8">
            <w:pPr>
              <w:spacing w:after="120"/>
              <w:ind w:left="360"/>
              <w:jc w:val="both"/>
              <w:rPr>
                <w:rFonts w:ascii="Arial" w:hAnsi="Arial" w:cs="Arial"/>
                <w:b/>
                <w:sz w:val="18"/>
                <w:szCs w:val="18"/>
                <w:lang w:val="es-ES_tradnl"/>
              </w:rPr>
            </w:pPr>
          </w:p>
        </w:tc>
        <w:tc>
          <w:tcPr>
            <w:tcW w:w="1422" w:type="dxa"/>
            <w:shd w:val="thinDiagStripe" w:color="auto" w:fill="FFFFFF"/>
          </w:tcPr>
          <w:p w14:paraId="3B8DAB2F" w14:textId="77777777" w:rsidR="006A71C8" w:rsidRPr="006A71C8" w:rsidRDefault="006A71C8" w:rsidP="006A71C8">
            <w:pPr>
              <w:spacing w:after="120"/>
              <w:ind w:left="360"/>
              <w:jc w:val="both"/>
              <w:rPr>
                <w:rFonts w:ascii="Arial" w:hAnsi="Arial" w:cs="Arial"/>
                <w:b/>
                <w:sz w:val="18"/>
                <w:szCs w:val="18"/>
                <w:lang w:val="es-ES_tradnl"/>
              </w:rPr>
            </w:pPr>
          </w:p>
        </w:tc>
      </w:tr>
      <w:tr w:rsidR="006A71C8" w:rsidRPr="00434BBA" w14:paraId="1CC6EF58" w14:textId="44ECFF6B"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6237" w:type="dxa"/>
            <w:shd w:val="clear" w:color="auto" w:fill="CCFFCC"/>
            <w:vAlign w:val="center"/>
          </w:tcPr>
          <w:p w14:paraId="3281131C" w14:textId="77777777" w:rsidR="006A71C8" w:rsidRPr="00434BBA" w:rsidRDefault="006A71C8" w:rsidP="009A24CE">
            <w:pPr>
              <w:numPr>
                <w:ilvl w:val="0"/>
                <w:numId w:val="56"/>
              </w:numPr>
              <w:ind w:left="352" w:hanging="328"/>
              <w:jc w:val="both"/>
              <w:rPr>
                <w:rFonts w:ascii="Arial" w:hAnsi="Arial" w:cs="Arial"/>
                <w:b/>
                <w:bCs/>
                <w:sz w:val="18"/>
                <w:szCs w:val="18"/>
                <w:lang w:val="es-MX"/>
              </w:rPr>
            </w:pPr>
            <w:r w:rsidRPr="00434BBA">
              <w:rPr>
                <w:rFonts w:ascii="Arial" w:hAnsi="Arial" w:cs="Arial"/>
                <w:b/>
                <w:bCs/>
                <w:sz w:val="18"/>
                <w:szCs w:val="18"/>
                <w:lang w:val="es-MX"/>
              </w:rPr>
              <w:t>SEGUROS Y COMPROMISOS</w:t>
            </w:r>
          </w:p>
        </w:tc>
        <w:tc>
          <w:tcPr>
            <w:tcW w:w="1697" w:type="dxa"/>
            <w:shd w:val="clear" w:color="auto" w:fill="CCFFCC"/>
          </w:tcPr>
          <w:p w14:paraId="70DD163F" w14:textId="77777777" w:rsidR="006A71C8" w:rsidRPr="00434BBA" w:rsidRDefault="006A71C8" w:rsidP="006A71C8">
            <w:pPr>
              <w:ind w:left="360"/>
              <w:jc w:val="both"/>
              <w:rPr>
                <w:rFonts w:ascii="Arial" w:hAnsi="Arial" w:cs="Arial"/>
                <w:b/>
                <w:bCs/>
                <w:sz w:val="18"/>
                <w:szCs w:val="18"/>
                <w:lang w:val="es-MX"/>
              </w:rPr>
            </w:pPr>
          </w:p>
        </w:tc>
        <w:tc>
          <w:tcPr>
            <w:tcW w:w="429" w:type="dxa"/>
            <w:tcBorders>
              <w:bottom w:val="single" w:sz="4" w:space="0" w:color="auto"/>
            </w:tcBorders>
            <w:shd w:val="clear" w:color="auto" w:fill="CCFFCC"/>
          </w:tcPr>
          <w:p w14:paraId="72785522" w14:textId="77777777" w:rsidR="006A71C8" w:rsidRPr="00434BBA" w:rsidRDefault="006A71C8" w:rsidP="006A71C8">
            <w:pPr>
              <w:ind w:left="360"/>
              <w:jc w:val="both"/>
              <w:rPr>
                <w:rFonts w:ascii="Arial" w:hAnsi="Arial" w:cs="Arial"/>
                <w:b/>
                <w:bCs/>
                <w:sz w:val="18"/>
                <w:szCs w:val="18"/>
                <w:lang w:val="es-MX"/>
              </w:rPr>
            </w:pPr>
          </w:p>
        </w:tc>
        <w:tc>
          <w:tcPr>
            <w:tcW w:w="421" w:type="dxa"/>
            <w:tcBorders>
              <w:bottom w:val="single" w:sz="4" w:space="0" w:color="auto"/>
            </w:tcBorders>
            <w:shd w:val="clear" w:color="auto" w:fill="CCFFCC"/>
          </w:tcPr>
          <w:p w14:paraId="44966644" w14:textId="77777777" w:rsidR="006A71C8" w:rsidRPr="00434BBA" w:rsidRDefault="006A71C8" w:rsidP="006A71C8">
            <w:pPr>
              <w:ind w:left="360"/>
              <w:jc w:val="both"/>
              <w:rPr>
                <w:rFonts w:ascii="Arial" w:hAnsi="Arial" w:cs="Arial"/>
                <w:b/>
                <w:bCs/>
                <w:sz w:val="18"/>
                <w:szCs w:val="18"/>
                <w:lang w:val="es-MX"/>
              </w:rPr>
            </w:pPr>
          </w:p>
        </w:tc>
        <w:tc>
          <w:tcPr>
            <w:tcW w:w="1422" w:type="dxa"/>
            <w:tcBorders>
              <w:bottom w:val="single" w:sz="4" w:space="0" w:color="auto"/>
            </w:tcBorders>
            <w:shd w:val="clear" w:color="auto" w:fill="CCFFCC"/>
          </w:tcPr>
          <w:p w14:paraId="530F8170" w14:textId="77777777" w:rsidR="006A71C8" w:rsidRPr="00434BBA" w:rsidRDefault="006A71C8" w:rsidP="006A71C8">
            <w:pPr>
              <w:ind w:left="360"/>
              <w:jc w:val="both"/>
              <w:rPr>
                <w:rFonts w:ascii="Arial" w:hAnsi="Arial" w:cs="Arial"/>
                <w:b/>
                <w:bCs/>
                <w:sz w:val="18"/>
                <w:szCs w:val="18"/>
                <w:lang w:val="es-MX"/>
              </w:rPr>
            </w:pPr>
          </w:p>
        </w:tc>
      </w:tr>
      <w:tr w:rsidR="006A71C8" w:rsidRPr="00434BBA" w14:paraId="14019B81" w14:textId="14E5902A"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shd w:val="clear" w:color="auto" w:fill="auto"/>
            <w:vAlign w:val="center"/>
          </w:tcPr>
          <w:p w14:paraId="16D8B21A" w14:textId="77777777" w:rsidR="006A71C8" w:rsidRPr="00434BBA" w:rsidRDefault="006A71C8" w:rsidP="006A71C8">
            <w:pPr>
              <w:jc w:val="both"/>
              <w:rPr>
                <w:rFonts w:ascii="Arial" w:hAnsi="Arial" w:cs="Arial"/>
                <w:sz w:val="18"/>
                <w:szCs w:val="18"/>
                <w:lang w:val="es-ES_tradnl" w:eastAsia="en-US"/>
              </w:rPr>
            </w:pPr>
            <w:r w:rsidRPr="00434BBA">
              <w:rPr>
                <w:rFonts w:ascii="Arial" w:hAnsi="Arial" w:cs="Arial"/>
                <w:bCs/>
                <w:sz w:val="18"/>
                <w:szCs w:val="18"/>
                <w:lang w:eastAsia="en-US"/>
              </w:rPr>
              <w:t>El Proveedor asumirá la</w:t>
            </w:r>
            <w:r w:rsidRPr="00434BBA">
              <w:rPr>
                <w:rFonts w:ascii="Arial" w:hAnsi="Arial" w:cs="Arial"/>
                <w:sz w:val="18"/>
                <w:szCs w:val="18"/>
                <w:lang w:val="es-ES_tradnl" w:eastAsia="en-US"/>
              </w:rPr>
              <w:t xml:space="preserve"> responsabilidad por todo el MM entregado para que sea procesado, es decir que cubrirá cualquier pérdida o contingencia que ocurra durante el desarrollo del servicio.</w:t>
            </w:r>
          </w:p>
          <w:p w14:paraId="12354C97" w14:textId="77777777" w:rsidR="006A71C8" w:rsidRPr="00DF2021" w:rsidRDefault="006A71C8" w:rsidP="006A71C8">
            <w:pPr>
              <w:jc w:val="both"/>
              <w:rPr>
                <w:rFonts w:ascii="Arial" w:hAnsi="Arial" w:cs="Arial"/>
                <w:sz w:val="12"/>
                <w:szCs w:val="18"/>
                <w:lang w:val="es-ES_tradnl" w:eastAsia="en-US"/>
              </w:rPr>
            </w:pPr>
          </w:p>
          <w:p w14:paraId="21C7F8BA" w14:textId="77777777" w:rsidR="006A71C8" w:rsidRPr="00434BBA" w:rsidRDefault="006A71C8" w:rsidP="006A71C8">
            <w:pPr>
              <w:jc w:val="both"/>
              <w:rPr>
                <w:rFonts w:ascii="Arial" w:eastAsia="Calibri" w:hAnsi="Arial" w:cs="Arial"/>
                <w:sz w:val="18"/>
                <w:szCs w:val="18"/>
                <w:lang w:val="es-BO" w:eastAsia="en-US"/>
              </w:rPr>
            </w:pPr>
            <w:r w:rsidRPr="00434BBA">
              <w:rPr>
                <w:rFonts w:ascii="Arial" w:eastAsia="Calibri" w:hAnsi="Arial" w:cs="Arial"/>
                <w:sz w:val="18"/>
                <w:szCs w:val="18"/>
                <w:lang w:val="es-BO" w:eastAsia="en-US"/>
              </w:rPr>
              <w:t>Por otra parte el Proveedor deberá contar  con las siguientes pólizas de seguro para la prestación del servicio:</w:t>
            </w:r>
          </w:p>
          <w:p w14:paraId="0F9DB012" w14:textId="77777777" w:rsidR="006A71C8" w:rsidRPr="00DF2021" w:rsidRDefault="006A71C8" w:rsidP="006A71C8">
            <w:pPr>
              <w:jc w:val="both"/>
              <w:rPr>
                <w:rFonts w:ascii="Arial" w:eastAsia="Calibri" w:hAnsi="Arial" w:cs="Arial"/>
                <w:sz w:val="14"/>
                <w:szCs w:val="18"/>
                <w:lang w:val="es-BO" w:eastAsia="en-US"/>
              </w:rPr>
            </w:pPr>
          </w:p>
          <w:p w14:paraId="2F78545E" w14:textId="77777777" w:rsidR="006A71C8" w:rsidRPr="00434BBA" w:rsidRDefault="006A71C8" w:rsidP="009A24CE">
            <w:pPr>
              <w:numPr>
                <w:ilvl w:val="0"/>
                <w:numId w:val="59"/>
              </w:numPr>
              <w:spacing w:after="200"/>
              <w:ind w:left="497"/>
              <w:contextualSpacing/>
              <w:jc w:val="both"/>
              <w:rPr>
                <w:rFonts w:ascii="Arial" w:eastAsia="Calibri" w:hAnsi="Arial" w:cs="Arial"/>
                <w:sz w:val="18"/>
                <w:szCs w:val="18"/>
                <w:lang w:val="es-BO" w:eastAsia="en-US"/>
              </w:rPr>
            </w:pPr>
            <w:r w:rsidRPr="00434BBA">
              <w:rPr>
                <w:rFonts w:ascii="Arial" w:eastAsia="Calibri" w:hAnsi="Arial" w:cs="Arial"/>
                <w:sz w:val="18"/>
                <w:szCs w:val="18"/>
                <w:lang w:val="es-BO" w:eastAsia="en-US"/>
              </w:rPr>
              <w:t>El Proveedor deberá contar  con una póliza de seguros que otorgue cobertura para el Servicio, contratada con una entidad aseguradora autorizada para operar en Bolivia; cuya calificación de riesgos sea al menos “AA” o su equivalente, según nomenclatura actualizada de la Autoridad de Fiscalización y Control de Pensiones y Seguros (APS) y normativa emitida por la Autoridad de Supervisión del Sistema Financiero (ASFI).</w:t>
            </w:r>
          </w:p>
          <w:p w14:paraId="36496BF9" w14:textId="77777777" w:rsidR="006A71C8" w:rsidRPr="00DF2021" w:rsidRDefault="006A71C8" w:rsidP="006A71C8">
            <w:pPr>
              <w:spacing w:after="200"/>
              <w:ind w:left="497"/>
              <w:contextualSpacing/>
              <w:jc w:val="both"/>
              <w:rPr>
                <w:rFonts w:ascii="Arial" w:eastAsia="Calibri" w:hAnsi="Arial" w:cs="Arial"/>
                <w:sz w:val="12"/>
                <w:szCs w:val="18"/>
                <w:lang w:val="es-BO" w:eastAsia="en-US"/>
              </w:rPr>
            </w:pPr>
          </w:p>
          <w:p w14:paraId="39BFF06C" w14:textId="77777777" w:rsidR="006A71C8" w:rsidRPr="00434BBA" w:rsidRDefault="006A71C8" w:rsidP="006A71C8">
            <w:pPr>
              <w:spacing w:after="200"/>
              <w:ind w:left="497"/>
              <w:contextualSpacing/>
              <w:jc w:val="both"/>
              <w:rPr>
                <w:rFonts w:ascii="Arial" w:eastAsia="Calibri" w:hAnsi="Arial" w:cs="Arial"/>
                <w:sz w:val="18"/>
                <w:szCs w:val="18"/>
                <w:lang w:val="es-BO" w:eastAsia="en-US"/>
              </w:rPr>
            </w:pPr>
            <w:r w:rsidRPr="00434BBA">
              <w:rPr>
                <w:rFonts w:ascii="Arial" w:eastAsia="Calibri" w:hAnsi="Arial" w:cs="Arial"/>
                <w:sz w:val="18"/>
                <w:szCs w:val="18"/>
                <w:lang w:val="es-BO" w:eastAsia="en-US"/>
              </w:rPr>
              <w:t>El contenido de las cláusulas de la póliza mencionada debe corresponder al de uso común en el mercado y la póliza de proveedor deberá estar debidamente registrada en la APS con un capital asegurado que permita el movimiento como mínimo diez millones 00/100 de Dólares Estadounidenses (USD10.000.000.-). Bajo su total responsabilidad, El Proveedor se obliga a mantener vigente tal póliza de seguro hasta la conclusión del Contrato.</w:t>
            </w:r>
          </w:p>
          <w:p w14:paraId="13772538" w14:textId="77777777" w:rsidR="006A71C8" w:rsidRPr="00DF2021" w:rsidRDefault="006A71C8" w:rsidP="006A71C8">
            <w:pPr>
              <w:spacing w:after="200"/>
              <w:ind w:left="497"/>
              <w:contextualSpacing/>
              <w:jc w:val="both"/>
              <w:rPr>
                <w:rFonts w:ascii="Arial" w:eastAsia="Calibri" w:hAnsi="Arial" w:cs="Arial"/>
                <w:sz w:val="12"/>
                <w:szCs w:val="18"/>
                <w:lang w:val="es-BO" w:eastAsia="en-US"/>
              </w:rPr>
            </w:pPr>
          </w:p>
          <w:p w14:paraId="5CDBA1D8" w14:textId="77777777" w:rsidR="006A71C8" w:rsidRPr="00434BBA" w:rsidRDefault="006A71C8" w:rsidP="009A24CE">
            <w:pPr>
              <w:numPr>
                <w:ilvl w:val="0"/>
                <w:numId w:val="59"/>
              </w:numPr>
              <w:spacing w:after="200"/>
              <w:ind w:left="497"/>
              <w:contextualSpacing/>
              <w:jc w:val="both"/>
              <w:rPr>
                <w:rFonts w:ascii="Arial" w:eastAsia="Calibri" w:hAnsi="Arial" w:cs="Arial"/>
                <w:sz w:val="18"/>
                <w:szCs w:val="18"/>
                <w:lang w:val="es-BO" w:eastAsia="en-US"/>
              </w:rPr>
            </w:pPr>
            <w:r w:rsidRPr="00434BBA">
              <w:rPr>
                <w:rFonts w:ascii="Arial" w:eastAsia="Calibri" w:hAnsi="Arial" w:cs="Arial"/>
                <w:sz w:val="18"/>
                <w:szCs w:val="18"/>
                <w:lang w:val="es-BO" w:eastAsia="en-US"/>
              </w:rPr>
              <w:t>El Proveedor deberá contar con la póliza de Responsabilidad Civil, otorgando cobertura de transacciones sin juicio hasta diez mil 00/100 Dólares Estadounidenses (USD10.000.-). Bajo su total responsabilidad, El proveedor se obliga tener vigente tal póliza de seguro hasta la conclusión del Contrato.</w:t>
            </w:r>
          </w:p>
          <w:p w14:paraId="70DCC6C3" w14:textId="77777777" w:rsidR="006A71C8" w:rsidRPr="00434BBA" w:rsidRDefault="006A71C8" w:rsidP="006A71C8">
            <w:pPr>
              <w:jc w:val="both"/>
              <w:rPr>
                <w:rFonts w:ascii="Arial" w:hAnsi="Arial" w:cs="Arial"/>
                <w:sz w:val="18"/>
                <w:szCs w:val="18"/>
              </w:rPr>
            </w:pPr>
            <w:r w:rsidRPr="00434BBA">
              <w:rPr>
                <w:rFonts w:ascii="Arial" w:hAnsi="Arial" w:cs="Arial"/>
                <w:sz w:val="18"/>
                <w:szCs w:val="18"/>
              </w:rPr>
              <w:t>En caso de ser adjudicado, para la suscripción del contrato, deberá entregar original o fotocopia legalizada de los Condicionados Particulares o Certificado original que acredite la cobertura, capital asegurado y vigencia de las referidas pólizas, emitidas por la Compañía Aseguradora, que incluya codificación de registro en la APS, vigencia y coberturas aplicables a las responsabilidades asumidas por el asegurado.</w:t>
            </w:r>
          </w:p>
          <w:p w14:paraId="60C22B3D" w14:textId="77777777" w:rsidR="006A71C8" w:rsidRPr="00434BBA" w:rsidRDefault="006A71C8" w:rsidP="006A71C8">
            <w:pPr>
              <w:rPr>
                <w:rFonts w:ascii="Arial" w:hAnsi="Arial" w:cs="Arial"/>
                <w:b/>
                <w:bCs/>
                <w:sz w:val="18"/>
                <w:szCs w:val="18"/>
                <w:lang w:val="es-MX"/>
              </w:rPr>
            </w:pPr>
            <w:r w:rsidRPr="00434BBA">
              <w:rPr>
                <w:rFonts w:ascii="Arial" w:hAnsi="Arial" w:cs="Arial"/>
                <w:i/>
                <w:color w:val="000099"/>
                <w:sz w:val="18"/>
                <w:szCs w:val="18"/>
                <w:lang w:val="es-MX"/>
              </w:rPr>
              <w:t>(Manifestar Aceptación)</w:t>
            </w:r>
          </w:p>
        </w:tc>
        <w:tc>
          <w:tcPr>
            <w:tcW w:w="1697" w:type="dxa"/>
          </w:tcPr>
          <w:p w14:paraId="086FB011" w14:textId="77777777" w:rsidR="006A71C8" w:rsidRPr="006A71C8" w:rsidRDefault="006A71C8" w:rsidP="006A71C8">
            <w:pPr>
              <w:ind w:left="360"/>
              <w:jc w:val="both"/>
              <w:rPr>
                <w:rFonts w:ascii="Arial" w:hAnsi="Arial" w:cs="Arial"/>
                <w:bCs/>
                <w:sz w:val="18"/>
                <w:szCs w:val="18"/>
              </w:rPr>
            </w:pPr>
          </w:p>
        </w:tc>
        <w:tc>
          <w:tcPr>
            <w:tcW w:w="429" w:type="dxa"/>
            <w:shd w:val="thinDiagStripe" w:color="auto" w:fill="FFFFFF"/>
          </w:tcPr>
          <w:p w14:paraId="3DF74295" w14:textId="77777777" w:rsidR="006A71C8" w:rsidRPr="006A71C8" w:rsidRDefault="006A71C8" w:rsidP="006A71C8">
            <w:pPr>
              <w:ind w:left="360"/>
              <w:jc w:val="both"/>
              <w:rPr>
                <w:rFonts w:ascii="Arial" w:hAnsi="Arial" w:cs="Arial"/>
                <w:bCs/>
                <w:sz w:val="18"/>
                <w:szCs w:val="18"/>
              </w:rPr>
            </w:pPr>
          </w:p>
        </w:tc>
        <w:tc>
          <w:tcPr>
            <w:tcW w:w="421" w:type="dxa"/>
            <w:shd w:val="thinDiagStripe" w:color="auto" w:fill="FFFFFF"/>
          </w:tcPr>
          <w:p w14:paraId="5CC7AE00" w14:textId="77777777" w:rsidR="006A71C8" w:rsidRPr="006A71C8" w:rsidRDefault="006A71C8" w:rsidP="006A71C8">
            <w:pPr>
              <w:ind w:left="360"/>
              <w:jc w:val="both"/>
              <w:rPr>
                <w:rFonts w:ascii="Arial" w:hAnsi="Arial" w:cs="Arial"/>
                <w:bCs/>
                <w:sz w:val="18"/>
                <w:szCs w:val="18"/>
              </w:rPr>
            </w:pPr>
          </w:p>
        </w:tc>
        <w:tc>
          <w:tcPr>
            <w:tcW w:w="1422" w:type="dxa"/>
            <w:shd w:val="thinDiagStripe" w:color="auto" w:fill="FFFFFF"/>
          </w:tcPr>
          <w:p w14:paraId="45D85301" w14:textId="77777777" w:rsidR="006A71C8" w:rsidRPr="006A71C8" w:rsidRDefault="006A71C8" w:rsidP="006A71C8">
            <w:pPr>
              <w:ind w:left="360"/>
              <w:jc w:val="both"/>
              <w:rPr>
                <w:rFonts w:ascii="Arial" w:hAnsi="Arial" w:cs="Arial"/>
                <w:bCs/>
                <w:sz w:val="18"/>
                <w:szCs w:val="18"/>
              </w:rPr>
            </w:pPr>
          </w:p>
        </w:tc>
      </w:tr>
      <w:tr w:rsidR="006A71C8" w:rsidRPr="00434BBA" w14:paraId="21E7088C" w14:textId="16F52C9A"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6237" w:type="dxa"/>
            <w:shd w:val="clear" w:color="auto" w:fill="CCFFCC"/>
            <w:vAlign w:val="center"/>
          </w:tcPr>
          <w:p w14:paraId="41818C10" w14:textId="6EFF759D" w:rsidR="006A71C8" w:rsidRPr="00434BBA" w:rsidRDefault="006A71C8" w:rsidP="009A24CE">
            <w:pPr>
              <w:numPr>
                <w:ilvl w:val="0"/>
                <w:numId w:val="56"/>
              </w:numPr>
              <w:ind w:left="352" w:hanging="328"/>
              <w:jc w:val="both"/>
              <w:rPr>
                <w:rFonts w:ascii="Arial" w:hAnsi="Arial" w:cs="Arial"/>
                <w:b/>
                <w:bCs/>
                <w:sz w:val="18"/>
                <w:szCs w:val="18"/>
                <w:lang w:val="es-MX"/>
              </w:rPr>
            </w:pPr>
            <w:r w:rsidRPr="00434BBA">
              <w:rPr>
                <w:rFonts w:ascii="Arial" w:hAnsi="Arial" w:cs="Arial"/>
                <w:b/>
                <w:bCs/>
                <w:sz w:val="18"/>
                <w:szCs w:val="18"/>
                <w:lang w:val="es-MX"/>
              </w:rPr>
              <w:t>OTROS</w:t>
            </w:r>
          </w:p>
        </w:tc>
        <w:tc>
          <w:tcPr>
            <w:tcW w:w="1697" w:type="dxa"/>
            <w:tcBorders>
              <w:bottom w:val="single" w:sz="4" w:space="0" w:color="auto"/>
            </w:tcBorders>
            <w:shd w:val="clear" w:color="auto" w:fill="CCFFCC"/>
          </w:tcPr>
          <w:p w14:paraId="1A3A4DDB" w14:textId="77777777" w:rsidR="006A71C8" w:rsidRPr="00434BBA" w:rsidRDefault="006A71C8" w:rsidP="006A71C8">
            <w:pPr>
              <w:ind w:left="360"/>
              <w:jc w:val="both"/>
              <w:rPr>
                <w:rFonts w:ascii="Arial" w:hAnsi="Arial" w:cs="Arial"/>
                <w:b/>
                <w:bCs/>
                <w:sz w:val="18"/>
                <w:szCs w:val="18"/>
                <w:lang w:val="es-MX"/>
              </w:rPr>
            </w:pPr>
          </w:p>
        </w:tc>
        <w:tc>
          <w:tcPr>
            <w:tcW w:w="429" w:type="dxa"/>
            <w:tcBorders>
              <w:bottom w:val="single" w:sz="4" w:space="0" w:color="auto"/>
            </w:tcBorders>
            <w:shd w:val="clear" w:color="auto" w:fill="CCFFCC"/>
          </w:tcPr>
          <w:p w14:paraId="1E08E359" w14:textId="77777777" w:rsidR="006A71C8" w:rsidRPr="00434BBA" w:rsidRDefault="006A71C8" w:rsidP="006A71C8">
            <w:pPr>
              <w:ind w:left="360"/>
              <w:jc w:val="both"/>
              <w:rPr>
                <w:rFonts w:ascii="Arial" w:hAnsi="Arial" w:cs="Arial"/>
                <w:b/>
                <w:bCs/>
                <w:sz w:val="18"/>
                <w:szCs w:val="18"/>
                <w:lang w:val="es-MX"/>
              </w:rPr>
            </w:pPr>
          </w:p>
        </w:tc>
        <w:tc>
          <w:tcPr>
            <w:tcW w:w="421" w:type="dxa"/>
            <w:tcBorders>
              <w:bottom w:val="single" w:sz="4" w:space="0" w:color="auto"/>
            </w:tcBorders>
            <w:shd w:val="clear" w:color="auto" w:fill="CCFFCC"/>
          </w:tcPr>
          <w:p w14:paraId="708477A8" w14:textId="77777777" w:rsidR="006A71C8" w:rsidRPr="00434BBA" w:rsidRDefault="006A71C8" w:rsidP="006A71C8">
            <w:pPr>
              <w:ind w:left="360"/>
              <w:jc w:val="both"/>
              <w:rPr>
                <w:rFonts w:ascii="Arial" w:hAnsi="Arial" w:cs="Arial"/>
                <w:b/>
                <w:bCs/>
                <w:sz w:val="18"/>
                <w:szCs w:val="18"/>
                <w:lang w:val="es-MX"/>
              </w:rPr>
            </w:pPr>
          </w:p>
        </w:tc>
        <w:tc>
          <w:tcPr>
            <w:tcW w:w="1422" w:type="dxa"/>
            <w:tcBorders>
              <w:bottom w:val="single" w:sz="4" w:space="0" w:color="auto"/>
            </w:tcBorders>
            <w:shd w:val="clear" w:color="auto" w:fill="CCFFCC"/>
          </w:tcPr>
          <w:p w14:paraId="56BCBE40" w14:textId="77777777" w:rsidR="006A71C8" w:rsidRPr="00434BBA" w:rsidRDefault="006A71C8" w:rsidP="006A71C8">
            <w:pPr>
              <w:ind w:left="360"/>
              <w:jc w:val="both"/>
              <w:rPr>
                <w:rFonts w:ascii="Arial" w:hAnsi="Arial" w:cs="Arial"/>
                <w:b/>
                <w:bCs/>
                <w:sz w:val="18"/>
                <w:szCs w:val="18"/>
                <w:lang w:val="es-MX"/>
              </w:rPr>
            </w:pPr>
          </w:p>
        </w:tc>
      </w:tr>
      <w:tr w:rsidR="006A71C8" w:rsidRPr="00434BBA" w14:paraId="202913E1" w14:textId="21DB80D5"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vAlign w:val="center"/>
          </w:tcPr>
          <w:p w14:paraId="373FA852" w14:textId="77777777" w:rsidR="006A71C8" w:rsidRPr="00434BBA" w:rsidRDefault="006A71C8" w:rsidP="006A71C8">
            <w:pPr>
              <w:jc w:val="both"/>
              <w:rPr>
                <w:rFonts w:ascii="Arial" w:hAnsi="Arial" w:cs="Arial"/>
                <w:b/>
                <w:bCs/>
                <w:sz w:val="18"/>
                <w:szCs w:val="18"/>
              </w:rPr>
            </w:pPr>
            <w:r w:rsidRPr="00434BBA">
              <w:rPr>
                <w:rFonts w:ascii="Arial" w:hAnsi="Arial" w:cs="Arial"/>
                <w:b/>
                <w:bCs/>
                <w:sz w:val="18"/>
                <w:szCs w:val="18"/>
              </w:rPr>
              <w:t xml:space="preserve">Recurrencia del servicio: </w:t>
            </w:r>
            <w:r w:rsidRPr="00434BBA">
              <w:rPr>
                <w:rFonts w:ascii="Arial" w:hAnsi="Arial" w:cs="Arial"/>
                <w:bCs/>
                <w:sz w:val="18"/>
                <w:szCs w:val="18"/>
              </w:rPr>
              <w:t>Por las características del servicio, este es recurrente.</w:t>
            </w:r>
          </w:p>
        </w:tc>
        <w:tc>
          <w:tcPr>
            <w:tcW w:w="1697" w:type="dxa"/>
            <w:shd w:val="thinDiagStripe" w:color="auto" w:fill="FFFFFF"/>
          </w:tcPr>
          <w:p w14:paraId="54CF1017" w14:textId="77777777" w:rsidR="006A71C8" w:rsidRPr="006A71C8" w:rsidRDefault="006A71C8" w:rsidP="006A71C8">
            <w:pPr>
              <w:ind w:left="360"/>
              <w:jc w:val="both"/>
              <w:rPr>
                <w:rFonts w:ascii="Arial" w:hAnsi="Arial" w:cs="Arial"/>
                <w:b/>
                <w:bCs/>
                <w:sz w:val="18"/>
                <w:szCs w:val="18"/>
              </w:rPr>
            </w:pPr>
          </w:p>
        </w:tc>
        <w:tc>
          <w:tcPr>
            <w:tcW w:w="429" w:type="dxa"/>
            <w:tcBorders>
              <w:bottom w:val="single" w:sz="4" w:space="0" w:color="auto"/>
            </w:tcBorders>
            <w:shd w:val="thinDiagStripe" w:color="auto" w:fill="FFFFFF"/>
          </w:tcPr>
          <w:p w14:paraId="56B886A2" w14:textId="77777777" w:rsidR="006A71C8" w:rsidRPr="006A71C8" w:rsidRDefault="006A71C8" w:rsidP="006A71C8">
            <w:pPr>
              <w:ind w:left="360"/>
              <w:jc w:val="both"/>
              <w:rPr>
                <w:rFonts w:ascii="Arial" w:hAnsi="Arial" w:cs="Arial"/>
                <w:b/>
                <w:bCs/>
                <w:sz w:val="18"/>
                <w:szCs w:val="18"/>
              </w:rPr>
            </w:pPr>
          </w:p>
        </w:tc>
        <w:tc>
          <w:tcPr>
            <w:tcW w:w="421" w:type="dxa"/>
            <w:tcBorders>
              <w:bottom w:val="single" w:sz="4" w:space="0" w:color="auto"/>
            </w:tcBorders>
            <w:shd w:val="thinDiagStripe" w:color="auto" w:fill="FFFFFF"/>
          </w:tcPr>
          <w:p w14:paraId="106A4CF1" w14:textId="77777777" w:rsidR="006A71C8" w:rsidRPr="006A71C8" w:rsidRDefault="006A71C8" w:rsidP="006A71C8">
            <w:pPr>
              <w:ind w:left="360"/>
              <w:jc w:val="both"/>
              <w:rPr>
                <w:rFonts w:ascii="Arial" w:hAnsi="Arial" w:cs="Arial"/>
                <w:b/>
                <w:bCs/>
                <w:sz w:val="18"/>
                <w:szCs w:val="18"/>
              </w:rPr>
            </w:pPr>
          </w:p>
        </w:tc>
        <w:tc>
          <w:tcPr>
            <w:tcW w:w="1422" w:type="dxa"/>
            <w:tcBorders>
              <w:bottom w:val="single" w:sz="4" w:space="0" w:color="auto"/>
            </w:tcBorders>
            <w:shd w:val="thinDiagStripe" w:color="auto" w:fill="FFFFFF"/>
          </w:tcPr>
          <w:p w14:paraId="7CEA2E36" w14:textId="77777777" w:rsidR="006A71C8" w:rsidRPr="006A71C8" w:rsidRDefault="006A71C8" w:rsidP="006A71C8">
            <w:pPr>
              <w:ind w:left="360"/>
              <w:jc w:val="both"/>
              <w:rPr>
                <w:rFonts w:ascii="Arial" w:hAnsi="Arial" w:cs="Arial"/>
                <w:b/>
                <w:bCs/>
                <w:sz w:val="18"/>
                <w:szCs w:val="18"/>
              </w:rPr>
            </w:pPr>
          </w:p>
        </w:tc>
      </w:tr>
      <w:tr w:rsidR="006A71C8" w:rsidRPr="00434BBA" w14:paraId="0D448D79" w14:textId="3EFBCEB8" w:rsidTr="006A7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237" w:type="dxa"/>
            <w:vAlign w:val="center"/>
          </w:tcPr>
          <w:p w14:paraId="62EC5A28" w14:textId="77777777" w:rsidR="006A71C8" w:rsidRPr="00434BBA" w:rsidRDefault="006A71C8" w:rsidP="006A71C8">
            <w:pPr>
              <w:jc w:val="both"/>
              <w:rPr>
                <w:rFonts w:ascii="Arial" w:hAnsi="Arial" w:cs="Arial"/>
                <w:bCs/>
                <w:sz w:val="18"/>
                <w:szCs w:val="18"/>
              </w:rPr>
            </w:pPr>
            <w:r w:rsidRPr="00434BBA">
              <w:rPr>
                <w:rFonts w:ascii="Arial" w:hAnsi="Arial" w:cs="Arial"/>
                <w:b/>
                <w:bCs/>
                <w:sz w:val="18"/>
                <w:szCs w:val="18"/>
              </w:rPr>
              <w:t xml:space="preserve">Reserva de derecho: </w:t>
            </w:r>
            <w:r w:rsidRPr="00434BBA">
              <w:rPr>
                <w:rFonts w:ascii="Arial" w:hAnsi="Arial" w:cs="Arial"/>
                <w:bCs/>
                <w:sz w:val="18"/>
                <w:szCs w:val="18"/>
              </w:rPr>
              <w:t>El BCB se reserva el derecho de verificar cualquier requisito que considere necesario durante el proceso de contratación.</w:t>
            </w:r>
          </w:p>
          <w:p w14:paraId="204B8BF2" w14:textId="77777777" w:rsidR="006A71C8" w:rsidRPr="00434BBA" w:rsidRDefault="006A71C8" w:rsidP="006A71C8">
            <w:pPr>
              <w:ind w:left="28" w:hanging="28"/>
              <w:jc w:val="both"/>
              <w:rPr>
                <w:rFonts w:ascii="Arial" w:hAnsi="Arial" w:cs="Arial"/>
                <w:bCs/>
                <w:sz w:val="18"/>
                <w:szCs w:val="18"/>
              </w:rPr>
            </w:pPr>
            <w:r w:rsidRPr="00434BBA">
              <w:rPr>
                <w:rFonts w:ascii="Arial" w:hAnsi="Arial" w:cs="Arial"/>
                <w:i/>
                <w:color w:val="000099"/>
                <w:sz w:val="18"/>
                <w:szCs w:val="18"/>
              </w:rPr>
              <w:t>(Manifestar aceptación)</w:t>
            </w:r>
          </w:p>
        </w:tc>
        <w:tc>
          <w:tcPr>
            <w:tcW w:w="1697" w:type="dxa"/>
          </w:tcPr>
          <w:p w14:paraId="44B64D47" w14:textId="77777777" w:rsidR="006A71C8" w:rsidRPr="006A71C8" w:rsidRDefault="006A71C8" w:rsidP="006A71C8">
            <w:pPr>
              <w:ind w:left="360"/>
              <w:jc w:val="both"/>
              <w:rPr>
                <w:rFonts w:ascii="Arial" w:hAnsi="Arial" w:cs="Arial"/>
                <w:b/>
                <w:bCs/>
                <w:sz w:val="18"/>
                <w:szCs w:val="18"/>
              </w:rPr>
            </w:pPr>
          </w:p>
        </w:tc>
        <w:tc>
          <w:tcPr>
            <w:tcW w:w="429" w:type="dxa"/>
            <w:shd w:val="thinDiagStripe" w:color="auto" w:fill="FFFFFF"/>
          </w:tcPr>
          <w:p w14:paraId="45BD5346" w14:textId="77777777" w:rsidR="006A71C8" w:rsidRPr="006A71C8" w:rsidRDefault="006A71C8" w:rsidP="006A71C8">
            <w:pPr>
              <w:ind w:left="360"/>
              <w:jc w:val="both"/>
              <w:rPr>
                <w:rFonts w:ascii="Arial" w:hAnsi="Arial" w:cs="Arial"/>
                <w:b/>
                <w:bCs/>
                <w:sz w:val="18"/>
                <w:szCs w:val="18"/>
              </w:rPr>
            </w:pPr>
          </w:p>
        </w:tc>
        <w:tc>
          <w:tcPr>
            <w:tcW w:w="421" w:type="dxa"/>
            <w:shd w:val="thinDiagStripe" w:color="auto" w:fill="FFFFFF"/>
          </w:tcPr>
          <w:p w14:paraId="4E753F4A" w14:textId="77777777" w:rsidR="006A71C8" w:rsidRPr="006A71C8" w:rsidRDefault="006A71C8" w:rsidP="006A71C8">
            <w:pPr>
              <w:ind w:left="360"/>
              <w:jc w:val="both"/>
              <w:rPr>
                <w:rFonts w:ascii="Arial" w:hAnsi="Arial" w:cs="Arial"/>
                <w:b/>
                <w:bCs/>
                <w:sz w:val="18"/>
                <w:szCs w:val="18"/>
              </w:rPr>
            </w:pPr>
          </w:p>
        </w:tc>
        <w:tc>
          <w:tcPr>
            <w:tcW w:w="1422" w:type="dxa"/>
            <w:shd w:val="thinDiagStripe" w:color="auto" w:fill="FFFFFF"/>
          </w:tcPr>
          <w:p w14:paraId="5D36417C" w14:textId="77777777" w:rsidR="006A71C8" w:rsidRPr="006A71C8" w:rsidRDefault="006A71C8" w:rsidP="006A71C8">
            <w:pPr>
              <w:ind w:left="360"/>
              <w:jc w:val="both"/>
              <w:rPr>
                <w:rFonts w:ascii="Arial" w:hAnsi="Arial" w:cs="Arial"/>
                <w:b/>
                <w:bCs/>
                <w:sz w:val="18"/>
                <w:szCs w:val="18"/>
              </w:rPr>
            </w:pPr>
          </w:p>
        </w:tc>
      </w:tr>
    </w:tbl>
    <w:p w14:paraId="6FD3EE59" w14:textId="77777777" w:rsidR="00542B1B" w:rsidRDefault="00542B1B" w:rsidP="002D04F8">
      <w:pPr>
        <w:jc w:val="both"/>
        <w:rPr>
          <w:rFonts w:ascii="Times New Roman" w:hAnsi="Times New Roman"/>
          <w:lang w:val="es-ES_tradnl"/>
        </w:rPr>
      </w:pPr>
    </w:p>
    <w:p w14:paraId="306BADE4" w14:textId="77777777" w:rsidR="00957924" w:rsidRPr="00957924" w:rsidRDefault="00957924" w:rsidP="00DF2021">
      <w:pPr>
        <w:pBdr>
          <w:top w:val="single" w:sz="4" w:space="1" w:color="auto"/>
          <w:left w:val="single" w:sz="4" w:space="4" w:color="auto"/>
          <w:bottom w:val="single" w:sz="4" w:space="1" w:color="auto"/>
          <w:right w:val="single" w:sz="4" w:space="4" w:color="auto"/>
        </w:pBdr>
        <w:shd w:val="clear" w:color="auto" w:fill="DDD9C3" w:themeFill="background2" w:themeFillShade="E6"/>
        <w:ind w:left="-426" w:right="-40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2DFACA7D" w14:textId="77777777"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14:paraId="0936DBE7" w14:textId="77777777"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189EF321" w14:textId="77777777" w:rsidR="00A30429" w:rsidRPr="001E12CC" w:rsidRDefault="00A30429" w:rsidP="00A72FB0">
      <w:pPr>
        <w:jc w:val="center"/>
        <w:rPr>
          <w:rFonts w:cs="Arial"/>
          <w:b/>
          <w:sz w:val="18"/>
          <w:szCs w:val="18"/>
          <w:lang w:val="pt-BR"/>
        </w:rPr>
      </w:pPr>
    </w:p>
    <w:p w14:paraId="24E1F409"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0B5BB5D8"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585BD843" w14:textId="77777777"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56847667"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6C65A8B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BF351F" w14:textId="77777777"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020858E"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3069F78" w14:textId="77777777"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42742EA0"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7AB04C95"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876F294" w14:textId="77777777"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450921" w14:textId="77777777" w:rsidR="004608D9" w:rsidRPr="00A40276" w:rsidRDefault="009B01F7" w:rsidP="003B46C3">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017C3060"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58903F"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24A26B4D" w14:textId="7777777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FB209C" w14:textId="77777777"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E1EC24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D0FBF19"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0230519"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A877E88"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B0DD0FF"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2C1772D9" w14:textId="77777777"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A9DA8C1"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D5FB740"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C05E27F" w14:textId="77777777"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8CF1095"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ABBF3ED" w14:textId="77777777"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789B618" w14:textId="77777777"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91B9F3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33B8F659" w14:textId="77777777" w:rsidR="004608D9" w:rsidRPr="00A40276" w:rsidRDefault="00784D7C"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59CF92A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B3A77E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D167ADC" w14:textId="77777777" w:rsidR="004608D9" w:rsidRPr="00A40276" w:rsidRDefault="004608D9" w:rsidP="003B46C3">
            <w:pPr>
              <w:rPr>
                <w:rFonts w:ascii="Arial" w:hAnsi="Arial" w:cs="Arial"/>
                <w:lang w:val="es-BO"/>
              </w:rPr>
            </w:pPr>
          </w:p>
        </w:tc>
      </w:tr>
      <w:tr w:rsidR="008A64C3" w:rsidRPr="00A40276" w14:paraId="5A54B3F5"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E2D8EC2" w14:textId="77777777" w:rsidR="008A64C3" w:rsidRPr="00A40276" w:rsidRDefault="008A64C3" w:rsidP="003B46C3">
            <w:pPr>
              <w:rPr>
                <w:sz w:val="8"/>
                <w:lang w:val="es-BO"/>
              </w:rPr>
            </w:pPr>
            <w:r w:rsidRPr="00A40276">
              <w:rPr>
                <w:rFonts w:ascii="Calibri" w:hAnsi="Calibri" w:cs="Calibri"/>
                <w:sz w:val="8"/>
                <w:lang w:val="es-BO"/>
              </w:rPr>
              <w:t> </w:t>
            </w:r>
          </w:p>
          <w:p w14:paraId="34CA9220" w14:textId="77777777" w:rsidR="008A64C3" w:rsidRPr="00A40276" w:rsidRDefault="008A64C3" w:rsidP="003B46C3">
            <w:pPr>
              <w:rPr>
                <w:sz w:val="8"/>
                <w:lang w:val="es-BO"/>
              </w:rPr>
            </w:pPr>
            <w:r w:rsidRPr="00A40276">
              <w:rPr>
                <w:sz w:val="8"/>
                <w:lang w:val="es-BO"/>
              </w:rPr>
              <w:t> </w:t>
            </w:r>
          </w:p>
        </w:tc>
      </w:tr>
      <w:tr w:rsidR="004608D9" w:rsidRPr="00A40276" w14:paraId="5225C9DC"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E88B224" w14:textId="77777777"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5D26FDBF" w14:textId="3F521012" w:rsidR="004608D9" w:rsidRPr="00784D7C" w:rsidRDefault="00DF2021" w:rsidP="00453CA7">
            <w:pPr>
              <w:jc w:val="center"/>
              <w:rPr>
                <w:rFonts w:ascii="Arial" w:hAnsi="Arial" w:cs="Arial"/>
                <w:b/>
                <w:bCs/>
                <w:lang w:val="es-BO"/>
              </w:rPr>
            </w:pPr>
            <w:r w:rsidRPr="00760920">
              <w:rPr>
                <w:rFonts w:ascii="Arial" w:hAnsi="Arial" w:cs="Arial"/>
                <w:b/>
                <w:color w:val="000099"/>
              </w:rPr>
              <w:t xml:space="preserve">SERVICIO </w:t>
            </w:r>
            <w:r w:rsidRPr="00297489">
              <w:rPr>
                <w:rFonts w:ascii="Arial" w:hAnsi="Arial" w:cs="Arial"/>
                <w:b/>
                <w:color w:val="000099"/>
              </w:rPr>
              <w:t xml:space="preserve">DE </w:t>
            </w:r>
            <w:r>
              <w:rPr>
                <w:rFonts w:ascii="Arial" w:hAnsi="Arial" w:cs="Arial"/>
                <w:b/>
                <w:color w:val="000099"/>
              </w:rPr>
              <w:t>PROCESAMIENTO DE MATERIAL MONETARIO</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BE16D2A" w14:textId="77777777"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25A534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EBDE274" w14:textId="77777777" w:rsidR="008A64C3" w:rsidRPr="00A40276" w:rsidRDefault="008A64C3" w:rsidP="003B46C3">
            <w:pPr>
              <w:rPr>
                <w:rFonts w:ascii="Arial" w:hAnsi="Arial" w:cs="Arial"/>
                <w:sz w:val="8"/>
                <w:lang w:val="es-BO"/>
              </w:rPr>
            </w:pPr>
          </w:p>
        </w:tc>
      </w:tr>
    </w:tbl>
    <w:p w14:paraId="4DD5A9EC" w14:textId="77777777" w:rsidR="00F90802" w:rsidRPr="00A40276" w:rsidRDefault="00F90802" w:rsidP="00A72FB0">
      <w:pPr>
        <w:jc w:val="center"/>
        <w:rPr>
          <w:rFonts w:cs="Arial"/>
          <w:b/>
          <w:sz w:val="18"/>
          <w:szCs w:val="18"/>
          <w:lang w:val="es-BO"/>
        </w:rPr>
      </w:pPr>
    </w:p>
    <w:p w14:paraId="18E4A50B"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169C5677" w14:textId="77777777" w:rsidR="00034706" w:rsidRPr="00A40276" w:rsidRDefault="00034706" w:rsidP="00875E1B">
      <w:pPr>
        <w:suppressAutoHyphens/>
        <w:jc w:val="both"/>
        <w:rPr>
          <w:rFonts w:cs="Arial"/>
          <w:b/>
          <w:sz w:val="18"/>
          <w:szCs w:val="18"/>
          <w:lang w:val="es-BO"/>
        </w:rPr>
      </w:pPr>
    </w:p>
    <w:p w14:paraId="06ADC0F1"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52CF8962" w14:textId="77777777" w:rsidR="00875E1B" w:rsidRPr="00A40276" w:rsidRDefault="00875E1B" w:rsidP="00875E1B">
      <w:pPr>
        <w:suppressAutoHyphens/>
        <w:ind w:left="360"/>
        <w:jc w:val="both"/>
        <w:rPr>
          <w:rFonts w:cs="Arial"/>
          <w:b/>
          <w:sz w:val="18"/>
          <w:szCs w:val="18"/>
          <w:lang w:val="es-BO"/>
        </w:rPr>
      </w:pPr>
    </w:p>
    <w:p w14:paraId="7ED6586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00A658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29E5942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677096A5"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65502B8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A3CAD7" w14:textId="77777777"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59A9754B"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059A42"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52FBB1EA"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1CE532FB" w14:textId="77777777" w:rsidR="00B67B30" w:rsidRPr="00A40276" w:rsidRDefault="00B67B30" w:rsidP="00F93CB8">
      <w:pPr>
        <w:ind w:left="360"/>
        <w:jc w:val="both"/>
        <w:rPr>
          <w:rFonts w:cs="Arial"/>
          <w:sz w:val="18"/>
          <w:szCs w:val="18"/>
          <w:lang w:val="es-BO"/>
        </w:rPr>
      </w:pPr>
    </w:p>
    <w:p w14:paraId="1FE179E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280EB85D" w14:textId="77777777" w:rsidR="00875E1B" w:rsidRPr="00A40276" w:rsidRDefault="00875E1B" w:rsidP="00875E1B">
      <w:pPr>
        <w:jc w:val="both"/>
        <w:rPr>
          <w:rFonts w:cs="Arial"/>
          <w:b/>
          <w:sz w:val="18"/>
          <w:szCs w:val="18"/>
          <w:lang w:val="es-BO"/>
        </w:rPr>
      </w:pPr>
    </w:p>
    <w:p w14:paraId="57C37DA8"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1B886E1" w14:textId="77777777" w:rsidR="00FE53A8" w:rsidRPr="00A40276" w:rsidRDefault="00FE53A8" w:rsidP="00875E1B">
      <w:pPr>
        <w:jc w:val="both"/>
        <w:rPr>
          <w:rFonts w:cs="Arial"/>
          <w:sz w:val="18"/>
          <w:szCs w:val="18"/>
          <w:lang w:val="es-BO"/>
        </w:rPr>
      </w:pPr>
    </w:p>
    <w:p w14:paraId="1F1B07FC" w14:textId="77777777"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6B0E026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137EE83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069F1B7D"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20EE42E9"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F899678"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0C5E71C8"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1E3FC69F" w14:textId="77777777"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4" w:name="_Hlk93490556"/>
      <w:r w:rsidRPr="002F238F">
        <w:rPr>
          <w:rFonts w:cs="Arial"/>
          <w:sz w:val="18"/>
          <w:szCs w:val="18"/>
          <w:lang w:val="es-BO"/>
        </w:rPr>
        <w:t>y en caso de Micro y Pequeñas Empresas del 3.5%</w:t>
      </w:r>
      <w:bookmarkEnd w:id="164"/>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0FB387BF" w14:textId="7777777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756B76E3"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36BCCDC3" w14:textId="77777777"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042E8FE1" w14:textId="77777777" w:rsidR="00383D24" w:rsidRPr="002F238F" w:rsidRDefault="00383D24" w:rsidP="00383D24">
      <w:pPr>
        <w:ind w:left="360"/>
        <w:jc w:val="both"/>
        <w:rPr>
          <w:rFonts w:cs="Arial"/>
          <w:b/>
          <w:i/>
          <w:sz w:val="18"/>
          <w:szCs w:val="18"/>
          <w:lang w:val="es-BO"/>
        </w:rPr>
      </w:pPr>
    </w:p>
    <w:p w14:paraId="37B8D85E" w14:textId="19670248" w:rsidR="001A412E" w:rsidRPr="0046355C" w:rsidRDefault="000F42AA" w:rsidP="009A24CE">
      <w:pPr>
        <w:pStyle w:val="Prrafodelista"/>
        <w:numPr>
          <w:ilvl w:val="0"/>
          <w:numId w:val="36"/>
        </w:numPr>
        <w:ind w:left="709"/>
        <w:jc w:val="both"/>
        <w:rPr>
          <w:rFonts w:ascii="Verdana" w:hAnsi="Verdana" w:cs="Arial"/>
          <w:sz w:val="16"/>
          <w:szCs w:val="18"/>
          <w:lang w:val="es-BO" w:eastAsia="es-ES"/>
        </w:rPr>
      </w:pPr>
      <w:r w:rsidRPr="0046355C">
        <w:rPr>
          <w:rFonts w:ascii="Verdana" w:eastAsia="Arial" w:hAnsi="Verdana" w:cs="Arial"/>
          <w:sz w:val="18"/>
          <w:lang w:val="es-BO"/>
        </w:rPr>
        <w:t xml:space="preserve">Documentación sobre la </w:t>
      </w:r>
      <w:r w:rsidR="0046355C" w:rsidRPr="0046355C">
        <w:rPr>
          <w:rFonts w:ascii="Verdana" w:eastAsia="Arial" w:hAnsi="Verdana" w:cs="Arial"/>
          <w:sz w:val="18"/>
          <w:lang w:val="es-BO"/>
        </w:rPr>
        <w:t xml:space="preserve">Experiencia </w:t>
      </w:r>
      <w:r w:rsidRPr="0046355C">
        <w:rPr>
          <w:rFonts w:ascii="Verdana" w:eastAsia="Arial" w:hAnsi="Verdana" w:cs="Arial"/>
          <w:sz w:val="18"/>
          <w:lang w:val="es-BO"/>
        </w:rPr>
        <w:t>del</w:t>
      </w:r>
      <w:r w:rsidR="000C74FC" w:rsidRPr="0046355C">
        <w:rPr>
          <w:rFonts w:ascii="Verdana" w:eastAsia="Arial" w:hAnsi="Verdana" w:cs="Arial"/>
          <w:sz w:val="18"/>
          <w:lang w:val="es-BO"/>
        </w:rPr>
        <w:t xml:space="preserve"> </w:t>
      </w:r>
      <w:r w:rsidR="0046355C" w:rsidRPr="0046355C">
        <w:rPr>
          <w:rFonts w:ascii="Verdana" w:eastAsia="Arial" w:hAnsi="Verdana" w:cs="Arial"/>
          <w:sz w:val="18"/>
          <w:lang w:val="es-BO"/>
        </w:rPr>
        <w:t xml:space="preserve">Proponente </w:t>
      </w:r>
      <w:r w:rsidR="000C74FC" w:rsidRPr="0046355C">
        <w:rPr>
          <w:rFonts w:ascii="Verdana" w:eastAsia="Arial" w:hAnsi="Verdana" w:cs="Arial"/>
          <w:sz w:val="18"/>
          <w:lang w:val="es-BO"/>
        </w:rPr>
        <w:t xml:space="preserve">a ser </w:t>
      </w:r>
      <w:r w:rsidR="0046355C" w:rsidRPr="0046355C">
        <w:rPr>
          <w:rFonts w:ascii="Verdana" w:eastAsia="Arial" w:hAnsi="Verdana" w:cs="Arial"/>
          <w:sz w:val="18"/>
          <w:lang w:val="es-BO"/>
        </w:rPr>
        <w:t>Contratado</w:t>
      </w:r>
      <w:r w:rsidRPr="0046355C">
        <w:rPr>
          <w:rFonts w:ascii="Verdana" w:eastAsia="Arial" w:hAnsi="Verdana" w:cs="Arial"/>
          <w:sz w:val="18"/>
          <w:lang w:val="es-BO"/>
        </w:rPr>
        <w:t xml:space="preserve">, según </w:t>
      </w:r>
      <w:r w:rsidR="000C74FC" w:rsidRPr="0046355C">
        <w:rPr>
          <w:rFonts w:ascii="Verdana" w:eastAsia="Arial" w:hAnsi="Verdana" w:cs="Arial"/>
          <w:sz w:val="18"/>
          <w:lang w:val="es-BO"/>
        </w:rPr>
        <w:t>inciso A</w:t>
      </w:r>
      <w:r w:rsidRPr="0046355C">
        <w:rPr>
          <w:rFonts w:ascii="Verdana" w:eastAsia="Arial" w:hAnsi="Verdana" w:cs="Arial"/>
          <w:sz w:val="18"/>
          <w:lang w:val="es-BO"/>
        </w:rPr>
        <w:t>, numeral III de las Especificaciones Técnicas.</w:t>
      </w:r>
    </w:p>
    <w:p w14:paraId="1FF88E83" w14:textId="6EB54DB7" w:rsidR="000C74FC" w:rsidRPr="0046355C" w:rsidRDefault="000C74FC" w:rsidP="000C74FC">
      <w:pPr>
        <w:pStyle w:val="Prrafodelista"/>
        <w:numPr>
          <w:ilvl w:val="0"/>
          <w:numId w:val="36"/>
        </w:numPr>
        <w:ind w:left="709"/>
        <w:jc w:val="both"/>
        <w:rPr>
          <w:rFonts w:ascii="Verdana" w:hAnsi="Verdana" w:cs="Arial"/>
          <w:sz w:val="16"/>
          <w:szCs w:val="18"/>
          <w:lang w:val="es-BO" w:eastAsia="es-ES"/>
        </w:rPr>
      </w:pPr>
      <w:r w:rsidRPr="0046355C">
        <w:rPr>
          <w:rFonts w:ascii="Verdana" w:eastAsia="Arial" w:hAnsi="Verdana" w:cs="Arial"/>
          <w:sz w:val="18"/>
          <w:lang w:val="es-BO"/>
        </w:rPr>
        <w:t xml:space="preserve">Documentación sobre la </w:t>
      </w:r>
      <w:r w:rsidR="0046355C" w:rsidRPr="0046355C">
        <w:rPr>
          <w:rFonts w:ascii="Verdana" w:eastAsia="Arial" w:hAnsi="Verdana" w:cs="Arial"/>
          <w:sz w:val="18"/>
          <w:lang w:val="es-BO"/>
        </w:rPr>
        <w:t>Acreditación de Funcionamiento</w:t>
      </w:r>
      <w:r w:rsidRPr="0046355C">
        <w:rPr>
          <w:rFonts w:ascii="Verdana" w:eastAsia="Arial" w:hAnsi="Verdana" w:cs="Arial"/>
          <w:sz w:val="18"/>
          <w:lang w:val="es-BO"/>
        </w:rPr>
        <w:t xml:space="preserve">, según inciso </w:t>
      </w:r>
      <w:r w:rsidR="0046355C" w:rsidRPr="0046355C">
        <w:rPr>
          <w:rFonts w:ascii="Verdana" w:eastAsia="Arial" w:hAnsi="Verdana" w:cs="Arial"/>
          <w:sz w:val="18"/>
          <w:lang w:val="es-BO"/>
        </w:rPr>
        <w:t>B</w:t>
      </w:r>
      <w:r w:rsidRPr="0046355C">
        <w:rPr>
          <w:rFonts w:ascii="Verdana" w:eastAsia="Arial" w:hAnsi="Verdana" w:cs="Arial"/>
          <w:sz w:val="18"/>
          <w:lang w:val="es-BO"/>
        </w:rPr>
        <w:t>, numeral III de las Especificaciones Técnicas.</w:t>
      </w:r>
      <w:bookmarkStart w:id="165" w:name="_GoBack"/>
      <w:bookmarkEnd w:id="165"/>
    </w:p>
    <w:p w14:paraId="6C7ADB3E" w14:textId="05BBCDD2" w:rsidR="0046355C" w:rsidRPr="0046355C" w:rsidRDefault="0046355C" w:rsidP="0046355C">
      <w:pPr>
        <w:pStyle w:val="Prrafodelista"/>
        <w:numPr>
          <w:ilvl w:val="0"/>
          <w:numId w:val="36"/>
        </w:numPr>
        <w:ind w:left="709"/>
        <w:jc w:val="both"/>
        <w:rPr>
          <w:rFonts w:ascii="Verdana" w:hAnsi="Verdana" w:cs="Arial"/>
          <w:sz w:val="16"/>
          <w:szCs w:val="18"/>
          <w:lang w:val="es-BO" w:eastAsia="es-ES"/>
        </w:rPr>
      </w:pPr>
      <w:r w:rsidRPr="0046355C">
        <w:rPr>
          <w:rFonts w:ascii="Verdana" w:eastAsia="Arial" w:hAnsi="Verdana" w:cs="Arial"/>
          <w:sz w:val="18"/>
          <w:lang w:val="es-BO"/>
        </w:rPr>
        <w:t>Nombre del Agente de Servicio, según inciso F, numeral IV de las Especificaciones Técnicas.</w:t>
      </w:r>
    </w:p>
    <w:p w14:paraId="50FF0A9D" w14:textId="0585EE81" w:rsidR="000C74FC" w:rsidRPr="0046355C" w:rsidRDefault="000C74FC" w:rsidP="000C74FC">
      <w:pPr>
        <w:pStyle w:val="Prrafodelista"/>
        <w:numPr>
          <w:ilvl w:val="0"/>
          <w:numId w:val="36"/>
        </w:numPr>
        <w:ind w:left="709"/>
        <w:jc w:val="both"/>
        <w:rPr>
          <w:rFonts w:ascii="Verdana" w:hAnsi="Verdana" w:cs="Arial"/>
          <w:sz w:val="16"/>
          <w:szCs w:val="18"/>
          <w:lang w:val="es-BO" w:eastAsia="es-ES"/>
        </w:rPr>
      </w:pPr>
      <w:r w:rsidRPr="0046355C">
        <w:rPr>
          <w:rFonts w:ascii="Verdana" w:eastAsia="Arial" w:hAnsi="Verdana" w:cs="Arial"/>
          <w:sz w:val="18"/>
          <w:lang w:val="es-BO"/>
        </w:rPr>
        <w:t xml:space="preserve">Documentación sobre </w:t>
      </w:r>
      <w:r w:rsidR="0046355C" w:rsidRPr="0046355C">
        <w:rPr>
          <w:rFonts w:ascii="Verdana" w:eastAsia="Arial" w:hAnsi="Verdana" w:cs="Arial"/>
          <w:sz w:val="18"/>
          <w:lang w:val="es-BO"/>
        </w:rPr>
        <w:t>Seguros y Compromisos</w:t>
      </w:r>
      <w:r w:rsidRPr="0046355C">
        <w:rPr>
          <w:rFonts w:ascii="Verdana" w:eastAsia="Arial" w:hAnsi="Verdana" w:cs="Arial"/>
          <w:sz w:val="18"/>
          <w:lang w:val="es-BO"/>
        </w:rPr>
        <w:t xml:space="preserve">, según inciso </w:t>
      </w:r>
      <w:r w:rsidR="0046355C" w:rsidRPr="0046355C">
        <w:rPr>
          <w:rFonts w:ascii="Verdana" w:eastAsia="Arial" w:hAnsi="Verdana" w:cs="Arial"/>
          <w:sz w:val="18"/>
          <w:lang w:val="es-BO"/>
        </w:rPr>
        <w:t>J</w:t>
      </w:r>
      <w:r w:rsidRPr="0046355C">
        <w:rPr>
          <w:rFonts w:ascii="Verdana" w:eastAsia="Arial" w:hAnsi="Verdana" w:cs="Arial"/>
          <w:sz w:val="18"/>
          <w:lang w:val="es-BO"/>
        </w:rPr>
        <w:t>, numeral I</w:t>
      </w:r>
      <w:r w:rsidR="0046355C" w:rsidRPr="0046355C">
        <w:rPr>
          <w:rFonts w:ascii="Verdana" w:eastAsia="Arial" w:hAnsi="Verdana" w:cs="Arial"/>
          <w:sz w:val="18"/>
          <w:lang w:val="es-BO"/>
        </w:rPr>
        <w:t>V</w:t>
      </w:r>
      <w:r w:rsidRPr="0046355C">
        <w:rPr>
          <w:rFonts w:ascii="Verdana" w:eastAsia="Arial" w:hAnsi="Verdana" w:cs="Arial"/>
          <w:sz w:val="18"/>
          <w:lang w:val="es-BO"/>
        </w:rPr>
        <w:t xml:space="preserve"> de las Especificaciones Técnicas.</w:t>
      </w:r>
    </w:p>
    <w:p w14:paraId="52AF9575" w14:textId="77777777" w:rsidR="000F42AA" w:rsidRPr="002C4656" w:rsidRDefault="000F42AA" w:rsidP="000F42AA">
      <w:pPr>
        <w:pStyle w:val="Prrafodelista"/>
        <w:ind w:left="709"/>
        <w:jc w:val="both"/>
        <w:rPr>
          <w:rFonts w:ascii="Verdana" w:hAnsi="Verdana" w:cs="Arial"/>
          <w:sz w:val="16"/>
          <w:szCs w:val="18"/>
          <w:lang w:val="es-BO" w:eastAsia="es-ES"/>
        </w:rPr>
      </w:pPr>
    </w:p>
    <w:p w14:paraId="4951715A" w14:textId="77777777" w:rsidR="00A523B9" w:rsidRPr="008A64C3" w:rsidRDefault="00A523B9" w:rsidP="00383D24">
      <w:pPr>
        <w:ind w:left="360"/>
        <w:jc w:val="both"/>
        <w:rPr>
          <w:rFonts w:cs="Arial"/>
          <w:b/>
          <w:i/>
          <w:color w:val="000099"/>
          <w:sz w:val="18"/>
          <w:szCs w:val="18"/>
          <w:lang w:val="es-BO"/>
        </w:rPr>
      </w:pPr>
    </w:p>
    <w:p w14:paraId="5476766A" w14:textId="77777777" w:rsidR="00F01F1F" w:rsidRDefault="00F01F1F" w:rsidP="00875E1B">
      <w:pPr>
        <w:ind w:left="360"/>
        <w:jc w:val="both"/>
        <w:rPr>
          <w:rFonts w:cs="Arial"/>
          <w:sz w:val="18"/>
          <w:szCs w:val="18"/>
          <w:lang w:val="es-BO"/>
        </w:rPr>
      </w:pPr>
    </w:p>
    <w:p w14:paraId="5FA9AFDA" w14:textId="77777777" w:rsidR="00F01F1F" w:rsidRPr="00A40276" w:rsidRDefault="00F01F1F" w:rsidP="00875E1B">
      <w:pPr>
        <w:ind w:left="360"/>
        <w:jc w:val="both"/>
        <w:rPr>
          <w:rFonts w:cs="Arial"/>
          <w:sz w:val="18"/>
          <w:szCs w:val="18"/>
          <w:lang w:val="es-BO"/>
        </w:rPr>
      </w:pPr>
    </w:p>
    <w:p w14:paraId="0BCC14E4" w14:textId="77777777" w:rsidR="001A11FF" w:rsidRPr="00A40276" w:rsidRDefault="001A11FF" w:rsidP="00875E1B">
      <w:pPr>
        <w:ind w:left="360"/>
        <w:jc w:val="both"/>
        <w:rPr>
          <w:rFonts w:cs="Arial"/>
          <w:sz w:val="18"/>
          <w:szCs w:val="18"/>
          <w:lang w:val="es-BO"/>
        </w:rPr>
      </w:pPr>
    </w:p>
    <w:p w14:paraId="2F4A2860" w14:textId="77777777" w:rsidR="001A11FF" w:rsidRPr="00A40276" w:rsidRDefault="001A11FF" w:rsidP="00875E1B">
      <w:pPr>
        <w:ind w:left="360"/>
        <w:jc w:val="both"/>
        <w:rPr>
          <w:rFonts w:cs="Arial"/>
          <w:sz w:val="18"/>
          <w:szCs w:val="18"/>
          <w:lang w:val="es-BO"/>
        </w:rPr>
      </w:pPr>
    </w:p>
    <w:p w14:paraId="4AFBB188" w14:textId="77777777" w:rsidR="00875E1B" w:rsidRPr="00A40276" w:rsidRDefault="00875E1B" w:rsidP="00875E1B">
      <w:pPr>
        <w:ind w:left="360"/>
        <w:jc w:val="both"/>
        <w:rPr>
          <w:rFonts w:cs="Arial"/>
          <w:sz w:val="18"/>
          <w:szCs w:val="18"/>
          <w:lang w:val="es-BO"/>
        </w:rPr>
      </w:pPr>
    </w:p>
    <w:p w14:paraId="34D69343"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26DC378D"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4BD744" w14:textId="77777777" w:rsidR="00A7474E" w:rsidRPr="00A40276" w:rsidRDefault="00A7474E" w:rsidP="002C5CC5">
      <w:pPr>
        <w:jc w:val="center"/>
        <w:rPr>
          <w:rFonts w:cs="Arial"/>
          <w:b/>
          <w:sz w:val="18"/>
          <w:szCs w:val="18"/>
          <w:lang w:val="es-BO"/>
        </w:rPr>
      </w:pPr>
    </w:p>
    <w:p w14:paraId="1D8E2AA4" w14:textId="77777777" w:rsidR="000A180D" w:rsidRPr="00A40276" w:rsidRDefault="000A180D" w:rsidP="002C5CC5">
      <w:pPr>
        <w:jc w:val="center"/>
        <w:rPr>
          <w:rFonts w:cs="Arial"/>
          <w:b/>
          <w:sz w:val="18"/>
          <w:szCs w:val="18"/>
          <w:lang w:val="es-BO"/>
        </w:rPr>
      </w:pPr>
    </w:p>
    <w:p w14:paraId="72068E5F" w14:textId="77777777" w:rsidR="000A180D" w:rsidRPr="00A40276" w:rsidRDefault="000A180D" w:rsidP="002C5CC5">
      <w:pPr>
        <w:jc w:val="center"/>
        <w:rPr>
          <w:rFonts w:cs="Arial"/>
          <w:b/>
          <w:sz w:val="18"/>
          <w:szCs w:val="18"/>
          <w:lang w:val="es-BO"/>
        </w:rPr>
      </w:pPr>
    </w:p>
    <w:p w14:paraId="0090C694" w14:textId="77777777" w:rsidR="00A7474E" w:rsidRPr="00A40276" w:rsidRDefault="00A7474E" w:rsidP="002C5CC5">
      <w:pPr>
        <w:jc w:val="center"/>
        <w:rPr>
          <w:rFonts w:cs="Arial"/>
          <w:b/>
          <w:sz w:val="18"/>
          <w:szCs w:val="18"/>
          <w:lang w:val="es-BO"/>
        </w:rPr>
      </w:pPr>
    </w:p>
    <w:p w14:paraId="4D1EDD2D" w14:textId="77777777" w:rsidR="008F1989" w:rsidRPr="00A40276" w:rsidRDefault="008F1989" w:rsidP="002C5CC5">
      <w:pPr>
        <w:jc w:val="center"/>
        <w:rPr>
          <w:rFonts w:cs="Arial"/>
          <w:b/>
          <w:sz w:val="18"/>
          <w:szCs w:val="18"/>
          <w:lang w:val="es-BO"/>
        </w:rPr>
      </w:pPr>
    </w:p>
    <w:p w14:paraId="3417F725" w14:textId="77777777" w:rsidR="001A7B75" w:rsidRPr="00A40276" w:rsidRDefault="001A7B75" w:rsidP="002C5CC5">
      <w:pPr>
        <w:jc w:val="center"/>
        <w:rPr>
          <w:rFonts w:cs="Arial"/>
          <w:b/>
          <w:sz w:val="18"/>
          <w:szCs w:val="18"/>
          <w:lang w:val="es-BO"/>
        </w:rPr>
      </w:pPr>
    </w:p>
    <w:p w14:paraId="167105AF" w14:textId="77777777" w:rsidR="008B103E" w:rsidRDefault="008B103E">
      <w:pPr>
        <w:rPr>
          <w:rFonts w:cs="Arial"/>
          <w:b/>
          <w:sz w:val="18"/>
          <w:szCs w:val="18"/>
          <w:lang w:val="es-BO"/>
        </w:rPr>
      </w:pPr>
      <w:r>
        <w:rPr>
          <w:rFonts w:cs="Arial"/>
          <w:b/>
          <w:sz w:val="18"/>
          <w:szCs w:val="18"/>
          <w:lang w:val="es-BO"/>
        </w:rPr>
        <w:br w:type="page"/>
      </w:r>
    </w:p>
    <w:p w14:paraId="08F3C9BE"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0B8F363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101FE507"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32A1F97D" w14:textId="77777777" w:rsidR="0050622B" w:rsidRPr="00A40276" w:rsidRDefault="0050622B" w:rsidP="0050622B">
      <w:pPr>
        <w:jc w:val="center"/>
        <w:rPr>
          <w:rFonts w:eastAsia="Calibri" w:cs="Arial"/>
          <w:b/>
          <w:i/>
          <w:sz w:val="18"/>
          <w:szCs w:val="18"/>
          <w:lang w:val="es-BO"/>
        </w:rPr>
      </w:pPr>
    </w:p>
    <w:p w14:paraId="0AECEF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2F713F9D"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EBB3872"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39397330"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26A2277A"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35D14B10" w14:textId="77777777"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47FCDCED"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6C04D220"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0FFDFFBA"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483DD7" w14:textId="77777777"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4792E95"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7FDEC0DE"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4AB43EEC" w14:textId="77777777" w:rsidR="008A64C3" w:rsidRPr="00A40276" w:rsidRDefault="008A64C3" w:rsidP="0006505B">
            <w:pPr>
              <w:rPr>
                <w:rFonts w:ascii="Arial" w:hAnsi="Arial" w:cs="Arial"/>
                <w:lang w:val="es-BO" w:eastAsia="es-BO"/>
              </w:rPr>
            </w:pPr>
          </w:p>
        </w:tc>
      </w:tr>
      <w:tr w:rsidR="00A40276" w:rsidRPr="00A40276" w14:paraId="664CF65F"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1F99FC63"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1741FA1"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0EEE5023"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678510E0"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76E54A1F"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555984EA" w14:textId="77777777" w:rsidR="0050622B" w:rsidRPr="00A40276" w:rsidRDefault="0050622B" w:rsidP="0006505B">
            <w:pPr>
              <w:rPr>
                <w:rFonts w:ascii="Arial" w:hAnsi="Arial" w:cs="Arial"/>
                <w:lang w:val="es-BO" w:eastAsia="es-BO"/>
              </w:rPr>
            </w:pPr>
          </w:p>
        </w:tc>
      </w:tr>
      <w:tr w:rsidR="00A40276" w:rsidRPr="00A40276" w14:paraId="6636F476"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19493E6"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2BFA9BEC"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83C7D8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53A7B6B9"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6419B085"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4895CBF0"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35BD8610"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42CCDF6A"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48A3C9E9"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4E85D8C5"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FD9D155"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6240ACED" w14:textId="77777777" w:rsidR="0050622B" w:rsidRPr="00A40276" w:rsidRDefault="0050622B" w:rsidP="0006505B">
            <w:pPr>
              <w:rPr>
                <w:rFonts w:ascii="Arial" w:hAnsi="Arial" w:cs="Arial"/>
                <w:lang w:val="es-BO" w:eastAsia="es-BO"/>
              </w:rPr>
            </w:pPr>
          </w:p>
        </w:tc>
      </w:tr>
      <w:tr w:rsidR="00A40276" w:rsidRPr="00A40276" w14:paraId="74B87D12"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654D3013"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3A479B"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1FD9E512"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05359C44" w14:textId="77777777" w:rsidR="0050622B" w:rsidRPr="00A40276" w:rsidRDefault="0050622B" w:rsidP="0006505B">
            <w:pPr>
              <w:rPr>
                <w:rFonts w:ascii="Arial" w:hAnsi="Arial" w:cs="Arial"/>
                <w:lang w:val="es-BO" w:eastAsia="es-BO"/>
              </w:rPr>
            </w:pPr>
          </w:p>
        </w:tc>
      </w:tr>
      <w:tr w:rsidR="00A40276" w:rsidRPr="00A40276" w14:paraId="08CEE2A8"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64A3075C"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5D5E3CF2"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354F8AB"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6DD4690C" w14:textId="77777777" w:rsidR="00472910" w:rsidRPr="00A40276" w:rsidRDefault="00472910" w:rsidP="00F36C50">
            <w:pPr>
              <w:rPr>
                <w:rFonts w:ascii="Arial" w:hAnsi="Arial" w:cs="Arial"/>
                <w:lang w:val="es-BO" w:eastAsia="es-BO"/>
              </w:rPr>
            </w:pPr>
          </w:p>
        </w:tc>
      </w:tr>
      <w:tr w:rsidR="00A40276" w:rsidRPr="00A40276" w14:paraId="703C7295"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03DA03CD"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D08EDC"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5058163"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5F418948" w14:textId="77777777" w:rsidR="00472910" w:rsidRPr="00A40276" w:rsidRDefault="00472910" w:rsidP="00F36C50">
            <w:pPr>
              <w:rPr>
                <w:rFonts w:ascii="Arial" w:hAnsi="Arial" w:cs="Arial"/>
                <w:lang w:val="es-BO" w:eastAsia="es-BO"/>
              </w:rPr>
            </w:pPr>
          </w:p>
        </w:tc>
      </w:tr>
      <w:tr w:rsidR="00A40276" w:rsidRPr="00A40276" w14:paraId="1297B3F5"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A04BFC1"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33D323F"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D5A46"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443D22E6"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78709882" w14:textId="77777777" w:rsidR="00472910" w:rsidRPr="00A40276" w:rsidRDefault="00472910" w:rsidP="00F36C50">
            <w:pPr>
              <w:rPr>
                <w:rFonts w:ascii="Arial" w:hAnsi="Arial" w:cs="Arial"/>
                <w:lang w:val="es-BO" w:eastAsia="es-BO"/>
              </w:rPr>
            </w:pPr>
          </w:p>
        </w:tc>
      </w:tr>
      <w:tr w:rsidR="00A40276" w:rsidRPr="00A40276" w14:paraId="66663CCB"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60DF73E0"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776D4937"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69EB1F3"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011D9192" w14:textId="77777777" w:rsidR="00472910" w:rsidRPr="00A40276" w:rsidRDefault="00472910" w:rsidP="00F36C50">
            <w:pPr>
              <w:rPr>
                <w:rFonts w:ascii="Arial" w:hAnsi="Arial" w:cs="Arial"/>
                <w:lang w:val="es-BO" w:eastAsia="es-BO"/>
              </w:rPr>
            </w:pPr>
          </w:p>
        </w:tc>
      </w:tr>
      <w:tr w:rsidR="00A40276" w:rsidRPr="00A40276" w14:paraId="0CA46DDF"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B371EC5"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63936E04"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1B17B2B2"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72F105B" w14:textId="77777777"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6AB769F3"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29F06C24"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07716F0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BC4F9C"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446C9C5"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126673B"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196871E3"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56E5C670"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47FAA0A3"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74F160E8"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6B1FA05C"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3757E1D5"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17F7E52"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31DF6BD"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3F8FA087"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40E3C27"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5074A14C"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29530BB7"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71F537AE"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6603FF"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FB43C2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735DC8F2"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255CC77D" w14:textId="77777777" w:rsidR="008A64C3" w:rsidRPr="00A40276" w:rsidRDefault="008A64C3" w:rsidP="00F36C50">
            <w:pPr>
              <w:rPr>
                <w:rFonts w:ascii="Arial" w:hAnsi="Arial" w:cs="Arial"/>
                <w:b/>
                <w:bCs/>
                <w:sz w:val="2"/>
                <w:szCs w:val="2"/>
                <w:lang w:val="es-BO"/>
              </w:rPr>
            </w:pPr>
          </w:p>
        </w:tc>
      </w:tr>
    </w:tbl>
    <w:p w14:paraId="6FF2D124" w14:textId="77777777" w:rsidR="002C5CC5" w:rsidRPr="00A40276" w:rsidRDefault="002C5CC5" w:rsidP="002C5CC5">
      <w:pPr>
        <w:jc w:val="center"/>
        <w:rPr>
          <w:rFonts w:cs="Arial"/>
          <w:b/>
          <w:sz w:val="18"/>
          <w:szCs w:val="18"/>
          <w:lang w:val="es-BO"/>
        </w:rPr>
      </w:pPr>
    </w:p>
    <w:p w14:paraId="514E3B34" w14:textId="77777777" w:rsidR="002C5CC5" w:rsidRPr="00A40276" w:rsidRDefault="002C5CC5" w:rsidP="002C5CC5">
      <w:pPr>
        <w:jc w:val="center"/>
        <w:rPr>
          <w:rFonts w:cs="Arial"/>
          <w:b/>
          <w:sz w:val="18"/>
          <w:szCs w:val="18"/>
          <w:lang w:val="es-BO"/>
        </w:rPr>
      </w:pPr>
    </w:p>
    <w:p w14:paraId="41420DBC" w14:textId="77777777" w:rsidR="002C5CC5" w:rsidRPr="00A40276" w:rsidRDefault="002C5CC5" w:rsidP="002C5CC5">
      <w:pPr>
        <w:jc w:val="center"/>
        <w:rPr>
          <w:rFonts w:cs="Arial"/>
          <w:b/>
          <w:sz w:val="18"/>
          <w:szCs w:val="18"/>
          <w:lang w:val="es-BO"/>
        </w:rPr>
      </w:pPr>
    </w:p>
    <w:p w14:paraId="1E15C8F4" w14:textId="77777777" w:rsidR="002C5CC5" w:rsidRPr="00A40276" w:rsidRDefault="002C5CC5" w:rsidP="002C5CC5">
      <w:pPr>
        <w:jc w:val="center"/>
        <w:rPr>
          <w:rFonts w:cs="Arial"/>
          <w:b/>
          <w:sz w:val="18"/>
          <w:szCs w:val="18"/>
          <w:lang w:val="es-BO"/>
        </w:rPr>
      </w:pPr>
    </w:p>
    <w:p w14:paraId="44CB0272"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3B29A60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47D359D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122AA49D"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740C76E5"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F9D928"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5AB2190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D3A2535" w14:textId="77777777" w:rsidR="008A64C3" w:rsidRPr="00565CEF" w:rsidRDefault="008A64C3" w:rsidP="003B46C3">
            <w:pPr>
              <w:rPr>
                <w:sz w:val="8"/>
                <w:lang w:val="es-BO"/>
              </w:rPr>
            </w:pPr>
          </w:p>
        </w:tc>
      </w:tr>
      <w:tr w:rsidR="00565CEF" w:rsidRPr="00A40276" w14:paraId="3C2350E6"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76F2E9"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5751DEE3"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0893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2FE2D7A" w14:textId="77777777" w:rsidR="003B46C3" w:rsidRPr="00A40276" w:rsidRDefault="003B46C3" w:rsidP="003B46C3">
            <w:pPr>
              <w:rPr>
                <w:lang w:val="es-BO"/>
              </w:rPr>
            </w:pPr>
          </w:p>
        </w:tc>
      </w:tr>
      <w:tr w:rsidR="00565CEF" w:rsidRPr="00A40276" w14:paraId="3639AEB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31E36E82"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7D133ABA"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5C0F90A"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371EDE0F" w14:textId="77777777" w:rsidR="003B46C3" w:rsidRPr="00A40276" w:rsidRDefault="003B46C3" w:rsidP="003B46C3">
            <w:pPr>
              <w:rPr>
                <w:lang w:val="es-BO"/>
              </w:rPr>
            </w:pPr>
          </w:p>
        </w:tc>
      </w:tr>
      <w:tr w:rsidR="00565CEF" w:rsidRPr="00565CEF" w14:paraId="02D1F62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DF10822" w14:textId="77777777" w:rsidR="00565CEF" w:rsidRPr="00565CEF" w:rsidRDefault="00565CEF" w:rsidP="003B46C3">
            <w:pPr>
              <w:rPr>
                <w:sz w:val="10"/>
                <w:lang w:val="es-BO"/>
              </w:rPr>
            </w:pPr>
          </w:p>
        </w:tc>
      </w:tr>
      <w:tr w:rsidR="00565CEF" w:rsidRPr="00A40276" w14:paraId="0F9D68E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4BDC8B3C"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66D65390"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0B931"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7EDD6CA1" w14:textId="77777777" w:rsidR="003B46C3" w:rsidRPr="00A40276" w:rsidRDefault="003B46C3" w:rsidP="003B46C3">
            <w:pPr>
              <w:rPr>
                <w:lang w:val="es-BO"/>
              </w:rPr>
            </w:pPr>
          </w:p>
        </w:tc>
      </w:tr>
      <w:tr w:rsidR="00565CEF" w:rsidRPr="00A40276" w14:paraId="79C9095A"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24CE4F0B"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9BB2CC5"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37E4"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75B9F3C0" w14:textId="77777777" w:rsidR="003B46C3" w:rsidRPr="00A40276" w:rsidRDefault="003B46C3" w:rsidP="003B46C3">
            <w:pPr>
              <w:rPr>
                <w:lang w:val="es-BO"/>
              </w:rPr>
            </w:pPr>
          </w:p>
        </w:tc>
      </w:tr>
      <w:tr w:rsidR="00565CEF" w:rsidRPr="00A40276" w14:paraId="241AE1A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078C499" w14:textId="77777777" w:rsidR="00565CEF" w:rsidRPr="00A40276" w:rsidRDefault="00565CEF" w:rsidP="003B46C3">
            <w:pPr>
              <w:rPr>
                <w:lang w:val="es-BO"/>
              </w:rPr>
            </w:pPr>
          </w:p>
        </w:tc>
      </w:tr>
      <w:tr w:rsidR="00565CEF" w:rsidRPr="00A40276" w14:paraId="20F82040"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364F5C65"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1D986649" w14:textId="77777777"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A98BEF4"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50E29EEF" w14:textId="7777777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F32D9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9FA0087" w14:textId="77777777" w:rsidR="00565CEF" w:rsidRPr="00A40276" w:rsidRDefault="00565CEF" w:rsidP="003B46C3">
            <w:pPr>
              <w:rPr>
                <w:lang w:val="es-BO"/>
              </w:rPr>
            </w:pPr>
          </w:p>
        </w:tc>
      </w:tr>
      <w:tr w:rsidR="00565CEF" w:rsidRPr="00A40276" w14:paraId="097001E8"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A29891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167D4C3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5FE296ED"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2C4E8FA"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72A815C"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B1654A"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44878A92"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DBCFD8"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71C14BE9"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1F8A1D90"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109CD0CB"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6B02A70D"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5FCF9D79"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3AD91F9F"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369EE97C" w14:textId="77777777" w:rsidR="003B46C3" w:rsidRPr="00A40276" w:rsidRDefault="003B46C3" w:rsidP="003B46C3">
            <w:pPr>
              <w:rPr>
                <w:lang w:val="es-BO"/>
              </w:rPr>
            </w:pPr>
          </w:p>
        </w:tc>
      </w:tr>
      <w:tr w:rsidR="00565CEF" w:rsidRPr="00A40276" w14:paraId="0E36809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05DC2D"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60DC7B58"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4C660"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BEAF776"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24589D"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D68447E"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187E3A"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5AAF32A3" w14:textId="77777777" w:rsidR="003B46C3" w:rsidRPr="00A40276" w:rsidRDefault="003B46C3" w:rsidP="003B46C3">
            <w:pPr>
              <w:rPr>
                <w:lang w:val="es-BO"/>
              </w:rPr>
            </w:pPr>
          </w:p>
        </w:tc>
      </w:tr>
      <w:tr w:rsidR="00565CEF" w:rsidRPr="00A40276" w14:paraId="7A6C463B"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BEEFCFC" w14:textId="77777777" w:rsidR="00565CEF" w:rsidRPr="00A40276" w:rsidRDefault="00565CEF" w:rsidP="003B46C3">
            <w:pPr>
              <w:rPr>
                <w:lang w:val="es-BO"/>
              </w:rPr>
            </w:pPr>
          </w:p>
        </w:tc>
      </w:tr>
      <w:tr w:rsidR="00565CEF" w:rsidRPr="00A40276" w14:paraId="5A0DDF2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6CF3AD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711629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0FFE078"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533CA1"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4B49A8A8"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63D80966"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1ED7C1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3EBFAAF2" w14:textId="77777777" w:rsidR="003B46C3" w:rsidRPr="00A40276" w:rsidRDefault="003B46C3" w:rsidP="003B46C3">
            <w:pPr>
              <w:rPr>
                <w:lang w:val="es-BO"/>
              </w:rPr>
            </w:pPr>
          </w:p>
        </w:tc>
      </w:tr>
      <w:tr w:rsidR="00957924" w:rsidRPr="00A40276" w14:paraId="1F532E54"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6136C1D1"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CB6694A"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4CF1E0B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7647E74F"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F81BF6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6F99B101"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6286F9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084DFA5B"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28A2A55"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7986DE56"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460C72D1"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69D9337"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46259646"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2B02C77C"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24ABA18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760D52A"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08DEA8A4"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60F86322"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33FFFB19"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7E50CF8F"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7D37AD3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5BFCF204"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1DD77F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85029E0"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36636CD6" w14:textId="77777777" w:rsidR="00565CEF" w:rsidRPr="00A40276" w:rsidRDefault="00565CEF" w:rsidP="003B46C3">
            <w:pPr>
              <w:rPr>
                <w:lang w:val="es-BO"/>
              </w:rPr>
            </w:pPr>
          </w:p>
        </w:tc>
      </w:tr>
      <w:tr w:rsidR="00957924" w:rsidRPr="00A40276" w14:paraId="73CD62B3"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5250529"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843DC07"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2E5C9BC3"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1D0498E"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1EA28B87"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CCF83B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FFC32B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29322AF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04A60338"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6FD64080"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0975617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727F81A"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5365E54C"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071A6529"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AA7937D"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29D1E1BA" w14:textId="77777777" w:rsidR="00565CEF" w:rsidRPr="00A40276" w:rsidRDefault="00565CEF" w:rsidP="003B46C3">
            <w:pPr>
              <w:rPr>
                <w:lang w:val="es-BO"/>
              </w:rPr>
            </w:pPr>
          </w:p>
        </w:tc>
      </w:tr>
      <w:tr w:rsidR="00957924" w:rsidRPr="00A40276" w14:paraId="36F85C1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506DD5"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D924126"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EDA0E32"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4E5F6144"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C234405"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2FF5573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220E72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73507FC8"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724319E8"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1345DC09"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7A16F76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E1DCB63"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38106BCF"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6904ABA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33B16FD"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3CEDCD83"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09F2001F"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23FB5D76"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D3D342E"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3007D162" w14:textId="77777777" w:rsidR="00565CEF" w:rsidRPr="00A40276" w:rsidRDefault="00565CEF" w:rsidP="003B46C3">
            <w:pPr>
              <w:rPr>
                <w:lang w:val="es-BO"/>
              </w:rPr>
            </w:pPr>
          </w:p>
        </w:tc>
      </w:tr>
      <w:tr w:rsidR="00565CEF" w:rsidRPr="00A40276" w14:paraId="0832ECF5"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70F0CC3E"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60D85F15"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7C48C82"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7A4F35EF"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4BD50271"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CB8331"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2B74B5FC"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764D74"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0862ADD"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27445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6B749DB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3D31120"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0344F9E1" w14:textId="77777777" w:rsidR="00565CEF" w:rsidRPr="00A40276" w:rsidRDefault="00565CEF" w:rsidP="003B46C3">
            <w:pPr>
              <w:rPr>
                <w:lang w:val="es-BO"/>
              </w:rPr>
            </w:pPr>
          </w:p>
        </w:tc>
      </w:tr>
      <w:tr w:rsidR="00565CEF" w:rsidRPr="00A40276" w14:paraId="6C1A9B7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24B919AC" w14:textId="77777777" w:rsidR="00565CEF" w:rsidRPr="00A40276" w:rsidRDefault="00565CEF" w:rsidP="003B46C3">
            <w:pPr>
              <w:rPr>
                <w:lang w:val="es-BO"/>
              </w:rPr>
            </w:pPr>
          </w:p>
        </w:tc>
      </w:tr>
      <w:tr w:rsidR="00957924" w:rsidRPr="00A40276" w14:paraId="0C832495"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3CAF377"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2BEB0C8D"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734D3B69"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ED2234"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484616DB"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43E7B40A"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2AF2AD5D"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3AF1986F"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6171B762"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62951B5E"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0D47CD27"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1696092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4E977DB"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5BA7D4DD"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09E06FD"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7EF68B"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6C51C24"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2D595A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6DA016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0474A3F1"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9C1FEAA"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72537661"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6F1510A"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2BEB263"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8CE844A"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45B5DC54"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6CD26D5C"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5FBA635F"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2AFFB4A5"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1E1F1F47"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506064A2" w14:textId="77777777" w:rsidTr="00957924">
        <w:trPr>
          <w:trHeight w:val="92"/>
        </w:trPr>
        <w:tc>
          <w:tcPr>
            <w:tcW w:w="124" w:type="pct"/>
            <w:tcBorders>
              <w:top w:val="nil"/>
              <w:left w:val="single" w:sz="12" w:space="0" w:color="auto"/>
              <w:bottom w:val="nil"/>
            </w:tcBorders>
            <w:shd w:val="clear" w:color="auto" w:fill="auto"/>
            <w:vAlign w:val="center"/>
          </w:tcPr>
          <w:p w14:paraId="2EC1ED3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B637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7E6E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5B25E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CA71F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825F5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0E50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DFAA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75C7B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7B724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CBE1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74D17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E94B80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645FF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C2AA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209339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0CC40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925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DFB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245D1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B1358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2C771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E0CAC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CF001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64352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FB2019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F4F7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A687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819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C752D1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6503CB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F357B5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1C98A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C1FF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65EA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19111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282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B42FB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3A4E41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EB771" w14:textId="77777777" w:rsidR="003B46C3" w:rsidRPr="00A40276" w:rsidRDefault="003B46C3" w:rsidP="003B46C3">
            <w:pPr>
              <w:rPr>
                <w:rFonts w:ascii="Arial" w:hAnsi="Arial" w:cs="Arial"/>
                <w:b/>
                <w:bCs/>
                <w:szCs w:val="2"/>
                <w:lang w:val="es-BO"/>
              </w:rPr>
            </w:pPr>
          </w:p>
        </w:tc>
      </w:tr>
      <w:tr w:rsidR="00565CEF" w:rsidRPr="00A40276" w14:paraId="148CCF40" w14:textId="77777777" w:rsidTr="00957924">
        <w:trPr>
          <w:trHeight w:val="92"/>
        </w:trPr>
        <w:tc>
          <w:tcPr>
            <w:tcW w:w="124" w:type="pct"/>
            <w:tcBorders>
              <w:top w:val="nil"/>
              <w:left w:val="single" w:sz="12" w:space="0" w:color="auto"/>
              <w:bottom w:val="nil"/>
            </w:tcBorders>
            <w:shd w:val="clear" w:color="auto" w:fill="auto"/>
            <w:vAlign w:val="center"/>
          </w:tcPr>
          <w:p w14:paraId="1D017AF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CD7F11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4997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4C1C1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7DE753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42ED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8B4A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B61C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6EE6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77F0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F16A6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8C3ECC"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751ED3B"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06B119"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4C4DC8E"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4F4E1092"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00DE9AD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76E6EFDC" w14:textId="77777777" w:rsidR="003B46C3" w:rsidRPr="00A40276" w:rsidRDefault="003B46C3" w:rsidP="003B46C3">
            <w:pPr>
              <w:rPr>
                <w:rFonts w:ascii="Arial" w:hAnsi="Arial" w:cs="Arial"/>
                <w:b/>
                <w:bCs/>
                <w:szCs w:val="2"/>
                <w:lang w:val="es-BO"/>
              </w:rPr>
            </w:pPr>
          </w:p>
        </w:tc>
      </w:tr>
      <w:tr w:rsidR="00565CEF" w:rsidRPr="00A40276" w14:paraId="541D2E9F" w14:textId="77777777" w:rsidTr="00957924">
        <w:trPr>
          <w:trHeight w:val="92"/>
        </w:trPr>
        <w:tc>
          <w:tcPr>
            <w:tcW w:w="124" w:type="pct"/>
            <w:tcBorders>
              <w:top w:val="nil"/>
              <w:left w:val="single" w:sz="12" w:space="0" w:color="auto"/>
              <w:bottom w:val="nil"/>
            </w:tcBorders>
            <w:shd w:val="clear" w:color="auto" w:fill="auto"/>
            <w:vAlign w:val="center"/>
          </w:tcPr>
          <w:p w14:paraId="78F780B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4A1215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F21B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697C4815"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E64417"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CF06DE"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472453"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18496E67" w14:textId="77777777" w:rsidR="003B46C3" w:rsidRPr="00A40276" w:rsidRDefault="003B46C3" w:rsidP="003B46C3">
            <w:pPr>
              <w:rPr>
                <w:rFonts w:ascii="Arial" w:hAnsi="Arial" w:cs="Arial"/>
                <w:b/>
                <w:bCs/>
                <w:szCs w:val="2"/>
                <w:lang w:val="es-BO"/>
              </w:rPr>
            </w:pPr>
          </w:p>
        </w:tc>
      </w:tr>
      <w:tr w:rsidR="00957924" w:rsidRPr="00A40276" w14:paraId="40A419A2" w14:textId="77777777" w:rsidTr="00957924">
        <w:trPr>
          <w:trHeight w:val="92"/>
        </w:trPr>
        <w:tc>
          <w:tcPr>
            <w:tcW w:w="124" w:type="pct"/>
            <w:tcBorders>
              <w:top w:val="nil"/>
              <w:left w:val="single" w:sz="12" w:space="0" w:color="auto"/>
              <w:bottom w:val="nil"/>
            </w:tcBorders>
            <w:shd w:val="clear" w:color="auto" w:fill="auto"/>
            <w:vAlign w:val="center"/>
          </w:tcPr>
          <w:p w14:paraId="7E92755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AD1D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37AF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A709D8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5861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B839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49E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983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C4D68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6660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F9F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BDD5B4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603846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FAC2C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0E121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D914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F2C2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175F4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9AED31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2E46727"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56288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75E537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8B5809B"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46139BDD"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94F5A2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4428772"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3753153A"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96232C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43CF6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7919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DDF1C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4924CD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9BC3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98B0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B2933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2C5632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79399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A323B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9DA607"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6DF73B20" w14:textId="77777777" w:rsidR="003B46C3" w:rsidRPr="00A40276" w:rsidRDefault="003B46C3" w:rsidP="003B46C3">
            <w:pPr>
              <w:rPr>
                <w:rFonts w:ascii="Arial" w:hAnsi="Arial" w:cs="Arial"/>
                <w:b/>
                <w:bCs/>
                <w:szCs w:val="2"/>
                <w:lang w:val="es-BO"/>
              </w:rPr>
            </w:pPr>
          </w:p>
        </w:tc>
      </w:tr>
      <w:tr w:rsidR="00565CEF" w:rsidRPr="00A40276" w14:paraId="15C0CEF8" w14:textId="77777777" w:rsidTr="00957924">
        <w:trPr>
          <w:trHeight w:val="92"/>
        </w:trPr>
        <w:tc>
          <w:tcPr>
            <w:tcW w:w="124" w:type="pct"/>
            <w:tcBorders>
              <w:top w:val="nil"/>
              <w:left w:val="single" w:sz="12" w:space="0" w:color="auto"/>
              <w:bottom w:val="nil"/>
            </w:tcBorders>
            <w:shd w:val="clear" w:color="auto" w:fill="auto"/>
            <w:vAlign w:val="center"/>
          </w:tcPr>
          <w:p w14:paraId="727841FA"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0A8803C4"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5381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2644B1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49278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57D22E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B1DE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B5813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2A77C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4165C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3EB74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D7314A"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4C8A914A"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7AF4A091" w14:textId="77777777" w:rsidR="003B46C3" w:rsidRPr="00A40276" w:rsidRDefault="003B46C3" w:rsidP="003B46C3">
            <w:pPr>
              <w:rPr>
                <w:rFonts w:ascii="Arial" w:hAnsi="Arial" w:cs="Arial"/>
                <w:b/>
                <w:bCs/>
                <w:szCs w:val="2"/>
                <w:lang w:val="es-BO"/>
              </w:rPr>
            </w:pPr>
          </w:p>
        </w:tc>
      </w:tr>
      <w:tr w:rsidR="00957924" w:rsidRPr="00A40276" w14:paraId="7C159AE6" w14:textId="77777777" w:rsidTr="00957924">
        <w:trPr>
          <w:trHeight w:val="92"/>
        </w:trPr>
        <w:tc>
          <w:tcPr>
            <w:tcW w:w="124" w:type="pct"/>
            <w:tcBorders>
              <w:top w:val="nil"/>
              <w:left w:val="single" w:sz="12" w:space="0" w:color="auto"/>
              <w:bottom w:val="nil"/>
            </w:tcBorders>
            <w:shd w:val="clear" w:color="auto" w:fill="auto"/>
            <w:vAlign w:val="center"/>
          </w:tcPr>
          <w:p w14:paraId="20D0AFF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0FBBFE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FE79C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1C3B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0E50A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38ABE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2673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324791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46846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5258D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26C61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890FC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E2E44F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017A59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39971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A66D88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8E6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4505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D9A9F8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E6BEE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3795D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7C29C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5C8F5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F4C038"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7F11A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5D5811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C75E5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7B5F3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01780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65BE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3E32F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37284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10AB6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8D053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0E8ED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68B736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D6017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3031907"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8E429D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425E02B" w14:textId="77777777" w:rsidR="003B46C3" w:rsidRPr="00A40276" w:rsidRDefault="003B46C3" w:rsidP="003B46C3">
            <w:pPr>
              <w:rPr>
                <w:rFonts w:ascii="Arial" w:hAnsi="Arial" w:cs="Arial"/>
                <w:b/>
                <w:bCs/>
                <w:szCs w:val="2"/>
                <w:lang w:val="es-BO"/>
              </w:rPr>
            </w:pPr>
          </w:p>
        </w:tc>
      </w:tr>
      <w:tr w:rsidR="00565CEF" w:rsidRPr="00A40276" w14:paraId="0E38AA00" w14:textId="77777777" w:rsidTr="00957924">
        <w:trPr>
          <w:trHeight w:val="92"/>
        </w:trPr>
        <w:tc>
          <w:tcPr>
            <w:tcW w:w="124" w:type="pct"/>
            <w:tcBorders>
              <w:top w:val="nil"/>
              <w:left w:val="single" w:sz="12" w:space="0" w:color="auto"/>
              <w:bottom w:val="nil"/>
            </w:tcBorders>
            <w:shd w:val="clear" w:color="auto" w:fill="auto"/>
            <w:vAlign w:val="center"/>
          </w:tcPr>
          <w:p w14:paraId="63E45C1E"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AEE0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1F167F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2E4161"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8EE72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7459C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7EA2FC"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3F887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63452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60AFA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44056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34D6BA8"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C27C654"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F04421"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687287FE"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CD80B98"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5741846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078180D9" w14:textId="77777777" w:rsidR="00565CEF" w:rsidRPr="00A40276" w:rsidRDefault="00565CEF" w:rsidP="003B46C3">
            <w:pPr>
              <w:rPr>
                <w:rFonts w:ascii="Arial" w:hAnsi="Arial" w:cs="Arial"/>
                <w:b/>
                <w:bCs/>
                <w:szCs w:val="2"/>
                <w:lang w:val="es-BO"/>
              </w:rPr>
            </w:pPr>
          </w:p>
        </w:tc>
      </w:tr>
      <w:tr w:rsidR="00957924" w:rsidRPr="00A40276" w14:paraId="01965D26" w14:textId="77777777" w:rsidTr="00957924">
        <w:trPr>
          <w:trHeight w:val="92"/>
        </w:trPr>
        <w:tc>
          <w:tcPr>
            <w:tcW w:w="124" w:type="pct"/>
            <w:tcBorders>
              <w:top w:val="nil"/>
              <w:left w:val="single" w:sz="12" w:space="0" w:color="auto"/>
              <w:bottom w:val="nil"/>
            </w:tcBorders>
            <w:shd w:val="clear" w:color="auto" w:fill="auto"/>
            <w:vAlign w:val="center"/>
          </w:tcPr>
          <w:p w14:paraId="2EDE791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794C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473B6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29E0B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9EAF02"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5ACDA77"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45A8B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66A27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673803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0B187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CB6A6E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2E0107"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DEA2EDA"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143BB6"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1F4378C8"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A7D44F4"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32CB3C9A"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39E0B271"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7C2A725D"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03724769"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522A30BB"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379C4881" w14:textId="77777777" w:rsidR="00565CEF" w:rsidRPr="00A40276" w:rsidRDefault="00565CEF" w:rsidP="003B46C3">
            <w:pPr>
              <w:rPr>
                <w:rFonts w:ascii="Arial" w:hAnsi="Arial" w:cs="Arial"/>
                <w:b/>
                <w:bCs/>
                <w:szCs w:val="2"/>
                <w:lang w:val="es-BO"/>
              </w:rPr>
            </w:pPr>
          </w:p>
        </w:tc>
      </w:tr>
      <w:tr w:rsidR="00565CEF" w:rsidRPr="00A40276" w14:paraId="7424BF08" w14:textId="77777777" w:rsidTr="00957924">
        <w:trPr>
          <w:trHeight w:val="92"/>
        </w:trPr>
        <w:tc>
          <w:tcPr>
            <w:tcW w:w="124" w:type="pct"/>
            <w:tcBorders>
              <w:top w:val="nil"/>
              <w:left w:val="single" w:sz="12" w:space="0" w:color="auto"/>
              <w:bottom w:val="nil"/>
            </w:tcBorders>
            <w:shd w:val="clear" w:color="auto" w:fill="auto"/>
            <w:vAlign w:val="center"/>
          </w:tcPr>
          <w:p w14:paraId="00803DF2"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52D516CD"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88A0D"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35350292"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05974"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1649CBF"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DE0A8E"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047A1C8"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663D7"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100F9BB"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4D7977D7"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47F74527" w14:textId="77777777" w:rsidR="00565CEF" w:rsidRPr="00A40276" w:rsidRDefault="00565CEF" w:rsidP="003B46C3">
            <w:pPr>
              <w:rPr>
                <w:rFonts w:ascii="Arial" w:hAnsi="Arial" w:cs="Arial"/>
                <w:b/>
                <w:bCs/>
                <w:szCs w:val="2"/>
                <w:lang w:val="es-BO"/>
              </w:rPr>
            </w:pPr>
          </w:p>
        </w:tc>
      </w:tr>
      <w:tr w:rsidR="00957924" w:rsidRPr="00A40276" w14:paraId="0E236DEB" w14:textId="77777777" w:rsidTr="00957924">
        <w:trPr>
          <w:trHeight w:val="92"/>
        </w:trPr>
        <w:tc>
          <w:tcPr>
            <w:tcW w:w="124" w:type="pct"/>
            <w:tcBorders>
              <w:top w:val="nil"/>
              <w:left w:val="single" w:sz="12" w:space="0" w:color="auto"/>
              <w:bottom w:val="nil"/>
            </w:tcBorders>
            <w:shd w:val="clear" w:color="auto" w:fill="auto"/>
            <w:vAlign w:val="center"/>
          </w:tcPr>
          <w:p w14:paraId="40C19C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94375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1ADFC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0724A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166C1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3DA27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8FAA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A90557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CBF8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C888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CE0E1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FE5B0C"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53F7B007"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28E01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B2AEE7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90AFF9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5FCB5E0"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DA20A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D245F9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7732BE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867D17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DAF9C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8AD0854"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12571D4"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48CC0C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6CBBE26"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14A9252"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4DC177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7C71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18CDCC"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9BEB77"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A524B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37DB33A"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851ADE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8A790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51B4C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891B2E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888212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6BBC18"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051B94AD" w14:textId="77777777" w:rsidR="003B46C3" w:rsidRPr="00A40276" w:rsidRDefault="003B46C3" w:rsidP="003B46C3">
            <w:pPr>
              <w:rPr>
                <w:rFonts w:ascii="Arial" w:hAnsi="Arial" w:cs="Arial"/>
                <w:b/>
                <w:bCs/>
                <w:szCs w:val="2"/>
                <w:lang w:val="es-BO"/>
              </w:rPr>
            </w:pPr>
          </w:p>
        </w:tc>
      </w:tr>
      <w:tr w:rsidR="00A40276" w:rsidRPr="00A40276" w14:paraId="34E25914"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003C8546"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CD18B0C"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DD0232C"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511CA300"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A80251C"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10DA5D58"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52A60C31"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472EA1CC"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301DB76"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594D1B3A"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7E1A6658"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55D53BD9"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065D3AA"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0D7606D0"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03F01C54"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D7B6FEC"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73818D6B"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4C1B3629"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AF99923"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474B02D"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B978DBB"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025218A"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1B848679"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4627938B"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77540F30"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ED7A084"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135E05C"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AED25BA"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6CD3786"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9D7D95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8B980E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93BEEA"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42100767"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7BF8BF9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CC1E6CD"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243BC506"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240238AB"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444C886"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5DCD6C55"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6E0FF8EC" w14:textId="77777777" w:rsidTr="00957924">
        <w:trPr>
          <w:gridAfter w:val="1"/>
          <w:trHeight w:val="65"/>
        </w:trPr>
        <w:tc>
          <w:tcPr>
            <w:tcW w:w="1643" w:type="pct"/>
            <w:gridSpan w:val="45"/>
            <w:vMerge w:val="restart"/>
            <w:tcBorders>
              <w:left w:val="single" w:sz="12" w:space="0" w:color="auto"/>
              <w:right w:val="nil"/>
            </w:tcBorders>
            <w:vAlign w:val="center"/>
            <w:hideMark/>
          </w:tcPr>
          <w:p w14:paraId="25C00BDC"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5393B20A"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64220F8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9BAD5D0"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FA93446"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947459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3E4645E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28F41BF6"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7E187EE"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62288DF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8DA90F9"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03F8774E"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E058C74"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5EA22E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4A770C"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DC5F3D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0E28F30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3FF03B1"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793D7C15"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46CE2937"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8A8AE94"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75CD5CAF"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699597"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79CB0FA"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213E289C"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B54CE74"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2A3E4FA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382F5D0"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421D0A3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6F1E087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6E38B72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10D7CDF5"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204E1A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052BA7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0C80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537402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13A4524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1F49C20"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40162B8D"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2D919558"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451B11A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3A80445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65CA012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19A8584"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000DEB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6C6CC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49132B7"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71535B0A"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25D8703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7F81435B" w14:textId="77777777" w:rsidR="00532869" w:rsidRDefault="00532869" w:rsidP="00F01F1F">
      <w:pPr>
        <w:jc w:val="both"/>
        <w:rPr>
          <w:rFonts w:ascii="Arial" w:hAnsi="Arial" w:cs="Arial"/>
          <w:b/>
          <w:i/>
          <w:lang w:val="es-BO"/>
        </w:rPr>
      </w:pPr>
    </w:p>
    <w:p w14:paraId="1D01E6C8" w14:textId="77777777"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6CFF4FB5" w14:textId="77777777" w:rsidR="000D5A9F" w:rsidRPr="00A40276" w:rsidRDefault="000D5A9F" w:rsidP="004F4048">
      <w:pPr>
        <w:ind w:left="360"/>
        <w:jc w:val="both"/>
        <w:rPr>
          <w:b/>
          <w:sz w:val="18"/>
          <w:szCs w:val="18"/>
          <w:lang w:val="es-BO"/>
        </w:rPr>
      </w:pPr>
    </w:p>
    <w:p w14:paraId="19A1D6C8" w14:textId="77777777" w:rsidR="008B103E" w:rsidRDefault="008B103E">
      <w:pPr>
        <w:rPr>
          <w:rFonts w:cs="Arial"/>
          <w:b/>
          <w:sz w:val="18"/>
          <w:szCs w:val="18"/>
          <w:lang w:val="es-BO"/>
        </w:rPr>
      </w:pPr>
      <w:r>
        <w:rPr>
          <w:rFonts w:cs="Arial"/>
          <w:b/>
          <w:sz w:val="18"/>
          <w:szCs w:val="18"/>
          <w:lang w:val="es-BO"/>
        </w:rPr>
        <w:br w:type="page"/>
      </w:r>
    </w:p>
    <w:p w14:paraId="70B96C3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1479E868"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23D590A9"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531B63AF"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19D82045"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CC0491"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558874B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5AB8A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1A69CFD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857D67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CCB0E70"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4F5A08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3E1D0E1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BB2BCDB"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3040D5B"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1D810FD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7B494BEC"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45F28C01"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4F1D22A"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4C1859E4"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5D3D685A"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7D92D73"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1B145B6"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08CBFBB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148334A2"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886DCF9"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38D7F48B"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4FCD3D8B"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0FBED2C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26A877CE"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2808E212"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77D583E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5532646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94286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82DE5F6"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3DC00EE"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5A1CA03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173C7F69"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06F08F8D"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55BFD4BC"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3B511932"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3140786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1577D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471BF0A"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7ABAC370"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9E89399"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A7354C9" w14:textId="77777777" w:rsidR="00FC1F6B" w:rsidRPr="00565CEF" w:rsidRDefault="00FC1F6B" w:rsidP="00A80EAD">
            <w:pPr>
              <w:rPr>
                <w:rFonts w:ascii="Arial" w:hAnsi="Arial" w:cs="Arial"/>
                <w:sz w:val="4"/>
                <w:szCs w:val="4"/>
                <w:lang w:val="es-BO"/>
              </w:rPr>
            </w:pPr>
          </w:p>
        </w:tc>
      </w:tr>
      <w:tr w:rsidR="00A40276" w:rsidRPr="00A40276" w14:paraId="2E66A0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F183B0"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4255EB8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965C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36030F16" w14:textId="77777777" w:rsidR="00FC1F6B" w:rsidRPr="00A40276" w:rsidRDefault="00FC1F6B" w:rsidP="00A80EAD">
            <w:pPr>
              <w:rPr>
                <w:rFonts w:ascii="Arial" w:hAnsi="Arial" w:cs="Arial"/>
                <w:lang w:val="es-BO"/>
              </w:rPr>
            </w:pPr>
          </w:p>
        </w:tc>
      </w:tr>
      <w:tr w:rsidR="00A40276" w:rsidRPr="00A40276" w14:paraId="46B2F53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215E8A3"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0D8A829F"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15C1B33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43058B04" w14:textId="77777777" w:rsidR="00FC1F6B" w:rsidRPr="00A40276" w:rsidRDefault="00FC1F6B" w:rsidP="00A80EAD">
            <w:pPr>
              <w:rPr>
                <w:rFonts w:ascii="Arial" w:hAnsi="Arial" w:cs="Arial"/>
                <w:lang w:val="es-BO"/>
              </w:rPr>
            </w:pPr>
          </w:p>
        </w:tc>
      </w:tr>
      <w:tr w:rsidR="00957924" w:rsidRPr="00565CEF" w14:paraId="3038D96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A7613DF"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EE54A7E"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3D67C6F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1491A65"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C8669A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4B90517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A92DAD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EE226F2"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4FCFEA2"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8C17C46"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1C940CE"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40C7DB3A"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4E322958"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568F6AC"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6CC1F4A"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FD94EFE"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7EB862CD"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02B34E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33D68FD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958E5B4"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7270F684"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72AE14C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1B5FBC49"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2C6F398"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657BD519"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5AAB19D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10B2D50"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4D63898"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945F3AA"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4BA18F6F"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10086487"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D05424C"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3DCD1A60"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0079BAA2"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58F97F9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6A09A2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4778E2"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72F522FB"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414BEFD2"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93C0FDA" w14:textId="77777777" w:rsidR="00FC1F6B" w:rsidRPr="00565CEF" w:rsidRDefault="00FC1F6B" w:rsidP="00A80EAD">
            <w:pPr>
              <w:rPr>
                <w:rFonts w:ascii="Arial" w:hAnsi="Arial" w:cs="Arial"/>
                <w:sz w:val="4"/>
                <w:szCs w:val="4"/>
                <w:lang w:val="es-BO"/>
              </w:rPr>
            </w:pPr>
          </w:p>
        </w:tc>
      </w:tr>
      <w:tr w:rsidR="00A40276" w:rsidRPr="00A40276" w14:paraId="4C66C8B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FF897D7"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EE5C3A9"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5F8FF8D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14A5721"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BFD4C9B"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F7091F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C9C079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8DC36C6"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732E1AC6"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4AC61DC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D7070D2"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4DA4FDDB"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4DABA50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4CE7020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54532B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5AB65E9B"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215843E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23144A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724087F" w14:textId="77777777" w:rsidR="00FC1F6B" w:rsidRPr="00A40276" w:rsidRDefault="00FC1F6B" w:rsidP="00A80EAD">
            <w:pPr>
              <w:rPr>
                <w:rFonts w:ascii="Arial" w:hAnsi="Arial" w:cs="Arial"/>
                <w:lang w:val="es-BO"/>
              </w:rPr>
            </w:pPr>
          </w:p>
        </w:tc>
      </w:tr>
      <w:tr w:rsidR="00A40276" w:rsidRPr="00A40276" w14:paraId="33B402F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E2E6FB1"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767FAC05"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AF72A0A"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17147C9B"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07FCF7EA"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0EBF88EE"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4F4B96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B7A4F76"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3E471292"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7A0476D"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6AE0F903"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3BDCED1" w14:textId="77777777" w:rsidR="00FC1F6B" w:rsidRPr="00A40276" w:rsidRDefault="00FC1F6B" w:rsidP="00A80EAD">
            <w:pPr>
              <w:rPr>
                <w:rFonts w:ascii="Arial" w:hAnsi="Arial" w:cs="Arial"/>
                <w:lang w:val="es-BO"/>
              </w:rPr>
            </w:pPr>
          </w:p>
        </w:tc>
      </w:tr>
      <w:tr w:rsidR="00A40276" w:rsidRPr="00A40276" w14:paraId="76A63C22"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BE28BCF"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5D1A4203"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67AC"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278D119F"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B5F5"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45F676DC"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B3A9D4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32AF9D75"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63858FD"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ABAA05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4A575C2"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AA352A4" w14:textId="77777777" w:rsidR="00FC1F6B" w:rsidRPr="00A40276" w:rsidRDefault="00FC1F6B" w:rsidP="00A80EAD">
            <w:pPr>
              <w:rPr>
                <w:rFonts w:ascii="Arial" w:hAnsi="Arial" w:cs="Arial"/>
                <w:lang w:val="es-BO"/>
              </w:rPr>
            </w:pPr>
          </w:p>
        </w:tc>
      </w:tr>
      <w:tr w:rsidR="00957924" w:rsidRPr="00A40276" w14:paraId="66AEE84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25DED6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48691E1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03B38557"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90F043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0209E5F"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2E6882CC"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A6E8F5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E7D1401"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F7554B0"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33EB42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7935D85"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B77874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338D0E46"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456973DD"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798EB65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2F6AF6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CB4D7D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40CA2F73"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278B137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D776B8B"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96571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13CA1D82"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4BDACBA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3C2E3A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06A4B41F"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779EC80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16D7CCE"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0059BBD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D87C1C9"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C21E29C"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AFF516C"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1FE3649E"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197C6B4" w14:textId="77777777" w:rsidR="00FC1F6B" w:rsidRPr="00A40276" w:rsidRDefault="00FC1F6B" w:rsidP="00A80EAD">
            <w:pPr>
              <w:rPr>
                <w:rFonts w:ascii="Arial" w:hAnsi="Arial" w:cs="Arial"/>
                <w:sz w:val="8"/>
                <w:lang w:val="es-BO"/>
              </w:rPr>
            </w:pPr>
          </w:p>
        </w:tc>
      </w:tr>
      <w:tr w:rsidR="00A40276" w:rsidRPr="00A40276" w14:paraId="15EADB5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F1162B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3905543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5365"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0EF51C1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456E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4C5E77B"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74E295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C947EF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7D6ADF4"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1DC51A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4C34DEE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35884C9" w14:textId="77777777" w:rsidR="00FC1F6B" w:rsidRPr="00A40276" w:rsidRDefault="00FC1F6B" w:rsidP="00A80EAD">
            <w:pPr>
              <w:rPr>
                <w:rFonts w:ascii="Arial" w:hAnsi="Arial" w:cs="Arial"/>
                <w:lang w:val="es-BO"/>
              </w:rPr>
            </w:pPr>
          </w:p>
        </w:tc>
      </w:tr>
      <w:tr w:rsidR="00957924" w:rsidRPr="00A40276" w14:paraId="1E6061C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DECE3DA"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3EE273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2626C8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24EA35D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48200E76"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10D795CB"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99A46D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6E9B90F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167501"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359396A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A06949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697EAF6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3C1CFBAF"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3EF0318E"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FA9EB48"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B3E2B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0CDA0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C15E336"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EBA7B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314C1D8"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E5D5A6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3E620094"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50BCFB77"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7D07EBEE"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3F2F249"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0A45B8D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FD17756"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11DBE68D"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3C286D9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76000BF2"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7AD72C8F"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BD56EA6"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3602A428" w14:textId="77777777" w:rsidR="00FC1F6B" w:rsidRPr="00A40276" w:rsidRDefault="00FC1F6B" w:rsidP="00A80EAD">
            <w:pPr>
              <w:rPr>
                <w:rFonts w:ascii="Arial" w:hAnsi="Arial" w:cs="Arial"/>
                <w:sz w:val="8"/>
                <w:lang w:val="es-BO"/>
              </w:rPr>
            </w:pPr>
          </w:p>
        </w:tc>
      </w:tr>
      <w:tr w:rsidR="00A40276" w:rsidRPr="00A40276" w14:paraId="42CF378D"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294FC6A"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58A473E1"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E64DE"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3570623B"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5332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237F7B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2828240B"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6FB82AE"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9D10808"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32DE4F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B4905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41272EA" w14:textId="77777777" w:rsidR="00FC1F6B" w:rsidRPr="00A40276" w:rsidRDefault="00FC1F6B" w:rsidP="00A80EAD">
            <w:pPr>
              <w:rPr>
                <w:rFonts w:ascii="Arial" w:hAnsi="Arial" w:cs="Arial"/>
                <w:lang w:val="es-BO"/>
              </w:rPr>
            </w:pPr>
          </w:p>
        </w:tc>
      </w:tr>
      <w:tr w:rsidR="00957924" w:rsidRPr="00565CEF" w14:paraId="306E5A1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292ED1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99DA500"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2FCFEC8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6B2F1A8"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29ED8D5A"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9548EF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BFC4D7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9351550"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047F8FA8"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CB6E19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EF95B9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F3B5B64"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632DD35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11531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63ACC8A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69ABD41"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295B59DB"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092E81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EDFC4A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9872663"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0D86BE6"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59B0186A"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3A58DB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13BC02A"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C47D4B0"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2AB73E1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2D54C7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BE2A0AE"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03B294D"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18AC2CA4"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03955DD"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529FC14C"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C75B6C"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5C0B1DC4"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3181D8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D64EA7B"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3845B63"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07B28B42"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67950F7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C7FDDD7" w14:textId="77777777" w:rsidR="00FC1F6B" w:rsidRPr="00565CEF" w:rsidRDefault="00FC1F6B" w:rsidP="00A80EAD">
            <w:pPr>
              <w:rPr>
                <w:rFonts w:ascii="Arial" w:hAnsi="Arial" w:cs="Arial"/>
                <w:sz w:val="4"/>
                <w:szCs w:val="4"/>
                <w:lang w:val="es-BO"/>
              </w:rPr>
            </w:pPr>
          </w:p>
        </w:tc>
      </w:tr>
      <w:tr w:rsidR="00957924" w:rsidRPr="00A40276" w14:paraId="39F6DA00"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4842903"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2D26121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2890A019"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F5AAB35"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466FF12"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5E54482E"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261E31A"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05246D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F74A39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8B57B07"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753D8FD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55C3EBD8"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583B94E9"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00CC878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177706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E1FE1A8"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4820BED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2B467C5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A1D434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5FAB495E"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492A9309"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01578BB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6980EA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6277CDD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2102B8"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727218D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2F112C"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0EB29995"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74BA9F6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68113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10CA3F9B" w14:textId="77777777" w:rsidR="00FC1F6B" w:rsidRPr="00A40276" w:rsidRDefault="00FC1F6B" w:rsidP="00A80EAD">
            <w:pPr>
              <w:rPr>
                <w:rFonts w:ascii="Arial" w:hAnsi="Arial" w:cs="Arial"/>
                <w:lang w:val="es-BO"/>
              </w:rPr>
            </w:pPr>
          </w:p>
        </w:tc>
      </w:tr>
      <w:tr w:rsidR="00957924" w:rsidRPr="00A40276" w14:paraId="4174233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E1610C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3F8EC03E"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271E07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5BD1C2F"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2EF0095"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25F60EE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BA56A7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3F12A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160A55AC"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25855857"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079AC5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579A1BD9"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E2B3B4F"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6B8F199E"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6BD6AD05"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25B884F1"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32D0C939"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EC467FA"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1FD5944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FA5181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B9A1713" w14:textId="77777777" w:rsidR="00FC1F6B" w:rsidRPr="00A40276" w:rsidRDefault="00FC1F6B" w:rsidP="00A80EAD">
            <w:pPr>
              <w:rPr>
                <w:rFonts w:ascii="Arial" w:hAnsi="Arial" w:cs="Arial"/>
                <w:lang w:val="es-BO"/>
              </w:rPr>
            </w:pPr>
          </w:p>
        </w:tc>
      </w:tr>
      <w:tr w:rsidR="00A40276" w:rsidRPr="00A40276" w14:paraId="0ADB9E5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F78FE95"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7FCB53AC"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5DA82"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16AC6BC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017E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51929605"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21D32"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3771023"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C3B1"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4A0A20E3"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C782A"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6ABA929C"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976316"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4C0FDF6" w14:textId="77777777" w:rsidR="00FC1F6B" w:rsidRPr="00A40276" w:rsidRDefault="00FC1F6B" w:rsidP="00A80EAD">
            <w:pPr>
              <w:rPr>
                <w:rFonts w:ascii="Arial" w:hAnsi="Arial" w:cs="Arial"/>
                <w:lang w:val="es-BO"/>
              </w:rPr>
            </w:pPr>
          </w:p>
        </w:tc>
      </w:tr>
      <w:tr w:rsidR="00957924" w:rsidRPr="00565CEF" w14:paraId="1C6F95F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656062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372038"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56DBEF9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E8264BE"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B5FA96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FF2F99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5CC9A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DB1CCC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390B0EAC"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83E9E6B"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550691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48DC07F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3C2B9269"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E9C98A3"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898A4E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2FAAC72"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45B687A7"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67EDD4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BFB847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B15D8B9"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6027DE9D"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749409B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E45CC21"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6B50A99"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A6445C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3D4E37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9272AB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2E9E8A32"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1328603B"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0F007687"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FCFCA46"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018F9FDF"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7DF4E994"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7B1BC1E"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388A98C0"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812CD0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4503FC3"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5AAFAD9"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1B663CF6"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3C3D72F3" w14:textId="77777777" w:rsidR="00FC1F6B" w:rsidRPr="00565CEF" w:rsidRDefault="00FC1F6B" w:rsidP="00A80EAD">
            <w:pPr>
              <w:rPr>
                <w:rFonts w:ascii="Arial" w:hAnsi="Arial" w:cs="Arial"/>
                <w:sz w:val="4"/>
                <w:szCs w:val="4"/>
                <w:lang w:val="es-BO"/>
              </w:rPr>
            </w:pPr>
          </w:p>
        </w:tc>
      </w:tr>
      <w:tr w:rsidR="00A40276" w:rsidRPr="00A40276" w14:paraId="08A870C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FD9F036"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66E137A2"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030F8"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1303823F" w14:textId="77777777" w:rsidR="00FC1F6B" w:rsidRPr="00A40276" w:rsidRDefault="00FC1F6B" w:rsidP="00A80EAD">
            <w:pPr>
              <w:rPr>
                <w:rFonts w:ascii="Arial" w:hAnsi="Arial" w:cs="Arial"/>
                <w:lang w:val="es-BO"/>
              </w:rPr>
            </w:pPr>
          </w:p>
        </w:tc>
      </w:tr>
      <w:tr w:rsidR="00A40276" w:rsidRPr="00A40276" w14:paraId="5901E81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0FC07A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1FBE0E00"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592BCD4C"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006FB867" w14:textId="77777777" w:rsidR="00FC1F6B" w:rsidRPr="00A40276" w:rsidRDefault="00FC1F6B" w:rsidP="00A80EAD">
            <w:pPr>
              <w:rPr>
                <w:rFonts w:ascii="Arial" w:hAnsi="Arial" w:cs="Arial"/>
                <w:lang w:val="es-BO"/>
              </w:rPr>
            </w:pPr>
          </w:p>
        </w:tc>
      </w:tr>
      <w:tr w:rsidR="00957924" w:rsidRPr="00565CEF" w14:paraId="69A5D93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931755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96ED495"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BDE336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666664F"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16FBC97"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6A2C92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E0C481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8359F0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C2283E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32BA6EF"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CB013A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9EE34E0"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626F34FD"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F50AFE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35799454"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43C18B6"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08CA87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F2735A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E42BE8E"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1953AD6"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4FED0ED"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5EA1DBE1"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27D2108"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568DEA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7332E06C"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01D876B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84EF81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38913B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6AEA6C5"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540A1DD"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7B8E945E"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27DEC85F"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8B99F7B"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742809A6"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3F07089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E12FE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8F73005"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1DFA02C4"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1B48CF9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3511BD7" w14:textId="77777777" w:rsidR="00FC1F6B" w:rsidRPr="00565CEF" w:rsidRDefault="00FC1F6B" w:rsidP="00A80EAD">
            <w:pPr>
              <w:rPr>
                <w:rFonts w:ascii="Arial" w:hAnsi="Arial" w:cs="Arial"/>
                <w:sz w:val="4"/>
                <w:szCs w:val="4"/>
                <w:lang w:val="es-BO"/>
              </w:rPr>
            </w:pPr>
          </w:p>
        </w:tc>
      </w:tr>
      <w:tr w:rsidR="00A40276" w:rsidRPr="00A40276" w14:paraId="705E3A24"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1A8B62E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24CE3F31" w14:textId="77777777" w:rsidTr="00957924">
        <w:trPr>
          <w:trHeight w:val="77"/>
        </w:trPr>
        <w:tc>
          <w:tcPr>
            <w:tcW w:w="229" w:type="dxa"/>
            <w:gridSpan w:val="2"/>
            <w:tcBorders>
              <w:top w:val="nil"/>
              <w:left w:val="single" w:sz="12" w:space="0" w:color="auto"/>
              <w:bottom w:val="nil"/>
            </w:tcBorders>
            <w:shd w:val="clear" w:color="auto" w:fill="auto"/>
            <w:vAlign w:val="center"/>
          </w:tcPr>
          <w:p w14:paraId="69E96B71"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ACBAB56"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3278E18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271B9DC"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3FF40C6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108BCED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E89D8C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94E349D"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7845619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8BD0585"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96CF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125718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148049CB"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89BA1C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2599202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7E732861"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22E1203E"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319EA44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2E11ACC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771F59B0"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08C0A2A3"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612BF7B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ECA2F25"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D7F8338"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7FD9E105"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649A695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2C6FC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76D19D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962F5E"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36A420CF"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518B821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700B4F0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7CE2A33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1D9D5F43"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395C49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488541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D0E60DB"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4BA6600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48BE449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465ACF44" w14:textId="77777777" w:rsidR="00FC1F6B" w:rsidRPr="00565CEF" w:rsidRDefault="00FC1F6B" w:rsidP="00A80EAD">
            <w:pPr>
              <w:rPr>
                <w:rFonts w:ascii="Arial" w:hAnsi="Arial" w:cs="Arial"/>
                <w:b/>
                <w:bCs/>
                <w:sz w:val="4"/>
                <w:szCs w:val="4"/>
                <w:lang w:val="es-BO"/>
              </w:rPr>
            </w:pPr>
          </w:p>
        </w:tc>
      </w:tr>
      <w:tr w:rsidR="00A40276" w:rsidRPr="00A40276" w14:paraId="41DB8563" w14:textId="77777777" w:rsidTr="00957924">
        <w:trPr>
          <w:trHeight w:val="77"/>
        </w:trPr>
        <w:tc>
          <w:tcPr>
            <w:tcW w:w="228" w:type="dxa"/>
            <w:tcBorders>
              <w:top w:val="nil"/>
              <w:left w:val="single" w:sz="12" w:space="0" w:color="auto"/>
              <w:bottom w:val="nil"/>
            </w:tcBorders>
            <w:shd w:val="clear" w:color="auto" w:fill="auto"/>
            <w:vAlign w:val="center"/>
          </w:tcPr>
          <w:p w14:paraId="175B0C5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1AF4979C"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8EBC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3829FC4C"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3DC0C2A1"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77E38"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7FB1FB1D"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69FB8064"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70797C14"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7F99FFDA"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51F9404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225091D" w14:textId="77777777" w:rsidR="00FC1F6B" w:rsidRPr="00A40276" w:rsidRDefault="00FC1F6B" w:rsidP="00A80EAD">
            <w:pPr>
              <w:rPr>
                <w:rFonts w:ascii="Arial" w:hAnsi="Arial" w:cs="Arial"/>
                <w:b/>
                <w:bCs/>
                <w:szCs w:val="2"/>
                <w:lang w:val="es-BO"/>
              </w:rPr>
            </w:pPr>
          </w:p>
        </w:tc>
      </w:tr>
      <w:tr w:rsidR="00957924" w:rsidRPr="00565CEF" w14:paraId="106E4FF8" w14:textId="77777777" w:rsidTr="00957924">
        <w:trPr>
          <w:trHeight w:val="77"/>
        </w:trPr>
        <w:tc>
          <w:tcPr>
            <w:tcW w:w="228" w:type="dxa"/>
            <w:tcBorders>
              <w:top w:val="nil"/>
              <w:left w:val="single" w:sz="12" w:space="0" w:color="auto"/>
              <w:bottom w:val="nil"/>
            </w:tcBorders>
            <w:shd w:val="clear" w:color="auto" w:fill="auto"/>
            <w:vAlign w:val="center"/>
          </w:tcPr>
          <w:p w14:paraId="1D98F75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05680C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198266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05B61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6726D86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8480D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3AE8E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205B3FE"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FD6FB73"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579656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D353A6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E0F3F09"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59F23B7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CE16176"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D64BC0B"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0C8EB31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597A0D1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A5515FB"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D3903DD"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3F5632A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68E19312"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0D3FD0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F71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2C79CEE"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EDC2EA7"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4FF68E7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40C538B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91E70A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FD43671"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1B39785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06CACC5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D0F0A6A"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350F5D4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297B0FD1"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711A8B48"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25E3880"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AA5D58"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09CBC07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68A2E08E"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B8D8D30" w14:textId="77777777" w:rsidR="00FC1F6B" w:rsidRPr="00565CEF" w:rsidRDefault="00FC1F6B" w:rsidP="00A80EAD">
            <w:pPr>
              <w:rPr>
                <w:rFonts w:ascii="Arial" w:hAnsi="Arial" w:cs="Arial"/>
                <w:b/>
                <w:bCs/>
                <w:sz w:val="4"/>
                <w:szCs w:val="4"/>
                <w:lang w:val="es-BO"/>
              </w:rPr>
            </w:pPr>
          </w:p>
        </w:tc>
      </w:tr>
      <w:tr w:rsidR="00A40276" w:rsidRPr="00A40276" w14:paraId="6EE5CB7A" w14:textId="77777777" w:rsidTr="00957924">
        <w:trPr>
          <w:trHeight w:val="77"/>
        </w:trPr>
        <w:tc>
          <w:tcPr>
            <w:tcW w:w="228" w:type="dxa"/>
            <w:tcBorders>
              <w:top w:val="nil"/>
              <w:left w:val="single" w:sz="12" w:space="0" w:color="auto"/>
              <w:bottom w:val="nil"/>
            </w:tcBorders>
            <w:shd w:val="clear" w:color="auto" w:fill="auto"/>
            <w:vAlign w:val="center"/>
          </w:tcPr>
          <w:p w14:paraId="72FE954A"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BB21A91"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1E8B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4638BB19"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096E7E09" w14:textId="77777777" w:rsidR="00FC1F6B" w:rsidRPr="00A40276" w:rsidRDefault="00FC1F6B" w:rsidP="00A80EAD">
            <w:pPr>
              <w:rPr>
                <w:rFonts w:ascii="Arial" w:hAnsi="Arial" w:cs="Arial"/>
                <w:b/>
                <w:bCs/>
                <w:szCs w:val="2"/>
                <w:lang w:val="es-BO"/>
              </w:rPr>
            </w:pPr>
          </w:p>
        </w:tc>
      </w:tr>
      <w:tr w:rsidR="00957924" w:rsidRPr="00565CEF" w14:paraId="03075C1C" w14:textId="77777777" w:rsidTr="00957924">
        <w:trPr>
          <w:trHeight w:val="77"/>
        </w:trPr>
        <w:tc>
          <w:tcPr>
            <w:tcW w:w="228" w:type="dxa"/>
            <w:tcBorders>
              <w:top w:val="nil"/>
              <w:left w:val="single" w:sz="12" w:space="0" w:color="auto"/>
              <w:bottom w:val="nil"/>
            </w:tcBorders>
            <w:shd w:val="clear" w:color="auto" w:fill="auto"/>
            <w:vAlign w:val="center"/>
          </w:tcPr>
          <w:p w14:paraId="00BBE79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3B0E88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D50D8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751032"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21FB165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8941E8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65147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1CEDBC5"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7D1D36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7A90C0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E9BE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1BEF5AB7"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4877CCA3"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36F25EDC"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0B2DE90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7B507EF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5A248F84"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47A2B2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7A54E34"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2BB60BF7"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01F5CBDD"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D9A9B8D"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3F4E47E4"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3928D43D"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6E62FCE7"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668D14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D56FE7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D6CB78E"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ECA8F63"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BEBA9C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ADCDE7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64FEE87"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7E5C5B"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71A9C215"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18879438"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244DF419"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D9A2F0F"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7F0C335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121A186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0E26D6B3" w14:textId="77777777" w:rsidR="00FC1F6B" w:rsidRPr="00565CEF" w:rsidRDefault="00FC1F6B" w:rsidP="00A80EAD">
            <w:pPr>
              <w:rPr>
                <w:rFonts w:ascii="Arial" w:hAnsi="Arial" w:cs="Arial"/>
                <w:b/>
                <w:bCs/>
                <w:sz w:val="4"/>
                <w:szCs w:val="4"/>
                <w:lang w:val="es-BO"/>
              </w:rPr>
            </w:pPr>
          </w:p>
        </w:tc>
      </w:tr>
      <w:tr w:rsidR="00A40276" w:rsidRPr="00A40276" w14:paraId="592E79C9" w14:textId="77777777" w:rsidTr="00957924">
        <w:trPr>
          <w:trHeight w:val="77"/>
        </w:trPr>
        <w:tc>
          <w:tcPr>
            <w:tcW w:w="228" w:type="dxa"/>
            <w:tcBorders>
              <w:top w:val="nil"/>
              <w:left w:val="single" w:sz="12" w:space="0" w:color="auto"/>
              <w:bottom w:val="nil"/>
            </w:tcBorders>
            <w:shd w:val="clear" w:color="auto" w:fill="auto"/>
            <w:vAlign w:val="center"/>
          </w:tcPr>
          <w:p w14:paraId="4C6551C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5FFDEB8"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020FF"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19CE9C8C"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26586C65"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327C0"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1058A80D"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3433B026"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3DF968D6"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437BB13"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09109FD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5DD1EAED" w14:textId="77777777" w:rsidR="00FC1F6B" w:rsidRPr="00A40276" w:rsidRDefault="00FC1F6B" w:rsidP="00A80EAD">
            <w:pPr>
              <w:rPr>
                <w:rFonts w:ascii="Arial" w:hAnsi="Arial" w:cs="Arial"/>
                <w:b/>
                <w:bCs/>
                <w:szCs w:val="2"/>
                <w:lang w:val="es-BO"/>
              </w:rPr>
            </w:pPr>
          </w:p>
        </w:tc>
      </w:tr>
      <w:tr w:rsidR="00957924" w:rsidRPr="00565CEF" w14:paraId="72D71805" w14:textId="77777777" w:rsidTr="00957924">
        <w:trPr>
          <w:trHeight w:val="77"/>
        </w:trPr>
        <w:tc>
          <w:tcPr>
            <w:tcW w:w="228" w:type="dxa"/>
            <w:tcBorders>
              <w:top w:val="nil"/>
              <w:left w:val="single" w:sz="12" w:space="0" w:color="auto"/>
              <w:bottom w:val="nil"/>
            </w:tcBorders>
            <w:shd w:val="clear" w:color="auto" w:fill="auto"/>
            <w:vAlign w:val="center"/>
          </w:tcPr>
          <w:p w14:paraId="6702FF3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906C496"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3B0B13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C8C700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32B210C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3AC5D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DC576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B6A2221"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1AC3F8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80DFB7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B75649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19FE213"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0DB0ACC0"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DDFFDEB"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251CF4B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2E5E4B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884AD41"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04F76FDB"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238AE4D9"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227A2CD4"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44168C3E"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00F0E73"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CAA2925"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36F94257"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1372CB8A"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35F72E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6D2B983"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3D23BE5E"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F4AE595"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75638E8"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1D1E376"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4C101523"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2007AF71"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61E23FB7"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3FB33C20"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5A168000"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2C395AD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2F5DBD19"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A2C324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C91076F" w14:textId="77777777" w:rsidR="00FC1F6B" w:rsidRPr="00565CEF" w:rsidRDefault="00FC1F6B" w:rsidP="00A80EAD">
            <w:pPr>
              <w:rPr>
                <w:rFonts w:ascii="Arial" w:hAnsi="Arial" w:cs="Arial"/>
                <w:b/>
                <w:bCs/>
                <w:sz w:val="4"/>
                <w:szCs w:val="4"/>
                <w:lang w:val="es-BO"/>
              </w:rPr>
            </w:pPr>
          </w:p>
        </w:tc>
      </w:tr>
      <w:tr w:rsidR="00A40276" w:rsidRPr="00A40276" w14:paraId="429D0D06" w14:textId="77777777" w:rsidTr="00957924">
        <w:trPr>
          <w:trHeight w:val="77"/>
        </w:trPr>
        <w:tc>
          <w:tcPr>
            <w:tcW w:w="228" w:type="dxa"/>
            <w:tcBorders>
              <w:top w:val="nil"/>
              <w:left w:val="single" w:sz="12" w:space="0" w:color="auto"/>
              <w:bottom w:val="nil"/>
            </w:tcBorders>
            <w:shd w:val="clear" w:color="auto" w:fill="auto"/>
            <w:vAlign w:val="center"/>
          </w:tcPr>
          <w:p w14:paraId="40C16AD5"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572C405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C8CEA"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11A6C1E8"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45698D0A"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7D549577"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30F6F875"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0DA66EA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4EFE7D1" w14:textId="77777777" w:rsidR="00FC1F6B" w:rsidRPr="00A40276" w:rsidRDefault="00FC1F6B" w:rsidP="00A80EAD">
            <w:pPr>
              <w:rPr>
                <w:rFonts w:ascii="Arial" w:hAnsi="Arial" w:cs="Arial"/>
                <w:b/>
                <w:bCs/>
                <w:szCs w:val="2"/>
                <w:lang w:val="es-BO"/>
              </w:rPr>
            </w:pPr>
          </w:p>
        </w:tc>
      </w:tr>
      <w:tr w:rsidR="00957924" w:rsidRPr="00565CEF" w14:paraId="2E6FF200" w14:textId="77777777" w:rsidTr="00957924">
        <w:trPr>
          <w:trHeight w:val="77"/>
        </w:trPr>
        <w:tc>
          <w:tcPr>
            <w:tcW w:w="228" w:type="dxa"/>
            <w:tcBorders>
              <w:top w:val="nil"/>
              <w:left w:val="single" w:sz="12" w:space="0" w:color="auto"/>
              <w:bottom w:val="nil"/>
            </w:tcBorders>
            <w:shd w:val="clear" w:color="auto" w:fill="auto"/>
            <w:vAlign w:val="center"/>
          </w:tcPr>
          <w:p w14:paraId="1E097FB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D745AF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3D3131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8F62E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D1BE5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F80C13D"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9821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ED1467F"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0D8A22D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0768895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069E7F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9F5816C"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A72BBAA"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0E9641C7"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35661AA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91A3F35"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EF79E5B"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2C82FB8D"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F918AE"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6A34977C"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7EA46CCD"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04EEDEE0"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AE8E82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341F0386"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24D6FFFA"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6726DA8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89B776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F401031"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7BA11FA"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7850660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F6816C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73FB016"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0152E7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64974D53"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1B7E632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AAE0FE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62A5EB9C"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24CAAD3"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22420A6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5A955879" w14:textId="77777777" w:rsidR="00FC1F6B" w:rsidRPr="00565CEF" w:rsidRDefault="00FC1F6B" w:rsidP="00A80EAD">
            <w:pPr>
              <w:rPr>
                <w:rFonts w:ascii="Arial" w:hAnsi="Arial" w:cs="Arial"/>
                <w:b/>
                <w:bCs/>
                <w:sz w:val="4"/>
                <w:szCs w:val="4"/>
                <w:lang w:val="es-BO"/>
              </w:rPr>
            </w:pPr>
          </w:p>
        </w:tc>
      </w:tr>
      <w:tr w:rsidR="00A40276" w:rsidRPr="00A40276" w14:paraId="7D52A6AB"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17A3ADE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0CB43AEA" w14:textId="77777777" w:rsidTr="00957924">
        <w:trPr>
          <w:trHeight w:val="112"/>
        </w:trPr>
        <w:tc>
          <w:tcPr>
            <w:tcW w:w="228" w:type="dxa"/>
            <w:tcBorders>
              <w:top w:val="nil"/>
              <w:left w:val="single" w:sz="12" w:space="0" w:color="auto"/>
              <w:bottom w:val="nil"/>
            </w:tcBorders>
            <w:shd w:val="clear" w:color="auto" w:fill="auto"/>
            <w:noWrap/>
            <w:vAlign w:val="center"/>
            <w:hideMark/>
          </w:tcPr>
          <w:p w14:paraId="66D0D9B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3D3B6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1C331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E1939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DE8AA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80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C4AF44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8A441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D635A0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781D4C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CC91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E4EFB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DCC48F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17381F"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D0A65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98986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F267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D69570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D3DD0C3"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377E9B69"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0F1CEB6E"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3809E1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3DF55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BF985F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E94FE2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E77C4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F96B22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3CD17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3C998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2DA749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41B850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6FDB12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5D813CB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20330BE"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0F71B0F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9E68D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3329D98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678AD1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3923EE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2C8530F7" w14:textId="77777777" w:rsidR="00FC1F6B" w:rsidRPr="00A40276" w:rsidRDefault="00FC1F6B" w:rsidP="00A80EAD">
            <w:pPr>
              <w:rPr>
                <w:rFonts w:ascii="Arial" w:hAnsi="Arial" w:cs="Arial"/>
                <w:b/>
                <w:bCs/>
                <w:lang w:val="es-BO"/>
              </w:rPr>
            </w:pPr>
          </w:p>
        </w:tc>
      </w:tr>
      <w:tr w:rsidR="00A40276" w:rsidRPr="00A40276" w14:paraId="14330297" w14:textId="77777777" w:rsidTr="00957924">
        <w:trPr>
          <w:trHeight w:val="112"/>
        </w:trPr>
        <w:tc>
          <w:tcPr>
            <w:tcW w:w="228" w:type="dxa"/>
            <w:tcBorders>
              <w:top w:val="nil"/>
              <w:left w:val="single" w:sz="12" w:space="0" w:color="auto"/>
              <w:bottom w:val="nil"/>
            </w:tcBorders>
            <w:shd w:val="clear" w:color="auto" w:fill="auto"/>
            <w:noWrap/>
            <w:vAlign w:val="center"/>
          </w:tcPr>
          <w:p w14:paraId="7944EBE9"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641B3FBB"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0468CCF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438BE60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6903E97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5620550B"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316B668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00493997" w14:textId="77777777" w:rsidR="00FC1F6B" w:rsidRPr="00A40276" w:rsidRDefault="00FC1F6B" w:rsidP="00A80EAD">
            <w:pPr>
              <w:rPr>
                <w:rFonts w:ascii="Arial" w:hAnsi="Arial" w:cs="Arial"/>
                <w:b/>
                <w:bCs/>
                <w:lang w:val="es-BO"/>
              </w:rPr>
            </w:pPr>
          </w:p>
        </w:tc>
      </w:tr>
      <w:tr w:rsidR="00A40276" w:rsidRPr="00A40276" w14:paraId="3BCCCF20" w14:textId="77777777" w:rsidTr="00957924">
        <w:trPr>
          <w:trHeight w:val="112"/>
        </w:trPr>
        <w:tc>
          <w:tcPr>
            <w:tcW w:w="228" w:type="dxa"/>
            <w:tcBorders>
              <w:top w:val="nil"/>
              <w:left w:val="single" w:sz="12" w:space="0" w:color="auto"/>
              <w:bottom w:val="nil"/>
            </w:tcBorders>
            <w:shd w:val="clear" w:color="auto" w:fill="auto"/>
            <w:noWrap/>
            <w:vAlign w:val="center"/>
          </w:tcPr>
          <w:p w14:paraId="03F71F32"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3A7475D2"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8CF37"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89239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249F7"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3ECC5F20"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A12A9"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1D5AB48A" w14:textId="77777777" w:rsidR="00FC1F6B" w:rsidRPr="00A40276" w:rsidRDefault="00FC1F6B" w:rsidP="00A80EAD">
            <w:pPr>
              <w:rPr>
                <w:rFonts w:ascii="Arial" w:hAnsi="Arial" w:cs="Arial"/>
                <w:b/>
                <w:bCs/>
                <w:lang w:val="es-BO"/>
              </w:rPr>
            </w:pPr>
          </w:p>
        </w:tc>
      </w:tr>
      <w:tr w:rsidR="00957924" w:rsidRPr="00A40276" w14:paraId="2E4C8F2F" w14:textId="77777777" w:rsidTr="00957924">
        <w:trPr>
          <w:trHeight w:val="112"/>
        </w:trPr>
        <w:tc>
          <w:tcPr>
            <w:tcW w:w="228" w:type="dxa"/>
            <w:tcBorders>
              <w:top w:val="nil"/>
              <w:left w:val="single" w:sz="12" w:space="0" w:color="auto"/>
              <w:bottom w:val="nil"/>
            </w:tcBorders>
            <w:shd w:val="clear" w:color="auto" w:fill="auto"/>
            <w:noWrap/>
            <w:vAlign w:val="center"/>
          </w:tcPr>
          <w:p w14:paraId="3B32D2E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7D2687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FEC16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14E3EE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1D0A7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CB868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7E506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DE0ABE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F30C22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C95DD6F"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C5CE82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34311A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2F0A478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86707E5"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3A6ADB6"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C6310F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8D774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2643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33EEC146"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697957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6F2A0962"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3AB6D5B6"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3316A2E"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9C32FFD"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014EF7B"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E33EAB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8C1698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5EFADDE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591FA9A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2EBD4BF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F18B8DF"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7910EF"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598B9D6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5C23616C"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45D4B9E"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1A2ACF02"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75434B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7476A0F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060A6AA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8AADF7C" w14:textId="77777777" w:rsidR="00FC1F6B" w:rsidRPr="00A40276" w:rsidRDefault="00FC1F6B" w:rsidP="00A80EAD">
            <w:pPr>
              <w:rPr>
                <w:rFonts w:ascii="Arial" w:hAnsi="Arial" w:cs="Arial"/>
                <w:b/>
                <w:bCs/>
                <w:lang w:val="es-BO"/>
              </w:rPr>
            </w:pPr>
          </w:p>
        </w:tc>
      </w:tr>
      <w:tr w:rsidR="00A40276" w:rsidRPr="00A40276" w14:paraId="2BCDCE6A"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4A1DD092"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4A5A"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024C4C52"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44188F60"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12872"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47B994B3"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358A7776"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5BAF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08B17790"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4471C8" w14:textId="77777777" w:rsidR="00FC1F6B" w:rsidRPr="00A40276" w:rsidRDefault="00FC1F6B" w:rsidP="00A80EAD">
            <w:pPr>
              <w:rPr>
                <w:rFonts w:ascii="Arial" w:hAnsi="Arial" w:cs="Arial"/>
                <w:b/>
                <w:bCs/>
                <w:lang w:val="es-BO"/>
              </w:rPr>
            </w:pPr>
          </w:p>
        </w:tc>
      </w:tr>
      <w:tr w:rsidR="00957924" w:rsidRPr="00A40276" w14:paraId="050DA893" w14:textId="77777777" w:rsidTr="00957924">
        <w:trPr>
          <w:trHeight w:val="112"/>
        </w:trPr>
        <w:tc>
          <w:tcPr>
            <w:tcW w:w="228" w:type="dxa"/>
            <w:tcBorders>
              <w:top w:val="nil"/>
              <w:left w:val="single" w:sz="12" w:space="0" w:color="auto"/>
              <w:bottom w:val="nil"/>
            </w:tcBorders>
            <w:shd w:val="clear" w:color="auto" w:fill="auto"/>
            <w:noWrap/>
            <w:vAlign w:val="center"/>
          </w:tcPr>
          <w:p w14:paraId="11747A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847B8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18362D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8740E40"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38A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B04E86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55B1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081D165"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F4AC14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1E63D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D3315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2919CE5F"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E0EE994"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D23AF26"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5D034395"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614491DB"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E9C59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6F2330C9"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137752"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69D558A2"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8B6228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3E569F0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C1FCC87"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0AF609A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1BDBE38B"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5DB5099C"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53E95C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4D044FDA"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39783B42"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4861D6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821FA3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A89D480"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4A9D9E9"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6319AE50"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6B4117C4"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B3998D7"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2BA93378"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15284163"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4612EA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F48C07F" w14:textId="77777777" w:rsidR="00FC1F6B" w:rsidRPr="00A40276" w:rsidRDefault="00FC1F6B" w:rsidP="00A80EAD">
            <w:pPr>
              <w:rPr>
                <w:rFonts w:ascii="Arial" w:hAnsi="Arial" w:cs="Arial"/>
                <w:b/>
                <w:bCs/>
                <w:lang w:val="es-BO"/>
              </w:rPr>
            </w:pPr>
          </w:p>
        </w:tc>
      </w:tr>
      <w:tr w:rsidR="00A40276" w:rsidRPr="00A40276" w14:paraId="1708E2C9" w14:textId="77777777" w:rsidTr="00957924">
        <w:trPr>
          <w:trHeight w:val="112"/>
        </w:trPr>
        <w:tc>
          <w:tcPr>
            <w:tcW w:w="228" w:type="dxa"/>
            <w:tcBorders>
              <w:top w:val="nil"/>
              <w:left w:val="single" w:sz="12" w:space="0" w:color="auto"/>
              <w:bottom w:val="nil"/>
            </w:tcBorders>
            <w:shd w:val="clear" w:color="auto" w:fill="auto"/>
            <w:noWrap/>
            <w:vAlign w:val="center"/>
          </w:tcPr>
          <w:p w14:paraId="7808BA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D8B28C"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71464766"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302E0A25"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7148022F"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7288AF9F"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00C64BFE"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525E1209"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7DE6B709" w14:textId="77777777" w:rsidR="00FC1F6B" w:rsidRPr="00A40276" w:rsidRDefault="00FC1F6B" w:rsidP="00A80EAD">
            <w:pPr>
              <w:rPr>
                <w:rFonts w:ascii="Arial" w:hAnsi="Arial" w:cs="Arial"/>
                <w:b/>
                <w:bCs/>
                <w:lang w:val="es-BO"/>
              </w:rPr>
            </w:pPr>
          </w:p>
        </w:tc>
      </w:tr>
      <w:tr w:rsidR="00A40276" w:rsidRPr="00A40276" w14:paraId="5E33CEE2" w14:textId="77777777" w:rsidTr="00957924">
        <w:trPr>
          <w:trHeight w:val="112"/>
        </w:trPr>
        <w:tc>
          <w:tcPr>
            <w:tcW w:w="228" w:type="dxa"/>
            <w:tcBorders>
              <w:top w:val="nil"/>
              <w:left w:val="single" w:sz="12" w:space="0" w:color="auto"/>
              <w:bottom w:val="nil"/>
            </w:tcBorders>
            <w:shd w:val="clear" w:color="auto" w:fill="auto"/>
            <w:noWrap/>
            <w:vAlign w:val="center"/>
          </w:tcPr>
          <w:p w14:paraId="4AF0FF1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7675BD"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D8F9479"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183FC45F"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615D1EE4"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4C76FB60"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0B9676F5"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265E49C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0A404629"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5ED04C96"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78171172"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28054564"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6D43D448" w14:textId="77777777" w:rsidR="00FC1F6B" w:rsidRPr="00A40276" w:rsidRDefault="00FC1F6B" w:rsidP="00A80EAD">
            <w:pPr>
              <w:rPr>
                <w:rFonts w:ascii="Arial" w:hAnsi="Arial" w:cs="Arial"/>
                <w:b/>
                <w:bCs/>
                <w:lang w:val="es-BO"/>
              </w:rPr>
            </w:pPr>
          </w:p>
        </w:tc>
      </w:tr>
      <w:tr w:rsidR="00A40276" w:rsidRPr="00A40276" w14:paraId="3D751F2A" w14:textId="77777777" w:rsidTr="00957924">
        <w:trPr>
          <w:trHeight w:val="112"/>
        </w:trPr>
        <w:tc>
          <w:tcPr>
            <w:tcW w:w="228" w:type="dxa"/>
            <w:tcBorders>
              <w:top w:val="nil"/>
              <w:left w:val="single" w:sz="12" w:space="0" w:color="auto"/>
              <w:bottom w:val="nil"/>
            </w:tcBorders>
            <w:shd w:val="clear" w:color="auto" w:fill="auto"/>
            <w:noWrap/>
            <w:vAlign w:val="center"/>
          </w:tcPr>
          <w:p w14:paraId="0494905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722415"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7FDF2898"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254FCC"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45731342"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6B61F"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7E75B9B8"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2CEB8"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AA11A86"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834A90"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34D065E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E15456"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146D3ACA" w14:textId="77777777" w:rsidR="00FC1F6B" w:rsidRPr="00A40276" w:rsidRDefault="00FC1F6B" w:rsidP="00A80EAD">
            <w:pPr>
              <w:rPr>
                <w:rFonts w:ascii="Arial" w:hAnsi="Arial" w:cs="Arial"/>
                <w:b/>
                <w:bCs/>
                <w:lang w:val="es-BO"/>
              </w:rPr>
            </w:pPr>
          </w:p>
        </w:tc>
      </w:tr>
      <w:tr w:rsidR="00957924" w:rsidRPr="00A40276" w14:paraId="72DE2178" w14:textId="77777777" w:rsidTr="00957924">
        <w:trPr>
          <w:trHeight w:val="112"/>
        </w:trPr>
        <w:tc>
          <w:tcPr>
            <w:tcW w:w="228" w:type="dxa"/>
            <w:tcBorders>
              <w:top w:val="nil"/>
              <w:left w:val="single" w:sz="12" w:space="0" w:color="auto"/>
              <w:bottom w:val="nil"/>
            </w:tcBorders>
            <w:shd w:val="clear" w:color="auto" w:fill="auto"/>
            <w:noWrap/>
            <w:vAlign w:val="center"/>
          </w:tcPr>
          <w:p w14:paraId="513968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6C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0F38D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04AD4E"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87966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57419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C039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AA37C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CD8B6E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0EECBB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40ACE21"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D9291D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AF2CF3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00505B1"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BB8296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319F113"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15421B6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4220C6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49435916"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37BD7044"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7988C148"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0E6BEC8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D5DDD2B"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74FAAA90"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4F6E3E63"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535C415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15439D9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E0194C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DB577D9"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35C3ACB4"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EC54C6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6210210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1FCF995B"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A3AF80B"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434AC2D8"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621B442"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760D0F01"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6E05A10E"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900947D"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64D69BB" w14:textId="77777777" w:rsidR="00FC1F6B" w:rsidRPr="00A40276" w:rsidRDefault="00FC1F6B" w:rsidP="00A80EAD">
            <w:pPr>
              <w:rPr>
                <w:rFonts w:ascii="Arial" w:hAnsi="Arial" w:cs="Arial"/>
                <w:b/>
                <w:bCs/>
                <w:lang w:val="es-BO"/>
              </w:rPr>
            </w:pPr>
          </w:p>
        </w:tc>
      </w:tr>
      <w:tr w:rsidR="00A40276" w:rsidRPr="00A40276" w14:paraId="6744D06F" w14:textId="77777777" w:rsidTr="00957924">
        <w:trPr>
          <w:trHeight w:val="112"/>
        </w:trPr>
        <w:tc>
          <w:tcPr>
            <w:tcW w:w="228" w:type="dxa"/>
            <w:tcBorders>
              <w:top w:val="nil"/>
              <w:left w:val="single" w:sz="12" w:space="0" w:color="auto"/>
              <w:bottom w:val="nil"/>
            </w:tcBorders>
            <w:shd w:val="clear" w:color="auto" w:fill="auto"/>
            <w:noWrap/>
            <w:vAlign w:val="center"/>
          </w:tcPr>
          <w:p w14:paraId="4EB6E012"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58BEE688"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EE100"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202A7E91"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194631AE"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4ECB21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779A41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09961AC" w14:textId="77777777" w:rsidR="00FC1F6B" w:rsidRPr="00A40276" w:rsidRDefault="00FC1F6B" w:rsidP="00A80EAD">
            <w:pPr>
              <w:rPr>
                <w:rFonts w:ascii="Arial" w:hAnsi="Arial" w:cs="Arial"/>
                <w:b/>
                <w:bCs/>
                <w:lang w:val="es-BO"/>
              </w:rPr>
            </w:pPr>
          </w:p>
        </w:tc>
      </w:tr>
      <w:tr w:rsidR="00A40276" w:rsidRPr="00A40276" w14:paraId="624B4C6E" w14:textId="77777777" w:rsidTr="00957924">
        <w:trPr>
          <w:trHeight w:val="112"/>
        </w:trPr>
        <w:tc>
          <w:tcPr>
            <w:tcW w:w="228" w:type="dxa"/>
            <w:tcBorders>
              <w:top w:val="nil"/>
              <w:left w:val="single" w:sz="12" w:space="0" w:color="auto"/>
              <w:bottom w:val="nil"/>
            </w:tcBorders>
            <w:shd w:val="clear" w:color="auto" w:fill="auto"/>
            <w:noWrap/>
            <w:vAlign w:val="center"/>
          </w:tcPr>
          <w:p w14:paraId="55FD2111"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EA74D8"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3F918359"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4C68B0FE"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75ADAEF"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238DFAC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8DAC372"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889866" w14:textId="77777777" w:rsidR="00FC1F6B" w:rsidRPr="00A40276" w:rsidRDefault="00FC1F6B" w:rsidP="00A80EAD">
            <w:pPr>
              <w:rPr>
                <w:rFonts w:ascii="Arial" w:hAnsi="Arial" w:cs="Arial"/>
                <w:b/>
                <w:bCs/>
                <w:lang w:val="es-BO"/>
              </w:rPr>
            </w:pPr>
          </w:p>
        </w:tc>
      </w:tr>
      <w:tr w:rsidR="00957924" w:rsidRPr="00A40276" w14:paraId="60C3CE6C" w14:textId="77777777" w:rsidTr="00957924">
        <w:trPr>
          <w:trHeight w:val="112"/>
        </w:trPr>
        <w:tc>
          <w:tcPr>
            <w:tcW w:w="228" w:type="dxa"/>
            <w:tcBorders>
              <w:top w:val="nil"/>
              <w:left w:val="single" w:sz="12" w:space="0" w:color="auto"/>
              <w:bottom w:val="nil"/>
            </w:tcBorders>
            <w:shd w:val="clear" w:color="auto" w:fill="auto"/>
            <w:noWrap/>
            <w:vAlign w:val="center"/>
          </w:tcPr>
          <w:p w14:paraId="7DC00D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BDF26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ADF72F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49486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B6CD61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95D1AD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3DCCE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FA515B"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60FD6F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8B5AE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4D055A3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16219A9"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0B7F5F0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06C97CF"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5108AFF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5554B4A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DA2936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0FCB2A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95D7B6C"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625482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5F2ABE86"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05DC028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459EBC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8B813DA"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78DE801D"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0AE5C44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A7DFC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4115DB"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75F06BB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236140A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4FABD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23B5E5A"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3A9F603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0F3AD655"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F3D35C5"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A44BDED"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4A371480"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3E1A3F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0010D8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37092FE" w14:textId="77777777" w:rsidR="00FC1F6B" w:rsidRPr="00A40276" w:rsidRDefault="00FC1F6B" w:rsidP="00A80EAD">
            <w:pPr>
              <w:rPr>
                <w:rFonts w:ascii="Arial" w:hAnsi="Arial" w:cs="Arial"/>
                <w:b/>
                <w:bCs/>
                <w:lang w:val="es-BO"/>
              </w:rPr>
            </w:pPr>
          </w:p>
        </w:tc>
      </w:tr>
      <w:tr w:rsidR="00A40276" w:rsidRPr="00A40276" w14:paraId="7050AD99" w14:textId="77777777" w:rsidTr="00957924">
        <w:trPr>
          <w:trHeight w:val="112"/>
        </w:trPr>
        <w:tc>
          <w:tcPr>
            <w:tcW w:w="228" w:type="dxa"/>
            <w:tcBorders>
              <w:top w:val="nil"/>
              <w:left w:val="single" w:sz="12" w:space="0" w:color="auto"/>
              <w:bottom w:val="nil"/>
            </w:tcBorders>
            <w:shd w:val="clear" w:color="auto" w:fill="auto"/>
            <w:noWrap/>
            <w:vAlign w:val="center"/>
          </w:tcPr>
          <w:p w14:paraId="52D2EF42"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013191A5"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D122C"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B9F1AC5"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1D2D560" w14:textId="77777777" w:rsidR="00FC1F6B" w:rsidRPr="00A40276" w:rsidRDefault="00FC1F6B" w:rsidP="00A80EAD">
            <w:pPr>
              <w:rPr>
                <w:rFonts w:ascii="Arial" w:hAnsi="Arial" w:cs="Arial"/>
                <w:b/>
                <w:bCs/>
                <w:lang w:val="es-BO"/>
              </w:rPr>
            </w:pPr>
          </w:p>
        </w:tc>
      </w:tr>
      <w:tr w:rsidR="00957924" w:rsidRPr="00A40276" w14:paraId="7D66F9EB" w14:textId="77777777" w:rsidTr="00957924">
        <w:trPr>
          <w:trHeight w:val="112"/>
        </w:trPr>
        <w:tc>
          <w:tcPr>
            <w:tcW w:w="228" w:type="dxa"/>
            <w:tcBorders>
              <w:top w:val="nil"/>
              <w:left w:val="single" w:sz="12" w:space="0" w:color="auto"/>
              <w:bottom w:val="nil"/>
            </w:tcBorders>
            <w:shd w:val="clear" w:color="auto" w:fill="auto"/>
            <w:noWrap/>
            <w:vAlign w:val="center"/>
          </w:tcPr>
          <w:p w14:paraId="6220ABB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692D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00472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B8E01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07A63F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25AEE9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804FE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8729F7"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A61ADA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5030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6CB4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8458FC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FA8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1DB733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ADFE89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E99F2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F8B4F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E77601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AD141E"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4EE96F41"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C5DFED5"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D0612A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D05C85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1E466D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249EB6C"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58D9533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5B6D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285C57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0F60009"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6C38E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CEE0E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D963370"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66403AC2"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91B13F8"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ED9F5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B491DF"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C4D05C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1E3A7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059F49E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AE2E48E" w14:textId="77777777" w:rsidR="00FC1F6B" w:rsidRPr="00A40276" w:rsidRDefault="00FC1F6B" w:rsidP="00A80EAD">
            <w:pPr>
              <w:rPr>
                <w:rFonts w:ascii="Arial" w:hAnsi="Arial" w:cs="Arial"/>
                <w:b/>
                <w:bCs/>
                <w:lang w:val="es-BO"/>
              </w:rPr>
            </w:pPr>
          </w:p>
        </w:tc>
      </w:tr>
      <w:tr w:rsidR="00A40276" w:rsidRPr="00A40276" w14:paraId="64B08A0B"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28EA082"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6F741EFF" w14:textId="77777777" w:rsidTr="00957924">
        <w:trPr>
          <w:trHeight w:val="112"/>
        </w:trPr>
        <w:tc>
          <w:tcPr>
            <w:tcW w:w="228" w:type="dxa"/>
            <w:tcBorders>
              <w:top w:val="nil"/>
              <w:left w:val="single" w:sz="12" w:space="0" w:color="auto"/>
              <w:bottom w:val="nil"/>
            </w:tcBorders>
            <w:shd w:val="clear" w:color="auto" w:fill="auto"/>
            <w:noWrap/>
            <w:vAlign w:val="center"/>
          </w:tcPr>
          <w:p w14:paraId="63ACBA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83B57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D5EF9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55982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3BBB6D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62FED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7D6A38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4BE8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B103B2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8BA9B1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DBA8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E4C157"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4D9CAF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24B836D"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5FDBA7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1E69D0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23DC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5C77B5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D3C519"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73D19AA"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E0E5078"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631F0E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F3713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A4AED4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277E5DC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35E0FED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9DBD5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574E19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0FFFE9F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7BEE5A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7DBB8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F8FB475"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70ACFDB"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4D4FF5D"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A5587E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E4B58CC"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9A6693"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D5DCE6D"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2C4E7D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FEFE72" w14:textId="77777777" w:rsidR="00FC1F6B" w:rsidRPr="00A40276" w:rsidRDefault="00FC1F6B" w:rsidP="00A80EAD">
            <w:pPr>
              <w:rPr>
                <w:rFonts w:ascii="Arial" w:hAnsi="Arial" w:cs="Arial"/>
                <w:b/>
                <w:bCs/>
                <w:lang w:val="es-BO"/>
              </w:rPr>
            </w:pPr>
          </w:p>
        </w:tc>
      </w:tr>
      <w:tr w:rsidR="00A40276" w:rsidRPr="00A40276" w14:paraId="34318075"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4D616B2"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61CB09FB" w14:textId="77777777" w:rsidTr="00957924">
        <w:trPr>
          <w:trHeight w:val="112"/>
        </w:trPr>
        <w:tc>
          <w:tcPr>
            <w:tcW w:w="228" w:type="dxa"/>
            <w:tcBorders>
              <w:top w:val="nil"/>
              <w:left w:val="single" w:sz="12" w:space="0" w:color="auto"/>
              <w:bottom w:val="nil"/>
            </w:tcBorders>
            <w:shd w:val="clear" w:color="auto" w:fill="auto"/>
            <w:noWrap/>
            <w:vAlign w:val="center"/>
          </w:tcPr>
          <w:p w14:paraId="6A19E1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DED7D0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E3AF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C3F53D"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A3FF3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983144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4AE018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E273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CB303C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AA5D0B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452F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441F2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1B6CD4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92D3D1A"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78DECD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C462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FC0E8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C5E96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D97A2CF"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D4D8DE2"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348D0C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4B7EF6B4"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60CB3413"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6E99B130"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192F7B0C"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4D90318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FC914C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02E34F6"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7B29D1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A40EEB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811E1C0"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10E80B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746C6030"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B319BB"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7DEF045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58706C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381BD38A"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E8F2768"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4E785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ED7C6B" w14:textId="77777777" w:rsidR="00FC1F6B" w:rsidRPr="00A40276" w:rsidRDefault="00FC1F6B" w:rsidP="00A80EAD">
            <w:pPr>
              <w:rPr>
                <w:rFonts w:ascii="Arial" w:hAnsi="Arial" w:cs="Arial"/>
                <w:b/>
                <w:bCs/>
                <w:lang w:val="es-BO"/>
              </w:rPr>
            </w:pPr>
          </w:p>
        </w:tc>
      </w:tr>
      <w:tr w:rsidR="00A40276" w:rsidRPr="00A40276" w14:paraId="359E8C80" w14:textId="77777777" w:rsidTr="00957924">
        <w:trPr>
          <w:trHeight w:val="112"/>
        </w:trPr>
        <w:tc>
          <w:tcPr>
            <w:tcW w:w="228" w:type="dxa"/>
            <w:tcBorders>
              <w:top w:val="nil"/>
              <w:left w:val="single" w:sz="12" w:space="0" w:color="auto"/>
              <w:bottom w:val="nil"/>
            </w:tcBorders>
            <w:shd w:val="clear" w:color="auto" w:fill="auto"/>
            <w:noWrap/>
            <w:vAlign w:val="center"/>
          </w:tcPr>
          <w:p w14:paraId="454ADECA"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6451C7D8"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306C88DB"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AF5CD"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5B4494CF"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710DB325" w14:textId="77777777" w:rsidR="00FC1F6B" w:rsidRPr="00A40276" w:rsidRDefault="00FC1F6B" w:rsidP="00A80EAD">
            <w:pPr>
              <w:rPr>
                <w:rFonts w:ascii="Arial" w:hAnsi="Arial" w:cs="Arial"/>
                <w:b/>
                <w:bCs/>
                <w:lang w:val="es-BO"/>
              </w:rPr>
            </w:pPr>
          </w:p>
        </w:tc>
      </w:tr>
      <w:tr w:rsidR="00957924" w:rsidRPr="00A40276" w14:paraId="1EBCB124" w14:textId="77777777" w:rsidTr="00957924">
        <w:trPr>
          <w:trHeight w:val="112"/>
        </w:trPr>
        <w:tc>
          <w:tcPr>
            <w:tcW w:w="228" w:type="dxa"/>
            <w:tcBorders>
              <w:top w:val="nil"/>
              <w:left w:val="single" w:sz="12" w:space="0" w:color="auto"/>
              <w:bottom w:val="nil"/>
            </w:tcBorders>
            <w:shd w:val="clear" w:color="auto" w:fill="auto"/>
            <w:noWrap/>
            <w:vAlign w:val="center"/>
          </w:tcPr>
          <w:p w14:paraId="1E80E04C"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5129764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EAABA16"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6B1BE5A"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BE04C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EF209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EC27C6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62B47B1"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56A4E0F"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A41597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3812C130"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428A31DE"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4AA7ECE9"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73889A0"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F0496F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E1F70E5"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73AD6C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74DBAF2"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09DA6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10BE733"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0B1644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060959E"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4588D1D"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42A6CA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A96F159"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B5C36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3715A7E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4D7E56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892E28" w14:textId="77777777" w:rsidR="00FC1F6B" w:rsidRPr="00A40276" w:rsidRDefault="00FC1F6B" w:rsidP="00A80EAD">
            <w:pPr>
              <w:rPr>
                <w:rFonts w:ascii="Arial" w:hAnsi="Arial" w:cs="Arial"/>
                <w:b/>
                <w:bCs/>
                <w:lang w:val="es-BO"/>
              </w:rPr>
            </w:pPr>
          </w:p>
        </w:tc>
      </w:tr>
      <w:tr w:rsidR="00A40276" w:rsidRPr="00A40276" w14:paraId="7D58389E" w14:textId="77777777" w:rsidTr="00957924">
        <w:trPr>
          <w:trHeight w:val="112"/>
        </w:trPr>
        <w:tc>
          <w:tcPr>
            <w:tcW w:w="228" w:type="dxa"/>
            <w:tcBorders>
              <w:top w:val="nil"/>
              <w:left w:val="single" w:sz="12" w:space="0" w:color="auto"/>
              <w:bottom w:val="nil"/>
            </w:tcBorders>
            <w:shd w:val="clear" w:color="auto" w:fill="auto"/>
            <w:noWrap/>
            <w:vAlign w:val="center"/>
          </w:tcPr>
          <w:p w14:paraId="47E46840"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2080459B"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73FB036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F6EAB"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E05A2E9"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947AA2C" w14:textId="77777777" w:rsidR="00FC1F6B" w:rsidRPr="00A40276" w:rsidRDefault="00FC1F6B" w:rsidP="00A80EAD">
            <w:pPr>
              <w:rPr>
                <w:rFonts w:ascii="Arial" w:hAnsi="Arial" w:cs="Arial"/>
                <w:b/>
                <w:bCs/>
                <w:lang w:val="es-BO"/>
              </w:rPr>
            </w:pPr>
          </w:p>
        </w:tc>
      </w:tr>
      <w:tr w:rsidR="00A40276" w:rsidRPr="00A40276" w14:paraId="4646FE4B"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3C80EF0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395F7DB2"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1F65E37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22D32E5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1AA63DC4"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769C4079"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63624B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4CFB57A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615E22B7"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7366B52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4640578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2D69F4D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4E3859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788103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9E340E8"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E3DFB3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4ADA6AD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84133A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3867C2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7FA7DA6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65719A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524B682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31E8AD2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2C965046" w14:textId="77777777" w:rsidR="00FC1F6B" w:rsidRPr="00A40276" w:rsidRDefault="00FC1F6B" w:rsidP="00490A49">
      <w:pPr>
        <w:jc w:val="center"/>
        <w:rPr>
          <w:rFonts w:cs="Arial"/>
          <w:b/>
          <w:sz w:val="18"/>
          <w:lang w:val="es-BO"/>
        </w:rPr>
      </w:pPr>
    </w:p>
    <w:p w14:paraId="1D925CC8" w14:textId="77777777" w:rsidR="00565CEF" w:rsidRDefault="00565CEF">
      <w:pPr>
        <w:rPr>
          <w:rFonts w:cs="Arial"/>
          <w:b/>
          <w:sz w:val="18"/>
          <w:lang w:val="es-BO"/>
        </w:rPr>
      </w:pPr>
      <w:r>
        <w:rPr>
          <w:rFonts w:cs="Arial"/>
          <w:b/>
          <w:sz w:val="18"/>
          <w:lang w:val="es-BO"/>
        </w:rPr>
        <w:br w:type="page"/>
      </w:r>
    </w:p>
    <w:p w14:paraId="12FE25D9" w14:textId="77777777" w:rsidR="00565CEF" w:rsidRDefault="00565CEF" w:rsidP="00875E1B">
      <w:pPr>
        <w:jc w:val="center"/>
        <w:rPr>
          <w:rFonts w:cs="Arial"/>
          <w:b/>
          <w:sz w:val="18"/>
          <w:lang w:val="es-BO"/>
        </w:rPr>
      </w:pPr>
    </w:p>
    <w:p w14:paraId="3AFEAA5B"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56DA4B8F"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0F919960"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5687185C"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5FB5A4FB"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7D6F431F"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17BE5FD6" w14:textId="77777777" w:rsidR="00565CEF" w:rsidRPr="00A40276" w:rsidRDefault="00565CEF" w:rsidP="00A80EAD">
            <w:pPr>
              <w:rPr>
                <w:rFonts w:ascii="Arial" w:hAnsi="Arial" w:cs="Arial"/>
                <w:lang w:val="es-BO"/>
              </w:rPr>
            </w:pPr>
          </w:p>
        </w:tc>
      </w:tr>
      <w:tr w:rsidR="00A40276" w:rsidRPr="00A40276" w14:paraId="4FE9CBB1"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306EE6D0"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999786E"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DD6A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B106B1B" w14:textId="77777777" w:rsidR="00FC1F6B" w:rsidRPr="00A40276" w:rsidRDefault="00FC1F6B" w:rsidP="00A80EAD">
            <w:pPr>
              <w:rPr>
                <w:rFonts w:ascii="Arial" w:hAnsi="Arial" w:cs="Arial"/>
                <w:lang w:val="es-BO"/>
              </w:rPr>
            </w:pPr>
          </w:p>
        </w:tc>
      </w:tr>
      <w:tr w:rsidR="00A40276" w:rsidRPr="00A40276" w14:paraId="69917BE3"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573819D2"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E4362EF"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1A3735E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531BB8E8" w14:textId="77777777" w:rsidR="00FC1F6B" w:rsidRPr="00A40276" w:rsidRDefault="00FC1F6B" w:rsidP="00A80EAD">
            <w:pPr>
              <w:rPr>
                <w:rFonts w:ascii="Arial" w:hAnsi="Arial" w:cs="Arial"/>
                <w:lang w:val="es-BO"/>
              </w:rPr>
            </w:pPr>
          </w:p>
        </w:tc>
      </w:tr>
      <w:tr w:rsidR="00565CEF" w:rsidRPr="00A40276" w14:paraId="048E07CC"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0D4AAAFB" w14:textId="77777777" w:rsidR="00565CEF" w:rsidRPr="00A40276" w:rsidRDefault="00565CEF" w:rsidP="00A80EAD">
            <w:pPr>
              <w:rPr>
                <w:rFonts w:ascii="Arial" w:hAnsi="Arial" w:cs="Arial"/>
                <w:b/>
                <w:bCs/>
                <w:lang w:val="es-BO"/>
              </w:rPr>
            </w:pPr>
          </w:p>
        </w:tc>
      </w:tr>
      <w:tr w:rsidR="00565CEF" w:rsidRPr="00A40276" w14:paraId="651BE16A" w14:textId="77777777" w:rsidTr="00957924">
        <w:trPr>
          <w:trHeight w:val="81"/>
          <w:jc w:val="center"/>
        </w:trPr>
        <w:tc>
          <w:tcPr>
            <w:tcW w:w="217" w:type="dxa"/>
            <w:tcBorders>
              <w:left w:val="single" w:sz="12" w:space="0" w:color="auto"/>
              <w:bottom w:val="nil"/>
            </w:tcBorders>
            <w:shd w:val="clear" w:color="auto" w:fill="auto"/>
            <w:vAlign w:val="bottom"/>
          </w:tcPr>
          <w:p w14:paraId="57CDE1D1"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105CFE6C"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5A99338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42598D2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00897208"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33E8545B"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72F8EA6B"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5245FB86"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1CF3472" w14:textId="77777777" w:rsidR="00565CEF" w:rsidRPr="00A40276" w:rsidRDefault="00565CEF" w:rsidP="00A80EAD">
            <w:pPr>
              <w:rPr>
                <w:rFonts w:ascii="Arial" w:hAnsi="Arial" w:cs="Arial"/>
                <w:b/>
                <w:bCs/>
                <w:lang w:val="es-BO"/>
              </w:rPr>
            </w:pPr>
          </w:p>
        </w:tc>
      </w:tr>
      <w:tr w:rsidR="00565CEF" w:rsidRPr="00A40276" w14:paraId="3CED5EDA" w14:textId="77777777" w:rsidTr="00957924">
        <w:trPr>
          <w:trHeight w:val="81"/>
          <w:jc w:val="center"/>
        </w:trPr>
        <w:tc>
          <w:tcPr>
            <w:tcW w:w="217" w:type="dxa"/>
            <w:tcBorders>
              <w:left w:val="single" w:sz="12" w:space="0" w:color="auto"/>
              <w:bottom w:val="nil"/>
            </w:tcBorders>
            <w:shd w:val="clear" w:color="auto" w:fill="auto"/>
            <w:vAlign w:val="bottom"/>
          </w:tcPr>
          <w:p w14:paraId="79A37DD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101F953F"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26AD5A58"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636FAE3E"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4E7C7D47"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18DEF732"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3CBDE9F1"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5CC4A5E7"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7F1D8992"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2B33B381"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97A334D"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600F1033" w14:textId="77777777" w:rsidR="00565CEF" w:rsidRPr="00A40276" w:rsidRDefault="00565CEF" w:rsidP="00A80EAD">
            <w:pPr>
              <w:rPr>
                <w:rFonts w:ascii="Arial" w:hAnsi="Arial" w:cs="Arial"/>
                <w:b/>
                <w:bCs/>
                <w:lang w:val="es-BO"/>
              </w:rPr>
            </w:pPr>
          </w:p>
        </w:tc>
      </w:tr>
      <w:tr w:rsidR="00565CEF" w:rsidRPr="00A40276" w14:paraId="37B96A08"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795CA15E"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1A77A9F"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4118201F"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55951090"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A95335"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44E9EB80"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FC5FC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58F2F357"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6E2439"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4B7093D2"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38E3B588"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12B7FEDF" w14:textId="77777777" w:rsidR="00565CEF" w:rsidRPr="00A40276" w:rsidRDefault="00565CEF" w:rsidP="00A80EAD">
            <w:pPr>
              <w:rPr>
                <w:rFonts w:ascii="Arial" w:hAnsi="Arial" w:cs="Arial"/>
                <w:b/>
                <w:bCs/>
                <w:lang w:val="es-BO"/>
              </w:rPr>
            </w:pPr>
          </w:p>
        </w:tc>
      </w:tr>
      <w:tr w:rsidR="00565CEF" w:rsidRPr="00A40276" w14:paraId="403257EE"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5F259783" w14:textId="77777777" w:rsidR="00565CEF" w:rsidRPr="00A40276" w:rsidRDefault="00565CEF" w:rsidP="00A80EAD">
            <w:pPr>
              <w:rPr>
                <w:rFonts w:ascii="Arial" w:hAnsi="Arial" w:cs="Arial"/>
                <w:b/>
                <w:bCs/>
                <w:lang w:val="es-BO"/>
              </w:rPr>
            </w:pPr>
          </w:p>
        </w:tc>
      </w:tr>
      <w:tr w:rsidR="00A40276" w:rsidRPr="00A40276" w14:paraId="26BBE50E"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6664090B"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2383F3E2"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114F1FCF" w14:textId="77777777" w:rsidR="00565CEF" w:rsidRPr="00A40276" w:rsidRDefault="00565CEF" w:rsidP="00A80EAD">
            <w:pPr>
              <w:rPr>
                <w:rFonts w:ascii="Arial" w:hAnsi="Arial" w:cs="Arial"/>
                <w:b/>
                <w:bCs/>
                <w:lang w:val="es-BO"/>
              </w:rPr>
            </w:pPr>
          </w:p>
        </w:tc>
      </w:tr>
      <w:tr w:rsidR="00565CEF" w:rsidRPr="00A40276" w14:paraId="68E2DEB4" w14:textId="77777777" w:rsidTr="00957924">
        <w:trPr>
          <w:trHeight w:val="109"/>
          <w:jc w:val="center"/>
        </w:trPr>
        <w:tc>
          <w:tcPr>
            <w:tcW w:w="217" w:type="dxa"/>
            <w:tcBorders>
              <w:top w:val="nil"/>
              <w:left w:val="single" w:sz="12" w:space="0" w:color="auto"/>
              <w:bottom w:val="nil"/>
            </w:tcBorders>
            <w:shd w:val="clear" w:color="auto" w:fill="auto"/>
            <w:vAlign w:val="center"/>
          </w:tcPr>
          <w:p w14:paraId="182FFAF9"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03BBDC1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58F6B8E4"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C1FE390"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3E69D1E5"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7CA61C13"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0B8FF599"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2CCDA941" w14:textId="77777777" w:rsidR="00FC1F6B" w:rsidRPr="00A40276" w:rsidRDefault="00FC1F6B" w:rsidP="00A80EAD">
            <w:pPr>
              <w:rPr>
                <w:rFonts w:ascii="Arial" w:hAnsi="Arial" w:cs="Arial"/>
                <w:b/>
                <w:bCs/>
                <w:lang w:val="es-BO"/>
              </w:rPr>
            </w:pPr>
          </w:p>
        </w:tc>
      </w:tr>
      <w:tr w:rsidR="00565CEF" w:rsidRPr="00A40276" w14:paraId="048B1AAD" w14:textId="77777777" w:rsidTr="00957924">
        <w:trPr>
          <w:trHeight w:val="314"/>
          <w:jc w:val="center"/>
        </w:trPr>
        <w:tc>
          <w:tcPr>
            <w:tcW w:w="217" w:type="dxa"/>
            <w:tcBorders>
              <w:top w:val="nil"/>
              <w:left w:val="single" w:sz="12" w:space="0" w:color="auto"/>
              <w:bottom w:val="nil"/>
            </w:tcBorders>
            <w:shd w:val="clear" w:color="auto" w:fill="auto"/>
            <w:vAlign w:val="center"/>
          </w:tcPr>
          <w:p w14:paraId="62869327"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5FC8315B"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A695F"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64917E8"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1A8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031F255"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6465"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605A5566" w14:textId="77777777" w:rsidR="00FC1F6B" w:rsidRPr="00A40276" w:rsidRDefault="00FC1F6B" w:rsidP="00A80EAD">
            <w:pPr>
              <w:rPr>
                <w:rFonts w:ascii="Arial" w:hAnsi="Arial" w:cs="Arial"/>
                <w:b/>
                <w:bCs/>
                <w:lang w:val="es-BO"/>
              </w:rPr>
            </w:pPr>
          </w:p>
        </w:tc>
      </w:tr>
      <w:tr w:rsidR="00565CEF" w:rsidRPr="00A40276" w14:paraId="5D536B6F"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678B128C" w14:textId="77777777" w:rsidR="00565CEF" w:rsidRPr="00A40276" w:rsidRDefault="00565CEF" w:rsidP="00A80EAD">
            <w:pPr>
              <w:rPr>
                <w:rFonts w:ascii="Arial" w:hAnsi="Arial" w:cs="Arial"/>
                <w:b/>
                <w:bCs/>
                <w:lang w:val="es-BO"/>
              </w:rPr>
            </w:pPr>
          </w:p>
        </w:tc>
      </w:tr>
      <w:tr w:rsidR="00565CEF" w:rsidRPr="00A40276" w14:paraId="05EC018D" w14:textId="77777777" w:rsidTr="00957924">
        <w:trPr>
          <w:trHeight w:val="109"/>
          <w:jc w:val="center"/>
        </w:trPr>
        <w:tc>
          <w:tcPr>
            <w:tcW w:w="217" w:type="dxa"/>
            <w:tcBorders>
              <w:top w:val="nil"/>
              <w:left w:val="single" w:sz="12" w:space="0" w:color="auto"/>
              <w:bottom w:val="nil"/>
            </w:tcBorders>
            <w:shd w:val="clear" w:color="auto" w:fill="auto"/>
            <w:vAlign w:val="center"/>
          </w:tcPr>
          <w:p w14:paraId="644D74B6"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A835FD5"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6D002F90"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3B2DA8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1A882E3"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B231D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72F6DE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19844D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957A4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680693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0DC50"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0420BC8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6ED9494"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369F68B"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6323E0E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276DB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54DFD1D0"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980F3C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313E8C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D55CC7"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55134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3D0CA6F"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F2B6AC"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2956E716" w14:textId="77777777" w:rsidR="00565CEF" w:rsidRPr="00A40276" w:rsidRDefault="00565CEF" w:rsidP="00A80EAD">
            <w:pPr>
              <w:rPr>
                <w:rFonts w:ascii="Arial" w:hAnsi="Arial" w:cs="Arial"/>
                <w:b/>
                <w:bCs/>
                <w:lang w:val="es-BO"/>
              </w:rPr>
            </w:pPr>
          </w:p>
        </w:tc>
      </w:tr>
      <w:tr w:rsidR="00565CEF" w:rsidRPr="00A40276" w14:paraId="511F5DF2" w14:textId="77777777" w:rsidTr="00957924">
        <w:trPr>
          <w:trHeight w:val="109"/>
          <w:jc w:val="center"/>
        </w:trPr>
        <w:tc>
          <w:tcPr>
            <w:tcW w:w="217" w:type="dxa"/>
            <w:tcBorders>
              <w:top w:val="nil"/>
              <w:left w:val="single" w:sz="12" w:space="0" w:color="auto"/>
              <w:bottom w:val="nil"/>
            </w:tcBorders>
            <w:shd w:val="clear" w:color="auto" w:fill="auto"/>
            <w:vAlign w:val="center"/>
          </w:tcPr>
          <w:p w14:paraId="4A04276F"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1C69A36B"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AF0E66"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25C8205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8CA54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3AD9D8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6817D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0BAF3A1"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F2113B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2FD73F2"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3055F47D"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6C9136A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9E9827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E3E460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261142A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F35C3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CAA1FBB"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590317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7C63E4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0B4F1AE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4C8014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7E6208A"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127B31DE"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1B34BC0F" w14:textId="77777777" w:rsidR="00565CEF" w:rsidRPr="00A40276" w:rsidRDefault="00565CEF" w:rsidP="00A80EAD">
            <w:pPr>
              <w:rPr>
                <w:rFonts w:ascii="Arial" w:hAnsi="Arial" w:cs="Arial"/>
                <w:b/>
                <w:bCs/>
                <w:lang w:val="es-BO"/>
              </w:rPr>
            </w:pPr>
          </w:p>
        </w:tc>
      </w:tr>
      <w:tr w:rsidR="00565CEF" w:rsidRPr="00A40276" w14:paraId="16C7FEBA" w14:textId="77777777" w:rsidTr="00957924">
        <w:trPr>
          <w:trHeight w:val="109"/>
          <w:jc w:val="center"/>
        </w:trPr>
        <w:tc>
          <w:tcPr>
            <w:tcW w:w="217" w:type="dxa"/>
            <w:tcBorders>
              <w:top w:val="nil"/>
              <w:left w:val="single" w:sz="12" w:space="0" w:color="auto"/>
              <w:bottom w:val="nil"/>
            </w:tcBorders>
            <w:shd w:val="clear" w:color="auto" w:fill="auto"/>
            <w:vAlign w:val="center"/>
          </w:tcPr>
          <w:p w14:paraId="3B63E63B"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02842CB2"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23B3522D"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16453F4"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0F58CA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1722F5A3"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33361C99"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3DF3DDC4"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F8F8D48"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512BDE45"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1AFAD21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35B5C3B"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2EE1808"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31CA129"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C5F427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D86A6C5"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1B8C56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8791726"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879B86A"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0A4896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3383EE3"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3FD157B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1EEBBC"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646667D"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5D67F0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D53E63"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2FC730E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07AD19EB" w14:textId="77777777" w:rsidR="00FC1F6B" w:rsidRPr="00A40276" w:rsidRDefault="00FC1F6B" w:rsidP="00A80EAD">
            <w:pPr>
              <w:rPr>
                <w:rFonts w:ascii="Arial" w:hAnsi="Arial" w:cs="Arial"/>
                <w:b/>
                <w:bCs/>
                <w:lang w:val="es-BO"/>
              </w:rPr>
            </w:pPr>
          </w:p>
        </w:tc>
      </w:tr>
      <w:tr w:rsidR="00565CEF" w:rsidRPr="00A40276" w14:paraId="6A2A77B4" w14:textId="77777777" w:rsidTr="00957924">
        <w:trPr>
          <w:trHeight w:val="109"/>
          <w:jc w:val="center"/>
        </w:trPr>
        <w:tc>
          <w:tcPr>
            <w:tcW w:w="217" w:type="dxa"/>
            <w:tcBorders>
              <w:top w:val="nil"/>
              <w:left w:val="single" w:sz="12" w:space="0" w:color="auto"/>
              <w:bottom w:val="nil"/>
            </w:tcBorders>
            <w:shd w:val="clear" w:color="auto" w:fill="auto"/>
            <w:vAlign w:val="center"/>
          </w:tcPr>
          <w:p w14:paraId="1183DB7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0A866EE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62590FC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0DBFDF54"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14E7414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06C11220"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7E0FF5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4DB14CEE"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25E11E8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485BFEC0"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C48D4F5"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611E803C" w14:textId="77777777" w:rsidR="00FC1F6B" w:rsidRPr="00A40276" w:rsidRDefault="00FC1F6B" w:rsidP="00A80EAD">
            <w:pPr>
              <w:rPr>
                <w:rFonts w:ascii="Arial" w:hAnsi="Arial" w:cs="Arial"/>
                <w:b/>
                <w:bCs/>
                <w:lang w:val="es-BO"/>
              </w:rPr>
            </w:pPr>
          </w:p>
        </w:tc>
      </w:tr>
      <w:tr w:rsidR="00565CEF" w:rsidRPr="00A40276" w14:paraId="62C149BB" w14:textId="77777777" w:rsidTr="00957924">
        <w:trPr>
          <w:trHeight w:val="109"/>
          <w:jc w:val="center"/>
        </w:trPr>
        <w:tc>
          <w:tcPr>
            <w:tcW w:w="217" w:type="dxa"/>
            <w:tcBorders>
              <w:top w:val="nil"/>
              <w:left w:val="single" w:sz="12" w:space="0" w:color="auto"/>
              <w:bottom w:val="nil"/>
            </w:tcBorders>
            <w:shd w:val="clear" w:color="auto" w:fill="auto"/>
            <w:vAlign w:val="center"/>
          </w:tcPr>
          <w:p w14:paraId="7A3F2288"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631CBC0E"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60A4"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8F36192"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310C1"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26D6998D"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D7D1C"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13454835"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FD31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0282489E"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88367"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3C45F47E" w14:textId="77777777" w:rsidR="00FC1F6B" w:rsidRPr="00A40276" w:rsidRDefault="00FC1F6B" w:rsidP="00A80EAD">
            <w:pPr>
              <w:rPr>
                <w:rFonts w:ascii="Arial" w:hAnsi="Arial" w:cs="Arial"/>
                <w:b/>
                <w:bCs/>
                <w:lang w:val="es-BO"/>
              </w:rPr>
            </w:pPr>
          </w:p>
        </w:tc>
      </w:tr>
      <w:tr w:rsidR="00A40276" w:rsidRPr="00A40276" w14:paraId="4211C012"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2C368179" w14:textId="77777777" w:rsidR="00FC1F6B" w:rsidRPr="00A40276" w:rsidRDefault="00FC1F6B" w:rsidP="00A80EAD">
            <w:pPr>
              <w:rPr>
                <w:rFonts w:ascii="Arial" w:hAnsi="Arial" w:cs="Arial"/>
                <w:szCs w:val="2"/>
                <w:lang w:val="es-BO"/>
              </w:rPr>
            </w:pPr>
          </w:p>
        </w:tc>
      </w:tr>
    </w:tbl>
    <w:p w14:paraId="3E024676" w14:textId="77777777" w:rsidR="00532869" w:rsidRDefault="00532869" w:rsidP="00844B77">
      <w:pPr>
        <w:ind w:left="360"/>
        <w:jc w:val="both"/>
        <w:rPr>
          <w:rFonts w:ascii="Arial" w:hAnsi="Arial" w:cs="Arial"/>
          <w:b/>
          <w:i/>
          <w:lang w:val="es-BO"/>
        </w:rPr>
      </w:pPr>
    </w:p>
    <w:p w14:paraId="7855E120" w14:textId="77777777" w:rsidR="00844B77" w:rsidRPr="00A40276" w:rsidRDefault="00844B77" w:rsidP="00667C5A">
      <w:pPr>
        <w:ind w:left="142"/>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1AA74AD" w14:textId="77777777" w:rsidR="00875E1B" w:rsidRPr="00A40276" w:rsidRDefault="00875E1B" w:rsidP="00875E1B">
      <w:pPr>
        <w:ind w:left="360"/>
        <w:jc w:val="both"/>
        <w:rPr>
          <w:rFonts w:cs="Arial"/>
          <w:sz w:val="18"/>
          <w:szCs w:val="18"/>
          <w:lang w:val="es-BO"/>
        </w:rPr>
      </w:pPr>
    </w:p>
    <w:p w14:paraId="534AC1A0" w14:textId="77777777" w:rsidR="00875E1B" w:rsidRPr="00A40276" w:rsidRDefault="00875E1B" w:rsidP="00875E1B">
      <w:pPr>
        <w:ind w:left="360"/>
        <w:jc w:val="both"/>
        <w:rPr>
          <w:rFonts w:cs="Arial"/>
          <w:sz w:val="18"/>
          <w:szCs w:val="18"/>
          <w:lang w:val="es-BO"/>
        </w:rPr>
      </w:pPr>
    </w:p>
    <w:p w14:paraId="75F2FA7A" w14:textId="77777777" w:rsidR="00875E1B" w:rsidRPr="00A40276" w:rsidRDefault="00875E1B" w:rsidP="00875E1B">
      <w:pPr>
        <w:ind w:left="360"/>
        <w:jc w:val="both"/>
        <w:rPr>
          <w:rFonts w:cs="Arial"/>
          <w:sz w:val="18"/>
          <w:szCs w:val="18"/>
          <w:lang w:val="es-BO"/>
        </w:rPr>
      </w:pPr>
    </w:p>
    <w:p w14:paraId="058014FB" w14:textId="77777777" w:rsidR="00875E1B" w:rsidRPr="00A40276" w:rsidRDefault="00875E1B" w:rsidP="00875E1B">
      <w:pPr>
        <w:ind w:left="360"/>
        <w:jc w:val="both"/>
        <w:rPr>
          <w:rFonts w:cs="Arial"/>
          <w:sz w:val="18"/>
          <w:szCs w:val="18"/>
          <w:lang w:val="es-BO"/>
        </w:rPr>
      </w:pPr>
    </w:p>
    <w:p w14:paraId="1DB1A200" w14:textId="77777777" w:rsidR="00875E1B" w:rsidRPr="00A40276" w:rsidRDefault="00875E1B" w:rsidP="00875E1B">
      <w:pPr>
        <w:ind w:left="360"/>
        <w:jc w:val="both"/>
        <w:rPr>
          <w:rFonts w:cs="Arial"/>
          <w:sz w:val="18"/>
          <w:szCs w:val="18"/>
          <w:lang w:val="es-BO"/>
        </w:rPr>
      </w:pPr>
    </w:p>
    <w:p w14:paraId="42A0920C" w14:textId="77777777" w:rsidR="00875E1B" w:rsidRPr="00A40276" w:rsidRDefault="00875E1B" w:rsidP="00875E1B">
      <w:pPr>
        <w:ind w:left="360"/>
        <w:jc w:val="both"/>
        <w:rPr>
          <w:rFonts w:cs="Arial"/>
          <w:sz w:val="18"/>
          <w:szCs w:val="18"/>
          <w:lang w:val="es-BO"/>
        </w:rPr>
      </w:pPr>
    </w:p>
    <w:p w14:paraId="250FAB1B" w14:textId="77777777" w:rsidR="00875E1B" w:rsidRPr="00A40276" w:rsidRDefault="00875E1B" w:rsidP="00875E1B">
      <w:pPr>
        <w:ind w:left="360"/>
        <w:jc w:val="both"/>
        <w:rPr>
          <w:rFonts w:cs="Arial"/>
          <w:sz w:val="18"/>
          <w:szCs w:val="18"/>
          <w:lang w:val="es-BO"/>
        </w:rPr>
      </w:pPr>
    </w:p>
    <w:p w14:paraId="6523EEFE" w14:textId="77777777" w:rsidR="00875E1B" w:rsidRPr="00A40276" w:rsidRDefault="00875E1B" w:rsidP="00875E1B">
      <w:pPr>
        <w:jc w:val="center"/>
        <w:rPr>
          <w:b/>
          <w:sz w:val="18"/>
          <w:szCs w:val="18"/>
          <w:lang w:val="es-BO"/>
        </w:rPr>
      </w:pPr>
    </w:p>
    <w:p w14:paraId="2E946B5A" w14:textId="77777777" w:rsidR="008B103E" w:rsidRDefault="008B103E">
      <w:pPr>
        <w:rPr>
          <w:rFonts w:cs="Arial"/>
          <w:b/>
          <w:sz w:val="18"/>
          <w:szCs w:val="18"/>
          <w:lang w:val="es-BO"/>
        </w:rPr>
      </w:pPr>
      <w:r>
        <w:rPr>
          <w:rFonts w:cs="Arial"/>
          <w:b/>
          <w:sz w:val="18"/>
          <w:szCs w:val="18"/>
          <w:lang w:val="es-BO"/>
        </w:rPr>
        <w:br w:type="page"/>
      </w:r>
    </w:p>
    <w:p w14:paraId="0EE736D0" w14:textId="77777777"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72E783E"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2CC7C295" w14:textId="77777777" w:rsidR="00107B3A" w:rsidRPr="002F238F" w:rsidRDefault="00107B3A" w:rsidP="00107B3A">
      <w:pPr>
        <w:jc w:val="center"/>
        <w:rPr>
          <w:rFonts w:cs="Arial"/>
          <w:b/>
          <w:lang w:val="es-BO"/>
        </w:rPr>
      </w:pPr>
    </w:p>
    <w:p w14:paraId="0680A2BA" w14:textId="77777777"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0FEF6FD2" w14:textId="77777777" w:rsidR="00107B3A" w:rsidRDefault="00107B3A" w:rsidP="00107B3A">
      <w:pPr>
        <w:jc w:val="both"/>
        <w:rPr>
          <w:rFonts w:ascii="Arial" w:hAnsi="Arial" w:cs="Arial"/>
          <w:b/>
          <w:lang w:val="es-BO"/>
        </w:rPr>
      </w:pPr>
    </w:p>
    <w:p w14:paraId="6FA1923E" w14:textId="77777777" w:rsidR="00957924" w:rsidRPr="00A40276" w:rsidRDefault="00957924" w:rsidP="00107B3A">
      <w:pPr>
        <w:jc w:val="both"/>
        <w:rPr>
          <w:rFonts w:ascii="Arial" w:hAnsi="Arial" w:cs="Arial"/>
          <w:sz w:val="18"/>
          <w:szCs w:val="18"/>
          <w:lang w:val="es-BO"/>
        </w:rPr>
      </w:pPr>
    </w:p>
    <w:p w14:paraId="24745541" w14:textId="77777777" w:rsidR="00107B3A" w:rsidRPr="00A40276" w:rsidRDefault="00107B3A" w:rsidP="00107B3A">
      <w:pPr>
        <w:jc w:val="center"/>
        <w:rPr>
          <w:lang w:val="es-BO"/>
        </w:rPr>
      </w:pPr>
    </w:p>
    <w:p w14:paraId="1DF7547D" w14:textId="77777777" w:rsidR="00107B3A" w:rsidRPr="00A40276" w:rsidRDefault="00107B3A" w:rsidP="00107B3A">
      <w:pPr>
        <w:jc w:val="center"/>
        <w:rPr>
          <w:lang w:val="es-BO"/>
        </w:rPr>
      </w:pPr>
    </w:p>
    <w:p w14:paraId="347109E4" w14:textId="77777777" w:rsidR="008B103E" w:rsidRDefault="008B103E">
      <w:pPr>
        <w:rPr>
          <w:rFonts w:cs="Arial"/>
          <w:b/>
          <w:sz w:val="18"/>
          <w:szCs w:val="18"/>
          <w:lang w:val="es-BO"/>
        </w:rPr>
      </w:pPr>
      <w:r>
        <w:rPr>
          <w:rFonts w:cs="Arial"/>
          <w:b/>
          <w:sz w:val="18"/>
          <w:szCs w:val="18"/>
          <w:lang w:val="es-BO"/>
        </w:rPr>
        <w:br w:type="page"/>
      </w:r>
    </w:p>
    <w:p w14:paraId="6F95386E"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4AA2D48A"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63C08048" w14:textId="77777777" w:rsidR="00107B3A" w:rsidRPr="002F238F" w:rsidRDefault="00107B3A" w:rsidP="00107B3A">
      <w:pPr>
        <w:rPr>
          <w:rFonts w:cs="Arial"/>
          <w:b/>
          <w:lang w:val="es-BO"/>
        </w:rPr>
      </w:pPr>
    </w:p>
    <w:p w14:paraId="6B06354D" w14:textId="77777777"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6837C16F" w14:textId="77777777" w:rsidR="00107B3A" w:rsidRPr="00A40276" w:rsidRDefault="00107B3A" w:rsidP="00107B3A">
      <w:pPr>
        <w:jc w:val="both"/>
        <w:rPr>
          <w:sz w:val="18"/>
          <w:szCs w:val="18"/>
          <w:lang w:val="es-BO"/>
        </w:rPr>
      </w:pPr>
    </w:p>
    <w:p w14:paraId="3E049FE8" w14:textId="77777777" w:rsidR="00472910" w:rsidRPr="00A40276" w:rsidRDefault="00472910" w:rsidP="00107B3A">
      <w:pPr>
        <w:jc w:val="both"/>
        <w:rPr>
          <w:sz w:val="18"/>
          <w:szCs w:val="18"/>
          <w:lang w:val="es-BO"/>
        </w:rPr>
      </w:pPr>
    </w:p>
    <w:p w14:paraId="5277664A" w14:textId="77777777" w:rsidR="00472910" w:rsidRPr="00A40276" w:rsidRDefault="00472910" w:rsidP="00107B3A">
      <w:pPr>
        <w:jc w:val="both"/>
        <w:rPr>
          <w:sz w:val="18"/>
          <w:szCs w:val="18"/>
          <w:lang w:val="es-BO"/>
        </w:rPr>
      </w:pPr>
    </w:p>
    <w:p w14:paraId="499C0B03" w14:textId="77777777" w:rsidR="00107B3A" w:rsidRPr="00A40276" w:rsidRDefault="00107B3A" w:rsidP="00107B3A">
      <w:pPr>
        <w:jc w:val="both"/>
        <w:rPr>
          <w:sz w:val="18"/>
          <w:szCs w:val="18"/>
          <w:lang w:val="es-BO"/>
        </w:rPr>
      </w:pPr>
    </w:p>
    <w:p w14:paraId="025F3BAC" w14:textId="77777777" w:rsidR="00107B3A" w:rsidRPr="00A40276" w:rsidRDefault="00107B3A" w:rsidP="00107B3A">
      <w:pPr>
        <w:jc w:val="both"/>
        <w:rPr>
          <w:sz w:val="18"/>
          <w:szCs w:val="18"/>
          <w:lang w:val="es-BO"/>
        </w:rPr>
      </w:pPr>
    </w:p>
    <w:p w14:paraId="1A80F733" w14:textId="77777777" w:rsidR="00107B3A" w:rsidRPr="00A40276" w:rsidRDefault="00107B3A" w:rsidP="00107B3A">
      <w:pPr>
        <w:jc w:val="both"/>
        <w:rPr>
          <w:sz w:val="18"/>
          <w:szCs w:val="18"/>
          <w:lang w:val="es-BO"/>
        </w:rPr>
      </w:pPr>
    </w:p>
    <w:p w14:paraId="60981E78" w14:textId="77777777" w:rsidR="00107B3A" w:rsidRPr="00A40276" w:rsidRDefault="00107B3A" w:rsidP="00107B3A">
      <w:pPr>
        <w:jc w:val="both"/>
        <w:rPr>
          <w:sz w:val="18"/>
          <w:szCs w:val="18"/>
          <w:lang w:val="es-BO"/>
        </w:rPr>
      </w:pPr>
    </w:p>
    <w:p w14:paraId="46D5C240" w14:textId="77777777" w:rsidR="00107B3A" w:rsidRPr="00A40276" w:rsidRDefault="00107B3A" w:rsidP="00107B3A">
      <w:pPr>
        <w:jc w:val="both"/>
        <w:rPr>
          <w:sz w:val="18"/>
          <w:szCs w:val="18"/>
          <w:lang w:val="es-BO"/>
        </w:rPr>
      </w:pPr>
    </w:p>
    <w:p w14:paraId="1189F73B" w14:textId="77777777" w:rsidR="00107B3A" w:rsidRPr="00A40276" w:rsidRDefault="00107B3A" w:rsidP="00107B3A">
      <w:pPr>
        <w:jc w:val="both"/>
        <w:rPr>
          <w:lang w:val="es-BO"/>
        </w:rPr>
      </w:pPr>
    </w:p>
    <w:p w14:paraId="74DE4E13" w14:textId="77777777" w:rsidR="00107B3A" w:rsidRPr="00A40276" w:rsidRDefault="00107B3A" w:rsidP="00107B3A">
      <w:pPr>
        <w:jc w:val="both"/>
        <w:rPr>
          <w:lang w:val="es-BO"/>
        </w:rPr>
      </w:pPr>
    </w:p>
    <w:p w14:paraId="0F661F39" w14:textId="77777777" w:rsidR="00107B3A" w:rsidRPr="00A40276" w:rsidRDefault="00107B3A" w:rsidP="00107B3A">
      <w:pPr>
        <w:jc w:val="both"/>
        <w:rPr>
          <w:lang w:val="es-BO"/>
        </w:rPr>
      </w:pPr>
    </w:p>
    <w:p w14:paraId="5BC88BF9" w14:textId="77777777" w:rsidR="00107B3A" w:rsidRPr="00A40276" w:rsidRDefault="00107B3A" w:rsidP="00107B3A">
      <w:pPr>
        <w:jc w:val="both"/>
        <w:rPr>
          <w:lang w:val="es-BO"/>
        </w:rPr>
      </w:pPr>
    </w:p>
    <w:p w14:paraId="37AEA720" w14:textId="77777777" w:rsidR="00107B3A" w:rsidRPr="00A40276" w:rsidRDefault="00107B3A" w:rsidP="00107B3A">
      <w:pPr>
        <w:jc w:val="both"/>
        <w:rPr>
          <w:lang w:val="es-BO"/>
        </w:rPr>
      </w:pPr>
    </w:p>
    <w:p w14:paraId="424E3E08" w14:textId="77777777" w:rsidR="0053325A" w:rsidRPr="00A40276" w:rsidRDefault="0053325A" w:rsidP="00107B3A">
      <w:pPr>
        <w:jc w:val="both"/>
        <w:rPr>
          <w:lang w:val="es-BO"/>
        </w:rPr>
      </w:pPr>
    </w:p>
    <w:p w14:paraId="4EAE96B7" w14:textId="77777777" w:rsidR="00107B3A" w:rsidRPr="00A40276" w:rsidRDefault="00107B3A" w:rsidP="00A72FB0">
      <w:pPr>
        <w:jc w:val="center"/>
        <w:rPr>
          <w:rFonts w:cs="Arial"/>
          <w:b/>
          <w:sz w:val="18"/>
          <w:szCs w:val="18"/>
          <w:lang w:val="es-BO"/>
        </w:rPr>
      </w:pPr>
    </w:p>
    <w:p w14:paraId="1AD8D435" w14:textId="77777777" w:rsidR="00DD79A9" w:rsidRDefault="00DD79A9">
      <w:pPr>
        <w:rPr>
          <w:rFonts w:cs="Arial"/>
          <w:b/>
          <w:sz w:val="18"/>
          <w:szCs w:val="18"/>
          <w:lang w:val="es-BO"/>
        </w:rPr>
      </w:pPr>
      <w:r>
        <w:rPr>
          <w:rFonts w:cs="Arial"/>
          <w:b/>
          <w:sz w:val="18"/>
          <w:szCs w:val="18"/>
          <w:lang w:val="es-BO"/>
        </w:rPr>
        <w:br w:type="page"/>
      </w:r>
    </w:p>
    <w:p w14:paraId="0B51B40C"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5874EC13"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18918C31" w14:textId="77777777" w:rsidR="00A72FB0" w:rsidRPr="00A40276" w:rsidRDefault="00A72FB0" w:rsidP="00A72FB0">
      <w:pPr>
        <w:ind w:left="1776"/>
        <w:jc w:val="both"/>
        <w:rPr>
          <w:rFonts w:cs="Arial"/>
          <w:sz w:val="18"/>
          <w:szCs w:val="18"/>
          <w:lang w:val="es-BO"/>
        </w:rPr>
      </w:pPr>
    </w:p>
    <w:p w14:paraId="22BBEDDF" w14:textId="77777777" w:rsidR="00A72FB0" w:rsidRPr="00A40276" w:rsidRDefault="00A72FB0" w:rsidP="00A72FB0">
      <w:pPr>
        <w:ind w:left="1776"/>
        <w:jc w:val="both"/>
        <w:rPr>
          <w:rFonts w:cs="Arial"/>
          <w:sz w:val="18"/>
          <w:szCs w:val="18"/>
          <w:lang w:val="es-BO"/>
        </w:rPr>
      </w:pPr>
    </w:p>
    <w:p w14:paraId="1EA15516"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2E49F500"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6648C9D4"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1F923581"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1173B923"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7F9C8076"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471B5BC5" w14:textId="77777777" w:rsidR="00C90A3D" w:rsidRPr="00A40276" w:rsidRDefault="00C90A3D" w:rsidP="00A80EAD">
            <w:pPr>
              <w:jc w:val="center"/>
              <w:rPr>
                <w:rFonts w:ascii="Arial" w:hAnsi="Arial" w:cs="Arial"/>
                <w:b/>
                <w:sz w:val="8"/>
                <w:szCs w:val="2"/>
                <w:lang w:val="es-BO"/>
              </w:rPr>
            </w:pPr>
          </w:p>
        </w:tc>
      </w:tr>
      <w:tr w:rsidR="00B328F4" w:rsidRPr="00A40276" w14:paraId="1FF5736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31F91E49"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D0BB441"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50F045F"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C27736D"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083D7F2"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D000CFE"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5FF6150"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4514BB"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238F52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E22450A"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03BF8959"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04C06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F56C5B3"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EB5565"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537D6B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34E7DA"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AAF409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04E4CCF"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55426"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6DA236C"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DC8D" w14:textId="77777777"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52B96F"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0913E"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5CF0E105" w14:textId="77777777" w:rsidR="004608D9" w:rsidRPr="00A40276" w:rsidRDefault="004608D9" w:rsidP="00A80EAD">
            <w:pPr>
              <w:rPr>
                <w:rFonts w:ascii="Arial" w:hAnsi="Arial" w:cs="Arial"/>
                <w:lang w:val="es-BO"/>
              </w:rPr>
            </w:pPr>
          </w:p>
        </w:tc>
      </w:tr>
      <w:tr w:rsidR="00A40276" w:rsidRPr="00A40276" w14:paraId="676674C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265A0B0B" w14:textId="77777777" w:rsidR="00C90A3D" w:rsidRPr="00A40276" w:rsidRDefault="00C90A3D" w:rsidP="00A80EAD">
            <w:pPr>
              <w:jc w:val="center"/>
              <w:rPr>
                <w:rFonts w:ascii="Arial" w:hAnsi="Arial" w:cs="Arial"/>
                <w:b/>
                <w:sz w:val="8"/>
                <w:szCs w:val="2"/>
                <w:lang w:val="es-BO"/>
              </w:rPr>
            </w:pPr>
          </w:p>
        </w:tc>
      </w:tr>
      <w:tr w:rsidR="00A40276" w:rsidRPr="00A40276" w14:paraId="259939F7"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09B7AB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7C0B38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6B4EA9C" w14:textId="77777777" w:rsidR="00C90A3D" w:rsidRPr="00A40276" w:rsidRDefault="00C90A3D" w:rsidP="00A80EAD">
            <w:pPr>
              <w:rPr>
                <w:rFonts w:ascii="Arial" w:hAnsi="Arial" w:cs="Arial"/>
                <w:lang w:val="es-BO"/>
              </w:rPr>
            </w:pPr>
          </w:p>
        </w:tc>
      </w:tr>
      <w:tr w:rsidR="00A40276" w:rsidRPr="00A40276" w14:paraId="0C34B67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025183AA" w14:textId="77777777" w:rsidR="00C90A3D" w:rsidRPr="00A40276" w:rsidRDefault="00C90A3D" w:rsidP="00A80EAD">
            <w:pPr>
              <w:jc w:val="center"/>
              <w:rPr>
                <w:rFonts w:ascii="Arial" w:hAnsi="Arial" w:cs="Arial"/>
                <w:b/>
                <w:sz w:val="8"/>
                <w:szCs w:val="2"/>
                <w:lang w:val="es-BO"/>
              </w:rPr>
            </w:pPr>
          </w:p>
        </w:tc>
      </w:tr>
      <w:tr w:rsidR="00A40276" w:rsidRPr="00A40276" w14:paraId="04E8F709"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D481B44"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324AE719"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9067BF" w14:textId="77777777" w:rsidR="00C90A3D" w:rsidRPr="00A40276" w:rsidRDefault="00C90A3D" w:rsidP="00A80EAD">
            <w:pPr>
              <w:rPr>
                <w:rFonts w:ascii="Arial" w:hAnsi="Arial" w:cs="Arial"/>
                <w:lang w:val="es-BO"/>
              </w:rPr>
            </w:pPr>
          </w:p>
        </w:tc>
      </w:tr>
      <w:tr w:rsidR="00A40276" w:rsidRPr="00A40276" w14:paraId="298422B6"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7859D66E" w14:textId="77777777" w:rsidR="00C90A3D" w:rsidRPr="00A40276" w:rsidRDefault="00C90A3D" w:rsidP="00A80EAD">
            <w:pPr>
              <w:jc w:val="center"/>
              <w:rPr>
                <w:rFonts w:ascii="Arial" w:hAnsi="Arial" w:cs="Arial"/>
                <w:b/>
                <w:sz w:val="8"/>
                <w:szCs w:val="2"/>
                <w:lang w:val="es-BO"/>
              </w:rPr>
            </w:pPr>
          </w:p>
        </w:tc>
      </w:tr>
      <w:tr w:rsidR="00A40276" w:rsidRPr="00A40276" w14:paraId="6EDFFEF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D34778F"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0DB81D0"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300FF2BD" w14:textId="77777777" w:rsidR="00C90A3D" w:rsidRPr="00A40276" w:rsidRDefault="00C90A3D" w:rsidP="00A80EAD">
            <w:pPr>
              <w:rPr>
                <w:rFonts w:ascii="Arial" w:hAnsi="Arial" w:cs="Arial"/>
                <w:lang w:val="es-BO"/>
              </w:rPr>
            </w:pPr>
          </w:p>
        </w:tc>
      </w:tr>
      <w:tr w:rsidR="00A40276" w:rsidRPr="00A40276" w14:paraId="5B84D5B4"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224566C8" w14:textId="77777777" w:rsidR="00C90A3D" w:rsidRPr="00A40276" w:rsidRDefault="00C90A3D" w:rsidP="00A80EAD">
            <w:pPr>
              <w:rPr>
                <w:rFonts w:ascii="Arial" w:hAnsi="Arial" w:cs="Arial"/>
                <w:sz w:val="8"/>
                <w:szCs w:val="4"/>
                <w:lang w:val="es-BO"/>
              </w:rPr>
            </w:pPr>
          </w:p>
        </w:tc>
      </w:tr>
    </w:tbl>
    <w:p w14:paraId="12074C6F"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2C830E6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3D0C0355"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0E8B8E3"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98A3F"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48096C0D"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0EC1DB0C"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3ACC83E6"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2ECD968"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35D563A" w14:textId="77777777" w:rsidR="00C90A3D" w:rsidRPr="00A40276" w:rsidRDefault="00C90A3D" w:rsidP="00A80EAD">
            <w:pPr>
              <w:jc w:val="center"/>
              <w:rPr>
                <w:rFonts w:ascii="Arial" w:hAnsi="Arial" w:cs="Arial"/>
                <w:b/>
                <w:lang w:val="es-BO"/>
              </w:rPr>
            </w:pPr>
          </w:p>
        </w:tc>
      </w:tr>
      <w:tr w:rsidR="00A40276" w:rsidRPr="00A40276" w14:paraId="76A79C6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DFD0505"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2EB66A5B"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271B0139"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20AAB37"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7E575011"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77DB5B41"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172706FD"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F43D1FB" w14:textId="77777777" w:rsidR="00C90A3D" w:rsidRPr="00A40276" w:rsidRDefault="00C90A3D" w:rsidP="00A80EAD">
            <w:pPr>
              <w:jc w:val="both"/>
              <w:rPr>
                <w:rFonts w:ascii="Arial" w:hAnsi="Arial" w:cs="Arial"/>
                <w:lang w:val="es-BO"/>
              </w:rPr>
            </w:pPr>
          </w:p>
        </w:tc>
      </w:tr>
      <w:tr w:rsidR="00A40276" w:rsidRPr="00A40276" w14:paraId="26C7B222"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548BAFC"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423A1E74"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AAF17DD"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335D5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F8FB2B5" w14:textId="77777777" w:rsidR="00C90A3D" w:rsidRPr="00A40276" w:rsidRDefault="00C90A3D" w:rsidP="00A80EAD">
            <w:pPr>
              <w:jc w:val="both"/>
              <w:rPr>
                <w:rFonts w:ascii="Arial" w:hAnsi="Arial" w:cs="Arial"/>
                <w:lang w:val="es-BO"/>
              </w:rPr>
            </w:pPr>
          </w:p>
        </w:tc>
      </w:tr>
      <w:tr w:rsidR="00A40276" w:rsidRPr="00A40276" w14:paraId="0DEF200F"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560976CD"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441F760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05FEF4E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1063B6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0720BC94" w14:textId="77777777" w:rsidR="00C90A3D" w:rsidRPr="00A40276" w:rsidRDefault="00C90A3D" w:rsidP="00A80EAD">
            <w:pPr>
              <w:jc w:val="both"/>
              <w:rPr>
                <w:rFonts w:ascii="Arial" w:hAnsi="Arial" w:cs="Arial"/>
                <w:lang w:val="es-BO"/>
              </w:rPr>
            </w:pPr>
          </w:p>
        </w:tc>
      </w:tr>
      <w:tr w:rsidR="00A40276" w:rsidRPr="00A40276" w14:paraId="7E2F1F75"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9AD8BF5"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1DF0BCD"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64D46A1F"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43F81F60"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D876E0"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2B55306A" w14:textId="77777777" w:rsidR="00C90A3D" w:rsidRPr="00A40276" w:rsidRDefault="00C90A3D" w:rsidP="00A80EAD">
            <w:pPr>
              <w:jc w:val="both"/>
              <w:rPr>
                <w:rFonts w:ascii="Arial" w:hAnsi="Arial" w:cs="Arial"/>
                <w:lang w:val="es-BO"/>
              </w:rPr>
            </w:pPr>
          </w:p>
        </w:tc>
      </w:tr>
      <w:tr w:rsidR="00A40276" w:rsidRPr="00A40276" w14:paraId="1596FB3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0D6BA3F" w14:textId="77777777"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8B3EEB5"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9D97E4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CE529F"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14455A8" w14:textId="77777777" w:rsidR="00C90A3D" w:rsidRPr="00A40276" w:rsidRDefault="00C90A3D" w:rsidP="00A80EAD">
            <w:pPr>
              <w:jc w:val="both"/>
              <w:rPr>
                <w:rFonts w:ascii="Arial" w:hAnsi="Arial" w:cs="Arial"/>
                <w:lang w:val="es-BO"/>
              </w:rPr>
            </w:pPr>
          </w:p>
        </w:tc>
      </w:tr>
      <w:tr w:rsidR="00A40276" w:rsidRPr="00A40276" w14:paraId="0AFBCF46"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C2FC651"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FD7F5C2" w14:textId="77777777" w:rsidR="00C90A3D" w:rsidRPr="00A40276" w:rsidRDefault="00C90A3D" w:rsidP="00A80EAD">
            <w:pPr>
              <w:jc w:val="both"/>
              <w:rPr>
                <w:rFonts w:ascii="Arial" w:hAnsi="Arial" w:cs="Arial"/>
                <w:lang w:val="es-BO"/>
              </w:rPr>
            </w:pPr>
          </w:p>
        </w:tc>
      </w:tr>
      <w:tr w:rsidR="00A40276" w:rsidRPr="00A40276" w14:paraId="7AD3074A"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94B61F4"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5BF9D0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19B984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D2B49D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00BD5784" w14:textId="77777777" w:rsidR="00C90A3D" w:rsidRPr="00A40276" w:rsidRDefault="00C90A3D" w:rsidP="00A80EAD">
            <w:pPr>
              <w:jc w:val="both"/>
              <w:rPr>
                <w:rFonts w:ascii="Arial" w:hAnsi="Arial" w:cs="Arial"/>
                <w:lang w:val="es-BO"/>
              </w:rPr>
            </w:pPr>
          </w:p>
        </w:tc>
      </w:tr>
      <w:tr w:rsidR="00A40276" w:rsidRPr="00A40276" w14:paraId="5A31889D"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0CCBA5C3" w14:textId="77777777"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BA2DCD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31FFFE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E1A32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F3BF4F8" w14:textId="77777777" w:rsidR="00C90A3D" w:rsidRPr="00A40276" w:rsidRDefault="00C90A3D" w:rsidP="00A80EAD">
            <w:pPr>
              <w:jc w:val="both"/>
              <w:rPr>
                <w:rFonts w:ascii="Arial" w:hAnsi="Arial" w:cs="Arial"/>
                <w:lang w:val="es-BO"/>
              </w:rPr>
            </w:pPr>
          </w:p>
        </w:tc>
      </w:tr>
      <w:tr w:rsidR="00A40276" w:rsidRPr="00A40276" w14:paraId="1FBA4684"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3952C38E" w14:textId="77777777"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3724F43B" w14:textId="77777777" w:rsidR="00C90A3D" w:rsidRPr="00A40276" w:rsidRDefault="00C90A3D" w:rsidP="00A80EAD">
            <w:pPr>
              <w:jc w:val="both"/>
              <w:rPr>
                <w:rFonts w:ascii="Arial" w:hAnsi="Arial" w:cs="Arial"/>
                <w:lang w:val="es-BO"/>
              </w:rPr>
            </w:pPr>
          </w:p>
        </w:tc>
      </w:tr>
      <w:tr w:rsidR="00A40276" w:rsidRPr="00A40276" w14:paraId="76FAC78B"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482FE994" w14:textId="77777777"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7120B25F"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0E67DE07"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1BD5B3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1861B21D" w14:textId="77777777" w:rsidR="00C90A3D" w:rsidRPr="00A40276" w:rsidRDefault="00C90A3D" w:rsidP="00A80EAD">
            <w:pPr>
              <w:jc w:val="both"/>
              <w:rPr>
                <w:rFonts w:ascii="Arial" w:hAnsi="Arial" w:cs="Arial"/>
                <w:lang w:val="es-BO"/>
              </w:rPr>
            </w:pPr>
          </w:p>
        </w:tc>
      </w:tr>
    </w:tbl>
    <w:p w14:paraId="0DC60481" w14:textId="77777777" w:rsidR="00C90A3D" w:rsidRPr="00A40276" w:rsidRDefault="00C90A3D" w:rsidP="009D5BB1">
      <w:pPr>
        <w:jc w:val="center"/>
        <w:rPr>
          <w:rFonts w:cs="Arial"/>
          <w:b/>
          <w:sz w:val="18"/>
          <w:szCs w:val="18"/>
          <w:lang w:val="es-BO"/>
        </w:rPr>
      </w:pPr>
    </w:p>
    <w:p w14:paraId="00A776A6" w14:textId="77777777" w:rsidR="00C90A3D" w:rsidRPr="00A40276" w:rsidRDefault="00C90A3D" w:rsidP="009D5BB1">
      <w:pPr>
        <w:jc w:val="center"/>
        <w:rPr>
          <w:rFonts w:cs="Arial"/>
          <w:b/>
          <w:sz w:val="18"/>
          <w:szCs w:val="18"/>
          <w:lang w:val="es-BO"/>
        </w:rPr>
      </w:pPr>
    </w:p>
    <w:p w14:paraId="337F711B" w14:textId="77777777" w:rsidR="00C90A3D" w:rsidRPr="00A40276" w:rsidRDefault="00C90A3D" w:rsidP="009D5BB1">
      <w:pPr>
        <w:jc w:val="center"/>
        <w:rPr>
          <w:rFonts w:cs="Arial"/>
          <w:b/>
          <w:sz w:val="18"/>
          <w:szCs w:val="18"/>
          <w:lang w:val="es-BO"/>
        </w:rPr>
      </w:pPr>
    </w:p>
    <w:p w14:paraId="3B22F87E" w14:textId="77777777" w:rsidR="00C90A3D" w:rsidRPr="00A40276" w:rsidRDefault="00C90A3D" w:rsidP="009D5BB1">
      <w:pPr>
        <w:jc w:val="center"/>
        <w:rPr>
          <w:rFonts w:cs="Arial"/>
          <w:b/>
          <w:sz w:val="18"/>
          <w:szCs w:val="18"/>
          <w:lang w:val="es-BO"/>
        </w:rPr>
      </w:pPr>
    </w:p>
    <w:p w14:paraId="47A3DD64" w14:textId="77777777" w:rsidR="00DD79A9" w:rsidRDefault="00DD79A9">
      <w:pPr>
        <w:rPr>
          <w:rFonts w:cs="Tahoma"/>
          <w:b/>
          <w:lang w:val="es-BO"/>
        </w:rPr>
      </w:pPr>
      <w:r>
        <w:rPr>
          <w:rFonts w:cs="Tahoma"/>
          <w:b/>
          <w:lang w:val="es-BO"/>
        </w:rPr>
        <w:br w:type="page"/>
      </w:r>
    </w:p>
    <w:p w14:paraId="74711ECA"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32B726F1"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375DB342"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27B5C981"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20B2BE4D" w14:textId="77777777" w:rsidR="00E82EEA" w:rsidRPr="00A40276" w:rsidRDefault="00E82EEA" w:rsidP="00A80EAD">
            <w:pPr>
              <w:jc w:val="center"/>
              <w:rPr>
                <w:rFonts w:ascii="Arial" w:hAnsi="Arial" w:cs="Arial"/>
                <w:b/>
                <w:lang w:val="es-BO"/>
              </w:rPr>
            </w:pPr>
          </w:p>
          <w:p w14:paraId="043B42DA"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7080657B"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08C21A0C"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196DE34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CB502F4"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04002D1D"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5CF5D7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4F40A2D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7DB34C4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6281E8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5D32215F"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373F271A"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0CCBEFD5"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06BC7AA0"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07B9011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5F6C0607"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4E30349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A5ECDAA"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1204C4CF"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5BFEE8B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0C83F98B" w14:textId="77777777" w:rsidTr="00DD79A9">
        <w:trPr>
          <w:trHeight w:val="255"/>
        </w:trPr>
        <w:tc>
          <w:tcPr>
            <w:tcW w:w="1169" w:type="pct"/>
            <w:tcBorders>
              <w:top w:val="single" w:sz="4" w:space="0" w:color="auto"/>
              <w:bottom w:val="single" w:sz="4" w:space="0" w:color="auto"/>
            </w:tcBorders>
            <w:shd w:val="clear" w:color="auto" w:fill="auto"/>
            <w:vAlign w:val="center"/>
          </w:tcPr>
          <w:p w14:paraId="67372D80"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4AD9683B"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1808C62"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B96432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E99ECF5"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2242DAD"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0F901F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BCC47F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26F12778" w14:textId="77777777" w:rsidR="00E82EEA" w:rsidRPr="00A40276" w:rsidRDefault="00E82EEA" w:rsidP="00A80EAD">
            <w:pPr>
              <w:jc w:val="center"/>
              <w:rPr>
                <w:rFonts w:ascii="Arial" w:hAnsi="Arial" w:cs="Arial"/>
                <w:b/>
                <w:lang w:val="es-BO"/>
              </w:rPr>
            </w:pPr>
          </w:p>
        </w:tc>
      </w:tr>
      <w:tr w:rsidR="00A40276" w:rsidRPr="00A40276" w14:paraId="4FA4D8CC" w14:textId="77777777" w:rsidTr="00DD79A9">
        <w:trPr>
          <w:trHeight w:val="255"/>
        </w:trPr>
        <w:tc>
          <w:tcPr>
            <w:tcW w:w="1169" w:type="pct"/>
            <w:tcBorders>
              <w:top w:val="single" w:sz="4" w:space="0" w:color="auto"/>
              <w:bottom w:val="single" w:sz="4" w:space="0" w:color="auto"/>
            </w:tcBorders>
            <w:shd w:val="clear" w:color="auto" w:fill="auto"/>
            <w:vAlign w:val="center"/>
          </w:tcPr>
          <w:p w14:paraId="3E08FFE5"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A4DC9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528231E"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D7EC5F"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93D45F"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74734E1"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1C4529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3A11CD6"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6DBF723" w14:textId="77777777" w:rsidR="00E82EEA" w:rsidRPr="00A40276" w:rsidRDefault="00E82EEA" w:rsidP="00A80EAD">
            <w:pPr>
              <w:jc w:val="center"/>
              <w:rPr>
                <w:rFonts w:ascii="Arial" w:hAnsi="Arial" w:cs="Arial"/>
                <w:b/>
                <w:lang w:val="es-BO"/>
              </w:rPr>
            </w:pPr>
          </w:p>
        </w:tc>
      </w:tr>
      <w:tr w:rsidR="00A40276" w:rsidRPr="00A40276" w14:paraId="6C4AA000" w14:textId="77777777" w:rsidTr="00DD79A9">
        <w:trPr>
          <w:trHeight w:val="255"/>
        </w:trPr>
        <w:tc>
          <w:tcPr>
            <w:tcW w:w="1169" w:type="pct"/>
            <w:tcBorders>
              <w:top w:val="single" w:sz="4" w:space="0" w:color="auto"/>
              <w:bottom w:val="single" w:sz="4" w:space="0" w:color="auto"/>
            </w:tcBorders>
            <w:shd w:val="clear" w:color="auto" w:fill="auto"/>
            <w:vAlign w:val="center"/>
          </w:tcPr>
          <w:p w14:paraId="021DF736"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52A171B6"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6943B9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FBE227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3CDB37"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5B2985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F8BD0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1DABCD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6F8C1691" w14:textId="77777777" w:rsidR="00E82EEA" w:rsidRPr="00A40276" w:rsidRDefault="00E82EEA" w:rsidP="00A80EAD">
            <w:pPr>
              <w:jc w:val="center"/>
              <w:rPr>
                <w:rFonts w:ascii="Arial" w:hAnsi="Arial" w:cs="Arial"/>
                <w:b/>
                <w:lang w:val="es-BO"/>
              </w:rPr>
            </w:pPr>
          </w:p>
        </w:tc>
      </w:tr>
      <w:tr w:rsidR="00A40276" w:rsidRPr="00A40276" w14:paraId="2892B073" w14:textId="77777777" w:rsidTr="00DD79A9">
        <w:trPr>
          <w:trHeight w:val="255"/>
        </w:trPr>
        <w:tc>
          <w:tcPr>
            <w:tcW w:w="1169" w:type="pct"/>
            <w:tcBorders>
              <w:top w:val="single" w:sz="4" w:space="0" w:color="auto"/>
              <w:bottom w:val="single" w:sz="4" w:space="0" w:color="auto"/>
            </w:tcBorders>
            <w:shd w:val="clear" w:color="auto" w:fill="auto"/>
            <w:vAlign w:val="center"/>
          </w:tcPr>
          <w:p w14:paraId="05E90C6D"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88E5EC7"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8D6E66F"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75330F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8ABBF0"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E58CD3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FC5878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7ED2A12"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7073E12F" w14:textId="77777777" w:rsidR="00E82EEA" w:rsidRPr="00A40276" w:rsidRDefault="00E82EEA" w:rsidP="00A80EAD">
            <w:pPr>
              <w:jc w:val="center"/>
              <w:rPr>
                <w:rFonts w:ascii="Arial" w:hAnsi="Arial" w:cs="Arial"/>
                <w:b/>
                <w:lang w:val="es-BO"/>
              </w:rPr>
            </w:pPr>
          </w:p>
        </w:tc>
      </w:tr>
      <w:tr w:rsidR="00A40276" w:rsidRPr="00A40276" w14:paraId="722E117A" w14:textId="77777777" w:rsidTr="00DD79A9">
        <w:trPr>
          <w:trHeight w:val="255"/>
        </w:trPr>
        <w:tc>
          <w:tcPr>
            <w:tcW w:w="1169" w:type="pct"/>
            <w:tcBorders>
              <w:top w:val="single" w:sz="4" w:space="0" w:color="auto"/>
              <w:bottom w:val="single" w:sz="4" w:space="0" w:color="auto"/>
            </w:tcBorders>
            <w:shd w:val="clear" w:color="auto" w:fill="auto"/>
            <w:vAlign w:val="center"/>
          </w:tcPr>
          <w:p w14:paraId="1E8806AB"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63748E42"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0982666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A9F2A8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2F3DDA"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A64D8F7"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9E476D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CAFDA4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1562DF6" w14:textId="77777777" w:rsidR="00E82EEA" w:rsidRPr="00A40276" w:rsidRDefault="00E82EEA" w:rsidP="00A80EAD">
            <w:pPr>
              <w:jc w:val="center"/>
              <w:rPr>
                <w:rFonts w:ascii="Arial" w:hAnsi="Arial" w:cs="Arial"/>
                <w:b/>
                <w:lang w:val="es-BO"/>
              </w:rPr>
            </w:pPr>
          </w:p>
        </w:tc>
      </w:tr>
      <w:tr w:rsidR="00A40276" w:rsidRPr="00A40276" w14:paraId="664C7B8D" w14:textId="77777777" w:rsidTr="00DD79A9">
        <w:trPr>
          <w:trHeight w:val="255"/>
        </w:trPr>
        <w:tc>
          <w:tcPr>
            <w:tcW w:w="1169" w:type="pct"/>
            <w:tcBorders>
              <w:top w:val="single" w:sz="4" w:space="0" w:color="auto"/>
              <w:bottom w:val="single" w:sz="4" w:space="0" w:color="auto"/>
            </w:tcBorders>
            <w:shd w:val="clear" w:color="auto" w:fill="auto"/>
            <w:vAlign w:val="center"/>
          </w:tcPr>
          <w:p w14:paraId="6C6170BA"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12E6FB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D80280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88C741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4DED7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B9B018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5495C2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063CAC1"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F65FA9E" w14:textId="77777777" w:rsidR="00E82EEA" w:rsidRPr="00A40276" w:rsidRDefault="00E82EEA" w:rsidP="00A80EAD">
            <w:pPr>
              <w:jc w:val="center"/>
              <w:rPr>
                <w:rFonts w:ascii="Arial" w:hAnsi="Arial" w:cs="Arial"/>
                <w:b/>
                <w:lang w:val="es-BO"/>
              </w:rPr>
            </w:pPr>
          </w:p>
        </w:tc>
      </w:tr>
      <w:tr w:rsidR="00A40276" w:rsidRPr="00A40276" w14:paraId="5D9A15F1"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1F2CCF9A"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52518B2"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4B311EA9"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3672038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4EFD11A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7B48B130" w14:textId="77777777" w:rsidR="00E82EEA" w:rsidRPr="00A40276" w:rsidRDefault="00E82EEA" w:rsidP="001B38C2">
      <w:pPr>
        <w:tabs>
          <w:tab w:val="center" w:pos="5833"/>
          <w:tab w:val="right" w:pos="10252"/>
        </w:tabs>
        <w:jc w:val="center"/>
        <w:rPr>
          <w:rFonts w:cs="Tahoma"/>
          <w:lang w:val="es-BO"/>
        </w:rPr>
      </w:pPr>
    </w:p>
    <w:p w14:paraId="2EC27B32"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5FCF145" w14:textId="77777777" w:rsidR="00DD79A9" w:rsidRDefault="00DD79A9">
      <w:pPr>
        <w:rPr>
          <w:rFonts w:cs="Tahoma"/>
          <w:b/>
          <w:sz w:val="18"/>
          <w:szCs w:val="18"/>
          <w:lang w:val="es-BO"/>
        </w:rPr>
      </w:pPr>
      <w:r>
        <w:rPr>
          <w:rFonts w:cs="Tahoma"/>
          <w:b/>
          <w:sz w:val="18"/>
          <w:szCs w:val="18"/>
          <w:lang w:val="es-BO"/>
        </w:rPr>
        <w:br w:type="page"/>
      </w:r>
    </w:p>
    <w:p w14:paraId="03C0E88B"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1AA5D55F"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66F74BD1" w14:textId="77777777" w:rsidR="00184FAD" w:rsidRPr="002F238F" w:rsidRDefault="00184FAD" w:rsidP="00184FAD">
      <w:pPr>
        <w:tabs>
          <w:tab w:val="center" w:pos="5833"/>
          <w:tab w:val="right" w:pos="10252"/>
        </w:tabs>
        <w:jc w:val="center"/>
        <w:rPr>
          <w:rFonts w:cs="Tahoma"/>
          <w:sz w:val="18"/>
          <w:szCs w:val="18"/>
          <w:lang w:val="es-BO"/>
        </w:rPr>
      </w:pPr>
    </w:p>
    <w:p w14:paraId="38247482" w14:textId="77777777"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14:paraId="6996620F" w14:textId="77777777" w:rsidR="00DD79A9" w:rsidRPr="002F238F" w:rsidRDefault="00DD79A9">
      <w:pPr>
        <w:rPr>
          <w:rFonts w:cs="Arial"/>
          <w:b/>
          <w:sz w:val="18"/>
          <w:szCs w:val="18"/>
          <w:lang w:eastAsia="en-US"/>
        </w:rPr>
      </w:pPr>
    </w:p>
    <w:p w14:paraId="493CDA8D" w14:textId="77777777" w:rsidR="00DD79A9" w:rsidRPr="002F238F" w:rsidRDefault="00DD79A9">
      <w:pPr>
        <w:rPr>
          <w:rFonts w:cs="Arial"/>
          <w:b/>
          <w:sz w:val="18"/>
          <w:szCs w:val="18"/>
          <w:lang w:eastAsia="en-US"/>
        </w:rPr>
      </w:pPr>
    </w:p>
    <w:p w14:paraId="3E992BCA" w14:textId="77777777" w:rsidR="00DD79A9" w:rsidRPr="002F238F" w:rsidRDefault="00DD79A9">
      <w:pPr>
        <w:rPr>
          <w:rFonts w:cs="Arial"/>
          <w:b/>
          <w:sz w:val="18"/>
          <w:szCs w:val="18"/>
          <w:lang w:eastAsia="en-US"/>
        </w:rPr>
      </w:pPr>
    </w:p>
    <w:p w14:paraId="1531B2B0" w14:textId="77777777" w:rsidR="00DD79A9" w:rsidRPr="002F238F" w:rsidRDefault="00DD79A9">
      <w:pPr>
        <w:rPr>
          <w:rFonts w:cs="Arial"/>
          <w:b/>
          <w:sz w:val="18"/>
          <w:szCs w:val="18"/>
          <w:lang w:eastAsia="en-US"/>
        </w:rPr>
      </w:pPr>
      <w:r w:rsidRPr="002F238F">
        <w:rPr>
          <w:rFonts w:cs="Arial"/>
          <w:b/>
          <w:sz w:val="18"/>
          <w:szCs w:val="18"/>
          <w:lang w:eastAsia="en-US"/>
        </w:rPr>
        <w:br w:type="page"/>
      </w:r>
    </w:p>
    <w:p w14:paraId="2EA0B64C" w14:textId="77777777" w:rsidR="00DD79A9" w:rsidRPr="00DD79A9" w:rsidRDefault="00DD79A9">
      <w:pPr>
        <w:rPr>
          <w:rFonts w:cs="Arial"/>
          <w:b/>
          <w:sz w:val="18"/>
          <w:szCs w:val="18"/>
          <w:lang w:eastAsia="en-US"/>
        </w:rPr>
      </w:pPr>
    </w:p>
    <w:p w14:paraId="667E4977" w14:textId="77777777"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14:paraId="15D53B7E"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057FB69" w14:textId="77777777" w:rsidR="00E81C76" w:rsidRDefault="00E81C76" w:rsidP="00486E57">
      <w:pPr>
        <w:pStyle w:val="Normal2"/>
        <w:jc w:val="center"/>
        <w:rPr>
          <w:rFonts w:ascii="Verdana" w:hAnsi="Verdana" w:cs="Arial"/>
          <w:b/>
          <w:sz w:val="18"/>
          <w:szCs w:val="18"/>
          <w:lang w:val="es-BO"/>
        </w:rPr>
      </w:pPr>
    </w:p>
    <w:p w14:paraId="20DCD6AA" w14:textId="77777777" w:rsidR="00067041" w:rsidRPr="00C6423E" w:rsidRDefault="00067041" w:rsidP="00067041">
      <w:pPr>
        <w:pStyle w:val="Encabezado"/>
        <w:jc w:val="right"/>
        <w:rPr>
          <w:rFonts w:ascii="Arial" w:hAnsi="Arial" w:cs="Arial"/>
          <w:b/>
          <w:iCs/>
          <w:sz w:val="20"/>
        </w:rPr>
      </w:pPr>
      <w:r w:rsidRPr="00C6423E">
        <w:rPr>
          <w:rFonts w:ascii="Arial" w:hAnsi="Arial" w:cs="Arial"/>
          <w:b/>
          <w:iCs/>
          <w:sz w:val="20"/>
        </w:rPr>
        <w:t xml:space="preserve">Modelo de Contrato SANO-DLABS N° </w:t>
      </w:r>
      <w:r>
        <w:rPr>
          <w:rFonts w:ascii="Arial" w:hAnsi="Arial" w:cs="Arial"/>
          <w:b/>
          <w:iCs/>
          <w:sz w:val="20"/>
        </w:rPr>
        <w:t>131</w:t>
      </w:r>
      <w:r w:rsidRPr="00C6423E">
        <w:rPr>
          <w:rFonts w:ascii="Arial" w:hAnsi="Arial" w:cs="Arial"/>
          <w:b/>
          <w:iCs/>
          <w:sz w:val="20"/>
        </w:rPr>
        <w:t>/2023</w:t>
      </w:r>
    </w:p>
    <w:p w14:paraId="5323F26D" w14:textId="77777777" w:rsidR="00067041" w:rsidRPr="00B37600" w:rsidRDefault="00067041" w:rsidP="00067041">
      <w:pPr>
        <w:pStyle w:val="Encabezado"/>
        <w:jc w:val="right"/>
        <w:rPr>
          <w:rFonts w:ascii="Arial" w:hAnsi="Arial" w:cs="Arial"/>
          <w:iCs/>
          <w:sz w:val="20"/>
        </w:rPr>
      </w:pPr>
      <w:r w:rsidRPr="00C6423E">
        <w:rPr>
          <w:rFonts w:ascii="Arial" w:hAnsi="Arial" w:cs="Arial"/>
          <w:iCs/>
          <w:sz w:val="20"/>
        </w:rPr>
        <w:t>CUCE: 23-0951-00-</w:t>
      </w:r>
      <w:r>
        <w:rPr>
          <w:rFonts w:ascii="Arial" w:hAnsi="Arial" w:cs="Arial"/>
          <w:iCs/>
          <w:sz w:val="20"/>
        </w:rPr>
        <w:t>_______</w:t>
      </w:r>
    </w:p>
    <w:p w14:paraId="3895C783" w14:textId="77777777" w:rsidR="00067041" w:rsidRPr="00067041" w:rsidRDefault="00067041" w:rsidP="00067041">
      <w:pPr>
        <w:jc w:val="both"/>
        <w:rPr>
          <w:rFonts w:ascii="Arial" w:hAnsi="Arial" w:cs="Arial"/>
          <w:b/>
          <w:bCs/>
          <w:iCs/>
          <w:sz w:val="22"/>
          <w:szCs w:val="22"/>
          <w:lang w:val="es-ES_tradnl"/>
        </w:rPr>
      </w:pPr>
      <w:bookmarkStart w:id="168" w:name="OLE_LINK1"/>
      <w:bookmarkStart w:id="169" w:name="OLE_LINK2"/>
    </w:p>
    <w:p w14:paraId="6513ADED" w14:textId="77777777" w:rsidR="00067041" w:rsidRPr="00067041" w:rsidRDefault="00067041" w:rsidP="00067041">
      <w:pPr>
        <w:jc w:val="both"/>
        <w:rPr>
          <w:rFonts w:ascii="Arial" w:hAnsi="Arial" w:cs="Arial"/>
          <w:sz w:val="20"/>
          <w:szCs w:val="22"/>
          <w:lang w:val="es-CL"/>
        </w:rPr>
      </w:pPr>
      <w:r w:rsidRPr="00067041">
        <w:rPr>
          <w:rFonts w:ascii="Arial" w:hAnsi="Arial" w:cs="Arial"/>
          <w:b/>
          <w:bCs/>
          <w:iCs/>
          <w:sz w:val="20"/>
          <w:szCs w:val="22"/>
          <w:lang w:val="es-ES_tradnl"/>
        </w:rPr>
        <w:t>Contrato Administrativo para la Prestación del Servicio de Procesamiento de Material Monetario</w:t>
      </w:r>
      <w:r w:rsidRPr="00067041">
        <w:rPr>
          <w:rFonts w:ascii="Arial" w:hAnsi="Arial" w:cs="Arial"/>
          <w:bCs/>
          <w:iCs/>
          <w:spacing w:val="-6"/>
          <w:sz w:val="20"/>
          <w:szCs w:val="22"/>
          <w:lang w:val="es-ES_tradnl"/>
        </w:rPr>
        <w:t>,</w:t>
      </w:r>
      <w:r w:rsidRPr="00067041">
        <w:rPr>
          <w:rFonts w:ascii="Arial" w:hAnsi="Arial" w:cs="Arial"/>
          <w:bCs/>
          <w:spacing w:val="-6"/>
          <w:sz w:val="20"/>
          <w:szCs w:val="22"/>
          <w:lang w:val="es-ES_tradnl"/>
        </w:rPr>
        <w:t xml:space="preserve"> </w:t>
      </w:r>
      <w:r w:rsidRPr="00067041">
        <w:rPr>
          <w:rFonts w:ascii="Arial" w:hAnsi="Arial" w:cs="Arial"/>
          <w:sz w:val="20"/>
          <w:szCs w:val="22"/>
          <w:lang w:val="es-CL"/>
        </w:rPr>
        <w:t>sujeto al tenor de las siguientes cláusulas:</w:t>
      </w:r>
    </w:p>
    <w:p w14:paraId="3F0445EC" w14:textId="77777777" w:rsidR="00067041" w:rsidRPr="00067041" w:rsidRDefault="00067041" w:rsidP="00067041">
      <w:pPr>
        <w:tabs>
          <w:tab w:val="left" w:pos="5198"/>
        </w:tabs>
        <w:jc w:val="both"/>
        <w:rPr>
          <w:rFonts w:ascii="Arial" w:hAnsi="Arial" w:cs="Arial"/>
          <w:b/>
          <w:sz w:val="20"/>
          <w:szCs w:val="22"/>
          <w:lang w:val="es-CL"/>
        </w:rPr>
      </w:pPr>
      <w:r w:rsidRPr="00067041">
        <w:rPr>
          <w:rFonts w:ascii="Arial" w:hAnsi="Arial" w:cs="Arial"/>
          <w:b/>
          <w:sz w:val="20"/>
          <w:szCs w:val="22"/>
          <w:lang w:val="es-CL"/>
        </w:rPr>
        <w:tab/>
      </w:r>
    </w:p>
    <w:p w14:paraId="21FB4CFF" w14:textId="77777777" w:rsidR="00067041" w:rsidRPr="00067041" w:rsidRDefault="00067041" w:rsidP="00067041">
      <w:pPr>
        <w:jc w:val="both"/>
        <w:rPr>
          <w:rFonts w:ascii="Arial" w:hAnsi="Arial" w:cs="Arial"/>
          <w:sz w:val="20"/>
          <w:szCs w:val="22"/>
        </w:rPr>
      </w:pPr>
      <w:r w:rsidRPr="00067041">
        <w:rPr>
          <w:rFonts w:ascii="Arial" w:hAnsi="Arial" w:cs="Arial"/>
          <w:b/>
          <w:sz w:val="20"/>
          <w:szCs w:val="22"/>
        </w:rPr>
        <w:t xml:space="preserve">CLÁUSULA PRIMERA.- (LAS PARTES) </w:t>
      </w:r>
      <w:r w:rsidRPr="00067041">
        <w:rPr>
          <w:rFonts w:ascii="Arial" w:hAnsi="Arial" w:cs="Arial"/>
          <w:sz w:val="20"/>
          <w:szCs w:val="22"/>
          <w:lang w:val="es-ES_tradnl"/>
        </w:rPr>
        <w:t>Las partes  contratantes son</w:t>
      </w:r>
      <w:r w:rsidRPr="00067041">
        <w:rPr>
          <w:rFonts w:ascii="Arial" w:hAnsi="Arial" w:cs="Arial"/>
          <w:sz w:val="20"/>
          <w:szCs w:val="22"/>
        </w:rPr>
        <w:t>:</w:t>
      </w:r>
    </w:p>
    <w:p w14:paraId="40C59972" w14:textId="77777777" w:rsidR="00067041" w:rsidRPr="00067041" w:rsidRDefault="00067041" w:rsidP="00067041">
      <w:pPr>
        <w:jc w:val="both"/>
        <w:rPr>
          <w:rFonts w:ascii="Arial" w:hAnsi="Arial" w:cs="Arial"/>
          <w:sz w:val="20"/>
          <w:szCs w:val="22"/>
        </w:rPr>
      </w:pPr>
    </w:p>
    <w:p w14:paraId="779C76D6" w14:textId="77777777" w:rsidR="00067041" w:rsidRPr="00067041" w:rsidRDefault="00067041" w:rsidP="009A24CE">
      <w:pPr>
        <w:widowControl w:val="0"/>
        <w:numPr>
          <w:ilvl w:val="1"/>
          <w:numId w:val="38"/>
        </w:numPr>
        <w:jc w:val="both"/>
        <w:rPr>
          <w:rFonts w:ascii="Arial" w:hAnsi="Arial" w:cs="Arial"/>
          <w:sz w:val="20"/>
          <w:szCs w:val="22"/>
          <w:lang w:val="es-ES_tradnl"/>
        </w:rPr>
      </w:pPr>
      <w:r w:rsidRPr="00067041">
        <w:rPr>
          <w:rFonts w:ascii="Arial" w:hAnsi="Arial" w:cs="Arial"/>
          <w:sz w:val="20"/>
          <w:szCs w:val="22"/>
          <w:lang w:val="es-ES_tradnl"/>
        </w:rPr>
        <w:t xml:space="preserve">El </w:t>
      </w:r>
      <w:r w:rsidRPr="00067041">
        <w:rPr>
          <w:rFonts w:ascii="Arial" w:hAnsi="Arial" w:cs="Arial"/>
          <w:b/>
          <w:bCs/>
          <w:sz w:val="20"/>
          <w:szCs w:val="22"/>
          <w:lang w:val="es-ES_tradnl"/>
        </w:rPr>
        <w:t>BANCO CENTRAL DE BOLIVIA</w:t>
      </w:r>
      <w:r w:rsidRPr="00067041">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w:t>
      </w:r>
      <w:r w:rsidRPr="00067041">
        <w:rPr>
          <w:rFonts w:ascii="Arial" w:hAnsi="Arial" w:cs="Arial"/>
          <w:b/>
          <w:bCs/>
          <w:sz w:val="20"/>
          <w:szCs w:val="22"/>
          <w:lang w:val="es-ES_tradnl"/>
        </w:rPr>
        <w:t xml:space="preserve">_______ </w:t>
      </w:r>
      <w:r w:rsidRPr="00067041">
        <w:rPr>
          <w:rFonts w:ascii="Arial" w:hAnsi="Arial" w:cs="Arial"/>
          <w:sz w:val="20"/>
          <w:szCs w:val="22"/>
          <w:lang w:val="es-ES_tradnl"/>
        </w:rPr>
        <w:t xml:space="preserve">con Cédula de Identidad Nº _____ expedida en ____, como </w:t>
      </w:r>
      <w:r w:rsidRPr="00067041">
        <w:rPr>
          <w:rFonts w:ascii="Arial" w:hAnsi="Arial" w:cs="Arial"/>
          <w:b/>
          <w:sz w:val="20"/>
          <w:szCs w:val="22"/>
          <w:lang w:val="es-ES_tradnl"/>
        </w:rPr>
        <w:t>Gerente de Administración</w:t>
      </w:r>
      <w:r w:rsidRPr="00067041">
        <w:rPr>
          <w:rFonts w:ascii="Arial" w:hAnsi="Arial" w:cs="Arial"/>
          <w:sz w:val="20"/>
          <w:szCs w:val="22"/>
          <w:lang w:val="es-ES_tradnl"/>
        </w:rPr>
        <w:t xml:space="preserve"> de acuerdo a su designación efectuada mediante Acción de Personal N° ______/__ de ____de ___ </w:t>
      </w:r>
      <w:proofErr w:type="spellStart"/>
      <w:r w:rsidRPr="00067041">
        <w:rPr>
          <w:rFonts w:ascii="Arial" w:hAnsi="Arial" w:cs="Arial"/>
          <w:sz w:val="20"/>
          <w:szCs w:val="22"/>
          <w:lang w:val="es-ES_tradnl"/>
        </w:rPr>
        <w:t>de</w:t>
      </w:r>
      <w:proofErr w:type="spellEnd"/>
      <w:r w:rsidRPr="00067041">
        <w:rPr>
          <w:rFonts w:ascii="Arial" w:hAnsi="Arial" w:cs="Arial"/>
          <w:sz w:val="20"/>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67041">
        <w:rPr>
          <w:rFonts w:ascii="Arial" w:hAnsi="Arial" w:cs="Arial"/>
          <w:b/>
          <w:bCs/>
          <w:sz w:val="20"/>
          <w:szCs w:val="22"/>
          <w:lang w:val="es-ES_tradnl"/>
        </w:rPr>
        <w:t>ENTIDAD</w:t>
      </w:r>
      <w:r w:rsidRPr="00067041">
        <w:rPr>
          <w:rFonts w:ascii="Arial" w:hAnsi="Arial" w:cs="Arial"/>
          <w:bCs/>
          <w:sz w:val="20"/>
          <w:szCs w:val="22"/>
          <w:lang w:val="es-ES_tradnl"/>
        </w:rPr>
        <w:t>.</w:t>
      </w:r>
      <w:r w:rsidRPr="00067041">
        <w:rPr>
          <w:rFonts w:ascii="Arial" w:hAnsi="Arial" w:cs="Arial"/>
          <w:sz w:val="20"/>
          <w:szCs w:val="22"/>
        </w:rPr>
        <w:t xml:space="preserve"> </w:t>
      </w:r>
    </w:p>
    <w:p w14:paraId="4887FA6F" w14:textId="77777777" w:rsidR="00067041" w:rsidRPr="00067041" w:rsidRDefault="00067041" w:rsidP="00067041">
      <w:pPr>
        <w:ind w:left="720"/>
        <w:jc w:val="both"/>
        <w:rPr>
          <w:rFonts w:ascii="Arial" w:hAnsi="Arial" w:cs="Arial"/>
          <w:sz w:val="20"/>
          <w:szCs w:val="22"/>
          <w:lang w:val="es-ES_tradnl"/>
        </w:rPr>
      </w:pPr>
    </w:p>
    <w:p w14:paraId="239F568F" w14:textId="77777777" w:rsidR="00067041" w:rsidRPr="00067041" w:rsidRDefault="00067041" w:rsidP="009A24CE">
      <w:pPr>
        <w:numPr>
          <w:ilvl w:val="1"/>
          <w:numId w:val="38"/>
        </w:numPr>
        <w:jc w:val="both"/>
        <w:rPr>
          <w:rFonts w:ascii="Arial" w:hAnsi="Arial" w:cs="Arial"/>
          <w:sz w:val="20"/>
          <w:szCs w:val="22"/>
          <w:lang w:val="es-ES_tradnl"/>
        </w:rPr>
      </w:pPr>
      <w:r w:rsidRPr="00067041">
        <w:rPr>
          <w:rFonts w:ascii="Arial" w:hAnsi="Arial" w:cs="Arial"/>
          <w:b/>
          <w:sz w:val="20"/>
          <w:szCs w:val="22"/>
          <w:lang w:val="es-ES_tradnl"/>
        </w:rPr>
        <w:t>____________</w:t>
      </w:r>
      <w:r w:rsidRPr="00067041">
        <w:rPr>
          <w:rFonts w:ascii="Arial" w:hAnsi="Arial" w:cs="Arial"/>
          <w:sz w:val="20"/>
          <w:szCs w:val="22"/>
          <w:lang w:val="es-ES_tradnl"/>
        </w:rPr>
        <w:t xml:space="preserve">, empresa legalmente constituida y existente conforme a la legislación boliviana, con registro actualizado en el Servicio Plurinacional de Registro de Comercio (SEPREC) con Matrícula de Comercio N° ________ (Matricula Anterior: ________), inscrita en el Padrón Nacional de Contribuyentes con Número de Identificación Tributaria (NIT): ____________, con domicilio en la __________________________________de la Zona de _________ </w:t>
      </w:r>
      <w:proofErr w:type="spellStart"/>
      <w:r w:rsidRPr="00067041">
        <w:rPr>
          <w:rFonts w:ascii="Arial" w:hAnsi="Arial" w:cs="Arial"/>
          <w:sz w:val="20"/>
          <w:szCs w:val="22"/>
          <w:lang w:val="es-ES_tradnl"/>
        </w:rPr>
        <w:t>de</w:t>
      </w:r>
      <w:proofErr w:type="spellEnd"/>
      <w:r w:rsidRPr="00067041">
        <w:rPr>
          <w:rFonts w:ascii="Arial" w:hAnsi="Arial" w:cs="Arial"/>
          <w:sz w:val="20"/>
          <w:szCs w:val="22"/>
          <w:lang w:val="es-ES_tradnl"/>
        </w:rPr>
        <w:t xml:space="preserve"> la ciudad de _______ - Bolivia, representada legalmente por ____________________________, con Cédula de Identidad N° </w:t>
      </w:r>
      <w:r w:rsidRPr="00067041">
        <w:rPr>
          <w:rFonts w:ascii="Arial" w:hAnsi="Arial" w:cs="Arial"/>
          <w:sz w:val="20"/>
          <w:szCs w:val="22"/>
        </w:rPr>
        <w:t>_________</w:t>
      </w:r>
      <w:r w:rsidRPr="00067041">
        <w:rPr>
          <w:rFonts w:ascii="Arial" w:hAnsi="Arial" w:cs="Arial"/>
          <w:sz w:val="20"/>
          <w:szCs w:val="22"/>
          <w:lang w:val="es-ES_tradnl"/>
        </w:rPr>
        <w:t xml:space="preserve">, expedida en la ciudad de __________, en virtud al Testimonio de Poder Nº ____/____ de ____de _______ </w:t>
      </w:r>
      <w:proofErr w:type="spellStart"/>
      <w:r w:rsidRPr="00067041">
        <w:rPr>
          <w:rFonts w:ascii="Arial" w:hAnsi="Arial" w:cs="Arial"/>
          <w:sz w:val="20"/>
          <w:szCs w:val="22"/>
          <w:lang w:val="es-ES_tradnl"/>
        </w:rPr>
        <w:t>de</w:t>
      </w:r>
      <w:proofErr w:type="spellEnd"/>
      <w:r w:rsidRPr="00067041">
        <w:rPr>
          <w:rFonts w:ascii="Arial" w:hAnsi="Arial" w:cs="Arial"/>
          <w:sz w:val="20"/>
          <w:szCs w:val="22"/>
          <w:lang w:val="es-ES_tradnl"/>
        </w:rPr>
        <w:t xml:space="preserve"> 20__, otorgado ante el (la) Notario (a)__________________, Notaría de Fe Pública Nº ___ del _______ de _________, en adelante denominada el </w:t>
      </w:r>
      <w:r w:rsidRPr="00067041">
        <w:rPr>
          <w:rFonts w:ascii="Arial" w:hAnsi="Arial" w:cs="Arial"/>
          <w:b/>
          <w:sz w:val="20"/>
          <w:szCs w:val="22"/>
          <w:lang w:val="es-ES_tradnl"/>
        </w:rPr>
        <w:t>PROVEEDOR</w:t>
      </w:r>
      <w:r w:rsidRPr="00067041">
        <w:rPr>
          <w:rFonts w:ascii="Arial" w:hAnsi="Arial" w:cs="Arial"/>
          <w:sz w:val="20"/>
          <w:szCs w:val="22"/>
          <w:lang w:val="es-ES_tradnl"/>
        </w:rPr>
        <w:t>.</w:t>
      </w:r>
    </w:p>
    <w:p w14:paraId="32C86472" w14:textId="77777777" w:rsidR="00067041" w:rsidRPr="00067041" w:rsidRDefault="00067041" w:rsidP="00067041">
      <w:pPr>
        <w:jc w:val="both"/>
        <w:rPr>
          <w:rFonts w:ascii="Arial" w:hAnsi="Arial" w:cs="Arial"/>
          <w:sz w:val="20"/>
          <w:szCs w:val="22"/>
          <w:lang w:val="es-ES_tradnl"/>
        </w:rPr>
      </w:pPr>
    </w:p>
    <w:p w14:paraId="4CC2419B" w14:textId="77777777" w:rsidR="00067041" w:rsidRPr="00067041" w:rsidRDefault="00067041" w:rsidP="00067041">
      <w:pPr>
        <w:jc w:val="both"/>
        <w:rPr>
          <w:rFonts w:ascii="Arial" w:hAnsi="Arial" w:cs="Arial"/>
          <w:b/>
          <w:sz w:val="20"/>
          <w:szCs w:val="22"/>
        </w:rPr>
      </w:pPr>
      <w:r w:rsidRPr="00067041">
        <w:rPr>
          <w:rFonts w:ascii="Arial" w:hAnsi="Arial" w:cs="Arial"/>
          <w:sz w:val="20"/>
          <w:szCs w:val="22"/>
          <w:lang w:val="es-ES_tradnl"/>
        </w:rPr>
        <w:t xml:space="preserve">La </w:t>
      </w:r>
      <w:r w:rsidRPr="00067041">
        <w:rPr>
          <w:rFonts w:ascii="Arial" w:hAnsi="Arial" w:cs="Arial"/>
          <w:b/>
          <w:bCs/>
          <w:sz w:val="20"/>
          <w:szCs w:val="22"/>
          <w:lang w:val="es-ES_tradnl"/>
        </w:rPr>
        <w:t>ENTIDAD</w:t>
      </w:r>
      <w:r w:rsidRPr="00067041">
        <w:rPr>
          <w:rFonts w:ascii="Arial" w:hAnsi="Arial" w:cs="Arial"/>
          <w:sz w:val="20"/>
          <w:szCs w:val="22"/>
          <w:lang w:val="es-ES_tradnl"/>
        </w:rPr>
        <w:t xml:space="preserve"> y el </w:t>
      </w:r>
      <w:r w:rsidRPr="00067041">
        <w:rPr>
          <w:rFonts w:ascii="Arial" w:hAnsi="Arial" w:cs="Arial"/>
          <w:b/>
          <w:bCs/>
          <w:sz w:val="20"/>
          <w:szCs w:val="22"/>
          <w:lang w:val="es-ES_tradnl"/>
        </w:rPr>
        <w:t xml:space="preserve">PROVEEDOR </w:t>
      </w:r>
      <w:r w:rsidRPr="00067041">
        <w:rPr>
          <w:rFonts w:ascii="Arial" w:hAnsi="Arial" w:cs="Arial"/>
          <w:sz w:val="20"/>
          <w:szCs w:val="22"/>
          <w:lang w:val="es-BO"/>
        </w:rPr>
        <w:t>en su conjunto se denominarán las</w:t>
      </w:r>
      <w:r w:rsidRPr="00067041">
        <w:rPr>
          <w:rFonts w:ascii="Arial" w:hAnsi="Arial" w:cs="Arial"/>
          <w:sz w:val="20"/>
          <w:szCs w:val="22"/>
          <w:lang w:val="es-ES_tradnl"/>
        </w:rPr>
        <w:t xml:space="preserve"> </w:t>
      </w:r>
      <w:r w:rsidRPr="00067041">
        <w:rPr>
          <w:rFonts w:ascii="Arial" w:hAnsi="Arial" w:cs="Arial"/>
          <w:b/>
          <w:bCs/>
          <w:sz w:val="20"/>
          <w:szCs w:val="22"/>
          <w:lang w:val="es-ES_tradnl"/>
        </w:rPr>
        <w:t>PARTES.</w:t>
      </w:r>
    </w:p>
    <w:p w14:paraId="535BA921" w14:textId="77777777" w:rsidR="00067041" w:rsidRPr="00067041" w:rsidRDefault="00067041" w:rsidP="00067041">
      <w:pPr>
        <w:jc w:val="both"/>
        <w:rPr>
          <w:rFonts w:ascii="Arial" w:hAnsi="Arial" w:cs="Arial"/>
          <w:sz w:val="20"/>
          <w:szCs w:val="22"/>
          <w:lang w:val="es-BO"/>
        </w:rPr>
      </w:pPr>
    </w:p>
    <w:p w14:paraId="7E743E50" w14:textId="77777777" w:rsidR="00067041" w:rsidRPr="00067041" w:rsidRDefault="00067041" w:rsidP="00067041">
      <w:pPr>
        <w:jc w:val="both"/>
        <w:rPr>
          <w:rFonts w:ascii="Arial" w:hAnsi="Arial" w:cs="Arial"/>
          <w:b/>
          <w:sz w:val="20"/>
          <w:szCs w:val="22"/>
          <w:lang w:val="es-BO"/>
        </w:rPr>
      </w:pPr>
      <w:r w:rsidRPr="00067041">
        <w:rPr>
          <w:rFonts w:ascii="Arial" w:hAnsi="Arial" w:cs="Arial"/>
          <w:b/>
          <w:sz w:val="20"/>
          <w:szCs w:val="22"/>
        </w:rPr>
        <w:t xml:space="preserve">CLÁUSULA </w:t>
      </w:r>
      <w:r w:rsidRPr="00067041">
        <w:rPr>
          <w:rFonts w:ascii="Arial" w:hAnsi="Arial" w:cs="Arial"/>
          <w:b/>
          <w:sz w:val="20"/>
          <w:szCs w:val="22"/>
          <w:lang w:val="es-BO"/>
        </w:rPr>
        <w:t xml:space="preserve">SEGUNDA.- (ANTECEDENTES) </w:t>
      </w:r>
      <w:r w:rsidRPr="00067041">
        <w:rPr>
          <w:rFonts w:ascii="Arial" w:hAnsi="Arial" w:cs="Arial"/>
          <w:sz w:val="20"/>
          <w:szCs w:val="22"/>
          <w:lang w:val="es-BO"/>
        </w:rPr>
        <w:t xml:space="preserve">La </w:t>
      </w:r>
      <w:r w:rsidRPr="00067041">
        <w:rPr>
          <w:rFonts w:ascii="Arial" w:hAnsi="Arial" w:cs="Arial"/>
          <w:b/>
          <w:sz w:val="20"/>
          <w:szCs w:val="22"/>
          <w:lang w:val="es-BO"/>
        </w:rPr>
        <w:t xml:space="preserve">ENTIDAD, </w:t>
      </w:r>
      <w:r w:rsidRPr="00067041">
        <w:rPr>
          <w:rFonts w:ascii="Arial" w:hAnsi="Arial" w:cs="Arial"/>
          <w:sz w:val="20"/>
          <w:szCs w:val="22"/>
          <w:lang w:val="es-BO"/>
        </w:rPr>
        <w:t>mediante proceso de contratación con Código Único de Contratación Estatal (CUCE) 23-0951-00_______</w:t>
      </w:r>
      <w:r w:rsidRPr="00067041">
        <w:rPr>
          <w:rFonts w:ascii="Arial" w:hAnsi="Arial" w:cs="Arial"/>
          <w:b/>
          <w:sz w:val="20"/>
          <w:szCs w:val="22"/>
          <w:lang w:val="es-BO"/>
        </w:rPr>
        <w:t xml:space="preserve">, </w:t>
      </w:r>
      <w:r w:rsidRPr="00067041">
        <w:rPr>
          <w:rFonts w:ascii="Arial" w:hAnsi="Arial" w:cs="Arial"/>
          <w:sz w:val="20"/>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067041">
        <w:rPr>
          <w:rFonts w:ascii="Arial" w:hAnsi="Arial" w:cs="Arial"/>
          <w:sz w:val="20"/>
          <w:szCs w:val="22"/>
        </w:rPr>
        <w:t xml:space="preserve">con Código BCB:__________ </w:t>
      </w:r>
      <w:r w:rsidRPr="00067041">
        <w:rPr>
          <w:rFonts w:ascii="Arial" w:hAnsi="Arial" w:cs="Arial"/>
          <w:sz w:val="20"/>
          <w:szCs w:val="22"/>
          <w:lang w:val="es-BO"/>
        </w:rPr>
        <w:t>en el marco del Decreto Supremo N° 0181, de 28 de junio de 2009, de las Normas Básicas del Sistema de Administración de Bienes y Servicios (NB-SABS) y sus modificaciones.</w:t>
      </w:r>
    </w:p>
    <w:p w14:paraId="4C876F69" w14:textId="77777777" w:rsidR="00067041" w:rsidRPr="00067041" w:rsidRDefault="00067041" w:rsidP="00067041">
      <w:pPr>
        <w:jc w:val="both"/>
        <w:rPr>
          <w:rFonts w:ascii="Arial" w:hAnsi="Arial" w:cs="Arial"/>
          <w:sz w:val="20"/>
          <w:szCs w:val="22"/>
          <w:lang w:val="es-BO"/>
        </w:rPr>
      </w:pPr>
    </w:p>
    <w:p w14:paraId="02C9DBCD"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Que </w:t>
      </w:r>
      <w:r w:rsidRPr="00067041">
        <w:rPr>
          <w:rFonts w:ascii="Arial" w:hAnsi="Arial" w:cs="Arial"/>
          <w:b/>
          <w:i/>
          <w:sz w:val="20"/>
          <w:szCs w:val="22"/>
          <w:lang w:val="es-BO"/>
        </w:rPr>
        <w:t>___________(el Responsable de Evaluación o la Comisión de Calificación según corresponda)</w:t>
      </w:r>
      <w:r w:rsidRPr="00067041">
        <w:rPr>
          <w:rFonts w:ascii="Arial" w:hAnsi="Arial" w:cs="Arial"/>
          <w:sz w:val="20"/>
          <w:szCs w:val="22"/>
          <w:lang w:val="es-BO"/>
        </w:rPr>
        <w:t xml:space="preserve"> de la </w:t>
      </w:r>
      <w:r w:rsidRPr="00067041">
        <w:rPr>
          <w:rFonts w:ascii="Arial" w:hAnsi="Arial" w:cs="Arial"/>
          <w:b/>
          <w:sz w:val="20"/>
          <w:szCs w:val="22"/>
          <w:lang w:val="es-BO"/>
        </w:rPr>
        <w:t>ENTIDAD</w:t>
      </w:r>
      <w:r w:rsidRPr="00067041">
        <w:rPr>
          <w:rFonts w:ascii="Arial" w:hAnsi="Arial" w:cs="Arial"/>
          <w:sz w:val="20"/>
          <w:szCs w:val="22"/>
          <w:lang w:val="es-BO"/>
        </w:rPr>
        <w:t>,</w:t>
      </w:r>
      <w:r w:rsidRPr="00067041">
        <w:rPr>
          <w:rFonts w:ascii="Arial" w:hAnsi="Arial" w:cs="Arial"/>
          <w:b/>
          <w:sz w:val="20"/>
          <w:szCs w:val="22"/>
          <w:lang w:val="es-BO"/>
        </w:rPr>
        <w:t xml:space="preserve"> </w:t>
      </w:r>
      <w:r w:rsidRPr="00067041">
        <w:rPr>
          <w:rFonts w:ascii="Arial" w:hAnsi="Arial" w:cs="Arial"/>
          <w:sz w:val="20"/>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067041">
        <w:rPr>
          <w:rFonts w:ascii="Arial" w:hAnsi="Arial" w:cs="Arial"/>
          <w:color w:val="000000"/>
          <w:sz w:val="20"/>
          <w:szCs w:val="22"/>
          <w:lang w:val="es-BO" w:eastAsia="es-BO"/>
        </w:rPr>
        <w:t xml:space="preserve">mediante Resolución GADM – GAL N°__/2023 ________  de __ </w:t>
      </w:r>
      <w:proofErr w:type="spellStart"/>
      <w:r w:rsidRPr="00067041">
        <w:rPr>
          <w:rFonts w:ascii="Arial" w:hAnsi="Arial" w:cs="Arial"/>
          <w:color w:val="000000"/>
          <w:sz w:val="20"/>
          <w:szCs w:val="22"/>
          <w:lang w:val="es-BO" w:eastAsia="es-BO"/>
        </w:rPr>
        <w:t>de</w:t>
      </w:r>
      <w:proofErr w:type="spellEnd"/>
      <w:r w:rsidRPr="00067041">
        <w:rPr>
          <w:rFonts w:ascii="Arial" w:hAnsi="Arial" w:cs="Arial"/>
          <w:color w:val="000000"/>
          <w:sz w:val="20"/>
          <w:szCs w:val="22"/>
          <w:lang w:val="es-BO" w:eastAsia="es-BO"/>
        </w:rPr>
        <w:t xml:space="preserve"> ____ </w:t>
      </w:r>
      <w:proofErr w:type="spellStart"/>
      <w:r w:rsidRPr="00067041">
        <w:rPr>
          <w:rFonts w:ascii="Arial" w:hAnsi="Arial" w:cs="Arial"/>
          <w:color w:val="000000"/>
          <w:sz w:val="20"/>
          <w:szCs w:val="22"/>
          <w:lang w:val="es-BO" w:eastAsia="es-BO"/>
        </w:rPr>
        <w:t>de</w:t>
      </w:r>
      <w:proofErr w:type="spellEnd"/>
      <w:r w:rsidRPr="00067041">
        <w:rPr>
          <w:rFonts w:ascii="Arial" w:hAnsi="Arial" w:cs="Arial"/>
          <w:color w:val="000000"/>
          <w:sz w:val="20"/>
          <w:szCs w:val="22"/>
          <w:lang w:val="es-BO" w:eastAsia="es-BO"/>
        </w:rPr>
        <w:t xml:space="preserve"> 2023 </w:t>
      </w:r>
      <w:r w:rsidRPr="00067041">
        <w:rPr>
          <w:rFonts w:ascii="Arial" w:hAnsi="Arial" w:cs="Arial"/>
          <w:sz w:val="20"/>
          <w:szCs w:val="22"/>
          <w:lang w:val="es-BO"/>
        </w:rPr>
        <w:t xml:space="preserve">la prestación del servicio, al </w:t>
      </w:r>
      <w:r w:rsidRPr="00067041">
        <w:rPr>
          <w:rFonts w:ascii="Arial" w:hAnsi="Arial" w:cs="Arial"/>
          <w:b/>
          <w:sz w:val="20"/>
          <w:szCs w:val="22"/>
          <w:lang w:val="es-BO"/>
        </w:rPr>
        <w:t>PROVEEDOR</w:t>
      </w:r>
      <w:r w:rsidRPr="00067041">
        <w:rPr>
          <w:rFonts w:ascii="Arial" w:hAnsi="Arial" w:cs="Arial"/>
          <w:i/>
          <w:sz w:val="20"/>
          <w:szCs w:val="22"/>
          <w:lang w:val="es-BO"/>
        </w:rPr>
        <w:t xml:space="preserve">, </w:t>
      </w:r>
      <w:r w:rsidRPr="00067041">
        <w:rPr>
          <w:rFonts w:ascii="Arial" w:hAnsi="Arial" w:cs="Arial"/>
          <w:sz w:val="20"/>
          <w:szCs w:val="22"/>
          <w:lang w:val="es-BO"/>
        </w:rPr>
        <w:t xml:space="preserve">al cumplir su  propuesta con todos los requisitos y ser la más conveniente a los intereses de la </w:t>
      </w:r>
      <w:r w:rsidRPr="00067041">
        <w:rPr>
          <w:rFonts w:ascii="Arial" w:hAnsi="Arial" w:cs="Arial"/>
          <w:b/>
          <w:sz w:val="20"/>
          <w:szCs w:val="22"/>
          <w:lang w:val="es-BO"/>
        </w:rPr>
        <w:t>ENTIDAD.</w:t>
      </w:r>
    </w:p>
    <w:p w14:paraId="1501F3FC" w14:textId="77777777" w:rsidR="00067041" w:rsidRPr="00067041" w:rsidRDefault="00067041" w:rsidP="00067041">
      <w:pPr>
        <w:jc w:val="both"/>
        <w:rPr>
          <w:rFonts w:ascii="Arial" w:hAnsi="Arial" w:cs="Arial"/>
          <w:b/>
          <w:i/>
          <w:sz w:val="20"/>
          <w:szCs w:val="22"/>
          <w:lang w:val="es-BO"/>
        </w:rPr>
      </w:pPr>
    </w:p>
    <w:p w14:paraId="06F9B9FC" w14:textId="77777777" w:rsidR="00067041" w:rsidRPr="00067041" w:rsidRDefault="00067041" w:rsidP="00067041">
      <w:pPr>
        <w:jc w:val="both"/>
        <w:rPr>
          <w:rFonts w:ascii="Arial" w:hAnsi="Arial" w:cs="Arial"/>
          <w:b/>
          <w:i/>
          <w:sz w:val="20"/>
          <w:szCs w:val="22"/>
          <w:lang w:val="es-BO"/>
        </w:rPr>
      </w:pPr>
      <w:r w:rsidRPr="00067041">
        <w:rPr>
          <w:rFonts w:ascii="Arial" w:hAnsi="Arial" w:cs="Arial"/>
          <w:b/>
          <w:i/>
          <w:sz w:val="20"/>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35609BD7" w14:textId="77777777" w:rsidR="00067041" w:rsidRPr="00067041" w:rsidRDefault="00067041" w:rsidP="00067041">
      <w:pPr>
        <w:jc w:val="both"/>
        <w:rPr>
          <w:rFonts w:ascii="Arial" w:hAnsi="Arial" w:cs="Arial"/>
          <w:b/>
          <w:sz w:val="20"/>
          <w:szCs w:val="22"/>
          <w:lang w:val="es-BO"/>
        </w:rPr>
      </w:pPr>
    </w:p>
    <w:p w14:paraId="56474FC9" w14:textId="77777777" w:rsidR="00067041" w:rsidRPr="00067041" w:rsidRDefault="00067041" w:rsidP="00067041">
      <w:pPr>
        <w:jc w:val="both"/>
        <w:rPr>
          <w:rFonts w:ascii="Arial" w:hAnsi="Arial" w:cs="Arial"/>
          <w:b/>
          <w:sz w:val="20"/>
          <w:szCs w:val="22"/>
          <w:lang w:val="es-BO"/>
        </w:rPr>
      </w:pPr>
      <w:r w:rsidRPr="00067041">
        <w:rPr>
          <w:rFonts w:ascii="Arial" w:hAnsi="Arial" w:cs="Arial"/>
          <w:b/>
          <w:sz w:val="20"/>
          <w:szCs w:val="22"/>
        </w:rPr>
        <w:lastRenderedPageBreak/>
        <w:t>CLÁUSULA TERCERA</w:t>
      </w:r>
      <w:r w:rsidRPr="00067041">
        <w:rPr>
          <w:rFonts w:ascii="Arial" w:hAnsi="Arial" w:cs="Arial"/>
          <w:b/>
          <w:sz w:val="20"/>
          <w:szCs w:val="22"/>
          <w:lang w:val="es-BO"/>
        </w:rPr>
        <w:t xml:space="preserve">.- (LEGISLACIÓN APLICABLE) </w:t>
      </w:r>
      <w:r w:rsidRPr="00067041">
        <w:rPr>
          <w:rFonts w:ascii="Arial" w:hAnsi="Arial" w:cs="Arial"/>
          <w:sz w:val="20"/>
          <w:szCs w:val="22"/>
          <w:lang w:val="es-BO"/>
        </w:rPr>
        <w:t>El presente Contrato se celebra al amparo de las siguientes disposiciones normativas:</w:t>
      </w:r>
    </w:p>
    <w:p w14:paraId="08CCB335" w14:textId="77777777" w:rsidR="00067041" w:rsidRPr="00067041" w:rsidRDefault="00067041" w:rsidP="00067041">
      <w:pPr>
        <w:jc w:val="both"/>
        <w:rPr>
          <w:rFonts w:ascii="Arial" w:hAnsi="Arial" w:cs="Arial"/>
          <w:sz w:val="20"/>
          <w:szCs w:val="22"/>
          <w:lang w:val="es-BO"/>
        </w:rPr>
      </w:pPr>
    </w:p>
    <w:p w14:paraId="30039BEC" w14:textId="77777777" w:rsidR="00067041" w:rsidRPr="00067041" w:rsidRDefault="00067041" w:rsidP="009A24CE">
      <w:pPr>
        <w:numPr>
          <w:ilvl w:val="0"/>
          <w:numId w:val="37"/>
        </w:numPr>
        <w:jc w:val="both"/>
        <w:rPr>
          <w:rFonts w:ascii="Arial" w:hAnsi="Arial" w:cs="Arial"/>
          <w:sz w:val="20"/>
          <w:szCs w:val="22"/>
          <w:lang w:val="es-BO"/>
        </w:rPr>
      </w:pPr>
      <w:r w:rsidRPr="00067041">
        <w:rPr>
          <w:rFonts w:ascii="Arial" w:hAnsi="Arial" w:cs="Arial"/>
          <w:sz w:val="20"/>
          <w:szCs w:val="22"/>
          <w:lang w:val="es-BO"/>
        </w:rPr>
        <w:t xml:space="preserve">Constitución Política del Estado </w:t>
      </w:r>
      <w:r w:rsidRPr="00067041">
        <w:rPr>
          <w:rFonts w:ascii="Arial" w:hAnsi="Arial" w:cs="Arial"/>
          <w:sz w:val="20"/>
          <w:szCs w:val="22"/>
        </w:rPr>
        <w:t>de 7 de febrero de 2009</w:t>
      </w:r>
      <w:r w:rsidRPr="00067041">
        <w:rPr>
          <w:rFonts w:ascii="Arial" w:hAnsi="Arial" w:cs="Arial"/>
          <w:sz w:val="20"/>
          <w:szCs w:val="22"/>
          <w:lang w:val="es-BO"/>
        </w:rPr>
        <w:t>.</w:t>
      </w:r>
    </w:p>
    <w:p w14:paraId="158171E5" w14:textId="77777777" w:rsidR="00067041" w:rsidRPr="00067041" w:rsidRDefault="00067041" w:rsidP="009A24CE">
      <w:pPr>
        <w:numPr>
          <w:ilvl w:val="0"/>
          <w:numId w:val="37"/>
        </w:numPr>
        <w:jc w:val="both"/>
        <w:rPr>
          <w:rFonts w:ascii="Arial" w:hAnsi="Arial" w:cs="Arial"/>
          <w:sz w:val="20"/>
          <w:szCs w:val="22"/>
          <w:lang w:val="es-BO"/>
        </w:rPr>
      </w:pPr>
      <w:r w:rsidRPr="00067041">
        <w:rPr>
          <w:rFonts w:ascii="Arial" w:hAnsi="Arial" w:cs="Arial"/>
          <w:sz w:val="20"/>
          <w:szCs w:val="22"/>
          <w:lang w:val="es-BO"/>
        </w:rPr>
        <w:t>Ley Nº 1178, de 20 de julio de 1990, de Administración y Control Gubernamentales.</w:t>
      </w:r>
    </w:p>
    <w:p w14:paraId="21FB2AC5" w14:textId="77777777" w:rsidR="00067041" w:rsidRPr="00067041" w:rsidRDefault="00067041" w:rsidP="009A24CE">
      <w:pPr>
        <w:numPr>
          <w:ilvl w:val="0"/>
          <w:numId w:val="37"/>
        </w:numPr>
        <w:jc w:val="both"/>
        <w:rPr>
          <w:rFonts w:ascii="Arial" w:hAnsi="Arial" w:cs="Arial"/>
          <w:sz w:val="20"/>
          <w:szCs w:val="22"/>
          <w:lang w:val="es-BO"/>
        </w:rPr>
      </w:pPr>
      <w:r w:rsidRPr="00067041">
        <w:rPr>
          <w:rFonts w:ascii="Arial" w:hAnsi="Arial" w:cs="Arial"/>
          <w:sz w:val="20"/>
          <w:szCs w:val="22"/>
          <w:lang w:val="es-BO"/>
        </w:rPr>
        <w:t xml:space="preserve">Ley </w:t>
      </w:r>
      <w:r w:rsidRPr="00067041">
        <w:rPr>
          <w:rFonts w:ascii="Arial" w:hAnsi="Arial" w:cs="Arial"/>
          <w:bCs/>
          <w:sz w:val="20"/>
          <w:szCs w:val="22"/>
        </w:rPr>
        <w:t xml:space="preserve">del Presupuesto General del Estado, aprobado para la gestión y su </w:t>
      </w:r>
      <w:r w:rsidRPr="00067041">
        <w:rPr>
          <w:rFonts w:ascii="Arial" w:hAnsi="Arial" w:cs="Arial"/>
          <w:sz w:val="20"/>
          <w:szCs w:val="22"/>
          <w:lang w:val="es-BO"/>
        </w:rPr>
        <w:t>reglamentación.</w:t>
      </w:r>
    </w:p>
    <w:p w14:paraId="3BA49378" w14:textId="77777777" w:rsidR="00067041" w:rsidRPr="00067041" w:rsidRDefault="00067041" w:rsidP="009A24CE">
      <w:pPr>
        <w:widowControl w:val="0"/>
        <w:numPr>
          <w:ilvl w:val="0"/>
          <w:numId w:val="37"/>
        </w:numPr>
        <w:jc w:val="both"/>
        <w:rPr>
          <w:rFonts w:ascii="Arial" w:hAnsi="Arial" w:cs="Arial"/>
          <w:sz w:val="20"/>
          <w:szCs w:val="22"/>
          <w:lang w:val="es-BO"/>
        </w:rPr>
      </w:pPr>
      <w:r w:rsidRPr="00067041">
        <w:rPr>
          <w:rFonts w:ascii="Arial" w:hAnsi="Arial" w:cs="Arial"/>
          <w:sz w:val="20"/>
          <w:szCs w:val="22"/>
          <w:lang w:val="es-BO"/>
        </w:rPr>
        <w:t>Decreto Supremo Nº 0181, de 28 de junio de 2009, de las Normas  Básicas del Sistema de Administración de Bienes y Servicios (NB-SABS) y sus modificaciones.</w:t>
      </w:r>
    </w:p>
    <w:p w14:paraId="33BA3C82" w14:textId="77777777" w:rsidR="00067041" w:rsidRPr="00067041" w:rsidRDefault="00067041" w:rsidP="009A24CE">
      <w:pPr>
        <w:widowControl w:val="0"/>
        <w:numPr>
          <w:ilvl w:val="0"/>
          <w:numId w:val="37"/>
        </w:numPr>
        <w:jc w:val="both"/>
        <w:rPr>
          <w:rFonts w:ascii="Arial" w:hAnsi="Arial" w:cs="Arial"/>
          <w:sz w:val="20"/>
          <w:szCs w:val="22"/>
          <w:lang w:val="es-BO"/>
        </w:rPr>
      </w:pPr>
      <w:r w:rsidRPr="00067041">
        <w:rPr>
          <w:rFonts w:ascii="Arial" w:hAnsi="Arial" w:cs="Arial"/>
          <w:sz w:val="20"/>
          <w:szCs w:val="22"/>
          <w:lang w:val="es-BO"/>
        </w:rPr>
        <w:t>Reglamento Específico del Sistema de Administración de Bienes y Servicios (RE-SABS) del Banco Central de Bolivia (BCB), aprobado mediante Resolución de Directorio N° 147/2015 de 18 de agosto de 2015 y sus modificaciones.</w:t>
      </w:r>
    </w:p>
    <w:p w14:paraId="0AB01FDF" w14:textId="77777777" w:rsidR="00067041" w:rsidRPr="00067041" w:rsidRDefault="00067041" w:rsidP="009A24CE">
      <w:pPr>
        <w:numPr>
          <w:ilvl w:val="0"/>
          <w:numId w:val="37"/>
        </w:numPr>
        <w:jc w:val="both"/>
        <w:rPr>
          <w:rFonts w:ascii="Arial" w:hAnsi="Arial" w:cs="Arial"/>
          <w:sz w:val="20"/>
          <w:szCs w:val="22"/>
          <w:lang w:val="es-BO"/>
        </w:rPr>
      </w:pPr>
      <w:r w:rsidRPr="00067041">
        <w:rPr>
          <w:rFonts w:ascii="Arial" w:hAnsi="Arial" w:cs="Arial"/>
          <w:sz w:val="20"/>
          <w:szCs w:val="22"/>
          <w:lang w:val="es-BO"/>
        </w:rPr>
        <w:t>Otras disposiciones relacionadas.</w:t>
      </w:r>
    </w:p>
    <w:p w14:paraId="21C35CEB" w14:textId="77777777" w:rsidR="00067041" w:rsidRPr="00067041" w:rsidRDefault="00067041" w:rsidP="00067041">
      <w:pPr>
        <w:jc w:val="both"/>
        <w:rPr>
          <w:rFonts w:ascii="Arial" w:hAnsi="Arial" w:cs="Arial"/>
          <w:b/>
          <w:sz w:val="20"/>
          <w:szCs w:val="22"/>
          <w:lang w:val="es-BO"/>
        </w:rPr>
      </w:pPr>
    </w:p>
    <w:p w14:paraId="5ED071F8" w14:textId="77777777" w:rsidR="00067041" w:rsidRPr="00067041" w:rsidRDefault="00067041" w:rsidP="00067041">
      <w:pPr>
        <w:jc w:val="both"/>
        <w:rPr>
          <w:rFonts w:ascii="Arial" w:hAnsi="Arial" w:cs="Arial"/>
          <w:sz w:val="20"/>
          <w:szCs w:val="22"/>
          <w:lang w:val="es-BO"/>
        </w:rPr>
      </w:pPr>
      <w:r w:rsidRPr="00067041">
        <w:rPr>
          <w:rFonts w:ascii="Arial" w:hAnsi="Arial" w:cs="Arial"/>
          <w:b/>
          <w:sz w:val="20"/>
          <w:szCs w:val="22"/>
        </w:rPr>
        <w:t>CLÁUSULA</w:t>
      </w:r>
      <w:r w:rsidRPr="00067041">
        <w:rPr>
          <w:rFonts w:ascii="Arial" w:hAnsi="Arial" w:cs="Arial"/>
          <w:b/>
          <w:sz w:val="20"/>
          <w:szCs w:val="22"/>
          <w:lang w:val="es-BO"/>
        </w:rPr>
        <w:t xml:space="preserve"> CUARTA.- (OBJETO Y CAUSA) </w:t>
      </w:r>
      <w:r w:rsidRPr="00067041">
        <w:rPr>
          <w:rFonts w:ascii="Arial" w:hAnsi="Arial" w:cs="Arial"/>
          <w:sz w:val="20"/>
          <w:szCs w:val="22"/>
          <w:lang w:val="es-BO"/>
        </w:rPr>
        <w:t>El objeto del presente Contrato es la prestación del servicio de procesamiento de material monetario (MM), hasta su conclusión, que en adelante se denominará el</w:t>
      </w:r>
      <w:r w:rsidRPr="00067041">
        <w:rPr>
          <w:rFonts w:ascii="Arial" w:hAnsi="Arial" w:cs="Arial"/>
          <w:b/>
          <w:sz w:val="20"/>
          <w:szCs w:val="22"/>
          <w:lang w:val="es-BO"/>
        </w:rPr>
        <w:t xml:space="preserve"> SERVICIO,</w:t>
      </w:r>
      <w:r w:rsidRPr="00067041">
        <w:rPr>
          <w:rFonts w:ascii="Arial" w:hAnsi="Arial" w:cs="Arial"/>
          <w:sz w:val="20"/>
          <w:szCs w:val="22"/>
          <w:lang w:val="es-BO"/>
        </w:rPr>
        <w:t xml:space="preserve"> para su procesamiento (recuento, verificación y clasificación) en el marco de lo establecido en el Reglamento de Administración de Material Monetario y en el Reglamento de Monetización, Distribución, Destrucción de material Monetario y Destrucción de Material Falsificado, provistos por el </w:t>
      </w:r>
      <w:r w:rsidRPr="00067041">
        <w:rPr>
          <w:rFonts w:ascii="Arial" w:hAnsi="Arial" w:cs="Arial"/>
          <w:b/>
          <w:sz w:val="20"/>
          <w:szCs w:val="22"/>
          <w:lang w:val="es-BO"/>
        </w:rPr>
        <w:t xml:space="preserve">PROVEEDOR, </w:t>
      </w:r>
      <w:r w:rsidRPr="00067041">
        <w:rPr>
          <w:rFonts w:ascii="Arial"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7DB125AF"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br/>
      </w:r>
      <w:r w:rsidRPr="00067041">
        <w:rPr>
          <w:rFonts w:ascii="Arial" w:hAnsi="Arial" w:cs="Arial"/>
          <w:b/>
          <w:sz w:val="20"/>
          <w:szCs w:val="22"/>
        </w:rPr>
        <w:t>CLÁUSULA</w:t>
      </w:r>
      <w:r w:rsidRPr="00067041">
        <w:rPr>
          <w:rFonts w:ascii="Arial" w:hAnsi="Arial" w:cs="Arial"/>
          <w:b/>
          <w:sz w:val="20"/>
          <w:szCs w:val="22"/>
          <w:lang w:val="es-BO"/>
        </w:rPr>
        <w:t xml:space="preserve"> QUINTA.- (DOCUMENTOS INTEGRANTES DEL CONTRATO)</w:t>
      </w:r>
      <w:r w:rsidRPr="00067041">
        <w:rPr>
          <w:rFonts w:ascii="Arial" w:hAnsi="Arial" w:cs="Arial"/>
          <w:sz w:val="20"/>
          <w:szCs w:val="22"/>
          <w:lang w:val="es-BO"/>
        </w:rPr>
        <w:t xml:space="preserve"> Forman parte del presente Contrato, los siguientes documentos:</w:t>
      </w:r>
    </w:p>
    <w:p w14:paraId="0FFFAEAD" w14:textId="77777777" w:rsidR="00067041" w:rsidRPr="00067041" w:rsidRDefault="00067041" w:rsidP="00067041">
      <w:pPr>
        <w:jc w:val="both"/>
        <w:rPr>
          <w:rFonts w:ascii="Arial" w:hAnsi="Arial" w:cs="Arial"/>
          <w:sz w:val="20"/>
          <w:szCs w:val="22"/>
          <w:lang w:val="es-BO"/>
        </w:rPr>
      </w:pPr>
    </w:p>
    <w:p w14:paraId="5EDCDF50" w14:textId="77777777" w:rsidR="00067041" w:rsidRPr="00067041" w:rsidRDefault="00067041" w:rsidP="009A24CE">
      <w:pPr>
        <w:numPr>
          <w:ilvl w:val="0"/>
          <w:numId w:val="40"/>
        </w:numPr>
        <w:tabs>
          <w:tab w:val="left" w:pos="709"/>
        </w:tabs>
        <w:jc w:val="both"/>
        <w:rPr>
          <w:rFonts w:ascii="Arial" w:hAnsi="Arial" w:cs="Arial"/>
          <w:sz w:val="20"/>
          <w:szCs w:val="22"/>
          <w:lang w:val="es-BO"/>
        </w:rPr>
      </w:pPr>
      <w:r w:rsidRPr="00067041">
        <w:rPr>
          <w:rFonts w:ascii="Arial" w:hAnsi="Arial" w:cs="Arial"/>
          <w:sz w:val="20"/>
          <w:szCs w:val="22"/>
          <w:lang w:val="es-BO"/>
        </w:rPr>
        <w:tab/>
        <w:t xml:space="preserve">Documento Base de Contratación. </w:t>
      </w:r>
    </w:p>
    <w:p w14:paraId="5A6FF04E" w14:textId="77777777" w:rsidR="00067041" w:rsidRPr="00067041" w:rsidRDefault="00067041" w:rsidP="009A24CE">
      <w:pPr>
        <w:numPr>
          <w:ilvl w:val="0"/>
          <w:numId w:val="40"/>
        </w:numPr>
        <w:tabs>
          <w:tab w:val="left" w:pos="709"/>
        </w:tabs>
        <w:jc w:val="both"/>
        <w:rPr>
          <w:rFonts w:ascii="Arial" w:hAnsi="Arial" w:cs="Arial"/>
          <w:sz w:val="20"/>
          <w:szCs w:val="22"/>
          <w:lang w:val="es-BO"/>
        </w:rPr>
      </w:pPr>
      <w:r w:rsidRPr="00067041">
        <w:rPr>
          <w:rFonts w:ascii="Arial" w:hAnsi="Arial" w:cs="Arial"/>
          <w:sz w:val="20"/>
          <w:szCs w:val="22"/>
          <w:lang w:val="es-BO"/>
        </w:rPr>
        <w:tab/>
        <w:t>Propuesta Adjudicada.</w:t>
      </w:r>
    </w:p>
    <w:p w14:paraId="1362BDED" w14:textId="77777777" w:rsidR="00067041" w:rsidRPr="00067041" w:rsidRDefault="00067041" w:rsidP="009A24CE">
      <w:pPr>
        <w:widowControl w:val="0"/>
        <w:numPr>
          <w:ilvl w:val="0"/>
          <w:numId w:val="39"/>
        </w:numPr>
        <w:jc w:val="both"/>
        <w:rPr>
          <w:rFonts w:ascii="Arial" w:hAnsi="Arial" w:cs="Arial"/>
          <w:sz w:val="20"/>
          <w:szCs w:val="22"/>
          <w:lang w:val="es-BO"/>
        </w:rPr>
      </w:pPr>
      <w:r w:rsidRPr="00067041">
        <w:rPr>
          <w:rFonts w:ascii="Arial" w:hAnsi="Arial" w:cs="Arial"/>
          <w:sz w:val="20"/>
          <w:szCs w:val="22"/>
          <w:lang w:val="es-BO"/>
        </w:rPr>
        <w:tab/>
        <w:t xml:space="preserve">Documento de Adjudicación: </w:t>
      </w:r>
      <w:r w:rsidRPr="00067041">
        <w:rPr>
          <w:rFonts w:ascii="Arial" w:hAnsi="Arial" w:cs="Arial"/>
          <w:color w:val="000000"/>
          <w:sz w:val="20"/>
          <w:szCs w:val="22"/>
          <w:lang w:val="es-BO" w:eastAsia="es-BO"/>
        </w:rPr>
        <w:t xml:space="preserve">Resolución GADM – GAL N° __/2023 de __ </w:t>
      </w:r>
      <w:proofErr w:type="spellStart"/>
      <w:r w:rsidRPr="00067041">
        <w:rPr>
          <w:rFonts w:ascii="Arial" w:hAnsi="Arial" w:cs="Arial"/>
          <w:color w:val="000000"/>
          <w:sz w:val="20"/>
          <w:szCs w:val="22"/>
          <w:lang w:val="es-BO" w:eastAsia="es-BO"/>
        </w:rPr>
        <w:t>de</w:t>
      </w:r>
      <w:proofErr w:type="spellEnd"/>
      <w:r w:rsidRPr="00067041">
        <w:rPr>
          <w:rFonts w:ascii="Arial" w:hAnsi="Arial" w:cs="Arial"/>
          <w:color w:val="000000"/>
          <w:sz w:val="20"/>
          <w:szCs w:val="22"/>
          <w:lang w:val="es-BO" w:eastAsia="es-BO"/>
        </w:rPr>
        <w:t xml:space="preserve">  __ </w:t>
      </w:r>
      <w:proofErr w:type="spellStart"/>
      <w:r w:rsidRPr="00067041">
        <w:rPr>
          <w:rFonts w:ascii="Arial" w:hAnsi="Arial" w:cs="Arial"/>
          <w:color w:val="000000"/>
          <w:sz w:val="20"/>
          <w:szCs w:val="22"/>
          <w:lang w:val="es-BO" w:eastAsia="es-BO"/>
        </w:rPr>
        <w:t>de</w:t>
      </w:r>
      <w:proofErr w:type="spellEnd"/>
      <w:r w:rsidRPr="00067041">
        <w:rPr>
          <w:rFonts w:ascii="Arial" w:hAnsi="Arial" w:cs="Arial"/>
          <w:color w:val="000000"/>
          <w:sz w:val="20"/>
          <w:szCs w:val="22"/>
          <w:lang w:val="es-BO" w:eastAsia="es-BO"/>
        </w:rPr>
        <w:t xml:space="preserve"> 2023</w:t>
      </w:r>
      <w:r w:rsidRPr="00067041">
        <w:rPr>
          <w:rFonts w:ascii="Arial" w:hAnsi="Arial" w:cs="Arial"/>
          <w:sz w:val="20"/>
          <w:szCs w:val="22"/>
        </w:rPr>
        <w:t>.</w:t>
      </w:r>
    </w:p>
    <w:p w14:paraId="4E1CDB8D" w14:textId="77777777" w:rsidR="00067041" w:rsidRPr="00067041" w:rsidRDefault="00067041" w:rsidP="009A24CE">
      <w:pPr>
        <w:numPr>
          <w:ilvl w:val="0"/>
          <w:numId w:val="40"/>
        </w:numPr>
        <w:tabs>
          <w:tab w:val="left" w:pos="709"/>
        </w:tabs>
        <w:jc w:val="both"/>
        <w:rPr>
          <w:rFonts w:ascii="Arial" w:hAnsi="Arial" w:cs="Arial"/>
          <w:sz w:val="20"/>
          <w:szCs w:val="22"/>
          <w:lang w:val="es-BO"/>
        </w:rPr>
      </w:pPr>
      <w:r w:rsidRPr="00067041">
        <w:rPr>
          <w:rFonts w:ascii="Arial" w:hAnsi="Arial" w:cs="Arial"/>
          <w:sz w:val="20"/>
          <w:szCs w:val="22"/>
          <w:lang w:val="es-BO"/>
        </w:rPr>
        <w:tab/>
        <w:t xml:space="preserve">Garantía de Cumplimiento de Contrato </w:t>
      </w:r>
      <w:r w:rsidRPr="00067041">
        <w:rPr>
          <w:rFonts w:ascii="Arial" w:hAnsi="Arial" w:cs="Arial"/>
          <w:b/>
          <w:sz w:val="20"/>
          <w:szCs w:val="22"/>
          <w:lang w:val="es-BO"/>
        </w:rPr>
        <w:t>(</w:t>
      </w:r>
      <w:r w:rsidRPr="00067041">
        <w:rPr>
          <w:rFonts w:ascii="Arial" w:hAnsi="Arial" w:cs="Arial"/>
          <w:b/>
          <w:i/>
          <w:sz w:val="20"/>
          <w:szCs w:val="22"/>
          <w:lang w:val="es-BO"/>
        </w:rPr>
        <w:t>cuando corresponda</w:t>
      </w:r>
      <w:r w:rsidRPr="00067041">
        <w:rPr>
          <w:rFonts w:ascii="Arial" w:hAnsi="Arial" w:cs="Arial"/>
          <w:b/>
          <w:sz w:val="20"/>
          <w:szCs w:val="22"/>
          <w:lang w:val="es-BO"/>
        </w:rPr>
        <w:t>)</w:t>
      </w:r>
    </w:p>
    <w:p w14:paraId="441FA1BD" w14:textId="77777777" w:rsidR="00067041" w:rsidRPr="00067041" w:rsidRDefault="00067041" w:rsidP="009A24CE">
      <w:pPr>
        <w:numPr>
          <w:ilvl w:val="0"/>
          <w:numId w:val="40"/>
        </w:numPr>
        <w:jc w:val="both"/>
        <w:rPr>
          <w:rFonts w:ascii="Arial" w:hAnsi="Arial" w:cs="Arial"/>
          <w:sz w:val="20"/>
          <w:szCs w:val="22"/>
          <w:lang w:val="es-BO"/>
        </w:rPr>
      </w:pPr>
      <w:r w:rsidRPr="00067041">
        <w:rPr>
          <w:rFonts w:ascii="Arial" w:hAnsi="Arial" w:cs="Arial"/>
          <w:sz w:val="20"/>
          <w:szCs w:val="22"/>
          <w:lang w:val="es-BO"/>
        </w:rPr>
        <w:t xml:space="preserve">Documento de Constitución, </w:t>
      </w:r>
      <w:r w:rsidRPr="00067041">
        <w:rPr>
          <w:rFonts w:ascii="Arial" w:hAnsi="Arial" w:cs="Arial"/>
          <w:b/>
          <w:sz w:val="20"/>
          <w:szCs w:val="22"/>
          <w:lang w:val="es-BO"/>
        </w:rPr>
        <w:t>(</w:t>
      </w:r>
      <w:r w:rsidRPr="00067041">
        <w:rPr>
          <w:rFonts w:ascii="Arial" w:hAnsi="Arial" w:cs="Arial"/>
          <w:b/>
          <w:i/>
          <w:sz w:val="20"/>
          <w:szCs w:val="22"/>
          <w:lang w:val="es-BO"/>
        </w:rPr>
        <w:t>cuando corresponda</w:t>
      </w:r>
      <w:r w:rsidRPr="00067041">
        <w:rPr>
          <w:rFonts w:ascii="Arial" w:hAnsi="Arial" w:cs="Arial"/>
          <w:b/>
          <w:sz w:val="20"/>
          <w:szCs w:val="22"/>
          <w:lang w:val="es-BO"/>
        </w:rPr>
        <w:t>)</w:t>
      </w:r>
      <w:r w:rsidRPr="00067041">
        <w:rPr>
          <w:rFonts w:ascii="Arial" w:hAnsi="Arial" w:cs="Arial"/>
          <w:sz w:val="20"/>
          <w:szCs w:val="22"/>
          <w:lang w:val="es-BO"/>
        </w:rPr>
        <w:t>.</w:t>
      </w:r>
    </w:p>
    <w:p w14:paraId="0C8CB09F" w14:textId="77777777" w:rsidR="00067041" w:rsidRPr="00067041" w:rsidRDefault="00067041" w:rsidP="009A24CE">
      <w:pPr>
        <w:numPr>
          <w:ilvl w:val="0"/>
          <w:numId w:val="40"/>
        </w:numPr>
        <w:jc w:val="both"/>
        <w:rPr>
          <w:rFonts w:ascii="Arial" w:hAnsi="Arial" w:cs="Arial"/>
          <w:sz w:val="20"/>
          <w:szCs w:val="22"/>
          <w:lang w:val="es-BO"/>
        </w:rPr>
      </w:pPr>
      <w:r w:rsidRPr="00067041">
        <w:rPr>
          <w:rFonts w:ascii="Arial" w:hAnsi="Arial" w:cs="Arial"/>
          <w:sz w:val="20"/>
          <w:szCs w:val="22"/>
          <w:lang w:val="es-BO"/>
        </w:rPr>
        <w:t xml:space="preserve">Contrato de Asociación Accidental, </w:t>
      </w:r>
      <w:r w:rsidRPr="00067041">
        <w:rPr>
          <w:rFonts w:ascii="Arial" w:hAnsi="Arial" w:cs="Arial"/>
          <w:b/>
          <w:sz w:val="20"/>
          <w:szCs w:val="22"/>
          <w:lang w:val="es-BO"/>
        </w:rPr>
        <w:t>(</w:t>
      </w:r>
      <w:r w:rsidRPr="00067041">
        <w:rPr>
          <w:rFonts w:ascii="Arial" w:hAnsi="Arial" w:cs="Arial"/>
          <w:b/>
          <w:i/>
          <w:sz w:val="20"/>
          <w:szCs w:val="22"/>
          <w:lang w:val="es-BO"/>
        </w:rPr>
        <w:t>cuando corresponda</w:t>
      </w:r>
      <w:r w:rsidRPr="00067041">
        <w:rPr>
          <w:rFonts w:ascii="Arial" w:hAnsi="Arial" w:cs="Arial"/>
          <w:b/>
          <w:sz w:val="20"/>
          <w:szCs w:val="22"/>
          <w:lang w:val="es-BO"/>
        </w:rPr>
        <w:t>)</w:t>
      </w:r>
      <w:r w:rsidRPr="00067041">
        <w:rPr>
          <w:rFonts w:ascii="Arial" w:hAnsi="Arial" w:cs="Arial"/>
          <w:sz w:val="20"/>
          <w:szCs w:val="22"/>
          <w:lang w:val="es-BO"/>
        </w:rPr>
        <w:t>.</w:t>
      </w:r>
    </w:p>
    <w:p w14:paraId="0C6078E4" w14:textId="77777777" w:rsidR="00067041" w:rsidRPr="00067041" w:rsidRDefault="00067041" w:rsidP="009A24CE">
      <w:pPr>
        <w:numPr>
          <w:ilvl w:val="0"/>
          <w:numId w:val="40"/>
        </w:numPr>
        <w:jc w:val="both"/>
        <w:rPr>
          <w:rFonts w:ascii="Arial" w:hAnsi="Arial" w:cs="Arial"/>
          <w:sz w:val="20"/>
          <w:szCs w:val="22"/>
          <w:lang w:val="es-BO"/>
        </w:rPr>
      </w:pPr>
      <w:r w:rsidRPr="00067041">
        <w:rPr>
          <w:rFonts w:ascii="Arial" w:hAnsi="Arial" w:cs="Arial"/>
          <w:sz w:val="20"/>
          <w:szCs w:val="22"/>
          <w:lang w:val="es-BO"/>
        </w:rPr>
        <w:t xml:space="preserve">Poder General del Representante Legal del </w:t>
      </w:r>
      <w:r w:rsidRPr="00067041">
        <w:rPr>
          <w:rFonts w:ascii="Arial" w:hAnsi="Arial" w:cs="Arial"/>
          <w:b/>
          <w:sz w:val="20"/>
          <w:szCs w:val="22"/>
          <w:lang w:val="es-BO"/>
        </w:rPr>
        <w:t>PROVEEDOR</w:t>
      </w:r>
      <w:r w:rsidRPr="00067041">
        <w:rPr>
          <w:rFonts w:ascii="Arial" w:hAnsi="Arial" w:cs="Arial"/>
          <w:sz w:val="20"/>
          <w:szCs w:val="22"/>
          <w:lang w:val="es-BO"/>
        </w:rPr>
        <w:t xml:space="preserve">, </w:t>
      </w:r>
      <w:r w:rsidRPr="00067041">
        <w:rPr>
          <w:rFonts w:ascii="Arial" w:hAnsi="Arial" w:cs="Arial"/>
          <w:sz w:val="20"/>
          <w:szCs w:val="22"/>
          <w:lang w:val="es-ES_tradnl"/>
        </w:rPr>
        <w:t xml:space="preserve">Testimonio Nº ____/____ de __ </w:t>
      </w:r>
      <w:proofErr w:type="spellStart"/>
      <w:r w:rsidRPr="00067041">
        <w:rPr>
          <w:rFonts w:ascii="Arial" w:hAnsi="Arial" w:cs="Arial"/>
          <w:sz w:val="20"/>
          <w:szCs w:val="22"/>
          <w:lang w:val="es-ES_tradnl"/>
        </w:rPr>
        <w:t>de</w:t>
      </w:r>
      <w:proofErr w:type="spellEnd"/>
      <w:r w:rsidRPr="00067041">
        <w:rPr>
          <w:rFonts w:ascii="Arial" w:hAnsi="Arial" w:cs="Arial"/>
          <w:sz w:val="20"/>
          <w:szCs w:val="22"/>
          <w:lang w:val="es-ES_tradnl"/>
        </w:rPr>
        <w:t xml:space="preserve"> _______ </w:t>
      </w:r>
      <w:proofErr w:type="spellStart"/>
      <w:r w:rsidRPr="00067041">
        <w:rPr>
          <w:rFonts w:ascii="Arial" w:hAnsi="Arial" w:cs="Arial"/>
          <w:sz w:val="20"/>
          <w:szCs w:val="22"/>
          <w:lang w:val="es-ES_tradnl"/>
        </w:rPr>
        <w:t>de</w:t>
      </w:r>
      <w:proofErr w:type="spellEnd"/>
      <w:r w:rsidRPr="00067041">
        <w:rPr>
          <w:rFonts w:ascii="Arial" w:hAnsi="Arial" w:cs="Arial"/>
          <w:sz w:val="20"/>
          <w:szCs w:val="22"/>
          <w:lang w:val="es-ES_tradnl"/>
        </w:rPr>
        <w:t xml:space="preserve"> _______</w:t>
      </w:r>
      <w:r w:rsidRPr="00067041">
        <w:rPr>
          <w:rFonts w:ascii="Arial" w:hAnsi="Arial" w:cs="Arial"/>
          <w:sz w:val="20"/>
          <w:szCs w:val="22"/>
        </w:rPr>
        <w:t xml:space="preserve">. </w:t>
      </w:r>
      <w:r w:rsidRPr="00067041">
        <w:rPr>
          <w:rFonts w:ascii="Arial" w:hAnsi="Arial" w:cs="Arial"/>
          <w:b/>
          <w:sz w:val="20"/>
          <w:szCs w:val="22"/>
          <w:lang w:val="es-BO"/>
        </w:rPr>
        <w:t>cuando corresponda.</w:t>
      </w:r>
    </w:p>
    <w:p w14:paraId="6C0A6DFC" w14:textId="77777777" w:rsidR="00067041" w:rsidRPr="00067041" w:rsidRDefault="00067041" w:rsidP="009A24CE">
      <w:pPr>
        <w:widowControl w:val="0"/>
        <w:numPr>
          <w:ilvl w:val="0"/>
          <w:numId w:val="40"/>
        </w:numPr>
        <w:jc w:val="both"/>
        <w:rPr>
          <w:rFonts w:ascii="Arial" w:hAnsi="Arial" w:cs="Arial"/>
          <w:sz w:val="20"/>
          <w:szCs w:val="22"/>
          <w:lang w:val="es-BO"/>
        </w:rPr>
      </w:pPr>
      <w:r w:rsidRPr="00067041">
        <w:rPr>
          <w:rFonts w:ascii="Arial" w:hAnsi="Arial" w:cs="Arial"/>
          <w:sz w:val="20"/>
          <w:szCs w:val="22"/>
        </w:rPr>
        <w:t xml:space="preserve">Certificado del Registro Único de Proveedores del Estado (RUPE) N° _________ de __ </w:t>
      </w:r>
      <w:proofErr w:type="spellStart"/>
      <w:r w:rsidRPr="00067041">
        <w:rPr>
          <w:rFonts w:ascii="Arial" w:hAnsi="Arial" w:cs="Arial"/>
          <w:sz w:val="20"/>
          <w:szCs w:val="22"/>
        </w:rPr>
        <w:t>de</w:t>
      </w:r>
      <w:proofErr w:type="spellEnd"/>
      <w:r w:rsidRPr="00067041">
        <w:rPr>
          <w:rFonts w:ascii="Arial" w:hAnsi="Arial" w:cs="Arial"/>
          <w:sz w:val="20"/>
          <w:szCs w:val="22"/>
        </w:rPr>
        <w:t xml:space="preserve"> ______ </w:t>
      </w:r>
      <w:proofErr w:type="spellStart"/>
      <w:r w:rsidRPr="00067041">
        <w:rPr>
          <w:rFonts w:ascii="Arial" w:hAnsi="Arial" w:cs="Arial"/>
          <w:sz w:val="20"/>
          <w:szCs w:val="22"/>
        </w:rPr>
        <w:t>de</w:t>
      </w:r>
      <w:proofErr w:type="spellEnd"/>
      <w:r w:rsidRPr="00067041">
        <w:rPr>
          <w:rFonts w:ascii="Arial" w:hAnsi="Arial" w:cs="Arial"/>
          <w:sz w:val="20"/>
          <w:szCs w:val="22"/>
        </w:rPr>
        <w:t xml:space="preserve"> 2023.</w:t>
      </w:r>
    </w:p>
    <w:p w14:paraId="672A4E5C" w14:textId="77777777" w:rsidR="00067041" w:rsidRPr="00067041" w:rsidRDefault="00067041" w:rsidP="009A24CE">
      <w:pPr>
        <w:widowControl w:val="0"/>
        <w:numPr>
          <w:ilvl w:val="0"/>
          <w:numId w:val="40"/>
        </w:numPr>
        <w:jc w:val="both"/>
        <w:rPr>
          <w:rFonts w:ascii="Arial" w:hAnsi="Arial" w:cs="Arial"/>
          <w:sz w:val="20"/>
          <w:szCs w:val="22"/>
          <w:lang w:val="es-BO"/>
        </w:rPr>
      </w:pPr>
      <w:r w:rsidRPr="00067041">
        <w:rPr>
          <w:rFonts w:ascii="Arial" w:hAnsi="Arial" w:cs="Arial"/>
          <w:sz w:val="20"/>
          <w:szCs w:val="22"/>
        </w:rPr>
        <w:t xml:space="preserve">Formulario de Requerimiento de Servicios - Preventivo N° ____ de __ </w:t>
      </w:r>
      <w:proofErr w:type="spellStart"/>
      <w:r w:rsidRPr="00067041">
        <w:rPr>
          <w:rFonts w:ascii="Arial" w:hAnsi="Arial" w:cs="Arial"/>
          <w:sz w:val="20"/>
          <w:szCs w:val="22"/>
        </w:rPr>
        <w:t>de</w:t>
      </w:r>
      <w:proofErr w:type="spellEnd"/>
      <w:r w:rsidRPr="00067041">
        <w:rPr>
          <w:rFonts w:ascii="Arial" w:hAnsi="Arial" w:cs="Arial"/>
          <w:sz w:val="20"/>
          <w:szCs w:val="22"/>
        </w:rPr>
        <w:t xml:space="preserve"> ___ </w:t>
      </w:r>
      <w:proofErr w:type="spellStart"/>
      <w:r w:rsidRPr="00067041">
        <w:rPr>
          <w:rFonts w:ascii="Arial" w:hAnsi="Arial" w:cs="Arial"/>
          <w:sz w:val="20"/>
          <w:szCs w:val="22"/>
        </w:rPr>
        <w:t>de</w:t>
      </w:r>
      <w:proofErr w:type="spellEnd"/>
      <w:r w:rsidRPr="00067041">
        <w:rPr>
          <w:rFonts w:ascii="Arial" w:hAnsi="Arial" w:cs="Arial"/>
          <w:sz w:val="20"/>
          <w:szCs w:val="22"/>
        </w:rPr>
        <w:t xml:space="preserve"> 2023.</w:t>
      </w:r>
    </w:p>
    <w:p w14:paraId="5D0D1C53" w14:textId="77777777" w:rsidR="00067041" w:rsidRPr="00067041" w:rsidRDefault="00067041" w:rsidP="009A24CE">
      <w:pPr>
        <w:widowControl w:val="0"/>
        <w:numPr>
          <w:ilvl w:val="0"/>
          <w:numId w:val="40"/>
        </w:numPr>
        <w:autoSpaceDE w:val="0"/>
        <w:autoSpaceDN w:val="0"/>
        <w:adjustRightInd w:val="0"/>
        <w:jc w:val="both"/>
        <w:rPr>
          <w:rFonts w:ascii="Arial" w:hAnsi="Arial" w:cs="Arial"/>
          <w:sz w:val="20"/>
          <w:szCs w:val="22"/>
        </w:rPr>
      </w:pPr>
      <w:r w:rsidRPr="00067041">
        <w:rPr>
          <w:rFonts w:ascii="Arial" w:hAnsi="Arial" w:cs="Arial"/>
          <w:sz w:val="20"/>
          <w:szCs w:val="22"/>
        </w:rPr>
        <w:t>Certificación N° _____es de no adeudo al Seguridad Social a Largo Plazo, emitido por la Gestora Pública de la Seguridad Social a Largo Plazo.</w:t>
      </w:r>
    </w:p>
    <w:p w14:paraId="5B04947C" w14:textId="77777777" w:rsidR="00067041" w:rsidRPr="00067041" w:rsidRDefault="00067041" w:rsidP="00067041">
      <w:pPr>
        <w:rPr>
          <w:rFonts w:ascii="Arial" w:hAnsi="Arial" w:cs="Arial"/>
          <w:sz w:val="20"/>
          <w:szCs w:val="22"/>
          <w:lang w:val="es-BO"/>
        </w:rPr>
      </w:pPr>
    </w:p>
    <w:p w14:paraId="59C14E4F" w14:textId="77777777" w:rsidR="00067041" w:rsidRPr="00067041" w:rsidRDefault="00067041" w:rsidP="00067041">
      <w:pPr>
        <w:jc w:val="both"/>
        <w:rPr>
          <w:rFonts w:ascii="Arial" w:hAnsi="Arial" w:cs="Arial"/>
          <w:b/>
          <w:sz w:val="20"/>
          <w:szCs w:val="22"/>
          <w:lang w:val="es-BO"/>
        </w:rPr>
      </w:pPr>
      <w:r w:rsidRPr="00067041">
        <w:rPr>
          <w:rFonts w:ascii="Arial" w:hAnsi="Arial" w:cs="Arial"/>
          <w:b/>
          <w:sz w:val="20"/>
          <w:szCs w:val="22"/>
        </w:rPr>
        <w:t>CLÁUSULA</w:t>
      </w:r>
      <w:r w:rsidRPr="00067041">
        <w:rPr>
          <w:rFonts w:ascii="Arial" w:hAnsi="Arial" w:cs="Arial"/>
          <w:b/>
          <w:sz w:val="20"/>
          <w:szCs w:val="22"/>
          <w:lang w:val="es-BO"/>
        </w:rPr>
        <w:t xml:space="preserve"> SEXTA.- (OBLIGACIONES DE LAS PARTES) </w:t>
      </w:r>
      <w:r w:rsidRPr="00067041">
        <w:rPr>
          <w:rFonts w:ascii="Arial" w:hAnsi="Arial" w:cs="Arial"/>
          <w:sz w:val="20"/>
          <w:szCs w:val="22"/>
          <w:lang w:val="es-BO"/>
        </w:rPr>
        <w:t xml:space="preserve">Las partes contratantes se comprometen y obligan a dar cumplimiento a todas y cada una de las cláusulas del presente Contrato. </w:t>
      </w:r>
    </w:p>
    <w:p w14:paraId="67E610CD" w14:textId="77777777" w:rsidR="00067041" w:rsidRPr="00067041" w:rsidRDefault="00067041" w:rsidP="00067041">
      <w:pPr>
        <w:jc w:val="both"/>
        <w:rPr>
          <w:rFonts w:ascii="Arial" w:hAnsi="Arial" w:cs="Arial"/>
          <w:sz w:val="20"/>
          <w:szCs w:val="22"/>
          <w:lang w:val="es-BO"/>
        </w:rPr>
      </w:pPr>
    </w:p>
    <w:p w14:paraId="001F7C17"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Por su parte, el </w:t>
      </w:r>
      <w:r w:rsidRPr="00067041">
        <w:rPr>
          <w:rFonts w:ascii="Arial" w:hAnsi="Arial" w:cs="Arial"/>
          <w:b/>
          <w:sz w:val="20"/>
          <w:szCs w:val="22"/>
          <w:lang w:val="es-BO"/>
        </w:rPr>
        <w:t>PROVEEDOR</w:t>
      </w:r>
      <w:r w:rsidRPr="00067041">
        <w:rPr>
          <w:rFonts w:ascii="Arial" w:hAnsi="Arial" w:cs="Arial"/>
          <w:sz w:val="20"/>
          <w:szCs w:val="22"/>
          <w:lang w:val="es-BO"/>
        </w:rPr>
        <w:t xml:space="preserve"> se compromete a cumplir con las siguientes obligaciones: </w:t>
      </w:r>
    </w:p>
    <w:p w14:paraId="52E83C3F" w14:textId="77777777" w:rsidR="00067041" w:rsidRPr="00067041" w:rsidRDefault="00067041" w:rsidP="00067041">
      <w:pPr>
        <w:jc w:val="both"/>
        <w:rPr>
          <w:rFonts w:ascii="Arial" w:hAnsi="Arial" w:cs="Arial"/>
          <w:sz w:val="20"/>
          <w:szCs w:val="22"/>
          <w:lang w:val="es-BO"/>
        </w:rPr>
      </w:pPr>
    </w:p>
    <w:p w14:paraId="325C1814" w14:textId="77777777" w:rsidR="00067041" w:rsidRPr="00067041" w:rsidRDefault="00067041" w:rsidP="009A24CE">
      <w:pPr>
        <w:numPr>
          <w:ilvl w:val="0"/>
          <w:numId w:val="42"/>
        </w:numPr>
        <w:jc w:val="both"/>
        <w:rPr>
          <w:rFonts w:ascii="Arial" w:hAnsi="Arial" w:cs="Arial"/>
          <w:sz w:val="20"/>
          <w:szCs w:val="22"/>
          <w:lang w:val="es-BO"/>
        </w:rPr>
      </w:pPr>
      <w:r w:rsidRPr="00067041">
        <w:rPr>
          <w:rFonts w:ascii="Arial" w:hAnsi="Arial" w:cs="Arial"/>
          <w:sz w:val="20"/>
          <w:szCs w:val="22"/>
          <w:lang w:val="es-BO"/>
        </w:rPr>
        <w:t xml:space="preserve">Realizar la prestación del </w:t>
      </w:r>
      <w:r w:rsidRPr="00067041">
        <w:rPr>
          <w:rFonts w:ascii="Arial" w:hAnsi="Arial" w:cs="Arial"/>
          <w:b/>
          <w:sz w:val="20"/>
          <w:szCs w:val="22"/>
          <w:lang w:val="es-BO"/>
        </w:rPr>
        <w:t>SERVICIO</w:t>
      </w:r>
      <w:r w:rsidRPr="00067041">
        <w:rPr>
          <w:rFonts w:ascii="Arial" w:hAnsi="Arial" w:cs="Arial"/>
          <w:sz w:val="20"/>
          <w:szCs w:val="22"/>
          <w:lang w:val="es-BO"/>
        </w:rPr>
        <w:t xml:space="preserve"> objeto del presente Contrato, de acuerdo con lo establecido en el DBC, así como las condiciones de su propuesta.</w:t>
      </w:r>
    </w:p>
    <w:p w14:paraId="12147B4E" w14:textId="77777777" w:rsidR="00067041" w:rsidRPr="00067041" w:rsidRDefault="00067041" w:rsidP="009A24CE">
      <w:pPr>
        <w:numPr>
          <w:ilvl w:val="0"/>
          <w:numId w:val="42"/>
        </w:numPr>
        <w:jc w:val="both"/>
        <w:rPr>
          <w:rFonts w:ascii="Arial" w:hAnsi="Arial" w:cs="Arial"/>
          <w:sz w:val="20"/>
          <w:szCs w:val="22"/>
          <w:lang w:val="es-BO"/>
        </w:rPr>
      </w:pPr>
      <w:r w:rsidRPr="00067041">
        <w:rPr>
          <w:rFonts w:ascii="Arial" w:hAnsi="Arial" w:cs="Arial"/>
          <w:sz w:val="20"/>
          <w:szCs w:val="22"/>
          <w:lang w:val="es-BO"/>
        </w:rPr>
        <w:t xml:space="preserve">Prestar el </w:t>
      </w:r>
      <w:r w:rsidRPr="00067041">
        <w:rPr>
          <w:rFonts w:ascii="Arial" w:hAnsi="Arial" w:cs="Arial"/>
          <w:b/>
          <w:sz w:val="20"/>
          <w:szCs w:val="22"/>
          <w:lang w:val="es-BO"/>
        </w:rPr>
        <w:t>SERVICIO</w:t>
      </w:r>
      <w:r w:rsidRPr="00067041">
        <w:rPr>
          <w:rFonts w:ascii="Arial" w:hAnsi="Arial" w:cs="Arial"/>
          <w:sz w:val="20"/>
          <w:szCs w:val="22"/>
          <w:lang w:val="es-BO"/>
        </w:rPr>
        <w:t>, objeto del presente Contrato, en forma eficiente, oportuna y en el lugar de destino convenido con las características técnicas ofertadas y aceptadas.</w:t>
      </w:r>
    </w:p>
    <w:p w14:paraId="36CB101D" w14:textId="77777777" w:rsidR="00067041" w:rsidRPr="00067041" w:rsidRDefault="00067041" w:rsidP="009A24CE">
      <w:pPr>
        <w:numPr>
          <w:ilvl w:val="0"/>
          <w:numId w:val="42"/>
        </w:numPr>
        <w:jc w:val="both"/>
        <w:rPr>
          <w:rFonts w:ascii="Arial" w:hAnsi="Arial" w:cs="Arial"/>
          <w:sz w:val="20"/>
          <w:szCs w:val="22"/>
          <w:lang w:val="es-BO"/>
        </w:rPr>
      </w:pPr>
      <w:r w:rsidRPr="00067041">
        <w:rPr>
          <w:rFonts w:ascii="Arial" w:hAnsi="Arial" w:cs="Arial"/>
          <w:sz w:val="20"/>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7360BE4" w14:textId="77777777" w:rsidR="00067041" w:rsidRPr="00067041" w:rsidRDefault="00067041" w:rsidP="009A24CE">
      <w:pPr>
        <w:numPr>
          <w:ilvl w:val="0"/>
          <w:numId w:val="42"/>
        </w:numPr>
        <w:jc w:val="both"/>
        <w:rPr>
          <w:rFonts w:ascii="Arial" w:hAnsi="Arial" w:cs="Arial"/>
          <w:sz w:val="20"/>
          <w:szCs w:val="22"/>
          <w:lang w:val="es-BO"/>
        </w:rPr>
      </w:pPr>
      <w:r w:rsidRPr="00067041">
        <w:rPr>
          <w:rFonts w:ascii="Arial" w:hAnsi="Arial" w:cs="Arial"/>
          <w:sz w:val="20"/>
          <w:szCs w:val="22"/>
          <w:lang w:val="es-BO"/>
        </w:rPr>
        <w:t>Mantener vigente la garantía presentada.</w:t>
      </w:r>
      <w:r w:rsidRPr="00067041">
        <w:rPr>
          <w:rFonts w:ascii="Arial" w:hAnsi="Arial" w:cs="Arial"/>
          <w:b/>
          <w:sz w:val="20"/>
          <w:szCs w:val="22"/>
          <w:lang w:val="es-BO"/>
        </w:rPr>
        <w:t xml:space="preserve"> (</w:t>
      </w:r>
      <w:r w:rsidRPr="00067041">
        <w:rPr>
          <w:rFonts w:ascii="Arial" w:hAnsi="Arial" w:cs="Arial"/>
          <w:b/>
          <w:i/>
          <w:sz w:val="20"/>
          <w:szCs w:val="22"/>
          <w:lang w:val="es-BO"/>
        </w:rPr>
        <w:t>cuando corresponda</w:t>
      </w:r>
      <w:r w:rsidRPr="00067041">
        <w:rPr>
          <w:rFonts w:ascii="Arial" w:hAnsi="Arial" w:cs="Arial"/>
          <w:b/>
          <w:sz w:val="20"/>
          <w:szCs w:val="22"/>
          <w:lang w:val="es-BO"/>
        </w:rPr>
        <w:t>)</w:t>
      </w:r>
    </w:p>
    <w:p w14:paraId="5F72FE1F" w14:textId="77777777" w:rsidR="00067041" w:rsidRPr="00067041" w:rsidRDefault="00067041" w:rsidP="009A24CE">
      <w:pPr>
        <w:numPr>
          <w:ilvl w:val="0"/>
          <w:numId w:val="42"/>
        </w:numPr>
        <w:jc w:val="both"/>
        <w:rPr>
          <w:rFonts w:ascii="Arial" w:hAnsi="Arial" w:cs="Arial"/>
          <w:sz w:val="20"/>
          <w:szCs w:val="22"/>
          <w:lang w:val="es-BO"/>
        </w:rPr>
      </w:pPr>
      <w:r w:rsidRPr="00067041">
        <w:rPr>
          <w:rFonts w:ascii="Arial" w:hAnsi="Arial" w:cs="Arial"/>
          <w:sz w:val="20"/>
          <w:szCs w:val="22"/>
          <w:lang w:val="es-BO"/>
        </w:rPr>
        <w:t xml:space="preserve">Actualizar la Garantía (vigencia y/o monto) a requerimiento de la </w:t>
      </w:r>
      <w:r w:rsidRPr="00067041">
        <w:rPr>
          <w:rFonts w:ascii="Arial" w:hAnsi="Arial" w:cs="Arial"/>
          <w:b/>
          <w:sz w:val="20"/>
          <w:szCs w:val="22"/>
          <w:lang w:val="es-BO"/>
        </w:rPr>
        <w:t>ENTIDAD</w:t>
      </w:r>
      <w:r w:rsidRPr="00067041">
        <w:rPr>
          <w:rFonts w:ascii="Arial" w:hAnsi="Arial" w:cs="Arial"/>
          <w:sz w:val="20"/>
          <w:szCs w:val="22"/>
          <w:lang w:val="es-BO"/>
        </w:rPr>
        <w:t>.</w:t>
      </w:r>
      <w:r w:rsidRPr="00067041">
        <w:rPr>
          <w:rFonts w:ascii="Arial" w:hAnsi="Arial" w:cs="Arial"/>
          <w:b/>
          <w:sz w:val="20"/>
          <w:szCs w:val="22"/>
          <w:lang w:val="es-BO"/>
        </w:rPr>
        <w:t xml:space="preserve"> (</w:t>
      </w:r>
      <w:r w:rsidRPr="00067041">
        <w:rPr>
          <w:rFonts w:ascii="Arial" w:hAnsi="Arial" w:cs="Arial"/>
          <w:b/>
          <w:i/>
          <w:sz w:val="20"/>
          <w:szCs w:val="22"/>
          <w:lang w:val="es-BO"/>
        </w:rPr>
        <w:t>cuando corresponda</w:t>
      </w:r>
      <w:r w:rsidRPr="00067041">
        <w:rPr>
          <w:rFonts w:ascii="Arial" w:hAnsi="Arial" w:cs="Arial"/>
          <w:b/>
          <w:sz w:val="20"/>
          <w:szCs w:val="22"/>
          <w:lang w:val="es-BO"/>
        </w:rPr>
        <w:t>)</w:t>
      </w:r>
    </w:p>
    <w:p w14:paraId="598BD25D" w14:textId="77777777" w:rsidR="00067041" w:rsidRPr="00067041" w:rsidRDefault="00067041" w:rsidP="009A24CE">
      <w:pPr>
        <w:numPr>
          <w:ilvl w:val="0"/>
          <w:numId w:val="42"/>
        </w:numPr>
        <w:jc w:val="both"/>
        <w:rPr>
          <w:rFonts w:ascii="Arial" w:hAnsi="Arial" w:cs="Arial"/>
          <w:sz w:val="20"/>
          <w:szCs w:val="22"/>
          <w:lang w:val="es-BO"/>
        </w:rPr>
      </w:pPr>
      <w:r w:rsidRPr="00067041">
        <w:rPr>
          <w:rFonts w:ascii="Arial" w:hAnsi="Arial" w:cs="Arial"/>
          <w:sz w:val="20"/>
          <w:szCs w:val="22"/>
          <w:lang w:val="es-BO"/>
        </w:rPr>
        <w:lastRenderedPageBreak/>
        <w:t>Asumir responsabilidad por todo el Material Monetario entregado para que sea procesado (cubrir cualquier pérdida o contingencia que ocurra durante la ejecución del servicio).</w:t>
      </w:r>
    </w:p>
    <w:p w14:paraId="64121139" w14:textId="77777777" w:rsidR="00067041" w:rsidRPr="00067041" w:rsidRDefault="00067041" w:rsidP="009A24CE">
      <w:pPr>
        <w:numPr>
          <w:ilvl w:val="0"/>
          <w:numId w:val="42"/>
        </w:numPr>
        <w:jc w:val="both"/>
        <w:rPr>
          <w:rFonts w:ascii="Arial" w:hAnsi="Arial" w:cs="Arial"/>
          <w:sz w:val="20"/>
          <w:szCs w:val="22"/>
          <w:lang w:val="es-BO"/>
        </w:rPr>
      </w:pPr>
      <w:r w:rsidRPr="00067041">
        <w:rPr>
          <w:rFonts w:ascii="Arial" w:hAnsi="Arial" w:cs="Arial"/>
          <w:sz w:val="20"/>
          <w:szCs w:val="22"/>
          <w:lang w:val="es-BO"/>
        </w:rPr>
        <w:t xml:space="preserve">Cumplir con las obligaciones y prohibiciones establecidas por la ASFI, el Reglamento de Administración de Material Monetario de la </w:t>
      </w:r>
      <w:r w:rsidRPr="00067041">
        <w:rPr>
          <w:rFonts w:ascii="Arial" w:hAnsi="Arial" w:cs="Arial"/>
          <w:b/>
          <w:sz w:val="20"/>
          <w:szCs w:val="22"/>
          <w:lang w:val="es-BO"/>
        </w:rPr>
        <w:t xml:space="preserve">ENTIDAD </w:t>
      </w:r>
      <w:r w:rsidRPr="00067041">
        <w:rPr>
          <w:rFonts w:ascii="Arial" w:hAnsi="Arial" w:cs="Arial"/>
          <w:sz w:val="20"/>
          <w:szCs w:val="22"/>
          <w:lang w:val="es-BO"/>
        </w:rPr>
        <w:t xml:space="preserve">y cualquier otra disposición vigente relacionada a la prestación de este tipo de servicios. </w:t>
      </w:r>
    </w:p>
    <w:p w14:paraId="242BB6F0" w14:textId="77777777" w:rsidR="00067041" w:rsidRPr="00067041" w:rsidRDefault="00067041" w:rsidP="009A24CE">
      <w:pPr>
        <w:numPr>
          <w:ilvl w:val="0"/>
          <w:numId w:val="42"/>
        </w:numPr>
        <w:jc w:val="both"/>
        <w:rPr>
          <w:rFonts w:ascii="Arial" w:hAnsi="Arial" w:cs="Arial"/>
          <w:sz w:val="20"/>
          <w:szCs w:val="22"/>
          <w:lang w:val="es-BO"/>
        </w:rPr>
      </w:pPr>
      <w:r w:rsidRPr="00067041">
        <w:rPr>
          <w:rFonts w:ascii="Arial" w:hAnsi="Arial" w:cs="Arial"/>
          <w:sz w:val="20"/>
          <w:szCs w:val="22"/>
          <w:lang w:val="es-BO"/>
        </w:rPr>
        <w:t xml:space="preserve">asumir responsabilidad plena por cualquier daño o perjuicio laboral que suceda a su personal durante el tiempo de prestación del servicio, liberando a la </w:t>
      </w:r>
      <w:r w:rsidRPr="00067041">
        <w:rPr>
          <w:rFonts w:ascii="Arial" w:hAnsi="Arial" w:cs="Arial"/>
          <w:b/>
          <w:sz w:val="20"/>
          <w:szCs w:val="22"/>
          <w:lang w:val="es-BO"/>
        </w:rPr>
        <w:t>ENTIDAD</w:t>
      </w:r>
      <w:r w:rsidRPr="00067041">
        <w:rPr>
          <w:rFonts w:ascii="Arial" w:hAnsi="Arial" w:cs="Arial"/>
          <w:sz w:val="20"/>
          <w:szCs w:val="22"/>
          <w:lang w:val="es-BO"/>
        </w:rPr>
        <w:t xml:space="preserve"> de cualquier obligación o responsabilidad.</w:t>
      </w:r>
    </w:p>
    <w:p w14:paraId="3C15D900" w14:textId="77777777" w:rsidR="00067041" w:rsidRPr="00067041" w:rsidRDefault="00067041" w:rsidP="009A24CE">
      <w:pPr>
        <w:numPr>
          <w:ilvl w:val="0"/>
          <w:numId w:val="42"/>
        </w:numPr>
        <w:jc w:val="both"/>
        <w:rPr>
          <w:rFonts w:ascii="Arial" w:hAnsi="Arial" w:cs="Arial"/>
          <w:sz w:val="20"/>
          <w:szCs w:val="22"/>
          <w:lang w:val="es-BO"/>
        </w:rPr>
      </w:pPr>
      <w:r w:rsidRPr="00067041">
        <w:rPr>
          <w:rFonts w:ascii="Arial" w:hAnsi="Arial" w:cs="Arial"/>
          <w:sz w:val="20"/>
          <w:szCs w:val="22"/>
          <w:lang w:val="es-BO"/>
        </w:rPr>
        <w:t>Proveer a sus trabajadores  de ropa de trabajo y equipo de protección personal, para evitar riesgos ocupacionales de acuerdo al Decreto Supremo  N° 108 de 1 de mayo de 2009 y la Resolución Ministerial N° 527/09 de 10 de agosto de 2009.</w:t>
      </w:r>
    </w:p>
    <w:p w14:paraId="2D32973D" w14:textId="77777777" w:rsidR="00067041" w:rsidRPr="00067041" w:rsidRDefault="00067041" w:rsidP="009A24CE">
      <w:pPr>
        <w:numPr>
          <w:ilvl w:val="0"/>
          <w:numId w:val="42"/>
        </w:numPr>
        <w:jc w:val="both"/>
        <w:rPr>
          <w:rFonts w:ascii="Arial" w:hAnsi="Arial" w:cs="Arial"/>
          <w:sz w:val="20"/>
          <w:szCs w:val="22"/>
          <w:lang w:val="es-BO"/>
        </w:rPr>
      </w:pPr>
      <w:r w:rsidRPr="00067041">
        <w:rPr>
          <w:rFonts w:ascii="Arial" w:hAnsi="Arial" w:cs="Arial"/>
          <w:sz w:val="20"/>
          <w:szCs w:val="22"/>
          <w:lang w:val="es-BO"/>
        </w:rPr>
        <w:t>Capacitar a todo su personal en procedimientos y normas de prevención y seguridad industrial.</w:t>
      </w:r>
    </w:p>
    <w:p w14:paraId="08E0C885" w14:textId="77777777" w:rsidR="00067041" w:rsidRPr="00067041" w:rsidRDefault="00067041" w:rsidP="009A24CE">
      <w:pPr>
        <w:numPr>
          <w:ilvl w:val="0"/>
          <w:numId w:val="42"/>
        </w:numPr>
        <w:jc w:val="both"/>
        <w:rPr>
          <w:rFonts w:ascii="Arial" w:hAnsi="Arial" w:cs="Arial"/>
          <w:sz w:val="20"/>
          <w:szCs w:val="22"/>
          <w:lang w:val="es-BO"/>
        </w:rPr>
      </w:pPr>
      <w:r w:rsidRPr="00067041">
        <w:rPr>
          <w:rFonts w:ascii="Arial" w:hAnsi="Arial" w:cs="Arial"/>
          <w:sz w:val="20"/>
          <w:szCs w:val="22"/>
          <w:lang w:val="es-BO"/>
        </w:rPr>
        <w:t>Contar con una póliza de seguros que otorgue cobertura para el Servicio, contratada con una entidad aseguradora autorizada para operar en Bolivia; cuya calificación de riesgos sea al menos “AA” o su equivalente, según nomenclatura actualizada de la Autoridad de Fiscalización y Control de Pensiones y Seguros (APS) y normativa emitida por la Autoridad de Supervisión del Sistema Financiero (ASFI).</w:t>
      </w:r>
    </w:p>
    <w:p w14:paraId="32794320" w14:textId="77777777" w:rsidR="00067041" w:rsidRPr="00067041" w:rsidRDefault="00067041" w:rsidP="009A24CE">
      <w:pPr>
        <w:numPr>
          <w:ilvl w:val="0"/>
          <w:numId w:val="42"/>
        </w:numPr>
        <w:jc w:val="both"/>
        <w:rPr>
          <w:rFonts w:ascii="Arial" w:hAnsi="Arial" w:cs="Arial"/>
          <w:sz w:val="20"/>
          <w:szCs w:val="22"/>
          <w:lang w:val="es-BO"/>
        </w:rPr>
      </w:pPr>
      <w:r w:rsidRPr="00067041">
        <w:rPr>
          <w:rFonts w:ascii="Arial" w:hAnsi="Arial" w:cs="Arial"/>
          <w:sz w:val="20"/>
          <w:szCs w:val="22"/>
          <w:lang w:val="es-BO"/>
        </w:rPr>
        <w:t>Contar con la póliza de Responsabilidad Civil, otorgando cobertura de transacciones sin juicio hasta diez mil 00/100 Dólares Estadounidenses (USD10.000.-)</w:t>
      </w:r>
    </w:p>
    <w:p w14:paraId="7110EDED" w14:textId="77777777" w:rsidR="00067041" w:rsidRPr="00067041" w:rsidRDefault="00067041" w:rsidP="009A24CE">
      <w:pPr>
        <w:numPr>
          <w:ilvl w:val="0"/>
          <w:numId w:val="42"/>
        </w:numPr>
        <w:jc w:val="both"/>
        <w:rPr>
          <w:rFonts w:ascii="Arial" w:hAnsi="Arial" w:cs="Arial"/>
          <w:sz w:val="20"/>
          <w:szCs w:val="22"/>
          <w:lang w:val="es-BO"/>
        </w:rPr>
      </w:pPr>
      <w:r w:rsidRPr="00067041">
        <w:rPr>
          <w:rFonts w:ascii="Arial" w:hAnsi="Arial" w:cs="Arial"/>
          <w:sz w:val="20"/>
          <w:szCs w:val="22"/>
          <w:lang w:val="es-BO"/>
        </w:rPr>
        <w:t>Cumplir cada una de las cláusulas del presente Contrato.</w:t>
      </w:r>
    </w:p>
    <w:p w14:paraId="31848BFE" w14:textId="77777777" w:rsidR="00067041" w:rsidRPr="00067041" w:rsidRDefault="00067041" w:rsidP="00067041">
      <w:pPr>
        <w:ind w:left="720"/>
        <w:jc w:val="both"/>
        <w:rPr>
          <w:rFonts w:ascii="Arial" w:hAnsi="Arial" w:cs="Arial"/>
          <w:sz w:val="20"/>
          <w:szCs w:val="22"/>
          <w:lang w:val="es-BO"/>
        </w:rPr>
      </w:pPr>
    </w:p>
    <w:p w14:paraId="44FB6285"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Por su parte, </w:t>
      </w:r>
      <w:r w:rsidRPr="00067041">
        <w:rPr>
          <w:rFonts w:ascii="Arial" w:hAnsi="Arial" w:cs="Arial"/>
          <w:b/>
          <w:sz w:val="20"/>
          <w:szCs w:val="22"/>
          <w:lang w:val="es-BO"/>
        </w:rPr>
        <w:t>la ENTIDAD</w:t>
      </w:r>
      <w:r w:rsidRPr="00067041">
        <w:rPr>
          <w:rFonts w:ascii="Arial" w:hAnsi="Arial" w:cs="Arial"/>
          <w:sz w:val="20"/>
          <w:szCs w:val="22"/>
          <w:lang w:val="es-BO"/>
        </w:rPr>
        <w:t xml:space="preserve"> se compromete a cumplir con las siguientes obligaciones:</w:t>
      </w:r>
    </w:p>
    <w:p w14:paraId="7AFF5A96" w14:textId="77777777" w:rsidR="00067041" w:rsidRPr="00067041" w:rsidRDefault="00067041" w:rsidP="00067041">
      <w:pPr>
        <w:jc w:val="both"/>
        <w:rPr>
          <w:rFonts w:ascii="Arial" w:hAnsi="Arial" w:cs="Arial"/>
          <w:sz w:val="20"/>
          <w:szCs w:val="22"/>
          <w:lang w:val="es-BO"/>
        </w:rPr>
      </w:pPr>
    </w:p>
    <w:p w14:paraId="31431744" w14:textId="77777777" w:rsidR="00067041" w:rsidRPr="00067041" w:rsidRDefault="00067041" w:rsidP="009A24CE">
      <w:pPr>
        <w:numPr>
          <w:ilvl w:val="0"/>
          <w:numId w:val="41"/>
        </w:numPr>
        <w:jc w:val="both"/>
        <w:rPr>
          <w:rFonts w:ascii="Arial" w:hAnsi="Arial" w:cs="Arial"/>
          <w:sz w:val="20"/>
          <w:szCs w:val="22"/>
          <w:lang w:val="es-BO"/>
        </w:rPr>
      </w:pPr>
      <w:r w:rsidRPr="00067041">
        <w:rPr>
          <w:rFonts w:ascii="Arial" w:hAnsi="Arial" w:cs="Arial"/>
          <w:sz w:val="20"/>
          <w:szCs w:val="22"/>
          <w:lang w:val="es-BO"/>
        </w:rPr>
        <w:t>Dar conformidad a los servicios generales de acuerdo con las condiciones establecidas en el DBC, así como las condiciones de la cotización adjudicada.</w:t>
      </w:r>
    </w:p>
    <w:p w14:paraId="75E05F65" w14:textId="77777777" w:rsidR="00067041" w:rsidRPr="00067041" w:rsidRDefault="00067041" w:rsidP="009A24CE">
      <w:pPr>
        <w:numPr>
          <w:ilvl w:val="0"/>
          <w:numId w:val="41"/>
        </w:numPr>
        <w:jc w:val="both"/>
        <w:rPr>
          <w:rFonts w:ascii="Arial" w:hAnsi="Arial" w:cs="Arial"/>
          <w:sz w:val="20"/>
          <w:szCs w:val="22"/>
          <w:lang w:val="es-BO"/>
        </w:rPr>
      </w:pPr>
      <w:r w:rsidRPr="00067041">
        <w:rPr>
          <w:rFonts w:ascii="Arial" w:hAnsi="Arial" w:cs="Arial"/>
          <w:sz w:val="20"/>
          <w:szCs w:val="22"/>
          <w:lang w:val="es-BO"/>
        </w:rPr>
        <w:t>Emitir informes de conformidad parciales y el informe final de conformidad de los servicios generales, cuando los mismos cumplan con las condiciones establecidas en el DBC, así como las condiciones de la cotización adjudicada.</w:t>
      </w:r>
    </w:p>
    <w:p w14:paraId="3BB8A1C6" w14:textId="77777777" w:rsidR="00067041" w:rsidRPr="00067041" w:rsidRDefault="00067041" w:rsidP="009A24CE">
      <w:pPr>
        <w:numPr>
          <w:ilvl w:val="0"/>
          <w:numId w:val="41"/>
        </w:numPr>
        <w:jc w:val="both"/>
        <w:rPr>
          <w:rFonts w:ascii="Arial" w:hAnsi="Arial" w:cs="Arial"/>
          <w:sz w:val="20"/>
          <w:szCs w:val="22"/>
          <w:lang w:val="es-BO"/>
        </w:rPr>
      </w:pPr>
      <w:r w:rsidRPr="00067041">
        <w:rPr>
          <w:rFonts w:ascii="Arial" w:hAnsi="Arial" w:cs="Arial"/>
          <w:sz w:val="20"/>
          <w:szCs w:val="22"/>
          <w:lang w:val="es-BO"/>
        </w:rPr>
        <w:t>Realizar el pago por el servicio general, en un plazo no mayor a treinta (30) días calendario de emitido el informe de conformidad parcial de los servicios generales objeto del presente Contrato.</w:t>
      </w:r>
    </w:p>
    <w:p w14:paraId="3522FAFA" w14:textId="77777777" w:rsidR="00067041" w:rsidRPr="00067041" w:rsidRDefault="00067041" w:rsidP="009A24CE">
      <w:pPr>
        <w:numPr>
          <w:ilvl w:val="0"/>
          <w:numId w:val="41"/>
        </w:numPr>
        <w:jc w:val="both"/>
        <w:rPr>
          <w:rFonts w:ascii="Arial" w:hAnsi="Arial" w:cs="Arial"/>
          <w:sz w:val="20"/>
          <w:szCs w:val="22"/>
          <w:lang w:val="es-BO"/>
        </w:rPr>
      </w:pPr>
      <w:r w:rsidRPr="00067041">
        <w:rPr>
          <w:rFonts w:ascii="Arial" w:hAnsi="Arial" w:cs="Arial"/>
          <w:sz w:val="20"/>
          <w:szCs w:val="22"/>
          <w:lang w:val="es-BO"/>
        </w:rPr>
        <w:t>Cumplir cada una de las cláusulas del presente Contrato.</w:t>
      </w:r>
    </w:p>
    <w:p w14:paraId="1A031EB1" w14:textId="77777777" w:rsidR="00067041" w:rsidRPr="00067041" w:rsidRDefault="00067041" w:rsidP="00067041">
      <w:pPr>
        <w:autoSpaceDE w:val="0"/>
        <w:autoSpaceDN w:val="0"/>
        <w:adjustRightInd w:val="0"/>
        <w:jc w:val="both"/>
        <w:rPr>
          <w:rFonts w:ascii="Arial" w:hAnsi="Arial" w:cs="Arial"/>
          <w:b/>
          <w:sz w:val="20"/>
          <w:szCs w:val="22"/>
          <w:lang w:val="es-BO"/>
        </w:rPr>
      </w:pPr>
    </w:p>
    <w:p w14:paraId="04BD25ED" w14:textId="77777777" w:rsidR="00067041" w:rsidRPr="00067041" w:rsidRDefault="00067041" w:rsidP="00067041">
      <w:pPr>
        <w:autoSpaceDE w:val="0"/>
        <w:autoSpaceDN w:val="0"/>
        <w:adjustRightInd w:val="0"/>
        <w:jc w:val="both"/>
        <w:rPr>
          <w:rFonts w:ascii="Arial" w:hAnsi="Arial" w:cs="Arial"/>
          <w:sz w:val="20"/>
          <w:szCs w:val="22"/>
          <w:lang w:val="es-BO"/>
        </w:rPr>
      </w:pPr>
      <w:r w:rsidRPr="00067041">
        <w:rPr>
          <w:rFonts w:ascii="Arial" w:hAnsi="Arial" w:cs="Arial"/>
          <w:b/>
          <w:sz w:val="20"/>
          <w:szCs w:val="22"/>
        </w:rPr>
        <w:t>CLÁUSULA</w:t>
      </w:r>
      <w:r w:rsidRPr="00067041">
        <w:rPr>
          <w:rFonts w:ascii="Arial" w:hAnsi="Arial" w:cs="Arial"/>
          <w:b/>
          <w:sz w:val="20"/>
          <w:szCs w:val="22"/>
          <w:lang w:val="es-BO"/>
        </w:rPr>
        <w:t xml:space="preserve"> SÉPTIMA.- (VIGENCIA) </w:t>
      </w:r>
      <w:r w:rsidRPr="00067041">
        <w:rPr>
          <w:rFonts w:ascii="Arial" w:hAnsi="Arial" w:cs="Arial"/>
          <w:sz w:val="20"/>
          <w:szCs w:val="22"/>
          <w:lang w:val="es-BO"/>
        </w:rPr>
        <w:t>El presente Contrato entrará en vigencia desde el día siguiente hábil de su suscripción por ambas partes, hasta la terminación del Contrato.</w:t>
      </w:r>
    </w:p>
    <w:p w14:paraId="67649C5C" w14:textId="77777777" w:rsidR="00067041" w:rsidRPr="00067041" w:rsidRDefault="00067041" w:rsidP="00067041">
      <w:pPr>
        <w:autoSpaceDE w:val="0"/>
        <w:autoSpaceDN w:val="0"/>
        <w:adjustRightInd w:val="0"/>
        <w:jc w:val="both"/>
        <w:rPr>
          <w:rFonts w:ascii="Arial" w:hAnsi="Arial" w:cs="Arial"/>
          <w:b/>
          <w:sz w:val="20"/>
          <w:szCs w:val="22"/>
          <w:lang w:val="es-BO"/>
        </w:rPr>
      </w:pPr>
    </w:p>
    <w:p w14:paraId="19CF5628" w14:textId="77777777" w:rsidR="00067041" w:rsidRPr="00067041" w:rsidRDefault="00067041" w:rsidP="00067041">
      <w:pPr>
        <w:jc w:val="both"/>
        <w:rPr>
          <w:rFonts w:ascii="Arial" w:hAnsi="Arial" w:cs="Arial"/>
          <w:b/>
          <w:sz w:val="20"/>
          <w:szCs w:val="22"/>
          <w:lang w:val="es-BO"/>
        </w:rPr>
      </w:pPr>
      <w:r w:rsidRPr="00067041">
        <w:rPr>
          <w:rFonts w:ascii="Arial" w:hAnsi="Arial" w:cs="Arial"/>
          <w:b/>
          <w:sz w:val="20"/>
          <w:szCs w:val="22"/>
        </w:rPr>
        <w:t>CLÁUSULA</w:t>
      </w:r>
      <w:r w:rsidRPr="00067041">
        <w:rPr>
          <w:rFonts w:ascii="Arial" w:hAnsi="Arial" w:cs="Arial"/>
          <w:b/>
          <w:sz w:val="20"/>
          <w:szCs w:val="22"/>
          <w:lang w:val="es-BO"/>
        </w:rPr>
        <w:t xml:space="preserve"> OCTAVA.- (GARANTÍA DE CUMPLIMIENTO DE CONTRATO)</w:t>
      </w:r>
      <w:r w:rsidRPr="00067041">
        <w:rPr>
          <w:rFonts w:ascii="Arial" w:hAnsi="Arial" w:cs="Arial"/>
          <w:sz w:val="20"/>
          <w:szCs w:val="22"/>
          <w:lang w:val="es-BO"/>
        </w:rPr>
        <w:t xml:space="preserve"> El</w:t>
      </w:r>
      <w:r w:rsidRPr="00067041">
        <w:rPr>
          <w:rFonts w:ascii="Arial" w:hAnsi="Arial" w:cs="Arial"/>
          <w:b/>
          <w:sz w:val="20"/>
          <w:szCs w:val="22"/>
          <w:lang w:val="es-BO"/>
        </w:rPr>
        <w:t xml:space="preserve"> PROVEEDOR, </w:t>
      </w:r>
      <w:r w:rsidRPr="00067041">
        <w:rPr>
          <w:rFonts w:ascii="Arial" w:hAnsi="Arial" w:cs="Arial"/>
          <w:sz w:val="20"/>
          <w:szCs w:val="22"/>
          <w:lang w:val="es-BO"/>
        </w:rPr>
        <w:t>garantiza el correcto cumplimiento y fiel ejecución del presente Contrato en todas sus partes con la _________, N°  _________, emitida por __________, con vigencia hasta el _________, a la orden de la</w:t>
      </w:r>
      <w:r w:rsidRPr="00067041">
        <w:rPr>
          <w:rFonts w:ascii="Arial" w:hAnsi="Arial" w:cs="Arial"/>
          <w:b/>
          <w:i/>
          <w:sz w:val="20"/>
          <w:szCs w:val="22"/>
          <w:lang w:val="es-BO"/>
        </w:rPr>
        <w:t xml:space="preserve"> </w:t>
      </w:r>
      <w:r w:rsidRPr="00067041">
        <w:rPr>
          <w:rFonts w:ascii="Arial" w:hAnsi="Arial" w:cs="Arial"/>
          <w:b/>
          <w:sz w:val="20"/>
          <w:szCs w:val="22"/>
          <w:lang w:val="es-BO"/>
        </w:rPr>
        <w:t>ENTIDAD</w:t>
      </w:r>
      <w:r w:rsidRPr="00067041">
        <w:rPr>
          <w:rFonts w:ascii="Arial" w:hAnsi="Arial" w:cs="Arial"/>
          <w:sz w:val="20"/>
          <w:szCs w:val="22"/>
          <w:lang w:val="es-BO"/>
        </w:rPr>
        <w:t>, por _________,</w:t>
      </w:r>
      <w:r w:rsidRPr="00067041">
        <w:rPr>
          <w:rFonts w:ascii="Arial" w:hAnsi="Arial" w:cs="Arial"/>
          <w:b/>
          <w:i/>
          <w:sz w:val="20"/>
          <w:szCs w:val="22"/>
          <w:lang w:val="es-BO"/>
        </w:rPr>
        <w:t xml:space="preserve"> </w:t>
      </w:r>
      <w:r w:rsidRPr="00067041">
        <w:rPr>
          <w:rFonts w:ascii="Arial" w:hAnsi="Arial" w:cs="Arial"/>
          <w:sz w:val="20"/>
          <w:szCs w:val="22"/>
          <w:lang w:val="es-BO"/>
        </w:rPr>
        <w:t xml:space="preserve">equivalente al ________ </w:t>
      </w:r>
      <w:r w:rsidRPr="00067041">
        <w:rPr>
          <w:rFonts w:ascii="Arial" w:hAnsi="Arial" w:cs="Arial"/>
          <w:b/>
          <w:i/>
          <w:sz w:val="20"/>
          <w:szCs w:val="22"/>
          <w:lang w:val="es-BO"/>
        </w:rPr>
        <w:t xml:space="preserve">(siete por ciento (7%) </w:t>
      </w:r>
      <w:r w:rsidRPr="00067041">
        <w:rPr>
          <w:rFonts w:ascii="Arial" w:hAnsi="Arial" w:cs="Arial"/>
          <w:b/>
          <w:bCs/>
          <w:i/>
          <w:iCs/>
          <w:sz w:val="20"/>
          <w:szCs w:val="22"/>
        </w:rPr>
        <w:t>o tres punto cinco por ciento (3.5%) según corresponda)</w:t>
      </w:r>
      <w:r w:rsidRPr="00067041">
        <w:rPr>
          <w:rFonts w:ascii="Times New Roman" w:hAnsi="Times New Roman"/>
          <w:b/>
          <w:bCs/>
          <w:i/>
          <w:iCs/>
          <w:szCs w:val="18"/>
        </w:rPr>
        <w:t xml:space="preserve"> </w:t>
      </w:r>
      <w:r w:rsidRPr="00067041">
        <w:rPr>
          <w:rFonts w:ascii="Arial" w:hAnsi="Arial" w:cs="Arial"/>
          <w:sz w:val="20"/>
          <w:szCs w:val="22"/>
          <w:lang w:val="es-BO"/>
        </w:rPr>
        <w:t>del monto total del Contrato.</w:t>
      </w:r>
    </w:p>
    <w:p w14:paraId="4229031D" w14:textId="77777777" w:rsidR="00067041" w:rsidRPr="00067041" w:rsidRDefault="00067041" w:rsidP="00067041">
      <w:pPr>
        <w:jc w:val="both"/>
        <w:rPr>
          <w:rFonts w:ascii="Arial" w:hAnsi="Arial" w:cs="Arial"/>
          <w:sz w:val="20"/>
          <w:szCs w:val="22"/>
          <w:lang w:val="es-BO"/>
        </w:rPr>
      </w:pPr>
    </w:p>
    <w:p w14:paraId="3A694D6C"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El importe de la Garantía de Cumplimiento de Contrato, será pagado en favor de la </w:t>
      </w:r>
      <w:r w:rsidRPr="00067041">
        <w:rPr>
          <w:rFonts w:ascii="Arial" w:hAnsi="Arial" w:cs="Arial"/>
          <w:b/>
          <w:sz w:val="20"/>
          <w:szCs w:val="22"/>
          <w:lang w:val="es-BO"/>
        </w:rPr>
        <w:t>ENTIDAD</w:t>
      </w:r>
      <w:r w:rsidRPr="00067041">
        <w:rPr>
          <w:rFonts w:ascii="Arial" w:hAnsi="Arial" w:cs="Arial"/>
          <w:sz w:val="20"/>
          <w:szCs w:val="22"/>
          <w:lang w:val="es-BO"/>
        </w:rPr>
        <w:t xml:space="preserve"> a su sólo requerimiento, sin necesidad de ningún trámite o acción judicial.</w:t>
      </w:r>
    </w:p>
    <w:p w14:paraId="74CBF28F" w14:textId="77777777" w:rsidR="00067041" w:rsidRPr="00067041" w:rsidRDefault="00067041" w:rsidP="00067041">
      <w:pPr>
        <w:jc w:val="both"/>
        <w:rPr>
          <w:rFonts w:ascii="Arial" w:hAnsi="Arial" w:cs="Arial"/>
          <w:sz w:val="20"/>
          <w:szCs w:val="22"/>
          <w:lang w:val="es-BO"/>
        </w:rPr>
      </w:pPr>
    </w:p>
    <w:p w14:paraId="4F255F58"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Si se procediera a la prestación del </w:t>
      </w:r>
      <w:r w:rsidRPr="00067041">
        <w:rPr>
          <w:rFonts w:ascii="Arial" w:hAnsi="Arial" w:cs="Arial"/>
          <w:b/>
          <w:sz w:val="20"/>
          <w:szCs w:val="22"/>
          <w:lang w:val="es-BO"/>
        </w:rPr>
        <w:t>SERVICIO</w:t>
      </w:r>
      <w:r w:rsidRPr="00067041">
        <w:rPr>
          <w:rFonts w:ascii="Arial" w:hAnsi="Arial" w:cs="Arial"/>
          <w:sz w:val="20"/>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67C7957F" w14:textId="77777777" w:rsidR="00067041" w:rsidRPr="00067041" w:rsidRDefault="00067041" w:rsidP="00067041">
      <w:pPr>
        <w:jc w:val="both"/>
        <w:rPr>
          <w:rFonts w:ascii="Arial" w:hAnsi="Arial" w:cs="Arial"/>
          <w:sz w:val="20"/>
          <w:szCs w:val="22"/>
          <w:lang w:val="es-BO"/>
        </w:rPr>
      </w:pPr>
    </w:p>
    <w:p w14:paraId="6EBF23DE"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El </w:t>
      </w:r>
      <w:r w:rsidRPr="00067041">
        <w:rPr>
          <w:rFonts w:ascii="Arial" w:hAnsi="Arial" w:cs="Arial"/>
          <w:b/>
          <w:sz w:val="20"/>
          <w:szCs w:val="22"/>
          <w:lang w:val="es-BO"/>
        </w:rPr>
        <w:t>PROVEEDOR</w:t>
      </w:r>
      <w:r w:rsidRPr="00067041">
        <w:rPr>
          <w:rFonts w:ascii="Arial" w:hAnsi="Arial" w:cs="Arial"/>
          <w:sz w:val="20"/>
          <w:szCs w:val="22"/>
          <w:lang w:val="es-BO"/>
        </w:rPr>
        <w:t xml:space="preserve">, tiene la obligación de mantener actualizada la Garantía de Cumplimiento de Contrato, cuantas veces lo requiera la </w:t>
      </w:r>
      <w:r w:rsidRPr="00067041">
        <w:rPr>
          <w:rFonts w:ascii="Arial" w:hAnsi="Arial" w:cs="Arial"/>
          <w:b/>
          <w:sz w:val="20"/>
          <w:szCs w:val="22"/>
          <w:lang w:val="es-BO"/>
        </w:rPr>
        <w:t>ENTIDAD</w:t>
      </w:r>
      <w:r w:rsidRPr="00067041">
        <w:rPr>
          <w:rFonts w:ascii="Arial" w:hAnsi="Arial" w:cs="Arial"/>
          <w:sz w:val="20"/>
          <w:szCs w:val="22"/>
          <w:lang w:val="es-BO"/>
        </w:rPr>
        <w:t xml:space="preserve">, por razones justificadas. El </w:t>
      </w:r>
      <w:r w:rsidRPr="00067041">
        <w:rPr>
          <w:rFonts w:ascii="Arial" w:hAnsi="Arial" w:cs="Arial"/>
          <w:b/>
          <w:bCs/>
          <w:sz w:val="20"/>
          <w:szCs w:val="22"/>
          <w:lang w:val="es-BO"/>
        </w:rPr>
        <w:t>FISCAL</w:t>
      </w:r>
      <w:r w:rsidRPr="00067041">
        <w:rPr>
          <w:rFonts w:ascii="Arial" w:hAnsi="Arial" w:cs="Arial"/>
          <w:sz w:val="20"/>
          <w:szCs w:val="22"/>
          <w:lang w:val="es-BO"/>
        </w:rPr>
        <w:t>, es quien llevará el control directo de la vigencia de la misma bajo su responsabilidad.</w:t>
      </w:r>
    </w:p>
    <w:p w14:paraId="35CFE9B8" w14:textId="77777777" w:rsidR="00067041" w:rsidRPr="00067041" w:rsidRDefault="00067041" w:rsidP="00067041">
      <w:pPr>
        <w:jc w:val="both"/>
        <w:rPr>
          <w:rFonts w:ascii="Arial" w:hAnsi="Arial" w:cs="Arial"/>
          <w:sz w:val="20"/>
          <w:szCs w:val="22"/>
          <w:lang w:val="es-BO"/>
        </w:rPr>
      </w:pPr>
    </w:p>
    <w:p w14:paraId="04460B3E" w14:textId="77777777" w:rsidR="00067041" w:rsidRPr="00067041" w:rsidRDefault="00067041" w:rsidP="00067041">
      <w:pPr>
        <w:jc w:val="both"/>
        <w:rPr>
          <w:rFonts w:ascii="Arial" w:hAnsi="Arial" w:cs="Arial"/>
          <w:b/>
          <w:sz w:val="20"/>
          <w:szCs w:val="22"/>
          <w:lang w:val="es-BO"/>
        </w:rPr>
      </w:pPr>
      <w:r w:rsidRPr="00067041">
        <w:rPr>
          <w:rFonts w:ascii="Arial" w:hAnsi="Arial" w:cs="Arial"/>
          <w:sz w:val="20"/>
          <w:szCs w:val="22"/>
          <w:lang w:val="es-BO"/>
        </w:rPr>
        <w:t xml:space="preserve">El </w:t>
      </w:r>
      <w:r w:rsidRPr="00067041">
        <w:rPr>
          <w:rFonts w:ascii="Arial" w:hAnsi="Arial" w:cs="Arial"/>
          <w:b/>
          <w:sz w:val="20"/>
          <w:szCs w:val="22"/>
          <w:lang w:val="es-BO"/>
        </w:rPr>
        <w:t>PROVEEDOR</w:t>
      </w:r>
      <w:r w:rsidRPr="00067041">
        <w:rPr>
          <w:rFonts w:ascii="Arial" w:hAnsi="Arial" w:cs="Arial"/>
          <w:sz w:val="20"/>
          <w:szCs w:val="22"/>
          <w:lang w:val="es-BO"/>
        </w:rPr>
        <w:t xml:space="preserve"> podrá solicitar al </w:t>
      </w:r>
      <w:r w:rsidRPr="00067041">
        <w:rPr>
          <w:rFonts w:ascii="Arial" w:hAnsi="Arial" w:cs="Arial"/>
          <w:b/>
          <w:bCs/>
          <w:sz w:val="20"/>
          <w:szCs w:val="22"/>
          <w:lang w:val="es-BO"/>
        </w:rPr>
        <w:t>FISCAL</w:t>
      </w:r>
      <w:r w:rsidRPr="00067041">
        <w:rPr>
          <w:rFonts w:ascii="Arial" w:hAnsi="Arial" w:cs="Arial"/>
          <w:sz w:val="20"/>
          <w:szCs w:val="22"/>
          <w:lang w:val="es-BO"/>
        </w:rPr>
        <w:t xml:space="preserve"> la sustitución de la Garantía de Cumplimiento de Contrato, misma que será equivalente al ___________ </w:t>
      </w:r>
      <w:r w:rsidRPr="00067041">
        <w:rPr>
          <w:rFonts w:ascii="Arial" w:hAnsi="Arial" w:cs="Arial"/>
          <w:b/>
          <w:i/>
          <w:sz w:val="20"/>
          <w:szCs w:val="22"/>
          <w:lang w:val="es-BO"/>
        </w:rPr>
        <w:t xml:space="preserve">(siete por ciento (7%) </w:t>
      </w:r>
      <w:r w:rsidRPr="00067041">
        <w:rPr>
          <w:rFonts w:ascii="Arial" w:hAnsi="Arial" w:cs="Arial"/>
          <w:b/>
          <w:bCs/>
          <w:i/>
          <w:iCs/>
          <w:sz w:val="20"/>
          <w:szCs w:val="22"/>
        </w:rPr>
        <w:t xml:space="preserve">o tres punto cinco por ciento </w:t>
      </w:r>
      <w:r w:rsidRPr="00067041">
        <w:rPr>
          <w:rFonts w:ascii="Arial" w:hAnsi="Arial" w:cs="Arial"/>
          <w:b/>
          <w:bCs/>
          <w:i/>
          <w:iCs/>
          <w:sz w:val="20"/>
          <w:szCs w:val="22"/>
        </w:rPr>
        <w:lastRenderedPageBreak/>
        <w:t>(3.5%) según corresponda)</w:t>
      </w:r>
      <w:r w:rsidRPr="00067041">
        <w:rPr>
          <w:rFonts w:ascii="Times New Roman" w:hAnsi="Times New Roman"/>
          <w:b/>
          <w:bCs/>
          <w:i/>
          <w:iCs/>
          <w:szCs w:val="18"/>
        </w:rPr>
        <w:t xml:space="preserve"> </w:t>
      </w:r>
      <w:r w:rsidRPr="00067041">
        <w:rPr>
          <w:rFonts w:ascii="Arial" w:hAnsi="Arial" w:cs="Arial"/>
          <w:sz w:val="20"/>
          <w:szCs w:val="22"/>
          <w:lang w:val="es-BO"/>
        </w:rPr>
        <w:t xml:space="preserve">del monto de ejecución restante del </w:t>
      </w:r>
      <w:r w:rsidRPr="00067041">
        <w:rPr>
          <w:rFonts w:ascii="Arial" w:hAnsi="Arial" w:cs="Arial"/>
          <w:b/>
          <w:sz w:val="20"/>
          <w:szCs w:val="22"/>
          <w:lang w:val="es-BO"/>
        </w:rPr>
        <w:t xml:space="preserve">SERVICIO </w:t>
      </w:r>
      <w:r w:rsidRPr="00067041">
        <w:rPr>
          <w:rFonts w:ascii="Arial" w:hAnsi="Arial" w:cs="Arial"/>
          <w:sz w:val="20"/>
          <w:szCs w:val="22"/>
          <w:lang w:val="es-BO"/>
        </w:rPr>
        <w:t>al momento de la solicitud, siempre y cuando se hayan cumplido las siguientes condiciones a la fecha de la solicitud:</w:t>
      </w:r>
    </w:p>
    <w:p w14:paraId="0E2A035F" w14:textId="77777777" w:rsidR="00067041" w:rsidRPr="00067041" w:rsidRDefault="00067041" w:rsidP="00067041">
      <w:pPr>
        <w:jc w:val="both"/>
        <w:rPr>
          <w:rFonts w:ascii="Arial" w:hAnsi="Arial" w:cs="Arial"/>
          <w:b/>
          <w:sz w:val="20"/>
          <w:szCs w:val="22"/>
          <w:lang w:val="es-BO"/>
        </w:rPr>
      </w:pPr>
    </w:p>
    <w:p w14:paraId="7CD00FAD" w14:textId="77777777" w:rsidR="00067041" w:rsidRPr="00067041" w:rsidRDefault="00067041" w:rsidP="009A24CE">
      <w:pPr>
        <w:numPr>
          <w:ilvl w:val="0"/>
          <w:numId w:val="44"/>
        </w:numPr>
        <w:contextualSpacing/>
        <w:jc w:val="both"/>
        <w:rPr>
          <w:rFonts w:ascii="Arial" w:hAnsi="Arial" w:cs="Arial"/>
          <w:sz w:val="20"/>
          <w:szCs w:val="22"/>
          <w:lang w:val="es-BO"/>
        </w:rPr>
      </w:pPr>
      <w:r w:rsidRPr="00067041">
        <w:rPr>
          <w:rFonts w:ascii="Arial" w:hAnsi="Arial" w:cs="Arial"/>
          <w:sz w:val="20"/>
          <w:szCs w:val="22"/>
          <w:lang w:val="es-BO"/>
        </w:rPr>
        <w:t xml:space="preserve">Se haya alcanzado un cumplimiento del </w:t>
      </w:r>
      <w:r w:rsidRPr="00067041">
        <w:rPr>
          <w:rFonts w:ascii="Arial" w:hAnsi="Arial" w:cs="Arial"/>
          <w:b/>
          <w:sz w:val="20"/>
          <w:szCs w:val="22"/>
          <w:lang w:val="es-BO"/>
        </w:rPr>
        <w:t xml:space="preserve">SERVICIO, </w:t>
      </w:r>
      <w:r w:rsidRPr="00067041">
        <w:rPr>
          <w:rFonts w:ascii="Arial" w:hAnsi="Arial" w:cs="Arial"/>
          <w:sz w:val="20"/>
          <w:szCs w:val="22"/>
          <w:lang w:val="es-BO"/>
        </w:rPr>
        <w:t>de al menos setenta por ciento (70%);</w:t>
      </w:r>
    </w:p>
    <w:p w14:paraId="54F65A94" w14:textId="77777777" w:rsidR="00067041" w:rsidRPr="00067041" w:rsidRDefault="00067041" w:rsidP="009A24CE">
      <w:pPr>
        <w:numPr>
          <w:ilvl w:val="0"/>
          <w:numId w:val="44"/>
        </w:numPr>
        <w:contextualSpacing/>
        <w:jc w:val="both"/>
        <w:rPr>
          <w:rFonts w:ascii="Arial" w:hAnsi="Arial" w:cs="Arial"/>
          <w:sz w:val="20"/>
          <w:szCs w:val="22"/>
          <w:lang w:val="es-BO"/>
        </w:rPr>
      </w:pPr>
      <w:r w:rsidRPr="00067041">
        <w:rPr>
          <w:rFonts w:ascii="Arial" w:hAnsi="Arial" w:cs="Arial"/>
          <w:sz w:val="20"/>
          <w:szCs w:val="22"/>
          <w:lang w:val="es-BO"/>
        </w:rPr>
        <w:t xml:space="preserve">El </w:t>
      </w:r>
      <w:r w:rsidRPr="00067041">
        <w:rPr>
          <w:rFonts w:ascii="Arial" w:hAnsi="Arial" w:cs="Arial"/>
          <w:b/>
          <w:sz w:val="20"/>
          <w:szCs w:val="22"/>
          <w:lang w:val="es-BO"/>
        </w:rPr>
        <w:t>SERVICIO</w:t>
      </w:r>
      <w:r w:rsidRPr="00067041">
        <w:rPr>
          <w:rFonts w:ascii="Arial" w:hAnsi="Arial" w:cs="Arial"/>
          <w:sz w:val="20"/>
          <w:szCs w:val="22"/>
          <w:lang w:val="es-BO"/>
        </w:rPr>
        <w:t xml:space="preserve"> se haya cumplido sin faltas atribuibles al </w:t>
      </w:r>
      <w:r w:rsidRPr="00067041">
        <w:rPr>
          <w:rFonts w:ascii="Arial" w:hAnsi="Arial" w:cs="Arial"/>
          <w:b/>
          <w:sz w:val="20"/>
          <w:szCs w:val="22"/>
          <w:lang w:val="es-BO"/>
        </w:rPr>
        <w:t>PROVEEDOR</w:t>
      </w:r>
      <w:r w:rsidRPr="00067041">
        <w:rPr>
          <w:rFonts w:ascii="Arial" w:hAnsi="Arial" w:cs="Arial"/>
          <w:sz w:val="20"/>
          <w:szCs w:val="22"/>
          <w:lang w:val="es-BO"/>
        </w:rPr>
        <w:t xml:space="preserve">. </w:t>
      </w:r>
    </w:p>
    <w:p w14:paraId="09FDCDFD" w14:textId="77777777" w:rsidR="00067041" w:rsidRPr="00067041" w:rsidRDefault="00067041" w:rsidP="00067041">
      <w:pPr>
        <w:autoSpaceDE w:val="0"/>
        <w:autoSpaceDN w:val="0"/>
        <w:adjustRightInd w:val="0"/>
        <w:jc w:val="both"/>
        <w:rPr>
          <w:rFonts w:ascii="Arial" w:hAnsi="Arial" w:cs="Arial"/>
          <w:sz w:val="20"/>
          <w:szCs w:val="22"/>
          <w:lang w:val="es-BO"/>
        </w:rPr>
      </w:pPr>
    </w:p>
    <w:p w14:paraId="68D41DCD" w14:textId="77777777" w:rsidR="00067041" w:rsidRPr="00067041" w:rsidRDefault="00067041" w:rsidP="00067041">
      <w:pPr>
        <w:autoSpaceDE w:val="0"/>
        <w:autoSpaceDN w:val="0"/>
        <w:adjustRightInd w:val="0"/>
        <w:jc w:val="both"/>
        <w:rPr>
          <w:rFonts w:ascii="Arial" w:hAnsi="Arial" w:cs="Arial"/>
          <w:sz w:val="20"/>
          <w:szCs w:val="22"/>
          <w:lang w:val="es-BO"/>
        </w:rPr>
      </w:pPr>
      <w:r w:rsidRPr="00067041">
        <w:rPr>
          <w:rFonts w:ascii="Arial" w:hAnsi="Arial" w:cs="Arial"/>
          <w:sz w:val="20"/>
          <w:szCs w:val="22"/>
          <w:lang w:val="es-BO"/>
        </w:rPr>
        <w:t xml:space="preserve">El </w:t>
      </w:r>
      <w:r w:rsidRPr="00067041">
        <w:rPr>
          <w:rFonts w:ascii="Arial" w:hAnsi="Arial" w:cs="Arial"/>
          <w:b/>
          <w:sz w:val="20"/>
          <w:szCs w:val="22"/>
          <w:lang w:val="es-BO"/>
        </w:rPr>
        <w:t xml:space="preserve">FISCAL </w:t>
      </w:r>
      <w:r w:rsidRPr="00067041">
        <w:rPr>
          <w:rFonts w:ascii="Arial" w:hAnsi="Arial" w:cs="Arial"/>
          <w:sz w:val="20"/>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067041">
        <w:rPr>
          <w:rFonts w:ascii="Arial" w:hAnsi="Arial" w:cs="Arial"/>
          <w:b/>
          <w:sz w:val="20"/>
          <w:szCs w:val="22"/>
          <w:lang w:val="es-BO"/>
        </w:rPr>
        <w:t>FISCAL</w:t>
      </w:r>
      <w:r w:rsidRPr="00067041">
        <w:rPr>
          <w:rFonts w:ascii="Arial" w:hAnsi="Arial" w:cs="Arial"/>
          <w:sz w:val="20"/>
          <w:szCs w:val="22"/>
          <w:lang w:val="es-BO"/>
        </w:rPr>
        <w:t xml:space="preserve"> remitirá a la Unidad Administrativa de la </w:t>
      </w:r>
      <w:r w:rsidRPr="00067041">
        <w:rPr>
          <w:rFonts w:ascii="Arial" w:hAnsi="Arial" w:cs="Arial"/>
          <w:b/>
          <w:sz w:val="20"/>
          <w:szCs w:val="22"/>
          <w:lang w:val="es-BO"/>
        </w:rPr>
        <w:t>ENTIDAD</w:t>
      </w:r>
      <w:r w:rsidRPr="00067041">
        <w:rPr>
          <w:rFonts w:ascii="Arial" w:hAnsi="Arial" w:cs="Arial"/>
          <w:sz w:val="20"/>
          <w:szCs w:val="22"/>
          <w:lang w:val="es-BO"/>
        </w:rPr>
        <w:t xml:space="preserve"> la solicitud de sustitución y antecedentes a efectos de que se realice la sustitución por única vez de la garantía contra entrega de una nueva garantía.</w:t>
      </w:r>
    </w:p>
    <w:p w14:paraId="2C8838D6" w14:textId="77777777" w:rsidR="00067041" w:rsidRPr="00067041" w:rsidRDefault="00067041" w:rsidP="00067041">
      <w:pPr>
        <w:autoSpaceDE w:val="0"/>
        <w:autoSpaceDN w:val="0"/>
        <w:adjustRightInd w:val="0"/>
        <w:jc w:val="both"/>
        <w:rPr>
          <w:rFonts w:ascii="Arial" w:hAnsi="Arial" w:cs="Arial"/>
          <w:sz w:val="20"/>
          <w:szCs w:val="22"/>
          <w:lang w:val="es-BO"/>
        </w:rPr>
      </w:pPr>
    </w:p>
    <w:p w14:paraId="00F92AC9" w14:textId="77777777" w:rsidR="00067041" w:rsidRPr="00067041" w:rsidRDefault="00067041" w:rsidP="00067041">
      <w:pPr>
        <w:jc w:val="both"/>
        <w:rPr>
          <w:rFonts w:ascii="Arial" w:hAnsi="Arial" w:cs="Arial"/>
          <w:sz w:val="20"/>
          <w:szCs w:val="22"/>
          <w:lang w:val="es-BO"/>
        </w:rPr>
      </w:pPr>
      <w:r w:rsidRPr="00067041">
        <w:rPr>
          <w:rFonts w:ascii="Arial" w:hAnsi="Arial" w:cs="Arial"/>
          <w:b/>
          <w:sz w:val="20"/>
          <w:szCs w:val="22"/>
        </w:rPr>
        <w:t>CLÁUSULA</w:t>
      </w:r>
      <w:r w:rsidRPr="00067041">
        <w:rPr>
          <w:rFonts w:ascii="Arial" w:hAnsi="Arial" w:cs="Arial"/>
          <w:b/>
          <w:sz w:val="20"/>
          <w:szCs w:val="22"/>
          <w:lang w:val="es-BO"/>
        </w:rPr>
        <w:t xml:space="preserve"> OCTAVA.- (RETENCIONES POR PAGOS PARCIALES) </w:t>
      </w:r>
      <w:r w:rsidRPr="00067041">
        <w:rPr>
          <w:rFonts w:ascii="Arial" w:hAnsi="Arial" w:cs="Arial"/>
          <w:sz w:val="20"/>
          <w:szCs w:val="22"/>
          <w:lang w:val="es-BO"/>
        </w:rPr>
        <w:t>El</w:t>
      </w:r>
      <w:r w:rsidRPr="00067041">
        <w:rPr>
          <w:rFonts w:ascii="Arial" w:hAnsi="Arial" w:cs="Arial"/>
          <w:b/>
          <w:sz w:val="20"/>
          <w:szCs w:val="22"/>
          <w:lang w:val="es-BO"/>
        </w:rPr>
        <w:t xml:space="preserve"> PROVEEDOR </w:t>
      </w:r>
      <w:r w:rsidRPr="00067041">
        <w:rPr>
          <w:rFonts w:ascii="Arial" w:hAnsi="Arial" w:cs="Arial"/>
          <w:sz w:val="20"/>
          <w:szCs w:val="22"/>
          <w:lang w:val="es-BO"/>
        </w:rPr>
        <w:t xml:space="preserve">acepta expresamente, que la </w:t>
      </w:r>
      <w:r w:rsidRPr="00067041">
        <w:rPr>
          <w:rFonts w:ascii="Arial" w:hAnsi="Arial" w:cs="Arial"/>
          <w:b/>
          <w:sz w:val="20"/>
          <w:szCs w:val="22"/>
          <w:lang w:val="es-BO"/>
        </w:rPr>
        <w:t>ENTIDAD</w:t>
      </w:r>
      <w:r w:rsidRPr="00067041">
        <w:rPr>
          <w:rFonts w:ascii="Arial" w:hAnsi="Arial" w:cs="Arial"/>
          <w:sz w:val="20"/>
          <w:szCs w:val="22"/>
          <w:lang w:val="es-BO"/>
        </w:rPr>
        <w:t xml:space="preserve"> retendrá el _____</w:t>
      </w:r>
      <w:proofErr w:type="gramStart"/>
      <w:r w:rsidRPr="00067041">
        <w:rPr>
          <w:rFonts w:ascii="Arial" w:hAnsi="Arial" w:cs="Arial"/>
          <w:sz w:val="20"/>
          <w:szCs w:val="22"/>
          <w:lang w:val="es-BO"/>
        </w:rPr>
        <w:t>_</w:t>
      </w:r>
      <w:r w:rsidRPr="00067041">
        <w:rPr>
          <w:rFonts w:ascii="Arial" w:hAnsi="Arial" w:cs="Arial"/>
          <w:b/>
          <w:i/>
          <w:sz w:val="20"/>
          <w:szCs w:val="22"/>
          <w:lang w:val="es-BO"/>
        </w:rPr>
        <w:t>(</w:t>
      </w:r>
      <w:proofErr w:type="gramEnd"/>
      <w:r w:rsidRPr="00067041">
        <w:rPr>
          <w:rFonts w:ascii="Arial" w:hAnsi="Arial" w:cs="Arial"/>
          <w:b/>
          <w:i/>
          <w:sz w:val="20"/>
          <w:szCs w:val="22"/>
          <w:lang w:val="es-BO"/>
        </w:rPr>
        <w:t xml:space="preserve">siete por ciento (7%) </w:t>
      </w:r>
      <w:r w:rsidRPr="00067041">
        <w:rPr>
          <w:rFonts w:ascii="Arial" w:hAnsi="Arial" w:cs="Arial"/>
          <w:b/>
          <w:bCs/>
          <w:i/>
          <w:iCs/>
          <w:sz w:val="20"/>
          <w:szCs w:val="22"/>
        </w:rPr>
        <w:t>o tres punto cinco por ciento (3.5%) según corresponda)</w:t>
      </w:r>
      <w:r w:rsidRPr="00067041">
        <w:rPr>
          <w:rFonts w:ascii="Arial" w:hAnsi="Arial" w:cs="Arial"/>
          <w:b/>
          <w:bCs/>
          <w:i/>
          <w:iCs/>
          <w:szCs w:val="18"/>
        </w:rPr>
        <w:t xml:space="preserve"> </w:t>
      </w:r>
      <w:r w:rsidRPr="00067041">
        <w:rPr>
          <w:rFonts w:ascii="Arial" w:hAnsi="Arial" w:cs="Arial"/>
          <w:sz w:val="20"/>
          <w:szCs w:val="22"/>
          <w:lang w:val="es-BO"/>
        </w:rPr>
        <w:t xml:space="preserve">de cada pago parcial, para constituir la Garantía de Cumplimiento de Contrato. </w:t>
      </w:r>
    </w:p>
    <w:p w14:paraId="71EB079B" w14:textId="77777777" w:rsidR="00067041" w:rsidRPr="00067041" w:rsidRDefault="00067041" w:rsidP="00067041">
      <w:pPr>
        <w:jc w:val="both"/>
        <w:rPr>
          <w:rFonts w:ascii="Arial" w:hAnsi="Arial" w:cs="Arial"/>
          <w:sz w:val="20"/>
          <w:szCs w:val="22"/>
          <w:lang w:val="es-BO"/>
        </w:rPr>
      </w:pPr>
    </w:p>
    <w:p w14:paraId="608FB40D"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El importe de las retenciones en caso de cualquier incumplimiento contractual incurrido por el </w:t>
      </w:r>
      <w:r w:rsidRPr="00067041">
        <w:rPr>
          <w:rFonts w:ascii="Arial" w:hAnsi="Arial" w:cs="Arial"/>
          <w:b/>
          <w:sz w:val="20"/>
          <w:szCs w:val="22"/>
          <w:lang w:val="es-BO"/>
        </w:rPr>
        <w:t>PROVEEDOR</w:t>
      </w:r>
      <w:r w:rsidRPr="00067041">
        <w:rPr>
          <w:rFonts w:ascii="Arial" w:hAnsi="Arial" w:cs="Arial"/>
          <w:sz w:val="20"/>
          <w:szCs w:val="22"/>
          <w:lang w:val="es-BO"/>
        </w:rPr>
        <w:t xml:space="preserve">, quedará en favor de la </w:t>
      </w:r>
      <w:r w:rsidRPr="00067041">
        <w:rPr>
          <w:rFonts w:ascii="Arial" w:hAnsi="Arial" w:cs="Arial"/>
          <w:b/>
          <w:sz w:val="20"/>
          <w:szCs w:val="22"/>
          <w:lang w:val="es-BO"/>
        </w:rPr>
        <w:t>ENTIDAD</w:t>
      </w:r>
      <w:r w:rsidRPr="00067041">
        <w:rPr>
          <w:rFonts w:ascii="Arial" w:hAnsi="Arial" w:cs="Arial"/>
          <w:sz w:val="20"/>
          <w:szCs w:val="22"/>
          <w:lang w:val="es-BO"/>
        </w:rPr>
        <w:t>, sin necesidad de ningún trámite o acción judicial, a su sólo requerimiento.</w:t>
      </w:r>
    </w:p>
    <w:p w14:paraId="03FB4DF0" w14:textId="77777777" w:rsidR="00067041" w:rsidRPr="00067041" w:rsidRDefault="00067041" w:rsidP="00067041">
      <w:pPr>
        <w:jc w:val="both"/>
        <w:rPr>
          <w:rFonts w:ascii="Arial" w:hAnsi="Arial" w:cs="Arial"/>
          <w:sz w:val="20"/>
          <w:szCs w:val="22"/>
          <w:lang w:val="es-BO"/>
        </w:rPr>
      </w:pPr>
    </w:p>
    <w:p w14:paraId="5AE9A34A"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Si se procediera a la prestación del </w:t>
      </w:r>
      <w:r w:rsidRPr="00067041">
        <w:rPr>
          <w:rFonts w:ascii="Arial" w:hAnsi="Arial" w:cs="Arial"/>
          <w:b/>
          <w:sz w:val="20"/>
          <w:szCs w:val="22"/>
          <w:lang w:val="es-BO"/>
        </w:rPr>
        <w:t>SERVICIO</w:t>
      </w:r>
      <w:r w:rsidRPr="00067041">
        <w:rPr>
          <w:rFonts w:ascii="Arial" w:hAnsi="Arial" w:cs="Arial"/>
          <w:sz w:val="20"/>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502A2313" w14:textId="77777777" w:rsidR="00067041" w:rsidRPr="00067041" w:rsidRDefault="00067041" w:rsidP="00067041">
      <w:pPr>
        <w:autoSpaceDE w:val="0"/>
        <w:autoSpaceDN w:val="0"/>
        <w:adjustRightInd w:val="0"/>
        <w:jc w:val="both"/>
        <w:rPr>
          <w:rFonts w:ascii="Arial" w:hAnsi="Arial" w:cs="Arial"/>
          <w:sz w:val="20"/>
          <w:szCs w:val="22"/>
          <w:lang w:val="es-BO"/>
        </w:rPr>
      </w:pPr>
    </w:p>
    <w:p w14:paraId="7B907DE5" w14:textId="77777777" w:rsidR="00067041" w:rsidRPr="00067041" w:rsidRDefault="00067041" w:rsidP="00067041">
      <w:pPr>
        <w:widowControl w:val="0"/>
        <w:autoSpaceDE w:val="0"/>
        <w:autoSpaceDN w:val="0"/>
        <w:adjustRightInd w:val="0"/>
        <w:jc w:val="both"/>
        <w:rPr>
          <w:rFonts w:ascii="Arial" w:hAnsi="Arial" w:cs="Arial"/>
          <w:iCs/>
          <w:sz w:val="20"/>
          <w:szCs w:val="22"/>
          <w:lang w:val="es-BO"/>
        </w:rPr>
      </w:pPr>
      <w:r w:rsidRPr="00067041">
        <w:rPr>
          <w:rFonts w:ascii="Arial" w:hAnsi="Arial" w:cs="Arial"/>
          <w:b/>
          <w:sz w:val="20"/>
          <w:szCs w:val="22"/>
          <w:lang w:val="es-BO"/>
        </w:rPr>
        <w:t>CLÁUSULA NOVENA.- (ANTICIPO)</w:t>
      </w:r>
      <w:r w:rsidRPr="00067041">
        <w:rPr>
          <w:rFonts w:ascii="Arial" w:hAnsi="Arial" w:cs="Arial"/>
          <w:b/>
          <w:i/>
          <w:iCs/>
          <w:sz w:val="20"/>
          <w:szCs w:val="22"/>
          <w:lang w:val="es-BO"/>
        </w:rPr>
        <w:t xml:space="preserve"> </w:t>
      </w:r>
      <w:r w:rsidRPr="00067041">
        <w:rPr>
          <w:rFonts w:ascii="Arial" w:hAnsi="Arial" w:cs="Arial"/>
          <w:iCs/>
          <w:sz w:val="20"/>
          <w:szCs w:val="22"/>
          <w:lang w:val="es-BO"/>
        </w:rPr>
        <w:t>En el presente Contrato no se otorgará anticipo.</w:t>
      </w:r>
    </w:p>
    <w:p w14:paraId="713AACE7" w14:textId="77777777" w:rsidR="00067041" w:rsidRPr="00067041" w:rsidRDefault="00067041" w:rsidP="00067041">
      <w:pPr>
        <w:tabs>
          <w:tab w:val="left" w:pos="0"/>
          <w:tab w:val="left" w:pos="720"/>
        </w:tabs>
        <w:suppressAutoHyphens/>
        <w:jc w:val="both"/>
        <w:rPr>
          <w:rFonts w:ascii="Arial" w:hAnsi="Arial" w:cs="Arial"/>
          <w:b/>
          <w:sz w:val="20"/>
          <w:szCs w:val="22"/>
          <w:lang w:val="es-BO"/>
        </w:rPr>
      </w:pPr>
    </w:p>
    <w:p w14:paraId="73081DB7" w14:textId="77777777" w:rsidR="00067041" w:rsidRPr="00067041" w:rsidRDefault="00067041" w:rsidP="00067041">
      <w:pPr>
        <w:jc w:val="both"/>
        <w:rPr>
          <w:rFonts w:ascii="Arial" w:hAnsi="Arial" w:cs="Arial"/>
          <w:sz w:val="20"/>
          <w:szCs w:val="22"/>
          <w:lang w:val="es-BO"/>
        </w:rPr>
      </w:pPr>
      <w:r w:rsidRPr="00067041">
        <w:rPr>
          <w:rFonts w:ascii="Arial" w:hAnsi="Arial" w:cs="Arial"/>
          <w:b/>
          <w:sz w:val="20"/>
          <w:szCs w:val="22"/>
          <w:lang w:val="es-BO"/>
        </w:rPr>
        <w:t xml:space="preserve">CLÁUSULA DÉCIMA.- (PLAZO DE PRESTACIÓN DEL SERVICIO) </w:t>
      </w:r>
      <w:r w:rsidRPr="00067041">
        <w:rPr>
          <w:rFonts w:ascii="Arial" w:hAnsi="Arial" w:cs="Arial"/>
          <w:sz w:val="20"/>
          <w:szCs w:val="22"/>
          <w:lang w:val="es-BO"/>
        </w:rPr>
        <w:t>El</w:t>
      </w:r>
      <w:r w:rsidRPr="00067041">
        <w:rPr>
          <w:rFonts w:ascii="Arial" w:hAnsi="Arial" w:cs="Arial"/>
          <w:b/>
          <w:sz w:val="20"/>
          <w:szCs w:val="22"/>
          <w:lang w:val="es-BO"/>
        </w:rPr>
        <w:t xml:space="preserve"> PROVEEDOR </w:t>
      </w:r>
      <w:r w:rsidRPr="00067041">
        <w:rPr>
          <w:rFonts w:ascii="Arial" w:hAnsi="Arial" w:cs="Arial"/>
          <w:sz w:val="20"/>
          <w:szCs w:val="22"/>
          <w:lang w:val="es-BO"/>
        </w:rPr>
        <w:t xml:space="preserve">prestará el </w:t>
      </w:r>
      <w:r w:rsidRPr="00067041">
        <w:rPr>
          <w:rFonts w:ascii="Arial" w:hAnsi="Arial" w:cs="Arial"/>
          <w:b/>
          <w:sz w:val="20"/>
          <w:szCs w:val="22"/>
          <w:lang w:val="es-BO"/>
        </w:rPr>
        <w:t xml:space="preserve">SERVICIO </w:t>
      </w:r>
      <w:r w:rsidRPr="00067041">
        <w:rPr>
          <w:rFonts w:ascii="Arial" w:hAnsi="Arial" w:cs="Arial"/>
          <w:sz w:val="20"/>
          <w:szCs w:val="22"/>
          <w:lang w:val="es-BO"/>
        </w:rPr>
        <w:t>en estricto cumplimiento con la propuesta adjudicada, las Especificaciones Técnicas y el Contrato, en el plazo comprendido entre el día hábil siguiente de la suscripción del contrato hasta el 31 de diciembre de 2023.</w:t>
      </w:r>
    </w:p>
    <w:p w14:paraId="1968E2CE" w14:textId="77777777" w:rsidR="00067041" w:rsidRPr="00067041" w:rsidRDefault="00067041" w:rsidP="00067041">
      <w:pPr>
        <w:jc w:val="both"/>
        <w:rPr>
          <w:rFonts w:ascii="Arial" w:hAnsi="Arial" w:cs="Arial"/>
          <w:b/>
          <w:i/>
          <w:sz w:val="20"/>
          <w:szCs w:val="22"/>
          <w:lang w:val="es-BO"/>
        </w:rPr>
      </w:pPr>
    </w:p>
    <w:p w14:paraId="67D1ACE9" w14:textId="77777777" w:rsidR="00067041" w:rsidRPr="00067041" w:rsidRDefault="00067041" w:rsidP="00067041">
      <w:pPr>
        <w:jc w:val="both"/>
        <w:rPr>
          <w:rFonts w:ascii="Arial" w:hAnsi="Arial" w:cs="Arial"/>
          <w:sz w:val="20"/>
          <w:szCs w:val="22"/>
          <w:lang w:val="es-BO"/>
        </w:rPr>
      </w:pPr>
      <w:r w:rsidRPr="00067041">
        <w:rPr>
          <w:rFonts w:ascii="Arial" w:hAnsi="Arial" w:cs="Arial"/>
          <w:b/>
          <w:sz w:val="20"/>
          <w:szCs w:val="22"/>
          <w:lang w:val="es-BO"/>
        </w:rPr>
        <w:t xml:space="preserve">CLÁUSULA DÉCIMA PRIMERA.- (LUGAR DE PRESTACIÓN DE SERVICIOS) </w:t>
      </w:r>
      <w:r w:rsidRPr="00067041">
        <w:rPr>
          <w:rFonts w:ascii="Arial" w:hAnsi="Arial" w:cs="Arial"/>
          <w:sz w:val="20"/>
          <w:szCs w:val="22"/>
          <w:lang w:val="es-BO"/>
        </w:rPr>
        <w:t xml:space="preserve">El </w:t>
      </w:r>
      <w:r w:rsidRPr="00067041">
        <w:rPr>
          <w:rFonts w:ascii="Arial" w:hAnsi="Arial" w:cs="Arial"/>
          <w:b/>
          <w:sz w:val="20"/>
          <w:szCs w:val="22"/>
          <w:lang w:val="es-BO"/>
        </w:rPr>
        <w:t>PROVEEDOR</w:t>
      </w:r>
      <w:r w:rsidRPr="00067041">
        <w:rPr>
          <w:rFonts w:ascii="Arial" w:hAnsi="Arial" w:cs="Arial"/>
          <w:sz w:val="20"/>
          <w:szCs w:val="22"/>
          <w:lang w:val="es-BO"/>
        </w:rPr>
        <w:t xml:space="preserve"> prestará el </w:t>
      </w:r>
      <w:r w:rsidRPr="00067041">
        <w:rPr>
          <w:rFonts w:ascii="Arial" w:hAnsi="Arial" w:cs="Arial"/>
          <w:b/>
          <w:sz w:val="20"/>
          <w:szCs w:val="22"/>
          <w:lang w:val="es-BO"/>
        </w:rPr>
        <w:t>SERVICIO</w:t>
      </w:r>
      <w:r w:rsidRPr="00067041">
        <w:rPr>
          <w:rFonts w:ascii="Arial" w:hAnsi="Arial" w:cs="Arial"/>
          <w:sz w:val="20"/>
          <w:szCs w:val="22"/>
          <w:lang w:val="es-BO"/>
        </w:rPr>
        <w:t xml:space="preserve">, objeto del presente Contrato en los ambientes asignados por la </w:t>
      </w:r>
      <w:r w:rsidRPr="00067041">
        <w:rPr>
          <w:rFonts w:ascii="Arial" w:hAnsi="Arial" w:cs="Arial"/>
          <w:b/>
          <w:sz w:val="20"/>
          <w:szCs w:val="22"/>
          <w:lang w:val="es-BO"/>
        </w:rPr>
        <w:t>ENTIDAD</w:t>
      </w:r>
      <w:r w:rsidRPr="00067041">
        <w:rPr>
          <w:rFonts w:ascii="Arial" w:hAnsi="Arial" w:cs="Arial"/>
          <w:sz w:val="20"/>
          <w:szCs w:val="22"/>
          <w:lang w:val="es-BO"/>
        </w:rPr>
        <w:t xml:space="preserve"> en su Edificio Principal, ubicado en la calle Ayacucho esquina Mercado s/n de la Zona Central de la ciudad de La Paz – Bolivia.</w:t>
      </w:r>
    </w:p>
    <w:p w14:paraId="71E349B2" w14:textId="77777777" w:rsidR="00067041" w:rsidRPr="00067041" w:rsidRDefault="00067041" w:rsidP="00067041">
      <w:pPr>
        <w:jc w:val="both"/>
        <w:rPr>
          <w:rFonts w:ascii="Arial" w:hAnsi="Arial" w:cs="Arial"/>
          <w:b/>
          <w:i/>
          <w:sz w:val="20"/>
          <w:szCs w:val="22"/>
          <w:lang w:val="es-BO"/>
        </w:rPr>
      </w:pPr>
    </w:p>
    <w:p w14:paraId="378F36D0" w14:textId="77777777" w:rsidR="00067041" w:rsidRPr="00067041" w:rsidRDefault="00067041" w:rsidP="00067041">
      <w:pPr>
        <w:jc w:val="both"/>
        <w:rPr>
          <w:rFonts w:ascii="Arial" w:hAnsi="Arial" w:cs="Arial"/>
          <w:sz w:val="20"/>
          <w:szCs w:val="22"/>
          <w:lang w:val="es-BO"/>
        </w:rPr>
      </w:pPr>
      <w:r w:rsidRPr="00067041">
        <w:rPr>
          <w:rFonts w:ascii="Arial" w:hAnsi="Arial" w:cs="Arial"/>
          <w:b/>
          <w:sz w:val="20"/>
          <w:szCs w:val="22"/>
          <w:lang w:val="es-BO"/>
        </w:rPr>
        <w:t xml:space="preserve">CLÁUSULA DÉCIMA SEGUNDA.- (PRECIO, MONEDA Y FORMA DE PAGO) </w:t>
      </w:r>
      <w:r w:rsidRPr="00067041">
        <w:rPr>
          <w:rFonts w:ascii="Arial" w:hAnsi="Arial" w:cs="Arial"/>
          <w:sz w:val="20"/>
          <w:szCs w:val="22"/>
          <w:lang w:val="es-BO"/>
        </w:rPr>
        <w:t>El</w:t>
      </w:r>
      <w:r w:rsidRPr="00067041">
        <w:rPr>
          <w:rFonts w:ascii="Arial" w:hAnsi="Arial" w:cs="Arial"/>
          <w:b/>
          <w:sz w:val="20"/>
          <w:szCs w:val="22"/>
          <w:lang w:val="es-BO"/>
        </w:rPr>
        <w:t xml:space="preserve"> PROVEEDOR, </w:t>
      </w:r>
      <w:r w:rsidRPr="00067041">
        <w:rPr>
          <w:rFonts w:ascii="Arial" w:hAnsi="Arial" w:cs="Arial"/>
          <w:sz w:val="20"/>
          <w:szCs w:val="22"/>
          <w:lang w:val="es-BO"/>
        </w:rPr>
        <w:t xml:space="preserve">prestará el </w:t>
      </w:r>
      <w:r w:rsidRPr="00067041">
        <w:rPr>
          <w:rFonts w:ascii="Arial" w:hAnsi="Arial" w:cs="Arial"/>
          <w:b/>
          <w:sz w:val="20"/>
          <w:szCs w:val="22"/>
          <w:lang w:val="es-BO"/>
        </w:rPr>
        <w:t xml:space="preserve">SERVICIO </w:t>
      </w:r>
      <w:r w:rsidRPr="00067041">
        <w:rPr>
          <w:rFonts w:ascii="Arial" w:hAnsi="Arial" w:cs="Arial"/>
          <w:sz w:val="20"/>
          <w:szCs w:val="22"/>
          <w:lang w:val="es-BO"/>
        </w:rPr>
        <w:t xml:space="preserve">a favor de la </w:t>
      </w:r>
      <w:r w:rsidRPr="00067041">
        <w:rPr>
          <w:rFonts w:ascii="Arial" w:hAnsi="Arial" w:cs="Arial"/>
          <w:b/>
          <w:sz w:val="20"/>
          <w:szCs w:val="22"/>
          <w:lang w:val="es-BO"/>
        </w:rPr>
        <w:t>ENTIDAD,</w:t>
      </w:r>
      <w:r w:rsidRPr="00067041">
        <w:rPr>
          <w:rFonts w:ascii="Arial" w:hAnsi="Arial" w:cs="Arial"/>
          <w:sz w:val="20"/>
          <w:szCs w:val="22"/>
          <w:lang w:val="es-BO"/>
        </w:rPr>
        <w:t xml:space="preserve"> de acuerdo al precio unitario propuesto y adjudicado que forma parte indivisible del presente Contrato, de acuerdo al detalle que cursa a continuación:</w:t>
      </w:r>
    </w:p>
    <w:p w14:paraId="0C369ADD" w14:textId="77777777" w:rsidR="00067041" w:rsidRPr="00067041" w:rsidRDefault="00067041" w:rsidP="00067041">
      <w:pPr>
        <w:jc w:val="both"/>
        <w:rPr>
          <w:rFonts w:ascii="Arial" w:hAnsi="Arial" w:cs="Arial"/>
          <w:sz w:val="20"/>
          <w:szCs w:val="22"/>
          <w:lang w:val="es-BO"/>
        </w:rPr>
      </w:pPr>
    </w:p>
    <w:p w14:paraId="25DFC6D6"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 ____________</w:t>
      </w:r>
      <w:r w:rsidRPr="00067041">
        <w:rPr>
          <w:rFonts w:ascii="Arial" w:hAnsi="Arial" w:cs="Arial"/>
          <w:b/>
          <w:i/>
          <w:sz w:val="20"/>
          <w:szCs w:val="22"/>
          <w:lang w:val="es-BO"/>
        </w:rPr>
        <w:t xml:space="preserve"> (Registrar en forma numeral y literal el cuadro con los precios unitarios de la propuesta adjudicada en bolivianos, establecido en el Documento de Adjudicación)</w:t>
      </w:r>
    </w:p>
    <w:p w14:paraId="14DBBC36" w14:textId="77777777" w:rsidR="00067041" w:rsidRPr="00067041" w:rsidRDefault="00067041" w:rsidP="00067041">
      <w:pPr>
        <w:jc w:val="both"/>
        <w:rPr>
          <w:rFonts w:ascii="Arial" w:hAnsi="Arial" w:cs="Arial"/>
          <w:b/>
          <w:i/>
          <w:sz w:val="20"/>
          <w:szCs w:val="22"/>
          <w:lang w:val="es-BO"/>
        </w:rPr>
      </w:pPr>
    </w:p>
    <w:p w14:paraId="4CD02D7F"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Las </w:t>
      </w:r>
      <w:r w:rsidRPr="00067041">
        <w:rPr>
          <w:rFonts w:ascii="Arial" w:hAnsi="Arial" w:cs="Arial"/>
          <w:b/>
          <w:sz w:val="20"/>
          <w:szCs w:val="22"/>
          <w:lang w:val="es-BO"/>
        </w:rPr>
        <w:t>PARTES</w:t>
      </w:r>
      <w:r w:rsidRPr="00067041">
        <w:rPr>
          <w:rFonts w:ascii="Arial" w:hAnsi="Arial" w:cs="Arial"/>
          <w:sz w:val="20"/>
          <w:szCs w:val="22"/>
          <w:lang w:val="es-BO"/>
        </w:rPr>
        <w:t xml:space="preserve"> reconocen que el precio unitario consignado en la propuesta adjudicada incluyen todos los elementos, sin excepción alguna, que sean necesarios para la realización y cumplimiento del </w:t>
      </w:r>
      <w:r w:rsidRPr="00067041">
        <w:rPr>
          <w:rFonts w:ascii="Arial" w:hAnsi="Arial" w:cs="Arial"/>
          <w:b/>
          <w:sz w:val="20"/>
          <w:szCs w:val="22"/>
          <w:lang w:val="es-BO"/>
        </w:rPr>
        <w:t>SERVICIO</w:t>
      </w:r>
      <w:r w:rsidRPr="00067041">
        <w:rPr>
          <w:rFonts w:ascii="Arial" w:hAnsi="Arial" w:cs="Arial"/>
          <w:sz w:val="20"/>
          <w:szCs w:val="22"/>
          <w:lang w:val="es-BO"/>
        </w:rPr>
        <w:t>.</w:t>
      </w:r>
    </w:p>
    <w:p w14:paraId="696E3EB8" w14:textId="77777777" w:rsidR="00067041" w:rsidRPr="00067041" w:rsidRDefault="00067041" w:rsidP="00067041">
      <w:pPr>
        <w:jc w:val="both"/>
        <w:rPr>
          <w:rFonts w:ascii="Arial" w:hAnsi="Arial" w:cs="Arial"/>
          <w:b/>
          <w:i/>
          <w:sz w:val="20"/>
          <w:szCs w:val="22"/>
          <w:lang w:val="es-BO"/>
        </w:rPr>
      </w:pPr>
    </w:p>
    <w:p w14:paraId="45691407"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Es de exclusiva responsabilidad del </w:t>
      </w:r>
      <w:r w:rsidRPr="00067041">
        <w:rPr>
          <w:rFonts w:ascii="Arial" w:hAnsi="Arial" w:cs="Arial"/>
          <w:b/>
          <w:sz w:val="20"/>
          <w:szCs w:val="22"/>
          <w:lang w:val="es-BO"/>
        </w:rPr>
        <w:t>PROVEEDOR</w:t>
      </w:r>
      <w:r w:rsidRPr="00067041">
        <w:rPr>
          <w:rFonts w:ascii="Arial" w:hAnsi="Arial" w:cs="Arial"/>
          <w:sz w:val="20"/>
          <w:szCs w:val="22"/>
          <w:lang w:val="es-BO"/>
        </w:rPr>
        <w:t xml:space="preserve">, prestar el </w:t>
      </w:r>
      <w:r w:rsidRPr="00067041">
        <w:rPr>
          <w:rFonts w:ascii="Arial" w:hAnsi="Arial" w:cs="Arial"/>
          <w:b/>
          <w:sz w:val="20"/>
          <w:szCs w:val="22"/>
          <w:lang w:val="es-BO"/>
        </w:rPr>
        <w:t>SERVICIO</w:t>
      </w:r>
      <w:r w:rsidRPr="00067041">
        <w:rPr>
          <w:rFonts w:ascii="Arial" w:hAnsi="Arial" w:cs="Arial"/>
          <w:sz w:val="20"/>
          <w:szCs w:val="22"/>
          <w:lang w:val="es-BO"/>
        </w:rPr>
        <w:t xml:space="preserve"> por los precios establecidos como costo del servicio, ya que no se reconocerán ni procederán pagos por servicios que hiciesen exceder dichos precios.</w:t>
      </w:r>
    </w:p>
    <w:p w14:paraId="6B321BB2" w14:textId="77777777" w:rsidR="00067041" w:rsidRPr="00067041" w:rsidRDefault="00067041" w:rsidP="00067041">
      <w:pPr>
        <w:jc w:val="both"/>
        <w:rPr>
          <w:rFonts w:ascii="Arial" w:hAnsi="Arial" w:cs="Arial"/>
          <w:b/>
          <w:sz w:val="20"/>
          <w:szCs w:val="22"/>
          <w:lang w:val="es-BO"/>
        </w:rPr>
      </w:pPr>
    </w:p>
    <w:p w14:paraId="7C5D5C9E"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Las partes acuerdan que por la prestación del </w:t>
      </w:r>
      <w:r w:rsidRPr="00067041">
        <w:rPr>
          <w:rFonts w:ascii="Arial" w:hAnsi="Arial" w:cs="Arial"/>
          <w:b/>
          <w:sz w:val="20"/>
          <w:szCs w:val="22"/>
          <w:lang w:val="es-BO"/>
        </w:rPr>
        <w:t>SERVICIO</w:t>
      </w:r>
      <w:r w:rsidRPr="00067041">
        <w:rPr>
          <w:rFonts w:ascii="Arial" w:hAnsi="Arial" w:cs="Arial"/>
          <w:sz w:val="20"/>
          <w:szCs w:val="22"/>
          <w:lang w:val="es-BO"/>
        </w:rPr>
        <w:t xml:space="preserve">, procederá el pago cuya cancelación se la realizará de forma mensual, según precios unitarios  propuestos y adjudicados, así como por paquete  efectivamente procesado y validados por el </w:t>
      </w:r>
      <w:r w:rsidRPr="00067041">
        <w:rPr>
          <w:rFonts w:ascii="Arial" w:hAnsi="Arial" w:cs="Arial"/>
          <w:b/>
          <w:sz w:val="20"/>
          <w:szCs w:val="22"/>
          <w:lang w:val="es-BO"/>
        </w:rPr>
        <w:t>FISCAL</w:t>
      </w:r>
      <w:r w:rsidRPr="00067041">
        <w:rPr>
          <w:rFonts w:ascii="Arial" w:hAnsi="Arial" w:cs="Arial"/>
          <w:sz w:val="20"/>
          <w:szCs w:val="22"/>
          <w:lang w:val="es-BO"/>
        </w:rPr>
        <w:t>.</w:t>
      </w:r>
    </w:p>
    <w:p w14:paraId="24B71B67" w14:textId="77777777" w:rsidR="00067041" w:rsidRPr="00067041" w:rsidRDefault="00067041" w:rsidP="00067041">
      <w:pPr>
        <w:jc w:val="both"/>
        <w:rPr>
          <w:rFonts w:ascii="Arial" w:hAnsi="Arial" w:cs="Arial"/>
          <w:sz w:val="20"/>
          <w:szCs w:val="22"/>
          <w:lang w:val="es-BO"/>
        </w:rPr>
      </w:pPr>
    </w:p>
    <w:p w14:paraId="1FA2F797"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Para este fin el </w:t>
      </w:r>
      <w:r w:rsidRPr="00067041">
        <w:rPr>
          <w:rFonts w:ascii="Arial" w:hAnsi="Arial" w:cs="Arial"/>
          <w:b/>
          <w:sz w:val="20"/>
          <w:szCs w:val="22"/>
          <w:lang w:val="es-BO"/>
        </w:rPr>
        <w:t xml:space="preserve">PROVEEDOR </w:t>
      </w:r>
      <w:r w:rsidRPr="00067041">
        <w:rPr>
          <w:rFonts w:ascii="Arial" w:hAnsi="Arial" w:cs="Arial"/>
          <w:sz w:val="20"/>
          <w:szCs w:val="22"/>
          <w:lang w:val="es-BO"/>
        </w:rPr>
        <w:t xml:space="preserve">presentará al </w:t>
      </w:r>
      <w:r w:rsidRPr="00067041">
        <w:rPr>
          <w:rFonts w:ascii="Arial" w:hAnsi="Arial" w:cs="Arial"/>
          <w:b/>
          <w:bCs/>
          <w:sz w:val="20"/>
          <w:szCs w:val="22"/>
          <w:lang w:val="es-BO"/>
        </w:rPr>
        <w:t>FISCAL</w:t>
      </w:r>
      <w:r w:rsidRPr="00067041">
        <w:rPr>
          <w:rFonts w:ascii="Arial" w:hAnsi="Arial" w:cs="Arial"/>
          <w:sz w:val="20"/>
          <w:szCs w:val="22"/>
          <w:lang w:val="es-BO"/>
        </w:rPr>
        <w:t xml:space="preserve"> para su revisión, una planilla de ejecución de servicios, donde deberá señalar todos los servicios prestados, el monto y la periodicidad de pago convenida.</w:t>
      </w:r>
      <w:r w:rsidRPr="00067041">
        <w:rPr>
          <w:rFonts w:ascii="Arial" w:hAnsi="Arial" w:cs="Arial"/>
          <w:b/>
          <w:sz w:val="20"/>
          <w:szCs w:val="22"/>
          <w:lang w:val="es-BO"/>
        </w:rPr>
        <w:t xml:space="preserve"> </w:t>
      </w:r>
    </w:p>
    <w:p w14:paraId="4A012609"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 </w:t>
      </w:r>
    </w:p>
    <w:p w14:paraId="291CFA5E"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El</w:t>
      </w:r>
      <w:r w:rsidRPr="00067041">
        <w:rPr>
          <w:rFonts w:ascii="Arial" w:hAnsi="Arial" w:cs="Arial"/>
          <w:b/>
          <w:bCs/>
          <w:sz w:val="20"/>
          <w:szCs w:val="22"/>
          <w:lang w:val="es-BO"/>
        </w:rPr>
        <w:t xml:space="preserve"> FISCAL</w:t>
      </w:r>
      <w:r w:rsidRPr="00067041">
        <w:rPr>
          <w:rFonts w:ascii="Arial" w:hAnsi="Arial" w:cs="Arial"/>
          <w:sz w:val="20"/>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067041">
        <w:rPr>
          <w:rFonts w:ascii="Arial" w:hAnsi="Arial" w:cs="Arial"/>
          <w:b/>
          <w:sz w:val="20"/>
          <w:szCs w:val="22"/>
          <w:lang w:val="es-BO"/>
        </w:rPr>
        <w:t xml:space="preserve">PROVEEDOR, </w:t>
      </w:r>
      <w:r w:rsidRPr="00067041">
        <w:rPr>
          <w:rFonts w:ascii="Arial" w:hAnsi="Arial" w:cs="Arial"/>
          <w:sz w:val="20"/>
          <w:szCs w:val="22"/>
          <w:lang w:val="es-BO"/>
        </w:rPr>
        <w:t xml:space="preserve">en caso de devolución deberá realizar las correcciones requeridas por el </w:t>
      </w:r>
      <w:r w:rsidRPr="00067041">
        <w:rPr>
          <w:rFonts w:ascii="Arial" w:hAnsi="Arial" w:cs="Arial"/>
          <w:b/>
          <w:sz w:val="20"/>
          <w:szCs w:val="22"/>
          <w:lang w:val="es-BO"/>
        </w:rPr>
        <w:t>FISCAL</w:t>
      </w:r>
      <w:r w:rsidRPr="00067041">
        <w:rPr>
          <w:rFonts w:ascii="Arial" w:hAnsi="Arial" w:cs="Arial"/>
          <w:sz w:val="20"/>
          <w:szCs w:val="22"/>
          <w:lang w:val="es-BO"/>
        </w:rPr>
        <w:t xml:space="preserve"> y presentará nuevamente la planilla para su aprobación, con la nueva fecha.</w:t>
      </w:r>
    </w:p>
    <w:p w14:paraId="57BDAC7B" w14:textId="77777777" w:rsidR="00067041" w:rsidRPr="00067041" w:rsidRDefault="00067041" w:rsidP="00067041">
      <w:pPr>
        <w:jc w:val="both"/>
        <w:rPr>
          <w:rFonts w:ascii="Arial" w:hAnsi="Arial" w:cs="Arial"/>
          <w:sz w:val="20"/>
          <w:szCs w:val="22"/>
          <w:lang w:val="es-BO"/>
        </w:rPr>
      </w:pPr>
    </w:p>
    <w:p w14:paraId="228EDDB3"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El</w:t>
      </w:r>
      <w:r w:rsidRPr="00067041">
        <w:rPr>
          <w:rFonts w:ascii="Arial" w:hAnsi="Arial" w:cs="Arial"/>
          <w:b/>
          <w:bCs/>
          <w:sz w:val="20"/>
          <w:szCs w:val="22"/>
          <w:lang w:val="es-BO"/>
        </w:rPr>
        <w:t xml:space="preserve"> FISCAL</w:t>
      </w:r>
      <w:r w:rsidRPr="00067041">
        <w:rPr>
          <w:rFonts w:ascii="Arial" w:hAnsi="Arial" w:cs="Arial"/>
          <w:sz w:val="20"/>
          <w:szCs w:val="22"/>
          <w:lang w:val="es-BO"/>
        </w:rPr>
        <w:t xml:space="preserve"> una vez que apruebe la planilla de ejecución del servicio, remitirá la misma a la Unidad Administrativa de la</w:t>
      </w:r>
      <w:r w:rsidRPr="00067041">
        <w:rPr>
          <w:rFonts w:ascii="Arial" w:hAnsi="Arial" w:cs="Arial"/>
          <w:b/>
          <w:sz w:val="20"/>
          <w:szCs w:val="22"/>
          <w:lang w:val="es-BO"/>
        </w:rPr>
        <w:t xml:space="preserve"> ENTIDAD</w:t>
      </w:r>
      <w:r w:rsidRPr="00067041">
        <w:rPr>
          <w:rFonts w:ascii="Arial" w:hAnsi="Arial" w:cs="Arial"/>
          <w:sz w:val="20"/>
          <w:szCs w:val="22"/>
          <w:lang w:val="es-BO"/>
        </w:rPr>
        <w:t xml:space="preserve">, para el pago correspondiente, dentro del plazo que no deberá superar los treinta días hábiles computables desde la aprobación de dicha planilla por el </w:t>
      </w:r>
      <w:r w:rsidRPr="00067041">
        <w:rPr>
          <w:rFonts w:ascii="Arial" w:hAnsi="Arial" w:cs="Arial"/>
          <w:b/>
          <w:sz w:val="20"/>
          <w:szCs w:val="22"/>
          <w:lang w:val="es-BO"/>
        </w:rPr>
        <w:t>FISCAL</w:t>
      </w:r>
      <w:r w:rsidRPr="00067041">
        <w:rPr>
          <w:rFonts w:ascii="Arial" w:hAnsi="Arial" w:cs="Arial"/>
          <w:sz w:val="20"/>
          <w:szCs w:val="22"/>
          <w:lang w:val="es-BO"/>
        </w:rPr>
        <w:t>.</w:t>
      </w:r>
    </w:p>
    <w:p w14:paraId="5DDBEEE6" w14:textId="77777777" w:rsidR="00067041" w:rsidRPr="00067041" w:rsidRDefault="00067041" w:rsidP="00067041">
      <w:pPr>
        <w:jc w:val="both"/>
        <w:rPr>
          <w:rFonts w:ascii="Arial" w:hAnsi="Arial" w:cs="Arial"/>
          <w:b/>
          <w:sz w:val="20"/>
          <w:szCs w:val="22"/>
          <w:lang w:val="es-BO"/>
        </w:rPr>
      </w:pPr>
    </w:p>
    <w:p w14:paraId="5968C359" w14:textId="77777777" w:rsidR="00067041" w:rsidRPr="00067041" w:rsidRDefault="00067041" w:rsidP="00067041">
      <w:pPr>
        <w:jc w:val="both"/>
        <w:rPr>
          <w:rFonts w:ascii="Arial" w:hAnsi="Arial" w:cs="Arial"/>
          <w:b/>
          <w:sz w:val="20"/>
          <w:szCs w:val="22"/>
          <w:lang w:val="es-BO"/>
        </w:rPr>
      </w:pPr>
      <w:r w:rsidRPr="00067041">
        <w:rPr>
          <w:rFonts w:ascii="Arial" w:hAnsi="Arial" w:cs="Arial"/>
          <w:b/>
          <w:sz w:val="20"/>
          <w:szCs w:val="22"/>
          <w:lang w:val="es-BO"/>
        </w:rPr>
        <w:t xml:space="preserve">CLÁUSULA DÉCIMA TERCERA.- (DOMICILIO A EFECTOS DE NOTIFICACIÓN) </w:t>
      </w:r>
      <w:r w:rsidRPr="00067041">
        <w:rPr>
          <w:rFonts w:ascii="Arial" w:hAnsi="Arial" w:cs="Arial"/>
          <w:sz w:val="20"/>
          <w:szCs w:val="22"/>
          <w:lang w:val="es-BO"/>
        </w:rPr>
        <w:t>Cualquier aviso o notificación entre las partes contratantes será realizada por escrito y será enviado:</w:t>
      </w:r>
    </w:p>
    <w:p w14:paraId="231B0659" w14:textId="77777777" w:rsidR="00067041" w:rsidRPr="00067041" w:rsidRDefault="00067041" w:rsidP="00067041">
      <w:pPr>
        <w:jc w:val="both"/>
        <w:rPr>
          <w:rFonts w:ascii="Arial" w:hAnsi="Arial" w:cs="Arial"/>
          <w:sz w:val="20"/>
          <w:szCs w:val="22"/>
          <w:lang w:val="es-BO"/>
        </w:rPr>
      </w:pPr>
    </w:p>
    <w:p w14:paraId="5ECF5614" w14:textId="77777777" w:rsidR="00067041" w:rsidRPr="00067041" w:rsidRDefault="00067041" w:rsidP="009A24CE">
      <w:pPr>
        <w:numPr>
          <w:ilvl w:val="1"/>
          <w:numId w:val="45"/>
        </w:numPr>
        <w:jc w:val="both"/>
        <w:rPr>
          <w:rFonts w:ascii="Arial" w:hAnsi="Arial" w:cs="Arial"/>
          <w:sz w:val="20"/>
          <w:szCs w:val="22"/>
          <w:lang w:val="es-BO"/>
        </w:rPr>
      </w:pPr>
      <w:r w:rsidRPr="00067041">
        <w:rPr>
          <w:rFonts w:ascii="Arial" w:hAnsi="Arial" w:cs="Arial"/>
          <w:sz w:val="20"/>
          <w:szCs w:val="22"/>
          <w:lang w:val="es-BO"/>
        </w:rPr>
        <w:t xml:space="preserve">Al </w:t>
      </w:r>
      <w:r w:rsidRPr="00067041">
        <w:rPr>
          <w:rFonts w:ascii="Arial" w:hAnsi="Arial" w:cs="Arial"/>
          <w:b/>
          <w:bCs/>
          <w:sz w:val="20"/>
          <w:szCs w:val="22"/>
          <w:lang w:val="es-BO"/>
        </w:rPr>
        <w:t>PROVEEDOR</w:t>
      </w:r>
      <w:r w:rsidRPr="00067041">
        <w:rPr>
          <w:rFonts w:ascii="Arial" w:hAnsi="Arial" w:cs="Arial"/>
          <w:sz w:val="20"/>
          <w:szCs w:val="22"/>
          <w:lang w:val="es-BO"/>
        </w:rPr>
        <w:t xml:space="preserve">: _______________ </w:t>
      </w:r>
      <w:r w:rsidRPr="00067041">
        <w:rPr>
          <w:rFonts w:ascii="Arial" w:hAnsi="Arial" w:cs="Arial"/>
          <w:b/>
          <w:i/>
          <w:sz w:val="20"/>
          <w:szCs w:val="22"/>
          <w:lang w:val="es-BO"/>
        </w:rPr>
        <w:t>(Registrar el domicilio que señale el proveedor, especificando zona, calle y número del inmueble y ciudad donde funcionan sus oficinas).</w:t>
      </w:r>
    </w:p>
    <w:p w14:paraId="53261D9F" w14:textId="77777777" w:rsidR="00067041" w:rsidRPr="00067041" w:rsidRDefault="00067041" w:rsidP="00067041">
      <w:pPr>
        <w:ind w:left="720"/>
        <w:jc w:val="both"/>
        <w:rPr>
          <w:rFonts w:ascii="Arial" w:hAnsi="Arial" w:cs="Arial"/>
          <w:sz w:val="20"/>
          <w:szCs w:val="22"/>
          <w:lang w:val="es-BO"/>
        </w:rPr>
      </w:pPr>
    </w:p>
    <w:p w14:paraId="784B4D3A" w14:textId="77777777" w:rsidR="00067041" w:rsidRPr="00067041" w:rsidRDefault="00067041" w:rsidP="009A24CE">
      <w:pPr>
        <w:numPr>
          <w:ilvl w:val="1"/>
          <w:numId w:val="45"/>
        </w:numPr>
        <w:jc w:val="both"/>
        <w:rPr>
          <w:rFonts w:ascii="Arial" w:hAnsi="Arial" w:cs="Arial"/>
          <w:sz w:val="20"/>
          <w:szCs w:val="22"/>
          <w:lang w:val="es-BO"/>
        </w:rPr>
      </w:pPr>
      <w:r w:rsidRPr="00067041">
        <w:rPr>
          <w:rFonts w:ascii="Arial" w:hAnsi="Arial" w:cs="Arial"/>
          <w:sz w:val="20"/>
          <w:szCs w:val="22"/>
          <w:lang w:val="es-BO"/>
        </w:rPr>
        <w:t xml:space="preserve">A la </w:t>
      </w:r>
      <w:r w:rsidRPr="00067041">
        <w:rPr>
          <w:rFonts w:ascii="Arial" w:hAnsi="Arial" w:cs="Arial"/>
          <w:b/>
          <w:sz w:val="20"/>
          <w:szCs w:val="22"/>
          <w:lang w:val="es-BO"/>
        </w:rPr>
        <w:t>ENTIDAD</w:t>
      </w:r>
      <w:r w:rsidRPr="00067041">
        <w:rPr>
          <w:rFonts w:ascii="Arial" w:hAnsi="Arial" w:cs="Arial"/>
          <w:sz w:val="20"/>
          <w:szCs w:val="22"/>
          <w:lang w:val="es-BO"/>
        </w:rPr>
        <w:t>:</w:t>
      </w:r>
      <w:r w:rsidRPr="00067041">
        <w:rPr>
          <w:rFonts w:ascii="Arial" w:hAnsi="Arial" w:cs="Arial"/>
          <w:b/>
          <w:i/>
          <w:sz w:val="20"/>
          <w:szCs w:val="22"/>
          <w:lang w:val="es-BO"/>
        </w:rPr>
        <w:t xml:space="preserve"> </w:t>
      </w:r>
      <w:r w:rsidRPr="00067041">
        <w:rPr>
          <w:rFonts w:ascii="Arial" w:hAnsi="Arial" w:cs="Arial"/>
          <w:sz w:val="20"/>
          <w:szCs w:val="22"/>
          <w:lang w:val="es-BO"/>
        </w:rPr>
        <w:t>En su Edificio Principal, ubicado en la calle Ayacucho esquina Mercado s/n de la Zona Central de la ciudad de La Paz - Bolivia.</w:t>
      </w:r>
    </w:p>
    <w:p w14:paraId="7BDE9C8F" w14:textId="77777777" w:rsidR="00067041" w:rsidRPr="00067041" w:rsidRDefault="00067041" w:rsidP="00067041">
      <w:pPr>
        <w:autoSpaceDE w:val="0"/>
        <w:autoSpaceDN w:val="0"/>
        <w:adjustRightInd w:val="0"/>
        <w:jc w:val="both"/>
        <w:rPr>
          <w:rFonts w:ascii="Arial" w:hAnsi="Arial" w:cs="Arial"/>
          <w:b/>
          <w:bCs/>
          <w:sz w:val="20"/>
          <w:szCs w:val="22"/>
          <w:lang w:val="es-BO"/>
        </w:rPr>
      </w:pPr>
    </w:p>
    <w:p w14:paraId="262908C5" w14:textId="77777777" w:rsidR="00067041" w:rsidRPr="00067041" w:rsidRDefault="00067041" w:rsidP="00067041">
      <w:pPr>
        <w:jc w:val="both"/>
        <w:rPr>
          <w:rFonts w:ascii="Arial" w:hAnsi="Arial" w:cs="Arial"/>
          <w:sz w:val="20"/>
          <w:szCs w:val="22"/>
          <w:lang w:val="es-BO"/>
        </w:rPr>
      </w:pPr>
      <w:r w:rsidRPr="00067041">
        <w:rPr>
          <w:rFonts w:ascii="Arial" w:hAnsi="Arial" w:cs="Arial"/>
          <w:b/>
          <w:sz w:val="20"/>
          <w:szCs w:val="22"/>
          <w:lang w:val="es-BO"/>
        </w:rPr>
        <w:t>CLÁUSULA</w:t>
      </w:r>
      <w:r w:rsidRPr="00067041">
        <w:rPr>
          <w:rFonts w:ascii="Arial" w:hAnsi="Arial" w:cs="Arial"/>
          <w:b/>
          <w:bCs/>
          <w:sz w:val="20"/>
          <w:szCs w:val="22"/>
          <w:lang w:val="es-BO"/>
        </w:rPr>
        <w:t xml:space="preserve"> DÉCIMA CUARTA.- </w:t>
      </w:r>
      <w:r w:rsidRPr="00067041">
        <w:rPr>
          <w:rFonts w:ascii="Arial" w:hAnsi="Arial" w:cs="Arial"/>
          <w:b/>
          <w:sz w:val="20"/>
          <w:szCs w:val="22"/>
          <w:lang w:val="es-BO"/>
        </w:rPr>
        <w:t xml:space="preserve">(DERECHOS DEL PROVEEDOR) </w:t>
      </w:r>
      <w:r w:rsidRPr="00067041">
        <w:rPr>
          <w:rFonts w:ascii="Arial" w:hAnsi="Arial" w:cs="Arial"/>
          <w:sz w:val="20"/>
          <w:szCs w:val="22"/>
          <w:lang w:val="es-BO"/>
        </w:rPr>
        <w:t xml:space="preserve">El </w:t>
      </w:r>
      <w:r w:rsidRPr="00067041">
        <w:rPr>
          <w:rFonts w:ascii="Arial" w:hAnsi="Arial" w:cs="Arial"/>
          <w:b/>
          <w:sz w:val="20"/>
          <w:szCs w:val="22"/>
          <w:lang w:val="es-BO"/>
        </w:rPr>
        <w:t xml:space="preserve">PROVEEDOR, </w:t>
      </w:r>
      <w:r w:rsidRPr="00067041">
        <w:rPr>
          <w:rFonts w:ascii="Arial" w:hAnsi="Arial" w:cs="Arial"/>
          <w:sz w:val="20"/>
          <w:szCs w:val="22"/>
          <w:lang w:val="es-BO"/>
        </w:rPr>
        <w:t>tiene el derecho de plantear los reclamos que considere correctos, por cualquier omisión de la</w:t>
      </w:r>
      <w:r w:rsidRPr="00067041">
        <w:rPr>
          <w:rFonts w:ascii="Arial" w:hAnsi="Arial" w:cs="Arial"/>
          <w:b/>
          <w:bCs/>
          <w:sz w:val="20"/>
          <w:szCs w:val="22"/>
          <w:lang w:val="es-BO"/>
        </w:rPr>
        <w:t xml:space="preserve"> ENTIDAD, </w:t>
      </w:r>
      <w:r w:rsidRPr="00067041">
        <w:rPr>
          <w:rFonts w:ascii="Arial" w:hAnsi="Arial" w:cs="Arial"/>
          <w:bCs/>
          <w:sz w:val="20"/>
          <w:szCs w:val="22"/>
          <w:lang w:val="es-BO"/>
        </w:rPr>
        <w:t>por falta de pago</w:t>
      </w:r>
      <w:r w:rsidRPr="00067041">
        <w:rPr>
          <w:rFonts w:ascii="Arial" w:hAnsi="Arial" w:cs="Arial"/>
          <w:b/>
          <w:bCs/>
          <w:sz w:val="20"/>
          <w:szCs w:val="22"/>
          <w:lang w:val="es-BO"/>
        </w:rPr>
        <w:t xml:space="preserve"> </w:t>
      </w:r>
      <w:r w:rsidRPr="00067041">
        <w:rPr>
          <w:rFonts w:ascii="Arial" w:hAnsi="Arial" w:cs="Arial"/>
          <w:bCs/>
          <w:sz w:val="20"/>
          <w:szCs w:val="22"/>
          <w:lang w:val="es-BO"/>
        </w:rPr>
        <w:t xml:space="preserve">por la prestación del </w:t>
      </w:r>
      <w:r w:rsidRPr="00067041">
        <w:rPr>
          <w:rFonts w:ascii="Arial" w:hAnsi="Arial" w:cs="Arial"/>
          <w:b/>
          <w:bCs/>
          <w:sz w:val="20"/>
          <w:szCs w:val="22"/>
          <w:lang w:val="es-BO"/>
        </w:rPr>
        <w:t>SERVICIO</w:t>
      </w:r>
      <w:r w:rsidRPr="00067041">
        <w:rPr>
          <w:rFonts w:ascii="Arial" w:hAnsi="Arial" w:cs="Arial"/>
          <w:bCs/>
          <w:sz w:val="20"/>
          <w:szCs w:val="22"/>
          <w:lang w:val="es-BO"/>
        </w:rPr>
        <w:t xml:space="preserve"> </w:t>
      </w:r>
      <w:r w:rsidRPr="00067041">
        <w:rPr>
          <w:rFonts w:ascii="Arial" w:hAnsi="Arial" w:cs="Arial"/>
          <w:sz w:val="20"/>
          <w:szCs w:val="22"/>
          <w:lang w:val="es-BO"/>
        </w:rPr>
        <w:t>conforme los alcances del presente Contrato o por cualquier otro aspecto consignado en el mismo.</w:t>
      </w:r>
    </w:p>
    <w:p w14:paraId="0F4239EC" w14:textId="77777777" w:rsidR="00067041" w:rsidRPr="00067041" w:rsidRDefault="00067041" w:rsidP="00067041">
      <w:pPr>
        <w:jc w:val="both"/>
        <w:rPr>
          <w:rFonts w:ascii="Arial" w:hAnsi="Arial" w:cs="Arial"/>
          <w:sz w:val="20"/>
          <w:szCs w:val="22"/>
          <w:lang w:val="es-BO"/>
        </w:rPr>
      </w:pPr>
    </w:p>
    <w:p w14:paraId="7AB4C9BA"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Tales reclamos deberán ser planteados por escrito con el respaldo correspondiente, al </w:t>
      </w:r>
      <w:r w:rsidRPr="00067041">
        <w:rPr>
          <w:rFonts w:ascii="Arial" w:hAnsi="Arial" w:cs="Arial"/>
          <w:b/>
          <w:bCs/>
          <w:sz w:val="20"/>
          <w:szCs w:val="22"/>
          <w:lang w:val="es-BO"/>
        </w:rPr>
        <w:t>FISCAL</w:t>
      </w:r>
      <w:r w:rsidRPr="00067041">
        <w:rPr>
          <w:rFonts w:ascii="Arial" w:hAnsi="Arial" w:cs="Arial"/>
          <w:sz w:val="20"/>
          <w:szCs w:val="22"/>
          <w:lang w:val="es-BO"/>
        </w:rPr>
        <w:t>, hasta veinte (20) días hábiles posteriores al suceso.</w:t>
      </w:r>
    </w:p>
    <w:p w14:paraId="04ABF137" w14:textId="77777777" w:rsidR="00067041" w:rsidRPr="00067041" w:rsidRDefault="00067041" w:rsidP="00067041">
      <w:pPr>
        <w:jc w:val="both"/>
        <w:rPr>
          <w:rFonts w:ascii="Arial" w:hAnsi="Arial" w:cs="Arial"/>
          <w:sz w:val="20"/>
          <w:szCs w:val="22"/>
          <w:lang w:val="es-BO"/>
        </w:rPr>
      </w:pPr>
    </w:p>
    <w:p w14:paraId="53517C35" w14:textId="77777777" w:rsidR="00067041" w:rsidRPr="00067041" w:rsidRDefault="00067041" w:rsidP="00067041">
      <w:pPr>
        <w:jc w:val="both"/>
        <w:rPr>
          <w:rFonts w:ascii="Arial" w:hAnsi="Arial" w:cs="Arial"/>
          <w:bCs/>
          <w:sz w:val="20"/>
          <w:szCs w:val="22"/>
          <w:lang w:val="es-BO"/>
        </w:rPr>
      </w:pPr>
      <w:r w:rsidRPr="00067041">
        <w:rPr>
          <w:rFonts w:ascii="Arial" w:hAnsi="Arial" w:cs="Arial"/>
          <w:sz w:val="20"/>
          <w:szCs w:val="22"/>
          <w:lang w:val="es-BO"/>
        </w:rPr>
        <w:t xml:space="preserve">El </w:t>
      </w:r>
      <w:r w:rsidRPr="00067041">
        <w:rPr>
          <w:rFonts w:ascii="Arial" w:hAnsi="Arial" w:cs="Arial"/>
          <w:b/>
          <w:bCs/>
          <w:sz w:val="20"/>
          <w:szCs w:val="22"/>
          <w:lang w:val="es-BO"/>
        </w:rPr>
        <w:t>FISCAL</w:t>
      </w:r>
      <w:r w:rsidRPr="00067041">
        <w:rPr>
          <w:rFonts w:ascii="Arial" w:hAnsi="Arial" w:cs="Arial"/>
          <w:sz w:val="20"/>
          <w:szCs w:val="22"/>
          <w:lang w:val="es-BO"/>
        </w:rPr>
        <w:t xml:space="preserve">, dentro del lapso impostergable de cinco (5) días hábiles, tomará conocimiento, analizará el reclamo y emitirá su respuesta de forma sustentada al </w:t>
      </w:r>
      <w:r w:rsidRPr="00067041">
        <w:rPr>
          <w:rFonts w:ascii="Arial" w:hAnsi="Arial" w:cs="Arial"/>
          <w:b/>
          <w:sz w:val="20"/>
          <w:szCs w:val="22"/>
          <w:lang w:val="es-BO"/>
        </w:rPr>
        <w:t xml:space="preserve">PROVEEDOR </w:t>
      </w:r>
      <w:r w:rsidRPr="00067041">
        <w:rPr>
          <w:rFonts w:ascii="Arial" w:hAnsi="Arial" w:cs="Arial"/>
          <w:sz w:val="20"/>
          <w:szCs w:val="22"/>
          <w:lang w:val="es-BO"/>
        </w:rPr>
        <w:t xml:space="preserve">aceptando o rechazando el reclamo. </w:t>
      </w:r>
      <w:r w:rsidRPr="00067041">
        <w:rPr>
          <w:rFonts w:ascii="Arial" w:hAnsi="Arial" w:cs="Arial"/>
          <w:bCs/>
          <w:sz w:val="20"/>
          <w:szCs w:val="22"/>
          <w:lang w:val="es-BO"/>
        </w:rPr>
        <w:t xml:space="preserve">Dentro de este plazo, el </w:t>
      </w:r>
      <w:r w:rsidRPr="00067041">
        <w:rPr>
          <w:rFonts w:ascii="Arial" w:hAnsi="Arial" w:cs="Arial"/>
          <w:b/>
          <w:bCs/>
          <w:sz w:val="20"/>
          <w:szCs w:val="22"/>
          <w:lang w:val="es-BO"/>
        </w:rPr>
        <w:t>FISCAL</w:t>
      </w:r>
      <w:r w:rsidRPr="00067041">
        <w:rPr>
          <w:rFonts w:ascii="Arial" w:hAnsi="Arial" w:cs="Arial"/>
          <w:bCs/>
          <w:sz w:val="20"/>
          <w:szCs w:val="22"/>
          <w:lang w:val="es-BO"/>
        </w:rPr>
        <w:t xml:space="preserve"> podrá solicitar las aclaraciones respectivas al </w:t>
      </w:r>
      <w:r w:rsidRPr="00067041">
        <w:rPr>
          <w:rFonts w:ascii="Arial" w:hAnsi="Arial" w:cs="Arial"/>
          <w:b/>
          <w:bCs/>
          <w:sz w:val="20"/>
          <w:szCs w:val="22"/>
          <w:lang w:val="es-BO"/>
        </w:rPr>
        <w:t>PROVEEDOR</w:t>
      </w:r>
      <w:r w:rsidRPr="00067041">
        <w:rPr>
          <w:rFonts w:ascii="Arial" w:hAnsi="Arial" w:cs="Arial"/>
          <w:bCs/>
          <w:sz w:val="20"/>
          <w:szCs w:val="22"/>
          <w:lang w:val="es-BO"/>
        </w:rPr>
        <w:t>, para sustentar su decisión.</w:t>
      </w:r>
    </w:p>
    <w:p w14:paraId="7816E40D" w14:textId="77777777" w:rsidR="00067041" w:rsidRPr="00067041" w:rsidRDefault="00067041" w:rsidP="00067041">
      <w:pPr>
        <w:jc w:val="both"/>
        <w:rPr>
          <w:rFonts w:ascii="Arial" w:hAnsi="Arial" w:cs="Arial"/>
          <w:sz w:val="20"/>
          <w:szCs w:val="22"/>
          <w:lang w:val="es-BO"/>
        </w:rPr>
      </w:pPr>
    </w:p>
    <w:p w14:paraId="2137CF05" w14:textId="77777777" w:rsidR="00067041" w:rsidRPr="00067041" w:rsidRDefault="00067041" w:rsidP="00067041">
      <w:pPr>
        <w:jc w:val="both"/>
        <w:rPr>
          <w:rFonts w:ascii="Arial" w:hAnsi="Arial" w:cs="Arial"/>
          <w:b/>
          <w:sz w:val="20"/>
          <w:szCs w:val="22"/>
          <w:lang w:val="es-BO"/>
        </w:rPr>
      </w:pPr>
      <w:r w:rsidRPr="00067041">
        <w:rPr>
          <w:rFonts w:ascii="Arial" w:hAnsi="Arial" w:cs="Arial"/>
          <w:sz w:val="20"/>
          <w:szCs w:val="22"/>
          <w:lang w:val="es-BO"/>
        </w:rPr>
        <w:t xml:space="preserve">En los casos que así corresponda por la complejidad del reclamo, el </w:t>
      </w:r>
      <w:r w:rsidRPr="00067041">
        <w:rPr>
          <w:rFonts w:ascii="Arial" w:hAnsi="Arial" w:cs="Arial"/>
          <w:b/>
          <w:bCs/>
          <w:sz w:val="20"/>
          <w:szCs w:val="22"/>
          <w:lang w:val="es-BO"/>
        </w:rPr>
        <w:t>FISCAL</w:t>
      </w:r>
      <w:r w:rsidRPr="00067041">
        <w:rPr>
          <w:rFonts w:ascii="Arial" w:hAnsi="Arial" w:cs="Arial"/>
          <w:sz w:val="20"/>
          <w:szCs w:val="22"/>
          <w:lang w:val="es-BO"/>
        </w:rPr>
        <w:t xml:space="preserve">, podrá solicitar en el plazo de cinco (5) días adicionales, la emisión de informe a las dependencias técnica, financiera y/o legal de la </w:t>
      </w:r>
      <w:r w:rsidRPr="00067041">
        <w:rPr>
          <w:rFonts w:ascii="Arial" w:hAnsi="Arial" w:cs="Arial"/>
          <w:b/>
          <w:sz w:val="20"/>
          <w:szCs w:val="22"/>
          <w:lang w:val="es-BO"/>
        </w:rPr>
        <w:t>ENTIDAD</w:t>
      </w:r>
      <w:r w:rsidRPr="00067041">
        <w:rPr>
          <w:rFonts w:ascii="Arial" w:hAnsi="Arial" w:cs="Arial"/>
          <w:sz w:val="20"/>
          <w:szCs w:val="22"/>
          <w:lang w:val="es-BO"/>
        </w:rPr>
        <w:t xml:space="preserve">, según corresponda, a objeto de fundamentar la respuesta que se deba emitir para responder al </w:t>
      </w:r>
      <w:r w:rsidRPr="00067041">
        <w:rPr>
          <w:rFonts w:ascii="Arial" w:hAnsi="Arial" w:cs="Arial"/>
          <w:b/>
          <w:sz w:val="20"/>
          <w:szCs w:val="22"/>
          <w:lang w:val="es-BO"/>
        </w:rPr>
        <w:t>PROVEEDOR.</w:t>
      </w:r>
    </w:p>
    <w:p w14:paraId="750DB5E0" w14:textId="77777777" w:rsidR="00067041" w:rsidRPr="00067041" w:rsidRDefault="00067041" w:rsidP="00067041">
      <w:pPr>
        <w:jc w:val="both"/>
        <w:rPr>
          <w:rFonts w:ascii="Arial" w:hAnsi="Arial" w:cs="Arial"/>
          <w:sz w:val="20"/>
          <w:szCs w:val="22"/>
          <w:lang w:val="es-BO"/>
        </w:rPr>
      </w:pPr>
    </w:p>
    <w:p w14:paraId="2A074205" w14:textId="77777777" w:rsidR="00067041" w:rsidRPr="00067041" w:rsidRDefault="00067041" w:rsidP="00067041">
      <w:pPr>
        <w:jc w:val="both"/>
        <w:rPr>
          <w:rFonts w:ascii="Arial" w:hAnsi="Arial" w:cs="Arial"/>
          <w:b/>
          <w:i/>
          <w:sz w:val="20"/>
          <w:szCs w:val="22"/>
          <w:lang w:val="es-BO"/>
        </w:rPr>
      </w:pPr>
      <w:r w:rsidRPr="00067041">
        <w:rPr>
          <w:rFonts w:ascii="Arial" w:hAnsi="Arial" w:cs="Arial"/>
          <w:sz w:val="20"/>
          <w:szCs w:val="22"/>
          <w:lang w:val="es-BO"/>
        </w:rPr>
        <w:t xml:space="preserve">Todo proceso de respuesta a reclamos, no deberá exceder los diez (10) días hábiles, computables desde la recepción del reclamo documentado por el </w:t>
      </w:r>
      <w:r w:rsidRPr="00067041">
        <w:rPr>
          <w:rFonts w:ascii="Arial" w:hAnsi="Arial" w:cs="Arial"/>
          <w:b/>
          <w:bCs/>
          <w:sz w:val="20"/>
          <w:szCs w:val="22"/>
          <w:lang w:val="es-BO"/>
        </w:rPr>
        <w:t>FISCAL</w:t>
      </w:r>
      <w:r w:rsidRPr="00067041">
        <w:rPr>
          <w:rFonts w:ascii="Arial" w:hAnsi="Arial" w:cs="Arial"/>
          <w:sz w:val="20"/>
          <w:szCs w:val="22"/>
          <w:lang w:val="es-BO"/>
        </w:rPr>
        <w:t xml:space="preserve">. </w:t>
      </w:r>
    </w:p>
    <w:p w14:paraId="737C862A" w14:textId="77777777" w:rsidR="00067041" w:rsidRPr="00067041" w:rsidRDefault="00067041" w:rsidP="00067041">
      <w:pPr>
        <w:jc w:val="both"/>
        <w:rPr>
          <w:rFonts w:ascii="Arial" w:hAnsi="Arial" w:cs="Arial"/>
          <w:sz w:val="20"/>
          <w:szCs w:val="22"/>
          <w:lang w:val="es-BO"/>
        </w:rPr>
      </w:pPr>
    </w:p>
    <w:p w14:paraId="0B33FCFC"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El </w:t>
      </w:r>
      <w:r w:rsidRPr="00067041">
        <w:rPr>
          <w:rFonts w:ascii="Arial" w:hAnsi="Arial" w:cs="Arial"/>
          <w:b/>
          <w:bCs/>
          <w:sz w:val="20"/>
          <w:szCs w:val="22"/>
          <w:lang w:val="es-BO"/>
        </w:rPr>
        <w:t xml:space="preserve">FISCAL </w:t>
      </w:r>
      <w:r w:rsidRPr="00067041">
        <w:rPr>
          <w:rFonts w:ascii="Arial" w:hAnsi="Arial" w:cs="Arial"/>
          <w:sz w:val="20"/>
          <w:szCs w:val="22"/>
          <w:lang w:val="es-BO"/>
        </w:rPr>
        <w:t xml:space="preserve">y la </w:t>
      </w:r>
      <w:r w:rsidRPr="00067041">
        <w:rPr>
          <w:rFonts w:ascii="Arial" w:hAnsi="Arial" w:cs="Arial"/>
          <w:b/>
          <w:sz w:val="20"/>
          <w:szCs w:val="22"/>
          <w:lang w:val="es-BO"/>
        </w:rPr>
        <w:t xml:space="preserve">ENTIDAD, </w:t>
      </w:r>
      <w:r w:rsidRPr="00067041">
        <w:rPr>
          <w:rFonts w:ascii="Arial" w:hAnsi="Arial" w:cs="Arial"/>
          <w:sz w:val="20"/>
          <w:szCs w:val="22"/>
          <w:lang w:val="es-BO"/>
        </w:rPr>
        <w:t>no atenderán reclamos presentados fuera del plazo establecido en esta cláusula.</w:t>
      </w:r>
    </w:p>
    <w:p w14:paraId="647D0F9C" w14:textId="77777777" w:rsidR="00067041" w:rsidRPr="00067041" w:rsidRDefault="00067041" w:rsidP="00067041">
      <w:pPr>
        <w:autoSpaceDE w:val="0"/>
        <w:autoSpaceDN w:val="0"/>
        <w:adjustRightInd w:val="0"/>
        <w:jc w:val="both"/>
        <w:rPr>
          <w:rFonts w:ascii="Arial" w:hAnsi="Arial" w:cs="Arial"/>
          <w:b/>
          <w:bCs/>
          <w:sz w:val="20"/>
          <w:szCs w:val="22"/>
          <w:lang w:val="es-BO"/>
        </w:rPr>
      </w:pPr>
    </w:p>
    <w:p w14:paraId="2CCCB920" w14:textId="77777777" w:rsidR="00067041" w:rsidRPr="00067041" w:rsidRDefault="00067041" w:rsidP="00067041">
      <w:pPr>
        <w:autoSpaceDE w:val="0"/>
        <w:autoSpaceDN w:val="0"/>
        <w:adjustRightInd w:val="0"/>
        <w:jc w:val="both"/>
        <w:rPr>
          <w:rFonts w:ascii="Arial" w:hAnsi="Arial" w:cs="Arial"/>
          <w:bCs/>
          <w:sz w:val="20"/>
          <w:szCs w:val="22"/>
          <w:lang w:val="es-BO"/>
        </w:rPr>
      </w:pPr>
      <w:r w:rsidRPr="00067041">
        <w:rPr>
          <w:rFonts w:ascii="Arial" w:hAnsi="Arial" w:cs="Arial"/>
          <w:b/>
          <w:sz w:val="20"/>
          <w:szCs w:val="22"/>
          <w:lang w:val="es-BO"/>
        </w:rPr>
        <w:t>CLÁUSULA</w:t>
      </w:r>
      <w:r w:rsidRPr="00067041">
        <w:rPr>
          <w:rFonts w:ascii="Arial" w:hAnsi="Arial" w:cs="Arial"/>
          <w:b/>
          <w:bCs/>
          <w:sz w:val="20"/>
          <w:szCs w:val="22"/>
          <w:lang w:val="es-BO"/>
        </w:rPr>
        <w:t xml:space="preserve"> DÉCIMA QUINTA.- (ESTIPULACIÓN SOBRE IMPUESTOS) </w:t>
      </w:r>
      <w:r w:rsidRPr="00067041">
        <w:rPr>
          <w:rFonts w:ascii="Arial" w:hAnsi="Arial" w:cs="Arial"/>
          <w:bCs/>
          <w:sz w:val="20"/>
          <w:szCs w:val="22"/>
          <w:lang w:val="es-BO"/>
        </w:rPr>
        <w:t>Correrá por cuenta del</w:t>
      </w:r>
      <w:r w:rsidRPr="00067041">
        <w:rPr>
          <w:rFonts w:ascii="Arial" w:hAnsi="Arial" w:cs="Arial"/>
          <w:b/>
          <w:bCs/>
          <w:sz w:val="20"/>
          <w:szCs w:val="22"/>
          <w:lang w:val="es-BO"/>
        </w:rPr>
        <w:t xml:space="preserve"> PROVEEDOR</w:t>
      </w:r>
      <w:r w:rsidRPr="00067041">
        <w:rPr>
          <w:rFonts w:ascii="Arial" w:hAnsi="Arial" w:cs="Arial"/>
          <w:bCs/>
          <w:sz w:val="20"/>
          <w:szCs w:val="22"/>
          <w:lang w:val="es-BO"/>
        </w:rPr>
        <w:t xml:space="preserve"> el pago de todos los impuestos vigentes en el país a la fecha de presentación de la propuesta.</w:t>
      </w:r>
    </w:p>
    <w:p w14:paraId="44E6D837" w14:textId="77777777" w:rsidR="00067041" w:rsidRPr="00067041" w:rsidRDefault="00067041" w:rsidP="00067041">
      <w:pPr>
        <w:autoSpaceDE w:val="0"/>
        <w:autoSpaceDN w:val="0"/>
        <w:adjustRightInd w:val="0"/>
        <w:jc w:val="both"/>
        <w:rPr>
          <w:rFonts w:ascii="Arial" w:hAnsi="Arial" w:cs="Arial"/>
          <w:bCs/>
          <w:sz w:val="20"/>
          <w:szCs w:val="22"/>
          <w:lang w:val="es-BO"/>
        </w:rPr>
      </w:pPr>
    </w:p>
    <w:p w14:paraId="67019CC8" w14:textId="77777777" w:rsidR="00067041" w:rsidRPr="00067041" w:rsidRDefault="00067041" w:rsidP="00067041">
      <w:pPr>
        <w:autoSpaceDE w:val="0"/>
        <w:autoSpaceDN w:val="0"/>
        <w:adjustRightInd w:val="0"/>
        <w:jc w:val="both"/>
        <w:rPr>
          <w:rFonts w:ascii="Arial" w:hAnsi="Arial" w:cs="Arial"/>
          <w:bCs/>
          <w:sz w:val="20"/>
          <w:szCs w:val="22"/>
          <w:lang w:val="es-BO"/>
        </w:rPr>
      </w:pPr>
      <w:r w:rsidRPr="00067041">
        <w:rPr>
          <w:rFonts w:ascii="Arial" w:hAnsi="Arial" w:cs="Arial"/>
          <w:bCs/>
          <w:sz w:val="20"/>
          <w:szCs w:val="22"/>
          <w:lang w:val="es-BO"/>
        </w:rPr>
        <w:t xml:space="preserve">En caso de que posteriormente, el Estado Plurinacional de Bolivia, implantará impuestos adicionales, disminuyera o incrementara los vigentes, mediante disposición legal expresa, el </w:t>
      </w:r>
      <w:r w:rsidRPr="00067041">
        <w:rPr>
          <w:rFonts w:ascii="Arial" w:hAnsi="Arial" w:cs="Arial"/>
          <w:b/>
          <w:bCs/>
          <w:sz w:val="20"/>
          <w:szCs w:val="22"/>
          <w:lang w:val="es-BO"/>
        </w:rPr>
        <w:t>PROVEEDOR</w:t>
      </w:r>
      <w:r w:rsidRPr="00067041">
        <w:rPr>
          <w:rFonts w:ascii="Arial" w:hAnsi="Arial" w:cs="Arial"/>
          <w:bCs/>
          <w:sz w:val="20"/>
          <w:szCs w:val="22"/>
          <w:lang w:val="es-BO"/>
        </w:rPr>
        <w:t xml:space="preserve"> deberá acogerse a su cumplimiento desde la fecha de vigencia de dicha normativa. </w:t>
      </w:r>
    </w:p>
    <w:p w14:paraId="43E88696" w14:textId="77777777" w:rsidR="00067041" w:rsidRPr="00067041" w:rsidRDefault="00067041" w:rsidP="00067041">
      <w:pPr>
        <w:jc w:val="both"/>
        <w:rPr>
          <w:rFonts w:ascii="Arial" w:hAnsi="Arial" w:cs="Arial"/>
          <w:b/>
          <w:sz w:val="20"/>
          <w:szCs w:val="22"/>
          <w:lang w:val="es-BO"/>
        </w:rPr>
      </w:pPr>
    </w:p>
    <w:p w14:paraId="4A8011D7" w14:textId="77777777" w:rsidR="00067041" w:rsidRPr="00067041" w:rsidRDefault="00067041" w:rsidP="00067041">
      <w:pPr>
        <w:autoSpaceDE w:val="0"/>
        <w:autoSpaceDN w:val="0"/>
        <w:adjustRightInd w:val="0"/>
        <w:jc w:val="both"/>
        <w:rPr>
          <w:rFonts w:ascii="Arial" w:hAnsi="Arial" w:cs="Arial"/>
          <w:sz w:val="20"/>
          <w:szCs w:val="22"/>
          <w:lang w:val="es-BO"/>
        </w:rPr>
      </w:pPr>
      <w:r w:rsidRPr="00067041">
        <w:rPr>
          <w:rFonts w:ascii="Arial" w:hAnsi="Arial" w:cs="Arial"/>
          <w:b/>
          <w:sz w:val="20"/>
          <w:szCs w:val="22"/>
          <w:lang w:val="es-BO"/>
        </w:rPr>
        <w:lastRenderedPageBreak/>
        <w:t xml:space="preserve">CLÁUSULA DÉCIMA SEXTA.- (FACTURACIÓN) </w:t>
      </w:r>
      <w:r w:rsidRPr="00067041">
        <w:rPr>
          <w:rFonts w:ascii="Arial" w:hAnsi="Arial" w:cs="Arial"/>
          <w:sz w:val="20"/>
          <w:szCs w:val="22"/>
          <w:lang w:val="es-BO"/>
        </w:rPr>
        <w:t xml:space="preserve">El </w:t>
      </w:r>
      <w:r w:rsidRPr="00067041">
        <w:rPr>
          <w:rFonts w:ascii="Arial" w:hAnsi="Arial" w:cs="Arial"/>
          <w:b/>
          <w:sz w:val="20"/>
          <w:szCs w:val="22"/>
          <w:lang w:val="es-BO"/>
        </w:rPr>
        <w:t xml:space="preserve">PROVEEDOR </w:t>
      </w:r>
      <w:r w:rsidRPr="00067041">
        <w:rPr>
          <w:rFonts w:ascii="Arial" w:hAnsi="Arial" w:cs="Arial"/>
          <w:sz w:val="20"/>
          <w:szCs w:val="22"/>
          <w:lang w:val="es-BO"/>
        </w:rPr>
        <w:t xml:space="preserve">una vez aprobada su planilla de ejecución de servicios, deberá emitir la respectiva factura oficial por el monto correspondiente en favor de la </w:t>
      </w:r>
      <w:r w:rsidRPr="00067041">
        <w:rPr>
          <w:rFonts w:ascii="Arial" w:hAnsi="Arial" w:cs="Arial"/>
          <w:b/>
          <w:sz w:val="20"/>
          <w:szCs w:val="22"/>
          <w:lang w:val="es-BO"/>
        </w:rPr>
        <w:t>ENTIDAD</w:t>
      </w:r>
      <w:r w:rsidRPr="00067041">
        <w:rPr>
          <w:rFonts w:ascii="Arial" w:hAnsi="Arial" w:cs="Arial"/>
          <w:sz w:val="20"/>
          <w:szCs w:val="22"/>
          <w:lang w:val="es-BO"/>
        </w:rPr>
        <w:t>.</w:t>
      </w:r>
    </w:p>
    <w:p w14:paraId="2E394DC8" w14:textId="77777777" w:rsidR="00067041" w:rsidRPr="00067041" w:rsidRDefault="00067041" w:rsidP="00067041">
      <w:pPr>
        <w:jc w:val="both"/>
        <w:rPr>
          <w:rFonts w:ascii="Arial" w:hAnsi="Arial" w:cs="Arial"/>
          <w:sz w:val="20"/>
          <w:szCs w:val="22"/>
          <w:lang w:val="es-BO"/>
        </w:rPr>
      </w:pPr>
    </w:p>
    <w:p w14:paraId="6769C1FA" w14:textId="77777777" w:rsidR="00067041" w:rsidRPr="00067041" w:rsidRDefault="00067041" w:rsidP="00067041">
      <w:pPr>
        <w:autoSpaceDE w:val="0"/>
        <w:autoSpaceDN w:val="0"/>
        <w:adjustRightInd w:val="0"/>
        <w:jc w:val="both"/>
        <w:rPr>
          <w:rFonts w:ascii="Arial" w:hAnsi="Arial" w:cs="Arial"/>
          <w:b/>
          <w:i/>
          <w:sz w:val="20"/>
          <w:szCs w:val="22"/>
          <w:lang w:val="es-BO"/>
        </w:rPr>
      </w:pPr>
      <w:r w:rsidRPr="00067041">
        <w:rPr>
          <w:rFonts w:ascii="Arial" w:hAnsi="Arial" w:cs="Arial"/>
          <w:b/>
          <w:i/>
          <w:sz w:val="20"/>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5F43893B" w14:textId="77777777" w:rsidR="00067041" w:rsidRPr="00067041" w:rsidRDefault="00067041" w:rsidP="00067041">
      <w:pPr>
        <w:jc w:val="both"/>
        <w:rPr>
          <w:rFonts w:ascii="Arial" w:hAnsi="Arial" w:cs="Arial"/>
          <w:b/>
          <w:sz w:val="20"/>
          <w:szCs w:val="22"/>
          <w:lang w:val="es-BO"/>
        </w:rPr>
      </w:pPr>
    </w:p>
    <w:p w14:paraId="3CF48E7A" w14:textId="77777777" w:rsidR="00067041" w:rsidRPr="00067041" w:rsidRDefault="00067041" w:rsidP="00067041">
      <w:pPr>
        <w:jc w:val="both"/>
        <w:rPr>
          <w:rFonts w:ascii="Arial" w:hAnsi="Arial" w:cs="Arial"/>
          <w:b/>
          <w:sz w:val="20"/>
          <w:szCs w:val="22"/>
          <w:lang w:val="es-BO"/>
        </w:rPr>
      </w:pPr>
      <w:r w:rsidRPr="00067041">
        <w:rPr>
          <w:rFonts w:ascii="Arial" w:hAnsi="Arial" w:cs="Arial"/>
          <w:b/>
          <w:sz w:val="20"/>
          <w:szCs w:val="22"/>
          <w:lang w:val="es-BO"/>
        </w:rPr>
        <w:t xml:space="preserve">CLÁUSULA DÉCIMA SÉPTIMA.- (MODIFICACIONES AL CONTRATO) </w:t>
      </w:r>
      <w:r w:rsidRPr="00067041">
        <w:rPr>
          <w:rFonts w:ascii="Arial" w:hAnsi="Arial" w:cs="Arial"/>
          <w:sz w:val="20"/>
          <w:szCs w:val="22"/>
          <w:lang w:val="es-BO"/>
        </w:rPr>
        <w:t xml:space="preserve">El presente Contrato podrá ser modificado sólo en los aspectos previsto en el DBC, siempre y cuando exista acuerdo entre las </w:t>
      </w:r>
      <w:r w:rsidRPr="00067041">
        <w:rPr>
          <w:rFonts w:ascii="Arial" w:hAnsi="Arial" w:cs="Arial"/>
          <w:b/>
          <w:sz w:val="20"/>
          <w:szCs w:val="22"/>
          <w:lang w:val="es-BO"/>
        </w:rPr>
        <w:t>PARTES</w:t>
      </w:r>
      <w:r w:rsidRPr="00067041">
        <w:rPr>
          <w:rFonts w:ascii="Arial"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0D0AA355" w14:textId="77777777" w:rsidR="00067041" w:rsidRPr="00067041" w:rsidRDefault="00067041" w:rsidP="00067041">
      <w:pPr>
        <w:jc w:val="both"/>
        <w:rPr>
          <w:rFonts w:ascii="Arial" w:hAnsi="Arial" w:cs="Arial"/>
          <w:sz w:val="20"/>
          <w:szCs w:val="22"/>
          <w:lang w:val="es-BO"/>
        </w:rPr>
      </w:pPr>
    </w:p>
    <w:p w14:paraId="6C28B284" w14:textId="77777777" w:rsidR="00067041" w:rsidRPr="00067041" w:rsidRDefault="00067041" w:rsidP="00067041">
      <w:pPr>
        <w:contextualSpacing/>
        <w:jc w:val="both"/>
        <w:rPr>
          <w:rFonts w:ascii="Arial" w:hAnsi="Arial" w:cs="Arial"/>
          <w:sz w:val="20"/>
          <w:szCs w:val="22"/>
          <w:lang w:val="es-BO"/>
        </w:rPr>
      </w:pPr>
      <w:r w:rsidRPr="00067041">
        <w:rPr>
          <w:rFonts w:ascii="Arial" w:hAnsi="Arial" w:cs="Arial"/>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067041">
        <w:rPr>
          <w:rFonts w:ascii="Arial" w:hAnsi="Arial" w:cs="Arial"/>
          <w:b/>
          <w:sz w:val="20"/>
          <w:szCs w:val="22"/>
          <w:lang w:val="es-BO"/>
        </w:rPr>
        <w:t>SERVICIO</w:t>
      </w:r>
      <w:r w:rsidRPr="00067041">
        <w:rPr>
          <w:rFonts w:ascii="Arial" w:hAnsi="Arial" w:cs="Arial"/>
          <w:sz w:val="20"/>
          <w:szCs w:val="22"/>
          <w:lang w:val="es-BO"/>
        </w:rPr>
        <w:t xml:space="preserve">. </w:t>
      </w:r>
    </w:p>
    <w:p w14:paraId="70556C75" w14:textId="77777777" w:rsidR="00067041" w:rsidRPr="00067041" w:rsidRDefault="00067041" w:rsidP="00067041">
      <w:pPr>
        <w:contextualSpacing/>
        <w:jc w:val="both"/>
        <w:rPr>
          <w:rFonts w:ascii="Arial" w:hAnsi="Arial" w:cs="Arial"/>
          <w:sz w:val="20"/>
          <w:szCs w:val="22"/>
          <w:lang w:val="es-BO"/>
        </w:rPr>
      </w:pPr>
    </w:p>
    <w:p w14:paraId="182EC41C" w14:textId="77777777" w:rsidR="00067041" w:rsidRPr="00067041" w:rsidRDefault="00067041" w:rsidP="00067041">
      <w:pPr>
        <w:contextualSpacing/>
        <w:jc w:val="both"/>
        <w:rPr>
          <w:rFonts w:ascii="Arial" w:hAnsi="Arial" w:cs="Arial"/>
          <w:b/>
          <w:i/>
          <w:sz w:val="20"/>
          <w:szCs w:val="22"/>
          <w:lang w:val="es-BO"/>
        </w:rPr>
      </w:pPr>
      <w:r w:rsidRPr="00067041">
        <w:rPr>
          <w:rFonts w:ascii="Arial" w:hAnsi="Arial" w:cs="Arial"/>
          <w:sz w:val="20"/>
          <w:szCs w:val="22"/>
          <w:lang w:val="es-BO"/>
        </w:rPr>
        <w:t xml:space="preserve">Las </w:t>
      </w:r>
      <w:r w:rsidRPr="00067041">
        <w:rPr>
          <w:rFonts w:ascii="Arial" w:hAnsi="Arial" w:cs="Arial"/>
          <w:b/>
          <w:sz w:val="20"/>
          <w:szCs w:val="22"/>
          <w:lang w:val="es-BO"/>
        </w:rPr>
        <w:t>PARTES</w:t>
      </w:r>
      <w:r w:rsidRPr="00067041">
        <w:rPr>
          <w:rFonts w:ascii="Arial" w:hAnsi="Arial" w:cs="Arial"/>
          <w:sz w:val="20"/>
          <w:szCs w:val="22"/>
          <w:lang w:val="es-BO"/>
        </w:rPr>
        <w:t xml:space="preserve"> acuerdan que por la recurrencia de la prestación del </w:t>
      </w:r>
      <w:r w:rsidRPr="00067041">
        <w:rPr>
          <w:rFonts w:ascii="Arial" w:hAnsi="Arial" w:cs="Arial"/>
          <w:b/>
          <w:sz w:val="20"/>
          <w:szCs w:val="22"/>
          <w:lang w:val="es-BO"/>
        </w:rPr>
        <w:t>SERVICIO</w:t>
      </w:r>
      <w:r w:rsidRPr="00067041">
        <w:rPr>
          <w:rFonts w:ascii="Arial" w:hAnsi="Arial" w:cs="Arial"/>
          <w:sz w:val="20"/>
          <w:szCs w:val="22"/>
          <w:lang w:val="es-BO"/>
        </w:rPr>
        <w:t xml:space="preserve"> la ampliación del plazo precederá por una sola vez no debiendo exceder el plazo establecido en el presente Contrato, de acuerdo con lo establecido en el inciso c) del parágrafo II del artículo 89 de las NB-SABS.</w:t>
      </w:r>
    </w:p>
    <w:p w14:paraId="55262689" w14:textId="77777777" w:rsidR="00067041" w:rsidRPr="00067041" w:rsidRDefault="00067041" w:rsidP="00067041">
      <w:pPr>
        <w:ind w:left="720"/>
        <w:rPr>
          <w:rFonts w:ascii="Arial" w:hAnsi="Arial" w:cs="Arial"/>
          <w:b/>
          <w:i/>
          <w:sz w:val="20"/>
          <w:szCs w:val="22"/>
          <w:lang w:val="es-BO"/>
        </w:rPr>
      </w:pPr>
    </w:p>
    <w:p w14:paraId="33A130BC"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La modificación al alcance del Contrato, permite el ajuste de las diferentes cláusulas del mismo que sean necesaria para dar cumplimiento del objeto de la contratación.</w:t>
      </w:r>
    </w:p>
    <w:p w14:paraId="49D76367" w14:textId="77777777" w:rsidR="00067041" w:rsidRPr="00067041" w:rsidRDefault="00067041" w:rsidP="00067041">
      <w:pPr>
        <w:jc w:val="both"/>
        <w:rPr>
          <w:rFonts w:ascii="Arial" w:hAnsi="Arial" w:cs="Arial"/>
          <w:b/>
          <w:sz w:val="20"/>
          <w:szCs w:val="22"/>
          <w:lang w:val="es-BO"/>
        </w:rPr>
      </w:pPr>
    </w:p>
    <w:p w14:paraId="670D4EB7" w14:textId="77777777" w:rsidR="00067041" w:rsidRPr="00067041" w:rsidRDefault="00067041" w:rsidP="00067041">
      <w:pPr>
        <w:jc w:val="both"/>
        <w:rPr>
          <w:rFonts w:ascii="Arial" w:hAnsi="Arial" w:cs="Arial"/>
          <w:sz w:val="20"/>
          <w:szCs w:val="22"/>
          <w:lang w:val="es-BO"/>
        </w:rPr>
      </w:pPr>
      <w:r w:rsidRPr="00067041">
        <w:rPr>
          <w:rFonts w:ascii="Arial" w:hAnsi="Arial" w:cs="Arial"/>
          <w:b/>
          <w:sz w:val="20"/>
          <w:szCs w:val="22"/>
          <w:lang w:val="es-BO"/>
        </w:rPr>
        <w:t xml:space="preserve">CLÁUSULA DÉCIMA OCTAVA.- (INTRANSFERIBILIDAD DEL CONTRATO) </w:t>
      </w:r>
      <w:r w:rsidRPr="00067041">
        <w:rPr>
          <w:rFonts w:ascii="Arial" w:hAnsi="Arial" w:cs="Arial"/>
          <w:sz w:val="20"/>
          <w:szCs w:val="22"/>
          <w:lang w:val="es-BO"/>
        </w:rPr>
        <w:t>El</w:t>
      </w:r>
      <w:r w:rsidRPr="00067041">
        <w:rPr>
          <w:rFonts w:ascii="Arial" w:hAnsi="Arial" w:cs="Arial"/>
          <w:b/>
          <w:sz w:val="20"/>
          <w:szCs w:val="22"/>
          <w:lang w:val="es-BO"/>
        </w:rPr>
        <w:t xml:space="preserve"> PROVEEDOR </w:t>
      </w:r>
      <w:r w:rsidRPr="00067041">
        <w:rPr>
          <w:rFonts w:ascii="Arial" w:hAnsi="Arial" w:cs="Arial"/>
          <w:sz w:val="20"/>
          <w:szCs w:val="22"/>
          <w:lang w:val="es-BO"/>
        </w:rPr>
        <w:t>bajo ningún título podrá ceder, transferir, subrogar, total o parcialmente este Contrato.</w:t>
      </w:r>
    </w:p>
    <w:p w14:paraId="0491BCB1" w14:textId="77777777" w:rsidR="00067041" w:rsidRPr="00067041" w:rsidRDefault="00067041" w:rsidP="00067041">
      <w:pPr>
        <w:jc w:val="both"/>
        <w:rPr>
          <w:rFonts w:ascii="Arial" w:hAnsi="Arial" w:cs="Arial"/>
          <w:sz w:val="20"/>
          <w:szCs w:val="22"/>
          <w:lang w:val="es-BO"/>
        </w:rPr>
      </w:pPr>
    </w:p>
    <w:p w14:paraId="66008F97"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E918406" w14:textId="77777777" w:rsidR="00067041" w:rsidRPr="00067041" w:rsidRDefault="00067041" w:rsidP="00067041">
      <w:pPr>
        <w:jc w:val="both"/>
        <w:rPr>
          <w:rFonts w:ascii="Arial" w:hAnsi="Arial" w:cs="Arial"/>
          <w:b/>
          <w:sz w:val="20"/>
          <w:szCs w:val="22"/>
          <w:lang w:val="es-BO"/>
        </w:rPr>
      </w:pPr>
    </w:p>
    <w:p w14:paraId="6F82B0CB" w14:textId="77777777" w:rsidR="00067041" w:rsidRPr="00067041" w:rsidRDefault="00067041" w:rsidP="00067041">
      <w:pPr>
        <w:jc w:val="both"/>
        <w:rPr>
          <w:rFonts w:ascii="Arial" w:hAnsi="Arial" w:cs="Arial"/>
          <w:sz w:val="20"/>
          <w:szCs w:val="22"/>
          <w:lang w:val="es-BO"/>
        </w:rPr>
      </w:pPr>
      <w:r w:rsidRPr="00067041">
        <w:rPr>
          <w:rFonts w:ascii="Arial" w:hAnsi="Arial" w:cs="Arial"/>
          <w:b/>
          <w:sz w:val="20"/>
          <w:szCs w:val="22"/>
          <w:lang w:val="es-BO"/>
        </w:rPr>
        <w:t>CLÁUSULA DÉCIMA NOVENA.- (MULTAS)</w:t>
      </w:r>
      <w:r w:rsidRPr="00067041">
        <w:rPr>
          <w:rFonts w:ascii="Arial" w:hAnsi="Arial" w:cs="Arial"/>
          <w:sz w:val="20"/>
          <w:szCs w:val="22"/>
          <w:lang w:val="es-BO"/>
        </w:rPr>
        <w:t xml:space="preserve"> Las </w:t>
      </w:r>
      <w:r w:rsidRPr="00067041">
        <w:rPr>
          <w:rFonts w:ascii="Arial" w:hAnsi="Arial" w:cs="Arial"/>
          <w:b/>
          <w:bCs/>
          <w:sz w:val="20"/>
          <w:szCs w:val="22"/>
          <w:lang w:val="es-BO"/>
        </w:rPr>
        <w:t>PARTES</w:t>
      </w:r>
      <w:r w:rsidRPr="00067041">
        <w:rPr>
          <w:rFonts w:ascii="Arial" w:hAnsi="Arial" w:cs="Arial"/>
          <w:sz w:val="20"/>
          <w:szCs w:val="22"/>
          <w:lang w:val="es-BO"/>
        </w:rPr>
        <w:t xml:space="preserve"> acuerdan que por concepto de penalidad en la ejecución del </w:t>
      </w:r>
      <w:r w:rsidRPr="00067041">
        <w:rPr>
          <w:rFonts w:ascii="Arial" w:hAnsi="Arial" w:cs="Arial"/>
          <w:b/>
          <w:bCs/>
          <w:sz w:val="20"/>
          <w:szCs w:val="22"/>
          <w:lang w:val="es-BO"/>
        </w:rPr>
        <w:t>SERVICIO</w:t>
      </w:r>
      <w:r w:rsidRPr="00067041">
        <w:rPr>
          <w:rFonts w:ascii="Arial" w:hAnsi="Arial" w:cs="Arial"/>
          <w:sz w:val="20"/>
          <w:szCs w:val="22"/>
          <w:lang w:val="es-BO"/>
        </w:rPr>
        <w:t>, el monto de la multa no deberá exceder el uno por ciento (1%) del monto mensual  del contrato por cada día hábil durante su ejecución.</w:t>
      </w:r>
    </w:p>
    <w:p w14:paraId="03C55B0E" w14:textId="77777777" w:rsidR="00067041" w:rsidRPr="00067041" w:rsidRDefault="00067041" w:rsidP="00067041">
      <w:pPr>
        <w:jc w:val="both"/>
        <w:rPr>
          <w:rFonts w:ascii="Arial" w:hAnsi="Arial" w:cs="Arial"/>
          <w:sz w:val="20"/>
          <w:szCs w:val="22"/>
          <w:lang w:val="es-BO"/>
        </w:rPr>
      </w:pPr>
    </w:p>
    <w:p w14:paraId="4542CC93"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Las multas a ser aplicadas serán las siguientes:</w:t>
      </w:r>
    </w:p>
    <w:p w14:paraId="2EAF0EDA" w14:textId="77777777" w:rsidR="00067041" w:rsidRPr="00067041" w:rsidRDefault="00067041" w:rsidP="00067041">
      <w:pPr>
        <w:jc w:val="both"/>
        <w:rPr>
          <w:rFonts w:ascii="Arial" w:hAnsi="Arial" w:cs="Arial"/>
          <w:sz w:val="20"/>
          <w:szCs w:val="22"/>
          <w:lang w:val="es-BO"/>
        </w:rPr>
      </w:pPr>
    </w:p>
    <w:p w14:paraId="0CD986CF" w14:textId="77777777" w:rsidR="00067041" w:rsidRPr="00067041" w:rsidRDefault="00067041" w:rsidP="009A24CE">
      <w:pPr>
        <w:numPr>
          <w:ilvl w:val="0"/>
          <w:numId w:val="47"/>
        </w:numPr>
        <w:jc w:val="both"/>
        <w:rPr>
          <w:rFonts w:ascii="Arial" w:hAnsi="Arial" w:cs="Arial"/>
          <w:sz w:val="20"/>
          <w:szCs w:val="22"/>
        </w:rPr>
      </w:pPr>
      <w:r w:rsidRPr="00067041">
        <w:rPr>
          <w:rFonts w:ascii="Arial" w:hAnsi="Arial" w:cs="Arial"/>
          <w:sz w:val="20"/>
          <w:szCs w:val="22"/>
        </w:rPr>
        <w:t>Ante el incumplimiento del personal mínimo requerido, se aplicará una multa del cero punto tres por ciento (0.3%) del monto mensual del Contrato por cada día hábil de incumplimiento.</w:t>
      </w:r>
    </w:p>
    <w:p w14:paraId="10155CDD" w14:textId="77777777" w:rsidR="00067041" w:rsidRPr="00067041" w:rsidRDefault="00067041" w:rsidP="00067041">
      <w:pPr>
        <w:ind w:left="720"/>
        <w:jc w:val="both"/>
        <w:rPr>
          <w:rFonts w:ascii="Arial" w:hAnsi="Arial" w:cs="Arial"/>
          <w:sz w:val="20"/>
          <w:szCs w:val="22"/>
        </w:rPr>
      </w:pPr>
    </w:p>
    <w:p w14:paraId="1E983D77" w14:textId="77777777" w:rsidR="00067041" w:rsidRPr="00067041" w:rsidRDefault="00067041" w:rsidP="009A24CE">
      <w:pPr>
        <w:numPr>
          <w:ilvl w:val="0"/>
          <w:numId w:val="47"/>
        </w:numPr>
        <w:jc w:val="both"/>
        <w:rPr>
          <w:rFonts w:ascii="Arial" w:hAnsi="Arial" w:cs="Arial"/>
          <w:sz w:val="20"/>
          <w:szCs w:val="22"/>
          <w:lang w:val="es-BO"/>
        </w:rPr>
      </w:pPr>
      <w:r w:rsidRPr="00067041">
        <w:rPr>
          <w:rFonts w:ascii="Arial" w:hAnsi="Arial" w:cs="Arial"/>
          <w:sz w:val="20"/>
          <w:szCs w:val="22"/>
        </w:rPr>
        <w:t>Por la falta de prestación de servicio por cada día hábil se aplicará una multa del cero punto siete por ciento (0,7%) del monto mensual del Contrato.</w:t>
      </w:r>
    </w:p>
    <w:p w14:paraId="517AB407" w14:textId="77777777" w:rsidR="00067041" w:rsidRPr="00067041" w:rsidRDefault="00067041" w:rsidP="00067041">
      <w:pPr>
        <w:jc w:val="both"/>
        <w:rPr>
          <w:rFonts w:ascii="Arial" w:hAnsi="Arial" w:cs="Arial"/>
          <w:sz w:val="20"/>
          <w:szCs w:val="22"/>
          <w:lang w:val="es-BO"/>
        </w:rPr>
      </w:pPr>
    </w:p>
    <w:p w14:paraId="6B595A6A"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Estas penalidades se aplicarán salvo casos de fuerza mayor, caso fortuito u otras causas debidamente comprobadas por el </w:t>
      </w:r>
      <w:r w:rsidRPr="00067041">
        <w:rPr>
          <w:rFonts w:ascii="Arial" w:hAnsi="Arial" w:cs="Arial"/>
          <w:b/>
          <w:bCs/>
          <w:sz w:val="20"/>
          <w:szCs w:val="22"/>
          <w:lang w:val="es-BO"/>
        </w:rPr>
        <w:t>FISCAL</w:t>
      </w:r>
      <w:r w:rsidRPr="00067041">
        <w:rPr>
          <w:rFonts w:ascii="Arial" w:hAnsi="Arial" w:cs="Arial"/>
          <w:sz w:val="20"/>
          <w:szCs w:val="22"/>
          <w:lang w:val="es-BO"/>
        </w:rPr>
        <w:t>.</w:t>
      </w:r>
    </w:p>
    <w:p w14:paraId="5DEE8799" w14:textId="77777777" w:rsidR="00067041" w:rsidRPr="00067041" w:rsidRDefault="00067041" w:rsidP="00067041">
      <w:pPr>
        <w:jc w:val="both"/>
        <w:rPr>
          <w:rFonts w:ascii="Arial" w:hAnsi="Arial" w:cs="Arial"/>
          <w:b/>
          <w:sz w:val="20"/>
          <w:szCs w:val="22"/>
          <w:lang w:val="es-BO"/>
        </w:rPr>
      </w:pPr>
      <w:r w:rsidRPr="00067041">
        <w:rPr>
          <w:rFonts w:ascii="Arial" w:hAnsi="Arial" w:cs="Arial"/>
          <w:b/>
          <w:sz w:val="20"/>
          <w:szCs w:val="22"/>
          <w:lang w:val="es-BO"/>
        </w:rPr>
        <w:t xml:space="preserve"> </w:t>
      </w:r>
    </w:p>
    <w:p w14:paraId="22D4D26C"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En todos los casos de resolución de Contrato por causas atribuibles al </w:t>
      </w:r>
      <w:r w:rsidRPr="00067041">
        <w:rPr>
          <w:rFonts w:ascii="Arial" w:hAnsi="Arial" w:cs="Arial"/>
          <w:b/>
          <w:sz w:val="20"/>
          <w:szCs w:val="22"/>
          <w:lang w:val="es-BO"/>
        </w:rPr>
        <w:t>PROVEEDOR</w:t>
      </w:r>
      <w:r w:rsidRPr="00067041">
        <w:rPr>
          <w:rFonts w:ascii="Arial" w:hAnsi="Arial" w:cs="Arial"/>
          <w:sz w:val="20"/>
          <w:szCs w:val="22"/>
          <w:lang w:val="es-BO"/>
        </w:rPr>
        <w:t xml:space="preserve">, la </w:t>
      </w:r>
      <w:r w:rsidRPr="00067041">
        <w:rPr>
          <w:rFonts w:ascii="Arial" w:hAnsi="Arial" w:cs="Arial"/>
          <w:b/>
          <w:sz w:val="20"/>
          <w:szCs w:val="22"/>
          <w:lang w:val="es-BO"/>
        </w:rPr>
        <w:t xml:space="preserve">ENTIDAD </w:t>
      </w:r>
      <w:r w:rsidRPr="00067041">
        <w:rPr>
          <w:rFonts w:ascii="Arial" w:hAnsi="Arial" w:cs="Arial"/>
          <w:sz w:val="20"/>
          <w:szCs w:val="22"/>
          <w:lang w:val="es-BO"/>
        </w:rPr>
        <w:t>no podrá cobrar multas que excedan el veinte por ciento (20%) del monto total del Contrato.</w:t>
      </w:r>
    </w:p>
    <w:p w14:paraId="59994AE8" w14:textId="77777777" w:rsidR="00067041" w:rsidRPr="00067041" w:rsidRDefault="00067041" w:rsidP="00067041">
      <w:pPr>
        <w:jc w:val="both"/>
        <w:rPr>
          <w:rFonts w:ascii="Arial" w:hAnsi="Arial" w:cs="Arial"/>
          <w:sz w:val="20"/>
          <w:szCs w:val="22"/>
          <w:lang w:val="es-BO"/>
        </w:rPr>
      </w:pPr>
    </w:p>
    <w:p w14:paraId="68DB7FAB"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Las multas serán cobradas mediante descuentos establecidos expresamente por el </w:t>
      </w:r>
      <w:r w:rsidRPr="00067041">
        <w:rPr>
          <w:rFonts w:ascii="Arial" w:hAnsi="Arial" w:cs="Arial"/>
          <w:b/>
          <w:bCs/>
          <w:sz w:val="20"/>
          <w:szCs w:val="22"/>
          <w:lang w:val="es-BO"/>
        </w:rPr>
        <w:t>FISCAL</w:t>
      </w:r>
      <w:r w:rsidRPr="00067041">
        <w:rPr>
          <w:rFonts w:ascii="Arial" w:hAnsi="Arial" w:cs="Arial"/>
          <w:sz w:val="20"/>
          <w:szCs w:val="22"/>
          <w:lang w:val="es-BO"/>
        </w:rPr>
        <w:t>, bajo su directa responsabilidad, en las planillas de ejecución del servicio sujetas a su aprobación o en la liquidación del Contrato.</w:t>
      </w:r>
    </w:p>
    <w:p w14:paraId="47BDB7B6" w14:textId="77777777" w:rsidR="00067041" w:rsidRPr="00067041" w:rsidRDefault="00067041" w:rsidP="00067041">
      <w:pPr>
        <w:jc w:val="both"/>
        <w:rPr>
          <w:rFonts w:ascii="Arial" w:hAnsi="Arial" w:cs="Arial"/>
          <w:sz w:val="20"/>
          <w:szCs w:val="22"/>
          <w:lang w:val="es-BO"/>
        </w:rPr>
      </w:pPr>
    </w:p>
    <w:p w14:paraId="543D8CDE" w14:textId="77777777" w:rsidR="00067041" w:rsidRPr="00067041" w:rsidRDefault="00067041" w:rsidP="00067041">
      <w:pPr>
        <w:autoSpaceDE w:val="0"/>
        <w:autoSpaceDN w:val="0"/>
        <w:adjustRightInd w:val="0"/>
        <w:jc w:val="both"/>
        <w:rPr>
          <w:rFonts w:ascii="Arial" w:hAnsi="Arial" w:cs="Arial"/>
          <w:b/>
          <w:bCs/>
          <w:sz w:val="20"/>
          <w:szCs w:val="22"/>
          <w:lang w:val="es-BO"/>
        </w:rPr>
      </w:pPr>
      <w:r w:rsidRPr="00067041">
        <w:rPr>
          <w:rFonts w:ascii="Arial" w:hAnsi="Arial" w:cs="Arial"/>
          <w:b/>
          <w:sz w:val="20"/>
          <w:szCs w:val="22"/>
          <w:lang w:val="es-BO"/>
        </w:rPr>
        <w:t>CLÁUSULA VIGÉSIMA.- (CUMPLIMIENTO DE LEYES LABORALES</w:t>
      </w:r>
      <w:r w:rsidRPr="00067041">
        <w:rPr>
          <w:rFonts w:ascii="Arial" w:hAnsi="Arial" w:cs="Arial"/>
          <w:b/>
          <w:bCs/>
          <w:sz w:val="20"/>
          <w:szCs w:val="22"/>
          <w:lang w:val="es-BO"/>
        </w:rPr>
        <w:t xml:space="preserve">) </w:t>
      </w:r>
      <w:r w:rsidRPr="00067041">
        <w:rPr>
          <w:rFonts w:ascii="Arial" w:hAnsi="Arial" w:cs="Arial"/>
          <w:sz w:val="20"/>
          <w:szCs w:val="22"/>
          <w:lang w:val="es-BO"/>
        </w:rPr>
        <w:t xml:space="preserve">EL </w:t>
      </w:r>
      <w:r w:rsidRPr="00067041">
        <w:rPr>
          <w:rFonts w:ascii="Arial" w:hAnsi="Arial" w:cs="Arial"/>
          <w:b/>
          <w:sz w:val="20"/>
          <w:szCs w:val="22"/>
          <w:lang w:val="es-BO"/>
        </w:rPr>
        <w:t xml:space="preserve">PROVEEDOR </w:t>
      </w:r>
      <w:r w:rsidRPr="00067041">
        <w:rPr>
          <w:rFonts w:ascii="Arial" w:hAnsi="Arial" w:cs="Arial"/>
          <w:sz w:val="20"/>
          <w:szCs w:val="22"/>
          <w:lang w:val="es-BO"/>
        </w:rPr>
        <w:t xml:space="preserve">deberá dar estricto cumplimiento a la legislación laboral y social vigente en el Estado Plurinacional de Bolivia, respecto a su personal, en este sentido será responsable y deberá mantener a la </w:t>
      </w:r>
      <w:r w:rsidRPr="00067041">
        <w:rPr>
          <w:rFonts w:ascii="Arial" w:hAnsi="Arial" w:cs="Arial"/>
          <w:b/>
          <w:bCs/>
          <w:sz w:val="20"/>
          <w:szCs w:val="22"/>
          <w:lang w:val="es-BO"/>
        </w:rPr>
        <w:t xml:space="preserve">ENTIDAD </w:t>
      </w:r>
      <w:r w:rsidRPr="00067041">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14:paraId="585212FD" w14:textId="77777777" w:rsidR="00067041" w:rsidRPr="00067041" w:rsidRDefault="00067041" w:rsidP="00067041">
      <w:pPr>
        <w:autoSpaceDE w:val="0"/>
        <w:autoSpaceDN w:val="0"/>
        <w:adjustRightInd w:val="0"/>
        <w:jc w:val="both"/>
        <w:rPr>
          <w:rFonts w:ascii="Arial" w:hAnsi="Arial" w:cs="Arial"/>
          <w:sz w:val="20"/>
          <w:szCs w:val="22"/>
          <w:lang w:val="es-BO"/>
        </w:rPr>
      </w:pPr>
    </w:p>
    <w:p w14:paraId="5FAF54CA" w14:textId="77777777" w:rsidR="00067041" w:rsidRPr="00067041" w:rsidRDefault="00067041" w:rsidP="00067041">
      <w:pPr>
        <w:jc w:val="both"/>
        <w:rPr>
          <w:rFonts w:ascii="Arial" w:hAnsi="Arial" w:cs="Arial"/>
          <w:b/>
          <w:sz w:val="20"/>
          <w:szCs w:val="22"/>
          <w:lang w:val="es-BO"/>
        </w:rPr>
      </w:pPr>
      <w:r w:rsidRPr="00067041">
        <w:rPr>
          <w:rFonts w:ascii="Arial" w:hAnsi="Arial" w:cs="Arial"/>
          <w:b/>
          <w:sz w:val="20"/>
          <w:szCs w:val="22"/>
          <w:lang w:val="es-BO"/>
        </w:rPr>
        <w:t xml:space="preserve">CLÁUSULA VIGÉSIMA PRIMERA.- (CAUSAS DE FUERZA MAYOR Y/O CASO FORTUITO) </w:t>
      </w:r>
      <w:r w:rsidRPr="00067041">
        <w:rPr>
          <w:rFonts w:ascii="Arial" w:hAnsi="Arial" w:cs="Arial"/>
          <w:sz w:val="20"/>
          <w:szCs w:val="22"/>
          <w:lang w:val="es-BO"/>
        </w:rPr>
        <w:t xml:space="preserve">Con el fin de exceptuar al </w:t>
      </w:r>
      <w:r w:rsidRPr="00067041">
        <w:rPr>
          <w:rFonts w:ascii="Arial" w:hAnsi="Arial" w:cs="Arial"/>
          <w:b/>
          <w:sz w:val="20"/>
          <w:szCs w:val="22"/>
          <w:lang w:val="es-BO"/>
        </w:rPr>
        <w:t>PROVEEDOR</w:t>
      </w:r>
      <w:r w:rsidRPr="00067041">
        <w:rPr>
          <w:rFonts w:ascii="Arial" w:hAnsi="Arial" w:cs="Arial"/>
          <w:sz w:val="20"/>
          <w:szCs w:val="22"/>
          <w:lang w:val="es-BO"/>
        </w:rPr>
        <w:t xml:space="preserve"> de determinadas responsabilidades por incumplimiento involuntario de las prestaciones del Contrato, el </w:t>
      </w:r>
      <w:r w:rsidRPr="00067041">
        <w:rPr>
          <w:rFonts w:ascii="Arial" w:hAnsi="Arial" w:cs="Arial"/>
          <w:b/>
          <w:sz w:val="20"/>
          <w:szCs w:val="22"/>
          <w:lang w:val="es-BO"/>
        </w:rPr>
        <w:t xml:space="preserve">FISCAL </w:t>
      </w:r>
      <w:r w:rsidRPr="00067041">
        <w:rPr>
          <w:rFonts w:ascii="Arial" w:hAnsi="Arial" w:cs="Arial"/>
          <w:sz w:val="20"/>
          <w:szCs w:val="22"/>
          <w:lang w:val="es-BO"/>
        </w:rPr>
        <w:t xml:space="preserve">tendrá la facultad de calificar las causas de fuerza mayor, caso fortuito u otras causas debidamente justificadas a fin exonerar al </w:t>
      </w:r>
      <w:r w:rsidRPr="00067041">
        <w:rPr>
          <w:rFonts w:ascii="Arial" w:hAnsi="Arial" w:cs="Arial"/>
          <w:b/>
          <w:sz w:val="20"/>
          <w:szCs w:val="22"/>
          <w:lang w:val="es-BO"/>
        </w:rPr>
        <w:t>PROVEEDOR</w:t>
      </w:r>
      <w:r w:rsidRPr="00067041">
        <w:rPr>
          <w:rFonts w:ascii="Arial" w:hAnsi="Arial" w:cs="Arial"/>
          <w:sz w:val="20"/>
          <w:szCs w:val="22"/>
          <w:lang w:val="es-BO"/>
        </w:rPr>
        <w:t xml:space="preserve"> del cumplimiento de sus obligaciones en relación a la prestación del </w:t>
      </w:r>
      <w:r w:rsidRPr="00067041">
        <w:rPr>
          <w:rFonts w:ascii="Arial" w:hAnsi="Arial" w:cs="Arial"/>
          <w:b/>
          <w:sz w:val="20"/>
          <w:szCs w:val="22"/>
          <w:lang w:val="es-BO"/>
        </w:rPr>
        <w:t>SERVICIO</w:t>
      </w:r>
      <w:r w:rsidRPr="00067041">
        <w:rPr>
          <w:rFonts w:ascii="Arial" w:hAnsi="Arial" w:cs="Arial"/>
          <w:sz w:val="20"/>
          <w:szCs w:val="22"/>
          <w:lang w:val="es-BO"/>
        </w:rPr>
        <w:t>.</w:t>
      </w:r>
    </w:p>
    <w:p w14:paraId="6454C443" w14:textId="77777777" w:rsidR="00067041" w:rsidRPr="00067041" w:rsidRDefault="00067041" w:rsidP="00067041">
      <w:pPr>
        <w:jc w:val="both"/>
        <w:rPr>
          <w:rFonts w:ascii="Arial" w:hAnsi="Arial" w:cs="Arial"/>
          <w:sz w:val="20"/>
          <w:szCs w:val="22"/>
          <w:lang w:val="es-BO"/>
        </w:rPr>
      </w:pPr>
    </w:p>
    <w:p w14:paraId="22FA3A59"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49D3368" w14:textId="77777777" w:rsidR="00067041" w:rsidRPr="00067041" w:rsidRDefault="00067041" w:rsidP="00067041">
      <w:pPr>
        <w:jc w:val="both"/>
        <w:rPr>
          <w:rFonts w:ascii="Arial" w:hAnsi="Arial" w:cs="Arial"/>
          <w:sz w:val="20"/>
          <w:szCs w:val="22"/>
          <w:lang w:val="es-BO"/>
        </w:rPr>
      </w:pPr>
    </w:p>
    <w:p w14:paraId="4DCA1D22"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Para que cualquiera de estos hechos puedan constituir justificación de impedimento o demora en la prestación del </w:t>
      </w:r>
      <w:r w:rsidRPr="00067041">
        <w:rPr>
          <w:rFonts w:ascii="Arial" w:hAnsi="Arial" w:cs="Arial"/>
          <w:b/>
          <w:sz w:val="20"/>
          <w:szCs w:val="22"/>
          <w:lang w:val="es-BO"/>
        </w:rPr>
        <w:t>SERVICIO</w:t>
      </w:r>
      <w:r w:rsidRPr="00067041">
        <w:rPr>
          <w:rFonts w:ascii="Arial" w:hAnsi="Arial" w:cs="Arial"/>
          <w:sz w:val="20"/>
          <w:szCs w:val="22"/>
          <w:lang w:val="es-BO"/>
        </w:rPr>
        <w:t xml:space="preserve">, de manera obligatoria y justificada el </w:t>
      </w:r>
      <w:r w:rsidRPr="00067041">
        <w:rPr>
          <w:rFonts w:ascii="Arial" w:hAnsi="Arial" w:cs="Arial"/>
          <w:b/>
          <w:sz w:val="20"/>
          <w:szCs w:val="22"/>
          <w:lang w:val="es-BO"/>
        </w:rPr>
        <w:t xml:space="preserve">PROVEEDOR </w:t>
      </w:r>
      <w:r w:rsidRPr="00067041">
        <w:rPr>
          <w:rFonts w:ascii="Arial" w:hAnsi="Arial" w:cs="Arial"/>
          <w:sz w:val="20"/>
          <w:szCs w:val="22"/>
          <w:lang w:val="es-BO"/>
        </w:rPr>
        <w:t xml:space="preserve">deberá solicitar al </w:t>
      </w:r>
      <w:r w:rsidRPr="00067041">
        <w:rPr>
          <w:rFonts w:ascii="Arial" w:hAnsi="Arial" w:cs="Arial"/>
          <w:b/>
          <w:bCs/>
          <w:sz w:val="20"/>
          <w:szCs w:val="22"/>
          <w:lang w:val="es-BO"/>
        </w:rPr>
        <w:t xml:space="preserve">FISCAL </w:t>
      </w:r>
      <w:r w:rsidRPr="00067041">
        <w:rPr>
          <w:rFonts w:ascii="Arial" w:hAnsi="Arial" w:cs="Arial"/>
          <w:bCs/>
          <w:sz w:val="20"/>
          <w:szCs w:val="22"/>
          <w:lang w:val="es-BO"/>
        </w:rPr>
        <w:t xml:space="preserve">la emisión de un </w:t>
      </w:r>
      <w:r w:rsidRPr="00067041">
        <w:rPr>
          <w:rFonts w:ascii="Arial" w:hAnsi="Arial" w:cs="Arial"/>
          <w:sz w:val="20"/>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5DCC8109" w14:textId="77777777" w:rsidR="00067041" w:rsidRPr="00067041" w:rsidRDefault="00067041" w:rsidP="00067041">
      <w:pPr>
        <w:jc w:val="both"/>
        <w:rPr>
          <w:rFonts w:ascii="Arial" w:hAnsi="Arial" w:cs="Arial"/>
          <w:sz w:val="20"/>
          <w:szCs w:val="22"/>
          <w:lang w:val="es-BO"/>
        </w:rPr>
      </w:pPr>
    </w:p>
    <w:p w14:paraId="097F0E64"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El </w:t>
      </w:r>
      <w:r w:rsidRPr="00067041">
        <w:rPr>
          <w:rFonts w:ascii="Arial" w:hAnsi="Arial" w:cs="Arial"/>
          <w:b/>
          <w:sz w:val="20"/>
          <w:szCs w:val="22"/>
          <w:lang w:val="es-BO"/>
        </w:rPr>
        <w:t xml:space="preserve">FISCAL </w:t>
      </w:r>
      <w:r w:rsidRPr="00067041">
        <w:rPr>
          <w:rFonts w:ascii="Arial" w:hAnsi="Arial" w:cs="Arial"/>
          <w:sz w:val="20"/>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6A57B6D1" w14:textId="77777777" w:rsidR="00067041" w:rsidRPr="00067041" w:rsidRDefault="00067041" w:rsidP="00067041">
      <w:pPr>
        <w:jc w:val="both"/>
        <w:rPr>
          <w:rFonts w:ascii="Arial" w:hAnsi="Arial" w:cs="Arial"/>
          <w:spacing w:val="-3"/>
          <w:sz w:val="20"/>
          <w:szCs w:val="22"/>
          <w:lang w:val="es-BO"/>
        </w:rPr>
      </w:pPr>
    </w:p>
    <w:p w14:paraId="420D5B60"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La solicitud del </w:t>
      </w:r>
      <w:r w:rsidRPr="00067041">
        <w:rPr>
          <w:rFonts w:ascii="Arial" w:hAnsi="Arial" w:cs="Arial"/>
          <w:b/>
          <w:sz w:val="20"/>
          <w:szCs w:val="22"/>
          <w:lang w:val="es-BO"/>
        </w:rPr>
        <w:t>PROVEEDOR</w:t>
      </w:r>
      <w:r w:rsidRPr="00067041">
        <w:rPr>
          <w:rFonts w:ascii="Arial" w:hAnsi="Arial" w:cs="Arial"/>
          <w:sz w:val="20"/>
          <w:szCs w:val="22"/>
          <w:lang w:val="es-BO"/>
        </w:rPr>
        <w:t>, para la calificación de los hechos de impedimento, como causas de fuerza mayor, caso fortuito u otras causas debidamente justificadas, no será considerada como reclamo.</w:t>
      </w:r>
    </w:p>
    <w:p w14:paraId="1577377C" w14:textId="77777777" w:rsidR="00067041" w:rsidRPr="00067041" w:rsidRDefault="00067041" w:rsidP="00067041">
      <w:pPr>
        <w:jc w:val="both"/>
        <w:rPr>
          <w:rFonts w:ascii="Arial" w:hAnsi="Arial" w:cs="Arial"/>
          <w:b/>
          <w:bCs/>
          <w:sz w:val="20"/>
          <w:szCs w:val="22"/>
          <w:lang w:val="es-BO"/>
        </w:rPr>
      </w:pPr>
    </w:p>
    <w:p w14:paraId="19986013" w14:textId="77777777" w:rsidR="00067041" w:rsidRPr="00067041" w:rsidRDefault="00067041" w:rsidP="00067041">
      <w:pPr>
        <w:jc w:val="both"/>
        <w:rPr>
          <w:rFonts w:ascii="Arial" w:hAnsi="Arial" w:cs="Arial"/>
          <w:sz w:val="20"/>
          <w:szCs w:val="22"/>
          <w:lang w:val="es-BO"/>
        </w:rPr>
      </w:pPr>
      <w:r w:rsidRPr="00067041">
        <w:rPr>
          <w:rFonts w:ascii="Arial" w:hAnsi="Arial" w:cs="Arial"/>
          <w:b/>
          <w:sz w:val="20"/>
          <w:szCs w:val="22"/>
          <w:lang w:val="es-BO"/>
        </w:rPr>
        <w:t>CLÁUSULA</w:t>
      </w:r>
      <w:r w:rsidRPr="00067041">
        <w:rPr>
          <w:rFonts w:ascii="Arial" w:hAnsi="Arial" w:cs="Arial"/>
          <w:b/>
          <w:bCs/>
          <w:sz w:val="20"/>
          <w:szCs w:val="22"/>
          <w:lang w:val="es-BO"/>
        </w:rPr>
        <w:t xml:space="preserve"> VIGÉSIMA SEGUNDA.- </w:t>
      </w:r>
      <w:r w:rsidRPr="00067041">
        <w:rPr>
          <w:rFonts w:ascii="Arial" w:hAnsi="Arial" w:cs="Arial"/>
          <w:b/>
          <w:sz w:val="20"/>
          <w:szCs w:val="22"/>
          <w:lang w:val="es-BO"/>
        </w:rPr>
        <w:t xml:space="preserve">(TERMINACIÓN DEL CONTRATO). </w:t>
      </w:r>
      <w:r w:rsidRPr="00067041">
        <w:rPr>
          <w:rFonts w:ascii="Arial" w:hAnsi="Arial" w:cs="Arial"/>
          <w:sz w:val="20"/>
          <w:szCs w:val="22"/>
          <w:lang w:val="es-BO"/>
        </w:rPr>
        <w:t>El presente Contrato concluirá bajo una de las siguientes causas:</w:t>
      </w:r>
    </w:p>
    <w:p w14:paraId="05AA6C15" w14:textId="77777777" w:rsidR="00067041" w:rsidRPr="00067041" w:rsidRDefault="00067041" w:rsidP="00067041">
      <w:pPr>
        <w:tabs>
          <w:tab w:val="left" w:pos="3063"/>
        </w:tabs>
        <w:jc w:val="both"/>
        <w:rPr>
          <w:rFonts w:ascii="Arial" w:hAnsi="Arial" w:cs="Arial"/>
          <w:sz w:val="20"/>
          <w:szCs w:val="22"/>
          <w:lang w:val="es-BO"/>
        </w:rPr>
      </w:pPr>
      <w:r w:rsidRPr="00067041">
        <w:rPr>
          <w:rFonts w:ascii="Arial" w:hAnsi="Arial" w:cs="Arial"/>
          <w:sz w:val="20"/>
          <w:szCs w:val="22"/>
          <w:lang w:val="es-BO"/>
        </w:rPr>
        <w:tab/>
      </w:r>
    </w:p>
    <w:p w14:paraId="7601176D" w14:textId="77777777" w:rsidR="00067041" w:rsidRPr="00067041" w:rsidRDefault="00067041" w:rsidP="009A24CE">
      <w:pPr>
        <w:numPr>
          <w:ilvl w:val="1"/>
          <w:numId w:val="46"/>
        </w:numPr>
        <w:jc w:val="both"/>
        <w:rPr>
          <w:rFonts w:ascii="Arial" w:hAnsi="Arial" w:cs="Arial"/>
          <w:sz w:val="20"/>
          <w:szCs w:val="22"/>
          <w:lang w:val="es-BO"/>
        </w:rPr>
      </w:pPr>
      <w:r w:rsidRPr="00067041">
        <w:rPr>
          <w:rFonts w:ascii="Arial" w:hAnsi="Arial" w:cs="Arial"/>
          <w:b/>
          <w:sz w:val="20"/>
          <w:szCs w:val="22"/>
          <w:lang w:val="es-BO"/>
        </w:rPr>
        <w:t xml:space="preserve">Por Cumplimiento del Contrato: </w:t>
      </w:r>
      <w:r w:rsidRPr="00067041">
        <w:rPr>
          <w:rFonts w:ascii="Arial" w:hAnsi="Arial" w:cs="Arial"/>
          <w:sz w:val="20"/>
          <w:szCs w:val="22"/>
          <w:lang w:val="es-BO"/>
        </w:rPr>
        <w:t xml:space="preserve">Forma ordinaria de cumplimiento, donde la </w:t>
      </w:r>
      <w:r w:rsidRPr="00067041">
        <w:rPr>
          <w:rFonts w:ascii="Arial" w:hAnsi="Arial" w:cs="Arial"/>
          <w:b/>
          <w:sz w:val="20"/>
          <w:szCs w:val="22"/>
          <w:lang w:val="es-BO"/>
        </w:rPr>
        <w:t xml:space="preserve">ENTIDAD </w:t>
      </w:r>
      <w:r w:rsidRPr="00067041">
        <w:rPr>
          <w:rFonts w:ascii="Arial" w:hAnsi="Arial" w:cs="Arial"/>
          <w:sz w:val="20"/>
          <w:szCs w:val="22"/>
          <w:lang w:val="es-BO"/>
        </w:rPr>
        <w:t xml:space="preserve">como el </w:t>
      </w:r>
      <w:r w:rsidRPr="00067041">
        <w:rPr>
          <w:rFonts w:ascii="Arial" w:hAnsi="Arial" w:cs="Arial"/>
          <w:b/>
          <w:sz w:val="20"/>
          <w:szCs w:val="22"/>
          <w:lang w:val="es-BO"/>
        </w:rPr>
        <w:t xml:space="preserve">PROVEEDOR </w:t>
      </w:r>
      <w:r w:rsidRPr="00067041">
        <w:rPr>
          <w:rFonts w:ascii="Arial" w:hAnsi="Arial" w:cs="Arial"/>
          <w:sz w:val="20"/>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067041">
        <w:rPr>
          <w:rFonts w:ascii="Arial" w:hAnsi="Arial" w:cs="Arial"/>
          <w:b/>
          <w:sz w:val="20"/>
          <w:szCs w:val="22"/>
          <w:lang w:val="es-BO"/>
        </w:rPr>
        <w:t xml:space="preserve"> ENTIDAD</w:t>
      </w:r>
      <w:r w:rsidRPr="00067041">
        <w:rPr>
          <w:rFonts w:ascii="Arial" w:hAnsi="Arial" w:cs="Arial"/>
          <w:sz w:val="20"/>
          <w:szCs w:val="22"/>
          <w:lang w:val="es-BO"/>
        </w:rPr>
        <w:t>.</w:t>
      </w:r>
    </w:p>
    <w:p w14:paraId="22EC9A79" w14:textId="77777777" w:rsidR="00067041" w:rsidRPr="00067041" w:rsidRDefault="00067041" w:rsidP="00067041">
      <w:pPr>
        <w:jc w:val="both"/>
        <w:rPr>
          <w:rFonts w:ascii="Arial" w:hAnsi="Arial" w:cs="Arial"/>
          <w:sz w:val="20"/>
          <w:szCs w:val="22"/>
          <w:lang w:val="es-BO"/>
        </w:rPr>
      </w:pPr>
    </w:p>
    <w:p w14:paraId="69EEE0C2" w14:textId="77777777" w:rsidR="00067041" w:rsidRPr="00067041" w:rsidRDefault="00067041" w:rsidP="009A24CE">
      <w:pPr>
        <w:numPr>
          <w:ilvl w:val="1"/>
          <w:numId w:val="46"/>
        </w:numPr>
        <w:jc w:val="both"/>
        <w:rPr>
          <w:rFonts w:ascii="Arial" w:hAnsi="Arial" w:cs="Arial"/>
          <w:b/>
          <w:sz w:val="20"/>
          <w:szCs w:val="22"/>
          <w:lang w:val="es-BO"/>
        </w:rPr>
      </w:pPr>
      <w:r w:rsidRPr="00067041">
        <w:rPr>
          <w:rFonts w:ascii="Arial" w:hAnsi="Arial" w:cs="Arial"/>
          <w:b/>
          <w:sz w:val="20"/>
          <w:szCs w:val="22"/>
          <w:lang w:val="es-BO"/>
        </w:rPr>
        <w:t xml:space="preserve">Por Resolución del Contrato: </w:t>
      </w:r>
      <w:r w:rsidRPr="00067041">
        <w:rPr>
          <w:rFonts w:ascii="Arial" w:hAnsi="Arial" w:cs="Arial"/>
          <w:sz w:val="20"/>
          <w:szCs w:val="22"/>
          <w:lang w:val="es-BO"/>
        </w:rPr>
        <w:t>Es la forma extraordinaria de terminación del Contrato que procederá únicamente por las siguientes causales:</w:t>
      </w:r>
    </w:p>
    <w:p w14:paraId="0C31534A" w14:textId="77777777" w:rsidR="00067041" w:rsidRPr="00067041" w:rsidRDefault="00067041" w:rsidP="00067041">
      <w:pPr>
        <w:ind w:left="720"/>
        <w:rPr>
          <w:rFonts w:ascii="Arial" w:hAnsi="Arial" w:cs="Arial"/>
          <w:b/>
          <w:sz w:val="20"/>
          <w:szCs w:val="22"/>
          <w:lang w:val="es-BO"/>
        </w:rPr>
      </w:pPr>
    </w:p>
    <w:p w14:paraId="5B54E512" w14:textId="77777777" w:rsidR="00067041" w:rsidRPr="00067041" w:rsidRDefault="00067041" w:rsidP="009A24CE">
      <w:pPr>
        <w:numPr>
          <w:ilvl w:val="2"/>
          <w:numId w:val="46"/>
        </w:numPr>
        <w:ind w:left="993" w:hanging="709"/>
        <w:jc w:val="both"/>
        <w:rPr>
          <w:rFonts w:ascii="Arial" w:hAnsi="Arial" w:cs="Arial"/>
          <w:b/>
          <w:sz w:val="20"/>
          <w:szCs w:val="22"/>
          <w:lang w:val="es-BO"/>
        </w:rPr>
      </w:pPr>
      <w:r w:rsidRPr="00067041">
        <w:rPr>
          <w:rFonts w:ascii="Arial" w:hAnsi="Arial" w:cs="Arial"/>
          <w:b/>
          <w:sz w:val="20"/>
          <w:szCs w:val="22"/>
          <w:lang w:val="es-BO"/>
        </w:rPr>
        <w:t xml:space="preserve">Resolución a requerimiento de la ENTIDAD, por causales atribuibles al PROVEEDOR. </w:t>
      </w:r>
      <w:r w:rsidRPr="00067041">
        <w:rPr>
          <w:rFonts w:ascii="Arial" w:hAnsi="Arial" w:cs="Arial"/>
          <w:sz w:val="20"/>
          <w:szCs w:val="22"/>
          <w:lang w:val="es-BO"/>
        </w:rPr>
        <w:t>La</w:t>
      </w:r>
      <w:r w:rsidRPr="00067041">
        <w:rPr>
          <w:rFonts w:ascii="Arial" w:hAnsi="Arial" w:cs="Arial"/>
          <w:b/>
          <w:sz w:val="20"/>
          <w:szCs w:val="22"/>
          <w:lang w:val="es-BO"/>
        </w:rPr>
        <w:t xml:space="preserve"> ENTIDAD, </w:t>
      </w:r>
      <w:r w:rsidRPr="00067041">
        <w:rPr>
          <w:rFonts w:ascii="Arial" w:hAnsi="Arial" w:cs="Arial"/>
          <w:sz w:val="20"/>
          <w:szCs w:val="22"/>
          <w:lang w:val="es-BO"/>
        </w:rPr>
        <w:t>podrá proceder al trámite de resolución del Contrato, en los siguientes casos:</w:t>
      </w:r>
    </w:p>
    <w:p w14:paraId="62E4BD4D" w14:textId="77777777" w:rsidR="00067041" w:rsidRPr="00067041" w:rsidRDefault="00067041" w:rsidP="00067041">
      <w:pPr>
        <w:tabs>
          <w:tab w:val="left" w:pos="1418"/>
        </w:tabs>
        <w:ind w:left="1418"/>
        <w:jc w:val="both"/>
        <w:rPr>
          <w:rFonts w:ascii="Arial" w:hAnsi="Arial" w:cs="Arial"/>
          <w:b/>
          <w:sz w:val="20"/>
          <w:szCs w:val="22"/>
          <w:lang w:val="es-BO"/>
        </w:rPr>
      </w:pPr>
    </w:p>
    <w:p w14:paraId="7C3F2409" w14:textId="77777777" w:rsidR="00067041" w:rsidRPr="00067041" w:rsidRDefault="00067041" w:rsidP="009A24CE">
      <w:pPr>
        <w:numPr>
          <w:ilvl w:val="0"/>
          <w:numId w:val="43"/>
        </w:numPr>
        <w:tabs>
          <w:tab w:val="num" w:pos="1134"/>
        </w:tabs>
        <w:ind w:left="1418" w:hanging="284"/>
        <w:jc w:val="both"/>
        <w:rPr>
          <w:rFonts w:ascii="Arial" w:hAnsi="Arial" w:cs="Arial"/>
          <w:sz w:val="20"/>
          <w:szCs w:val="22"/>
          <w:lang w:val="es-BO"/>
        </w:rPr>
      </w:pPr>
      <w:r w:rsidRPr="00067041">
        <w:rPr>
          <w:rFonts w:ascii="Arial" w:hAnsi="Arial" w:cs="Arial"/>
          <w:sz w:val="20"/>
          <w:szCs w:val="22"/>
          <w:lang w:val="es-BO"/>
        </w:rPr>
        <w:t xml:space="preserve">Por disolución del </w:t>
      </w:r>
      <w:r w:rsidRPr="00067041">
        <w:rPr>
          <w:rFonts w:ascii="Arial" w:hAnsi="Arial" w:cs="Arial"/>
          <w:b/>
          <w:sz w:val="20"/>
          <w:szCs w:val="22"/>
          <w:lang w:val="es-BO"/>
        </w:rPr>
        <w:t>PROVEEDOR</w:t>
      </w:r>
      <w:r w:rsidRPr="00067041">
        <w:rPr>
          <w:rFonts w:ascii="Arial" w:hAnsi="Arial" w:cs="Arial"/>
          <w:b/>
          <w:i/>
          <w:sz w:val="20"/>
          <w:szCs w:val="22"/>
          <w:lang w:val="es-BO"/>
        </w:rPr>
        <w:t>.</w:t>
      </w:r>
    </w:p>
    <w:p w14:paraId="1D567125" w14:textId="77777777" w:rsidR="00067041" w:rsidRPr="00067041" w:rsidRDefault="00067041" w:rsidP="009A24CE">
      <w:pPr>
        <w:numPr>
          <w:ilvl w:val="0"/>
          <w:numId w:val="43"/>
        </w:numPr>
        <w:tabs>
          <w:tab w:val="num" w:pos="1134"/>
        </w:tabs>
        <w:ind w:left="1418" w:hanging="284"/>
        <w:jc w:val="both"/>
        <w:rPr>
          <w:rFonts w:ascii="Arial" w:hAnsi="Arial" w:cs="Arial"/>
          <w:sz w:val="20"/>
          <w:szCs w:val="22"/>
          <w:lang w:val="es-BO"/>
        </w:rPr>
      </w:pPr>
      <w:r w:rsidRPr="00067041">
        <w:rPr>
          <w:rFonts w:ascii="Arial" w:hAnsi="Arial" w:cs="Arial"/>
          <w:sz w:val="20"/>
          <w:szCs w:val="22"/>
          <w:lang w:val="es-BO"/>
        </w:rPr>
        <w:t xml:space="preserve">Por quiebra declarada del </w:t>
      </w:r>
      <w:r w:rsidRPr="00067041">
        <w:rPr>
          <w:rFonts w:ascii="Arial" w:hAnsi="Arial" w:cs="Arial"/>
          <w:b/>
          <w:sz w:val="20"/>
          <w:szCs w:val="22"/>
          <w:lang w:val="es-BO"/>
        </w:rPr>
        <w:t>PROVEEDOR.</w:t>
      </w:r>
    </w:p>
    <w:p w14:paraId="183F664B" w14:textId="77777777" w:rsidR="00067041" w:rsidRPr="00067041" w:rsidRDefault="00067041" w:rsidP="009A24CE">
      <w:pPr>
        <w:numPr>
          <w:ilvl w:val="0"/>
          <w:numId w:val="43"/>
        </w:numPr>
        <w:tabs>
          <w:tab w:val="num" w:pos="1134"/>
        </w:tabs>
        <w:ind w:left="1418" w:hanging="284"/>
        <w:jc w:val="both"/>
        <w:rPr>
          <w:rFonts w:ascii="Arial" w:hAnsi="Arial" w:cs="Arial"/>
          <w:sz w:val="20"/>
          <w:szCs w:val="22"/>
          <w:lang w:val="es-BO"/>
        </w:rPr>
      </w:pPr>
      <w:r w:rsidRPr="00067041">
        <w:rPr>
          <w:rFonts w:ascii="Arial" w:hAnsi="Arial" w:cs="Arial"/>
          <w:sz w:val="20"/>
          <w:szCs w:val="22"/>
          <w:lang w:val="es-BO"/>
        </w:rPr>
        <w:t xml:space="preserve">Por incumplimiento en la atención del servicio, a requerimiento de la </w:t>
      </w:r>
      <w:r w:rsidRPr="00067041">
        <w:rPr>
          <w:rFonts w:ascii="Arial" w:hAnsi="Arial" w:cs="Arial"/>
          <w:b/>
          <w:sz w:val="20"/>
          <w:szCs w:val="22"/>
          <w:lang w:val="es-BO"/>
        </w:rPr>
        <w:t xml:space="preserve">ENTIDAD </w:t>
      </w:r>
      <w:r w:rsidRPr="00067041">
        <w:rPr>
          <w:rFonts w:ascii="Arial" w:hAnsi="Arial" w:cs="Arial"/>
          <w:sz w:val="20"/>
          <w:szCs w:val="22"/>
          <w:lang w:val="es-BO"/>
        </w:rPr>
        <w:t xml:space="preserve">o por el </w:t>
      </w:r>
      <w:r w:rsidRPr="00067041">
        <w:rPr>
          <w:rFonts w:ascii="Arial" w:hAnsi="Arial" w:cs="Arial"/>
          <w:b/>
          <w:bCs/>
          <w:sz w:val="20"/>
          <w:szCs w:val="22"/>
          <w:lang w:val="es-BO"/>
        </w:rPr>
        <w:t>FISCAL</w:t>
      </w:r>
      <w:r w:rsidRPr="00067041">
        <w:rPr>
          <w:rFonts w:ascii="Arial" w:hAnsi="Arial" w:cs="Arial"/>
          <w:sz w:val="20"/>
          <w:szCs w:val="22"/>
          <w:lang w:val="es-BO"/>
        </w:rPr>
        <w:t>.</w:t>
      </w:r>
    </w:p>
    <w:p w14:paraId="53441A85" w14:textId="77777777" w:rsidR="00067041" w:rsidRPr="00067041" w:rsidRDefault="00067041" w:rsidP="009A24CE">
      <w:pPr>
        <w:numPr>
          <w:ilvl w:val="0"/>
          <w:numId w:val="43"/>
        </w:numPr>
        <w:tabs>
          <w:tab w:val="num" w:pos="1134"/>
        </w:tabs>
        <w:ind w:left="1418" w:hanging="284"/>
        <w:jc w:val="both"/>
        <w:rPr>
          <w:rFonts w:ascii="Arial" w:hAnsi="Arial" w:cs="Arial"/>
          <w:sz w:val="20"/>
          <w:szCs w:val="22"/>
          <w:lang w:val="es-BO"/>
        </w:rPr>
      </w:pPr>
      <w:r w:rsidRPr="00067041">
        <w:rPr>
          <w:rFonts w:ascii="Arial" w:hAnsi="Arial" w:cs="Arial"/>
          <w:sz w:val="20"/>
          <w:szCs w:val="22"/>
          <w:lang w:val="es-BO"/>
        </w:rPr>
        <w:t xml:space="preserve">Por negligencia reiterada (3 veces) en el cumplimiento de las Especificaciones Técnicas, u otras especificaciones, o instrucciones escritas del </w:t>
      </w:r>
      <w:r w:rsidRPr="00067041">
        <w:rPr>
          <w:rFonts w:ascii="Arial" w:hAnsi="Arial" w:cs="Arial"/>
          <w:b/>
          <w:sz w:val="20"/>
          <w:szCs w:val="22"/>
          <w:lang w:val="es-BO"/>
        </w:rPr>
        <w:t>FISCAL</w:t>
      </w:r>
      <w:r w:rsidRPr="00067041">
        <w:rPr>
          <w:rFonts w:ascii="Arial" w:hAnsi="Arial" w:cs="Arial"/>
          <w:sz w:val="20"/>
          <w:szCs w:val="22"/>
          <w:lang w:val="es-BO"/>
        </w:rPr>
        <w:t>.</w:t>
      </w:r>
    </w:p>
    <w:p w14:paraId="76BA40E5" w14:textId="77777777" w:rsidR="00067041" w:rsidRPr="00067041" w:rsidRDefault="00067041" w:rsidP="009A24CE">
      <w:pPr>
        <w:numPr>
          <w:ilvl w:val="0"/>
          <w:numId w:val="43"/>
        </w:numPr>
        <w:tabs>
          <w:tab w:val="num" w:pos="1134"/>
        </w:tabs>
        <w:ind w:left="1418" w:hanging="284"/>
        <w:jc w:val="both"/>
        <w:rPr>
          <w:rFonts w:ascii="Arial" w:hAnsi="Arial" w:cs="Arial"/>
          <w:sz w:val="20"/>
          <w:szCs w:val="22"/>
          <w:lang w:val="es-BO"/>
        </w:rPr>
      </w:pPr>
      <w:r w:rsidRPr="00067041">
        <w:rPr>
          <w:rFonts w:ascii="Arial" w:hAnsi="Arial" w:cs="Arial"/>
          <w:sz w:val="20"/>
          <w:szCs w:val="22"/>
          <w:lang w:val="es-BO"/>
        </w:rPr>
        <w:lastRenderedPageBreak/>
        <w:t>Por falta de pago de salarios a su personal y otras obligaciones contractuales que afecten al servicio.</w:t>
      </w:r>
    </w:p>
    <w:p w14:paraId="62589690" w14:textId="77777777" w:rsidR="00067041" w:rsidRPr="00067041" w:rsidRDefault="00067041" w:rsidP="009A24CE">
      <w:pPr>
        <w:numPr>
          <w:ilvl w:val="0"/>
          <w:numId w:val="43"/>
        </w:numPr>
        <w:tabs>
          <w:tab w:val="num" w:pos="1134"/>
        </w:tabs>
        <w:ind w:left="1418" w:hanging="284"/>
        <w:jc w:val="both"/>
        <w:rPr>
          <w:rFonts w:ascii="Arial" w:hAnsi="Arial" w:cs="Arial"/>
          <w:sz w:val="20"/>
          <w:szCs w:val="22"/>
          <w:lang w:val="es-BO"/>
        </w:rPr>
      </w:pPr>
      <w:r w:rsidRPr="00067041">
        <w:rPr>
          <w:rFonts w:ascii="Arial" w:hAnsi="Arial" w:cs="Arial"/>
          <w:sz w:val="20"/>
          <w:szCs w:val="22"/>
          <w:lang w:val="es-BO"/>
        </w:rPr>
        <w:t>Cuando el monto de la multa por atraso en la prestación del servicio alcance el diez por ciento (10%) del monto total del Contrato, decisión optativa, o el veinte por ciento (20%), de forma obligatoria.</w:t>
      </w:r>
    </w:p>
    <w:p w14:paraId="7B94F870" w14:textId="77777777" w:rsidR="00067041" w:rsidRPr="00067041" w:rsidRDefault="00067041" w:rsidP="00067041">
      <w:pPr>
        <w:ind w:left="1800"/>
        <w:jc w:val="both"/>
        <w:rPr>
          <w:rFonts w:ascii="Arial" w:hAnsi="Arial" w:cs="Arial"/>
          <w:sz w:val="20"/>
          <w:szCs w:val="22"/>
          <w:lang w:val="es-BO"/>
        </w:rPr>
      </w:pPr>
    </w:p>
    <w:p w14:paraId="1D0BD0A2" w14:textId="77777777" w:rsidR="00067041" w:rsidRPr="00067041" w:rsidRDefault="00067041" w:rsidP="009A24CE">
      <w:pPr>
        <w:numPr>
          <w:ilvl w:val="2"/>
          <w:numId w:val="46"/>
        </w:numPr>
        <w:ind w:left="1134" w:hanging="850"/>
        <w:jc w:val="both"/>
        <w:rPr>
          <w:rFonts w:ascii="Arial" w:hAnsi="Arial" w:cs="Arial"/>
          <w:b/>
          <w:sz w:val="20"/>
          <w:szCs w:val="22"/>
          <w:lang w:val="es-BO"/>
        </w:rPr>
      </w:pPr>
      <w:r w:rsidRPr="00067041">
        <w:rPr>
          <w:rFonts w:ascii="Arial" w:hAnsi="Arial" w:cs="Arial"/>
          <w:b/>
          <w:sz w:val="20"/>
          <w:szCs w:val="22"/>
          <w:lang w:val="es-BO"/>
        </w:rPr>
        <w:t xml:space="preserve">Resolución a requerimiento del PROVEEDOR por causales atribuibles a la ENTIDAD. </w:t>
      </w:r>
      <w:r w:rsidRPr="00067041">
        <w:rPr>
          <w:rFonts w:ascii="Arial" w:hAnsi="Arial" w:cs="Arial"/>
          <w:sz w:val="20"/>
          <w:szCs w:val="22"/>
          <w:lang w:val="es-BO"/>
        </w:rPr>
        <w:t>El</w:t>
      </w:r>
      <w:r w:rsidRPr="00067041">
        <w:rPr>
          <w:rFonts w:ascii="Arial" w:hAnsi="Arial" w:cs="Arial"/>
          <w:b/>
          <w:sz w:val="20"/>
          <w:szCs w:val="22"/>
          <w:lang w:val="es-BO"/>
        </w:rPr>
        <w:t xml:space="preserve"> PROVEEDOR, </w:t>
      </w:r>
      <w:r w:rsidRPr="00067041">
        <w:rPr>
          <w:rFonts w:ascii="Arial" w:hAnsi="Arial" w:cs="Arial"/>
          <w:sz w:val="20"/>
          <w:szCs w:val="22"/>
          <w:lang w:val="es-BO"/>
        </w:rPr>
        <w:t>podrá proceder al trámite de resolución del Contrato, en los siguientes casos:</w:t>
      </w:r>
    </w:p>
    <w:p w14:paraId="694F98B6" w14:textId="77777777" w:rsidR="00067041" w:rsidRPr="00067041" w:rsidRDefault="00067041" w:rsidP="00067041">
      <w:pPr>
        <w:jc w:val="both"/>
        <w:rPr>
          <w:rFonts w:ascii="Arial" w:hAnsi="Arial" w:cs="Arial"/>
          <w:sz w:val="20"/>
          <w:szCs w:val="22"/>
          <w:lang w:val="es-BO"/>
        </w:rPr>
      </w:pPr>
    </w:p>
    <w:p w14:paraId="2DA2715C" w14:textId="77777777" w:rsidR="00067041" w:rsidRPr="00067041" w:rsidRDefault="00067041" w:rsidP="009A24CE">
      <w:pPr>
        <w:numPr>
          <w:ilvl w:val="1"/>
          <w:numId w:val="43"/>
        </w:numPr>
        <w:ind w:left="1418" w:hanging="284"/>
        <w:jc w:val="both"/>
        <w:rPr>
          <w:rFonts w:ascii="Arial" w:hAnsi="Arial" w:cs="Arial"/>
          <w:sz w:val="20"/>
          <w:szCs w:val="22"/>
          <w:lang w:val="es-BO"/>
        </w:rPr>
      </w:pPr>
      <w:r w:rsidRPr="00067041">
        <w:rPr>
          <w:rFonts w:ascii="Arial" w:hAnsi="Arial" w:cs="Arial"/>
          <w:sz w:val="20"/>
          <w:szCs w:val="22"/>
          <w:lang w:val="es-BO"/>
        </w:rPr>
        <w:t>Si apartándose de los términos del Contrato la</w:t>
      </w:r>
      <w:r w:rsidRPr="00067041">
        <w:rPr>
          <w:rFonts w:ascii="Arial" w:hAnsi="Arial" w:cs="Arial"/>
          <w:b/>
          <w:sz w:val="20"/>
          <w:szCs w:val="22"/>
          <w:lang w:val="es-BO"/>
        </w:rPr>
        <w:t xml:space="preserve"> ENTIDAD, </w:t>
      </w:r>
      <w:r w:rsidRPr="00067041">
        <w:rPr>
          <w:rFonts w:ascii="Arial" w:hAnsi="Arial" w:cs="Arial"/>
          <w:sz w:val="20"/>
          <w:szCs w:val="22"/>
          <w:lang w:val="es-BO"/>
        </w:rPr>
        <w:t xml:space="preserve">a través del </w:t>
      </w:r>
      <w:r w:rsidRPr="00067041">
        <w:rPr>
          <w:rFonts w:ascii="Arial" w:hAnsi="Arial" w:cs="Arial"/>
          <w:b/>
          <w:bCs/>
          <w:sz w:val="20"/>
          <w:szCs w:val="22"/>
          <w:lang w:val="es-BO"/>
        </w:rPr>
        <w:t>FISCAL</w:t>
      </w:r>
      <w:r w:rsidRPr="00067041">
        <w:rPr>
          <w:rFonts w:ascii="Arial" w:hAnsi="Arial" w:cs="Arial"/>
          <w:sz w:val="20"/>
          <w:szCs w:val="22"/>
          <w:lang w:val="es-BO"/>
        </w:rPr>
        <w:t xml:space="preserve">, pretende modificar o afectar las condiciones del </w:t>
      </w:r>
      <w:r w:rsidRPr="00067041">
        <w:rPr>
          <w:rFonts w:ascii="Arial" w:hAnsi="Arial" w:cs="Arial"/>
          <w:b/>
          <w:sz w:val="20"/>
          <w:szCs w:val="22"/>
          <w:lang w:val="es-BO"/>
        </w:rPr>
        <w:t>SERVICIO</w:t>
      </w:r>
      <w:r w:rsidRPr="00067041">
        <w:rPr>
          <w:rFonts w:ascii="Arial" w:hAnsi="Arial" w:cs="Arial"/>
          <w:sz w:val="20"/>
          <w:szCs w:val="22"/>
          <w:lang w:val="es-BO"/>
        </w:rPr>
        <w:t>.</w:t>
      </w:r>
    </w:p>
    <w:p w14:paraId="4BE397D5" w14:textId="77777777" w:rsidR="00067041" w:rsidRPr="00067041" w:rsidRDefault="00067041" w:rsidP="009A24CE">
      <w:pPr>
        <w:numPr>
          <w:ilvl w:val="1"/>
          <w:numId w:val="43"/>
        </w:numPr>
        <w:ind w:left="1418" w:hanging="284"/>
        <w:jc w:val="both"/>
        <w:rPr>
          <w:rFonts w:ascii="Arial" w:hAnsi="Arial" w:cs="Arial"/>
          <w:sz w:val="20"/>
          <w:szCs w:val="22"/>
          <w:lang w:val="es-BO"/>
        </w:rPr>
      </w:pPr>
      <w:r w:rsidRPr="00067041">
        <w:rPr>
          <w:rFonts w:ascii="Arial" w:hAnsi="Arial" w:cs="Arial"/>
          <w:sz w:val="20"/>
          <w:szCs w:val="22"/>
          <w:lang w:val="es-BO"/>
        </w:rPr>
        <w:t xml:space="preserve">Por incumplimiento injustificado en el pago por la prestación del </w:t>
      </w:r>
      <w:r w:rsidRPr="00067041">
        <w:rPr>
          <w:rFonts w:ascii="Arial" w:hAnsi="Arial" w:cs="Arial"/>
          <w:b/>
          <w:sz w:val="20"/>
          <w:szCs w:val="22"/>
          <w:lang w:val="es-BO"/>
        </w:rPr>
        <w:t>SERVICIO</w:t>
      </w:r>
      <w:r w:rsidRPr="00067041">
        <w:rPr>
          <w:rFonts w:ascii="Arial" w:hAnsi="Arial" w:cs="Arial"/>
          <w:sz w:val="20"/>
          <w:szCs w:val="22"/>
          <w:lang w:val="es-BO"/>
        </w:rPr>
        <w:t xml:space="preserve">, por más de sesenta (60) días calendario computados a partir de la fecha en que debió hacerse efectivo el pago, existiendo conformidad del </w:t>
      </w:r>
      <w:r w:rsidRPr="00067041">
        <w:rPr>
          <w:rFonts w:ascii="Arial" w:hAnsi="Arial" w:cs="Arial"/>
          <w:b/>
          <w:sz w:val="20"/>
          <w:szCs w:val="22"/>
          <w:lang w:val="es-BO"/>
        </w:rPr>
        <w:t>SERVICIO</w:t>
      </w:r>
      <w:r w:rsidRPr="00067041">
        <w:rPr>
          <w:rFonts w:ascii="Arial" w:hAnsi="Arial" w:cs="Arial"/>
          <w:sz w:val="20"/>
          <w:szCs w:val="22"/>
          <w:lang w:val="es-BO"/>
        </w:rPr>
        <w:t xml:space="preserve">, emitida por el </w:t>
      </w:r>
      <w:r w:rsidRPr="00067041">
        <w:rPr>
          <w:rFonts w:ascii="Arial" w:hAnsi="Arial" w:cs="Arial"/>
          <w:b/>
          <w:sz w:val="20"/>
          <w:szCs w:val="22"/>
          <w:lang w:val="es-BO"/>
        </w:rPr>
        <w:t>FISCAL</w:t>
      </w:r>
      <w:r w:rsidRPr="00067041">
        <w:rPr>
          <w:rFonts w:ascii="Arial" w:hAnsi="Arial" w:cs="Arial"/>
          <w:sz w:val="20"/>
          <w:szCs w:val="22"/>
          <w:lang w:val="es-BO"/>
        </w:rPr>
        <w:t>.</w:t>
      </w:r>
    </w:p>
    <w:p w14:paraId="7544B62B" w14:textId="77777777" w:rsidR="00067041" w:rsidRPr="00067041" w:rsidRDefault="00067041" w:rsidP="009A24CE">
      <w:pPr>
        <w:numPr>
          <w:ilvl w:val="1"/>
          <w:numId w:val="43"/>
        </w:numPr>
        <w:ind w:left="1418" w:hanging="284"/>
        <w:jc w:val="both"/>
        <w:rPr>
          <w:rFonts w:ascii="Arial" w:hAnsi="Arial" w:cs="Arial"/>
          <w:sz w:val="20"/>
          <w:szCs w:val="22"/>
          <w:lang w:val="es-BO"/>
        </w:rPr>
      </w:pPr>
      <w:r w:rsidRPr="00067041">
        <w:rPr>
          <w:rFonts w:ascii="Arial" w:hAnsi="Arial" w:cs="Arial"/>
          <w:sz w:val="20"/>
          <w:szCs w:val="22"/>
          <w:lang w:val="es-BO"/>
        </w:rPr>
        <w:t>Por utilizar o requerir aquellos servicios que son objeto del presente Contrato, en beneficio de terceras personas.</w:t>
      </w:r>
    </w:p>
    <w:p w14:paraId="680D901F" w14:textId="77777777" w:rsidR="00067041" w:rsidRPr="00067041" w:rsidRDefault="00067041" w:rsidP="00067041">
      <w:pPr>
        <w:ind w:left="1800"/>
        <w:jc w:val="both"/>
        <w:rPr>
          <w:rFonts w:ascii="Arial" w:hAnsi="Arial" w:cs="Arial"/>
          <w:sz w:val="20"/>
          <w:szCs w:val="22"/>
          <w:lang w:val="es-BO"/>
        </w:rPr>
      </w:pPr>
    </w:p>
    <w:p w14:paraId="6B5EE2E1" w14:textId="77777777" w:rsidR="00067041" w:rsidRPr="00067041" w:rsidRDefault="00067041" w:rsidP="009A24CE">
      <w:pPr>
        <w:numPr>
          <w:ilvl w:val="2"/>
          <w:numId w:val="46"/>
        </w:numPr>
        <w:ind w:left="1134" w:hanging="850"/>
        <w:jc w:val="both"/>
        <w:rPr>
          <w:rFonts w:ascii="Arial" w:hAnsi="Arial" w:cs="Arial"/>
          <w:sz w:val="20"/>
          <w:szCs w:val="22"/>
          <w:lang w:val="es-BO"/>
        </w:rPr>
      </w:pPr>
      <w:r w:rsidRPr="00067041">
        <w:rPr>
          <w:rFonts w:ascii="Arial" w:hAnsi="Arial" w:cs="Arial"/>
          <w:b/>
          <w:sz w:val="20"/>
          <w:szCs w:val="22"/>
          <w:lang w:val="es-BO"/>
        </w:rPr>
        <w:t xml:space="preserve">Reglas aplicables a la Resolución: </w:t>
      </w:r>
      <w:r w:rsidRPr="00067041">
        <w:rPr>
          <w:rFonts w:ascii="Arial" w:hAnsi="Arial" w:cs="Arial"/>
          <w:sz w:val="20"/>
          <w:szCs w:val="22"/>
          <w:lang w:val="es-BO"/>
        </w:rPr>
        <w:t xml:space="preserve">De acuerdo a las causales de Resolución de Contrato señaladas precedentemente, y considerando la naturaleza del Contrato de prestación de </w:t>
      </w:r>
      <w:r w:rsidRPr="00067041">
        <w:rPr>
          <w:rFonts w:ascii="Arial" w:hAnsi="Arial" w:cs="Arial"/>
          <w:b/>
          <w:sz w:val="20"/>
          <w:szCs w:val="22"/>
          <w:lang w:val="es-BO"/>
        </w:rPr>
        <w:t>SERVICIOS</w:t>
      </w:r>
      <w:r w:rsidRPr="00067041">
        <w:rPr>
          <w:rFonts w:ascii="Arial" w:hAnsi="Arial" w:cs="Arial"/>
          <w:sz w:val="20"/>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3232C7FA" w14:textId="77777777" w:rsidR="00067041" w:rsidRPr="00067041" w:rsidRDefault="00067041" w:rsidP="00067041">
      <w:pPr>
        <w:tabs>
          <w:tab w:val="left" w:pos="1418"/>
        </w:tabs>
        <w:ind w:left="465"/>
        <w:jc w:val="both"/>
        <w:rPr>
          <w:rFonts w:ascii="Arial" w:hAnsi="Arial" w:cs="Arial"/>
          <w:sz w:val="20"/>
          <w:szCs w:val="22"/>
          <w:lang w:val="es-BO"/>
        </w:rPr>
      </w:pPr>
    </w:p>
    <w:p w14:paraId="612E8D92" w14:textId="77777777" w:rsidR="00067041" w:rsidRPr="00067041" w:rsidRDefault="00067041" w:rsidP="00067041">
      <w:pPr>
        <w:ind w:left="1134"/>
        <w:jc w:val="both"/>
        <w:rPr>
          <w:rFonts w:ascii="Arial" w:hAnsi="Arial" w:cs="Arial"/>
          <w:sz w:val="20"/>
          <w:szCs w:val="22"/>
          <w:lang w:val="es-BO"/>
        </w:rPr>
      </w:pPr>
      <w:r w:rsidRPr="00067041">
        <w:rPr>
          <w:rFonts w:ascii="Arial" w:hAnsi="Arial" w:cs="Arial"/>
          <w:sz w:val="20"/>
          <w:szCs w:val="22"/>
          <w:lang w:val="es-BO"/>
        </w:rPr>
        <w:t>Para procesar la Resolución del Contrato por cualquiera de las causales señaladas, la</w:t>
      </w:r>
      <w:r w:rsidRPr="00067041">
        <w:rPr>
          <w:rFonts w:ascii="Arial" w:hAnsi="Arial" w:cs="Arial"/>
          <w:b/>
          <w:sz w:val="20"/>
          <w:szCs w:val="22"/>
          <w:lang w:val="es-BO"/>
        </w:rPr>
        <w:t xml:space="preserve"> ENTIDAD </w:t>
      </w:r>
      <w:r w:rsidRPr="00067041">
        <w:rPr>
          <w:rFonts w:ascii="Arial" w:hAnsi="Arial" w:cs="Arial"/>
          <w:sz w:val="20"/>
          <w:szCs w:val="22"/>
          <w:lang w:val="es-BO"/>
        </w:rPr>
        <w:t>o el</w:t>
      </w:r>
      <w:r w:rsidRPr="00067041">
        <w:rPr>
          <w:rFonts w:ascii="Arial" w:hAnsi="Arial" w:cs="Arial"/>
          <w:b/>
          <w:sz w:val="20"/>
          <w:szCs w:val="22"/>
          <w:lang w:val="es-BO"/>
        </w:rPr>
        <w:t xml:space="preserve"> PROVEEDOR, </w:t>
      </w:r>
      <w:r w:rsidRPr="00067041">
        <w:rPr>
          <w:rFonts w:ascii="Arial" w:hAnsi="Arial" w:cs="Arial"/>
          <w:sz w:val="20"/>
          <w:szCs w:val="22"/>
          <w:lang w:val="es-BO"/>
        </w:rPr>
        <w:t>dará aviso escrito mediante carta notariada, a la otra parte, de su intención de resolver el Contrato, estableciendo claramente la causal que se aduce.</w:t>
      </w:r>
    </w:p>
    <w:p w14:paraId="51FA0C61" w14:textId="77777777" w:rsidR="00067041" w:rsidRPr="00067041" w:rsidRDefault="00067041" w:rsidP="00067041">
      <w:pPr>
        <w:ind w:left="426" w:firstLine="24"/>
        <w:jc w:val="both"/>
        <w:rPr>
          <w:rFonts w:ascii="Arial" w:hAnsi="Arial" w:cs="Arial"/>
          <w:sz w:val="20"/>
          <w:szCs w:val="22"/>
          <w:lang w:val="es-BO"/>
        </w:rPr>
      </w:pPr>
    </w:p>
    <w:p w14:paraId="00B9C620" w14:textId="77777777" w:rsidR="00067041" w:rsidRPr="00067041" w:rsidRDefault="00067041" w:rsidP="00067041">
      <w:pPr>
        <w:ind w:left="1134"/>
        <w:jc w:val="both"/>
        <w:rPr>
          <w:rFonts w:ascii="Arial" w:hAnsi="Arial" w:cs="Arial"/>
          <w:sz w:val="20"/>
          <w:szCs w:val="22"/>
          <w:lang w:val="es-BO"/>
        </w:rPr>
      </w:pPr>
      <w:r w:rsidRPr="00067041">
        <w:rPr>
          <w:rFonts w:ascii="Arial" w:hAnsi="Arial" w:cs="Arial"/>
          <w:sz w:val="20"/>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67041">
        <w:rPr>
          <w:rFonts w:ascii="Arial" w:hAnsi="Arial" w:cs="Arial"/>
          <w:b/>
          <w:sz w:val="20"/>
          <w:szCs w:val="22"/>
          <w:lang w:val="es-BO"/>
        </w:rPr>
        <w:t>ENTIDAD</w:t>
      </w:r>
      <w:r w:rsidRPr="00067041">
        <w:rPr>
          <w:rFonts w:ascii="Arial" w:hAnsi="Arial" w:cs="Arial"/>
          <w:sz w:val="20"/>
          <w:szCs w:val="22"/>
          <w:lang w:val="es-BO"/>
        </w:rPr>
        <w:t xml:space="preserve"> o el </w:t>
      </w:r>
      <w:r w:rsidRPr="00067041">
        <w:rPr>
          <w:rFonts w:ascii="Arial" w:hAnsi="Arial" w:cs="Arial"/>
          <w:b/>
          <w:sz w:val="20"/>
          <w:szCs w:val="22"/>
          <w:lang w:val="es-BO"/>
        </w:rPr>
        <w:t>PROVEEDOR</w:t>
      </w:r>
      <w:r w:rsidRPr="00067041">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14:paraId="71F267C7" w14:textId="77777777" w:rsidR="00067041" w:rsidRPr="00067041" w:rsidRDefault="00067041" w:rsidP="00067041">
      <w:pPr>
        <w:ind w:left="1134"/>
        <w:jc w:val="both"/>
        <w:rPr>
          <w:rFonts w:ascii="Arial" w:hAnsi="Arial" w:cs="Arial"/>
          <w:sz w:val="20"/>
          <w:szCs w:val="22"/>
          <w:lang w:val="es-BO"/>
        </w:rPr>
      </w:pPr>
    </w:p>
    <w:p w14:paraId="7B84394C" w14:textId="77777777" w:rsidR="00067041" w:rsidRPr="00067041" w:rsidRDefault="00067041" w:rsidP="00067041">
      <w:pPr>
        <w:ind w:left="1134"/>
        <w:jc w:val="both"/>
        <w:rPr>
          <w:rFonts w:ascii="Arial" w:hAnsi="Arial" w:cs="Arial"/>
          <w:sz w:val="20"/>
          <w:szCs w:val="22"/>
          <w:lang w:val="es-BO"/>
        </w:rPr>
      </w:pPr>
      <w:r w:rsidRPr="00067041">
        <w:rPr>
          <w:rFonts w:ascii="Arial" w:hAnsi="Arial" w:cs="Arial"/>
          <w:sz w:val="20"/>
          <w:szCs w:val="22"/>
          <w:lang w:val="es-BO"/>
        </w:rPr>
        <w:t xml:space="preserve">Esta carta notariada dará lugar a que cuando la resolución sea por causales atribuibles al </w:t>
      </w:r>
      <w:r w:rsidRPr="00067041">
        <w:rPr>
          <w:rFonts w:ascii="Arial" w:hAnsi="Arial" w:cs="Arial"/>
          <w:b/>
          <w:sz w:val="20"/>
          <w:szCs w:val="22"/>
          <w:lang w:val="es-BO"/>
        </w:rPr>
        <w:t>PROVEEDOR</w:t>
      </w:r>
      <w:r w:rsidRPr="00067041">
        <w:rPr>
          <w:rFonts w:ascii="Arial" w:hAnsi="Arial" w:cs="Arial"/>
          <w:sz w:val="20"/>
          <w:szCs w:val="22"/>
          <w:lang w:val="es-BO"/>
        </w:rPr>
        <w:t xml:space="preserve"> se consolide en favor de la </w:t>
      </w:r>
      <w:r w:rsidRPr="00067041">
        <w:rPr>
          <w:rFonts w:ascii="Arial" w:hAnsi="Arial" w:cs="Arial"/>
          <w:b/>
          <w:sz w:val="20"/>
          <w:szCs w:val="22"/>
          <w:lang w:val="es-BO"/>
        </w:rPr>
        <w:t>ENTIDAD</w:t>
      </w:r>
      <w:r w:rsidRPr="00067041">
        <w:rPr>
          <w:rFonts w:ascii="Arial" w:hAnsi="Arial" w:cs="Arial"/>
          <w:sz w:val="20"/>
          <w:szCs w:val="22"/>
          <w:lang w:val="es-BO"/>
        </w:rPr>
        <w:t xml:space="preserve"> la Garantía de Cumplimiento de Contrato.</w:t>
      </w:r>
    </w:p>
    <w:p w14:paraId="1A9715AB" w14:textId="77777777" w:rsidR="00067041" w:rsidRPr="00067041" w:rsidRDefault="00067041" w:rsidP="00067041">
      <w:pPr>
        <w:tabs>
          <w:tab w:val="left" w:pos="1418"/>
        </w:tabs>
        <w:ind w:left="465"/>
        <w:jc w:val="both"/>
        <w:rPr>
          <w:rFonts w:ascii="Arial" w:hAnsi="Arial" w:cs="Arial"/>
          <w:sz w:val="20"/>
          <w:szCs w:val="22"/>
          <w:lang w:val="es-BO"/>
        </w:rPr>
      </w:pPr>
    </w:p>
    <w:p w14:paraId="3126FABE" w14:textId="77777777" w:rsidR="00067041" w:rsidRPr="00067041" w:rsidRDefault="00067041" w:rsidP="00067041">
      <w:pPr>
        <w:ind w:left="1134"/>
        <w:jc w:val="both"/>
        <w:rPr>
          <w:rFonts w:ascii="Arial" w:hAnsi="Arial" w:cs="Arial"/>
          <w:sz w:val="20"/>
          <w:szCs w:val="22"/>
          <w:lang w:val="es-BO"/>
        </w:rPr>
      </w:pPr>
      <w:r w:rsidRPr="00067041">
        <w:rPr>
          <w:rFonts w:ascii="Arial" w:hAnsi="Arial" w:cs="Arial"/>
          <w:sz w:val="20"/>
          <w:szCs w:val="22"/>
          <w:lang w:val="es-BO"/>
        </w:rPr>
        <w:t xml:space="preserve">Solo en caso que la resolución no sea originada por negligencia del </w:t>
      </w:r>
      <w:r w:rsidRPr="00067041">
        <w:rPr>
          <w:rFonts w:ascii="Arial" w:hAnsi="Arial" w:cs="Arial"/>
          <w:b/>
          <w:sz w:val="20"/>
          <w:szCs w:val="22"/>
          <w:lang w:val="es-BO"/>
        </w:rPr>
        <w:t>PROVEEDOR</w:t>
      </w:r>
      <w:r w:rsidRPr="00067041">
        <w:rPr>
          <w:rFonts w:ascii="Arial" w:hAnsi="Arial" w:cs="Arial"/>
          <w:sz w:val="20"/>
          <w:szCs w:val="22"/>
          <w:lang w:val="es-BO"/>
        </w:rPr>
        <w:t xml:space="preserve"> éste tendrá derecho a una evaluación de los gastos proporcionales que demande los compromisos adquiridos por el </w:t>
      </w:r>
      <w:r w:rsidRPr="00067041">
        <w:rPr>
          <w:rFonts w:ascii="Arial" w:hAnsi="Arial" w:cs="Arial"/>
          <w:b/>
          <w:sz w:val="20"/>
          <w:szCs w:val="22"/>
          <w:lang w:val="es-BO"/>
        </w:rPr>
        <w:t>PROVEEDOR</w:t>
      </w:r>
      <w:r w:rsidRPr="00067041">
        <w:rPr>
          <w:rFonts w:ascii="Arial" w:hAnsi="Arial" w:cs="Arial"/>
          <w:sz w:val="20"/>
          <w:szCs w:val="22"/>
          <w:lang w:val="es-BO"/>
        </w:rPr>
        <w:t xml:space="preserve"> para la prestación del </w:t>
      </w:r>
      <w:r w:rsidRPr="00067041">
        <w:rPr>
          <w:rFonts w:ascii="Arial" w:hAnsi="Arial" w:cs="Arial"/>
          <w:b/>
          <w:sz w:val="20"/>
          <w:szCs w:val="22"/>
          <w:lang w:val="es-BO"/>
        </w:rPr>
        <w:t>SERVICIO</w:t>
      </w:r>
      <w:r w:rsidRPr="00067041">
        <w:rPr>
          <w:rFonts w:ascii="Arial" w:hAnsi="Arial" w:cs="Arial"/>
          <w:sz w:val="20"/>
          <w:szCs w:val="22"/>
          <w:lang w:val="es-BO"/>
        </w:rPr>
        <w:t xml:space="preserve"> contra la presentación de documentos probatorios y certificados.</w:t>
      </w:r>
    </w:p>
    <w:p w14:paraId="3F6E18A6" w14:textId="77777777" w:rsidR="00067041" w:rsidRPr="00067041" w:rsidRDefault="00067041" w:rsidP="00067041">
      <w:pPr>
        <w:tabs>
          <w:tab w:val="left" w:pos="1418"/>
        </w:tabs>
        <w:ind w:left="465"/>
        <w:jc w:val="both"/>
        <w:rPr>
          <w:rFonts w:ascii="Arial" w:hAnsi="Arial" w:cs="Arial"/>
          <w:sz w:val="20"/>
          <w:szCs w:val="22"/>
          <w:lang w:val="es-BO"/>
        </w:rPr>
      </w:pPr>
      <w:r w:rsidRPr="00067041">
        <w:rPr>
          <w:rFonts w:ascii="Arial" w:hAnsi="Arial" w:cs="Arial"/>
          <w:sz w:val="20"/>
          <w:szCs w:val="22"/>
          <w:lang w:val="es-BO"/>
        </w:rPr>
        <w:t xml:space="preserve"> </w:t>
      </w:r>
    </w:p>
    <w:p w14:paraId="7DB47909" w14:textId="77777777" w:rsidR="00067041" w:rsidRPr="00067041" w:rsidRDefault="00067041" w:rsidP="00067041">
      <w:pPr>
        <w:ind w:left="1134"/>
        <w:jc w:val="both"/>
        <w:rPr>
          <w:rFonts w:ascii="Arial" w:hAnsi="Arial" w:cs="Arial"/>
          <w:sz w:val="20"/>
          <w:szCs w:val="22"/>
          <w:lang w:val="es-BO"/>
        </w:rPr>
      </w:pPr>
      <w:r w:rsidRPr="00067041">
        <w:rPr>
          <w:rFonts w:ascii="Arial" w:hAnsi="Arial" w:cs="Arial"/>
          <w:sz w:val="20"/>
          <w:szCs w:val="22"/>
          <w:lang w:val="es-BO"/>
        </w:rPr>
        <w:t xml:space="preserve">El </w:t>
      </w:r>
      <w:r w:rsidRPr="00067041">
        <w:rPr>
          <w:rFonts w:ascii="Arial" w:hAnsi="Arial" w:cs="Arial"/>
          <w:b/>
          <w:sz w:val="20"/>
          <w:szCs w:val="22"/>
          <w:lang w:val="es-BO"/>
        </w:rPr>
        <w:t>FISCAL</w:t>
      </w:r>
      <w:r w:rsidRPr="00067041">
        <w:rPr>
          <w:rFonts w:ascii="Arial" w:hAnsi="Arial" w:cs="Arial"/>
          <w:sz w:val="20"/>
          <w:szCs w:val="22"/>
          <w:lang w:val="es-BO"/>
        </w:rPr>
        <w:t xml:space="preserve"> determinará los costos proporcionales que en dicho acto se demandase en favor del </w:t>
      </w:r>
      <w:r w:rsidRPr="00067041">
        <w:rPr>
          <w:rFonts w:ascii="Arial" w:hAnsi="Arial" w:cs="Arial"/>
          <w:b/>
          <w:sz w:val="20"/>
          <w:szCs w:val="22"/>
          <w:lang w:val="es-BO"/>
        </w:rPr>
        <w:t>PROVEEDOR</w:t>
      </w:r>
      <w:r w:rsidRPr="00067041">
        <w:rPr>
          <w:rFonts w:ascii="Arial" w:hAnsi="Arial" w:cs="Arial"/>
          <w:sz w:val="20"/>
          <w:szCs w:val="22"/>
          <w:lang w:val="es-BO"/>
        </w:rPr>
        <w:t xml:space="preserve">. Una vez efectivizada la Resolución del Contrato, las </w:t>
      </w:r>
      <w:r w:rsidRPr="00067041">
        <w:rPr>
          <w:rFonts w:ascii="Arial" w:hAnsi="Arial" w:cs="Arial"/>
          <w:b/>
          <w:sz w:val="20"/>
          <w:szCs w:val="22"/>
          <w:lang w:val="es-BO"/>
        </w:rPr>
        <w:t>PARTES</w:t>
      </w:r>
      <w:r w:rsidRPr="00067041">
        <w:rPr>
          <w:rFonts w:ascii="Arial" w:hAnsi="Arial" w:cs="Arial"/>
          <w:sz w:val="20"/>
          <w:szCs w:val="22"/>
          <w:lang w:val="es-BO"/>
        </w:rPr>
        <w:t xml:space="preserve"> procederán a realizar la liquidación del Contrato donde establecerán los saldos en favor o en contra para su respectivo pago y/o cobro, según corresponda.</w:t>
      </w:r>
    </w:p>
    <w:p w14:paraId="0F943B38" w14:textId="77777777" w:rsidR="00067041" w:rsidRPr="00067041" w:rsidRDefault="00067041" w:rsidP="00067041">
      <w:pPr>
        <w:ind w:left="1276"/>
        <w:jc w:val="both"/>
        <w:rPr>
          <w:rFonts w:ascii="Arial" w:hAnsi="Arial" w:cs="Arial"/>
          <w:sz w:val="20"/>
          <w:szCs w:val="22"/>
          <w:lang w:val="es-BO"/>
        </w:rPr>
      </w:pPr>
    </w:p>
    <w:p w14:paraId="44B08B04" w14:textId="77777777" w:rsidR="00067041" w:rsidRPr="00067041" w:rsidRDefault="00067041" w:rsidP="009A24CE">
      <w:pPr>
        <w:numPr>
          <w:ilvl w:val="1"/>
          <w:numId w:val="46"/>
        </w:numPr>
        <w:jc w:val="both"/>
        <w:rPr>
          <w:rFonts w:ascii="Arial" w:hAnsi="Arial" w:cs="Arial"/>
          <w:b/>
          <w:sz w:val="20"/>
          <w:szCs w:val="22"/>
          <w:lang w:val="es-BO"/>
        </w:rPr>
      </w:pPr>
      <w:r w:rsidRPr="00067041">
        <w:rPr>
          <w:rFonts w:ascii="Arial" w:hAnsi="Arial" w:cs="Arial"/>
          <w:b/>
          <w:sz w:val="20"/>
          <w:szCs w:val="22"/>
          <w:lang w:val="es-BO"/>
        </w:rPr>
        <w:t>Resolución por causas de fuerza mayor o caso fortuito o en resguardo de los intereses del Estado.</w:t>
      </w:r>
    </w:p>
    <w:p w14:paraId="43D1F0B8" w14:textId="77777777" w:rsidR="00067041" w:rsidRPr="00067041" w:rsidRDefault="00067041" w:rsidP="00067041">
      <w:pPr>
        <w:ind w:left="720"/>
        <w:jc w:val="both"/>
        <w:rPr>
          <w:rFonts w:ascii="Arial" w:hAnsi="Arial" w:cs="Arial"/>
          <w:b/>
          <w:sz w:val="20"/>
          <w:szCs w:val="22"/>
          <w:lang w:val="es-BO"/>
        </w:rPr>
      </w:pPr>
    </w:p>
    <w:p w14:paraId="680C9BA2" w14:textId="77777777" w:rsidR="00067041" w:rsidRPr="00067041" w:rsidRDefault="00067041" w:rsidP="00067041">
      <w:pPr>
        <w:ind w:left="720"/>
        <w:jc w:val="both"/>
        <w:rPr>
          <w:rFonts w:ascii="Arial" w:hAnsi="Arial" w:cs="Arial"/>
          <w:b/>
          <w:sz w:val="20"/>
          <w:szCs w:val="22"/>
          <w:lang w:val="es-BO"/>
        </w:rPr>
      </w:pPr>
      <w:r w:rsidRPr="00067041">
        <w:rPr>
          <w:rFonts w:ascii="Arial" w:hAnsi="Arial" w:cs="Arial"/>
          <w:sz w:val="20"/>
          <w:szCs w:val="22"/>
          <w:lang w:val="es-BO"/>
        </w:rPr>
        <w:lastRenderedPageBreak/>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46BB790E" w14:textId="77777777" w:rsidR="00067041" w:rsidRPr="00067041" w:rsidRDefault="00067041" w:rsidP="00067041">
      <w:pPr>
        <w:ind w:left="465"/>
        <w:jc w:val="both"/>
        <w:rPr>
          <w:rFonts w:ascii="Arial" w:hAnsi="Arial" w:cs="Arial"/>
          <w:sz w:val="20"/>
          <w:szCs w:val="22"/>
          <w:lang w:val="es-BO"/>
        </w:rPr>
      </w:pPr>
    </w:p>
    <w:p w14:paraId="211FFACF" w14:textId="77777777" w:rsidR="00067041" w:rsidRPr="00067041" w:rsidRDefault="00067041" w:rsidP="00067041">
      <w:pPr>
        <w:ind w:left="720"/>
        <w:jc w:val="both"/>
        <w:rPr>
          <w:rFonts w:ascii="Arial" w:hAnsi="Arial" w:cs="Arial"/>
          <w:sz w:val="20"/>
          <w:szCs w:val="22"/>
          <w:lang w:val="es-BO"/>
        </w:rPr>
      </w:pPr>
      <w:r w:rsidRPr="00067041">
        <w:rPr>
          <w:rFonts w:ascii="Arial" w:hAnsi="Arial" w:cs="Arial"/>
          <w:sz w:val="20"/>
          <w:szCs w:val="22"/>
          <w:lang w:val="es-BO"/>
        </w:rPr>
        <w:t xml:space="preserve">Si en cualquier momento, antes de la terminación de la prestación del </w:t>
      </w:r>
      <w:r w:rsidRPr="00067041">
        <w:rPr>
          <w:rFonts w:ascii="Arial" w:hAnsi="Arial" w:cs="Arial"/>
          <w:b/>
          <w:sz w:val="20"/>
          <w:szCs w:val="22"/>
          <w:lang w:val="es-BO"/>
        </w:rPr>
        <w:t>SERVICIO</w:t>
      </w:r>
      <w:r w:rsidRPr="00067041">
        <w:rPr>
          <w:rFonts w:ascii="Arial" w:hAnsi="Arial" w:cs="Arial"/>
          <w:sz w:val="20"/>
          <w:szCs w:val="22"/>
          <w:lang w:val="es-BO"/>
        </w:rPr>
        <w:t xml:space="preserve"> objeto del Contrato, el </w:t>
      </w:r>
      <w:r w:rsidRPr="00067041">
        <w:rPr>
          <w:rFonts w:ascii="Arial" w:hAnsi="Arial" w:cs="Arial"/>
          <w:b/>
          <w:sz w:val="20"/>
          <w:szCs w:val="22"/>
          <w:lang w:val="es-BO"/>
        </w:rPr>
        <w:t>PROVEEDOR</w:t>
      </w:r>
      <w:r w:rsidRPr="00067041">
        <w:rPr>
          <w:rFonts w:ascii="Arial" w:hAnsi="Arial" w:cs="Arial"/>
          <w:sz w:val="20"/>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2E5A02D" w14:textId="77777777" w:rsidR="00067041" w:rsidRPr="00067041" w:rsidRDefault="00067041" w:rsidP="00067041">
      <w:pPr>
        <w:ind w:left="465"/>
        <w:jc w:val="both"/>
        <w:rPr>
          <w:rFonts w:ascii="Arial" w:hAnsi="Arial" w:cs="Arial"/>
          <w:sz w:val="20"/>
          <w:szCs w:val="22"/>
          <w:lang w:val="es-BO"/>
        </w:rPr>
      </w:pPr>
    </w:p>
    <w:p w14:paraId="1E3EDB68" w14:textId="77777777" w:rsidR="00067041" w:rsidRPr="00067041" w:rsidRDefault="00067041" w:rsidP="00067041">
      <w:pPr>
        <w:ind w:left="720"/>
        <w:jc w:val="both"/>
        <w:rPr>
          <w:rFonts w:ascii="Arial" w:hAnsi="Arial" w:cs="Arial"/>
          <w:sz w:val="20"/>
          <w:szCs w:val="22"/>
          <w:lang w:val="es-BO"/>
        </w:rPr>
      </w:pPr>
      <w:r w:rsidRPr="00067041">
        <w:rPr>
          <w:rFonts w:ascii="Arial" w:hAnsi="Arial" w:cs="Arial"/>
          <w:sz w:val="20"/>
          <w:szCs w:val="22"/>
          <w:lang w:val="es-BO"/>
        </w:rPr>
        <w:t xml:space="preserve">La </w:t>
      </w:r>
      <w:r w:rsidRPr="00067041">
        <w:rPr>
          <w:rFonts w:ascii="Arial" w:hAnsi="Arial" w:cs="Arial"/>
          <w:b/>
          <w:sz w:val="20"/>
          <w:szCs w:val="22"/>
          <w:lang w:val="es-BO"/>
        </w:rPr>
        <w:t>ENTIDAD</w:t>
      </w:r>
      <w:r w:rsidRPr="00067041">
        <w:rPr>
          <w:rFonts w:ascii="Arial" w:hAnsi="Arial" w:cs="Arial"/>
          <w:sz w:val="20"/>
          <w:szCs w:val="22"/>
          <w:lang w:val="es-BO"/>
        </w:rPr>
        <w:t xml:space="preserve">, previa evaluación y aceptación de la solicitud, mediante carta notariada dirigida al </w:t>
      </w:r>
      <w:r w:rsidRPr="00067041">
        <w:rPr>
          <w:rFonts w:ascii="Arial" w:hAnsi="Arial" w:cs="Arial"/>
          <w:b/>
          <w:sz w:val="20"/>
          <w:szCs w:val="22"/>
          <w:lang w:val="es-BO"/>
        </w:rPr>
        <w:t>PROVEEDOR</w:t>
      </w:r>
      <w:r w:rsidRPr="00067041">
        <w:rPr>
          <w:rFonts w:ascii="Arial" w:hAnsi="Arial" w:cs="Arial"/>
          <w:sz w:val="20"/>
          <w:szCs w:val="22"/>
          <w:lang w:val="es-BO"/>
        </w:rPr>
        <w:t xml:space="preserve">, suspenderá la ejecución del </w:t>
      </w:r>
      <w:r w:rsidRPr="00067041">
        <w:rPr>
          <w:rFonts w:ascii="Arial" w:hAnsi="Arial" w:cs="Arial"/>
          <w:b/>
          <w:sz w:val="20"/>
          <w:szCs w:val="22"/>
          <w:lang w:val="es-BO"/>
        </w:rPr>
        <w:t>SERVICIO</w:t>
      </w:r>
      <w:r w:rsidRPr="00067041">
        <w:rPr>
          <w:rFonts w:ascii="Arial" w:hAnsi="Arial" w:cs="Arial"/>
          <w:sz w:val="20"/>
          <w:szCs w:val="22"/>
          <w:lang w:val="es-BO"/>
        </w:rPr>
        <w:t xml:space="preserve"> y resolverá el Contrato. A la entrega de dicha comunicación oficial de resolución, el </w:t>
      </w:r>
      <w:r w:rsidRPr="00067041">
        <w:rPr>
          <w:rFonts w:ascii="Arial" w:hAnsi="Arial" w:cs="Arial"/>
          <w:b/>
          <w:sz w:val="20"/>
          <w:szCs w:val="22"/>
          <w:lang w:val="es-BO"/>
        </w:rPr>
        <w:t>PROVEEDOR</w:t>
      </w:r>
      <w:r w:rsidRPr="00067041">
        <w:rPr>
          <w:rFonts w:ascii="Arial" w:hAnsi="Arial" w:cs="Arial"/>
          <w:sz w:val="20"/>
          <w:szCs w:val="22"/>
          <w:lang w:val="es-BO"/>
        </w:rPr>
        <w:t xml:space="preserve"> suspenderá la ejecución del </w:t>
      </w:r>
      <w:r w:rsidRPr="00067041">
        <w:rPr>
          <w:rFonts w:ascii="Arial" w:hAnsi="Arial" w:cs="Arial"/>
          <w:b/>
          <w:sz w:val="20"/>
          <w:szCs w:val="22"/>
          <w:lang w:val="es-BO"/>
        </w:rPr>
        <w:t>SERVICIO</w:t>
      </w:r>
      <w:r w:rsidRPr="00067041">
        <w:rPr>
          <w:rFonts w:ascii="Arial" w:hAnsi="Arial" w:cs="Arial"/>
          <w:sz w:val="20"/>
          <w:szCs w:val="22"/>
          <w:lang w:val="es-BO"/>
        </w:rPr>
        <w:t xml:space="preserve"> de acuerdo a las instrucciones escritas que al efecto emita la </w:t>
      </w:r>
      <w:r w:rsidRPr="00067041">
        <w:rPr>
          <w:rFonts w:ascii="Arial" w:hAnsi="Arial" w:cs="Arial"/>
          <w:b/>
          <w:sz w:val="20"/>
          <w:szCs w:val="22"/>
          <w:lang w:val="es-BO"/>
        </w:rPr>
        <w:t>ENTIDAD</w:t>
      </w:r>
      <w:r w:rsidRPr="00067041">
        <w:rPr>
          <w:rFonts w:ascii="Arial" w:hAnsi="Arial" w:cs="Arial"/>
          <w:sz w:val="20"/>
          <w:szCs w:val="22"/>
          <w:lang w:val="es-BO"/>
        </w:rPr>
        <w:t>.</w:t>
      </w:r>
    </w:p>
    <w:p w14:paraId="6C73DE53" w14:textId="77777777" w:rsidR="00067041" w:rsidRPr="00067041" w:rsidRDefault="00067041" w:rsidP="00067041">
      <w:pPr>
        <w:ind w:left="465"/>
        <w:jc w:val="both"/>
        <w:rPr>
          <w:rFonts w:ascii="Arial" w:hAnsi="Arial" w:cs="Arial"/>
          <w:sz w:val="20"/>
          <w:szCs w:val="22"/>
          <w:lang w:val="es-BO"/>
        </w:rPr>
      </w:pPr>
    </w:p>
    <w:p w14:paraId="3425032D" w14:textId="77777777" w:rsidR="00067041" w:rsidRPr="00067041" w:rsidRDefault="00067041" w:rsidP="00067041">
      <w:pPr>
        <w:ind w:left="720"/>
        <w:jc w:val="both"/>
        <w:rPr>
          <w:rFonts w:ascii="Arial" w:hAnsi="Arial" w:cs="Arial"/>
          <w:sz w:val="20"/>
          <w:szCs w:val="22"/>
          <w:lang w:val="es-BO"/>
        </w:rPr>
      </w:pPr>
      <w:r w:rsidRPr="00067041">
        <w:rPr>
          <w:rFonts w:ascii="Arial" w:hAnsi="Arial" w:cs="Arial"/>
          <w:sz w:val="20"/>
          <w:szCs w:val="22"/>
          <w:lang w:val="es-BO"/>
        </w:rPr>
        <w:t xml:space="preserve">Asimismo, si la </w:t>
      </w:r>
      <w:r w:rsidRPr="00067041">
        <w:rPr>
          <w:rFonts w:ascii="Arial" w:hAnsi="Arial" w:cs="Arial"/>
          <w:b/>
          <w:sz w:val="20"/>
          <w:szCs w:val="22"/>
          <w:lang w:val="es-BO"/>
        </w:rPr>
        <w:t>ENTIDAD</w:t>
      </w:r>
      <w:r w:rsidRPr="00067041">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67041">
        <w:rPr>
          <w:rFonts w:ascii="Arial" w:hAnsi="Arial" w:cs="Arial"/>
          <w:b/>
          <w:sz w:val="20"/>
          <w:szCs w:val="22"/>
          <w:lang w:val="es-BO"/>
        </w:rPr>
        <w:t>SERVICIO</w:t>
      </w:r>
      <w:r w:rsidRPr="00067041">
        <w:rPr>
          <w:rFonts w:ascii="Arial" w:hAnsi="Arial" w:cs="Arial"/>
          <w:sz w:val="20"/>
          <w:szCs w:val="22"/>
          <w:lang w:val="es-BO"/>
        </w:rPr>
        <w:t xml:space="preserve"> y resolverá el Contrato.</w:t>
      </w:r>
    </w:p>
    <w:p w14:paraId="0AF793EB" w14:textId="77777777" w:rsidR="00067041" w:rsidRPr="00067041" w:rsidRDefault="00067041" w:rsidP="00067041">
      <w:pPr>
        <w:ind w:left="465"/>
        <w:jc w:val="both"/>
        <w:rPr>
          <w:rFonts w:ascii="Arial" w:hAnsi="Arial" w:cs="Arial"/>
          <w:sz w:val="20"/>
          <w:szCs w:val="22"/>
          <w:lang w:val="es-BO"/>
        </w:rPr>
      </w:pPr>
    </w:p>
    <w:p w14:paraId="56F2452F" w14:textId="77777777" w:rsidR="00067041" w:rsidRPr="00067041" w:rsidRDefault="00067041" w:rsidP="00067041">
      <w:pPr>
        <w:ind w:left="720"/>
        <w:jc w:val="both"/>
        <w:rPr>
          <w:rFonts w:ascii="Arial" w:hAnsi="Arial" w:cs="Arial"/>
          <w:sz w:val="20"/>
          <w:szCs w:val="22"/>
          <w:lang w:val="es-BO"/>
        </w:rPr>
      </w:pPr>
      <w:r w:rsidRPr="00067041">
        <w:rPr>
          <w:rFonts w:ascii="Arial" w:hAnsi="Arial" w:cs="Arial"/>
          <w:sz w:val="20"/>
          <w:szCs w:val="22"/>
          <w:lang w:val="es-BO"/>
        </w:rPr>
        <w:t xml:space="preserve">Una vez efectivizada la Resolución del Contrato, las </w:t>
      </w:r>
      <w:r w:rsidRPr="00067041">
        <w:rPr>
          <w:rFonts w:ascii="Arial" w:hAnsi="Arial" w:cs="Arial"/>
          <w:b/>
          <w:sz w:val="20"/>
          <w:szCs w:val="22"/>
          <w:lang w:val="es-BO"/>
        </w:rPr>
        <w:t>PARTES</w:t>
      </w:r>
      <w:r w:rsidRPr="00067041">
        <w:rPr>
          <w:rFonts w:ascii="Arial" w:hAnsi="Arial" w:cs="Arial"/>
          <w:sz w:val="20"/>
          <w:szCs w:val="22"/>
          <w:lang w:val="es-BO"/>
        </w:rPr>
        <w:t xml:space="preserve"> procederán a realizar la liquidación del Contrato donde establecerán los saldos en favor o en contra para su respectivo pago y/o cobro, según corresponda.</w:t>
      </w:r>
    </w:p>
    <w:p w14:paraId="2754F95D" w14:textId="77777777" w:rsidR="00067041" w:rsidRPr="00067041" w:rsidRDefault="00067041" w:rsidP="00067041">
      <w:pPr>
        <w:ind w:left="465"/>
        <w:jc w:val="both"/>
        <w:rPr>
          <w:rFonts w:ascii="Arial" w:hAnsi="Arial" w:cs="Arial"/>
          <w:sz w:val="20"/>
          <w:szCs w:val="22"/>
          <w:lang w:val="es-BO"/>
        </w:rPr>
      </w:pPr>
    </w:p>
    <w:p w14:paraId="01EF1DBC" w14:textId="77777777" w:rsidR="00067041" w:rsidRPr="00067041" w:rsidRDefault="00067041" w:rsidP="00067041">
      <w:pPr>
        <w:ind w:left="720"/>
        <w:jc w:val="both"/>
        <w:rPr>
          <w:rFonts w:ascii="Arial" w:hAnsi="Arial" w:cs="Arial"/>
          <w:sz w:val="20"/>
          <w:szCs w:val="22"/>
          <w:lang w:val="es-BO"/>
        </w:rPr>
      </w:pPr>
      <w:r w:rsidRPr="00067041">
        <w:rPr>
          <w:rFonts w:ascii="Arial" w:hAnsi="Arial" w:cs="Arial"/>
          <w:sz w:val="20"/>
          <w:szCs w:val="22"/>
          <w:lang w:val="es-BO"/>
        </w:rPr>
        <w:t xml:space="preserve">El </w:t>
      </w:r>
      <w:r w:rsidRPr="00067041">
        <w:rPr>
          <w:rFonts w:ascii="Arial" w:hAnsi="Arial" w:cs="Arial"/>
          <w:b/>
          <w:sz w:val="20"/>
          <w:szCs w:val="22"/>
          <w:lang w:val="es-BO"/>
        </w:rPr>
        <w:t>PROVEEDOR</w:t>
      </w:r>
      <w:r w:rsidRPr="00067041">
        <w:rPr>
          <w:rFonts w:ascii="Arial" w:hAnsi="Arial" w:cs="Arial"/>
          <w:sz w:val="20"/>
          <w:szCs w:val="22"/>
          <w:lang w:val="es-BO"/>
        </w:rPr>
        <w:t xml:space="preserve"> conjuntamente con el </w:t>
      </w:r>
      <w:r w:rsidRPr="00067041">
        <w:rPr>
          <w:rFonts w:ascii="Arial" w:hAnsi="Arial" w:cs="Arial"/>
          <w:b/>
          <w:sz w:val="20"/>
          <w:szCs w:val="22"/>
          <w:lang w:val="es-BO"/>
        </w:rPr>
        <w:t>FISCAL</w:t>
      </w:r>
      <w:r w:rsidRPr="00067041">
        <w:rPr>
          <w:rFonts w:ascii="Arial" w:hAnsi="Arial" w:cs="Arial"/>
          <w:sz w:val="20"/>
          <w:szCs w:val="22"/>
          <w:lang w:val="es-BO"/>
        </w:rPr>
        <w:t xml:space="preserve">, procederán a la verificación del </w:t>
      </w:r>
      <w:r w:rsidRPr="00067041">
        <w:rPr>
          <w:rFonts w:ascii="Arial" w:hAnsi="Arial" w:cs="Arial"/>
          <w:b/>
          <w:sz w:val="20"/>
          <w:szCs w:val="22"/>
          <w:lang w:val="es-BO"/>
        </w:rPr>
        <w:t>SERVICIO</w:t>
      </w:r>
      <w:r w:rsidRPr="00067041">
        <w:rPr>
          <w:rFonts w:ascii="Arial" w:hAnsi="Arial" w:cs="Arial"/>
          <w:sz w:val="20"/>
          <w:szCs w:val="22"/>
          <w:lang w:val="es-BO"/>
        </w:rPr>
        <w:t xml:space="preserve"> prestado hasta la fecha de suspensión y evaluarán los compromisos que el </w:t>
      </w:r>
      <w:r w:rsidRPr="00067041">
        <w:rPr>
          <w:rFonts w:ascii="Arial" w:hAnsi="Arial" w:cs="Arial"/>
          <w:b/>
          <w:sz w:val="20"/>
          <w:szCs w:val="22"/>
          <w:lang w:val="es-BO"/>
        </w:rPr>
        <w:t>PROVEEDOR</w:t>
      </w:r>
      <w:r w:rsidRPr="00067041">
        <w:rPr>
          <w:rFonts w:ascii="Arial" w:hAnsi="Arial" w:cs="Arial"/>
          <w:sz w:val="20"/>
          <w:szCs w:val="22"/>
          <w:lang w:val="es-BO"/>
        </w:rPr>
        <w:t xml:space="preserve"> tuviera pendientes relativos al </w:t>
      </w:r>
      <w:r w:rsidRPr="00067041">
        <w:rPr>
          <w:rFonts w:ascii="Arial" w:hAnsi="Arial" w:cs="Arial"/>
          <w:b/>
          <w:sz w:val="20"/>
          <w:szCs w:val="22"/>
          <w:lang w:val="es-BO"/>
        </w:rPr>
        <w:t>SERVICIO</w:t>
      </w:r>
      <w:r w:rsidRPr="00067041">
        <w:rPr>
          <w:rFonts w:ascii="Arial" w:hAnsi="Arial" w:cs="Arial"/>
          <w:sz w:val="20"/>
          <w:szCs w:val="22"/>
          <w:lang w:val="es-BO"/>
        </w:rPr>
        <w:t xml:space="preserve">, debidamente documentados. Asimismo, el </w:t>
      </w:r>
      <w:r w:rsidRPr="00067041">
        <w:rPr>
          <w:rFonts w:ascii="Arial" w:hAnsi="Arial" w:cs="Arial"/>
          <w:b/>
          <w:sz w:val="20"/>
          <w:szCs w:val="22"/>
          <w:lang w:val="es-BO"/>
        </w:rPr>
        <w:t>FISCAL</w:t>
      </w:r>
      <w:r w:rsidRPr="00067041">
        <w:rPr>
          <w:rFonts w:ascii="Arial" w:hAnsi="Arial" w:cs="Arial"/>
          <w:sz w:val="20"/>
          <w:szCs w:val="22"/>
          <w:lang w:val="es-BO"/>
        </w:rPr>
        <w:t xml:space="preserve"> determinará los costos proporcionales que en dicho acto se demandase en favor del </w:t>
      </w:r>
      <w:r w:rsidRPr="00067041">
        <w:rPr>
          <w:rFonts w:ascii="Arial" w:hAnsi="Arial" w:cs="Arial"/>
          <w:b/>
          <w:sz w:val="20"/>
          <w:szCs w:val="22"/>
          <w:lang w:val="es-BO"/>
        </w:rPr>
        <w:t>PROVEEDOR</w:t>
      </w:r>
      <w:r w:rsidRPr="00067041">
        <w:rPr>
          <w:rFonts w:ascii="Arial" w:hAnsi="Arial" w:cs="Arial"/>
          <w:sz w:val="20"/>
          <w:szCs w:val="22"/>
          <w:lang w:val="es-BO"/>
        </w:rPr>
        <w:t xml:space="preserve">. Con estos datos el </w:t>
      </w:r>
      <w:r w:rsidRPr="00067041">
        <w:rPr>
          <w:rFonts w:ascii="Arial" w:hAnsi="Arial" w:cs="Arial"/>
          <w:b/>
          <w:sz w:val="20"/>
          <w:szCs w:val="22"/>
          <w:lang w:val="es-BO"/>
        </w:rPr>
        <w:t>FISCAL</w:t>
      </w:r>
      <w:r w:rsidRPr="00067041">
        <w:rPr>
          <w:rFonts w:ascii="Arial" w:hAnsi="Arial" w:cs="Arial"/>
          <w:sz w:val="20"/>
          <w:szCs w:val="22"/>
          <w:lang w:val="es-BO"/>
        </w:rPr>
        <w:t xml:space="preserve"> elaborará el cierre de Contrato.</w:t>
      </w:r>
    </w:p>
    <w:p w14:paraId="4D546A92" w14:textId="77777777" w:rsidR="00067041" w:rsidRPr="00067041" w:rsidRDefault="00067041" w:rsidP="00067041">
      <w:pPr>
        <w:autoSpaceDE w:val="0"/>
        <w:autoSpaceDN w:val="0"/>
        <w:adjustRightInd w:val="0"/>
        <w:jc w:val="both"/>
        <w:rPr>
          <w:rFonts w:ascii="Arial" w:hAnsi="Arial" w:cs="Arial"/>
          <w:b/>
          <w:sz w:val="20"/>
          <w:szCs w:val="22"/>
          <w:lang w:val="es-BO"/>
        </w:rPr>
      </w:pPr>
    </w:p>
    <w:p w14:paraId="3A894280" w14:textId="77777777" w:rsidR="00067041" w:rsidRPr="00067041" w:rsidRDefault="00067041" w:rsidP="00067041">
      <w:pPr>
        <w:autoSpaceDE w:val="0"/>
        <w:autoSpaceDN w:val="0"/>
        <w:adjustRightInd w:val="0"/>
        <w:jc w:val="both"/>
        <w:rPr>
          <w:rFonts w:ascii="Arial" w:hAnsi="Arial" w:cs="Arial"/>
          <w:bCs/>
          <w:sz w:val="20"/>
          <w:szCs w:val="22"/>
          <w:lang w:val="es-BO"/>
        </w:rPr>
      </w:pPr>
      <w:r w:rsidRPr="00067041">
        <w:rPr>
          <w:rFonts w:ascii="Arial" w:hAnsi="Arial" w:cs="Arial"/>
          <w:b/>
          <w:sz w:val="20"/>
          <w:szCs w:val="22"/>
          <w:lang w:val="es-BO"/>
        </w:rPr>
        <w:t>CLÁUSULA VIGÉSIMA TERCERA</w:t>
      </w:r>
      <w:r w:rsidRPr="00067041">
        <w:rPr>
          <w:rFonts w:ascii="Arial" w:hAnsi="Arial" w:cs="Arial"/>
          <w:b/>
          <w:bCs/>
          <w:sz w:val="20"/>
          <w:szCs w:val="22"/>
          <w:lang w:val="es-BO"/>
        </w:rPr>
        <w:t>.- (SOLUCIÓN DE CONTROVERSIAS)</w:t>
      </w:r>
      <w:r w:rsidRPr="00067041">
        <w:rPr>
          <w:rFonts w:ascii="Arial" w:hAnsi="Arial" w:cs="Arial"/>
          <w:sz w:val="20"/>
          <w:szCs w:val="22"/>
          <w:lang w:val="es-BO"/>
        </w:rPr>
        <w:t xml:space="preserve"> </w:t>
      </w:r>
      <w:r w:rsidRPr="00067041">
        <w:rPr>
          <w:rFonts w:ascii="Arial" w:hAnsi="Arial" w:cs="Arial"/>
          <w:bCs/>
          <w:sz w:val="20"/>
          <w:szCs w:val="22"/>
          <w:lang w:val="es-BO"/>
        </w:rPr>
        <w:t xml:space="preserve">En caso de surgir controversias sobre los derechos y obligaciones u otros aspectos propios de la ejecución del presente Contrato, las </w:t>
      </w:r>
      <w:r w:rsidRPr="00067041">
        <w:rPr>
          <w:rFonts w:ascii="Arial" w:hAnsi="Arial" w:cs="Arial"/>
          <w:b/>
          <w:bCs/>
          <w:sz w:val="20"/>
          <w:szCs w:val="22"/>
          <w:lang w:val="es-BO"/>
        </w:rPr>
        <w:t>PARTES</w:t>
      </w:r>
      <w:r w:rsidRPr="00067041">
        <w:rPr>
          <w:rFonts w:ascii="Arial" w:hAnsi="Arial" w:cs="Arial"/>
          <w:bCs/>
          <w:sz w:val="20"/>
          <w:szCs w:val="22"/>
          <w:lang w:val="es-BO"/>
        </w:rPr>
        <w:t xml:space="preserve"> acudirán a la jurisdicción prevista en el ordenamiento jurídico para los contratos administrativos.</w:t>
      </w:r>
    </w:p>
    <w:p w14:paraId="3EC902B7" w14:textId="77777777" w:rsidR="00067041" w:rsidRPr="00067041" w:rsidRDefault="00067041" w:rsidP="00067041">
      <w:pPr>
        <w:autoSpaceDE w:val="0"/>
        <w:autoSpaceDN w:val="0"/>
        <w:adjustRightInd w:val="0"/>
        <w:jc w:val="both"/>
        <w:rPr>
          <w:rFonts w:ascii="Arial" w:hAnsi="Arial" w:cs="Arial"/>
          <w:bCs/>
          <w:sz w:val="20"/>
          <w:szCs w:val="22"/>
          <w:lang w:val="es-BO"/>
        </w:rPr>
      </w:pPr>
    </w:p>
    <w:p w14:paraId="4079F4A2" w14:textId="77777777" w:rsidR="00067041" w:rsidRPr="00067041" w:rsidRDefault="00067041" w:rsidP="00067041">
      <w:pPr>
        <w:jc w:val="both"/>
        <w:rPr>
          <w:rFonts w:ascii="Arial" w:hAnsi="Arial" w:cs="Arial"/>
          <w:sz w:val="20"/>
          <w:szCs w:val="22"/>
          <w:lang w:val="es-BO"/>
        </w:rPr>
      </w:pPr>
      <w:r w:rsidRPr="00067041">
        <w:rPr>
          <w:rFonts w:ascii="Arial" w:hAnsi="Arial" w:cs="Arial"/>
          <w:b/>
          <w:sz w:val="20"/>
          <w:szCs w:val="22"/>
          <w:lang w:val="es-BO"/>
        </w:rPr>
        <w:t>CLÁUSULA VIGÉSIMA CUARTA.- (</w:t>
      </w:r>
      <w:r w:rsidRPr="00067041">
        <w:rPr>
          <w:rFonts w:ascii="Arial" w:hAnsi="Arial" w:cs="Arial"/>
          <w:b/>
          <w:bCs/>
          <w:sz w:val="20"/>
          <w:szCs w:val="22"/>
          <w:lang w:val="es-BO"/>
        </w:rPr>
        <w:t>FISCAL</w:t>
      </w:r>
      <w:r w:rsidRPr="00067041">
        <w:rPr>
          <w:rFonts w:ascii="Arial" w:hAnsi="Arial" w:cs="Arial"/>
          <w:b/>
          <w:sz w:val="20"/>
          <w:szCs w:val="22"/>
          <w:lang w:val="es-BO"/>
        </w:rPr>
        <w:t xml:space="preserve">IZACIÓN DEL SERVICIO) </w:t>
      </w:r>
      <w:r w:rsidRPr="00067041">
        <w:rPr>
          <w:rFonts w:ascii="Arial" w:hAnsi="Arial" w:cs="Arial"/>
          <w:sz w:val="20"/>
          <w:szCs w:val="22"/>
          <w:lang w:val="es-BO"/>
        </w:rPr>
        <w:t xml:space="preserve">La </w:t>
      </w:r>
      <w:r w:rsidRPr="00067041">
        <w:rPr>
          <w:rFonts w:ascii="Arial" w:hAnsi="Arial" w:cs="Arial"/>
          <w:b/>
          <w:sz w:val="20"/>
          <w:szCs w:val="22"/>
          <w:lang w:val="es-BO"/>
        </w:rPr>
        <w:t xml:space="preserve">ENTIDAD </w:t>
      </w:r>
      <w:r w:rsidRPr="00067041">
        <w:rPr>
          <w:rFonts w:ascii="Arial" w:hAnsi="Arial" w:cs="Arial"/>
          <w:sz w:val="20"/>
          <w:szCs w:val="22"/>
          <w:lang w:val="es-BO"/>
        </w:rPr>
        <w:t xml:space="preserve">designará un </w:t>
      </w:r>
      <w:r w:rsidRPr="00067041">
        <w:rPr>
          <w:rFonts w:ascii="Arial" w:hAnsi="Arial" w:cs="Arial"/>
          <w:b/>
          <w:bCs/>
          <w:sz w:val="20"/>
          <w:szCs w:val="22"/>
          <w:lang w:val="es-BO"/>
        </w:rPr>
        <w:t>FISCAL</w:t>
      </w:r>
      <w:r w:rsidRPr="00067041">
        <w:rPr>
          <w:rFonts w:ascii="Arial" w:hAnsi="Arial" w:cs="Arial"/>
          <w:sz w:val="20"/>
          <w:szCs w:val="22"/>
          <w:lang w:val="es-BO"/>
        </w:rPr>
        <w:t xml:space="preserve"> de seguimiento y control del servicio, y comunicará oficialmente a través del </w:t>
      </w:r>
      <w:r w:rsidRPr="00067041">
        <w:rPr>
          <w:rFonts w:ascii="Arial" w:hAnsi="Arial" w:cs="Arial"/>
          <w:b/>
          <w:sz w:val="20"/>
          <w:szCs w:val="22"/>
          <w:lang w:val="es-BO"/>
        </w:rPr>
        <w:t>FISCAL</w:t>
      </w:r>
      <w:r w:rsidRPr="00067041">
        <w:rPr>
          <w:rFonts w:ascii="Arial" w:hAnsi="Arial" w:cs="Arial"/>
          <w:sz w:val="20"/>
          <w:szCs w:val="22"/>
          <w:lang w:val="es-BO"/>
        </w:rPr>
        <w:t xml:space="preserve"> esta designación al </w:t>
      </w:r>
      <w:r w:rsidRPr="00067041">
        <w:rPr>
          <w:rFonts w:ascii="Arial" w:hAnsi="Arial" w:cs="Arial"/>
          <w:b/>
          <w:sz w:val="20"/>
          <w:szCs w:val="22"/>
          <w:lang w:val="es-BO"/>
        </w:rPr>
        <w:t>PROVEEDOR</w:t>
      </w:r>
      <w:r w:rsidRPr="00067041">
        <w:rPr>
          <w:rFonts w:ascii="Arial" w:hAnsi="Arial" w:cs="Arial"/>
          <w:sz w:val="20"/>
          <w:szCs w:val="22"/>
          <w:lang w:val="es-BO"/>
        </w:rPr>
        <w:t xml:space="preserve"> mediante carta expresa u otro medio. Asimismo, el </w:t>
      </w:r>
      <w:r w:rsidRPr="00067041">
        <w:rPr>
          <w:rFonts w:ascii="Arial" w:hAnsi="Arial" w:cs="Arial"/>
          <w:b/>
          <w:sz w:val="20"/>
          <w:szCs w:val="22"/>
          <w:lang w:val="es-BO"/>
        </w:rPr>
        <w:t>FISCAL</w:t>
      </w:r>
      <w:r w:rsidRPr="00067041">
        <w:rPr>
          <w:rFonts w:ascii="Arial" w:hAnsi="Arial" w:cs="Arial"/>
          <w:sz w:val="20"/>
          <w:szCs w:val="22"/>
          <w:lang w:val="es-BO"/>
        </w:rPr>
        <w:t xml:space="preserve"> podrá ser designado como Responsable de Recepción. </w:t>
      </w:r>
    </w:p>
    <w:p w14:paraId="21AAAFA3" w14:textId="77777777" w:rsidR="00067041" w:rsidRPr="00067041" w:rsidRDefault="00067041" w:rsidP="00067041">
      <w:pPr>
        <w:jc w:val="both"/>
        <w:rPr>
          <w:rFonts w:ascii="Arial" w:hAnsi="Arial" w:cs="Arial"/>
          <w:b/>
          <w:sz w:val="20"/>
          <w:szCs w:val="22"/>
          <w:lang w:val="es-BO"/>
        </w:rPr>
      </w:pPr>
    </w:p>
    <w:p w14:paraId="2C20D051"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El </w:t>
      </w:r>
      <w:r w:rsidRPr="00067041">
        <w:rPr>
          <w:rFonts w:ascii="Arial" w:hAnsi="Arial" w:cs="Arial"/>
          <w:b/>
          <w:sz w:val="20"/>
          <w:szCs w:val="22"/>
          <w:lang w:val="es-BO"/>
        </w:rPr>
        <w:t>FISCAL</w:t>
      </w:r>
      <w:r w:rsidRPr="00067041">
        <w:rPr>
          <w:rFonts w:ascii="Arial" w:hAnsi="Arial" w:cs="Arial"/>
          <w:sz w:val="20"/>
          <w:szCs w:val="22"/>
          <w:lang w:val="es-BO"/>
        </w:rPr>
        <w:t xml:space="preserve"> tendrá las siguientes funciones: </w:t>
      </w:r>
    </w:p>
    <w:p w14:paraId="01E46D93" w14:textId="77777777" w:rsidR="00067041" w:rsidRPr="00067041" w:rsidRDefault="00067041" w:rsidP="00067041">
      <w:pPr>
        <w:jc w:val="both"/>
        <w:rPr>
          <w:rFonts w:ascii="Arial" w:hAnsi="Arial" w:cs="Arial"/>
          <w:sz w:val="20"/>
          <w:szCs w:val="22"/>
          <w:lang w:val="es-BO"/>
        </w:rPr>
      </w:pPr>
    </w:p>
    <w:p w14:paraId="334C5215" w14:textId="77777777" w:rsidR="00067041" w:rsidRPr="00067041" w:rsidRDefault="00067041" w:rsidP="009A24CE">
      <w:pPr>
        <w:numPr>
          <w:ilvl w:val="0"/>
          <w:numId w:val="48"/>
        </w:numPr>
        <w:jc w:val="both"/>
        <w:rPr>
          <w:rFonts w:ascii="Arial" w:hAnsi="Arial" w:cs="Arial"/>
          <w:sz w:val="20"/>
          <w:szCs w:val="22"/>
          <w:lang w:val="es-BO"/>
        </w:rPr>
      </w:pPr>
      <w:r w:rsidRPr="00067041">
        <w:rPr>
          <w:rFonts w:ascii="Arial" w:hAnsi="Arial" w:cs="Arial"/>
          <w:sz w:val="20"/>
          <w:szCs w:val="22"/>
          <w:lang w:val="es-BO"/>
        </w:rPr>
        <w:t>Realizar la supervisión, seguimiento continuo y verificar el cumplimiento de todo lo requerido en las Especificaciones Técnicas y Contrato.</w:t>
      </w:r>
    </w:p>
    <w:p w14:paraId="11F5B385" w14:textId="77777777" w:rsidR="00067041" w:rsidRPr="00067041" w:rsidRDefault="00067041" w:rsidP="009A24CE">
      <w:pPr>
        <w:numPr>
          <w:ilvl w:val="0"/>
          <w:numId w:val="48"/>
        </w:numPr>
        <w:jc w:val="both"/>
        <w:rPr>
          <w:rFonts w:ascii="Arial" w:hAnsi="Arial" w:cs="Arial"/>
          <w:sz w:val="20"/>
          <w:szCs w:val="22"/>
          <w:lang w:val="es-BO"/>
        </w:rPr>
      </w:pPr>
      <w:r w:rsidRPr="00067041">
        <w:rPr>
          <w:rFonts w:ascii="Arial" w:hAnsi="Arial" w:cs="Arial"/>
          <w:sz w:val="20"/>
          <w:szCs w:val="22"/>
          <w:lang w:val="es-BO"/>
        </w:rPr>
        <w:t xml:space="preserve">Ser el medio autorizado de comunicación, notificación y aprobación sobre todos los asuntos relacionados con el Servicio. </w:t>
      </w:r>
    </w:p>
    <w:p w14:paraId="19F4AF2A" w14:textId="77777777" w:rsidR="00067041" w:rsidRPr="00067041" w:rsidRDefault="00067041" w:rsidP="009A24CE">
      <w:pPr>
        <w:numPr>
          <w:ilvl w:val="0"/>
          <w:numId w:val="48"/>
        </w:numPr>
        <w:jc w:val="both"/>
        <w:rPr>
          <w:rFonts w:ascii="Arial" w:hAnsi="Arial" w:cs="Arial"/>
          <w:sz w:val="20"/>
          <w:szCs w:val="22"/>
          <w:lang w:val="es-BO"/>
        </w:rPr>
      </w:pPr>
      <w:r w:rsidRPr="00067041">
        <w:rPr>
          <w:rFonts w:ascii="Arial" w:hAnsi="Arial" w:cs="Arial"/>
          <w:sz w:val="20"/>
          <w:szCs w:val="22"/>
          <w:lang w:val="es-BO"/>
        </w:rPr>
        <w:t>Aprobar la planilla de ejecución de servicios, los montos de pagos y emitir los informes parciales de conformidad.</w:t>
      </w:r>
    </w:p>
    <w:p w14:paraId="5AF09A6D" w14:textId="77777777" w:rsidR="00067041" w:rsidRPr="00067041" w:rsidRDefault="00067041" w:rsidP="009A24CE">
      <w:pPr>
        <w:numPr>
          <w:ilvl w:val="0"/>
          <w:numId w:val="48"/>
        </w:numPr>
        <w:jc w:val="both"/>
        <w:rPr>
          <w:rFonts w:ascii="Arial" w:hAnsi="Arial" w:cs="Arial"/>
          <w:sz w:val="20"/>
          <w:szCs w:val="22"/>
          <w:lang w:val="es-BO"/>
        </w:rPr>
      </w:pPr>
      <w:r w:rsidRPr="00067041">
        <w:rPr>
          <w:rFonts w:ascii="Arial" w:hAnsi="Arial" w:cs="Arial"/>
          <w:sz w:val="20"/>
          <w:szCs w:val="22"/>
          <w:lang w:val="es-BO"/>
        </w:rPr>
        <w:t>Determinar, evaluar y cuantificar las multas según corresponda.</w:t>
      </w:r>
    </w:p>
    <w:p w14:paraId="5B611BF7" w14:textId="77777777" w:rsidR="00067041" w:rsidRPr="00067041" w:rsidRDefault="00067041" w:rsidP="009A24CE">
      <w:pPr>
        <w:numPr>
          <w:ilvl w:val="0"/>
          <w:numId w:val="48"/>
        </w:numPr>
        <w:jc w:val="both"/>
        <w:rPr>
          <w:rFonts w:ascii="Arial" w:hAnsi="Arial" w:cs="Arial"/>
          <w:sz w:val="20"/>
          <w:szCs w:val="22"/>
          <w:lang w:val="es-BO"/>
        </w:rPr>
      </w:pPr>
      <w:r w:rsidRPr="00067041">
        <w:rPr>
          <w:rFonts w:ascii="Arial" w:hAnsi="Arial" w:cs="Arial"/>
          <w:sz w:val="20"/>
          <w:szCs w:val="22"/>
          <w:lang w:val="es-BO"/>
        </w:rPr>
        <w:t>Aprobar y elaborar (según corresponda) el certificado de liquidación final del servicio.</w:t>
      </w:r>
    </w:p>
    <w:p w14:paraId="377AC0CD" w14:textId="77777777" w:rsidR="00067041" w:rsidRPr="00067041" w:rsidRDefault="00067041" w:rsidP="00067041">
      <w:pPr>
        <w:ind w:left="720"/>
        <w:jc w:val="both"/>
        <w:rPr>
          <w:rFonts w:ascii="Arial" w:hAnsi="Arial" w:cs="Arial"/>
          <w:b/>
          <w:sz w:val="20"/>
          <w:szCs w:val="22"/>
          <w:lang w:val="es-BO"/>
        </w:rPr>
      </w:pPr>
    </w:p>
    <w:p w14:paraId="7B434BCA" w14:textId="77777777" w:rsidR="00067041" w:rsidRPr="00067041" w:rsidRDefault="00067041" w:rsidP="00067041">
      <w:pPr>
        <w:jc w:val="both"/>
        <w:rPr>
          <w:rFonts w:ascii="Arial" w:hAnsi="Arial" w:cs="Arial"/>
          <w:sz w:val="20"/>
          <w:szCs w:val="22"/>
          <w:lang w:val="es-BO"/>
        </w:rPr>
      </w:pPr>
      <w:r w:rsidRPr="00067041">
        <w:rPr>
          <w:rFonts w:ascii="Arial" w:hAnsi="Arial" w:cs="Arial"/>
          <w:b/>
          <w:sz w:val="20"/>
          <w:szCs w:val="22"/>
          <w:lang w:val="es-BO"/>
        </w:rPr>
        <w:t xml:space="preserve">CLÁUSULA VIGÉSIMA QUINTA.- (RECEPCIÓN DEL SERVICIO) </w:t>
      </w:r>
      <w:r w:rsidRPr="00067041">
        <w:rPr>
          <w:rFonts w:ascii="Arial" w:hAnsi="Arial" w:cs="Arial"/>
          <w:sz w:val="20"/>
          <w:szCs w:val="22"/>
          <w:lang w:val="es-BO"/>
        </w:rPr>
        <w:t xml:space="preserve">El Responsable de Recepción, una vez concluido el </w:t>
      </w:r>
      <w:r w:rsidRPr="00067041">
        <w:rPr>
          <w:rFonts w:ascii="Arial" w:hAnsi="Arial" w:cs="Arial"/>
          <w:b/>
          <w:sz w:val="20"/>
          <w:szCs w:val="22"/>
          <w:lang w:val="es-BO"/>
        </w:rPr>
        <w:t>SERVICIO</w:t>
      </w:r>
      <w:r w:rsidRPr="00067041">
        <w:rPr>
          <w:rFonts w:ascii="Arial" w:hAnsi="Arial" w:cs="Arial"/>
          <w:sz w:val="20"/>
          <w:szCs w:val="22"/>
          <w:lang w:val="es-BO"/>
        </w:rPr>
        <w:t>,</w:t>
      </w:r>
      <w:r w:rsidRPr="00067041">
        <w:rPr>
          <w:rFonts w:ascii="Arial" w:hAnsi="Arial" w:cs="Arial"/>
          <w:b/>
          <w:sz w:val="20"/>
          <w:szCs w:val="22"/>
          <w:lang w:val="es-BO"/>
        </w:rPr>
        <w:t xml:space="preserve"> </w:t>
      </w:r>
      <w:r w:rsidRPr="00067041">
        <w:rPr>
          <w:rFonts w:ascii="Arial" w:hAnsi="Arial" w:cs="Arial"/>
          <w:sz w:val="20"/>
          <w:szCs w:val="22"/>
          <w:lang w:val="es-BO"/>
        </w:rPr>
        <w:t>emitirá el Informe Final de Conformidad, según corresponda en un plazo máximo de tres (3) días hábiles, a fin de realizar la liquidación del Contrato.</w:t>
      </w:r>
    </w:p>
    <w:p w14:paraId="5FBF83FC" w14:textId="77777777" w:rsidR="00067041" w:rsidRPr="00067041" w:rsidRDefault="00067041" w:rsidP="00067041">
      <w:pPr>
        <w:jc w:val="both"/>
        <w:rPr>
          <w:rFonts w:ascii="Arial" w:hAnsi="Arial" w:cs="Arial"/>
          <w:sz w:val="20"/>
          <w:szCs w:val="22"/>
          <w:lang w:val="es-BO"/>
        </w:rPr>
      </w:pPr>
    </w:p>
    <w:p w14:paraId="51374146" w14:textId="77777777" w:rsidR="00067041" w:rsidRPr="00067041" w:rsidRDefault="00067041" w:rsidP="00067041">
      <w:pPr>
        <w:jc w:val="both"/>
        <w:rPr>
          <w:rFonts w:ascii="Arial" w:hAnsi="Arial" w:cs="Arial"/>
          <w:b/>
          <w:sz w:val="20"/>
          <w:szCs w:val="22"/>
          <w:lang w:val="es-BO"/>
        </w:rPr>
      </w:pPr>
      <w:r w:rsidRPr="00067041">
        <w:rPr>
          <w:rFonts w:ascii="Arial" w:hAnsi="Arial" w:cs="Arial"/>
          <w:b/>
          <w:sz w:val="20"/>
          <w:szCs w:val="22"/>
          <w:lang w:val="es-BO"/>
        </w:rPr>
        <w:lastRenderedPageBreak/>
        <w:t xml:space="preserve">CLÁUSULA VIGÉSIMA SEXTA.- (LIQUIDACIÓN DE CONTRATO) </w:t>
      </w:r>
      <w:r w:rsidRPr="00067041">
        <w:rPr>
          <w:rFonts w:ascii="Arial" w:hAnsi="Arial" w:cs="Arial"/>
          <w:bCs/>
          <w:sz w:val="20"/>
          <w:szCs w:val="22"/>
          <w:lang w:val="es-BO"/>
        </w:rPr>
        <w:t xml:space="preserve">Dentro de los diez (10) días calendario, siguientes a la fecha de emisión del Informe Final de Conformidad o a la terminación del Contrato por resolución, el </w:t>
      </w:r>
      <w:r w:rsidRPr="00067041">
        <w:rPr>
          <w:rFonts w:ascii="Arial" w:hAnsi="Arial" w:cs="Arial"/>
          <w:b/>
          <w:bCs/>
          <w:sz w:val="20"/>
          <w:szCs w:val="22"/>
          <w:lang w:val="es-BO"/>
        </w:rPr>
        <w:t>PROVEEDOR</w:t>
      </w:r>
      <w:r w:rsidRPr="00067041">
        <w:rPr>
          <w:rFonts w:ascii="Arial" w:hAnsi="Arial" w:cs="Arial"/>
          <w:bCs/>
          <w:sz w:val="20"/>
          <w:szCs w:val="22"/>
          <w:lang w:val="es-BO"/>
        </w:rPr>
        <w:t xml:space="preserve">, elaborará y presentará el Certificado de Liquidación Final del </w:t>
      </w:r>
      <w:r w:rsidRPr="00067041">
        <w:rPr>
          <w:rFonts w:ascii="Arial" w:hAnsi="Arial" w:cs="Arial"/>
          <w:b/>
          <w:bCs/>
          <w:sz w:val="20"/>
          <w:szCs w:val="22"/>
          <w:lang w:val="es-BO"/>
        </w:rPr>
        <w:t>SERVICIO</w:t>
      </w:r>
      <w:r w:rsidRPr="00067041">
        <w:rPr>
          <w:rFonts w:ascii="Arial" w:hAnsi="Arial" w:cs="Arial"/>
          <w:bCs/>
          <w:sz w:val="20"/>
          <w:szCs w:val="22"/>
          <w:lang w:val="es-BO"/>
        </w:rPr>
        <w:t xml:space="preserve">, al </w:t>
      </w:r>
      <w:r w:rsidRPr="00067041">
        <w:rPr>
          <w:rFonts w:ascii="Arial" w:hAnsi="Arial" w:cs="Arial"/>
          <w:b/>
          <w:bCs/>
          <w:sz w:val="20"/>
          <w:szCs w:val="22"/>
          <w:lang w:val="es-BO"/>
        </w:rPr>
        <w:t>FISCAL</w:t>
      </w:r>
      <w:r w:rsidRPr="00067041">
        <w:rPr>
          <w:rFonts w:ascii="Arial" w:hAnsi="Arial" w:cs="Arial"/>
          <w:bCs/>
          <w:sz w:val="20"/>
          <w:szCs w:val="22"/>
          <w:lang w:val="es-BO"/>
        </w:rPr>
        <w:t xml:space="preserve"> para su aprobación. La </w:t>
      </w:r>
      <w:r w:rsidRPr="00067041">
        <w:rPr>
          <w:rFonts w:ascii="Arial" w:hAnsi="Arial" w:cs="Arial"/>
          <w:b/>
          <w:bCs/>
          <w:sz w:val="20"/>
          <w:szCs w:val="22"/>
          <w:lang w:val="es-BO"/>
        </w:rPr>
        <w:t>ENTIDAD</w:t>
      </w:r>
      <w:r w:rsidRPr="00067041">
        <w:rPr>
          <w:rFonts w:ascii="Arial" w:hAnsi="Arial" w:cs="Arial"/>
          <w:bCs/>
          <w:sz w:val="20"/>
          <w:szCs w:val="22"/>
          <w:lang w:val="es-BO"/>
        </w:rPr>
        <w:t xml:space="preserve"> a través del </w:t>
      </w:r>
      <w:r w:rsidRPr="00067041">
        <w:rPr>
          <w:rFonts w:ascii="Arial" w:hAnsi="Arial" w:cs="Arial"/>
          <w:b/>
          <w:bCs/>
          <w:sz w:val="20"/>
          <w:szCs w:val="22"/>
          <w:lang w:val="es-BO"/>
        </w:rPr>
        <w:t>FISCAL</w:t>
      </w:r>
      <w:r w:rsidRPr="00067041">
        <w:rPr>
          <w:rFonts w:ascii="Arial" w:hAnsi="Arial" w:cs="Arial"/>
          <w:bCs/>
          <w:sz w:val="20"/>
          <w:szCs w:val="22"/>
          <w:lang w:val="es-BO"/>
        </w:rPr>
        <w:t xml:space="preserve"> se reserva el derecho de realizar los ajustes que considere pertinentes previa a la aprobación del certificado de liquidación final.</w:t>
      </w:r>
      <w:r w:rsidRPr="00067041">
        <w:rPr>
          <w:rFonts w:ascii="Arial" w:hAnsi="Arial" w:cs="Arial"/>
          <w:b/>
          <w:bCs/>
          <w:sz w:val="20"/>
          <w:szCs w:val="22"/>
          <w:lang w:val="es-BO"/>
        </w:rPr>
        <w:t xml:space="preserve"> </w:t>
      </w:r>
      <w:r w:rsidRPr="00067041">
        <w:rPr>
          <w:rFonts w:ascii="Arial" w:hAnsi="Arial" w:cs="Arial"/>
          <w:bCs/>
          <w:sz w:val="20"/>
          <w:szCs w:val="22"/>
          <w:lang w:val="es-BO"/>
        </w:rPr>
        <w:t xml:space="preserve"> </w:t>
      </w:r>
    </w:p>
    <w:p w14:paraId="4FCFF564" w14:textId="77777777" w:rsidR="00067041" w:rsidRPr="00067041" w:rsidRDefault="00067041" w:rsidP="00067041">
      <w:pPr>
        <w:jc w:val="both"/>
        <w:rPr>
          <w:rFonts w:ascii="Arial" w:hAnsi="Arial" w:cs="Arial"/>
          <w:bCs/>
          <w:sz w:val="20"/>
          <w:szCs w:val="22"/>
          <w:lang w:val="es-BO"/>
        </w:rPr>
      </w:pPr>
    </w:p>
    <w:p w14:paraId="7805EACC" w14:textId="77777777" w:rsidR="00067041" w:rsidRPr="00067041" w:rsidRDefault="00067041" w:rsidP="00067041">
      <w:pPr>
        <w:jc w:val="both"/>
        <w:rPr>
          <w:rFonts w:ascii="Arial" w:hAnsi="Arial" w:cs="Arial"/>
          <w:b/>
          <w:sz w:val="20"/>
          <w:szCs w:val="22"/>
          <w:lang w:val="es-BO"/>
        </w:rPr>
      </w:pPr>
      <w:r w:rsidRPr="00067041">
        <w:rPr>
          <w:rFonts w:ascii="Arial" w:hAnsi="Arial" w:cs="Arial"/>
          <w:sz w:val="20"/>
          <w:szCs w:val="22"/>
          <w:lang w:val="es-BO"/>
        </w:rPr>
        <w:t>En caso de que el</w:t>
      </w:r>
      <w:r w:rsidRPr="00067041">
        <w:rPr>
          <w:rFonts w:ascii="Arial" w:hAnsi="Arial" w:cs="Arial"/>
          <w:b/>
          <w:sz w:val="20"/>
          <w:szCs w:val="22"/>
          <w:lang w:val="es-BO"/>
        </w:rPr>
        <w:t xml:space="preserve"> </w:t>
      </w:r>
      <w:r w:rsidRPr="00067041">
        <w:rPr>
          <w:rFonts w:ascii="Arial" w:hAnsi="Arial" w:cs="Arial"/>
          <w:b/>
          <w:bCs/>
          <w:sz w:val="20"/>
          <w:szCs w:val="22"/>
          <w:lang w:val="es-BO"/>
        </w:rPr>
        <w:t>PROVEEDOR</w:t>
      </w:r>
      <w:r w:rsidRPr="00067041">
        <w:rPr>
          <w:rFonts w:ascii="Arial" w:hAnsi="Arial" w:cs="Arial"/>
          <w:sz w:val="20"/>
          <w:szCs w:val="22"/>
          <w:lang w:val="es-BO"/>
        </w:rPr>
        <w:t xml:space="preserve">, no presente al </w:t>
      </w:r>
      <w:r w:rsidRPr="00067041">
        <w:rPr>
          <w:rFonts w:ascii="Arial" w:hAnsi="Arial" w:cs="Arial"/>
          <w:b/>
          <w:sz w:val="20"/>
          <w:szCs w:val="22"/>
          <w:lang w:val="es-BO"/>
        </w:rPr>
        <w:t xml:space="preserve">FISCAL </w:t>
      </w:r>
      <w:r w:rsidRPr="00067041">
        <w:rPr>
          <w:rFonts w:ascii="Arial" w:hAnsi="Arial" w:cs="Arial"/>
          <w:sz w:val="20"/>
          <w:szCs w:val="22"/>
          <w:lang w:val="es-BO"/>
        </w:rPr>
        <w:t xml:space="preserve">el Certificado de Liquidación Final dentro del plazo previsto, éste deberá elaborar y aprobar en base a </w:t>
      </w:r>
      <w:r w:rsidRPr="00067041">
        <w:rPr>
          <w:rFonts w:ascii="Arial" w:hAnsi="Arial" w:cs="Arial"/>
          <w:bCs/>
          <w:sz w:val="20"/>
          <w:szCs w:val="22"/>
          <w:lang w:val="es-BO"/>
        </w:rPr>
        <w:t>la planilla de ejecución de servicios prestados</w:t>
      </w:r>
      <w:r w:rsidRPr="00067041">
        <w:rPr>
          <w:rFonts w:ascii="Arial" w:hAnsi="Arial" w:cs="Arial"/>
          <w:sz w:val="20"/>
          <w:szCs w:val="22"/>
          <w:lang w:val="es-BO"/>
        </w:rPr>
        <w:t xml:space="preserve"> el Certificado de Liquidación Final, el cual será notificado al </w:t>
      </w:r>
      <w:r w:rsidRPr="00067041">
        <w:rPr>
          <w:rFonts w:ascii="Arial" w:hAnsi="Arial" w:cs="Arial"/>
          <w:b/>
          <w:sz w:val="20"/>
          <w:szCs w:val="22"/>
          <w:lang w:val="es-BO"/>
        </w:rPr>
        <w:t>PROVEEDOR.</w:t>
      </w:r>
    </w:p>
    <w:p w14:paraId="160D7C6A" w14:textId="77777777" w:rsidR="00067041" w:rsidRPr="00067041" w:rsidRDefault="00067041" w:rsidP="00067041">
      <w:pPr>
        <w:jc w:val="both"/>
        <w:rPr>
          <w:rFonts w:ascii="Arial" w:hAnsi="Arial" w:cs="Arial"/>
          <w:b/>
          <w:sz w:val="20"/>
          <w:szCs w:val="22"/>
          <w:lang w:val="es-BO"/>
        </w:rPr>
      </w:pPr>
    </w:p>
    <w:p w14:paraId="1E6A9BFE"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 xml:space="preserve">En la liquidación del Contrato se establecerán los saldos a favor o en contra, _____ </w:t>
      </w:r>
      <w:r w:rsidRPr="00067041">
        <w:rPr>
          <w:rFonts w:ascii="Arial" w:hAnsi="Arial" w:cs="Arial"/>
          <w:b/>
          <w:i/>
          <w:sz w:val="20"/>
          <w:szCs w:val="22"/>
          <w:lang w:val="es-BO"/>
        </w:rPr>
        <w:t>(la devolución o ejecución de garantías, la consolidación o restitución de retenciones por concepto de garantía, según corresponda)</w:t>
      </w:r>
      <w:r w:rsidRPr="00067041">
        <w:rPr>
          <w:rFonts w:ascii="Arial" w:hAnsi="Arial" w:cs="Arial"/>
          <w:sz w:val="20"/>
          <w:szCs w:val="22"/>
          <w:lang w:val="es-BO"/>
        </w:rPr>
        <w:t>, el cobro de multas y penalidades, si existiesen, y todo otro aspecto que implique la liquidación de deudas y acrecencias entre las partes por terminación del Contrato por cumplimiento o resolución del mismo.</w:t>
      </w:r>
    </w:p>
    <w:p w14:paraId="7AEF1C90" w14:textId="77777777" w:rsidR="00067041" w:rsidRPr="00067041" w:rsidRDefault="00067041" w:rsidP="00067041">
      <w:pPr>
        <w:jc w:val="both"/>
        <w:rPr>
          <w:rFonts w:ascii="Arial" w:hAnsi="Arial" w:cs="Arial"/>
          <w:sz w:val="20"/>
          <w:szCs w:val="22"/>
          <w:lang w:val="es-BO"/>
        </w:rPr>
      </w:pPr>
    </w:p>
    <w:p w14:paraId="4227B07B" w14:textId="77777777" w:rsidR="00067041" w:rsidRPr="00067041" w:rsidRDefault="00067041" w:rsidP="00067041">
      <w:pPr>
        <w:jc w:val="both"/>
        <w:rPr>
          <w:rFonts w:ascii="Arial" w:hAnsi="Arial" w:cs="Arial"/>
          <w:bCs/>
          <w:sz w:val="20"/>
          <w:szCs w:val="22"/>
          <w:lang w:val="es-BO"/>
        </w:rPr>
      </w:pPr>
      <w:r w:rsidRPr="00067041">
        <w:rPr>
          <w:rFonts w:ascii="Arial" w:hAnsi="Arial" w:cs="Arial"/>
          <w:bCs/>
          <w:sz w:val="20"/>
          <w:szCs w:val="22"/>
          <w:lang w:val="es-BO"/>
        </w:rPr>
        <w:t xml:space="preserve">El cierre de Contrato deberá ser acreditado con un Certificado de Cumplimiento de Contrato, otorgado por la autoridad competente de la </w:t>
      </w:r>
      <w:r w:rsidRPr="00067041">
        <w:rPr>
          <w:rFonts w:ascii="Arial" w:hAnsi="Arial" w:cs="Arial"/>
          <w:b/>
          <w:bCs/>
          <w:sz w:val="20"/>
          <w:szCs w:val="22"/>
          <w:lang w:val="es-BO"/>
        </w:rPr>
        <w:t>ENTIDAD</w:t>
      </w:r>
      <w:r w:rsidRPr="00067041">
        <w:rPr>
          <w:rFonts w:ascii="Arial" w:hAnsi="Arial" w:cs="Arial"/>
          <w:bCs/>
          <w:sz w:val="20"/>
          <w:szCs w:val="22"/>
          <w:lang w:val="es-BO"/>
        </w:rPr>
        <w:t xml:space="preserve"> luego de concluido el trámite precedentemente especificado.</w:t>
      </w:r>
    </w:p>
    <w:p w14:paraId="07AA3561" w14:textId="77777777" w:rsidR="00067041" w:rsidRPr="00067041" w:rsidRDefault="00067041" w:rsidP="00067041">
      <w:pPr>
        <w:jc w:val="both"/>
        <w:rPr>
          <w:rFonts w:ascii="Arial" w:hAnsi="Arial" w:cs="Arial"/>
          <w:b/>
          <w:sz w:val="20"/>
          <w:szCs w:val="22"/>
          <w:lang w:val="es-BO"/>
        </w:rPr>
      </w:pPr>
    </w:p>
    <w:p w14:paraId="27CE83C9" w14:textId="77777777" w:rsidR="00067041" w:rsidRPr="00067041" w:rsidRDefault="00067041" w:rsidP="00067041">
      <w:pPr>
        <w:jc w:val="both"/>
        <w:rPr>
          <w:rFonts w:ascii="Arial" w:hAnsi="Arial" w:cs="Arial"/>
          <w:b/>
          <w:sz w:val="20"/>
          <w:szCs w:val="22"/>
          <w:lang w:val="es-BO"/>
        </w:rPr>
      </w:pPr>
      <w:r w:rsidRPr="00067041">
        <w:rPr>
          <w:rFonts w:ascii="Arial" w:hAnsi="Arial" w:cs="Arial"/>
          <w:sz w:val="20"/>
          <w:szCs w:val="22"/>
          <w:lang w:val="es-BO"/>
        </w:rPr>
        <w:t xml:space="preserve">Este cierre de Contrato no libera de responsabilidades al </w:t>
      </w:r>
      <w:r w:rsidRPr="00067041">
        <w:rPr>
          <w:rFonts w:ascii="Arial" w:hAnsi="Arial" w:cs="Arial"/>
          <w:b/>
          <w:sz w:val="20"/>
          <w:szCs w:val="22"/>
          <w:lang w:val="es-BO"/>
        </w:rPr>
        <w:t>PROVEEDOR</w:t>
      </w:r>
      <w:r w:rsidRPr="00067041">
        <w:rPr>
          <w:rFonts w:ascii="Arial" w:hAnsi="Arial" w:cs="Arial"/>
          <w:sz w:val="20"/>
          <w:szCs w:val="22"/>
          <w:lang w:val="es-BO"/>
        </w:rPr>
        <w:t xml:space="preserve">, por negligencia o impericia que ocasionasen daños posteriores sobre el objeto de contratación, </w:t>
      </w:r>
      <w:r w:rsidRPr="00067041">
        <w:rPr>
          <w:rFonts w:ascii="Arial" w:hAnsi="Arial" w:cs="Arial"/>
          <w:bCs/>
          <w:sz w:val="20"/>
          <w:szCs w:val="22"/>
          <w:lang w:val="es-BO"/>
        </w:rPr>
        <w:t xml:space="preserve">reservándose a la </w:t>
      </w:r>
      <w:r w:rsidRPr="00067041">
        <w:rPr>
          <w:rFonts w:ascii="Arial" w:hAnsi="Arial" w:cs="Arial"/>
          <w:b/>
          <w:bCs/>
          <w:sz w:val="20"/>
          <w:szCs w:val="22"/>
          <w:lang w:val="es-BO"/>
        </w:rPr>
        <w:t>ENTIDAD</w:t>
      </w:r>
      <w:r w:rsidRPr="00067041">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67041">
        <w:rPr>
          <w:rFonts w:ascii="Arial" w:hAnsi="Arial" w:cs="Arial"/>
          <w:b/>
          <w:sz w:val="20"/>
          <w:szCs w:val="22"/>
          <w:lang w:val="es-BO"/>
        </w:rPr>
        <w:t>PROVEEDOR.</w:t>
      </w:r>
    </w:p>
    <w:p w14:paraId="38A27CAD" w14:textId="77777777" w:rsidR="00067041" w:rsidRPr="00067041" w:rsidRDefault="00067041" w:rsidP="00067041">
      <w:pPr>
        <w:jc w:val="both"/>
        <w:rPr>
          <w:rFonts w:ascii="Arial" w:hAnsi="Arial" w:cs="Arial"/>
          <w:b/>
          <w:sz w:val="20"/>
          <w:szCs w:val="22"/>
          <w:lang w:val="es-BO"/>
        </w:rPr>
      </w:pPr>
    </w:p>
    <w:p w14:paraId="4C95DDB3" w14:textId="77777777" w:rsidR="00067041" w:rsidRPr="00067041" w:rsidRDefault="00067041" w:rsidP="00067041">
      <w:pPr>
        <w:jc w:val="both"/>
        <w:rPr>
          <w:rFonts w:ascii="Arial" w:hAnsi="Arial" w:cs="Arial"/>
          <w:sz w:val="20"/>
          <w:szCs w:val="22"/>
          <w:lang w:val="es-BO"/>
        </w:rPr>
      </w:pPr>
      <w:r w:rsidRPr="00067041">
        <w:rPr>
          <w:rFonts w:ascii="Arial" w:hAnsi="Arial" w:cs="Arial"/>
          <w:b/>
          <w:sz w:val="20"/>
          <w:szCs w:val="22"/>
          <w:lang w:val="es-BO"/>
        </w:rPr>
        <w:t xml:space="preserve">CLÁUSULA VIGÉSIMA SÉPTIMA.- (CONSENTIMIENTO) </w:t>
      </w:r>
      <w:r w:rsidRPr="00067041">
        <w:rPr>
          <w:rFonts w:ascii="Arial" w:hAnsi="Arial" w:cs="Arial"/>
          <w:sz w:val="20"/>
          <w:szCs w:val="22"/>
          <w:lang w:val="es-BO"/>
        </w:rPr>
        <w:t>En señal de conformidad y para su fiel y estricto cumplimiento, suscribimos el presente Contrato en cuatro ejemplares de un mismo tenor y validez _______</w:t>
      </w:r>
      <w:r w:rsidRPr="00067041">
        <w:rPr>
          <w:rFonts w:ascii="Arial" w:hAnsi="Arial" w:cs="Arial"/>
          <w:b/>
          <w:i/>
          <w:sz w:val="20"/>
          <w:szCs w:val="22"/>
          <w:lang w:val="es-BO"/>
        </w:rPr>
        <w:t xml:space="preserve">, </w:t>
      </w:r>
      <w:r w:rsidRPr="00067041">
        <w:rPr>
          <w:rFonts w:ascii="Arial" w:hAnsi="Arial" w:cs="Arial"/>
          <w:sz w:val="20"/>
          <w:szCs w:val="22"/>
          <w:lang w:val="es-BO"/>
        </w:rPr>
        <w:t xml:space="preserve">en representación legal de la </w:t>
      </w:r>
      <w:r w:rsidRPr="00067041">
        <w:rPr>
          <w:rFonts w:ascii="Arial" w:hAnsi="Arial" w:cs="Arial"/>
          <w:b/>
          <w:sz w:val="20"/>
          <w:szCs w:val="22"/>
          <w:lang w:val="es-BO"/>
        </w:rPr>
        <w:t>ENTIDAD</w:t>
      </w:r>
      <w:r w:rsidRPr="00067041">
        <w:rPr>
          <w:rFonts w:ascii="Arial" w:hAnsi="Arial" w:cs="Arial"/>
          <w:sz w:val="20"/>
          <w:szCs w:val="22"/>
          <w:lang w:val="es-BO"/>
        </w:rPr>
        <w:t xml:space="preserve">, y _____________ en representación legal del </w:t>
      </w:r>
      <w:r w:rsidRPr="00067041">
        <w:rPr>
          <w:rFonts w:ascii="Arial" w:hAnsi="Arial" w:cs="Arial"/>
          <w:b/>
          <w:bCs/>
          <w:sz w:val="20"/>
          <w:szCs w:val="22"/>
          <w:lang w:val="es-BO"/>
        </w:rPr>
        <w:t>PROVEEDOR</w:t>
      </w:r>
      <w:r w:rsidRPr="00067041">
        <w:rPr>
          <w:rFonts w:ascii="Arial" w:hAnsi="Arial" w:cs="Arial"/>
          <w:sz w:val="20"/>
          <w:szCs w:val="22"/>
          <w:lang w:val="es-BO"/>
        </w:rPr>
        <w:t>.</w:t>
      </w:r>
    </w:p>
    <w:p w14:paraId="2C67089A" w14:textId="77777777" w:rsidR="00067041" w:rsidRPr="00067041" w:rsidRDefault="00067041" w:rsidP="00067041">
      <w:pPr>
        <w:jc w:val="both"/>
        <w:rPr>
          <w:rFonts w:ascii="Arial" w:hAnsi="Arial" w:cs="Arial"/>
          <w:sz w:val="20"/>
          <w:szCs w:val="22"/>
          <w:lang w:val="es-BO"/>
        </w:rPr>
      </w:pPr>
    </w:p>
    <w:p w14:paraId="07C1B6FE"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Este documento, conforme a disposiciones legales de control fiscal vigentes, será registrado ante la Contraloría General del Estado en idioma castellano.</w:t>
      </w:r>
    </w:p>
    <w:p w14:paraId="2D95E6D9" w14:textId="77777777" w:rsidR="00067041" w:rsidRPr="00067041" w:rsidRDefault="00067041" w:rsidP="00067041">
      <w:pPr>
        <w:jc w:val="both"/>
        <w:rPr>
          <w:rFonts w:ascii="Arial" w:hAnsi="Arial" w:cs="Arial"/>
          <w:sz w:val="20"/>
          <w:szCs w:val="22"/>
          <w:lang w:val="es-BO"/>
        </w:rPr>
      </w:pPr>
    </w:p>
    <w:p w14:paraId="6AC5CBA0" w14:textId="77777777" w:rsidR="00067041" w:rsidRPr="00067041" w:rsidRDefault="00067041" w:rsidP="00067041">
      <w:pPr>
        <w:jc w:val="both"/>
        <w:rPr>
          <w:rFonts w:ascii="Arial" w:hAnsi="Arial" w:cs="Arial"/>
          <w:sz w:val="20"/>
          <w:szCs w:val="22"/>
          <w:lang w:val="es-BO"/>
        </w:rPr>
      </w:pPr>
      <w:r w:rsidRPr="00067041">
        <w:rPr>
          <w:rFonts w:ascii="Arial" w:hAnsi="Arial" w:cs="Arial"/>
          <w:sz w:val="20"/>
          <w:szCs w:val="22"/>
          <w:lang w:val="es-BO"/>
        </w:rPr>
        <w:t>La Paz ___ de ___202__</w:t>
      </w:r>
    </w:p>
    <w:bookmarkEnd w:id="168"/>
    <w:bookmarkEnd w:id="169"/>
    <w:p w14:paraId="4121AD30" w14:textId="77777777" w:rsidR="00067041" w:rsidRPr="00067041" w:rsidRDefault="00067041" w:rsidP="00067041">
      <w:pPr>
        <w:jc w:val="both"/>
        <w:rPr>
          <w:rFonts w:ascii="Arial" w:hAnsi="Arial" w:cs="Arial"/>
          <w:sz w:val="20"/>
          <w:szCs w:val="22"/>
        </w:rPr>
      </w:pPr>
    </w:p>
    <w:p w14:paraId="43FDF237" w14:textId="77777777" w:rsidR="00067041" w:rsidRPr="00067041" w:rsidRDefault="00067041" w:rsidP="00067041">
      <w:pPr>
        <w:jc w:val="both"/>
        <w:rPr>
          <w:rFonts w:ascii="Arial" w:hAnsi="Arial" w:cs="Arial"/>
          <w:sz w:val="20"/>
          <w:szCs w:val="22"/>
        </w:rPr>
      </w:pPr>
    </w:p>
    <w:p w14:paraId="0041F16A" w14:textId="77777777" w:rsidR="00067041" w:rsidRPr="00067041" w:rsidRDefault="00067041" w:rsidP="00067041">
      <w:pPr>
        <w:jc w:val="both"/>
        <w:rPr>
          <w:rFonts w:ascii="Arial" w:hAnsi="Arial" w:cs="Arial"/>
          <w:sz w:val="20"/>
          <w:szCs w:val="22"/>
        </w:rPr>
      </w:pPr>
    </w:p>
    <w:p w14:paraId="7CD72348" w14:textId="77777777" w:rsidR="00067041" w:rsidRPr="00067041" w:rsidRDefault="00067041" w:rsidP="00067041">
      <w:pPr>
        <w:widowControl w:val="0"/>
        <w:tabs>
          <w:tab w:val="left" w:pos="-720"/>
          <w:tab w:val="center" w:pos="4252"/>
          <w:tab w:val="right" w:pos="8504"/>
        </w:tabs>
        <w:jc w:val="center"/>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067041" w:rsidRPr="00067041" w14:paraId="4C559ADC" w14:textId="77777777" w:rsidTr="006A71C8">
        <w:trPr>
          <w:jc w:val="center"/>
        </w:trPr>
        <w:tc>
          <w:tcPr>
            <w:tcW w:w="4320" w:type="dxa"/>
          </w:tcPr>
          <w:p w14:paraId="64716EB3" w14:textId="77777777" w:rsidR="00067041" w:rsidRPr="00067041" w:rsidRDefault="00067041" w:rsidP="00067041">
            <w:pPr>
              <w:widowControl w:val="0"/>
              <w:jc w:val="center"/>
              <w:rPr>
                <w:rFonts w:ascii="Arial" w:hAnsi="Arial" w:cs="Arial"/>
                <w:spacing w:val="-6"/>
                <w:sz w:val="20"/>
                <w:szCs w:val="22"/>
                <w:lang w:val="es-ES_tradnl"/>
              </w:rPr>
            </w:pPr>
          </w:p>
        </w:tc>
        <w:tc>
          <w:tcPr>
            <w:tcW w:w="4624" w:type="dxa"/>
          </w:tcPr>
          <w:p w14:paraId="6EB0C6AE" w14:textId="77777777" w:rsidR="00067041" w:rsidRPr="00067041" w:rsidRDefault="00067041" w:rsidP="00067041">
            <w:pPr>
              <w:widowControl w:val="0"/>
              <w:jc w:val="center"/>
              <w:rPr>
                <w:rFonts w:ascii="Arial" w:hAnsi="Arial" w:cs="Arial"/>
                <w:sz w:val="20"/>
                <w:szCs w:val="22"/>
              </w:rPr>
            </w:pPr>
            <w:r w:rsidRPr="00067041">
              <w:rPr>
                <w:rFonts w:ascii="Arial" w:hAnsi="Arial" w:cs="Arial"/>
                <w:sz w:val="20"/>
                <w:szCs w:val="22"/>
                <w:lang w:val="es-ES_tradnl"/>
              </w:rPr>
              <w:t>--------------------------------</w:t>
            </w:r>
          </w:p>
          <w:p w14:paraId="0EC2F281" w14:textId="77777777" w:rsidR="00067041" w:rsidRPr="00067041" w:rsidRDefault="00067041" w:rsidP="00067041">
            <w:pPr>
              <w:widowControl w:val="0"/>
              <w:jc w:val="center"/>
              <w:rPr>
                <w:rFonts w:ascii="Arial" w:hAnsi="Arial" w:cs="Arial"/>
                <w:sz w:val="20"/>
                <w:szCs w:val="22"/>
                <w:lang w:val="es-ES_tradnl"/>
              </w:rPr>
            </w:pPr>
            <w:r w:rsidRPr="00067041">
              <w:rPr>
                <w:rFonts w:ascii="Arial" w:hAnsi="Arial" w:cs="Arial"/>
                <w:sz w:val="20"/>
                <w:szCs w:val="22"/>
              </w:rPr>
              <w:t>C.I. Nº ----------------</w:t>
            </w:r>
            <w:r w:rsidRPr="00067041">
              <w:rPr>
                <w:rFonts w:ascii="Arial" w:hAnsi="Arial" w:cs="Arial"/>
                <w:sz w:val="20"/>
                <w:szCs w:val="22"/>
                <w:lang w:val="es-ES_tradnl"/>
              </w:rPr>
              <w:t xml:space="preserve"> ----</w:t>
            </w:r>
          </w:p>
          <w:p w14:paraId="67DE0AEA" w14:textId="77777777" w:rsidR="00067041" w:rsidRPr="00067041" w:rsidRDefault="00067041" w:rsidP="00067041">
            <w:pPr>
              <w:widowControl w:val="0"/>
              <w:jc w:val="center"/>
              <w:rPr>
                <w:rFonts w:ascii="Arial" w:hAnsi="Arial" w:cs="Arial"/>
                <w:b/>
                <w:bCs/>
                <w:spacing w:val="-6"/>
                <w:sz w:val="20"/>
                <w:szCs w:val="22"/>
                <w:lang w:val="es-ES_tradnl"/>
              </w:rPr>
            </w:pPr>
            <w:r w:rsidRPr="00067041">
              <w:rPr>
                <w:rFonts w:ascii="Arial" w:hAnsi="Arial" w:cs="Arial"/>
                <w:b/>
                <w:bCs/>
                <w:spacing w:val="-6"/>
                <w:sz w:val="20"/>
                <w:szCs w:val="22"/>
                <w:lang w:val="es-ES_tradnl"/>
              </w:rPr>
              <w:t xml:space="preserve"> PROVEEDOR</w:t>
            </w:r>
          </w:p>
        </w:tc>
      </w:tr>
    </w:tbl>
    <w:p w14:paraId="0B22BA53" w14:textId="77777777" w:rsidR="00067041" w:rsidRPr="00067041" w:rsidRDefault="00067041" w:rsidP="00067041">
      <w:pPr>
        <w:widowControl w:val="0"/>
        <w:jc w:val="both"/>
        <w:rPr>
          <w:rFonts w:ascii="Arial" w:hAnsi="Arial" w:cs="Arial"/>
          <w:bCs/>
          <w:sz w:val="20"/>
          <w:szCs w:val="22"/>
          <w:lang w:val="es-BO"/>
        </w:rPr>
      </w:pPr>
    </w:p>
    <w:p w14:paraId="4E52B1CE" w14:textId="77777777" w:rsidR="00067041" w:rsidRPr="00067041" w:rsidRDefault="00067041" w:rsidP="00067041">
      <w:pPr>
        <w:widowControl w:val="0"/>
        <w:jc w:val="both"/>
        <w:rPr>
          <w:rFonts w:ascii="Arial" w:hAnsi="Arial" w:cs="Arial"/>
          <w:bCs/>
          <w:sz w:val="20"/>
          <w:szCs w:val="22"/>
          <w:lang w:val="es-BO"/>
        </w:rPr>
      </w:pPr>
    </w:p>
    <w:p w14:paraId="557C19C1" w14:textId="77777777" w:rsidR="00067041" w:rsidRPr="00067041" w:rsidRDefault="00067041" w:rsidP="00067041">
      <w:pPr>
        <w:widowControl w:val="0"/>
        <w:jc w:val="both"/>
        <w:rPr>
          <w:rFonts w:ascii="Arial" w:hAnsi="Arial" w:cs="Arial"/>
          <w:bCs/>
          <w:sz w:val="14"/>
          <w:lang w:val="en-US"/>
        </w:rPr>
      </w:pPr>
      <w:r w:rsidRPr="00067041">
        <w:rPr>
          <w:rFonts w:ascii="Arial" w:hAnsi="Arial" w:cs="Arial"/>
          <w:bCs/>
          <w:sz w:val="14"/>
          <w:lang w:val="en-US"/>
        </w:rPr>
        <w:t>MNZM/DVHC/</w:t>
      </w:r>
      <w:proofErr w:type="spellStart"/>
      <w:r w:rsidRPr="00067041">
        <w:rPr>
          <w:rFonts w:ascii="Arial" w:hAnsi="Arial" w:cs="Arial"/>
          <w:bCs/>
          <w:sz w:val="14"/>
          <w:lang w:val="en-US"/>
        </w:rPr>
        <w:t>jfva</w:t>
      </w:r>
      <w:proofErr w:type="spellEnd"/>
      <w:r w:rsidRPr="00067041">
        <w:rPr>
          <w:rFonts w:ascii="Arial" w:hAnsi="Arial" w:cs="Arial"/>
          <w:bCs/>
          <w:sz w:val="14"/>
          <w:lang w:val="en-US"/>
        </w:rPr>
        <w:t>/</w:t>
      </w:r>
      <w:proofErr w:type="spellStart"/>
      <w:r w:rsidRPr="00067041">
        <w:rPr>
          <w:rFonts w:ascii="Arial" w:hAnsi="Arial" w:cs="Arial"/>
          <w:bCs/>
          <w:sz w:val="14"/>
          <w:lang w:val="en-US"/>
        </w:rPr>
        <w:t>nymg</w:t>
      </w:r>
      <w:proofErr w:type="spellEnd"/>
      <w:r w:rsidRPr="00067041">
        <w:rPr>
          <w:rFonts w:ascii="Arial" w:hAnsi="Arial" w:cs="Arial"/>
          <w:bCs/>
          <w:sz w:val="14"/>
          <w:lang w:val="en-US"/>
        </w:rPr>
        <w:t>.</w:t>
      </w:r>
    </w:p>
    <w:p w14:paraId="2518220E" w14:textId="77777777" w:rsidR="00067041" w:rsidRPr="00067041" w:rsidRDefault="00067041" w:rsidP="00486E57">
      <w:pPr>
        <w:pStyle w:val="Normal2"/>
        <w:jc w:val="center"/>
        <w:rPr>
          <w:rFonts w:ascii="Verdana" w:hAnsi="Verdana" w:cs="Arial"/>
          <w:b/>
          <w:sz w:val="16"/>
          <w:szCs w:val="18"/>
          <w:lang w:val="es-BO"/>
        </w:rPr>
      </w:pPr>
    </w:p>
    <w:sectPr w:rsidR="00067041" w:rsidRPr="00067041" w:rsidSect="006A71C8">
      <w:footerReference w:type="default" r:id="rId14"/>
      <w:pgSz w:w="12240" w:h="15840" w:code="1"/>
      <w:pgMar w:top="1560" w:right="1447" w:bottom="1105"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29C56" w14:textId="77777777" w:rsidR="00953CD5" w:rsidRDefault="00953CD5">
      <w:r>
        <w:separator/>
      </w:r>
    </w:p>
  </w:endnote>
  <w:endnote w:type="continuationSeparator" w:id="0">
    <w:p w14:paraId="62C91755" w14:textId="77777777" w:rsidR="00953CD5" w:rsidRDefault="0095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8E9C" w14:textId="77777777" w:rsidR="00B256D6" w:rsidRDefault="00B256D6">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632" w14:textId="77777777" w:rsidR="00B256D6" w:rsidRDefault="00B256D6">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511C" w14:textId="77777777" w:rsidR="00B256D6" w:rsidRPr="006F61D4" w:rsidRDefault="00953CD5" w:rsidP="000D3A48">
    <w:pPr>
      <w:pStyle w:val="Piedepgina"/>
      <w:jc w:val="right"/>
      <w:rPr>
        <w:sz w:val="14"/>
      </w:rPr>
    </w:pPr>
    <w:sdt>
      <w:sdtPr>
        <w:id w:val="395631593"/>
        <w:docPartObj>
          <w:docPartGallery w:val="Page Numbers (Bottom of Page)"/>
          <w:docPartUnique/>
        </w:docPartObj>
      </w:sdtPr>
      <w:sdtEndPr>
        <w:rPr>
          <w:sz w:val="14"/>
        </w:rPr>
      </w:sdtEndPr>
      <w:sdtContent>
        <w:r w:rsidR="00B256D6">
          <w:fldChar w:fldCharType="begin"/>
        </w:r>
        <w:r w:rsidR="00B256D6">
          <w:instrText>PAGE   \* MERGEFORMAT</w:instrText>
        </w:r>
        <w:r w:rsidR="00B256D6">
          <w:fldChar w:fldCharType="separate"/>
        </w:r>
        <w:r w:rsidR="002A6E44">
          <w:rPr>
            <w:noProof/>
          </w:rPr>
          <w:t>36</w:t>
        </w:r>
        <w:r w:rsidR="00B256D6">
          <w:fldChar w:fldCharType="end"/>
        </w:r>
      </w:sdtContent>
    </w:sdt>
  </w:p>
  <w:p w14:paraId="4EB24C94" w14:textId="77777777" w:rsidR="00B256D6" w:rsidRPr="006F61D4" w:rsidRDefault="00B256D6" w:rsidP="000D3A48">
    <w:pPr>
      <w:pStyle w:val="Piedepgina"/>
      <w:jc w:val="right"/>
      <w:rPr>
        <w:sz w:val="14"/>
      </w:rPr>
    </w:pPr>
    <w:r w:rsidRPr="006F61D4">
      <w:rPr>
        <w:noProof/>
        <w:sz w:val="14"/>
        <w:lang w:val="es-BO" w:eastAsia="es-BO"/>
      </w:rPr>
      <w:drawing>
        <wp:anchor distT="0" distB="0" distL="114300" distR="114300" simplePos="0" relativeHeight="251675648" behindDoc="0" locked="0" layoutInCell="1" allowOverlap="1" wp14:anchorId="0C16A76F" wp14:editId="5C21F483">
          <wp:simplePos x="0" y="0"/>
          <wp:positionH relativeFrom="column">
            <wp:posOffset>-1062355</wp:posOffset>
          </wp:positionH>
          <wp:positionV relativeFrom="paragraph">
            <wp:posOffset>132715</wp:posOffset>
          </wp:positionV>
          <wp:extent cx="7754620" cy="4254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93C47" w14:textId="77777777" w:rsidR="00953CD5" w:rsidRDefault="00953CD5">
      <w:r>
        <w:separator/>
      </w:r>
    </w:p>
  </w:footnote>
  <w:footnote w:type="continuationSeparator" w:id="0">
    <w:p w14:paraId="7870730B" w14:textId="77777777" w:rsidR="00953CD5" w:rsidRDefault="00953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797A" w14:textId="77777777" w:rsidR="00B256D6" w:rsidRPr="000A289F" w:rsidRDefault="00B256D6">
    <w:pPr>
      <w:pStyle w:val="Encabezado"/>
      <w:rPr>
        <w:sz w:val="4"/>
        <w:szCs w:val="4"/>
      </w:rPr>
    </w:pPr>
    <w:r>
      <w:rPr>
        <w:noProof/>
        <w:lang w:val="es-BO" w:eastAsia="es-BO"/>
      </w:rPr>
      <w:drawing>
        <wp:anchor distT="0" distB="0" distL="114300" distR="114300" simplePos="0" relativeHeight="251678720" behindDoc="0" locked="0" layoutInCell="1" allowOverlap="1" wp14:anchorId="0BE7286C" wp14:editId="3E066D55">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D7B1" w14:textId="77777777" w:rsidR="00B256D6" w:rsidRDefault="00B256D6">
    <w:pPr>
      <w:pStyle w:val="Encabezado"/>
    </w:pPr>
    <w:r>
      <w:rPr>
        <w:noProof/>
        <w:lang w:val="es-BO" w:eastAsia="es-BO"/>
      </w:rPr>
      <w:drawing>
        <wp:anchor distT="0" distB="0" distL="114300" distR="114300" simplePos="0" relativeHeight="251676672" behindDoc="0" locked="0" layoutInCell="1" allowOverlap="1" wp14:anchorId="7F1C7840" wp14:editId="023E1934">
          <wp:simplePos x="0" y="0"/>
          <wp:positionH relativeFrom="column">
            <wp:posOffset>-1054735</wp:posOffset>
          </wp:positionH>
          <wp:positionV relativeFrom="paragraph">
            <wp:posOffset>-418465</wp:posOffset>
          </wp:positionV>
          <wp:extent cx="7748905" cy="791210"/>
          <wp:effectExtent l="0" t="0" r="4445" b="889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826"/>
        </w:tabs>
        <w:ind w:left="-466" w:hanging="360"/>
      </w:pPr>
      <w:rPr>
        <w:b/>
      </w:rPr>
    </w:lvl>
    <w:lvl w:ilvl="1">
      <w:start w:val="1"/>
      <w:numFmt w:val="upperLetter"/>
      <w:lvlText w:val="%2."/>
      <w:lvlJc w:val="left"/>
      <w:pPr>
        <w:tabs>
          <w:tab w:val="num" w:pos="-826"/>
        </w:tabs>
        <w:ind w:left="254" w:hanging="360"/>
      </w:pPr>
    </w:lvl>
    <w:lvl w:ilvl="2">
      <w:start w:val="1"/>
      <w:numFmt w:val="lowerRoman"/>
      <w:lvlText w:val="%3."/>
      <w:lvlJc w:val="right"/>
      <w:pPr>
        <w:tabs>
          <w:tab w:val="num" w:pos="-826"/>
        </w:tabs>
        <w:ind w:left="974" w:hanging="180"/>
      </w:pPr>
    </w:lvl>
    <w:lvl w:ilvl="3">
      <w:start w:val="1"/>
      <w:numFmt w:val="decimal"/>
      <w:lvlText w:val="%4."/>
      <w:lvlJc w:val="left"/>
      <w:pPr>
        <w:tabs>
          <w:tab w:val="num" w:pos="-826"/>
        </w:tabs>
        <w:ind w:left="1694" w:hanging="360"/>
      </w:pPr>
      <w:rPr>
        <w:i w:val="0"/>
      </w:rPr>
    </w:lvl>
    <w:lvl w:ilvl="4">
      <w:start w:val="1"/>
      <w:numFmt w:val="lowerLetter"/>
      <w:lvlText w:val="%5."/>
      <w:lvlJc w:val="left"/>
      <w:pPr>
        <w:tabs>
          <w:tab w:val="num" w:pos="-826"/>
        </w:tabs>
        <w:ind w:left="2414" w:hanging="360"/>
      </w:pPr>
    </w:lvl>
    <w:lvl w:ilvl="5">
      <w:start w:val="1"/>
      <w:numFmt w:val="lowerRoman"/>
      <w:lvlText w:val="%6."/>
      <w:lvlJc w:val="right"/>
      <w:pPr>
        <w:tabs>
          <w:tab w:val="num" w:pos="-826"/>
        </w:tabs>
        <w:ind w:left="3134" w:hanging="180"/>
      </w:pPr>
    </w:lvl>
    <w:lvl w:ilvl="6">
      <w:start w:val="1"/>
      <w:numFmt w:val="decimal"/>
      <w:lvlText w:val="%7."/>
      <w:lvlJc w:val="left"/>
      <w:pPr>
        <w:tabs>
          <w:tab w:val="num" w:pos="-826"/>
        </w:tabs>
        <w:ind w:left="3854" w:hanging="360"/>
      </w:pPr>
    </w:lvl>
    <w:lvl w:ilvl="7">
      <w:start w:val="1"/>
      <w:numFmt w:val="lowerLetter"/>
      <w:lvlText w:val="%8."/>
      <w:lvlJc w:val="left"/>
      <w:pPr>
        <w:tabs>
          <w:tab w:val="num" w:pos="-826"/>
        </w:tabs>
        <w:ind w:left="4574" w:hanging="360"/>
      </w:pPr>
    </w:lvl>
    <w:lvl w:ilvl="8">
      <w:start w:val="1"/>
      <w:numFmt w:val="lowerRoman"/>
      <w:lvlText w:val="%9."/>
      <w:lvlJc w:val="right"/>
      <w:pPr>
        <w:tabs>
          <w:tab w:val="num" w:pos="-826"/>
        </w:tabs>
        <w:ind w:left="5294" w:hanging="180"/>
      </w:pPr>
    </w:lvl>
  </w:abstractNum>
  <w:abstractNum w:abstractNumId="1" w15:restartNumberingAfterBreak="0">
    <w:nsid w:val="0000001A"/>
    <w:multiLevelType w:val="hybridMultilevel"/>
    <w:tmpl w:val="06A89F66"/>
    <w:lvl w:ilvl="0" w:tplc="400A000F">
      <w:start w:val="1"/>
      <w:numFmt w:val="decimal"/>
      <w:lvlText w:val="%1."/>
      <w:lvlJc w:val="left"/>
      <w:pPr>
        <w:ind w:left="-544" w:hanging="360"/>
      </w:pPr>
    </w:lvl>
    <w:lvl w:ilvl="1" w:tplc="400A0019" w:tentative="1">
      <w:start w:val="1"/>
      <w:numFmt w:val="lowerLetter"/>
      <w:lvlText w:val="%2."/>
      <w:lvlJc w:val="left"/>
      <w:pPr>
        <w:ind w:left="176" w:hanging="360"/>
      </w:pPr>
    </w:lvl>
    <w:lvl w:ilvl="2" w:tplc="400A001B" w:tentative="1">
      <w:start w:val="1"/>
      <w:numFmt w:val="lowerRoman"/>
      <w:lvlText w:val="%3."/>
      <w:lvlJc w:val="right"/>
      <w:pPr>
        <w:ind w:left="896" w:hanging="180"/>
      </w:pPr>
    </w:lvl>
    <w:lvl w:ilvl="3" w:tplc="400A000F" w:tentative="1">
      <w:start w:val="1"/>
      <w:numFmt w:val="decimal"/>
      <w:lvlText w:val="%4."/>
      <w:lvlJc w:val="left"/>
      <w:pPr>
        <w:ind w:left="1616" w:hanging="360"/>
      </w:pPr>
    </w:lvl>
    <w:lvl w:ilvl="4" w:tplc="400A0019" w:tentative="1">
      <w:start w:val="1"/>
      <w:numFmt w:val="lowerLetter"/>
      <w:lvlText w:val="%5."/>
      <w:lvlJc w:val="left"/>
      <w:pPr>
        <w:ind w:left="2336" w:hanging="360"/>
      </w:pPr>
    </w:lvl>
    <w:lvl w:ilvl="5" w:tplc="400A001B" w:tentative="1">
      <w:start w:val="1"/>
      <w:numFmt w:val="lowerRoman"/>
      <w:lvlText w:val="%6."/>
      <w:lvlJc w:val="right"/>
      <w:pPr>
        <w:ind w:left="3056" w:hanging="180"/>
      </w:pPr>
    </w:lvl>
    <w:lvl w:ilvl="6" w:tplc="400A000F" w:tentative="1">
      <w:start w:val="1"/>
      <w:numFmt w:val="decimal"/>
      <w:lvlText w:val="%7."/>
      <w:lvlJc w:val="left"/>
      <w:pPr>
        <w:ind w:left="3776" w:hanging="360"/>
      </w:pPr>
    </w:lvl>
    <w:lvl w:ilvl="7" w:tplc="400A0019" w:tentative="1">
      <w:start w:val="1"/>
      <w:numFmt w:val="lowerLetter"/>
      <w:lvlText w:val="%8."/>
      <w:lvlJc w:val="left"/>
      <w:pPr>
        <w:ind w:left="4496" w:hanging="360"/>
      </w:pPr>
    </w:lvl>
    <w:lvl w:ilvl="8" w:tplc="400A001B" w:tentative="1">
      <w:start w:val="1"/>
      <w:numFmt w:val="lowerRoman"/>
      <w:lvlText w:val="%9."/>
      <w:lvlJc w:val="right"/>
      <w:pPr>
        <w:ind w:left="5216" w:hanging="180"/>
      </w:p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2F63549"/>
    <w:multiLevelType w:val="hybridMultilevel"/>
    <w:tmpl w:val="CA76ADE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D4BE5"/>
    <w:multiLevelType w:val="hybridMultilevel"/>
    <w:tmpl w:val="84C0190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6623483"/>
    <w:multiLevelType w:val="hybridMultilevel"/>
    <w:tmpl w:val="73CE0656"/>
    <w:lvl w:ilvl="0" w:tplc="400A0001">
      <w:start w:val="1"/>
      <w:numFmt w:val="bullet"/>
      <w:lvlText w:val=""/>
      <w:lvlJc w:val="left"/>
      <w:pPr>
        <w:ind w:left="388" w:hanging="360"/>
      </w:pPr>
      <w:rPr>
        <w:rFonts w:ascii="Symbol" w:hAnsi="Symbo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24" w15:restartNumberingAfterBreak="0">
    <w:nsid w:val="28755A2C"/>
    <w:multiLevelType w:val="multilevel"/>
    <w:tmpl w:val="34CE36FA"/>
    <w:lvl w:ilvl="0">
      <w:start w:val="1"/>
      <w:numFmt w:val="bullet"/>
      <w:lvlText w:val=""/>
      <w:lvlJc w:val="left"/>
      <w:pPr>
        <w:ind w:left="720" w:hanging="360"/>
      </w:pPr>
      <w:rPr>
        <w:rFonts w:ascii="Symbol" w:hAnsi="Symbol" w:cs="Symbol" w:hint="default"/>
        <w:b/>
        <w:sz w:val="16"/>
        <w:szCs w:val="16"/>
      </w:rPr>
    </w:lvl>
    <w:lvl w:ilvl="1">
      <w:start w:val="1"/>
      <w:numFmt w:val="bullet"/>
      <w:lvlText w:val="o"/>
      <w:lvlJc w:val="left"/>
      <w:pPr>
        <w:ind w:left="1440" w:hanging="360"/>
      </w:pPr>
      <w:rPr>
        <w:rFonts w:ascii="Courier New" w:hAnsi="Courier New" w:cs="Courier New"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DFC5DA9"/>
    <w:multiLevelType w:val="hybridMultilevel"/>
    <w:tmpl w:val="FA02C254"/>
    <w:lvl w:ilvl="0" w:tplc="91D89786">
      <w:start w:val="1"/>
      <w:numFmt w:val="upp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2F673CEF"/>
    <w:multiLevelType w:val="multilevel"/>
    <w:tmpl w:val="A26CA56A"/>
    <w:lvl w:ilvl="0">
      <w:start w:val="1"/>
      <w:numFmt w:val="bullet"/>
      <w:lvlText w:val=""/>
      <w:lvlJc w:val="left"/>
      <w:pPr>
        <w:tabs>
          <w:tab w:val="num" w:pos="-826"/>
        </w:tabs>
        <w:ind w:left="-466" w:hanging="360"/>
      </w:pPr>
      <w:rPr>
        <w:rFonts w:ascii="Symbol" w:hAnsi="Symbol" w:hint="default"/>
        <w:b/>
      </w:rPr>
    </w:lvl>
    <w:lvl w:ilvl="1">
      <w:start w:val="1"/>
      <w:numFmt w:val="upperLetter"/>
      <w:lvlText w:val="%2."/>
      <w:lvlJc w:val="left"/>
      <w:pPr>
        <w:tabs>
          <w:tab w:val="num" w:pos="-826"/>
        </w:tabs>
        <w:ind w:left="254" w:hanging="360"/>
      </w:pPr>
    </w:lvl>
    <w:lvl w:ilvl="2">
      <w:start w:val="1"/>
      <w:numFmt w:val="lowerRoman"/>
      <w:lvlText w:val="%3."/>
      <w:lvlJc w:val="right"/>
      <w:pPr>
        <w:tabs>
          <w:tab w:val="num" w:pos="-826"/>
        </w:tabs>
        <w:ind w:left="974" w:hanging="180"/>
      </w:pPr>
    </w:lvl>
    <w:lvl w:ilvl="3">
      <w:start w:val="1"/>
      <w:numFmt w:val="decimal"/>
      <w:lvlText w:val="%4."/>
      <w:lvlJc w:val="left"/>
      <w:pPr>
        <w:tabs>
          <w:tab w:val="num" w:pos="-826"/>
        </w:tabs>
        <w:ind w:left="1694" w:hanging="360"/>
      </w:pPr>
      <w:rPr>
        <w:i w:val="0"/>
      </w:rPr>
    </w:lvl>
    <w:lvl w:ilvl="4">
      <w:start w:val="1"/>
      <w:numFmt w:val="lowerLetter"/>
      <w:lvlText w:val="%5."/>
      <w:lvlJc w:val="left"/>
      <w:pPr>
        <w:tabs>
          <w:tab w:val="num" w:pos="-826"/>
        </w:tabs>
        <w:ind w:left="2414" w:hanging="360"/>
      </w:pPr>
    </w:lvl>
    <w:lvl w:ilvl="5">
      <w:start w:val="1"/>
      <w:numFmt w:val="lowerRoman"/>
      <w:lvlText w:val="%6."/>
      <w:lvlJc w:val="right"/>
      <w:pPr>
        <w:tabs>
          <w:tab w:val="num" w:pos="-826"/>
        </w:tabs>
        <w:ind w:left="3134" w:hanging="180"/>
      </w:pPr>
    </w:lvl>
    <w:lvl w:ilvl="6">
      <w:start w:val="1"/>
      <w:numFmt w:val="decimal"/>
      <w:lvlText w:val="%7."/>
      <w:lvlJc w:val="left"/>
      <w:pPr>
        <w:tabs>
          <w:tab w:val="num" w:pos="-826"/>
        </w:tabs>
        <w:ind w:left="3854" w:hanging="360"/>
      </w:pPr>
    </w:lvl>
    <w:lvl w:ilvl="7">
      <w:start w:val="1"/>
      <w:numFmt w:val="lowerLetter"/>
      <w:lvlText w:val="%8."/>
      <w:lvlJc w:val="left"/>
      <w:pPr>
        <w:tabs>
          <w:tab w:val="num" w:pos="-826"/>
        </w:tabs>
        <w:ind w:left="4574" w:hanging="360"/>
      </w:pPr>
    </w:lvl>
    <w:lvl w:ilvl="8">
      <w:start w:val="1"/>
      <w:numFmt w:val="lowerRoman"/>
      <w:lvlText w:val="%9."/>
      <w:lvlJc w:val="right"/>
      <w:pPr>
        <w:tabs>
          <w:tab w:val="num" w:pos="-826"/>
        </w:tabs>
        <w:ind w:left="5294"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C804170"/>
    <w:multiLevelType w:val="hybridMultilevel"/>
    <w:tmpl w:val="4B48813C"/>
    <w:lvl w:ilvl="0" w:tplc="400A0001">
      <w:start w:val="1"/>
      <w:numFmt w:val="bullet"/>
      <w:lvlText w:val=""/>
      <w:lvlJc w:val="left"/>
      <w:pPr>
        <w:ind w:left="916" w:hanging="360"/>
      </w:pPr>
      <w:rPr>
        <w:rFonts w:ascii="Symbol" w:hAnsi="Symbol" w:hint="default"/>
      </w:rPr>
    </w:lvl>
    <w:lvl w:ilvl="1" w:tplc="400A0003" w:tentative="1">
      <w:start w:val="1"/>
      <w:numFmt w:val="bullet"/>
      <w:lvlText w:val="o"/>
      <w:lvlJc w:val="left"/>
      <w:pPr>
        <w:ind w:left="1636" w:hanging="360"/>
      </w:pPr>
      <w:rPr>
        <w:rFonts w:ascii="Courier New" w:hAnsi="Courier New" w:cs="Courier New" w:hint="default"/>
      </w:rPr>
    </w:lvl>
    <w:lvl w:ilvl="2" w:tplc="400A0005" w:tentative="1">
      <w:start w:val="1"/>
      <w:numFmt w:val="bullet"/>
      <w:lvlText w:val=""/>
      <w:lvlJc w:val="left"/>
      <w:pPr>
        <w:ind w:left="2356" w:hanging="360"/>
      </w:pPr>
      <w:rPr>
        <w:rFonts w:ascii="Wingdings" w:hAnsi="Wingdings" w:hint="default"/>
      </w:rPr>
    </w:lvl>
    <w:lvl w:ilvl="3" w:tplc="400A0001" w:tentative="1">
      <w:start w:val="1"/>
      <w:numFmt w:val="bullet"/>
      <w:lvlText w:val=""/>
      <w:lvlJc w:val="left"/>
      <w:pPr>
        <w:ind w:left="3076" w:hanging="360"/>
      </w:pPr>
      <w:rPr>
        <w:rFonts w:ascii="Symbol" w:hAnsi="Symbol" w:hint="default"/>
      </w:rPr>
    </w:lvl>
    <w:lvl w:ilvl="4" w:tplc="400A0003" w:tentative="1">
      <w:start w:val="1"/>
      <w:numFmt w:val="bullet"/>
      <w:lvlText w:val="o"/>
      <w:lvlJc w:val="left"/>
      <w:pPr>
        <w:ind w:left="3796" w:hanging="360"/>
      </w:pPr>
      <w:rPr>
        <w:rFonts w:ascii="Courier New" w:hAnsi="Courier New" w:cs="Courier New" w:hint="default"/>
      </w:rPr>
    </w:lvl>
    <w:lvl w:ilvl="5" w:tplc="400A0005" w:tentative="1">
      <w:start w:val="1"/>
      <w:numFmt w:val="bullet"/>
      <w:lvlText w:val=""/>
      <w:lvlJc w:val="left"/>
      <w:pPr>
        <w:ind w:left="4516" w:hanging="360"/>
      </w:pPr>
      <w:rPr>
        <w:rFonts w:ascii="Wingdings" w:hAnsi="Wingdings" w:hint="default"/>
      </w:rPr>
    </w:lvl>
    <w:lvl w:ilvl="6" w:tplc="400A0001" w:tentative="1">
      <w:start w:val="1"/>
      <w:numFmt w:val="bullet"/>
      <w:lvlText w:val=""/>
      <w:lvlJc w:val="left"/>
      <w:pPr>
        <w:ind w:left="5236" w:hanging="360"/>
      </w:pPr>
      <w:rPr>
        <w:rFonts w:ascii="Symbol" w:hAnsi="Symbol" w:hint="default"/>
      </w:rPr>
    </w:lvl>
    <w:lvl w:ilvl="7" w:tplc="400A0003" w:tentative="1">
      <w:start w:val="1"/>
      <w:numFmt w:val="bullet"/>
      <w:lvlText w:val="o"/>
      <w:lvlJc w:val="left"/>
      <w:pPr>
        <w:ind w:left="5956" w:hanging="360"/>
      </w:pPr>
      <w:rPr>
        <w:rFonts w:ascii="Courier New" w:hAnsi="Courier New" w:cs="Courier New" w:hint="default"/>
      </w:rPr>
    </w:lvl>
    <w:lvl w:ilvl="8" w:tplc="400A0005" w:tentative="1">
      <w:start w:val="1"/>
      <w:numFmt w:val="bullet"/>
      <w:lvlText w:val=""/>
      <w:lvlJc w:val="left"/>
      <w:pPr>
        <w:ind w:left="6676" w:hanging="360"/>
      </w:pPr>
      <w:rPr>
        <w:rFonts w:ascii="Wingdings" w:hAnsi="Wingdings" w:hint="default"/>
      </w:rPr>
    </w:lvl>
  </w:abstractNum>
  <w:abstractNum w:abstractNumId="31" w15:restartNumberingAfterBreak="0">
    <w:nsid w:val="3D896E83"/>
    <w:multiLevelType w:val="hybridMultilevel"/>
    <w:tmpl w:val="8D789F4A"/>
    <w:lvl w:ilvl="0" w:tplc="9C9C78E0">
      <w:numFmt w:val="bullet"/>
      <w:lvlText w:val="-"/>
      <w:lvlJc w:val="left"/>
      <w:pPr>
        <w:ind w:left="720" w:hanging="360"/>
      </w:pPr>
      <w:rPr>
        <w:rFonts w:ascii="Arial" w:eastAsia="Times New Roman" w:hAnsi="Aria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4152B53"/>
    <w:multiLevelType w:val="hybridMultilevel"/>
    <w:tmpl w:val="9E06BC72"/>
    <w:lvl w:ilvl="0" w:tplc="400A000D">
      <w:start w:val="1"/>
      <w:numFmt w:val="bullet"/>
      <w:lvlText w:val=""/>
      <w:lvlJc w:val="left"/>
      <w:pPr>
        <w:ind w:left="1308" w:hanging="360"/>
      </w:pPr>
      <w:rPr>
        <w:rFonts w:ascii="Wingdings" w:hAnsi="Wingdings" w:hint="default"/>
      </w:rPr>
    </w:lvl>
    <w:lvl w:ilvl="1" w:tplc="400A0003" w:tentative="1">
      <w:start w:val="1"/>
      <w:numFmt w:val="bullet"/>
      <w:lvlText w:val="o"/>
      <w:lvlJc w:val="left"/>
      <w:pPr>
        <w:ind w:left="2028" w:hanging="360"/>
      </w:pPr>
      <w:rPr>
        <w:rFonts w:ascii="Courier New" w:hAnsi="Courier New" w:cs="Courier New" w:hint="default"/>
      </w:rPr>
    </w:lvl>
    <w:lvl w:ilvl="2" w:tplc="400A0005" w:tentative="1">
      <w:start w:val="1"/>
      <w:numFmt w:val="bullet"/>
      <w:lvlText w:val=""/>
      <w:lvlJc w:val="left"/>
      <w:pPr>
        <w:ind w:left="2748" w:hanging="360"/>
      </w:pPr>
      <w:rPr>
        <w:rFonts w:ascii="Wingdings" w:hAnsi="Wingdings" w:hint="default"/>
      </w:rPr>
    </w:lvl>
    <w:lvl w:ilvl="3" w:tplc="400A0001" w:tentative="1">
      <w:start w:val="1"/>
      <w:numFmt w:val="bullet"/>
      <w:lvlText w:val=""/>
      <w:lvlJc w:val="left"/>
      <w:pPr>
        <w:ind w:left="3468" w:hanging="360"/>
      </w:pPr>
      <w:rPr>
        <w:rFonts w:ascii="Symbol" w:hAnsi="Symbol" w:hint="default"/>
      </w:rPr>
    </w:lvl>
    <w:lvl w:ilvl="4" w:tplc="400A0003" w:tentative="1">
      <w:start w:val="1"/>
      <w:numFmt w:val="bullet"/>
      <w:lvlText w:val="o"/>
      <w:lvlJc w:val="left"/>
      <w:pPr>
        <w:ind w:left="4188" w:hanging="360"/>
      </w:pPr>
      <w:rPr>
        <w:rFonts w:ascii="Courier New" w:hAnsi="Courier New" w:cs="Courier New" w:hint="default"/>
      </w:rPr>
    </w:lvl>
    <w:lvl w:ilvl="5" w:tplc="400A0005" w:tentative="1">
      <w:start w:val="1"/>
      <w:numFmt w:val="bullet"/>
      <w:lvlText w:val=""/>
      <w:lvlJc w:val="left"/>
      <w:pPr>
        <w:ind w:left="4908" w:hanging="360"/>
      </w:pPr>
      <w:rPr>
        <w:rFonts w:ascii="Wingdings" w:hAnsi="Wingdings" w:hint="default"/>
      </w:rPr>
    </w:lvl>
    <w:lvl w:ilvl="6" w:tplc="400A0001" w:tentative="1">
      <w:start w:val="1"/>
      <w:numFmt w:val="bullet"/>
      <w:lvlText w:val=""/>
      <w:lvlJc w:val="left"/>
      <w:pPr>
        <w:ind w:left="5628" w:hanging="360"/>
      </w:pPr>
      <w:rPr>
        <w:rFonts w:ascii="Symbol" w:hAnsi="Symbol" w:hint="default"/>
      </w:rPr>
    </w:lvl>
    <w:lvl w:ilvl="7" w:tplc="400A0003" w:tentative="1">
      <w:start w:val="1"/>
      <w:numFmt w:val="bullet"/>
      <w:lvlText w:val="o"/>
      <w:lvlJc w:val="left"/>
      <w:pPr>
        <w:ind w:left="6348" w:hanging="360"/>
      </w:pPr>
      <w:rPr>
        <w:rFonts w:ascii="Courier New" w:hAnsi="Courier New" w:cs="Courier New" w:hint="default"/>
      </w:rPr>
    </w:lvl>
    <w:lvl w:ilvl="8" w:tplc="400A0005" w:tentative="1">
      <w:start w:val="1"/>
      <w:numFmt w:val="bullet"/>
      <w:lvlText w:val=""/>
      <w:lvlJc w:val="left"/>
      <w:pPr>
        <w:ind w:left="7068" w:hanging="360"/>
      </w:pPr>
      <w:rPr>
        <w:rFonts w:ascii="Wingdings" w:hAnsi="Wingdings" w:hint="default"/>
      </w:rPr>
    </w:lvl>
  </w:abstractNum>
  <w:abstractNum w:abstractNumId="36"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5DE7DB2"/>
    <w:multiLevelType w:val="hybridMultilevel"/>
    <w:tmpl w:val="41D4E234"/>
    <w:lvl w:ilvl="0" w:tplc="A4A27C94">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7"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1" w15:restartNumberingAfterBreak="0">
    <w:nsid w:val="738E55CF"/>
    <w:multiLevelType w:val="hybridMultilevel"/>
    <w:tmpl w:val="667E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3D32FC3"/>
    <w:multiLevelType w:val="hybridMultilevel"/>
    <w:tmpl w:val="11A2D224"/>
    <w:lvl w:ilvl="0" w:tplc="CE540DE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7" w15:restartNumberingAfterBreak="0">
    <w:nsid w:val="7AC8146D"/>
    <w:multiLevelType w:val="hybridMultilevel"/>
    <w:tmpl w:val="B298E8A0"/>
    <w:lvl w:ilvl="0" w:tplc="080A0015">
      <w:start w:val="1"/>
      <w:numFmt w:val="upperLetter"/>
      <w:lvlText w:val="%1."/>
      <w:lvlJc w:val="left"/>
      <w:pPr>
        <w:ind w:left="5322" w:hanging="360"/>
      </w:pPr>
      <w:rPr>
        <w:rFonts w:hint="default"/>
        <w:color w:val="auto"/>
      </w:rPr>
    </w:lvl>
    <w:lvl w:ilvl="1" w:tplc="080A0019" w:tentative="1">
      <w:start w:val="1"/>
      <w:numFmt w:val="lowerLetter"/>
      <w:lvlText w:val="%2."/>
      <w:lvlJc w:val="left"/>
      <w:pPr>
        <w:ind w:left="6042" w:hanging="360"/>
      </w:pPr>
    </w:lvl>
    <w:lvl w:ilvl="2" w:tplc="080A001B" w:tentative="1">
      <w:start w:val="1"/>
      <w:numFmt w:val="lowerRoman"/>
      <w:lvlText w:val="%3."/>
      <w:lvlJc w:val="right"/>
      <w:pPr>
        <w:ind w:left="6762" w:hanging="180"/>
      </w:pPr>
    </w:lvl>
    <w:lvl w:ilvl="3" w:tplc="080A000F" w:tentative="1">
      <w:start w:val="1"/>
      <w:numFmt w:val="decimal"/>
      <w:lvlText w:val="%4."/>
      <w:lvlJc w:val="left"/>
      <w:pPr>
        <w:ind w:left="7482" w:hanging="360"/>
      </w:pPr>
    </w:lvl>
    <w:lvl w:ilvl="4" w:tplc="080A0019" w:tentative="1">
      <w:start w:val="1"/>
      <w:numFmt w:val="lowerLetter"/>
      <w:lvlText w:val="%5."/>
      <w:lvlJc w:val="left"/>
      <w:pPr>
        <w:ind w:left="8202" w:hanging="360"/>
      </w:pPr>
    </w:lvl>
    <w:lvl w:ilvl="5" w:tplc="080A001B" w:tentative="1">
      <w:start w:val="1"/>
      <w:numFmt w:val="lowerRoman"/>
      <w:lvlText w:val="%6."/>
      <w:lvlJc w:val="right"/>
      <w:pPr>
        <w:ind w:left="8922" w:hanging="180"/>
      </w:pPr>
    </w:lvl>
    <w:lvl w:ilvl="6" w:tplc="080A000F" w:tentative="1">
      <w:start w:val="1"/>
      <w:numFmt w:val="decimal"/>
      <w:lvlText w:val="%7."/>
      <w:lvlJc w:val="left"/>
      <w:pPr>
        <w:ind w:left="9642" w:hanging="360"/>
      </w:pPr>
    </w:lvl>
    <w:lvl w:ilvl="7" w:tplc="080A0019" w:tentative="1">
      <w:start w:val="1"/>
      <w:numFmt w:val="lowerLetter"/>
      <w:lvlText w:val="%8."/>
      <w:lvlJc w:val="left"/>
      <w:pPr>
        <w:ind w:left="10362" w:hanging="360"/>
      </w:pPr>
    </w:lvl>
    <w:lvl w:ilvl="8" w:tplc="080A001B" w:tentative="1">
      <w:start w:val="1"/>
      <w:numFmt w:val="lowerRoman"/>
      <w:lvlText w:val="%9."/>
      <w:lvlJc w:val="right"/>
      <w:pPr>
        <w:ind w:left="11082" w:hanging="180"/>
      </w:pPr>
    </w:lvl>
  </w:abstractNum>
  <w:abstractNum w:abstractNumId="5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5"/>
  </w:num>
  <w:num w:numId="3">
    <w:abstractNumId w:val="43"/>
  </w:num>
  <w:num w:numId="4">
    <w:abstractNumId w:val="14"/>
  </w:num>
  <w:num w:numId="5">
    <w:abstractNumId w:val="17"/>
  </w:num>
  <w:num w:numId="6">
    <w:abstractNumId w:val="46"/>
  </w:num>
  <w:num w:numId="7">
    <w:abstractNumId w:val="34"/>
  </w:num>
  <w:num w:numId="8">
    <w:abstractNumId w:val="48"/>
  </w:num>
  <w:num w:numId="9">
    <w:abstractNumId w:val="48"/>
    <w:lvlOverride w:ilvl="0">
      <w:startOverride w:val="1"/>
    </w:lvlOverride>
  </w:num>
  <w:num w:numId="10">
    <w:abstractNumId w:val="40"/>
  </w:num>
  <w:num w:numId="11">
    <w:abstractNumId w:val="50"/>
  </w:num>
  <w:num w:numId="12">
    <w:abstractNumId w:val="13"/>
  </w:num>
  <w:num w:numId="13">
    <w:abstractNumId w:val="56"/>
  </w:num>
  <w:num w:numId="14">
    <w:abstractNumId w:val="32"/>
  </w:num>
  <w:num w:numId="15">
    <w:abstractNumId w:val="20"/>
  </w:num>
  <w:num w:numId="16">
    <w:abstractNumId w:val="41"/>
  </w:num>
  <w:num w:numId="17">
    <w:abstractNumId w:val="59"/>
  </w:num>
  <w:num w:numId="18">
    <w:abstractNumId w:val="22"/>
  </w:num>
  <w:num w:numId="19">
    <w:abstractNumId w:val="9"/>
  </w:num>
  <w:num w:numId="20">
    <w:abstractNumId w:val="16"/>
  </w:num>
  <w:num w:numId="21">
    <w:abstractNumId w:val="18"/>
  </w:num>
  <w:num w:numId="22">
    <w:abstractNumId w:val="4"/>
  </w:num>
  <w:num w:numId="23">
    <w:abstractNumId w:val="53"/>
  </w:num>
  <w:num w:numId="24">
    <w:abstractNumId w:val="8"/>
  </w:num>
  <w:num w:numId="25">
    <w:abstractNumId w:val="10"/>
  </w:num>
  <w:num w:numId="26">
    <w:abstractNumId w:val="44"/>
  </w:num>
  <w:num w:numId="27">
    <w:abstractNumId w:val="3"/>
  </w:num>
  <w:num w:numId="28">
    <w:abstractNumId w:val="38"/>
  </w:num>
  <w:num w:numId="29">
    <w:abstractNumId w:val="15"/>
  </w:num>
  <w:num w:numId="30">
    <w:abstractNumId w:val="49"/>
  </w:num>
  <w:num w:numId="31">
    <w:abstractNumId w:val="54"/>
  </w:num>
  <w:num w:numId="32">
    <w:abstractNumId w:val="33"/>
  </w:num>
  <w:num w:numId="33">
    <w:abstractNumId w:val="27"/>
  </w:num>
  <w:num w:numId="34">
    <w:abstractNumId w:val="21"/>
  </w:num>
  <w:num w:numId="35">
    <w:abstractNumId w:val="6"/>
  </w:num>
  <w:num w:numId="36">
    <w:abstractNumId w:val="12"/>
  </w:num>
  <w:num w:numId="37">
    <w:abstractNumId w:val="7"/>
  </w:num>
  <w:num w:numId="38">
    <w:abstractNumId w:val="55"/>
  </w:num>
  <w:num w:numId="39">
    <w:abstractNumId w:val="47"/>
  </w:num>
  <w:num w:numId="40">
    <w:abstractNumId w:val="58"/>
  </w:num>
  <w:num w:numId="41">
    <w:abstractNumId w:val="39"/>
  </w:num>
  <w:num w:numId="42">
    <w:abstractNumId w:val="37"/>
  </w:num>
  <w:num w:numId="43">
    <w:abstractNumId w:val="2"/>
  </w:num>
  <w:num w:numId="44">
    <w:abstractNumId w:val="25"/>
  </w:num>
  <w:num w:numId="45">
    <w:abstractNumId w:val="19"/>
  </w:num>
  <w:num w:numId="46">
    <w:abstractNumId w:val="36"/>
  </w:num>
  <w:num w:numId="47">
    <w:abstractNumId w:val="11"/>
  </w:num>
  <w:num w:numId="48">
    <w:abstractNumId w:val="51"/>
  </w:num>
  <w:num w:numId="49">
    <w:abstractNumId w:val="1"/>
  </w:num>
  <w:num w:numId="50">
    <w:abstractNumId w:val="30"/>
  </w:num>
  <w:num w:numId="51">
    <w:abstractNumId w:val="31"/>
  </w:num>
  <w:num w:numId="52">
    <w:abstractNumId w:val="35"/>
  </w:num>
  <w:num w:numId="53">
    <w:abstractNumId w:val="23"/>
  </w:num>
  <w:num w:numId="54">
    <w:abstractNumId w:val="52"/>
  </w:num>
  <w:num w:numId="55">
    <w:abstractNumId w:val="24"/>
  </w:num>
  <w:num w:numId="56">
    <w:abstractNumId w:val="42"/>
  </w:num>
  <w:num w:numId="57">
    <w:abstractNumId w:val="57"/>
  </w:num>
  <w:num w:numId="58">
    <w:abstractNumId w:val="26"/>
  </w:num>
  <w:num w:numId="59">
    <w:abstractNumId w:val="5"/>
  </w:num>
  <w:num w:numId="60">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740C"/>
    <w:rsid w:val="0003183D"/>
    <w:rsid w:val="0003282C"/>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67041"/>
    <w:rsid w:val="0007121A"/>
    <w:rsid w:val="00071E00"/>
    <w:rsid w:val="000723A5"/>
    <w:rsid w:val="00072C2B"/>
    <w:rsid w:val="00073958"/>
    <w:rsid w:val="00074652"/>
    <w:rsid w:val="0007605D"/>
    <w:rsid w:val="00076EB9"/>
    <w:rsid w:val="000773E7"/>
    <w:rsid w:val="000810EC"/>
    <w:rsid w:val="00082650"/>
    <w:rsid w:val="000837CB"/>
    <w:rsid w:val="00083AAA"/>
    <w:rsid w:val="00083D9E"/>
    <w:rsid w:val="00084633"/>
    <w:rsid w:val="000855D3"/>
    <w:rsid w:val="00087393"/>
    <w:rsid w:val="00090FDB"/>
    <w:rsid w:val="00092130"/>
    <w:rsid w:val="00092950"/>
    <w:rsid w:val="00093817"/>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C74FC"/>
    <w:rsid w:val="000D1536"/>
    <w:rsid w:val="000D2F74"/>
    <w:rsid w:val="000D3A48"/>
    <w:rsid w:val="000D50AE"/>
    <w:rsid w:val="000D5A9F"/>
    <w:rsid w:val="000E019A"/>
    <w:rsid w:val="000E12A0"/>
    <w:rsid w:val="000E268F"/>
    <w:rsid w:val="000E3A4D"/>
    <w:rsid w:val="000E4032"/>
    <w:rsid w:val="000E4C29"/>
    <w:rsid w:val="000E5AF6"/>
    <w:rsid w:val="000E6675"/>
    <w:rsid w:val="000F0DA4"/>
    <w:rsid w:val="000F18A0"/>
    <w:rsid w:val="000F42AA"/>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6EBD"/>
    <w:rsid w:val="00157017"/>
    <w:rsid w:val="0015701D"/>
    <w:rsid w:val="00157317"/>
    <w:rsid w:val="00157B9F"/>
    <w:rsid w:val="00157EB8"/>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12E"/>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3484"/>
    <w:rsid w:val="00273A42"/>
    <w:rsid w:val="0027502D"/>
    <w:rsid w:val="0027603D"/>
    <w:rsid w:val="002774F5"/>
    <w:rsid w:val="002805AA"/>
    <w:rsid w:val="0028127D"/>
    <w:rsid w:val="00281410"/>
    <w:rsid w:val="00281616"/>
    <w:rsid w:val="00282841"/>
    <w:rsid w:val="00282A78"/>
    <w:rsid w:val="00283351"/>
    <w:rsid w:val="00283705"/>
    <w:rsid w:val="002837F3"/>
    <w:rsid w:val="00285C36"/>
    <w:rsid w:val="00286C49"/>
    <w:rsid w:val="0029181A"/>
    <w:rsid w:val="00291BC9"/>
    <w:rsid w:val="0029212D"/>
    <w:rsid w:val="00295113"/>
    <w:rsid w:val="00295850"/>
    <w:rsid w:val="00295918"/>
    <w:rsid w:val="00295F60"/>
    <w:rsid w:val="00297489"/>
    <w:rsid w:val="002A16CD"/>
    <w:rsid w:val="002A23E8"/>
    <w:rsid w:val="002A331B"/>
    <w:rsid w:val="002A4B77"/>
    <w:rsid w:val="002A4D4B"/>
    <w:rsid w:val="002A5B89"/>
    <w:rsid w:val="002A6E44"/>
    <w:rsid w:val="002A777E"/>
    <w:rsid w:val="002B0744"/>
    <w:rsid w:val="002B0B54"/>
    <w:rsid w:val="002B0D4E"/>
    <w:rsid w:val="002B183C"/>
    <w:rsid w:val="002B2464"/>
    <w:rsid w:val="002B41E4"/>
    <w:rsid w:val="002B455E"/>
    <w:rsid w:val="002B51D8"/>
    <w:rsid w:val="002B5CBE"/>
    <w:rsid w:val="002B6133"/>
    <w:rsid w:val="002B6690"/>
    <w:rsid w:val="002B6E7C"/>
    <w:rsid w:val="002B7065"/>
    <w:rsid w:val="002B7E18"/>
    <w:rsid w:val="002B7E7C"/>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5CC6"/>
    <w:rsid w:val="002D7225"/>
    <w:rsid w:val="002D7BFF"/>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7B1"/>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6FA"/>
    <w:rsid w:val="00380E3C"/>
    <w:rsid w:val="003829E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40DD"/>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4BBA"/>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CA7"/>
    <w:rsid w:val="0045491F"/>
    <w:rsid w:val="004571AF"/>
    <w:rsid w:val="004608D9"/>
    <w:rsid w:val="00461526"/>
    <w:rsid w:val="004616B7"/>
    <w:rsid w:val="00462134"/>
    <w:rsid w:val="00462F02"/>
    <w:rsid w:val="0046355C"/>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4F684B"/>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081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6E7"/>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5A"/>
    <w:rsid w:val="00667CED"/>
    <w:rsid w:val="00670BBC"/>
    <w:rsid w:val="00672435"/>
    <w:rsid w:val="00675C9E"/>
    <w:rsid w:val="00676663"/>
    <w:rsid w:val="006768BD"/>
    <w:rsid w:val="00677519"/>
    <w:rsid w:val="00681224"/>
    <w:rsid w:val="0068144D"/>
    <w:rsid w:val="00682011"/>
    <w:rsid w:val="0068206F"/>
    <w:rsid w:val="00685B18"/>
    <w:rsid w:val="00686D7E"/>
    <w:rsid w:val="006876A6"/>
    <w:rsid w:val="0068796E"/>
    <w:rsid w:val="00690768"/>
    <w:rsid w:val="00690F7B"/>
    <w:rsid w:val="0069105B"/>
    <w:rsid w:val="006911C8"/>
    <w:rsid w:val="0069224F"/>
    <w:rsid w:val="00693C34"/>
    <w:rsid w:val="006956BF"/>
    <w:rsid w:val="00695B8B"/>
    <w:rsid w:val="00696267"/>
    <w:rsid w:val="006968AE"/>
    <w:rsid w:val="0069719F"/>
    <w:rsid w:val="006A000E"/>
    <w:rsid w:val="006A17C2"/>
    <w:rsid w:val="006A1F58"/>
    <w:rsid w:val="006A2236"/>
    <w:rsid w:val="006A239E"/>
    <w:rsid w:val="006A64AB"/>
    <w:rsid w:val="006A6EBF"/>
    <w:rsid w:val="006A71C8"/>
    <w:rsid w:val="006A74B2"/>
    <w:rsid w:val="006B0D1F"/>
    <w:rsid w:val="006B2FD0"/>
    <w:rsid w:val="006B49B5"/>
    <w:rsid w:val="006C435A"/>
    <w:rsid w:val="006C45D7"/>
    <w:rsid w:val="006C67CC"/>
    <w:rsid w:val="006C6D99"/>
    <w:rsid w:val="006C7951"/>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700A"/>
    <w:rsid w:val="0072750D"/>
    <w:rsid w:val="007277A5"/>
    <w:rsid w:val="00732B93"/>
    <w:rsid w:val="00732DAD"/>
    <w:rsid w:val="00740977"/>
    <w:rsid w:val="00741E90"/>
    <w:rsid w:val="00742946"/>
    <w:rsid w:val="00744902"/>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77D18"/>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485"/>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4B79"/>
    <w:rsid w:val="007F4BF4"/>
    <w:rsid w:val="007F5FF3"/>
    <w:rsid w:val="007F6393"/>
    <w:rsid w:val="007F7062"/>
    <w:rsid w:val="00801B09"/>
    <w:rsid w:val="008026A5"/>
    <w:rsid w:val="00802C36"/>
    <w:rsid w:val="00804988"/>
    <w:rsid w:val="008049BB"/>
    <w:rsid w:val="00804C47"/>
    <w:rsid w:val="008065C6"/>
    <w:rsid w:val="008067DF"/>
    <w:rsid w:val="00806C3A"/>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F81"/>
    <w:rsid w:val="008608D1"/>
    <w:rsid w:val="00860C88"/>
    <w:rsid w:val="0086241F"/>
    <w:rsid w:val="0086776A"/>
    <w:rsid w:val="00871A36"/>
    <w:rsid w:val="008725F4"/>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03E"/>
    <w:rsid w:val="008B11E0"/>
    <w:rsid w:val="008B345D"/>
    <w:rsid w:val="008B35CD"/>
    <w:rsid w:val="008B3A1D"/>
    <w:rsid w:val="008B51A2"/>
    <w:rsid w:val="008B641B"/>
    <w:rsid w:val="008B65F8"/>
    <w:rsid w:val="008C0A28"/>
    <w:rsid w:val="008C2AD4"/>
    <w:rsid w:val="008C5257"/>
    <w:rsid w:val="008C5975"/>
    <w:rsid w:val="008C6414"/>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1663E"/>
    <w:rsid w:val="00920031"/>
    <w:rsid w:val="0092038E"/>
    <w:rsid w:val="00920BE8"/>
    <w:rsid w:val="00921735"/>
    <w:rsid w:val="00922C98"/>
    <w:rsid w:val="0092415B"/>
    <w:rsid w:val="00924984"/>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3AF0"/>
    <w:rsid w:val="00953CD5"/>
    <w:rsid w:val="00956084"/>
    <w:rsid w:val="0095611B"/>
    <w:rsid w:val="00956260"/>
    <w:rsid w:val="009566D3"/>
    <w:rsid w:val="0095680B"/>
    <w:rsid w:val="00956DB9"/>
    <w:rsid w:val="00957054"/>
    <w:rsid w:val="00957924"/>
    <w:rsid w:val="00962856"/>
    <w:rsid w:val="00962901"/>
    <w:rsid w:val="009638F3"/>
    <w:rsid w:val="00963AE6"/>
    <w:rsid w:val="00964C4A"/>
    <w:rsid w:val="00964E63"/>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24CE"/>
    <w:rsid w:val="009A30EA"/>
    <w:rsid w:val="009A37D8"/>
    <w:rsid w:val="009A43E2"/>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883"/>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05C"/>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4F37"/>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DB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6D6"/>
    <w:rsid w:val="00B258BF"/>
    <w:rsid w:val="00B258CD"/>
    <w:rsid w:val="00B27122"/>
    <w:rsid w:val="00B3101F"/>
    <w:rsid w:val="00B31AA7"/>
    <w:rsid w:val="00B31BBD"/>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26F"/>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16AB2"/>
    <w:rsid w:val="00C221EC"/>
    <w:rsid w:val="00C25C88"/>
    <w:rsid w:val="00C272D7"/>
    <w:rsid w:val="00C310A2"/>
    <w:rsid w:val="00C3112F"/>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73CE"/>
    <w:rsid w:val="00C779D6"/>
    <w:rsid w:val="00C80271"/>
    <w:rsid w:val="00C80F0C"/>
    <w:rsid w:val="00C8134B"/>
    <w:rsid w:val="00C8150E"/>
    <w:rsid w:val="00C83D97"/>
    <w:rsid w:val="00C84DFC"/>
    <w:rsid w:val="00C8522A"/>
    <w:rsid w:val="00C85460"/>
    <w:rsid w:val="00C90A3D"/>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3D83"/>
    <w:rsid w:val="00CC41B2"/>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2C59"/>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021"/>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538"/>
    <w:rsid w:val="00E307AD"/>
    <w:rsid w:val="00E31C2C"/>
    <w:rsid w:val="00E3465E"/>
    <w:rsid w:val="00E34A73"/>
    <w:rsid w:val="00E35BB7"/>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6446"/>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7F9"/>
    <w:rsid w:val="00FB1ADB"/>
    <w:rsid w:val="00FB29A0"/>
    <w:rsid w:val="00FB45BE"/>
    <w:rsid w:val="00FB470A"/>
    <w:rsid w:val="00FB5354"/>
    <w:rsid w:val="00FB579E"/>
    <w:rsid w:val="00FC09F0"/>
    <w:rsid w:val="00FC1353"/>
    <w:rsid w:val="00FC1F6B"/>
    <w:rsid w:val="00FC29F5"/>
    <w:rsid w:val="00FC2A1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B973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04CDA-CDBA-431C-903A-D767DF80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46</Pages>
  <Words>18007</Words>
  <Characters>99039</Characters>
  <Application>Microsoft Office Word</Application>
  <DocSecurity>0</DocSecurity>
  <Lines>825</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17</cp:revision>
  <cp:lastPrinted>2023-08-29T22:42:00Z</cp:lastPrinted>
  <dcterms:created xsi:type="dcterms:W3CDTF">2023-08-29T16:23:00Z</dcterms:created>
  <dcterms:modified xsi:type="dcterms:W3CDTF">2023-08-31T21:21:00Z</dcterms:modified>
</cp:coreProperties>
</file>