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D02" w:rsidRDefault="00B22D02" w:rsidP="00FE6168">
                            <w:pPr>
                              <w:jc w:val="center"/>
                              <w:rPr>
                                <w:b/>
                                <w:sz w:val="8"/>
                                <w:szCs w:val="36"/>
                              </w:rPr>
                            </w:pPr>
                            <w:r>
                              <w:rPr>
                                <w:b/>
                                <w:sz w:val="8"/>
                                <w:szCs w:val="36"/>
                              </w:rPr>
                              <w:t>…………………</w:t>
                            </w:r>
                          </w:p>
                          <w:p w:rsidR="00B22D02" w:rsidRDefault="00B22D0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B22D02" w:rsidRDefault="00B22D02" w:rsidP="00FE6168">
                            <w:pPr>
                              <w:jc w:val="center"/>
                              <w:rPr>
                                <w:rFonts w:ascii="Arial" w:hAnsi="Arial" w:cs="Arial"/>
                                <w:b/>
                                <w:bCs/>
                                <w:sz w:val="28"/>
                                <w:lang w:val="pt-BR"/>
                              </w:rPr>
                            </w:pPr>
                          </w:p>
                          <w:p w:rsidR="00B22D02" w:rsidRPr="0008708E" w:rsidRDefault="00B22D02" w:rsidP="00FE6168">
                            <w:pPr>
                              <w:jc w:val="center"/>
                              <w:rPr>
                                <w:rFonts w:ascii="Arial" w:hAnsi="Arial" w:cs="Arial"/>
                                <w:b/>
                                <w:bCs/>
                                <w:sz w:val="28"/>
                                <w:lang w:val="pt-BR"/>
                              </w:rPr>
                            </w:pPr>
                            <w:r>
                              <w:rPr>
                                <w:rFonts w:ascii="Arial" w:hAnsi="Arial" w:cs="Arial"/>
                                <w:b/>
                                <w:bCs/>
                                <w:sz w:val="28"/>
                                <w:lang w:val="pt-BR"/>
                              </w:rPr>
                              <w:t>Código BCB: ANPE - C N° 091/2022-1C</w:t>
                            </w:r>
                          </w:p>
                          <w:p w:rsidR="00B22D02" w:rsidRPr="0008708E" w:rsidRDefault="00B22D02" w:rsidP="00FE6168">
                            <w:pPr>
                              <w:jc w:val="center"/>
                              <w:rPr>
                                <w:rFonts w:ascii="Arial" w:hAnsi="Arial" w:cs="Arial"/>
                                <w:b/>
                                <w:bCs/>
                                <w:sz w:val="20"/>
                                <w:lang w:val="pt-BR"/>
                              </w:rPr>
                            </w:pPr>
                          </w:p>
                          <w:p w:rsidR="00B22D02" w:rsidRPr="0008708E" w:rsidRDefault="00B22D0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B22D02" w:rsidRPr="0008708E" w:rsidRDefault="00B22D02" w:rsidP="00FE6168">
                            <w:pPr>
                              <w:jc w:val="center"/>
                              <w:rPr>
                                <w:rFonts w:ascii="Arial" w:hAnsi="Arial" w:cs="Arial"/>
                                <w:b/>
                                <w:bCs/>
                                <w:lang w:val="es-MX"/>
                              </w:rPr>
                            </w:pPr>
                          </w:p>
                          <w:p w:rsidR="00B22D02" w:rsidRPr="0008708E" w:rsidRDefault="00B22D0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22D02" w:rsidRPr="0008708E" w:rsidTr="00D836A9">
                              <w:trPr>
                                <w:trHeight w:val="1022"/>
                                <w:jc w:val="center"/>
                              </w:trPr>
                              <w:tc>
                                <w:tcPr>
                                  <w:tcW w:w="8869" w:type="dxa"/>
                                  <w:shd w:val="clear" w:color="auto" w:fill="E6E6E6"/>
                                  <w:vAlign w:val="center"/>
                                </w:tcPr>
                                <w:p w:rsidR="00B22D02" w:rsidRPr="0008708E" w:rsidRDefault="00B22D02"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0110D">
                                    <w:rPr>
                                      <w:rFonts w:ascii="Arial" w:hAnsi="Arial" w:cs="Arial"/>
                                      <w:b/>
                                      <w:sz w:val="30"/>
                                      <w:szCs w:val="30"/>
                                      <w:lang w:eastAsia="en-US"/>
                                    </w:rPr>
                                    <w:t xml:space="preserve">PROVISION </w:t>
                                  </w:r>
                                  <w:r>
                                    <w:rPr>
                                      <w:rFonts w:ascii="Arial" w:hAnsi="Arial" w:cs="Arial"/>
                                      <w:b/>
                                      <w:sz w:val="30"/>
                                      <w:szCs w:val="30"/>
                                      <w:lang w:eastAsia="en-US"/>
                                    </w:rPr>
                                    <w:t>E INSTALACIÓN DE CAMARAS DE VIDEO VIGILANCIA PARA PASILLOS Y SALAS DE MONITOREO DEL EDIFICIO PRINCIPAL</w:t>
                                  </w:r>
                                </w:p>
                              </w:tc>
                            </w:tr>
                          </w:tbl>
                          <w:p w:rsidR="00B22D02" w:rsidRPr="0008708E" w:rsidRDefault="00B22D02" w:rsidP="00FE6168">
                            <w:pPr>
                              <w:jc w:val="center"/>
                              <w:rPr>
                                <w:rFonts w:ascii="Arial" w:hAnsi="Arial" w:cs="Arial"/>
                                <w:b/>
                                <w:bCs/>
                              </w:rPr>
                            </w:pPr>
                          </w:p>
                          <w:p w:rsidR="00B22D02" w:rsidRPr="0008708E" w:rsidRDefault="00B22D02" w:rsidP="00FE6168">
                            <w:pPr>
                              <w:jc w:val="center"/>
                              <w:rPr>
                                <w:rFonts w:ascii="Arial" w:hAnsi="Arial" w:cs="Arial"/>
                                <w:b/>
                                <w:bCs/>
                              </w:rPr>
                            </w:pPr>
                          </w:p>
                          <w:p w:rsidR="00B22D02" w:rsidRPr="0008708E" w:rsidRDefault="00B22D02" w:rsidP="00FE6168">
                            <w:pPr>
                              <w:jc w:val="center"/>
                              <w:rPr>
                                <w:rFonts w:ascii="Arial" w:hAnsi="Arial" w:cs="Arial"/>
                                <w:b/>
                                <w:bCs/>
                              </w:rPr>
                            </w:pPr>
                          </w:p>
                          <w:p w:rsidR="00B22D02" w:rsidRPr="0008708E" w:rsidRDefault="00B22D0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2022</w:t>
                            </w:r>
                          </w:p>
                          <w:p w:rsidR="00B22D02" w:rsidRDefault="00B22D02" w:rsidP="00FE6168">
                            <w:pPr>
                              <w:ind w:left="567" w:right="931"/>
                              <w:rPr>
                                <w:rFonts w:ascii="Comic Sans MS" w:hAnsi="Comic Sans MS"/>
                                <w:u w:val="single"/>
                              </w:rPr>
                            </w:pPr>
                          </w:p>
                          <w:p w:rsidR="00B22D02" w:rsidRDefault="00B22D02" w:rsidP="00FE6168"/>
                          <w:p w:rsidR="00B22D02" w:rsidRDefault="00B22D02" w:rsidP="00FE6168"/>
                          <w:p w:rsidR="00B22D02" w:rsidRDefault="00B22D02" w:rsidP="00FE6168"/>
                          <w:p w:rsidR="00B22D02" w:rsidRDefault="00B22D02" w:rsidP="00FE6168"/>
                          <w:p w:rsidR="00B22D02" w:rsidRDefault="00B22D02" w:rsidP="00FE6168"/>
                          <w:p w:rsidR="00B22D02" w:rsidRDefault="00B22D02" w:rsidP="00FE6168"/>
                          <w:p w:rsidR="00B22D02" w:rsidRDefault="00B22D02" w:rsidP="00FE6168"/>
                          <w:p w:rsidR="00B22D02" w:rsidRDefault="00B22D02"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B22D02" w:rsidRDefault="00B22D02" w:rsidP="00FE6168">
                      <w:pPr>
                        <w:jc w:val="center"/>
                        <w:rPr>
                          <w:b/>
                          <w:sz w:val="8"/>
                          <w:szCs w:val="36"/>
                        </w:rPr>
                      </w:pPr>
                      <w:r>
                        <w:rPr>
                          <w:b/>
                          <w:sz w:val="8"/>
                          <w:szCs w:val="36"/>
                        </w:rPr>
                        <w:t>…………………</w:t>
                      </w:r>
                    </w:p>
                    <w:p w:rsidR="00B22D02" w:rsidRDefault="00B22D02"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B22D02" w:rsidRDefault="00B22D02" w:rsidP="00FE6168">
                      <w:pPr>
                        <w:jc w:val="center"/>
                        <w:rPr>
                          <w:rFonts w:ascii="Arial" w:hAnsi="Arial" w:cs="Arial"/>
                          <w:b/>
                          <w:bCs/>
                          <w:sz w:val="28"/>
                          <w:lang w:val="pt-BR"/>
                        </w:rPr>
                      </w:pPr>
                    </w:p>
                    <w:p w:rsidR="00B22D02" w:rsidRPr="0008708E" w:rsidRDefault="00B22D02" w:rsidP="00FE6168">
                      <w:pPr>
                        <w:jc w:val="center"/>
                        <w:rPr>
                          <w:rFonts w:ascii="Arial" w:hAnsi="Arial" w:cs="Arial"/>
                          <w:b/>
                          <w:bCs/>
                          <w:sz w:val="28"/>
                          <w:lang w:val="pt-BR"/>
                        </w:rPr>
                      </w:pPr>
                      <w:r>
                        <w:rPr>
                          <w:rFonts w:ascii="Arial" w:hAnsi="Arial" w:cs="Arial"/>
                          <w:b/>
                          <w:bCs/>
                          <w:sz w:val="28"/>
                          <w:lang w:val="pt-BR"/>
                        </w:rPr>
                        <w:t>Código BCB: ANPE - C N° 091/2022-1C</w:t>
                      </w:r>
                    </w:p>
                    <w:p w:rsidR="00B22D02" w:rsidRPr="0008708E" w:rsidRDefault="00B22D02" w:rsidP="00FE6168">
                      <w:pPr>
                        <w:jc w:val="center"/>
                        <w:rPr>
                          <w:rFonts w:ascii="Arial" w:hAnsi="Arial" w:cs="Arial"/>
                          <w:b/>
                          <w:bCs/>
                          <w:sz w:val="20"/>
                          <w:lang w:val="pt-BR"/>
                        </w:rPr>
                      </w:pPr>
                    </w:p>
                    <w:p w:rsidR="00B22D02" w:rsidRPr="0008708E" w:rsidRDefault="00B22D02"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B22D02" w:rsidRPr="0008708E" w:rsidRDefault="00B22D02" w:rsidP="00FE6168">
                      <w:pPr>
                        <w:jc w:val="center"/>
                        <w:rPr>
                          <w:rFonts w:ascii="Arial" w:hAnsi="Arial" w:cs="Arial"/>
                          <w:b/>
                          <w:bCs/>
                          <w:lang w:val="es-MX"/>
                        </w:rPr>
                      </w:pPr>
                    </w:p>
                    <w:p w:rsidR="00B22D02" w:rsidRPr="0008708E" w:rsidRDefault="00B22D02"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B22D02" w:rsidRPr="0008708E" w:rsidTr="00D836A9">
                        <w:trPr>
                          <w:trHeight w:val="1022"/>
                          <w:jc w:val="center"/>
                        </w:trPr>
                        <w:tc>
                          <w:tcPr>
                            <w:tcW w:w="8869" w:type="dxa"/>
                            <w:shd w:val="clear" w:color="auto" w:fill="E6E6E6"/>
                            <w:vAlign w:val="center"/>
                          </w:tcPr>
                          <w:p w:rsidR="00B22D02" w:rsidRPr="0008708E" w:rsidRDefault="00B22D02" w:rsidP="00A967DA">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A0110D">
                              <w:rPr>
                                <w:rFonts w:ascii="Arial" w:hAnsi="Arial" w:cs="Arial"/>
                                <w:b/>
                                <w:sz w:val="30"/>
                                <w:szCs w:val="30"/>
                                <w:lang w:eastAsia="en-US"/>
                              </w:rPr>
                              <w:t xml:space="preserve">PROVISION </w:t>
                            </w:r>
                            <w:r>
                              <w:rPr>
                                <w:rFonts w:ascii="Arial" w:hAnsi="Arial" w:cs="Arial"/>
                                <w:b/>
                                <w:sz w:val="30"/>
                                <w:szCs w:val="30"/>
                                <w:lang w:eastAsia="en-US"/>
                              </w:rPr>
                              <w:t>E INSTALACIÓN DE CAMARAS DE VIDEO VIGILANCIA PARA PASILLOS Y SALAS DE MONITOREO DEL EDIFICIO PRINCIPAL</w:t>
                            </w:r>
                          </w:p>
                        </w:tc>
                      </w:tr>
                    </w:tbl>
                    <w:p w:rsidR="00B22D02" w:rsidRPr="0008708E" w:rsidRDefault="00B22D02" w:rsidP="00FE6168">
                      <w:pPr>
                        <w:jc w:val="center"/>
                        <w:rPr>
                          <w:rFonts w:ascii="Arial" w:hAnsi="Arial" w:cs="Arial"/>
                          <w:b/>
                          <w:bCs/>
                        </w:rPr>
                      </w:pPr>
                    </w:p>
                    <w:p w:rsidR="00B22D02" w:rsidRPr="0008708E" w:rsidRDefault="00B22D02" w:rsidP="00FE6168">
                      <w:pPr>
                        <w:jc w:val="center"/>
                        <w:rPr>
                          <w:rFonts w:ascii="Arial" w:hAnsi="Arial" w:cs="Arial"/>
                          <w:b/>
                          <w:bCs/>
                        </w:rPr>
                      </w:pPr>
                    </w:p>
                    <w:p w:rsidR="00B22D02" w:rsidRPr="0008708E" w:rsidRDefault="00B22D02" w:rsidP="00FE6168">
                      <w:pPr>
                        <w:jc w:val="center"/>
                        <w:rPr>
                          <w:rFonts w:ascii="Arial" w:hAnsi="Arial" w:cs="Arial"/>
                          <w:b/>
                          <w:bCs/>
                        </w:rPr>
                      </w:pPr>
                    </w:p>
                    <w:p w:rsidR="00B22D02" w:rsidRPr="0008708E" w:rsidRDefault="00B22D02"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octubre </w:t>
                      </w:r>
                      <w:r>
                        <w:rPr>
                          <w:rFonts w:ascii="Arial" w:hAnsi="Arial" w:cs="Arial"/>
                          <w:b/>
                          <w:bCs/>
                          <w:sz w:val="24"/>
                          <w:szCs w:val="24"/>
                          <w:lang w:val="es-MX"/>
                        </w:rPr>
                        <w:t>de 2022</w:t>
                      </w:r>
                    </w:p>
                    <w:p w:rsidR="00B22D02" w:rsidRDefault="00B22D02" w:rsidP="00FE6168">
                      <w:pPr>
                        <w:ind w:left="567" w:right="931"/>
                        <w:rPr>
                          <w:rFonts w:ascii="Comic Sans MS" w:hAnsi="Comic Sans MS"/>
                          <w:u w:val="single"/>
                        </w:rPr>
                      </w:pPr>
                    </w:p>
                    <w:p w:rsidR="00B22D02" w:rsidRDefault="00B22D02" w:rsidP="00FE6168"/>
                    <w:p w:rsidR="00B22D02" w:rsidRDefault="00B22D02" w:rsidP="00FE6168"/>
                    <w:p w:rsidR="00B22D02" w:rsidRDefault="00B22D02" w:rsidP="00FE6168"/>
                    <w:p w:rsidR="00B22D02" w:rsidRDefault="00B22D02" w:rsidP="00FE6168"/>
                    <w:p w:rsidR="00B22D02" w:rsidRDefault="00B22D02" w:rsidP="00FE6168"/>
                    <w:p w:rsidR="00B22D02" w:rsidRDefault="00B22D02" w:rsidP="00FE6168"/>
                    <w:p w:rsidR="00B22D02" w:rsidRDefault="00B22D02" w:rsidP="00FE6168"/>
                    <w:p w:rsidR="00B22D02" w:rsidRDefault="00B22D02"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A46737">
              <w:rPr>
                <w:webHidden/>
              </w:rPr>
              <w:t>1</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A46737">
              <w:rPr>
                <w:webHidden/>
              </w:rPr>
              <w:t>1</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A46737">
              <w:rPr>
                <w:webHidden/>
              </w:rPr>
              <w:t>1</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A46737">
              <w:rPr>
                <w:webHidden/>
              </w:rPr>
              <w:t>2</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A46737">
              <w:rPr>
                <w:webHidden/>
              </w:rPr>
              <w:t>4</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A46737">
              <w:rPr>
                <w:webHidden/>
              </w:rPr>
              <w:t>4</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A46737">
              <w:rPr>
                <w:webHidden/>
              </w:rPr>
              <w:t>5</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A46737">
              <w:rPr>
                <w:webHidden/>
              </w:rPr>
              <w:t>6</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A46737">
              <w:rPr>
                <w:webHidden/>
              </w:rPr>
              <w:t>7</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A46737">
              <w:rPr>
                <w:webHidden/>
              </w:rPr>
              <w:t>7</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A46737">
              <w:rPr>
                <w:webHidden/>
              </w:rPr>
              <w:t>8</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A46737">
              <w:rPr>
                <w:webHidden/>
              </w:rPr>
              <w:t>9</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A46737">
              <w:rPr>
                <w:webHidden/>
              </w:rPr>
              <w:t>11</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A46737">
              <w:rPr>
                <w:webHidden/>
              </w:rPr>
              <w:t>11</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A46737">
              <w:rPr>
                <w:webHidden/>
              </w:rPr>
              <w:t>11</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A46737">
              <w:rPr>
                <w:webHidden/>
              </w:rPr>
              <w:t>12</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A46737">
              <w:rPr>
                <w:webHidden/>
              </w:rPr>
              <w:t>13</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A46737">
              <w:rPr>
                <w:webHidden/>
              </w:rPr>
              <w:t>14</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A46737">
              <w:rPr>
                <w:webHidden/>
              </w:rPr>
              <w:t>16</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A46737">
              <w:rPr>
                <w:webHidden/>
              </w:rPr>
              <w:t>17</w:t>
            </w:r>
            <w:r w:rsidR="003D3F01">
              <w:rPr>
                <w:webHidden/>
              </w:rPr>
              <w:fldChar w:fldCharType="end"/>
            </w:r>
          </w:hyperlink>
        </w:p>
        <w:p w:rsidR="003D3F01" w:rsidRDefault="003D2E4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A46737">
              <w:rPr>
                <w:webHidden/>
              </w:rPr>
              <w:t>19</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CE4616" w:rsidRPr="009956C4" w:rsidRDefault="00CE4616" w:rsidP="00CE4616">
      <w:pPr>
        <w:ind w:left="1276"/>
        <w:jc w:val="both"/>
        <w:rPr>
          <w:rFonts w:cs="Arial"/>
          <w:sz w:val="18"/>
          <w:szCs w:val="18"/>
          <w:lang w:val="es-BO"/>
        </w:rPr>
      </w:pPr>
      <w:r w:rsidRPr="009956C4">
        <w:rPr>
          <w:rFonts w:cs="Arial"/>
          <w:sz w:val="18"/>
          <w:szCs w:val="18"/>
          <w:lang w:val="es-BO"/>
        </w:rPr>
        <w:t xml:space="preserve">El proponente deberá realizar la inspección previa en la fecha, hora y lugar, establecidos en el presente DBC; en caso de que el proponente no realice dicha inspección se da por entendido que el mismo acepta todas las condiciones del proceso de contratación y las condiciones del </w:t>
      </w:r>
      <w:r>
        <w:rPr>
          <w:rFonts w:cs="Arial"/>
          <w:sz w:val="18"/>
          <w:szCs w:val="18"/>
          <w:lang w:val="es-BO"/>
        </w:rPr>
        <w:t>c</w:t>
      </w:r>
      <w:r w:rsidRPr="009956C4">
        <w:rPr>
          <w:rFonts w:cs="Arial"/>
          <w:sz w:val="18"/>
          <w:szCs w:val="18"/>
          <w:lang w:val="es-BO"/>
        </w:rPr>
        <w:t>ontrato u orden de compra.</w:t>
      </w:r>
    </w:p>
    <w:p w:rsidR="00957323" w:rsidRPr="00AD6135" w:rsidRDefault="00957323" w:rsidP="00E644EE">
      <w:pPr>
        <w:ind w:left="1276"/>
        <w:jc w:val="both"/>
        <w:rPr>
          <w:rFonts w:cs="Arial"/>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AD6135" w:rsidRPr="00AD6135" w:rsidRDefault="00AD6135" w:rsidP="00AD6135">
      <w:pPr>
        <w:ind w:left="1276"/>
        <w:jc w:val="both"/>
        <w:rPr>
          <w:rFonts w:cs="Arial"/>
          <w:sz w:val="18"/>
          <w:szCs w:val="18"/>
          <w:lang w:val="es-BO"/>
        </w:rPr>
      </w:pPr>
      <w:r w:rsidRPr="00AD6135">
        <w:rPr>
          <w:rFonts w:cs="Arial"/>
          <w:sz w:val="18"/>
          <w:szCs w:val="18"/>
          <w:lang w:val="es-BO"/>
        </w:rPr>
        <w:t>Cualquier potencial proponente podrá formular consultas escritas dirigidas al RPA, vía el correo electrónico institucional que la entidad disponga en la convocatoria o mediante nota, hasta la fecha límite establecida en el presente DBC.</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y enlace de conexión señalados en el cronograma de plazos. </w:t>
      </w:r>
    </w:p>
    <w:p w:rsidR="006F7EE6" w:rsidRPr="00AD6135" w:rsidRDefault="006F7EE6" w:rsidP="006F7EE6">
      <w:pPr>
        <w:ind w:left="1276"/>
        <w:jc w:val="both"/>
        <w:rPr>
          <w:rFonts w:cs="Arial"/>
          <w:sz w:val="14"/>
          <w:szCs w:val="18"/>
          <w:lang w:val="es-BO"/>
        </w:rPr>
      </w:pPr>
    </w:p>
    <w:p w:rsidR="006F7EE6" w:rsidRPr="00AD6135" w:rsidRDefault="006F7EE6" w:rsidP="006F7EE6">
      <w:pPr>
        <w:ind w:left="1276"/>
        <w:jc w:val="both"/>
        <w:rPr>
          <w:rFonts w:cs="Arial"/>
          <w:sz w:val="18"/>
          <w:szCs w:val="18"/>
          <w:lang w:val="es-BO"/>
        </w:rPr>
      </w:pPr>
      <w:r w:rsidRPr="00AD6135">
        <w:rPr>
          <w:rFonts w:cs="Arial"/>
          <w:sz w:val="18"/>
          <w:szCs w:val="18"/>
          <w:lang w:val="es-BO"/>
        </w:rPr>
        <w:t>Las solicitudes de aclaración, las consultas escritas y sus respuestas, deberán ser tratadas en la Reunión Informativa de Aclaración.</w:t>
      </w:r>
    </w:p>
    <w:p w:rsidR="006F7EE6" w:rsidRPr="00AD6135" w:rsidRDefault="006F7EE6" w:rsidP="006F7EE6">
      <w:pPr>
        <w:ind w:left="1276"/>
        <w:jc w:val="both"/>
        <w:rPr>
          <w:rFonts w:cs="Arial"/>
          <w:sz w:val="14"/>
          <w:szCs w:val="18"/>
          <w:lang w:val="es-BO"/>
        </w:rPr>
      </w:pPr>
    </w:p>
    <w:p w:rsidR="006F7EE6" w:rsidRDefault="006F7EE6" w:rsidP="006F7EE6">
      <w:pPr>
        <w:ind w:left="1276"/>
        <w:jc w:val="both"/>
        <w:rPr>
          <w:rFonts w:cs="Arial"/>
          <w:sz w:val="18"/>
          <w:szCs w:val="18"/>
          <w:lang w:val="es-BO"/>
        </w:rPr>
      </w:pPr>
      <w:r w:rsidRPr="00AD613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w:t>
      </w:r>
      <w:r w:rsidRPr="00782741">
        <w:rPr>
          <w:rFonts w:cs="Arial"/>
          <w:sz w:val="18"/>
          <w:szCs w:val="18"/>
          <w:lang w:val="es-BO"/>
        </w:rPr>
        <w:t xml:space="preserve"> desde el cual efectuaron las consultas.</w:t>
      </w:r>
    </w:p>
    <w:p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lastRenderedPageBreak/>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863431">
        <w:rPr>
          <w:rFonts w:cs="Arial"/>
          <w:b/>
          <w:i/>
          <w:color w:val="FF0000"/>
          <w:sz w:val="18"/>
          <w:szCs w:val="18"/>
          <w:lang w:val="es-BO"/>
        </w:rPr>
        <w:t xml:space="preserve">“No </w:t>
      </w:r>
      <w:r w:rsidR="007807DF">
        <w:rPr>
          <w:rFonts w:cs="Arial"/>
          <w:b/>
          <w:i/>
          <w:color w:val="FF0000"/>
          <w:sz w:val="18"/>
          <w:szCs w:val="18"/>
          <w:lang w:val="es-BO"/>
        </w:rPr>
        <w:t>aplica para el presente proceso</w:t>
      </w:r>
      <w:r w:rsidR="007807DF" w:rsidRPr="00863431">
        <w:rPr>
          <w:rFonts w:cs="Arial"/>
          <w:b/>
          <w:i/>
          <w:color w:val="FF0000"/>
          <w:sz w:val="18"/>
          <w:szCs w:val="18"/>
          <w:lang w:val="es-BO"/>
        </w:rPr>
        <w:t>”</w:t>
      </w:r>
    </w:p>
    <w:p w:rsidR="00674005" w:rsidRPr="00451160" w:rsidRDefault="00674005"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863431" w:rsidRDefault="00F25EE8" w:rsidP="00847F22">
      <w:pPr>
        <w:numPr>
          <w:ilvl w:val="0"/>
          <w:numId w:val="6"/>
        </w:numPr>
        <w:tabs>
          <w:tab w:val="clear" w:pos="1773"/>
        </w:tabs>
        <w:ind w:left="1843" w:hanging="567"/>
        <w:jc w:val="both"/>
        <w:rPr>
          <w:rFonts w:cs="Arial"/>
          <w:b/>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podrá solicitar la presentación de la Garantía de Seriedad de 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863431" w:rsidRPr="009956C4" w:rsidRDefault="00863431" w:rsidP="00863431">
      <w:pPr>
        <w:ind w:left="1134" w:firstLine="142"/>
        <w:jc w:val="both"/>
        <w:rPr>
          <w:rFonts w:cs="Arial"/>
          <w:sz w:val="18"/>
          <w:szCs w:val="18"/>
          <w:lang w:val="es-BO"/>
        </w:rPr>
      </w:pPr>
    </w:p>
    <w:p w:rsidR="004F00DA" w:rsidRPr="00863431" w:rsidRDefault="00BA5EF4" w:rsidP="0068532F">
      <w:pPr>
        <w:ind w:left="1843"/>
        <w:jc w:val="both"/>
        <w:rPr>
          <w:rFonts w:cs="Arial"/>
          <w:strike/>
          <w:color w:val="FF0000"/>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Default="000F41EA" w:rsidP="006F17CE">
      <w:pPr>
        <w:numPr>
          <w:ilvl w:val="0"/>
          <w:numId w:val="6"/>
        </w:numPr>
        <w:tabs>
          <w:tab w:val="clear" w:pos="1773"/>
          <w:tab w:val="num" w:pos="1701"/>
        </w:tabs>
        <w:ind w:left="1843" w:hanging="567"/>
        <w:jc w:val="both"/>
        <w:rPr>
          <w:rFonts w:cs="Arial"/>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p>
    <w:p w:rsidR="006F17CE" w:rsidRPr="006F17CE" w:rsidRDefault="006F17CE" w:rsidP="006F17CE">
      <w:pPr>
        <w:tabs>
          <w:tab w:val="num" w:pos="1701"/>
        </w:tabs>
        <w:ind w:left="1843"/>
        <w:jc w:val="both"/>
        <w:rPr>
          <w:rFonts w:cs="Arial"/>
          <w:sz w:val="18"/>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lastRenderedPageBreak/>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863431" w:rsidRPr="00863431">
        <w:rPr>
          <w:rFonts w:cs="Arial"/>
          <w:b/>
          <w:i/>
          <w:color w:val="FF0000"/>
          <w:sz w:val="18"/>
          <w:szCs w:val="18"/>
          <w:lang w:val="es-BO"/>
        </w:rPr>
        <w:t>”</w:t>
      </w:r>
    </w:p>
    <w:p w:rsidR="00FE49C0" w:rsidRPr="009956C4" w:rsidRDefault="00FE49C0" w:rsidP="00530A16">
      <w:pPr>
        <w:jc w:val="both"/>
        <w:rPr>
          <w:rFonts w:cs="Arial"/>
          <w:sz w:val="18"/>
          <w:szCs w:val="18"/>
          <w:lang w:val="es-BO"/>
        </w:rPr>
      </w:pPr>
    </w:p>
    <w:p w:rsidR="00561143" w:rsidRPr="009956C4" w:rsidRDefault="00561143" w:rsidP="00A52172">
      <w:pPr>
        <w:pStyle w:val="Ttulo2"/>
        <w:tabs>
          <w:tab w:val="clear" w:pos="794"/>
        </w:tabs>
        <w:ind w:left="1276" w:hanging="709"/>
        <w:jc w:val="both"/>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451160" w:rsidRDefault="00561143" w:rsidP="00A52172">
      <w:pPr>
        <w:pStyle w:val="Ttulo2"/>
        <w:tabs>
          <w:tab w:val="clear" w:pos="794"/>
        </w:tabs>
        <w:ind w:left="1276" w:hanging="709"/>
        <w:jc w:val="both"/>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863431">
        <w:rPr>
          <w:rFonts w:ascii="Verdana" w:hAnsi="Verdana" w:cs="Arial"/>
          <w:i/>
          <w:color w:val="FF0000"/>
          <w:sz w:val="18"/>
          <w:szCs w:val="18"/>
          <w:u w:val="none"/>
          <w:lang w:val="es-BO"/>
        </w:rPr>
        <w:t>“</w:t>
      </w:r>
      <w:r w:rsidR="00A52172" w:rsidRPr="00A52172">
        <w:rPr>
          <w:rFonts w:ascii="Verdana" w:hAnsi="Verdana" w:cs="Arial"/>
          <w:i/>
          <w:color w:val="FF0000"/>
          <w:sz w:val="18"/>
          <w:szCs w:val="18"/>
          <w:u w:val="none"/>
          <w:lang w:val="es-BO"/>
        </w:rPr>
        <w:t>No aplica para el presente proceso”</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lastRenderedPageBreak/>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E04C15" w:rsidRDefault="008A18E4" w:rsidP="00847F22">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A52172" w:rsidRPr="00863431">
        <w:rPr>
          <w:rFonts w:cs="Arial"/>
          <w:b/>
          <w:i/>
          <w:color w:val="FF0000"/>
          <w:sz w:val="18"/>
          <w:szCs w:val="18"/>
          <w:lang w:val="es-BO"/>
        </w:rPr>
        <w:t>”</w:t>
      </w:r>
    </w:p>
    <w:p w:rsidR="008A18E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lastRenderedPageBreak/>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Default="00802E0B" w:rsidP="00847F22">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451160" w:rsidRDefault="00802E0B" w:rsidP="00847F22">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863431">
        <w:rPr>
          <w:rFonts w:cs="Arial"/>
          <w:b/>
          <w:i/>
          <w:color w:val="FF0000"/>
          <w:sz w:val="18"/>
          <w:szCs w:val="18"/>
          <w:lang w:val="es-BO"/>
        </w:rPr>
        <w:t>“</w:t>
      </w:r>
      <w:r w:rsidR="00A52172" w:rsidRPr="00863431">
        <w:rPr>
          <w:rFonts w:cs="Arial"/>
          <w:b/>
          <w:i/>
          <w:color w:val="FF0000"/>
          <w:sz w:val="18"/>
          <w:szCs w:val="18"/>
          <w:lang w:val="es-BO"/>
        </w:rPr>
        <w:t xml:space="preserve">No </w:t>
      </w:r>
      <w:r w:rsidR="00A52172">
        <w:rPr>
          <w:rFonts w:cs="Arial"/>
          <w:b/>
          <w:i/>
          <w:color w:val="FF0000"/>
          <w:sz w:val="18"/>
          <w:szCs w:val="18"/>
          <w:lang w:val="es-BO"/>
        </w:rPr>
        <w:t>aplica para el presente proceso</w:t>
      </w:r>
      <w:r w:rsidR="00D836A9" w:rsidRPr="00863431">
        <w:rPr>
          <w:rFonts w:cs="Arial"/>
          <w:b/>
          <w:i/>
          <w:color w:val="FF0000"/>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lastRenderedPageBreak/>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F34521">
        <w:rPr>
          <w:rFonts w:cs="Arial"/>
          <w:b/>
          <w:i/>
          <w:color w:val="FF0000"/>
          <w:sz w:val="18"/>
          <w:szCs w:val="18"/>
          <w:lang w:val="es-BO"/>
        </w:rPr>
        <w:t>“</w:t>
      </w:r>
      <w:r w:rsidR="00F34521" w:rsidRPr="00863431">
        <w:rPr>
          <w:rFonts w:cs="Arial"/>
          <w:b/>
          <w:i/>
          <w:color w:val="FF0000"/>
          <w:sz w:val="18"/>
          <w:szCs w:val="18"/>
          <w:lang w:val="es-BO"/>
        </w:rPr>
        <w:t xml:space="preserve">No </w:t>
      </w:r>
      <w:r w:rsidR="00F34521">
        <w:rPr>
          <w:rFonts w:cs="Arial"/>
          <w:b/>
          <w:i/>
          <w:color w:val="FF0000"/>
          <w:sz w:val="18"/>
          <w:szCs w:val="18"/>
          <w:lang w:val="es-BO"/>
        </w:rPr>
        <w:t>aplica para el presente proceso”</w:t>
      </w:r>
    </w:p>
    <w:p w:rsidR="006F17CE" w:rsidRDefault="006F17CE" w:rsidP="00C82EEA">
      <w:pPr>
        <w:jc w:val="both"/>
        <w:rPr>
          <w:rFonts w:cs="Arial"/>
          <w:b/>
          <w:i/>
          <w:color w:val="FF0000"/>
          <w:sz w:val="18"/>
          <w:szCs w:val="18"/>
          <w:lang w:val="es-BO"/>
        </w:rPr>
      </w:pPr>
    </w:p>
    <w:p w:rsidR="00344654" w:rsidRDefault="00344654" w:rsidP="00C82EEA">
      <w:pPr>
        <w:jc w:val="both"/>
        <w:rPr>
          <w:rFonts w:cs="Arial"/>
          <w:b/>
          <w:i/>
          <w:color w:val="FF0000"/>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r w:rsidR="00F34521">
        <w:rPr>
          <w:rFonts w:cs="Arial"/>
          <w:b/>
          <w:i/>
          <w:color w:val="FF0000"/>
          <w:sz w:val="18"/>
          <w:szCs w:val="18"/>
          <w:u w:val="none"/>
          <w:lang w:val="es-BO"/>
        </w:rPr>
        <w:t>”</w:t>
      </w:r>
    </w:p>
    <w:p w:rsidR="00BC0FBF" w:rsidRPr="00C67916" w:rsidRDefault="00BC0FBF" w:rsidP="002545E0">
      <w:pPr>
        <w:rPr>
          <w:sz w:val="12"/>
          <w:lang w:val="es-MX"/>
        </w:rPr>
      </w:pPr>
    </w:p>
    <w:p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Pr>
          <w:rFonts w:cs="Arial"/>
          <w:b/>
          <w:i/>
          <w:color w:val="FF0000"/>
          <w:sz w:val="18"/>
          <w:szCs w:val="18"/>
          <w:u w:val="none"/>
          <w:lang w:val="es-BO"/>
        </w:rPr>
        <w:t>“N</w:t>
      </w:r>
      <w:r w:rsidR="00F34521" w:rsidRPr="00F34521">
        <w:rPr>
          <w:rFonts w:cs="Arial"/>
          <w:b/>
          <w:i/>
          <w:color w:val="FF0000"/>
          <w:sz w:val="18"/>
          <w:szCs w:val="18"/>
          <w:u w:val="none"/>
          <w:lang w:val="es-BO"/>
        </w:rPr>
        <w:t>o aplica para el presente proceso”</w:t>
      </w:r>
    </w:p>
    <w:p w:rsidR="0018047E" w:rsidRPr="00C67916" w:rsidRDefault="0018047E" w:rsidP="007D24F0">
      <w:pPr>
        <w:rPr>
          <w:sz w:val="12"/>
        </w:rPr>
      </w:pPr>
    </w:p>
    <w:p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Pr>
          <w:rFonts w:ascii="Tahoma" w:hAnsi="Tahoma"/>
          <w:bCs w:val="0"/>
          <w:i/>
          <w:color w:val="FF0000"/>
          <w:kern w:val="0"/>
          <w:sz w:val="18"/>
          <w:szCs w:val="18"/>
          <w:lang w:val="es-BO"/>
        </w:rPr>
        <w:t>“N</w:t>
      </w:r>
      <w:r w:rsidR="00E20B6C" w:rsidRPr="00E20B6C">
        <w:rPr>
          <w:rFonts w:ascii="Tahoma" w:hAnsi="Tahoma"/>
          <w:bCs w:val="0"/>
          <w:i/>
          <w:color w:val="FF0000"/>
          <w:kern w:val="0"/>
          <w:sz w:val="18"/>
          <w:szCs w:val="18"/>
          <w:lang w:val="es-BO"/>
        </w:rPr>
        <w:t>o aplica para el presente proceso</w:t>
      </w:r>
      <w:r w:rsidR="00E20B6C">
        <w:rPr>
          <w:rFonts w:ascii="Tahoma" w:hAnsi="Tahoma"/>
          <w:bCs w:val="0"/>
          <w:i/>
          <w:color w:val="FF0000"/>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6364E8">
        <w:rPr>
          <w:rFonts w:cs="Arial"/>
          <w:b/>
          <w:i/>
          <w:color w:val="FF0000"/>
          <w:sz w:val="18"/>
          <w:szCs w:val="18"/>
          <w:u w:val="none"/>
          <w:lang w:val="es-BO"/>
        </w:rPr>
        <w:t>“No aplica para el presente proceso”</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5B7569" w:rsidRPr="005B7569" w:rsidRDefault="005B7569" w:rsidP="005B7569">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572230">
        <w:rPr>
          <w:rFonts w:cs="Arial"/>
          <w:b/>
          <w:i/>
          <w:color w:val="FF0000"/>
          <w:sz w:val="18"/>
          <w:szCs w:val="18"/>
          <w:u w:val="none"/>
          <w:lang w:val="es-BO"/>
        </w:rPr>
        <w:t>No aplica para el presente proceso</w:t>
      </w:r>
      <w:r w:rsidR="00D836A9" w:rsidRPr="00D836A9">
        <w:rPr>
          <w:rFonts w:cs="Arial"/>
          <w:b/>
          <w:i/>
          <w:color w:val="FF0000"/>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lastRenderedPageBreak/>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lastRenderedPageBreak/>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2E2C14" w:rsidRPr="009956C4" w:rsidRDefault="002E2C14" w:rsidP="002E2C14">
      <w:pPr>
        <w:ind w:left="851"/>
        <w:jc w:val="both"/>
        <w:rPr>
          <w:rFonts w:cs="Arial"/>
          <w:sz w:val="18"/>
          <w:szCs w:val="18"/>
          <w:lang w:val="es-BO" w:eastAsia="en-US"/>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 xml:space="preserve">se seleccionará la propuesta con el menor valor, el cual corresponderá al </w:t>
      </w:r>
      <w:r w:rsidRPr="00451160">
        <w:rPr>
          <w:rFonts w:ascii="Verdana" w:hAnsi="Verdana" w:cs="Arial"/>
          <w:sz w:val="18"/>
          <w:szCs w:val="18"/>
          <w:lang w:val="es-BO"/>
        </w:rPr>
        <w:lastRenderedPageBreak/>
        <w:t>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EC61E8" w:rsidRPr="009956C4" w:rsidRDefault="00EC61E8" w:rsidP="004C37B0">
      <w:pPr>
        <w:widowControl w:val="0"/>
        <w:tabs>
          <w:tab w:val="left" w:pos="1418"/>
        </w:tabs>
        <w:ind w:left="1418"/>
        <w:jc w:val="both"/>
        <w:rPr>
          <w:rFonts w:cs="Arial"/>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7E0205" w:rsidRDefault="00944965" w:rsidP="00944965">
      <w:pPr>
        <w:tabs>
          <w:tab w:val="left" w:pos="567"/>
        </w:tabs>
        <w:ind w:left="567"/>
        <w:jc w:val="both"/>
        <w:rPr>
          <w:rFonts w:cs="Arial"/>
          <w:b/>
          <w:color w:val="FF0000"/>
          <w:sz w:val="18"/>
          <w:szCs w:val="18"/>
          <w:lang w:val="es-BO"/>
        </w:rPr>
      </w:pPr>
      <w:r w:rsidRPr="007E0205">
        <w:rPr>
          <w:rFonts w:cs="Arial"/>
          <w:b/>
          <w:i/>
          <w:color w:val="FF0000"/>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w:t>
      </w:r>
      <w:r w:rsidR="001924F9" w:rsidRPr="009956C4">
        <w:rPr>
          <w:rFonts w:ascii="Verdana" w:hAnsi="Verdana" w:cs="Arial"/>
          <w:b w:val="0"/>
          <w:sz w:val="18"/>
          <w:szCs w:val="18"/>
          <w:u w:val="none"/>
          <w:lang w:val="es-BO"/>
        </w:rPr>
        <w:lastRenderedPageBreak/>
        <w:t>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w:t>
      </w:r>
      <w:r w:rsidR="00DB7B36" w:rsidRPr="00DB7B36">
        <w:rPr>
          <w:rFonts w:ascii="Verdana" w:hAnsi="Verdana" w:cs="Arial"/>
          <w:b w:val="0"/>
          <w:color w:val="0000FF"/>
          <w:sz w:val="18"/>
          <w:szCs w:val="18"/>
          <w:u w:val="none"/>
          <w:lang w:val="es-BO" w:eastAsia="en-US"/>
        </w:rPr>
        <w:t>simple</w:t>
      </w:r>
      <w:r w:rsidR="00DB7B36">
        <w:rPr>
          <w:rFonts w:ascii="Verdana" w:hAnsi="Verdana" w:cs="Arial"/>
          <w:b w:val="0"/>
          <w:color w:val="0000FF"/>
          <w:sz w:val="18"/>
          <w:szCs w:val="18"/>
          <w:u w:val="none"/>
          <w:lang w:val="es-BO" w:eastAsia="en-US"/>
        </w:rPr>
        <w:t>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w:t>
      </w:r>
      <w:r w:rsidRPr="009956C4">
        <w:rPr>
          <w:rFonts w:ascii="Verdana" w:hAnsi="Verdana" w:cs="Arial"/>
          <w:b w:val="0"/>
          <w:sz w:val="18"/>
          <w:szCs w:val="18"/>
          <w:u w:val="none"/>
          <w:lang w:val="es-BO"/>
        </w:rPr>
        <w:lastRenderedPageBreak/>
        <w:t xml:space="preserve">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B7B36">
        <w:rPr>
          <w:rFonts w:cs="Arial"/>
          <w:i/>
          <w:color w:val="FF0000"/>
          <w:sz w:val="18"/>
          <w:szCs w:val="18"/>
          <w:u w:val="none"/>
          <w:lang w:val="es-BO"/>
        </w:rPr>
        <w:t>“No aplica para el presente proceso”</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w:t>
      </w:r>
      <w:r w:rsidR="003268A9" w:rsidRPr="004B26AD">
        <w:rPr>
          <w:rFonts w:ascii="Verdana" w:hAnsi="Verdana" w:cs="Arial"/>
          <w:bCs/>
          <w:sz w:val="18"/>
          <w:szCs w:val="18"/>
        </w:rPr>
        <w:lastRenderedPageBreak/>
        <w:t xml:space="preserve">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211748" w:rsidRDefault="00211748" w:rsidP="002473EE">
      <w:pPr>
        <w:jc w:val="center"/>
        <w:rPr>
          <w:rFonts w:cs="Arial"/>
          <w:b/>
          <w:sz w:val="18"/>
          <w:lang w:val="es-BO"/>
        </w:rPr>
      </w:pPr>
    </w:p>
    <w:p w:rsidR="00AA3932" w:rsidRDefault="00AA3932" w:rsidP="002473EE">
      <w:pPr>
        <w:jc w:val="center"/>
        <w:rPr>
          <w:rFonts w:cs="Arial"/>
          <w:b/>
          <w:sz w:val="18"/>
          <w:lang w:val="es-BO"/>
        </w:rPr>
      </w:pPr>
    </w:p>
    <w:p w:rsidR="00211748" w:rsidRDefault="00211748"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F13680">
          <w:headerReference w:type="first" r:id="rId11"/>
          <w:pgSz w:w="12240" w:h="15840" w:code="1"/>
          <w:pgMar w:top="993" w:right="1701" w:bottom="567" w:left="1701" w:header="708" w:footer="708"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rsidR="00E73AEE" w:rsidRPr="009B35EF" w:rsidRDefault="00E73AEE" w:rsidP="00540BEE">
      <w:pPr>
        <w:jc w:val="center"/>
        <w:rPr>
          <w:rFonts w:cs="Arial"/>
          <w:b/>
          <w:sz w:val="2"/>
          <w:szCs w:val="18"/>
          <w:lang w:val="es-BO"/>
        </w:rPr>
      </w:pPr>
    </w:p>
    <w:p w:rsidR="00540BEE" w:rsidRPr="009956C4" w:rsidRDefault="00540BEE" w:rsidP="00540BEE">
      <w:pPr>
        <w:jc w:val="both"/>
        <w:rPr>
          <w:rFonts w:cs="Arial"/>
          <w:sz w:val="2"/>
          <w:szCs w:val="18"/>
          <w:lang w:val="es-BO"/>
        </w:rPr>
      </w:pPr>
    </w:p>
    <w:p w:rsidR="00E73AEE" w:rsidRPr="009956C4" w:rsidRDefault="00E73AEE" w:rsidP="00540BEE">
      <w:pPr>
        <w:jc w:val="both"/>
        <w:rPr>
          <w:rFonts w:cs="Arial"/>
          <w:sz w:val="2"/>
          <w:szCs w:val="18"/>
          <w:lang w:val="es-BO"/>
        </w:rPr>
      </w:pPr>
    </w:p>
    <w:p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5B660C" w:rsidRPr="009B35EF" w:rsidRDefault="005B660C" w:rsidP="009B35EF">
      <w:pPr>
        <w:jc w:val="center"/>
        <w:rPr>
          <w:sz w:val="2"/>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FE6168" w:rsidRPr="009956C4" w:rsidTr="00453ABD">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FE6168" w:rsidRPr="0054356D" w:rsidTr="00453ABD">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FE6168" w:rsidRPr="0054356D" w:rsidRDefault="00FE6168" w:rsidP="00453ABD">
            <w:pPr>
              <w:rPr>
                <w:rFonts w:ascii="Arial" w:hAnsi="Arial" w:cs="Arial"/>
                <w:b/>
                <w:sz w:val="8"/>
                <w:szCs w:val="2"/>
                <w:lang w:val="es-BO"/>
              </w:rPr>
            </w:pPr>
          </w:p>
        </w:tc>
      </w:tr>
      <w:tr w:rsidR="00FE6168" w:rsidRPr="009956C4" w:rsidTr="00453ABD">
        <w:trPr>
          <w:trHeight w:val="227"/>
          <w:jc w:val="center"/>
        </w:trPr>
        <w:tc>
          <w:tcPr>
            <w:tcW w:w="2366"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54356D" w:rsidTr="00453ABD">
        <w:trPr>
          <w:trHeight w:val="10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4"/>
                <w:lang w:val="es-BO"/>
              </w:rPr>
            </w:pPr>
          </w:p>
        </w:tc>
        <w:tc>
          <w:tcPr>
            <w:tcW w:w="28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3"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4"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9"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trHeight w:val="20"/>
          <w:jc w:val="center"/>
        </w:trPr>
        <w:tc>
          <w:tcPr>
            <w:tcW w:w="2366" w:type="dxa"/>
            <w:vMerge w:val="restart"/>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sz w:val="14"/>
                <w:lang w:val="es-BO"/>
              </w:rPr>
            </w:pPr>
            <w:r w:rsidRPr="00A93AB0">
              <w:rPr>
                <w:rFonts w:ascii="Arial" w:hAnsi="Arial" w:cs="Arial"/>
                <w:sz w:val="14"/>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2"/>
                <w:lang w:val="es-BO"/>
              </w:rPr>
            </w:pPr>
            <w:r w:rsidRPr="00A93AB0">
              <w:rPr>
                <w:rFonts w:ascii="Arial" w:hAnsi="Arial" w:cs="Arial"/>
                <w:sz w:val="14"/>
                <w:lang w:val="es-BO"/>
              </w:rPr>
              <w:t>Apoyo Nacional a la Producción y Empleo - ANPE</w:t>
            </w:r>
          </w:p>
        </w:tc>
        <w:tc>
          <w:tcPr>
            <w:tcW w:w="277" w:type="dxa"/>
            <w:tcBorders>
              <w:left w:val="single" w:sz="4" w:space="0" w:color="auto"/>
            </w:tcBorders>
          </w:tcPr>
          <w:p w:rsidR="00FE6168" w:rsidRPr="009956C4" w:rsidRDefault="00FE6168" w:rsidP="00453ABD">
            <w:pPr>
              <w:jc w:val="right"/>
              <w:rPr>
                <w:rFonts w:ascii="Arial" w:hAnsi="Arial" w:cs="Arial"/>
                <w:sz w:val="12"/>
                <w:lang w:val="es-BO"/>
              </w:rPr>
            </w:pPr>
          </w:p>
        </w:tc>
        <w:tc>
          <w:tcPr>
            <w:tcW w:w="2738" w:type="dxa"/>
            <w:gridSpan w:val="10"/>
            <w:vMerge w:val="restart"/>
            <w:tcBorders>
              <w:right w:val="single" w:sz="4" w:space="0" w:color="auto"/>
            </w:tcBorders>
          </w:tcPr>
          <w:p w:rsidR="00FE6168" w:rsidRPr="009956C4" w:rsidRDefault="00FE6168" w:rsidP="00453ABD">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r>
              <w:rPr>
                <w:rFonts w:ascii="Arial" w:hAnsi="Arial" w:cs="Arial"/>
                <w:lang w:val="es-BO"/>
              </w:rPr>
              <w:t xml:space="preserve">ANPE – C Nº </w:t>
            </w:r>
            <w:r w:rsidR="00127E4A">
              <w:rPr>
                <w:rFonts w:ascii="Arial" w:hAnsi="Arial" w:cs="Arial"/>
                <w:lang w:val="es-BO"/>
              </w:rPr>
              <w:t>0</w:t>
            </w:r>
            <w:r w:rsidR="00B22D02">
              <w:rPr>
                <w:rFonts w:ascii="Arial" w:hAnsi="Arial" w:cs="Arial"/>
                <w:lang w:val="es-BO"/>
              </w:rPr>
              <w:t>9</w:t>
            </w:r>
            <w:r w:rsidR="00127E4A">
              <w:rPr>
                <w:rFonts w:ascii="Arial" w:hAnsi="Arial" w:cs="Arial"/>
                <w:lang w:val="es-BO"/>
              </w:rPr>
              <w:t>1/2022</w:t>
            </w:r>
            <w:r>
              <w:rPr>
                <w:rFonts w:ascii="Arial" w:hAnsi="Arial" w:cs="Arial"/>
                <w:lang w:val="es-BO"/>
              </w:rPr>
              <w:t>– 1</w:t>
            </w:r>
            <w:r w:rsidRPr="005065DA">
              <w:rPr>
                <w:rFonts w:ascii="Arial" w:hAnsi="Arial" w:cs="Arial"/>
                <w:lang w:val="es-BO"/>
              </w:rPr>
              <w:t>C</w:t>
            </w: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9956C4" w:rsidTr="00453ABD">
        <w:trPr>
          <w:jc w:val="center"/>
        </w:trPr>
        <w:tc>
          <w:tcPr>
            <w:tcW w:w="2366"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77" w:type="dxa"/>
            <w:tcBorders>
              <w:left w:val="single" w:sz="4" w:space="0" w:color="auto"/>
            </w:tcBorders>
            <w:shd w:val="clear" w:color="auto" w:fill="auto"/>
          </w:tcPr>
          <w:p w:rsidR="00FE6168" w:rsidRPr="009956C4" w:rsidRDefault="00FE6168" w:rsidP="00453ABD">
            <w:pPr>
              <w:rPr>
                <w:rFonts w:ascii="Arial" w:hAnsi="Arial" w:cs="Arial"/>
                <w:sz w:val="12"/>
                <w:lang w:val="es-BO"/>
              </w:rPr>
            </w:pPr>
          </w:p>
        </w:tc>
        <w:tc>
          <w:tcPr>
            <w:tcW w:w="2738" w:type="dxa"/>
            <w:gridSpan w:val="10"/>
            <w:vMerge/>
            <w:tcBorders>
              <w:right w:val="single" w:sz="4" w:space="0" w:color="auto"/>
            </w:tcBorders>
            <w:shd w:val="clear" w:color="auto" w:fill="auto"/>
          </w:tcPr>
          <w:p w:rsidR="00FE6168" w:rsidRPr="009956C4" w:rsidRDefault="00FE6168" w:rsidP="00453ABD">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2"/>
                <w:lang w:val="es-BO"/>
              </w:rPr>
            </w:pPr>
          </w:p>
        </w:tc>
      </w:tr>
      <w:tr w:rsidR="00FE6168" w:rsidRPr="00A93AB0" w:rsidTr="00453ABD">
        <w:trPr>
          <w:trHeight w:val="80"/>
          <w:jc w:val="center"/>
        </w:trPr>
        <w:tc>
          <w:tcPr>
            <w:tcW w:w="2366" w:type="dxa"/>
            <w:tcBorders>
              <w:left w:val="single" w:sz="12" w:space="0" w:color="244061" w:themeColor="accent1" w:themeShade="80"/>
            </w:tcBorders>
            <w:vAlign w:val="center"/>
          </w:tcPr>
          <w:p w:rsidR="00FE6168" w:rsidRPr="00A93AB0" w:rsidRDefault="00FE6168" w:rsidP="00453ABD">
            <w:pPr>
              <w:jc w:val="right"/>
              <w:rPr>
                <w:rFonts w:ascii="Arial" w:hAnsi="Arial" w:cs="Arial"/>
                <w:sz w:val="10"/>
                <w:lang w:val="es-BO"/>
              </w:rPr>
            </w:pPr>
          </w:p>
        </w:tc>
        <w:tc>
          <w:tcPr>
            <w:tcW w:w="283"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2"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6"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81"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7"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3"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4"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jc w:val="right"/>
              <w:rPr>
                <w:rFonts w:ascii="Arial" w:hAnsi="Arial" w:cs="Arial"/>
                <w:sz w:val="10"/>
                <w:lang w:val="es-BO"/>
              </w:rPr>
            </w:pPr>
          </w:p>
        </w:tc>
        <w:tc>
          <w:tcPr>
            <w:tcW w:w="819" w:type="dxa"/>
            <w:tcBorders>
              <w:top w:val="single" w:sz="4" w:space="0" w:color="auto"/>
            </w:tcBorders>
            <w:shd w:val="clear" w:color="auto" w:fill="auto"/>
          </w:tcPr>
          <w:p w:rsidR="00FE6168" w:rsidRPr="00A93AB0" w:rsidRDefault="00FE6168" w:rsidP="00453ABD">
            <w:pPr>
              <w:rPr>
                <w:rFonts w:ascii="Arial" w:hAnsi="Arial" w:cs="Arial"/>
                <w:sz w:val="10"/>
                <w:lang w:val="es-BO"/>
              </w:rPr>
            </w:pPr>
          </w:p>
        </w:tc>
        <w:tc>
          <w:tcPr>
            <w:tcW w:w="273" w:type="dxa"/>
            <w:tcBorders>
              <w:left w:val="nil"/>
              <w:right w:val="single" w:sz="12" w:space="0" w:color="244061" w:themeColor="accent1" w:themeShade="80"/>
            </w:tcBorders>
          </w:tcPr>
          <w:p w:rsidR="00FE6168" w:rsidRPr="00A93AB0" w:rsidRDefault="00FE6168" w:rsidP="00453ABD">
            <w:pPr>
              <w:rPr>
                <w:rFonts w:ascii="Arial" w:hAnsi="Arial" w:cs="Arial"/>
                <w:sz w:val="10"/>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4"/>
        <w:gridCol w:w="305"/>
        <w:gridCol w:w="305"/>
        <w:gridCol w:w="280"/>
        <w:gridCol w:w="305"/>
        <w:gridCol w:w="305"/>
        <w:gridCol w:w="305"/>
        <w:gridCol w:w="305"/>
        <w:gridCol w:w="275"/>
        <w:gridCol w:w="305"/>
        <w:gridCol w:w="305"/>
        <w:gridCol w:w="272"/>
        <w:gridCol w:w="266"/>
        <w:gridCol w:w="267"/>
        <w:gridCol w:w="267"/>
        <w:gridCol w:w="267"/>
        <w:gridCol w:w="267"/>
        <w:gridCol w:w="267"/>
        <w:gridCol w:w="267"/>
        <w:gridCol w:w="273"/>
        <w:gridCol w:w="305"/>
        <w:gridCol w:w="273"/>
        <w:gridCol w:w="305"/>
        <w:gridCol w:w="267"/>
        <w:gridCol w:w="813"/>
        <w:gridCol w:w="788"/>
        <w:gridCol w:w="267"/>
      </w:tblGrid>
      <w:tr w:rsidR="00FE6168" w:rsidRPr="00A93AB0" w:rsidTr="00453ABD">
        <w:trPr>
          <w:trHeight w:val="220"/>
          <w:jc w:val="center"/>
        </w:trPr>
        <w:tc>
          <w:tcPr>
            <w:tcW w:w="2104"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eastAsia="Times New Roman" w:hAnsi="Arial" w:cs="Arial"/>
                <w:lang w:val="es-BO"/>
              </w:rPr>
            </w:pPr>
            <w:r w:rsidRPr="00A93AB0">
              <w:rPr>
                <w:rFonts w:ascii="Arial" w:eastAsia="Times New Roman" w:hAnsi="Arial" w:cs="Arial"/>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w:t>
            </w:r>
          </w:p>
        </w:tc>
        <w:tc>
          <w:tcPr>
            <w:tcW w:w="282"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7"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0</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1</w:t>
            </w:r>
          </w:p>
        </w:tc>
        <w:tc>
          <w:tcPr>
            <w:tcW w:w="273" w:type="dxa"/>
            <w:tcBorders>
              <w:left w:val="single" w:sz="4" w:space="0" w:color="auto"/>
            </w:tcBorders>
          </w:tcPr>
          <w:p w:rsidR="00FE6168" w:rsidRPr="00A93AB0" w:rsidRDefault="00FE6168" w:rsidP="00453ABD">
            <w:pPr>
              <w:rPr>
                <w:rFonts w:ascii="Arial" w:hAnsi="Arial" w:cs="Arial"/>
                <w:lang w:val="es-BO"/>
              </w:rPr>
            </w:pPr>
          </w:p>
        </w:tc>
        <w:tc>
          <w:tcPr>
            <w:tcW w:w="819" w:type="dxa"/>
            <w:tcBorders>
              <w:right w:val="single" w:sz="4" w:space="0" w:color="auto"/>
            </w:tcBorders>
            <w:vAlign w:val="center"/>
          </w:tcPr>
          <w:p w:rsidR="00FE6168" w:rsidRPr="00A93AB0" w:rsidRDefault="00FE6168" w:rsidP="00453ABD">
            <w:pPr>
              <w:jc w:val="center"/>
              <w:rPr>
                <w:rFonts w:ascii="Arial" w:hAnsi="Arial" w:cs="Arial"/>
                <w:lang w:val="es-BO"/>
              </w:rPr>
            </w:pPr>
            <w:r w:rsidRPr="00A93AB0">
              <w:rPr>
                <w:rFonts w:ascii="Arial" w:hAnsi="Arial" w:cs="Arial"/>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FE6168" w:rsidP="00453ABD">
            <w:pPr>
              <w:jc w:val="center"/>
              <w:rPr>
                <w:rFonts w:ascii="Arial" w:hAnsi="Arial" w:cs="Arial"/>
                <w:lang w:val="es-BO"/>
              </w:rPr>
            </w:pPr>
            <w:r w:rsidRPr="00A93AB0">
              <w:rPr>
                <w:rFonts w:ascii="Arial" w:hAnsi="Arial" w:cs="Arial"/>
                <w:lang w:val="es-BO"/>
              </w:rPr>
              <w:t>2022</w:t>
            </w:r>
          </w:p>
        </w:tc>
        <w:tc>
          <w:tcPr>
            <w:tcW w:w="273"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A93AB0" w:rsidTr="00453ABD">
        <w:trPr>
          <w:trHeight w:val="227"/>
          <w:jc w:val="center"/>
        </w:trPr>
        <w:tc>
          <w:tcPr>
            <w:tcW w:w="1808" w:type="dxa"/>
            <w:tcBorders>
              <w:left w:val="single" w:sz="12" w:space="0" w:color="244061" w:themeColor="accent1" w:themeShade="80"/>
              <w:right w:val="single" w:sz="4" w:space="0" w:color="auto"/>
            </w:tcBorders>
            <w:vAlign w:val="center"/>
          </w:tcPr>
          <w:p w:rsidR="00FE6168" w:rsidRPr="00A93AB0" w:rsidRDefault="00FE6168" w:rsidP="00453ABD">
            <w:pPr>
              <w:jc w:val="right"/>
              <w:rPr>
                <w:rFonts w:ascii="Arial" w:hAnsi="Arial" w:cs="Arial"/>
                <w:lang w:val="es-BO"/>
              </w:rPr>
            </w:pPr>
            <w:r w:rsidRPr="00A93AB0">
              <w:rPr>
                <w:rFonts w:ascii="Arial" w:hAnsi="Arial" w:cs="Arial"/>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A93AB0" w:rsidRDefault="00545194" w:rsidP="00042424">
            <w:pPr>
              <w:tabs>
                <w:tab w:val="left" w:pos="1634"/>
              </w:tabs>
              <w:jc w:val="center"/>
              <w:rPr>
                <w:rFonts w:ascii="Arial" w:hAnsi="Arial" w:cs="Arial"/>
                <w:b/>
                <w:lang w:val="es-BO"/>
              </w:rPr>
            </w:pPr>
            <w:r w:rsidRPr="00545194">
              <w:rPr>
                <w:rFonts w:ascii="Arial" w:hAnsi="Arial" w:cs="Arial"/>
                <w:b/>
                <w:lang w:val="es-BO"/>
              </w:rPr>
              <w:t xml:space="preserve">PROVISION </w:t>
            </w:r>
            <w:r w:rsidR="00042424">
              <w:rPr>
                <w:rFonts w:ascii="Arial" w:hAnsi="Arial" w:cs="Arial"/>
                <w:b/>
                <w:lang w:val="es-BO"/>
              </w:rPr>
              <w:t>E INSTALACIÓN DE CAMARAS DE VIDEO VIGILANCIA PARA PASILLOS Y SALAS DE MONITOREO DEL EDIFICIO PRINCIPAL</w:t>
            </w:r>
          </w:p>
        </w:tc>
        <w:tc>
          <w:tcPr>
            <w:tcW w:w="272" w:type="dxa"/>
            <w:tcBorders>
              <w:left w:val="single" w:sz="4" w:space="0" w:color="auto"/>
              <w:right w:val="single" w:sz="12" w:space="0" w:color="244061" w:themeColor="accent1" w:themeShade="80"/>
            </w:tcBorders>
          </w:tcPr>
          <w:p w:rsidR="00FE6168" w:rsidRPr="00A93AB0" w:rsidRDefault="00FE6168" w:rsidP="00453ABD">
            <w:pPr>
              <w:rPr>
                <w:rFonts w:ascii="Arial" w:hAnsi="Arial" w:cs="Arial"/>
                <w:lang w:val="es-BO"/>
              </w:rPr>
            </w:pPr>
          </w:p>
        </w:tc>
      </w:tr>
      <w:tr w:rsidR="00FE6168" w:rsidRPr="0054356D" w:rsidTr="00453ABD">
        <w:trPr>
          <w:trHeight w:val="20"/>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4"/>
                <w:lang w:val="es-BO"/>
              </w:rPr>
            </w:pPr>
          </w:p>
        </w:tc>
        <w:tc>
          <w:tcPr>
            <w:tcW w:w="311"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81"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82"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7" w:type="dxa"/>
            <w:gridSpan w:val="2"/>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6"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bottom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3" w:type="dxa"/>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jc w:val="right"/>
              <w:rPr>
                <w:rFonts w:ascii="Arial" w:hAnsi="Arial" w:cs="Arial"/>
                <w:sz w:val="4"/>
                <w:lang w:val="es-BO"/>
              </w:rPr>
            </w:pPr>
          </w:p>
        </w:tc>
        <w:tc>
          <w:tcPr>
            <w:tcW w:w="816" w:type="dxa"/>
            <w:gridSpan w:val="3"/>
            <w:tcBorders>
              <w:top w:val="single" w:sz="4" w:space="0" w:color="auto"/>
            </w:tcBorders>
            <w:shd w:val="clear" w:color="auto" w:fill="auto"/>
          </w:tcPr>
          <w:p w:rsidR="00FE6168" w:rsidRPr="0054356D" w:rsidRDefault="00FE6168" w:rsidP="00453ABD">
            <w:pPr>
              <w:rPr>
                <w:rFonts w:ascii="Arial" w:hAnsi="Arial" w:cs="Arial"/>
                <w:sz w:val="4"/>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4"/>
                <w:lang w:val="es-BO"/>
              </w:rPr>
            </w:pPr>
          </w:p>
        </w:tc>
      </w:tr>
      <w:tr w:rsidR="00FE6168" w:rsidRPr="009956C4" w:rsidTr="00453ABD">
        <w:trPr>
          <w:trHeight w:val="246"/>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sidRPr="00507C36">
              <w:rPr>
                <w:rFonts w:ascii="Arial" w:hAnsi="Arial" w:cs="Arial"/>
                <w:b/>
                <w:sz w:val="14"/>
                <w:szCs w:val="2"/>
                <w:lang w:val="es-BO"/>
              </w:rPr>
              <w:t>X</w:t>
            </w:r>
          </w:p>
        </w:tc>
        <w:tc>
          <w:tcPr>
            <w:tcW w:w="2223" w:type="dxa"/>
            <w:gridSpan w:val="10"/>
            <w:tcBorders>
              <w:left w:val="single" w:sz="4" w:space="0" w:color="auto"/>
            </w:tcBorders>
            <w:vAlign w:val="center"/>
          </w:tcPr>
          <w:p w:rsidR="00FE6168" w:rsidRPr="00507C36" w:rsidRDefault="00FE6168" w:rsidP="00453ABD">
            <w:pPr>
              <w:rPr>
                <w:rFonts w:ascii="Arial" w:hAnsi="Arial" w:cs="Arial"/>
                <w:b/>
                <w:sz w:val="14"/>
                <w:szCs w:val="2"/>
                <w:lang w:val="es-BO"/>
              </w:rPr>
            </w:pPr>
            <w:r w:rsidRPr="00507C36">
              <w:rPr>
                <w:rFonts w:ascii="Arial" w:hAnsi="Arial" w:cs="Arial"/>
                <w:b/>
                <w:sz w:val="14"/>
                <w:lang w:val="es-BO"/>
              </w:rPr>
              <w:t>Precio Evaluado más Bajo</w:t>
            </w:r>
          </w:p>
        </w:tc>
        <w:tc>
          <w:tcPr>
            <w:tcW w:w="276" w:type="dxa"/>
            <w:shd w:val="clear" w:color="auto" w:fill="FFFFFF" w:themeFill="background1"/>
          </w:tcPr>
          <w:p w:rsidR="00FE6168" w:rsidRPr="009956C4" w:rsidRDefault="00FE6168" w:rsidP="00453ABD">
            <w:pPr>
              <w:rPr>
                <w:rFonts w:ascii="Arial" w:hAnsi="Arial" w:cs="Arial"/>
                <w:sz w:val="14"/>
                <w:szCs w:val="2"/>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8"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9956C4" w:rsidTr="00453ABD">
        <w:trPr>
          <w:trHeight w:val="20"/>
          <w:jc w:val="center"/>
        </w:trPr>
        <w:tc>
          <w:tcPr>
            <w:tcW w:w="1808" w:type="dxa"/>
            <w:vMerge/>
            <w:tcBorders>
              <w:left w:val="single" w:sz="12" w:space="0" w:color="244061" w:themeColor="accent1" w:themeShade="80"/>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bottom w:val="single" w:sz="4" w:space="0" w:color="auto"/>
            </w:tcBorders>
          </w:tcPr>
          <w:p w:rsidR="00FE6168" w:rsidRPr="009956C4" w:rsidRDefault="00FE6168" w:rsidP="00453ABD">
            <w:pPr>
              <w:rPr>
                <w:rFonts w:ascii="Arial" w:hAnsi="Arial" w:cs="Arial"/>
                <w:sz w:val="6"/>
                <w:szCs w:val="8"/>
                <w:lang w:val="es-BO"/>
              </w:rPr>
            </w:pPr>
          </w:p>
        </w:tc>
        <w:tc>
          <w:tcPr>
            <w:tcW w:w="281" w:type="dxa"/>
          </w:tcPr>
          <w:p w:rsidR="00FE6168" w:rsidRPr="009956C4" w:rsidRDefault="00FE6168" w:rsidP="00453ABD">
            <w:pPr>
              <w:rPr>
                <w:rFonts w:ascii="Arial" w:hAnsi="Arial" w:cs="Arial"/>
                <w:sz w:val="6"/>
                <w:szCs w:val="8"/>
                <w:lang w:val="es-BO"/>
              </w:rPr>
            </w:pPr>
          </w:p>
        </w:tc>
        <w:tc>
          <w:tcPr>
            <w:tcW w:w="28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7"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82" w:type="dxa"/>
            <w:gridSpan w:val="2"/>
          </w:tcPr>
          <w:p w:rsidR="00FE6168" w:rsidRPr="009956C4" w:rsidRDefault="00FE6168" w:rsidP="00453ABD">
            <w:pPr>
              <w:rPr>
                <w:rFonts w:ascii="Arial" w:hAnsi="Arial" w:cs="Arial"/>
                <w:sz w:val="6"/>
                <w:szCs w:val="8"/>
                <w:lang w:val="es-BO"/>
              </w:rPr>
            </w:pPr>
          </w:p>
        </w:tc>
        <w:tc>
          <w:tcPr>
            <w:tcW w:w="277" w:type="dxa"/>
            <w:gridSpan w:val="2"/>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6"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Pr>
          <w:p w:rsidR="00FE6168" w:rsidRPr="009956C4" w:rsidRDefault="00FE6168" w:rsidP="00453ABD">
            <w:pPr>
              <w:rPr>
                <w:rFonts w:ascii="Arial" w:hAnsi="Arial" w:cs="Arial"/>
                <w:sz w:val="6"/>
                <w:szCs w:val="8"/>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trHeight w:val="212"/>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2223" w:type="dxa"/>
            <w:gridSpan w:val="10"/>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lang w:val="es-BO"/>
              </w:rPr>
              <w:t>Calidad</w:t>
            </w:r>
          </w:p>
        </w:tc>
        <w:tc>
          <w:tcPr>
            <w:tcW w:w="276"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3"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trHeight w:val="20"/>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shd w:val="clear" w:color="auto" w:fill="auto"/>
          </w:tcPr>
          <w:p w:rsidR="00FE6168" w:rsidRPr="002662F5" w:rsidRDefault="00FE6168" w:rsidP="00453ABD">
            <w:pPr>
              <w:rPr>
                <w:rFonts w:ascii="Arial" w:hAnsi="Arial" w:cs="Arial"/>
                <w:sz w:val="8"/>
                <w:lang w:val="es-BO"/>
              </w:rPr>
            </w:pPr>
          </w:p>
        </w:tc>
        <w:tc>
          <w:tcPr>
            <w:tcW w:w="281" w:type="dxa"/>
            <w:shd w:val="clear" w:color="auto" w:fill="auto"/>
          </w:tcPr>
          <w:p w:rsidR="00FE6168" w:rsidRPr="002662F5" w:rsidRDefault="00FE6168" w:rsidP="00453ABD">
            <w:pPr>
              <w:rPr>
                <w:rFonts w:ascii="Arial" w:hAnsi="Arial" w:cs="Arial"/>
                <w:sz w:val="8"/>
                <w:lang w:val="es-BO"/>
              </w:rPr>
            </w:pPr>
          </w:p>
        </w:tc>
        <w:tc>
          <w:tcPr>
            <w:tcW w:w="282"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7"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82" w:type="dxa"/>
            <w:gridSpan w:val="2"/>
            <w:shd w:val="clear" w:color="auto" w:fill="auto"/>
          </w:tcPr>
          <w:p w:rsidR="00FE6168" w:rsidRPr="002662F5" w:rsidRDefault="00FE6168" w:rsidP="00453ABD">
            <w:pPr>
              <w:rPr>
                <w:rFonts w:ascii="Arial" w:hAnsi="Arial" w:cs="Arial"/>
                <w:sz w:val="8"/>
                <w:lang w:val="es-BO"/>
              </w:rPr>
            </w:pPr>
          </w:p>
        </w:tc>
        <w:tc>
          <w:tcPr>
            <w:tcW w:w="277" w:type="dxa"/>
            <w:gridSpan w:val="2"/>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6"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2"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273" w:type="dxa"/>
            <w:shd w:val="clear" w:color="auto" w:fill="auto"/>
          </w:tcPr>
          <w:p w:rsidR="00FE6168" w:rsidRPr="002662F5" w:rsidRDefault="00FE6168" w:rsidP="00453ABD">
            <w:pPr>
              <w:rPr>
                <w:rFonts w:ascii="Arial" w:hAnsi="Arial" w:cs="Arial"/>
                <w:sz w:val="8"/>
                <w:lang w:val="es-BO"/>
              </w:rPr>
            </w:pPr>
          </w:p>
        </w:tc>
        <w:tc>
          <w:tcPr>
            <w:tcW w:w="816" w:type="dxa"/>
            <w:gridSpan w:val="3"/>
            <w:shd w:val="clear" w:color="auto" w:fill="auto"/>
          </w:tcPr>
          <w:p w:rsidR="00FE6168" w:rsidRPr="002662F5" w:rsidRDefault="00FE6168" w:rsidP="00453ABD">
            <w:pPr>
              <w:jc w:val="right"/>
              <w:rPr>
                <w:rFonts w:ascii="Arial" w:hAnsi="Arial" w:cs="Arial"/>
                <w:sz w:val="8"/>
                <w:lang w:val="es-BO"/>
              </w:rPr>
            </w:pPr>
          </w:p>
        </w:tc>
        <w:tc>
          <w:tcPr>
            <w:tcW w:w="816" w:type="dxa"/>
            <w:gridSpan w:val="3"/>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11"/>
          <w:jc w:val="center"/>
        </w:trPr>
        <w:tc>
          <w:tcPr>
            <w:tcW w:w="1808" w:type="dxa"/>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vAlign w:val="center"/>
          </w:tcPr>
          <w:p w:rsidR="00FE6168" w:rsidRPr="00507C36" w:rsidRDefault="00FE6168" w:rsidP="00453ABD">
            <w:pPr>
              <w:rPr>
                <w:rFonts w:ascii="Arial" w:hAnsi="Arial" w:cs="Arial"/>
                <w:b/>
                <w:sz w:val="14"/>
                <w:lang w:val="es-BO"/>
              </w:rPr>
            </w:pPr>
            <w:r w:rsidRPr="00507C36">
              <w:rPr>
                <w:rFonts w:ascii="Arial" w:hAnsi="Arial" w:cs="Arial"/>
                <w:b/>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375"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FE6168" w:rsidRPr="009956C4" w:rsidRDefault="00FE6168" w:rsidP="00453ABD">
            <w:pPr>
              <w:rPr>
                <w:rFonts w:ascii="Arial" w:hAnsi="Arial" w:cs="Arial"/>
                <w:sz w:val="14"/>
                <w:lang w:val="es-BO"/>
              </w:rPr>
            </w:pPr>
          </w:p>
        </w:tc>
        <w:tc>
          <w:tcPr>
            <w:tcW w:w="273" w:type="dxa"/>
            <w:tcBorders>
              <w:left w:val="nil"/>
              <w:right w:val="single" w:sz="4" w:space="0" w:color="auto"/>
            </w:tcBorders>
          </w:tcPr>
          <w:p w:rsidR="00FE6168" w:rsidRPr="009956C4" w:rsidRDefault="00FE6168" w:rsidP="00453ABD">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1637" w:type="dxa"/>
            <w:gridSpan w:val="6"/>
            <w:tcBorders>
              <w:left w:val="single" w:sz="4" w:space="0" w:color="auto"/>
            </w:tcBorders>
            <w:shd w:val="clear" w:color="auto" w:fill="auto"/>
            <w:vAlign w:val="center"/>
          </w:tcPr>
          <w:p w:rsidR="00FE6168" w:rsidRPr="009956C4" w:rsidRDefault="00FE6168" w:rsidP="00453ABD">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left w:val="nil"/>
            </w:tcBorders>
            <w:shd w:val="clear" w:color="auto" w:fill="auto"/>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left w:val="nil"/>
            </w:tcBorders>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Pr>
          <w:p w:rsidR="00FE6168" w:rsidRPr="009956C4" w:rsidRDefault="00FE6168" w:rsidP="00453ABD">
            <w:pPr>
              <w:rPr>
                <w:rFonts w:ascii="Arial" w:hAnsi="Arial" w:cs="Arial"/>
                <w:sz w:val="14"/>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54356D" w:rsidTr="00453ABD">
        <w:trPr>
          <w:jc w:val="center"/>
        </w:trPr>
        <w:tc>
          <w:tcPr>
            <w:tcW w:w="1808" w:type="dxa"/>
            <w:tcBorders>
              <w:left w:val="single" w:sz="12" w:space="0" w:color="244061" w:themeColor="accent1" w:themeShade="80"/>
            </w:tcBorders>
            <w:vAlign w:val="center"/>
          </w:tcPr>
          <w:p w:rsidR="00FE6168" w:rsidRPr="0054356D" w:rsidRDefault="00FE6168" w:rsidP="00453ABD">
            <w:pPr>
              <w:jc w:val="right"/>
              <w:rPr>
                <w:rFonts w:ascii="Arial" w:hAnsi="Arial" w:cs="Arial"/>
                <w:sz w:val="6"/>
                <w:lang w:val="es-BO"/>
              </w:rPr>
            </w:pPr>
          </w:p>
        </w:tc>
        <w:tc>
          <w:tcPr>
            <w:tcW w:w="31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1"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82"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7" w:type="dxa"/>
            <w:gridSpan w:val="2"/>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6"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3" w:type="dxa"/>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jc w:val="right"/>
              <w:rPr>
                <w:rFonts w:ascii="Arial" w:hAnsi="Arial" w:cs="Arial"/>
                <w:sz w:val="6"/>
                <w:lang w:val="es-BO"/>
              </w:rPr>
            </w:pPr>
          </w:p>
        </w:tc>
        <w:tc>
          <w:tcPr>
            <w:tcW w:w="816" w:type="dxa"/>
            <w:gridSpan w:val="3"/>
            <w:tcBorders>
              <w:bottom w:val="single" w:sz="4" w:space="0" w:color="auto"/>
            </w:tcBorders>
            <w:shd w:val="clear" w:color="auto" w:fill="auto"/>
          </w:tcPr>
          <w:p w:rsidR="00FE6168" w:rsidRPr="0054356D" w:rsidRDefault="00FE6168" w:rsidP="00453ABD">
            <w:pPr>
              <w:rPr>
                <w:rFonts w:ascii="Arial" w:hAnsi="Arial" w:cs="Arial"/>
                <w:sz w:val="6"/>
                <w:lang w:val="es-BO"/>
              </w:rPr>
            </w:pPr>
          </w:p>
        </w:tc>
        <w:tc>
          <w:tcPr>
            <w:tcW w:w="272" w:type="dxa"/>
            <w:tcBorders>
              <w:left w:val="nil"/>
              <w:right w:val="single" w:sz="12" w:space="0" w:color="244061" w:themeColor="accent1" w:themeShade="80"/>
            </w:tcBorders>
          </w:tcPr>
          <w:p w:rsidR="00FE6168" w:rsidRPr="0054356D" w:rsidRDefault="00FE6168" w:rsidP="00453ABD">
            <w:pPr>
              <w:rPr>
                <w:rFonts w:ascii="Arial" w:hAnsi="Arial" w:cs="Arial"/>
                <w:sz w:val="6"/>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5D04D9">
            <w:pPr>
              <w:rPr>
                <w:rFonts w:ascii="Arial" w:hAnsi="Arial" w:cs="Arial"/>
                <w:b/>
                <w:sz w:val="14"/>
                <w:lang w:val="es-BO"/>
              </w:rPr>
            </w:pPr>
            <w:r>
              <w:rPr>
                <w:rFonts w:ascii="Arial" w:hAnsi="Arial" w:cs="Arial"/>
                <w:b/>
                <w:sz w:val="14"/>
                <w:lang w:val="es-BO"/>
              </w:rPr>
              <w:t>Bs</w:t>
            </w:r>
            <w:r w:rsidR="00545194">
              <w:rPr>
                <w:rFonts w:ascii="Arial" w:hAnsi="Arial" w:cs="Arial"/>
                <w:b/>
                <w:sz w:val="14"/>
                <w:lang w:val="es-BO"/>
              </w:rPr>
              <w:t>1</w:t>
            </w:r>
            <w:r w:rsidR="00042424">
              <w:rPr>
                <w:rFonts w:ascii="Arial" w:hAnsi="Arial" w:cs="Arial"/>
                <w:b/>
                <w:sz w:val="14"/>
                <w:lang w:val="es-BO"/>
              </w:rPr>
              <w:t>79</w:t>
            </w:r>
            <w:r>
              <w:rPr>
                <w:rFonts w:ascii="Arial" w:hAnsi="Arial" w:cs="Arial"/>
                <w:b/>
                <w:sz w:val="14"/>
                <w:lang w:val="es-BO"/>
              </w:rPr>
              <w:t>.</w:t>
            </w:r>
            <w:r w:rsidR="00042424">
              <w:rPr>
                <w:rFonts w:ascii="Arial" w:hAnsi="Arial" w:cs="Arial"/>
                <w:b/>
                <w:sz w:val="14"/>
                <w:lang w:val="es-BO"/>
              </w:rPr>
              <w:t>940</w:t>
            </w:r>
            <w:r>
              <w:rPr>
                <w:rFonts w:ascii="Arial" w:hAnsi="Arial" w:cs="Arial"/>
                <w:b/>
                <w:sz w:val="14"/>
                <w:lang w:val="es-BO"/>
              </w:rPr>
              <w:t>,00 (</w:t>
            </w:r>
            <w:r w:rsidR="00042424">
              <w:rPr>
                <w:rFonts w:ascii="Arial" w:hAnsi="Arial" w:cs="Arial"/>
                <w:b/>
                <w:sz w:val="14"/>
                <w:lang w:val="es-BO"/>
              </w:rPr>
              <w:t>Ciento S</w:t>
            </w:r>
            <w:r w:rsidR="00545194">
              <w:rPr>
                <w:rFonts w:ascii="Arial" w:hAnsi="Arial" w:cs="Arial"/>
                <w:b/>
                <w:sz w:val="14"/>
                <w:lang w:val="es-BO"/>
              </w:rPr>
              <w:t>e</w:t>
            </w:r>
            <w:r w:rsidR="005D04D9">
              <w:rPr>
                <w:rFonts w:ascii="Arial" w:hAnsi="Arial" w:cs="Arial"/>
                <w:b/>
                <w:sz w:val="14"/>
                <w:lang w:val="es-BO"/>
              </w:rPr>
              <w:t>t</w:t>
            </w:r>
            <w:r w:rsidR="00545194">
              <w:rPr>
                <w:rFonts w:ascii="Arial" w:hAnsi="Arial" w:cs="Arial"/>
                <w:b/>
                <w:sz w:val="14"/>
                <w:lang w:val="es-BO"/>
              </w:rPr>
              <w:t xml:space="preserve">enta y </w:t>
            </w:r>
            <w:r w:rsidR="00042424">
              <w:rPr>
                <w:rFonts w:ascii="Arial" w:hAnsi="Arial" w:cs="Arial"/>
                <w:b/>
                <w:sz w:val="14"/>
                <w:lang w:val="es-BO"/>
              </w:rPr>
              <w:t>Nueve</w:t>
            </w:r>
            <w:r>
              <w:rPr>
                <w:rFonts w:ascii="Arial" w:hAnsi="Arial" w:cs="Arial"/>
                <w:b/>
                <w:sz w:val="14"/>
                <w:lang w:val="es-BO"/>
              </w:rPr>
              <w:t xml:space="preserve"> </w:t>
            </w:r>
            <w:r w:rsidR="00042424">
              <w:rPr>
                <w:rFonts w:ascii="Arial" w:hAnsi="Arial" w:cs="Arial"/>
                <w:b/>
                <w:sz w:val="14"/>
                <w:lang w:val="es-BO"/>
              </w:rPr>
              <w:t>M</w:t>
            </w:r>
            <w:r>
              <w:rPr>
                <w:rFonts w:ascii="Arial" w:hAnsi="Arial" w:cs="Arial"/>
                <w:b/>
                <w:sz w:val="14"/>
                <w:lang w:val="es-BO"/>
              </w:rPr>
              <w:t xml:space="preserve">il </w:t>
            </w:r>
            <w:r w:rsidR="00B22D02">
              <w:rPr>
                <w:rFonts w:ascii="Arial" w:hAnsi="Arial" w:cs="Arial"/>
                <w:b/>
                <w:sz w:val="14"/>
                <w:lang w:val="es-BO"/>
              </w:rPr>
              <w:t>Novec</w:t>
            </w:r>
            <w:r w:rsidR="00545194">
              <w:rPr>
                <w:rFonts w:ascii="Arial" w:hAnsi="Arial" w:cs="Arial"/>
                <w:b/>
                <w:sz w:val="14"/>
                <w:lang w:val="es-BO"/>
              </w:rPr>
              <w:t xml:space="preserve">ientos </w:t>
            </w:r>
            <w:r w:rsidR="00042424">
              <w:rPr>
                <w:rFonts w:ascii="Arial" w:hAnsi="Arial" w:cs="Arial"/>
                <w:b/>
                <w:sz w:val="14"/>
                <w:lang w:val="es-BO"/>
              </w:rPr>
              <w:t>C</w:t>
            </w:r>
            <w:r w:rsidR="00545194">
              <w:rPr>
                <w:rFonts w:ascii="Arial" w:hAnsi="Arial" w:cs="Arial"/>
                <w:b/>
                <w:sz w:val="14"/>
                <w:lang w:val="es-BO"/>
              </w:rPr>
              <w:t xml:space="preserve">uarenta </w:t>
            </w:r>
            <w:r>
              <w:rPr>
                <w:rFonts w:ascii="Arial" w:hAnsi="Arial" w:cs="Arial"/>
                <w:b/>
                <w:sz w:val="14"/>
                <w:lang w:val="es-BO"/>
              </w:rPr>
              <w:t>00/100/ bolivianos)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143"/>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trHeight w:val="240"/>
          <w:jc w:val="center"/>
        </w:trPr>
        <w:tc>
          <w:tcPr>
            <w:tcW w:w="1808" w:type="dxa"/>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507C36" w:rsidRDefault="00FE6168" w:rsidP="00453ABD">
            <w:pPr>
              <w:jc w:val="center"/>
              <w:rPr>
                <w:rFonts w:ascii="Arial" w:hAnsi="Arial" w:cs="Arial"/>
                <w:b/>
                <w:sz w:val="14"/>
                <w:szCs w:val="2"/>
                <w:lang w:val="es-BO"/>
              </w:rPr>
            </w:pPr>
            <w:r>
              <w:rPr>
                <w:rFonts w:ascii="Arial" w:hAnsi="Arial" w:cs="Arial"/>
                <w:b/>
                <w:sz w:val="14"/>
                <w:szCs w:val="2"/>
                <w:lang w:val="es-BO"/>
              </w:rPr>
              <w:t>X</w:t>
            </w:r>
          </w:p>
        </w:tc>
        <w:tc>
          <w:tcPr>
            <w:tcW w:w="1112" w:type="dxa"/>
            <w:gridSpan w:val="4"/>
            <w:tcBorders>
              <w:left w:val="single" w:sz="4" w:space="0" w:color="auto"/>
            </w:tcBorders>
            <w:vAlign w:val="center"/>
          </w:tcPr>
          <w:p w:rsidR="00FE6168" w:rsidRPr="00507C36" w:rsidRDefault="00FE6168" w:rsidP="00453ABD">
            <w:pPr>
              <w:jc w:val="both"/>
              <w:rPr>
                <w:rFonts w:ascii="Arial" w:hAnsi="Arial" w:cs="Arial"/>
                <w:b/>
                <w:sz w:val="14"/>
                <w:szCs w:val="2"/>
                <w:lang w:val="es-BO"/>
              </w:rPr>
            </w:pPr>
            <w:r w:rsidRPr="00507C36">
              <w:rPr>
                <w:rFonts w:ascii="Arial" w:hAnsi="Arial" w:cs="Arial"/>
                <w:b/>
                <w:sz w:val="14"/>
                <w:lang w:val="es-BO"/>
              </w:rPr>
              <w:t>Contrato</w:t>
            </w:r>
          </w:p>
        </w:tc>
        <w:tc>
          <w:tcPr>
            <w:tcW w:w="276" w:type="dxa"/>
            <w:shd w:val="clear" w:color="auto" w:fill="FFFFFF" w:themeFill="background1"/>
            <w:vAlign w:val="center"/>
          </w:tcPr>
          <w:p w:rsidR="00FE6168" w:rsidRPr="009956C4" w:rsidRDefault="00FE6168" w:rsidP="00453ABD">
            <w:pPr>
              <w:rPr>
                <w:rFonts w:ascii="Arial" w:hAnsi="Arial" w:cs="Arial"/>
                <w:sz w:val="14"/>
                <w:szCs w:val="2"/>
                <w:lang w:val="es-BO"/>
              </w:rPr>
            </w:pPr>
          </w:p>
        </w:tc>
        <w:tc>
          <w:tcPr>
            <w:tcW w:w="274" w:type="dxa"/>
            <w:tcBorders>
              <w:left w:val="nil"/>
              <w:right w:val="single" w:sz="4" w:space="0" w:color="auto"/>
            </w:tcBorders>
          </w:tcPr>
          <w:p w:rsidR="00FE6168" w:rsidRPr="009956C4" w:rsidRDefault="00FE6168" w:rsidP="00453ABD">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szCs w:val="2"/>
                <w:lang w:val="es-BO"/>
              </w:rPr>
            </w:pPr>
          </w:p>
        </w:tc>
        <w:tc>
          <w:tcPr>
            <w:tcW w:w="4382" w:type="dxa"/>
            <w:gridSpan w:val="17"/>
            <w:tcBorders>
              <w:left w:val="single" w:sz="4" w:space="0" w:color="auto"/>
            </w:tcBorders>
            <w:vAlign w:val="center"/>
          </w:tcPr>
          <w:p w:rsidR="00FE6168" w:rsidRPr="009956C4" w:rsidRDefault="00FE6168" w:rsidP="00453ABD">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Pr>
          <w:p w:rsidR="00FE6168" w:rsidRPr="009956C4" w:rsidRDefault="00FE6168" w:rsidP="00453ABD">
            <w:pPr>
              <w:rPr>
                <w:rFonts w:ascii="Arial" w:hAnsi="Arial" w:cs="Arial"/>
                <w:sz w:val="14"/>
                <w:szCs w:val="2"/>
                <w:lang w:val="es-BO"/>
              </w:rPr>
            </w:pPr>
          </w:p>
        </w:tc>
        <w:tc>
          <w:tcPr>
            <w:tcW w:w="272" w:type="dxa"/>
            <w:tcBorders>
              <w:right w:val="single" w:sz="12" w:space="0" w:color="244061" w:themeColor="accent1" w:themeShade="80"/>
            </w:tcBorders>
          </w:tcPr>
          <w:p w:rsidR="00FE6168" w:rsidRPr="009956C4" w:rsidRDefault="00FE6168" w:rsidP="00453ABD">
            <w:pPr>
              <w:rPr>
                <w:rFonts w:ascii="Arial" w:hAnsi="Arial" w:cs="Arial"/>
                <w:sz w:val="14"/>
                <w:szCs w:val="2"/>
                <w:lang w:val="es-BO"/>
              </w:rPr>
            </w:pPr>
          </w:p>
        </w:tc>
      </w:tr>
      <w:tr w:rsidR="00FE6168" w:rsidRPr="002662F5" w:rsidTr="00453ABD">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42424" w:rsidRDefault="00AA247B" w:rsidP="00042424">
            <w:pPr>
              <w:jc w:val="both"/>
              <w:rPr>
                <w:rFonts w:ascii="Arial" w:hAnsi="Arial" w:cs="Arial"/>
                <w:bCs/>
                <w:iCs/>
                <w:szCs w:val="22"/>
                <w:lang w:val="es-BO" w:eastAsia="es-BO"/>
              </w:rPr>
            </w:pPr>
            <w:r w:rsidRPr="00AA247B">
              <w:rPr>
                <w:rFonts w:ascii="Arial" w:hAnsi="Arial" w:cs="Arial"/>
                <w:bCs/>
                <w:iCs/>
                <w:szCs w:val="22"/>
                <w:lang w:val="es-BO" w:eastAsia="es-BO"/>
              </w:rPr>
              <w:t>El plaz</w:t>
            </w:r>
            <w:r w:rsidR="00042424">
              <w:rPr>
                <w:rFonts w:ascii="Arial" w:hAnsi="Arial" w:cs="Arial"/>
                <w:bCs/>
                <w:iCs/>
                <w:szCs w:val="22"/>
                <w:lang w:val="es-BO" w:eastAsia="es-BO"/>
              </w:rPr>
              <w:t>o total para la entrega de los equipos será de veintitrés (23) días calendario computable a partir del día siguiente día hábil de la firma de contrato.</w:t>
            </w:r>
          </w:p>
          <w:p w:rsidR="00FE6168" w:rsidRPr="004E5E52" w:rsidRDefault="00042424" w:rsidP="00042424">
            <w:pPr>
              <w:jc w:val="both"/>
              <w:rPr>
                <w:rFonts w:ascii="Arial" w:hAnsi="Arial" w:cs="Arial"/>
                <w:bCs/>
                <w:iCs/>
                <w:szCs w:val="22"/>
                <w:lang w:val="es-BO" w:eastAsia="es-BO"/>
              </w:rPr>
            </w:pPr>
            <w:r>
              <w:rPr>
                <w:rFonts w:ascii="Arial" w:hAnsi="Arial" w:cs="Arial"/>
                <w:bCs/>
                <w:iCs/>
                <w:szCs w:val="22"/>
                <w:lang w:val="es-BO" w:eastAsia="es-BO"/>
              </w:rPr>
              <w:t>El plazo de instalación y puesta en funcionamiento será de cinco (5) días calendario computable a partir de la verificación de los equipos.</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256"/>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2662F5" w:rsidTr="00AA247B">
        <w:trPr>
          <w:jc w:val="center"/>
        </w:trPr>
        <w:tc>
          <w:tcPr>
            <w:tcW w:w="1808" w:type="dxa"/>
            <w:tcBorders>
              <w:left w:val="single" w:sz="12" w:space="0" w:color="244061" w:themeColor="accent1" w:themeShade="80"/>
            </w:tcBorders>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jc w:val="right"/>
              <w:rPr>
                <w:rFonts w:ascii="Arial" w:hAnsi="Arial" w:cs="Arial"/>
                <w:sz w:val="8"/>
                <w:lang w:val="es-BO"/>
              </w:rPr>
            </w:pPr>
          </w:p>
        </w:tc>
        <w:tc>
          <w:tcPr>
            <w:tcW w:w="816" w:type="dxa"/>
            <w:gridSpan w:val="3"/>
            <w:tcBorders>
              <w:top w:val="single" w:sz="4" w:space="0" w:color="auto"/>
              <w:bottom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left w:val="nil"/>
              <w:right w:val="single" w:sz="12" w:space="0" w:color="244061" w:themeColor="accent1" w:themeShade="80"/>
            </w:tcBorders>
          </w:tcPr>
          <w:p w:rsidR="00FE6168" w:rsidRPr="002662F5" w:rsidRDefault="00FE6168" w:rsidP="00453ABD">
            <w:pPr>
              <w:rPr>
                <w:rFonts w:ascii="Arial" w:hAnsi="Arial" w:cs="Arial"/>
                <w:sz w:val="8"/>
                <w:lang w:val="es-BO"/>
              </w:rPr>
            </w:pPr>
          </w:p>
        </w:tc>
      </w:tr>
      <w:tr w:rsidR="00FE6168" w:rsidRPr="009956C4" w:rsidTr="00453ABD">
        <w:trPr>
          <w:jc w:val="center"/>
        </w:trPr>
        <w:tc>
          <w:tcPr>
            <w:tcW w:w="1808" w:type="dxa"/>
            <w:vMerge w:val="restart"/>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 xml:space="preserve">Garantía de Cumplimiento </w:t>
            </w:r>
          </w:p>
          <w:p w:rsidR="00FE6168" w:rsidRPr="00507C36" w:rsidRDefault="00FE6168" w:rsidP="00453ABD">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6032BE" w:rsidRDefault="00FE6168" w:rsidP="00B22D02">
            <w:pPr>
              <w:jc w:val="both"/>
              <w:rPr>
                <w:rFonts w:ascii="Arial" w:hAnsi="Arial" w:cs="Arial"/>
                <w:b/>
                <w:i/>
                <w:lang w:val="es-BO"/>
              </w:rPr>
            </w:pPr>
            <w:r w:rsidRPr="003212BC">
              <w:rPr>
                <w:rFonts w:ascii="Arial" w:hAnsi="Arial" w:cs="Arial"/>
                <w:bCs/>
                <w:iCs/>
                <w:szCs w:val="22"/>
                <w:lang w:val="es-BO" w:eastAsia="es-BO"/>
              </w:rPr>
              <w:t>El proveedor deberá presentar una garantía de cumplimiento de contrato por el siete (7</w:t>
            </w:r>
            <w:r w:rsidR="00042424">
              <w:rPr>
                <w:rFonts w:ascii="Arial" w:hAnsi="Arial" w:cs="Arial"/>
                <w:bCs/>
                <w:iCs/>
                <w:szCs w:val="22"/>
                <w:lang w:val="es-BO" w:eastAsia="es-BO"/>
              </w:rPr>
              <w:t>%) del monto total del contrato,</w:t>
            </w:r>
            <w:r w:rsidRPr="003212BC">
              <w:rPr>
                <w:rFonts w:ascii="Arial" w:hAnsi="Arial" w:cs="Arial"/>
                <w:bCs/>
                <w:iCs/>
                <w:szCs w:val="22"/>
                <w:lang w:val="es-BO" w:eastAsia="es-BO"/>
              </w:rPr>
              <w:t xml:space="preserve"> debiendo presentar una de las garantías establecidas en el artículo 21° del DS 0181.</w:t>
            </w: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AA247B">
        <w:trPr>
          <w:trHeight w:val="400"/>
          <w:jc w:val="center"/>
        </w:trPr>
        <w:tc>
          <w:tcPr>
            <w:tcW w:w="1808" w:type="dxa"/>
            <w:vMerge/>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sz w:val="14"/>
                <w:lang w:val="es-BO"/>
              </w:rPr>
            </w:pPr>
          </w:p>
        </w:tc>
        <w:tc>
          <w:tcPr>
            <w:tcW w:w="8262" w:type="dxa"/>
            <w:gridSpan w:val="32"/>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AA247B" w:rsidRPr="009956C4" w:rsidTr="00AA247B">
        <w:trPr>
          <w:trHeight w:val="114"/>
          <w:jc w:val="center"/>
        </w:trPr>
        <w:tc>
          <w:tcPr>
            <w:tcW w:w="1808" w:type="dxa"/>
            <w:tcBorders>
              <w:left w:val="single" w:sz="12" w:space="0" w:color="244061" w:themeColor="accent1" w:themeShade="80"/>
            </w:tcBorders>
            <w:vAlign w:val="center"/>
          </w:tcPr>
          <w:p w:rsidR="00AA247B" w:rsidRPr="009956C4" w:rsidRDefault="00AA247B" w:rsidP="00453ABD">
            <w:pPr>
              <w:jc w:val="right"/>
              <w:rPr>
                <w:rFonts w:ascii="Arial" w:hAnsi="Arial" w:cs="Arial"/>
                <w:sz w:val="14"/>
                <w:lang w:val="es-BO"/>
              </w:rPr>
            </w:pPr>
          </w:p>
        </w:tc>
        <w:tc>
          <w:tcPr>
            <w:tcW w:w="8262" w:type="dxa"/>
            <w:gridSpan w:val="32"/>
            <w:tcBorders>
              <w:top w:val="single" w:sz="4" w:space="0" w:color="auto"/>
              <w:bottom w:val="single" w:sz="4" w:space="0" w:color="auto"/>
            </w:tcBorders>
            <w:shd w:val="clear" w:color="auto" w:fill="auto"/>
          </w:tcPr>
          <w:p w:rsidR="00AA247B" w:rsidRPr="009956C4" w:rsidRDefault="00AA247B" w:rsidP="00453ABD">
            <w:pPr>
              <w:rPr>
                <w:rFonts w:ascii="Arial" w:hAnsi="Arial" w:cs="Arial"/>
                <w:sz w:val="14"/>
                <w:lang w:val="es-BO"/>
              </w:rPr>
            </w:pPr>
          </w:p>
        </w:tc>
        <w:tc>
          <w:tcPr>
            <w:tcW w:w="272" w:type="dxa"/>
            <w:tcBorders>
              <w:left w:val="nil"/>
              <w:right w:val="single" w:sz="12" w:space="0" w:color="244061" w:themeColor="accent1" w:themeShade="80"/>
            </w:tcBorders>
          </w:tcPr>
          <w:p w:rsidR="00AA247B" w:rsidRPr="009956C4" w:rsidRDefault="00AA247B" w:rsidP="00453ABD">
            <w:pPr>
              <w:rPr>
                <w:rFonts w:ascii="Arial" w:hAnsi="Arial" w:cs="Arial"/>
                <w:sz w:val="14"/>
                <w:lang w:val="es-BO"/>
              </w:rPr>
            </w:pPr>
          </w:p>
        </w:tc>
      </w:tr>
      <w:tr w:rsidR="00AA247B" w:rsidRPr="009956C4" w:rsidTr="00754A25">
        <w:trPr>
          <w:trHeight w:val="400"/>
          <w:jc w:val="center"/>
        </w:trPr>
        <w:tc>
          <w:tcPr>
            <w:tcW w:w="1808" w:type="dxa"/>
            <w:tcBorders>
              <w:left w:val="single" w:sz="12" w:space="0" w:color="244061" w:themeColor="accent1" w:themeShade="80"/>
              <w:right w:val="single" w:sz="4" w:space="0" w:color="auto"/>
            </w:tcBorders>
            <w:vAlign w:val="center"/>
          </w:tcPr>
          <w:p w:rsidR="00AA247B" w:rsidRPr="009956C4" w:rsidRDefault="00AA247B" w:rsidP="00AA247B">
            <w:pPr>
              <w:jc w:val="right"/>
              <w:rPr>
                <w:rFonts w:ascii="Arial" w:hAnsi="Arial" w:cs="Arial"/>
                <w:sz w:val="14"/>
                <w:lang w:val="es-BO"/>
              </w:rPr>
            </w:pPr>
            <w:r w:rsidRPr="00A832A1">
              <w:rPr>
                <w:rFonts w:ascii="Arial" w:hAnsi="Arial" w:cs="Arial"/>
                <w:sz w:val="14"/>
              </w:rPr>
              <w:t xml:space="preserve">Garantía de </w:t>
            </w:r>
            <w:r>
              <w:rPr>
                <w:rFonts w:ascii="Arial" w:hAnsi="Arial" w:cs="Arial"/>
                <w:sz w:val="14"/>
              </w:rPr>
              <w:t>Funcionamiento de Maquinaria y/o Equipo</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A247B" w:rsidRPr="009956C4" w:rsidRDefault="00AA247B" w:rsidP="00463D23">
            <w:pPr>
              <w:rPr>
                <w:rFonts w:ascii="Arial" w:hAnsi="Arial" w:cs="Arial"/>
                <w:sz w:val="14"/>
                <w:lang w:val="es-BO"/>
              </w:rPr>
            </w:pPr>
            <w:r w:rsidRPr="00A832A1">
              <w:rPr>
                <w:rFonts w:ascii="Arial" w:hAnsi="Arial" w:cs="Arial"/>
                <w:b/>
                <w:i/>
                <w:sz w:val="14"/>
                <w:szCs w:val="14"/>
              </w:rPr>
              <w:t xml:space="preserve">El proponente deberá constituir </w:t>
            </w:r>
            <w:r>
              <w:rPr>
                <w:rFonts w:ascii="Arial" w:hAnsi="Arial" w:cs="Arial"/>
                <w:b/>
                <w:i/>
                <w:sz w:val="14"/>
                <w:szCs w:val="14"/>
              </w:rPr>
              <w:t>la</w:t>
            </w:r>
            <w:r w:rsidRPr="00A832A1">
              <w:rPr>
                <w:rFonts w:ascii="Arial" w:hAnsi="Arial" w:cs="Arial"/>
                <w:b/>
                <w:i/>
                <w:sz w:val="14"/>
                <w:szCs w:val="14"/>
              </w:rPr>
              <w:t xml:space="preserve"> Garantía de </w:t>
            </w:r>
            <w:r>
              <w:rPr>
                <w:rFonts w:ascii="Arial" w:hAnsi="Arial" w:cs="Arial"/>
                <w:b/>
                <w:i/>
                <w:sz w:val="14"/>
                <w:szCs w:val="14"/>
              </w:rPr>
              <w:t xml:space="preserve">Funcionamiento de Maquinaria y/o Equipo que será hasta un máximo del 1.5% </w:t>
            </w:r>
            <w:r w:rsidRPr="00463D23">
              <w:rPr>
                <w:rFonts w:ascii="Arial" w:hAnsi="Arial" w:cs="Arial"/>
                <w:b/>
                <w:i/>
                <w:sz w:val="14"/>
                <w:szCs w:val="14"/>
              </w:rPr>
              <w:t>del monto</w:t>
            </w:r>
            <w:r w:rsidR="00463D23">
              <w:rPr>
                <w:rFonts w:ascii="Arial" w:hAnsi="Arial" w:cs="Arial"/>
                <w:b/>
                <w:i/>
                <w:sz w:val="14"/>
                <w:szCs w:val="14"/>
              </w:rPr>
              <w:t xml:space="preserve"> total</w:t>
            </w:r>
            <w:r w:rsidRPr="00463D23">
              <w:rPr>
                <w:rFonts w:ascii="Arial" w:hAnsi="Arial" w:cs="Arial"/>
                <w:b/>
                <w:i/>
                <w:sz w:val="14"/>
                <w:szCs w:val="14"/>
              </w:rPr>
              <w:t xml:space="preserve"> contrat</w:t>
            </w:r>
            <w:r w:rsidR="00463D23">
              <w:rPr>
                <w:rFonts w:ascii="Arial" w:hAnsi="Arial" w:cs="Arial"/>
                <w:b/>
                <w:i/>
                <w:sz w:val="14"/>
                <w:szCs w:val="14"/>
              </w:rPr>
              <w:t>ado</w:t>
            </w:r>
            <w:r w:rsidRPr="00463D23">
              <w:rPr>
                <w:rFonts w:ascii="Arial" w:hAnsi="Arial" w:cs="Arial"/>
                <w:b/>
                <w:i/>
                <w:sz w:val="14"/>
                <w:szCs w:val="14"/>
              </w:rPr>
              <w:t>, a solicitud del proveedor se podrá efectuar una retención del monto equivalente a la garantía solicitada.</w:t>
            </w:r>
          </w:p>
        </w:tc>
        <w:tc>
          <w:tcPr>
            <w:tcW w:w="272" w:type="dxa"/>
            <w:tcBorders>
              <w:left w:val="single" w:sz="4" w:space="0" w:color="auto"/>
              <w:right w:val="single" w:sz="12" w:space="0" w:color="244061" w:themeColor="accent1" w:themeShade="80"/>
            </w:tcBorders>
          </w:tcPr>
          <w:p w:rsidR="00AA247B" w:rsidRPr="009956C4" w:rsidRDefault="00AA247B" w:rsidP="00AA247B">
            <w:pPr>
              <w:rPr>
                <w:rFonts w:ascii="Arial" w:hAnsi="Arial" w:cs="Arial"/>
                <w:sz w:val="14"/>
                <w:lang w:val="es-BO"/>
              </w:rPr>
            </w:pPr>
          </w:p>
        </w:tc>
      </w:tr>
      <w:tr w:rsidR="00FE6168" w:rsidRPr="002662F5" w:rsidTr="00453ABD">
        <w:trPr>
          <w:jc w:val="center"/>
        </w:trPr>
        <w:tc>
          <w:tcPr>
            <w:tcW w:w="1808" w:type="dxa"/>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sz w:val="8"/>
                <w:lang w:val="es-BO"/>
              </w:rPr>
            </w:pPr>
          </w:p>
        </w:tc>
        <w:tc>
          <w:tcPr>
            <w:tcW w:w="31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1"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82"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7" w:type="dxa"/>
            <w:gridSpan w:val="2"/>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6"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3"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top w:val="single" w:sz="4" w:space="0" w:color="auto"/>
            </w:tcBorders>
            <w:shd w:val="clear" w:color="auto" w:fill="auto"/>
          </w:tcPr>
          <w:p w:rsidR="00FE6168" w:rsidRPr="002662F5" w:rsidRDefault="00FE6168" w:rsidP="00453ABD">
            <w:pPr>
              <w:rPr>
                <w:rFonts w:ascii="Arial" w:hAnsi="Arial" w:cs="Arial"/>
                <w:sz w:val="8"/>
                <w:lang w:val="es-BO"/>
              </w:rPr>
            </w:pPr>
          </w:p>
        </w:tc>
        <w:tc>
          <w:tcPr>
            <w:tcW w:w="272"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8"/>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FE6168" w:rsidRPr="009956C4" w:rsidTr="00453ABD">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507C36" w:rsidRDefault="00FE6168" w:rsidP="00453ABD">
            <w:pPr>
              <w:rPr>
                <w:rFonts w:ascii="Arial" w:hAnsi="Arial" w:cs="Arial"/>
                <w:b/>
                <w:sz w:val="14"/>
                <w:lang w:val="es-BO"/>
              </w:rPr>
            </w:pPr>
            <w:r>
              <w:rPr>
                <w:rFonts w:ascii="Arial" w:hAnsi="Arial" w:cs="Arial"/>
                <w:b/>
                <w:sz w:val="14"/>
                <w:lang w:val="es-BO"/>
              </w:rPr>
              <w:t>X</w:t>
            </w:r>
          </w:p>
        </w:tc>
        <w:tc>
          <w:tcPr>
            <w:tcW w:w="7144" w:type="dxa"/>
            <w:gridSpan w:val="26"/>
            <w:tcBorders>
              <w:left w:val="single" w:sz="4" w:space="0" w:color="auto"/>
            </w:tcBorders>
            <w:shd w:val="clear" w:color="auto" w:fill="auto"/>
          </w:tcPr>
          <w:p w:rsidR="00FE6168" w:rsidRPr="00507C36" w:rsidRDefault="00FE6168" w:rsidP="00453ABD">
            <w:pPr>
              <w:rPr>
                <w:rFonts w:ascii="Arial" w:hAnsi="Arial" w:cs="Arial"/>
                <w:b/>
                <w:sz w:val="14"/>
                <w:szCs w:val="14"/>
                <w:lang w:val="es-BO"/>
              </w:rPr>
            </w:pPr>
            <w:r w:rsidRPr="00507C36">
              <w:rPr>
                <w:rFonts w:ascii="Arial" w:hAnsi="Arial" w:cs="Arial"/>
                <w:b/>
                <w:sz w:val="14"/>
                <w:szCs w:val="14"/>
              </w:rPr>
              <w:t>Presupuesto de la gestión en curso</w:t>
            </w:r>
          </w:p>
        </w:tc>
        <w:tc>
          <w:tcPr>
            <w:tcW w:w="273" w:type="dxa"/>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6"/>
                <w:szCs w:val="8"/>
                <w:lang w:val="es-BO"/>
              </w:rPr>
            </w:pPr>
          </w:p>
        </w:tc>
        <w:tc>
          <w:tcPr>
            <w:tcW w:w="282" w:type="dxa"/>
            <w:shd w:val="clear" w:color="auto" w:fill="auto"/>
          </w:tcPr>
          <w:p w:rsidR="00FE6168" w:rsidRPr="009956C4" w:rsidRDefault="00FE6168" w:rsidP="00453ABD">
            <w:pPr>
              <w:rPr>
                <w:rFonts w:ascii="Arial" w:hAnsi="Arial" w:cs="Arial"/>
                <w:sz w:val="6"/>
                <w:szCs w:val="8"/>
                <w:lang w:val="es-BO"/>
              </w:rPr>
            </w:pPr>
          </w:p>
        </w:tc>
        <w:tc>
          <w:tcPr>
            <w:tcW w:w="275" w:type="dxa"/>
            <w:shd w:val="clear" w:color="auto" w:fill="auto"/>
          </w:tcPr>
          <w:p w:rsidR="00FE6168" w:rsidRPr="009956C4" w:rsidRDefault="00FE6168" w:rsidP="00453ABD">
            <w:pPr>
              <w:rPr>
                <w:rFonts w:ascii="Arial" w:hAnsi="Arial" w:cs="Arial"/>
                <w:sz w:val="6"/>
                <w:szCs w:val="8"/>
                <w:lang w:val="es-BO"/>
              </w:rPr>
            </w:pPr>
          </w:p>
        </w:tc>
        <w:tc>
          <w:tcPr>
            <w:tcW w:w="280" w:type="dxa"/>
            <w:shd w:val="clear" w:color="auto" w:fill="auto"/>
          </w:tcPr>
          <w:p w:rsidR="00FE6168" w:rsidRPr="009956C4" w:rsidRDefault="00FE6168" w:rsidP="00453ABD">
            <w:pPr>
              <w:rPr>
                <w:rFonts w:ascii="Arial" w:hAnsi="Arial" w:cs="Arial"/>
                <w:sz w:val="6"/>
                <w:szCs w:val="8"/>
                <w:lang w:val="es-BO"/>
              </w:rPr>
            </w:pPr>
          </w:p>
        </w:tc>
        <w:tc>
          <w:tcPr>
            <w:tcW w:w="278" w:type="dxa"/>
            <w:shd w:val="clear" w:color="auto" w:fill="auto"/>
          </w:tcPr>
          <w:p w:rsidR="00FE6168" w:rsidRPr="009956C4" w:rsidRDefault="00FE6168" w:rsidP="00453ABD">
            <w:pPr>
              <w:rPr>
                <w:rFonts w:ascii="Arial" w:hAnsi="Arial" w:cs="Arial"/>
                <w:sz w:val="6"/>
                <w:szCs w:val="8"/>
                <w:lang w:val="es-BO"/>
              </w:rPr>
            </w:pPr>
          </w:p>
        </w:tc>
        <w:tc>
          <w:tcPr>
            <w:tcW w:w="276" w:type="dxa"/>
            <w:shd w:val="clear" w:color="auto" w:fill="auto"/>
          </w:tcPr>
          <w:p w:rsidR="00FE6168" w:rsidRPr="009956C4" w:rsidRDefault="00FE6168" w:rsidP="00453ABD">
            <w:pPr>
              <w:rPr>
                <w:rFonts w:ascii="Arial" w:hAnsi="Arial" w:cs="Arial"/>
                <w:sz w:val="6"/>
                <w:szCs w:val="8"/>
                <w:lang w:val="es-BO"/>
              </w:rPr>
            </w:pPr>
          </w:p>
        </w:tc>
        <w:tc>
          <w:tcPr>
            <w:tcW w:w="281"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7" w:type="dxa"/>
            <w:shd w:val="clear" w:color="auto" w:fill="auto"/>
          </w:tcPr>
          <w:p w:rsidR="00FE6168" w:rsidRPr="009956C4" w:rsidRDefault="00FE6168" w:rsidP="00453ABD">
            <w:pPr>
              <w:rPr>
                <w:rFonts w:ascii="Arial" w:hAnsi="Arial" w:cs="Arial"/>
                <w:sz w:val="6"/>
                <w:szCs w:val="8"/>
                <w:lang w:val="es-BO"/>
              </w:rPr>
            </w:pPr>
          </w:p>
        </w:tc>
        <w:tc>
          <w:tcPr>
            <w:tcW w:w="273" w:type="dxa"/>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Borders>
              <w:left w:val="nil"/>
            </w:tcBorders>
            <w:shd w:val="clear" w:color="auto" w:fill="auto"/>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left w:val="nil"/>
            </w:tcBorders>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Pr>
          <w:p w:rsidR="00FE6168" w:rsidRPr="009956C4" w:rsidRDefault="00FE6168" w:rsidP="00453ABD">
            <w:pPr>
              <w:rPr>
                <w:rFonts w:ascii="Arial" w:hAnsi="Arial" w:cs="Arial"/>
                <w:sz w:val="6"/>
                <w:szCs w:val="8"/>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6"/>
                <w:szCs w:val="8"/>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14"/>
                <w:lang w:val="es-BO"/>
              </w:rPr>
            </w:pPr>
          </w:p>
        </w:tc>
        <w:tc>
          <w:tcPr>
            <w:tcW w:w="7417" w:type="dxa"/>
            <w:gridSpan w:val="27"/>
            <w:vMerge w:val="restart"/>
            <w:tcBorders>
              <w:left w:val="single" w:sz="4" w:space="0" w:color="auto"/>
            </w:tcBorders>
            <w:shd w:val="clear" w:color="auto" w:fill="auto"/>
          </w:tcPr>
          <w:p w:rsidR="00FE6168" w:rsidRPr="009956C4" w:rsidRDefault="00FE6168" w:rsidP="00453ABD">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73" w:type="dxa"/>
            <w:vMerge/>
            <w:tcBorders>
              <w:left w:val="single" w:sz="12" w:space="0" w:color="244061" w:themeColor="accent1" w:themeShade="80"/>
            </w:tcBorders>
            <w:shd w:val="clear" w:color="auto" w:fill="auto"/>
            <w:vAlign w:val="center"/>
          </w:tcPr>
          <w:p w:rsidR="00FE6168" w:rsidRPr="009956C4" w:rsidRDefault="00FE6168" w:rsidP="00453ABD">
            <w:pPr>
              <w:jc w:val="right"/>
              <w:rPr>
                <w:rFonts w:ascii="Arial" w:eastAsia="Times New Roman" w:hAnsi="Arial" w:cs="Arial"/>
                <w:b/>
                <w:sz w:val="14"/>
                <w:lang w:val="es-BO"/>
              </w:rPr>
            </w:pPr>
          </w:p>
        </w:tc>
        <w:tc>
          <w:tcPr>
            <w:tcW w:w="283" w:type="dxa"/>
            <w:tcBorders>
              <w:top w:val="single" w:sz="4" w:space="0" w:color="auto"/>
            </w:tcBorders>
            <w:shd w:val="clear" w:color="auto" w:fill="auto"/>
          </w:tcPr>
          <w:p w:rsidR="00FE6168" w:rsidRPr="009956C4" w:rsidRDefault="00FE6168" w:rsidP="00453ABD">
            <w:pPr>
              <w:rPr>
                <w:rFonts w:ascii="Arial" w:hAnsi="Arial" w:cs="Arial"/>
                <w:sz w:val="14"/>
                <w:lang w:val="es-BO"/>
              </w:rPr>
            </w:pPr>
          </w:p>
        </w:tc>
        <w:tc>
          <w:tcPr>
            <w:tcW w:w="7417" w:type="dxa"/>
            <w:gridSpan w:val="27"/>
            <w:vMerge/>
            <w:tcBorders>
              <w:left w:val="nil"/>
            </w:tcBorders>
            <w:shd w:val="clear" w:color="auto" w:fill="auto"/>
          </w:tcPr>
          <w:p w:rsidR="00FE6168" w:rsidRPr="009956C4" w:rsidRDefault="00FE6168" w:rsidP="00453ABD">
            <w:pPr>
              <w:rPr>
                <w:rFonts w:ascii="Arial" w:hAnsi="Arial" w:cs="Arial"/>
                <w:sz w:val="14"/>
                <w:lang w:val="es-BO"/>
              </w:rPr>
            </w:pPr>
          </w:p>
        </w:tc>
        <w:tc>
          <w:tcPr>
            <w:tcW w:w="273"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806"/>
        <w:gridCol w:w="551"/>
        <w:gridCol w:w="272"/>
        <w:gridCol w:w="277"/>
        <w:gridCol w:w="266"/>
        <w:gridCol w:w="135"/>
        <w:gridCol w:w="133"/>
        <w:gridCol w:w="150"/>
        <w:gridCol w:w="117"/>
        <w:gridCol w:w="271"/>
        <w:gridCol w:w="179"/>
        <w:gridCol w:w="89"/>
        <w:gridCol w:w="268"/>
        <w:gridCol w:w="268"/>
        <w:gridCol w:w="265"/>
        <w:gridCol w:w="265"/>
        <w:gridCol w:w="264"/>
        <w:gridCol w:w="265"/>
        <w:gridCol w:w="265"/>
        <w:gridCol w:w="265"/>
        <w:gridCol w:w="274"/>
        <w:gridCol w:w="116"/>
        <w:gridCol w:w="153"/>
        <w:gridCol w:w="272"/>
        <w:gridCol w:w="271"/>
        <w:gridCol w:w="102"/>
        <w:gridCol w:w="168"/>
        <w:gridCol w:w="265"/>
        <w:gridCol w:w="264"/>
        <w:gridCol w:w="264"/>
        <w:gridCol w:w="128"/>
        <w:gridCol w:w="136"/>
        <w:gridCol w:w="264"/>
        <w:gridCol w:w="264"/>
        <w:gridCol w:w="264"/>
        <w:gridCol w:w="264"/>
      </w:tblGrid>
      <w:tr w:rsidR="00FE6168" w:rsidRPr="009956C4" w:rsidTr="00453ABD">
        <w:trPr>
          <w:jc w:val="center"/>
        </w:trPr>
        <w:tc>
          <w:tcPr>
            <w:tcW w:w="2312" w:type="dxa"/>
            <w:gridSpan w:val="2"/>
            <w:vMerge w:val="restart"/>
            <w:tcBorders>
              <w:left w:val="single" w:sz="12" w:space="0" w:color="244061" w:themeColor="accent1" w:themeShade="80"/>
            </w:tcBorders>
            <w:vAlign w:val="center"/>
          </w:tcPr>
          <w:p w:rsidR="00FE6168" w:rsidRPr="009956C4" w:rsidRDefault="00FE6168" w:rsidP="00453ABD">
            <w:pPr>
              <w:jc w:val="right"/>
              <w:rPr>
                <w:rFonts w:ascii="Arial" w:hAnsi="Arial" w:cs="Arial"/>
                <w:sz w:val="14"/>
                <w:lang w:val="es-BO"/>
              </w:rPr>
            </w:pPr>
            <w:r w:rsidRPr="009956C4">
              <w:rPr>
                <w:rFonts w:ascii="Arial" w:hAnsi="Arial" w:cs="Arial"/>
                <w:sz w:val="14"/>
                <w:lang w:val="es-BO"/>
              </w:rPr>
              <w:t>Organismos Financiadores</w:t>
            </w:r>
          </w:p>
        </w:tc>
        <w:tc>
          <w:tcPr>
            <w:tcW w:w="551" w:type="dxa"/>
            <w:vMerge w:val="restart"/>
            <w:vAlign w:val="center"/>
          </w:tcPr>
          <w:p w:rsidR="00FE6168" w:rsidRPr="009956C4" w:rsidRDefault="00FE6168" w:rsidP="00453ABD">
            <w:pPr>
              <w:rPr>
                <w:rFonts w:ascii="Arial" w:hAnsi="Arial" w:cs="Arial"/>
                <w:sz w:val="14"/>
                <w:lang w:val="es-BO"/>
              </w:rPr>
            </w:pPr>
            <w:r w:rsidRPr="009956C4">
              <w:rPr>
                <w:rFonts w:ascii="Arial" w:hAnsi="Arial" w:cs="Arial"/>
                <w:sz w:val="10"/>
                <w:lang w:val="es-BO"/>
              </w:rPr>
              <w:t>#</w:t>
            </w:r>
          </w:p>
        </w:tc>
        <w:tc>
          <w:tcPr>
            <w:tcW w:w="5100" w:type="dxa"/>
            <w:gridSpan w:val="23"/>
            <w:vMerge w:val="restart"/>
          </w:tcPr>
          <w:p w:rsidR="00FE6168" w:rsidRPr="009956C4" w:rsidRDefault="00FE6168" w:rsidP="00453ABD">
            <w:pPr>
              <w:jc w:val="center"/>
              <w:rPr>
                <w:rFonts w:ascii="Arial" w:hAnsi="Arial" w:cs="Arial"/>
                <w:b/>
                <w:sz w:val="14"/>
                <w:lang w:val="es-BO"/>
              </w:rPr>
            </w:pPr>
            <w:r w:rsidRPr="009956C4">
              <w:rPr>
                <w:rFonts w:ascii="Arial" w:hAnsi="Arial" w:cs="Arial"/>
                <w:sz w:val="14"/>
                <w:lang w:val="es-BO"/>
              </w:rPr>
              <w:t>Nombre del Organismo Financiador</w:t>
            </w:r>
          </w:p>
          <w:p w:rsidR="00FE6168" w:rsidRPr="009956C4" w:rsidRDefault="00FE6168" w:rsidP="00453ABD">
            <w:pPr>
              <w:jc w:val="center"/>
              <w:rPr>
                <w:rFonts w:ascii="Arial" w:hAnsi="Arial" w:cs="Arial"/>
                <w:b/>
                <w:sz w:val="14"/>
                <w:lang w:val="es-BO"/>
              </w:rPr>
            </w:pPr>
            <w:r w:rsidRPr="009956C4">
              <w:rPr>
                <w:rFonts w:ascii="Arial" w:hAnsi="Arial" w:cs="Arial"/>
                <w:sz w:val="12"/>
                <w:lang w:val="es-BO"/>
              </w:rPr>
              <w:t>(de acuerdo al clasificador vigente)</w:t>
            </w:r>
          </w:p>
        </w:tc>
        <w:tc>
          <w:tcPr>
            <w:tcW w:w="270" w:type="dxa"/>
            <w:gridSpan w:val="2"/>
            <w:vMerge w:val="restart"/>
          </w:tcPr>
          <w:p w:rsidR="00FE6168" w:rsidRPr="009956C4" w:rsidRDefault="00FE6168" w:rsidP="00453ABD">
            <w:pPr>
              <w:jc w:val="center"/>
              <w:rPr>
                <w:rFonts w:ascii="Arial" w:hAnsi="Arial" w:cs="Arial"/>
                <w:sz w:val="14"/>
                <w:lang w:val="es-BO"/>
              </w:rPr>
            </w:pPr>
          </w:p>
        </w:tc>
        <w:tc>
          <w:tcPr>
            <w:tcW w:w="1849" w:type="dxa"/>
            <w:gridSpan w:val="8"/>
            <w:vMerge w:val="restart"/>
            <w:tcBorders>
              <w:left w:val="nil"/>
            </w:tcBorders>
            <w:vAlign w:val="center"/>
          </w:tcPr>
          <w:p w:rsidR="00FE6168" w:rsidRPr="009956C4" w:rsidRDefault="00FE6168" w:rsidP="00453ABD">
            <w:pPr>
              <w:jc w:val="center"/>
              <w:rPr>
                <w:rFonts w:ascii="Arial" w:hAnsi="Arial" w:cs="Arial"/>
                <w:sz w:val="14"/>
                <w:lang w:val="es-BO"/>
              </w:rPr>
            </w:pPr>
            <w:r w:rsidRPr="009956C4">
              <w:rPr>
                <w:rFonts w:ascii="Arial" w:hAnsi="Arial" w:cs="Arial"/>
                <w:sz w:val="14"/>
                <w:lang w:val="es-BO"/>
              </w:rPr>
              <w:t>% de Financiamiento</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60"/>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vMerge/>
            <w:vAlign w:val="center"/>
          </w:tcPr>
          <w:p w:rsidR="00FE6168" w:rsidRPr="009956C4" w:rsidRDefault="00FE6168" w:rsidP="00453ABD">
            <w:pPr>
              <w:rPr>
                <w:rFonts w:ascii="Arial" w:hAnsi="Arial" w:cs="Arial"/>
                <w:sz w:val="14"/>
                <w:lang w:val="es-BO"/>
              </w:rPr>
            </w:pPr>
          </w:p>
        </w:tc>
        <w:tc>
          <w:tcPr>
            <w:tcW w:w="5100" w:type="dxa"/>
            <w:gridSpan w:val="23"/>
            <w:vMerge/>
          </w:tcPr>
          <w:p w:rsidR="00FE6168" w:rsidRPr="009956C4" w:rsidRDefault="00FE6168" w:rsidP="00453ABD">
            <w:pPr>
              <w:jc w:val="center"/>
              <w:rPr>
                <w:rFonts w:ascii="Arial" w:hAnsi="Arial" w:cs="Arial"/>
                <w:sz w:val="14"/>
                <w:lang w:val="es-BO"/>
              </w:rPr>
            </w:pPr>
          </w:p>
        </w:tc>
        <w:tc>
          <w:tcPr>
            <w:tcW w:w="270" w:type="dxa"/>
            <w:gridSpan w:val="2"/>
            <w:vMerge/>
          </w:tcPr>
          <w:p w:rsidR="00FE6168" w:rsidRPr="009956C4" w:rsidRDefault="00FE6168" w:rsidP="00453ABD">
            <w:pPr>
              <w:jc w:val="center"/>
              <w:rPr>
                <w:rFonts w:ascii="Arial" w:hAnsi="Arial" w:cs="Arial"/>
                <w:sz w:val="14"/>
                <w:lang w:val="es-BO"/>
              </w:rPr>
            </w:pPr>
          </w:p>
        </w:tc>
        <w:tc>
          <w:tcPr>
            <w:tcW w:w="1849" w:type="dxa"/>
            <w:gridSpan w:val="8"/>
            <w:vMerge/>
            <w:tcBorders>
              <w:left w:val="nil"/>
            </w:tcBorders>
          </w:tcPr>
          <w:p w:rsidR="00FE6168" w:rsidRPr="009956C4" w:rsidRDefault="00FE6168" w:rsidP="00453ABD">
            <w:pPr>
              <w:jc w:val="center"/>
              <w:rPr>
                <w:rFonts w:ascii="Arial" w:hAnsi="Arial" w:cs="Arial"/>
                <w:sz w:val="14"/>
                <w:lang w:val="es-BO"/>
              </w:rPr>
            </w:pPr>
          </w:p>
        </w:tc>
        <w:tc>
          <w:tcPr>
            <w:tcW w:w="264" w:type="dxa"/>
            <w:tcBorders>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trHeight w:val="239"/>
          <w:jc w:val="center"/>
        </w:trPr>
        <w:tc>
          <w:tcPr>
            <w:tcW w:w="2312" w:type="dxa"/>
            <w:gridSpan w:val="2"/>
            <w:vMerge/>
            <w:tcBorders>
              <w:left w:val="single" w:sz="12" w:space="0" w:color="244061" w:themeColor="accent1" w:themeShade="80"/>
            </w:tcBorders>
            <w:vAlign w:val="center"/>
          </w:tcPr>
          <w:p w:rsidR="00FE6168" w:rsidRPr="009956C4" w:rsidRDefault="00FE6168" w:rsidP="00453ABD">
            <w:pPr>
              <w:jc w:val="right"/>
              <w:rPr>
                <w:rFonts w:ascii="Arial" w:hAnsi="Arial" w:cs="Arial"/>
                <w:b/>
                <w:sz w:val="14"/>
                <w:lang w:val="es-BO"/>
              </w:rPr>
            </w:pPr>
          </w:p>
        </w:tc>
        <w:tc>
          <w:tcPr>
            <w:tcW w:w="551" w:type="dxa"/>
            <w:tcBorders>
              <w:right w:val="single" w:sz="4" w:space="0" w:color="auto"/>
            </w:tcBorders>
            <w:vAlign w:val="center"/>
          </w:tcPr>
          <w:p w:rsidR="00FE6168" w:rsidRPr="009956C4" w:rsidRDefault="00FE6168" w:rsidP="00453ABD">
            <w:pPr>
              <w:rPr>
                <w:rFonts w:ascii="Arial" w:hAnsi="Arial" w:cs="Arial"/>
                <w:sz w:val="10"/>
                <w:lang w:val="es-BO"/>
              </w:rPr>
            </w:pPr>
            <w:r w:rsidRPr="009956C4">
              <w:rPr>
                <w:rFonts w:ascii="Arial" w:hAnsi="Arial" w:cs="Arial"/>
                <w:sz w:val="10"/>
                <w:lang w:val="es-BO"/>
              </w:rPr>
              <w:t>1</w:t>
            </w:r>
          </w:p>
        </w:tc>
        <w:tc>
          <w:tcPr>
            <w:tcW w:w="5100"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sz w:val="14"/>
                <w:lang w:val="es-BO"/>
              </w:rPr>
            </w:pPr>
            <w:r w:rsidRPr="005065DA">
              <w:rPr>
                <w:rFonts w:ascii="Arial" w:hAnsi="Arial" w:cs="Arial"/>
                <w:lang w:val="es-BO" w:eastAsia="es-BO"/>
              </w:rPr>
              <w:t>Recursos Propios del BCB</w:t>
            </w:r>
          </w:p>
        </w:tc>
        <w:tc>
          <w:tcPr>
            <w:tcW w:w="270" w:type="dxa"/>
            <w:gridSpan w:val="2"/>
            <w:tcBorders>
              <w:left w:val="single" w:sz="4" w:space="0" w:color="auto"/>
              <w:right w:val="single" w:sz="4" w:space="0" w:color="auto"/>
            </w:tcBorders>
          </w:tcPr>
          <w:p w:rsidR="00FE6168" w:rsidRPr="009956C4" w:rsidRDefault="00FE6168" w:rsidP="00453ABD">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sz w:val="14"/>
                <w:lang w:val="es-BO"/>
              </w:rPr>
            </w:pPr>
            <w:r>
              <w:rPr>
                <w:rFonts w:ascii="Arial" w:hAnsi="Arial" w:cs="Arial"/>
                <w:sz w:val="14"/>
                <w:lang w:val="es-BO"/>
              </w:rPr>
              <w:t>100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sz w:val="14"/>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8"/>
                <w:lang w:val="es-BO"/>
              </w:rPr>
            </w:pPr>
          </w:p>
        </w:tc>
        <w:tc>
          <w:tcPr>
            <w:tcW w:w="551" w:type="dxa"/>
            <w:shd w:val="clear" w:color="auto" w:fill="auto"/>
            <w:vAlign w:val="center"/>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7"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6"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7"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8"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70" w:type="dxa"/>
            <w:gridSpan w:val="2"/>
            <w:shd w:val="clear" w:color="auto" w:fill="auto"/>
          </w:tcPr>
          <w:p w:rsidR="00FE6168" w:rsidRPr="009956C4" w:rsidRDefault="00FE6168" w:rsidP="00453ABD">
            <w:pPr>
              <w:rPr>
                <w:rFonts w:ascii="Arial" w:hAnsi="Arial" w:cs="Arial"/>
                <w:sz w:val="8"/>
                <w:szCs w:val="8"/>
                <w:lang w:val="es-BO"/>
              </w:rPr>
            </w:pPr>
          </w:p>
        </w:tc>
        <w:tc>
          <w:tcPr>
            <w:tcW w:w="265"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shd w:val="clear" w:color="auto" w:fill="auto"/>
          </w:tcPr>
          <w:p w:rsidR="00FE6168" w:rsidRPr="009956C4" w:rsidRDefault="00FE6168" w:rsidP="00453ABD">
            <w:pPr>
              <w:rPr>
                <w:rFonts w:ascii="Arial" w:hAnsi="Arial" w:cs="Arial"/>
                <w:sz w:val="8"/>
                <w:szCs w:val="8"/>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8"/>
                <w:lang w:val="es-BO"/>
              </w:rPr>
            </w:pPr>
          </w:p>
        </w:tc>
      </w:tr>
      <w:tr w:rsidR="00FE6168" w:rsidRPr="009956C4" w:rsidTr="00453ABD">
        <w:trPr>
          <w:trHeight w:val="397"/>
          <w:jc w:val="center"/>
        </w:trPr>
        <w:tc>
          <w:tcPr>
            <w:tcW w:w="10346"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FE6168" w:rsidRPr="009956C4" w:rsidRDefault="00FE6168" w:rsidP="00FE6168">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463"/>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Domicilio de la Entidad Convocante</w:t>
            </w:r>
          </w:p>
        </w:tc>
        <w:tc>
          <w:tcPr>
            <w:tcW w:w="4955"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9"/>
            <w:tcBorders>
              <w:left w:val="single" w:sz="4" w:space="0" w:color="auto"/>
              <w:right w:val="single" w:sz="4" w:space="0" w:color="auto"/>
            </w:tcBorders>
            <w:shd w:val="clear" w:color="auto" w:fill="auto"/>
          </w:tcPr>
          <w:p w:rsidR="00FE6168" w:rsidRPr="009956C4" w:rsidRDefault="00FE6168" w:rsidP="00453ABD">
            <w:pPr>
              <w:jc w:val="right"/>
              <w:rPr>
                <w:rFonts w:ascii="Arial" w:hAnsi="Arial" w:cs="Arial"/>
                <w:lang w:val="es-BO"/>
              </w:rPr>
            </w:pPr>
            <w:r w:rsidRPr="009956C4">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A92B98" w:rsidP="00A92B98">
            <w:pPr>
              <w:rPr>
                <w:rFonts w:ascii="Arial" w:hAnsi="Arial" w:cs="Arial"/>
                <w:lang w:val="es-BO"/>
              </w:rPr>
            </w:pPr>
            <w:r>
              <w:rPr>
                <w:rFonts w:ascii="Arial" w:hAnsi="Arial" w:cs="Arial"/>
                <w:lang w:val="es-BO" w:eastAsia="es-BO"/>
              </w:rPr>
              <w:t>8</w:t>
            </w:r>
            <w:r w:rsidR="00FE6168" w:rsidRPr="005065DA">
              <w:rPr>
                <w:rFonts w:ascii="Arial" w:hAnsi="Arial" w:cs="Arial"/>
                <w:lang w:val="es-BO" w:eastAsia="es-BO"/>
              </w:rPr>
              <w:t>:</w:t>
            </w:r>
            <w:r>
              <w:rPr>
                <w:rFonts w:ascii="Arial" w:hAnsi="Arial" w:cs="Arial"/>
                <w:lang w:val="es-BO" w:eastAsia="es-BO"/>
              </w:rPr>
              <w:t>0</w:t>
            </w:r>
            <w:r w:rsidR="00FE6168">
              <w:rPr>
                <w:rFonts w:ascii="Arial" w:hAnsi="Arial" w:cs="Arial"/>
                <w:lang w:val="es-BO" w:eastAsia="es-BO"/>
              </w:rPr>
              <w:t>0</w:t>
            </w:r>
            <w:r w:rsidR="00FE6168">
              <w:rPr>
                <w:rFonts w:ascii="Arial" w:hAnsi="Arial" w:cs="Arial"/>
                <w:bCs/>
                <w:lang w:val="es-BO" w:eastAsia="es-BO"/>
              </w:rPr>
              <w:t xml:space="preserve"> a 1</w:t>
            </w:r>
            <w:r>
              <w:rPr>
                <w:rFonts w:ascii="Arial" w:hAnsi="Arial" w:cs="Arial"/>
                <w:bCs/>
                <w:lang w:val="es-BO" w:eastAsia="es-BO"/>
              </w:rPr>
              <w:t>6</w:t>
            </w:r>
            <w:r w:rsidR="00FE6168" w:rsidRPr="005065DA">
              <w:rPr>
                <w:rFonts w:ascii="Arial" w:hAnsi="Arial" w:cs="Arial"/>
                <w:bCs/>
                <w:lang w:val="es-BO" w:eastAsia="es-BO"/>
              </w:rPr>
              <w:t>:00</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312" w:type="dxa"/>
            <w:gridSpan w:val="2"/>
            <w:tcBorders>
              <w:left w:val="single" w:sz="12" w:space="0" w:color="244061" w:themeColor="accent1" w:themeShade="80"/>
            </w:tcBorders>
            <w:vAlign w:val="center"/>
          </w:tcPr>
          <w:p w:rsidR="00FE6168" w:rsidRPr="009956C4" w:rsidRDefault="00FE6168" w:rsidP="00453ABD">
            <w:pPr>
              <w:jc w:val="right"/>
              <w:rPr>
                <w:rFonts w:ascii="Arial" w:hAnsi="Arial" w:cs="Arial"/>
                <w:b/>
                <w:sz w:val="10"/>
                <w:szCs w:val="8"/>
                <w:lang w:val="es-BO"/>
              </w:rPr>
            </w:pPr>
          </w:p>
        </w:tc>
        <w:tc>
          <w:tcPr>
            <w:tcW w:w="2172" w:type="dxa"/>
            <w:gridSpan w:val="9"/>
          </w:tcPr>
          <w:p w:rsidR="00FE6168" w:rsidRPr="009956C4" w:rsidRDefault="00FE6168" w:rsidP="00453ABD">
            <w:pPr>
              <w:jc w:val="center"/>
              <w:rPr>
                <w:rFonts w:ascii="Arial" w:hAnsi="Arial" w:cs="Arial"/>
                <w:i/>
                <w:sz w:val="10"/>
                <w:szCs w:val="8"/>
                <w:lang w:val="es-BO"/>
              </w:rPr>
            </w:pPr>
            <w:r w:rsidRPr="009956C4">
              <w:rPr>
                <w:rFonts w:ascii="Arial" w:hAnsi="Arial" w:cs="Arial"/>
                <w:i/>
                <w:sz w:val="12"/>
                <w:szCs w:val="8"/>
                <w:lang w:val="es-BO"/>
              </w:rPr>
              <w:t>Nombre Completo</w:t>
            </w:r>
          </w:p>
        </w:tc>
        <w:tc>
          <w:tcPr>
            <w:tcW w:w="268" w:type="dxa"/>
            <w:gridSpan w:val="2"/>
            <w:tcBorders>
              <w:bottom w:val="single" w:sz="4" w:space="0" w:color="auto"/>
            </w:tcBorders>
          </w:tcPr>
          <w:p w:rsidR="00FE6168" w:rsidRPr="009956C4" w:rsidRDefault="00FE6168" w:rsidP="00453ABD">
            <w:pPr>
              <w:jc w:val="center"/>
              <w:rPr>
                <w:rFonts w:ascii="Arial" w:hAnsi="Arial" w:cs="Arial"/>
                <w:i/>
                <w:sz w:val="10"/>
                <w:szCs w:val="8"/>
                <w:lang w:val="es-BO"/>
              </w:rPr>
            </w:pPr>
          </w:p>
        </w:tc>
        <w:tc>
          <w:tcPr>
            <w:tcW w:w="2940" w:type="dxa"/>
            <w:gridSpan w:val="12"/>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Cargo</w:t>
            </w:r>
          </w:p>
        </w:tc>
        <w:tc>
          <w:tcPr>
            <w:tcW w:w="373" w:type="dxa"/>
            <w:gridSpan w:val="2"/>
            <w:tcBorders>
              <w:bottom w:val="single" w:sz="4" w:space="0" w:color="auto"/>
            </w:tcBorders>
          </w:tcPr>
          <w:p w:rsidR="00FE6168" w:rsidRPr="009956C4" w:rsidRDefault="00FE6168" w:rsidP="00453ABD">
            <w:pPr>
              <w:jc w:val="center"/>
              <w:rPr>
                <w:rFonts w:ascii="Arial" w:hAnsi="Arial" w:cs="Arial"/>
                <w:sz w:val="10"/>
                <w:szCs w:val="8"/>
                <w:lang w:val="es-BO"/>
              </w:rPr>
            </w:pPr>
          </w:p>
        </w:tc>
        <w:tc>
          <w:tcPr>
            <w:tcW w:w="2017" w:type="dxa"/>
            <w:gridSpan w:val="9"/>
            <w:tcBorders>
              <w:bottom w:val="single" w:sz="4" w:space="0" w:color="auto"/>
            </w:tcBorders>
          </w:tcPr>
          <w:p w:rsidR="00FE6168" w:rsidRPr="009956C4" w:rsidRDefault="00FE6168" w:rsidP="00453ABD">
            <w:pPr>
              <w:jc w:val="center"/>
              <w:rPr>
                <w:rFonts w:ascii="Arial" w:hAnsi="Arial" w:cs="Arial"/>
                <w:sz w:val="10"/>
                <w:szCs w:val="8"/>
                <w:lang w:val="es-BO"/>
              </w:rPr>
            </w:pPr>
            <w:r w:rsidRPr="009956C4">
              <w:rPr>
                <w:i/>
                <w:sz w:val="12"/>
                <w:szCs w:val="8"/>
                <w:lang w:val="es-BO"/>
              </w:rPr>
              <w:t>Dependencia</w:t>
            </w:r>
          </w:p>
        </w:tc>
        <w:tc>
          <w:tcPr>
            <w:tcW w:w="264" w:type="dxa"/>
            <w:tcBorders>
              <w:right w:val="single" w:sz="12" w:space="0" w:color="244061" w:themeColor="accent1" w:themeShade="80"/>
            </w:tcBorders>
          </w:tcPr>
          <w:p w:rsidR="00FE6168" w:rsidRPr="009956C4" w:rsidRDefault="00FE6168" w:rsidP="00453ABD">
            <w:pPr>
              <w:rPr>
                <w:rFonts w:ascii="Arial" w:hAnsi="Arial" w:cs="Arial"/>
                <w:sz w:val="10"/>
                <w:szCs w:val="8"/>
                <w:lang w:val="es-BO"/>
              </w:rPr>
            </w:pPr>
          </w:p>
        </w:tc>
      </w:tr>
      <w:tr w:rsidR="00FE6168" w:rsidRPr="009956C4" w:rsidTr="00453ABD">
        <w:trPr>
          <w:trHeight w:val="530"/>
          <w:jc w:val="center"/>
        </w:trPr>
        <w:tc>
          <w:tcPr>
            <w:tcW w:w="2312" w:type="dxa"/>
            <w:gridSpan w:val="2"/>
            <w:tcBorders>
              <w:left w:val="single" w:sz="12" w:space="0" w:color="244061" w:themeColor="accent1" w:themeShade="80"/>
              <w:right w:val="single" w:sz="4" w:space="0" w:color="auto"/>
            </w:tcBorders>
            <w:vAlign w:val="center"/>
          </w:tcPr>
          <w:p w:rsidR="00FE6168" w:rsidRPr="009956C4" w:rsidRDefault="00FE6168" w:rsidP="00453ABD">
            <w:pPr>
              <w:jc w:val="right"/>
              <w:rPr>
                <w:rFonts w:ascii="Arial" w:hAnsi="Arial" w:cs="Arial"/>
                <w:lang w:val="es-BO"/>
              </w:rPr>
            </w:pPr>
            <w:r w:rsidRPr="009956C4">
              <w:rPr>
                <w:rFonts w:ascii="Arial" w:hAnsi="Arial" w:cs="Arial"/>
                <w:lang w:val="es-BO"/>
              </w:rPr>
              <w:t>Encargado de atender consultas</w:t>
            </w: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463D23" w:rsidP="00453ABD">
            <w:pPr>
              <w:jc w:val="center"/>
              <w:rPr>
                <w:rFonts w:ascii="Arial" w:hAnsi="Arial" w:cs="Arial"/>
                <w:lang w:val="es-BO"/>
              </w:rPr>
            </w:pPr>
            <w:r>
              <w:rPr>
                <w:rFonts w:ascii="Arial" w:hAnsi="Arial" w:cs="Arial"/>
                <w:lang w:val="es-BO" w:eastAsia="es-BO"/>
              </w:rPr>
              <w:t>Giovana Mantilla Castro</w:t>
            </w:r>
          </w:p>
        </w:tc>
        <w:tc>
          <w:tcPr>
            <w:tcW w:w="268" w:type="dxa"/>
            <w:gridSpan w:val="2"/>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Profesional en Compras y Contrataciones</w:t>
            </w:r>
          </w:p>
        </w:tc>
        <w:tc>
          <w:tcPr>
            <w:tcW w:w="271" w:type="dxa"/>
            <w:tcBorders>
              <w:left w:val="single" w:sz="4" w:space="0" w:color="auto"/>
              <w:right w:val="single" w:sz="4" w:space="0" w:color="auto"/>
            </w:tcBorders>
            <w:vAlign w:val="center"/>
          </w:tcPr>
          <w:p w:rsidR="00FE6168" w:rsidRPr="009956C4" w:rsidRDefault="00FE6168" w:rsidP="00453ABD">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6168" w:rsidRPr="009956C4" w:rsidRDefault="00FE6168" w:rsidP="00453ABD">
            <w:pPr>
              <w:jc w:val="cente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12" w:space="0" w:color="244061" w:themeColor="accent1" w:themeShade="80"/>
            </w:tcBorders>
          </w:tcPr>
          <w:p w:rsidR="00FE6168" w:rsidRPr="009956C4" w:rsidRDefault="00FE6168" w:rsidP="00453ABD">
            <w:pPr>
              <w:rPr>
                <w:rFonts w:ascii="Arial" w:hAnsi="Arial" w:cs="Arial"/>
                <w:lang w:val="es-BO"/>
              </w:rPr>
            </w:pPr>
          </w:p>
        </w:tc>
      </w:tr>
      <w:tr w:rsidR="00A92B98" w:rsidRPr="009956C4" w:rsidTr="00A92B98">
        <w:trPr>
          <w:trHeight w:val="450"/>
          <w:jc w:val="center"/>
        </w:trPr>
        <w:tc>
          <w:tcPr>
            <w:tcW w:w="2312" w:type="dxa"/>
            <w:gridSpan w:val="2"/>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p>
        </w:tc>
        <w:tc>
          <w:tcPr>
            <w:tcW w:w="217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63D23" w:rsidP="00A92B98">
            <w:pPr>
              <w:jc w:val="center"/>
              <w:rPr>
                <w:rFonts w:ascii="Arial" w:hAnsi="Arial" w:cs="Arial"/>
                <w:lang w:val="es-BO"/>
              </w:rPr>
            </w:pPr>
            <w:r>
              <w:rPr>
                <w:rFonts w:ascii="Arial" w:hAnsi="Arial" w:cs="Arial"/>
                <w:color w:val="0000FF"/>
              </w:rPr>
              <w:t>Augusto Fabián parrado Ugarte</w:t>
            </w:r>
          </w:p>
        </w:tc>
        <w:tc>
          <w:tcPr>
            <w:tcW w:w="268" w:type="dxa"/>
            <w:gridSpan w:val="2"/>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940"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463D23" w:rsidP="00463D23">
            <w:pPr>
              <w:jc w:val="center"/>
              <w:rPr>
                <w:rFonts w:ascii="Arial" w:hAnsi="Arial" w:cs="Arial"/>
                <w:lang w:val="es-BO"/>
              </w:rPr>
            </w:pPr>
            <w:r>
              <w:rPr>
                <w:rFonts w:ascii="Arial" w:hAnsi="Arial" w:cs="Arial"/>
                <w:color w:val="0000FF"/>
              </w:rPr>
              <w:t>Supervisor de Operadores de Consola de Seguridad</w:t>
            </w:r>
          </w:p>
        </w:tc>
        <w:tc>
          <w:tcPr>
            <w:tcW w:w="271" w:type="dxa"/>
            <w:tcBorders>
              <w:left w:val="single" w:sz="4" w:space="0" w:color="auto"/>
              <w:right w:val="single" w:sz="4" w:space="0" w:color="auto"/>
            </w:tcBorders>
          </w:tcPr>
          <w:p w:rsidR="00A92B98" w:rsidRPr="00A92B98" w:rsidRDefault="00A92B98" w:rsidP="00A92B98">
            <w:pPr>
              <w:jc w:val="center"/>
              <w:rPr>
                <w:rFonts w:ascii="Arial" w:hAnsi="Arial" w:cs="Arial"/>
                <w:lang w:val="es-BO"/>
              </w:rPr>
            </w:pPr>
          </w:p>
        </w:tc>
        <w:tc>
          <w:tcPr>
            <w:tcW w:w="2119"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jc w:val="center"/>
              <w:rPr>
                <w:rFonts w:ascii="Arial" w:hAnsi="Arial" w:cs="Arial"/>
                <w:lang w:val="es-BO"/>
              </w:rPr>
            </w:pPr>
            <w:r w:rsidRPr="00A92B98">
              <w:rPr>
                <w:rFonts w:ascii="Arial" w:hAnsi="Arial" w:cs="Arial"/>
                <w:color w:val="0000FF"/>
              </w:rPr>
              <w:t>Dpto. de Seguridad y Contingencias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2662F5" w:rsidTr="00453ABD">
        <w:trPr>
          <w:jc w:val="center"/>
        </w:trPr>
        <w:tc>
          <w:tcPr>
            <w:tcW w:w="2312" w:type="dxa"/>
            <w:gridSpan w:val="2"/>
            <w:tcBorders>
              <w:left w:val="single" w:sz="12" w:space="0" w:color="244061" w:themeColor="accent1" w:themeShade="80"/>
            </w:tcBorders>
            <w:shd w:val="clear" w:color="auto" w:fill="auto"/>
            <w:vAlign w:val="center"/>
          </w:tcPr>
          <w:p w:rsidR="00FE6168" w:rsidRPr="002662F5" w:rsidRDefault="00FE6168" w:rsidP="00453ABD">
            <w:pPr>
              <w:jc w:val="right"/>
              <w:rPr>
                <w:rFonts w:ascii="Arial" w:hAnsi="Arial" w:cs="Arial"/>
                <w:b/>
                <w:sz w:val="6"/>
                <w:lang w:val="es-BO"/>
              </w:rPr>
            </w:pPr>
          </w:p>
        </w:tc>
        <w:tc>
          <w:tcPr>
            <w:tcW w:w="551" w:type="dxa"/>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7" w:type="dxa"/>
            <w:shd w:val="clear" w:color="auto" w:fill="auto"/>
          </w:tcPr>
          <w:p w:rsidR="00FE6168" w:rsidRPr="002662F5" w:rsidRDefault="00FE6168" w:rsidP="00453ABD">
            <w:pPr>
              <w:rPr>
                <w:rFonts w:ascii="Arial" w:hAnsi="Arial" w:cs="Arial"/>
                <w:sz w:val="6"/>
                <w:lang w:val="es-BO"/>
              </w:rPr>
            </w:pPr>
          </w:p>
        </w:tc>
        <w:tc>
          <w:tcPr>
            <w:tcW w:w="266"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7" w:type="dxa"/>
            <w:gridSpan w:val="2"/>
            <w:shd w:val="clear" w:color="auto" w:fill="auto"/>
          </w:tcPr>
          <w:p w:rsidR="00FE6168" w:rsidRPr="002662F5" w:rsidRDefault="00FE6168" w:rsidP="00453ABD">
            <w:pPr>
              <w:rPr>
                <w:rFonts w:ascii="Arial" w:hAnsi="Arial" w:cs="Arial"/>
                <w:sz w:val="6"/>
                <w:lang w:val="es-BO"/>
              </w:rPr>
            </w:pPr>
          </w:p>
        </w:tc>
        <w:tc>
          <w:tcPr>
            <w:tcW w:w="271" w:type="dxa"/>
            <w:shd w:val="clear" w:color="auto" w:fill="auto"/>
          </w:tcPr>
          <w:p w:rsidR="00FE6168" w:rsidRPr="002662F5" w:rsidRDefault="00FE6168" w:rsidP="00453ABD">
            <w:pPr>
              <w:rPr>
                <w:rFonts w:ascii="Arial" w:hAnsi="Arial" w:cs="Arial"/>
                <w:sz w:val="6"/>
                <w:lang w:val="es-BO"/>
              </w:rPr>
            </w:pPr>
          </w:p>
        </w:tc>
        <w:tc>
          <w:tcPr>
            <w:tcW w:w="268" w:type="dxa"/>
            <w:gridSpan w:val="2"/>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8"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4"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65" w:type="dxa"/>
            <w:shd w:val="clear" w:color="auto" w:fill="auto"/>
          </w:tcPr>
          <w:p w:rsidR="00FE6168" w:rsidRPr="002662F5" w:rsidRDefault="00FE6168" w:rsidP="00453ABD">
            <w:pPr>
              <w:rPr>
                <w:rFonts w:ascii="Arial" w:hAnsi="Arial" w:cs="Arial"/>
                <w:sz w:val="6"/>
                <w:lang w:val="es-BO"/>
              </w:rPr>
            </w:pPr>
          </w:p>
        </w:tc>
        <w:tc>
          <w:tcPr>
            <w:tcW w:w="274" w:type="dxa"/>
            <w:shd w:val="clear" w:color="auto" w:fill="auto"/>
          </w:tcPr>
          <w:p w:rsidR="00FE6168" w:rsidRPr="002662F5" w:rsidRDefault="00FE6168" w:rsidP="00453ABD">
            <w:pPr>
              <w:rPr>
                <w:rFonts w:ascii="Arial" w:hAnsi="Arial" w:cs="Arial"/>
                <w:sz w:val="6"/>
                <w:lang w:val="es-BO"/>
              </w:rPr>
            </w:pPr>
          </w:p>
        </w:tc>
        <w:tc>
          <w:tcPr>
            <w:tcW w:w="269" w:type="dxa"/>
            <w:gridSpan w:val="2"/>
            <w:shd w:val="clear" w:color="auto" w:fill="auto"/>
          </w:tcPr>
          <w:p w:rsidR="00FE6168" w:rsidRPr="002662F5" w:rsidRDefault="00FE6168" w:rsidP="00453ABD">
            <w:pPr>
              <w:rPr>
                <w:rFonts w:ascii="Arial" w:hAnsi="Arial" w:cs="Arial"/>
                <w:sz w:val="6"/>
                <w:lang w:val="es-BO"/>
              </w:rPr>
            </w:pPr>
          </w:p>
        </w:tc>
        <w:tc>
          <w:tcPr>
            <w:tcW w:w="272" w:type="dxa"/>
            <w:shd w:val="clear" w:color="auto" w:fill="auto"/>
          </w:tcPr>
          <w:p w:rsidR="00FE6168" w:rsidRPr="002662F5" w:rsidRDefault="00FE6168" w:rsidP="00453ABD">
            <w:pPr>
              <w:rPr>
                <w:rFonts w:ascii="Arial" w:hAnsi="Arial" w:cs="Arial"/>
                <w:sz w:val="6"/>
                <w:lang w:val="es-BO"/>
              </w:rPr>
            </w:pPr>
          </w:p>
        </w:tc>
        <w:tc>
          <w:tcPr>
            <w:tcW w:w="271"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70"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5"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gridSpan w:val="2"/>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bottom w:val="single" w:sz="4" w:space="0" w:color="auto"/>
            </w:tcBorders>
            <w:shd w:val="clear" w:color="auto" w:fill="auto"/>
          </w:tcPr>
          <w:p w:rsidR="00FE6168" w:rsidRPr="002662F5" w:rsidRDefault="00FE6168" w:rsidP="00453ABD">
            <w:pPr>
              <w:rPr>
                <w:rFonts w:ascii="Arial" w:hAnsi="Arial" w:cs="Arial"/>
                <w:sz w:val="6"/>
                <w:lang w:val="es-BO"/>
              </w:rPr>
            </w:pPr>
          </w:p>
        </w:tc>
        <w:tc>
          <w:tcPr>
            <w:tcW w:w="264" w:type="dxa"/>
            <w:tcBorders>
              <w:right w:val="single" w:sz="12" w:space="0" w:color="244061" w:themeColor="accent1" w:themeShade="80"/>
            </w:tcBorders>
            <w:shd w:val="clear" w:color="auto" w:fill="auto"/>
          </w:tcPr>
          <w:p w:rsidR="00FE6168" w:rsidRPr="002662F5" w:rsidRDefault="00FE6168" w:rsidP="00453ABD">
            <w:pPr>
              <w:rPr>
                <w:rFonts w:ascii="Arial" w:hAnsi="Arial" w:cs="Arial"/>
                <w:sz w:val="6"/>
                <w:lang w:val="es-BO"/>
              </w:rPr>
            </w:pPr>
          </w:p>
        </w:tc>
      </w:tr>
      <w:tr w:rsidR="00A92B98" w:rsidRPr="009956C4" w:rsidTr="00453ABD">
        <w:trPr>
          <w:trHeight w:val="810"/>
          <w:jc w:val="center"/>
        </w:trPr>
        <w:tc>
          <w:tcPr>
            <w:tcW w:w="1506" w:type="dxa"/>
            <w:tcBorders>
              <w:left w:val="single" w:sz="12" w:space="0" w:color="244061" w:themeColor="accent1" w:themeShade="80"/>
              <w:right w:val="single" w:sz="4" w:space="0" w:color="auto"/>
            </w:tcBorders>
            <w:vAlign w:val="center"/>
          </w:tcPr>
          <w:p w:rsidR="00A92B98" w:rsidRPr="009956C4" w:rsidRDefault="00A92B98" w:rsidP="00A92B98">
            <w:pPr>
              <w:jc w:val="right"/>
              <w:rPr>
                <w:rFonts w:ascii="Arial" w:hAnsi="Arial" w:cs="Arial"/>
                <w:lang w:val="es-BO"/>
              </w:rPr>
            </w:pPr>
            <w:r w:rsidRPr="009956C4">
              <w:rPr>
                <w:rFonts w:ascii="Arial" w:hAnsi="Arial" w:cs="Arial"/>
                <w:lang w:val="es-BO"/>
              </w:rPr>
              <w:t>Teléfono</w:t>
            </w:r>
          </w:p>
        </w:tc>
        <w:tc>
          <w:tcPr>
            <w:tcW w:w="230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92B98" w:rsidRDefault="00A92B98" w:rsidP="00A92B98">
            <w:pPr>
              <w:ind w:left="-74" w:right="-90" w:firstLine="28"/>
              <w:rPr>
                <w:rFonts w:ascii="Arial" w:hAnsi="Arial" w:cs="Arial"/>
              </w:rPr>
            </w:pPr>
            <w:r w:rsidRPr="00A92B98">
              <w:rPr>
                <w:rFonts w:ascii="Arial" w:hAnsi="Arial" w:cs="Arial"/>
              </w:rPr>
              <w:t>2409090 Internos: 47</w:t>
            </w:r>
            <w:r w:rsidR="00B22D02">
              <w:rPr>
                <w:rFonts w:ascii="Arial" w:hAnsi="Arial" w:cs="Arial"/>
              </w:rPr>
              <w:t>14</w:t>
            </w:r>
            <w:r w:rsidRPr="00A92B98">
              <w:rPr>
                <w:rFonts w:ascii="Arial" w:hAnsi="Arial" w:cs="Arial"/>
              </w:rPr>
              <w:t xml:space="preserve"> (Consultas Administrativas) </w:t>
            </w:r>
          </w:p>
          <w:p w:rsidR="00A92B98" w:rsidRPr="00A92B98" w:rsidRDefault="00A92B98" w:rsidP="00463D23">
            <w:pPr>
              <w:rPr>
                <w:rFonts w:ascii="Arial" w:hAnsi="Arial" w:cs="Arial"/>
                <w:lang w:val="es-BO"/>
              </w:rPr>
            </w:pPr>
            <w:r w:rsidRPr="00A92B98">
              <w:rPr>
                <w:rFonts w:ascii="Arial" w:hAnsi="Arial" w:cs="Arial"/>
              </w:rPr>
              <w:t>45</w:t>
            </w:r>
            <w:r w:rsidR="00463D23">
              <w:rPr>
                <w:rFonts w:ascii="Arial" w:hAnsi="Arial" w:cs="Arial"/>
              </w:rPr>
              <w:t>78</w:t>
            </w:r>
            <w:r w:rsidRPr="00A92B98">
              <w:rPr>
                <w:rFonts w:ascii="Arial" w:hAnsi="Arial" w:cs="Arial"/>
              </w:rPr>
              <w:t xml:space="preserve"> (Consultas Técnicas)</w:t>
            </w:r>
          </w:p>
        </w:tc>
        <w:tc>
          <w:tcPr>
            <w:tcW w:w="283" w:type="dxa"/>
            <w:gridSpan w:val="2"/>
            <w:tcBorders>
              <w:left w:val="single" w:sz="4" w:space="0" w:color="auto"/>
            </w:tcBorders>
            <w:vAlign w:val="center"/>
          </w:tcPr>
          <w:p w:rsidR="00A92B98" w:rsidRPr="009956C4" w:rsidRDefault="00A92B98" w:rsidP="00A92B98">
            <w:pPr>
              <w:rPr>
                <w:rFonts w:ascii="Arial" w:hAnsi="Arial" w:cs="Arial"/>
                <w:lang w:val="es-BO"/>
              </w:rPr>
            </w:pPr>
          </w:p>
        </w:tc>
        <w:tc>
          <w:tcPr>
            <w:tcW w:w="567" w:type="dxa"/>
            <w:gridSpan w:val="3"/>
            <w:tcBorders>
              <w:left w:val="nil"/>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Fax</w:t>
            </w:r>
          </w:p>
        </w:tc>
        <w:tc>
          <w:tcPr>
            <w:tcW w:w="1155"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9956C4" w:rsidRDefault="00A92B98" w:rsidP="00A92B98">
            <w:pPr>
              <w:rPr>
                <w:rFonts w:ascii="Arial" w:hAnsi="Arial" w:cs="Arial"/>
                <w:lang w:val="es-BO"/>
              </w:rPr>
            </w:pPr>
            <w:r w:rsidRPr="005065DA">
              <w:rPr>
                <w:rFonts w:ascii="Arial" w:hAnsi="Arial" w:cs="Arial"/>
                <w:lang w:val="es-BO"/>
              </w:rPr>
              <w:t>2664790</w:t>
            </w:r>
          </w:p>
        </w:tc>
        <w:tc>
          <w:tcPr>
            <w:tcW w:w="264" w:type="dxa"/>
            <w:tcBorders>
              <w:left w:val="single" w:sz="4" w:space="0" w:color="auto"/>
            </w:tcBorders>
          </w:tcPr>
          <w:p w:rsidR="00A92B98" w:rsidRPr="009956C4" w:rsidRDefault="00A92B98" w:rsidP="00A92B98">
            <w:pPr>
              <w:rPr>
                <w:rFonts w:ascii="Arial" w:hAnsi="Arial" w:cs="Arial"/>
                <w:lang w:val="es-BO"/>
              </w:rPr>
            </w:pPr>
          </w:p>
        </w:tc>
        <w:tc>
          <w:tcPr>
            <w:tcW w:w="1610" w:type="dxa"/>
            <w:gridSpan w:val="7"/>
            <w:tcBorders>
              <w:right w:val="single" w:sz="4" w:space="0" w:color="auto"/>
            </w:tcBorders>
          </w:tcPr>
          <w:p w:rsidR="00A92B98" w:rsidRPr="009956C4" w:rsidRDefault="00A92B98" w:rsidP="00A92B98">
            <w:pPr>
              <w:rPr>
                <w:rFonts w:ascii="Arial" w:hAnsi="Arial" w:cs="Arial"/>
                <w:lang w:val="es-BO"/>
              </w:rPr>
            </w:pPr>
            <w:r w:rsidRPr="009956C4">
              <w:rPr>
                <w:rFonts w:ascii="Arial" w:hAnsi="Arial" w:cs="Arial"/>
                <w:lang w:val="es-BO"/>
              </w:rPr>
              <w:t>Correo Electrónico</w:t>
            </w:r>
          </w:p>
        </w:tc>
        <w:tc>
          <w:tcPr>
            <w:tcW w:w="2390"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92B98" w:rsidRPr="00A92B98" w:rsidRDefault="003D2E45" w:rsidP="00A92B98">
            <w:pPr>
              <w:snapToGrid w:val="0"/>
              <w:jc w:val="both"/>
              <w:rPr>
                <w:rFonts w:ascii="Arial" w:hAnsi="Arial" w:cs="Arial"/>
                <w:szCs w:val="14"/>
                <w:lang w:val="pt-BR"/>
              </w:rPr>
            </w:pPr>
            <w:hyperlink r:id="rId12" w:history="1">
              <w:r w:rsidR="00B22D02" w:rsidRPr="00B40AB3">
                <w:rPr>
                  <w:rStyle w:val="Hipervnculo"/>
                  <w:rFonts w:ascii="Arial" w:hAnsi="Arial" w:cs="Arial"/>
                  <w:szCs w:val="14"/>
                </w:rPr>
                <w:t>gmantilla</w:t>
              </w:r>
              <w:r w:rsidR="00B22D02" w:rsidRPr="00B40AB3">
                <w:rPr>
                  <w:rStyle w:val="Hipervnculo"/>
                  <w:rFonts w:ascii="Arial" w:hAnsi="Arial" w:cs="Arial"/>
                  <w:szCs w:val="14"/>
                  <w:lang w:val="pt-BR"/>
                </w:rPr>
                <w:t>@bcb.gob.bo</w:t>
              </w:r>
            </w:hyperlink>
            <w:r w:rsidR="00A92B98" w:rsidRPr="00A92B98">
              <w:rPr>
                <w:rFonts w:ascii="Arial" w:hAnsi="Arial" w:cs="Arial"/>
                <w:szCs w:val="14"/>
                <w:lang w:val="pt-BR"/>
              </w:rPr>
              <w:t xml:space="preserve">  </w:t>
            </w:r>
          </w:p>
          <w:p w:rsidR="00A92B98" w:rsidRPr="00A92B98" w:rsidRDefault="00A92B98" w:rsidP="00A92B98">
            <w:pPr>
              <w:snapToGrid w:val="0"/>
              <w:jc w:val="both"/>
              <w:rPr>
                <w:rFonts w:ascii="Arial" w:hAnsi="Arial" w:cs="Arial"/>
                <w:szCs w:val="14"/>
                <w:lang w:val="pt-BR"/>
              </w:rPr>
            </w:pPr>
            <w:r w:rsidRPr="00A92B98">
              <w:rPr>
                <w:rFonts w:ascii="Arial" w:hAnsi="Arial" w:cs="Arial"/>
                <w:szCs w:val="14"/>
                <w:lang w:val="pt-BR"/>
              </w:rPr>
              <w:t>(Consultas Administrativas)</w:t>
            </w:r>
          </w:p>
          <w:p w:rsidR="00A92B98" w:rsidRPr="00A92B98" w:rsidRDefault="003D2E45" w:rsidP="00A92B98">
            <w:pPr>
              <w:snapToGrid w:val="0"/>
              <w:jc w:val="both"/>
              <w:rPr>
                <w:rFonts w:ascii="Arial" w:hAnsi="Arial" w:cs="Arial"/>
                <w:szCs w:val="14"/>
              </w:rPr>
            </w:pPr>
            <w:hyperlink r:id="rId13" w:history="1">
              <w:r w:rsidR="00463D23" w:rsidRPr="002371D5">
                <w:rPr>
                  <w:rStyle w:val="Hipervnculo"/>
                  <w:rFonts w:ascii="Arial" w:hAnsi="Arial" w:cs="Arial"/>
                  <w:szCs w:val="14"/>
                </w:rPr>
                <w:t>aparrado@bcb.gob.bo</w:t>
              </w:r>
            </w:hyperlink>
          </w:p>
          <w:p w:rsidR="00A92B98" w:rsidRPr="009956C4" w:rsidRDefault="00A92B98" w:rsidP="00A92B98">
            <w:pPr>
              <w:rPr>
                <w:rFonts w:ascii="Arial" w:hAnsi="Arial" w:cs="Arial"/>
                <w:lang w:val="es-BO"/>
              </w:rPr>
            </w:pPr>
            <w:r w:rsidRPr="00A92B98">
              <w:rPr>
                <w:rFonts w:ascii="Arial" w:hAnsi="Arial" w:cs="Arial"/>
                <w:szCs w:val="14"/>
              </w:rPr>
              <w:t>(Consultas Técnicas)</w:t>
            </w:r>
          </w:p>
        </w:tc>
        <w:tc>
          <w:tcPr>
            <w:tcW w:w="264" w:type="dxa"/>
            <w:tcBorders>
              <w:left w:val="single" w:sz="4" w:space="0" w:color="auto"/>
              <w:right w:val="single" w:sz="12" w:space="0" w:color="244061" w:themeColor="accent1" w:themeShade="80"/>
            </w:tcBorders>
          </w:tcPr>
          <w:p w:rsidR="00A92B98" w:rsidRPr="009956C4" w:rsidRDefault="00A92B98" w:rsidP="00A92B98">
            <w:pPr>
              <w:rPr>
                <w:rFonts w:ascii="Arial" w:hAnsi="Arial" w:cs="Arial"/>
                <w:lang w:val="es-BO"/>
              </w:rPr>
            </w:pPr>
          </w:p>
        </w:tc>
      </w:tr>
      <w:tr w:rsidR="00FE6168" w:rsidRPr="009956C4" w:rsidTr="00453ABD">
        <w:trPr>
          <w:jc w:val="center"/>
        </w:trPr>
        <w:tc>
          <w:tcPr>
            <w:tcW w:w="2312" w:type="dxa"/>
            <w:gridSpan w:val="2"/>
            <w:tcBorders>
              <w:left w:val="single" w:sz="12" w:space="0" w:color="244061" w:themeColor="accent1" w:themeShade="80"/>
            </w:tcBorders>
            <w:shd w:val="clear" w:color="auto" w:fill="auto"/>
            <w:vAlign w:val="center"/>
          </w:tcPr>
          <w:p w:rsidR="00FE6168" w:rsidRPr="009956C4" w:rsidRDefault="00FE6168" w:rsidP="00453ABD">
            <w:pPr>
              <w:jc w:val="right"/>
              <w:rPr>
                <w:rFonts w:ascii="Arial" w:hAnsi="Arial" w:cs="Arial"/>
                <w:b/>
                <w:sz w:val="8"/>
                <w:szCs w:val="2"/>
                <w:lang w:val="es-BO"/>
              </w:rPr>
            </w:pPr>
          </w:p>
        </w:tc>
        <w:tc>
          <w:tcPr>
            <w:tcW w:w="551" w:type="dxa"/>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7" w:type="dxa"/>
            <w:shd w:val="clear" w:color="auto" w:fill="auto"/>
          </w:tcPr>
          <w:p w:rsidR="00FE6168" w:rsidRPr="009956C4" w:rsidRDefault="00FE6168" w:rsidP="00453ABD">
            <w:pPr>
              <w:rPr>
                <w:rFonts w:ascii="Arial" w:hAnsi="Arial" w:cs="Arial"/>
                <w:sz w:val="8"/>
                <w:szCs w:val="2"/>
                <w:lang w:val="es-BO"/>
              </w:rPr>
            </w:pPr>
          </w:p>
        </w:tc>
        <w:tc>
          <w:tcPr>
            <w:tcW w:w="266"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7" w:type="dxa"/>
            <w:gridSpan w:val="2"/>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68" w:type="dxa"/>
            <w:gridSpan w:val="2"/>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8"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top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20"/>
          <w:jc w:val="center"/>
        </w:trPr>
        <w:tc>
          <w:tcPr>
            <w:tcW w:w="2863"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FE6168" w:rsidRPr="00402294" w:rsidRDefault="00FE6168" w:rsidP="00453ABD">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484" w:type="dxa"/>
            <w:gridSpan w:val="1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A909E5" w:rsidRDefault="00FE6168" w:rsidP="00FE6168">
            <w:pPr>
              <w:pStyle w:val="Ttulo3"/>
              <w:numPr>
                <w:ilvl w:val="0"/>
                <w:numId w:val="0"/>
              </w:numPr>
              <w:jc w:val="both"/>
              <w:rPr>
                <w:rFonts w:ascii="Verdana" w:hAnsi="Verdana"/>
                <w:sz w:val="18"/>
                <w:szCs w:val="18"/>
                <w:u w:val="none"/>
              </w:rPr>
            </w:pPr>
            <w:r>
              <w:rPr>
                <w:rFonts w:cs="Arial"/>
                <w:b/>
                <w:i/>
                <w:color w:val="FF0000"/>
                <w:sz w:val="18"/>
                <w:szCs w:val="18"/>
                <w:u w:val="none"/>
                <w:lang w:val="es-BO"/>
              </w:rPr>
              <w:t>“</w:t>
            </w:r>
            <w:r w:rsidRPr="00A93AB0">
              <w:rPr>
                <w:rFonts w:cs="Arial"/>
                <w:b/>
                <w:i/>
                <w:color w:val="FF0000"/>
                <w:sz w:val="18"/>
                <w:szCs w:val="18"/>
                <w:u w:val="none"/>
                <w:lang w:val="es-BO"/>
              </w:rPr>
              <w:t>No aplica para el presente proceso</w:t>
            </w:r>
            <w:r w:rsidRPr="00D836A9">
              <w:rPr>
                <w:rFonts w:cs="Arial"/>
                <w:b/>
                <w:i/>
                <w:color w:val="FF0000"/>
                <w:sz w:val="18"/>
                <w:szCs w:val="18"/>
                <w:u w:val="none"/>
                <w:lang w:val="es-BO"/>
              </w:rPr>
              <w:t>”</w:t>
            </w:r>
          </w:p>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74" w:type="dxa"/>
            <w:shd w:val="clear" w:color="auto" w:fill="auto"/>
          </w:tcPr>
          <w:p w:rsidR="00FE6168" w:rsidRPr="009956C4" w:rsidRDefault="00FE6168" w:rsidP="00453ABD">
            <w:pPr>
              <w:rPr>
                <w:rFonts w:ascii="Arial" w:hAnsi="Arial" w:cs="Arial"/>
                <w:sz w:val="8"/>
                <w:szCs w:val="2"/>
                <w:lang w:val="es-BO"/>
              </w:rPr>
            </w:pPr>
          </w:p>
        </w:tc>
        <w:tc>
          <w:tcPr>
            <w:tcW w:w="269" w:type="dxa"/>
            <w:gridSpan w:val="2"/>
            <w:shd w:val="clear" w:color="auto" w:fill="auto"/>
          </w:tcPr>
          <w:p w:rsidR="00FE6168" w:rsidRPr="009956C4" w:rsidRDefault="00FE6168" w:rsidP="00453ABD">
            <w:pPr>
              <w:rPr>
                <w:rFonts w:ascii="Arial" w:hAnsi="Arial" w:cs="Arial"/>
                <w:sz w:val="8"/>
                <w:szCs w:val="2"/>
                <w:lang w:val="es-BO"/>
              </w:rPr>
            </w:pPr>
          </w:p>
        </w:tc>
        <w:tc>
          <w:tcPr>
            <w:tcW w:w="272" w:type="dxa"/>
            <w:shd w:val="clear" w:color="auto" w:fill="auto"/>
          </w:tcPr>
          <w:p w:rsidR="00FE6168" w:rsidRPr="009956C4" w:rsidRDefault="00FE6168" w:rsidP="00453ABD">
            <w:pPr>
              <w:rPr>
                <w:rFonts w:ascii="Arial" w:hAnsi="Arial" w:cs="Arial"/>
                <w:sz w:val="8"/>
                <w:szCs w:val="2"/>
                <w:lang w:val="es-BO"/>
              </w:rPr>
            </w:pPr>
          </w:p>
        </w:tc>
        <w:tc>
          <w:tcPr>
            <w:tcW w:w="271" w:type="dxa"/>
            <w:shd w:val="clear" w:color="auto" w:fill="auto"/>
          </w:tcPr>
          <w:p w:rsidR="00FE6168" w:rsidRPr="009956C4" w:rsidRDefault="00FE6168" w:rsidP="00453ABD">
            <w:pPr>
              <w:rPr>
                <w:rFonts w:ascii="Arial" w:hAnsi="Arial" w:cs="Arial"/>
                <w:sz w:val="8"/>
                <w:szCs w:val="2"/>
                <w:lang w:val="es-BO"/>
              </w:rPr>
            </w:pPr>
          </w:p>
        </w:tc>
        <w:tc>
          <w:tcPr>
            <w:tcW w:w="270" w:type="dxa"/>
            <w:gridSpan w:val="2"/>
            <w:shd w:val="clear" w:color="auto" w:fill="auto"/>
          </w:tcPr>
          <w:p w:rsidR="00FE6168" w:rsidRPr="009956C4" w:rsidRDefault="00FE6168" w:rsidP="00453ABD">
            <w:pPr>
              <w:rPr>
                <w:rFonts w:ascii="Arial" w:hAnsi="Arial" w:cs="Arial"/>
                <w:sz w:val="8"/>
                <w:szCs w:val="2"/>
                <w:lang w:val="es-BO"/>
              </w:rPr>
            </w:pPr>
          </w:p>
        </w:tc>
        <w:tc>
          <w:tcPr>
            <w:tcW w:w="265"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gridSpan w:val="2"/>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shd w:val="clear" w:color="auto" w:fill="auto"/>
          </w:tcPr>
          <w:p w:rsidR="00FE6168" w:rsidRPr="009956C4" w:rsidRDefault="00FE6168" w:rsidP="00453ABD">
            <w:pPr>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jc w:val="center"/>
        </w:trPr>
        <w:tc>
          <w:tcPr>
            <w:tcW w:w="2863"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484" w:type="dxa"/>
            <w:gridSpan w:val="16"/>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E6168" w:rsidRPr="009956C4" w:rsidRDefault="00FE6168" w:rsidP="00453ABD">
            <w:pPr>
              <w:rPr>
                <w:rFonts w:ascii="Arial" w:hAnsi="Arial" w:cs="Arial"/>
                <w:sz w:val="8"/>
                <w:szCs w:val="2"/>
                <w:lang w:val="es-BO"/>
              </w:rPr>
            </w:pPr>
          </w:p>
        </w:tc>
        <w:tc>
          <w:tcPr>
            <w:tcW w:w="265" w:type="dxa"/>
            <w:tcBorders>
              <w:left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3470" w:type="dxa"/>
            <w:gridSpan w:val="16"/>
            <w:shd w:val="clear" w:color="auto" w:fill="auto"/>
          </w:tcPr>
          <w:p w:rsidR="00FE6168" w:rsidRPr="009956C4" w:rsidRDefault="00FE6168" w:rsidP="00FE6168">
            <w:pPr>
              <w:pStyle w:val="Ttulo3"/>
              <w:numPr>
                <w:ilvl w:val="0"/>
                <w:numId w:val="0"/>
              </w:numPr>
              <w:jc w:val="both"/>
              <w:rPr>
                <w:rFonts w:ascii="Arial" w:hAnsi="Arial" w:cs="Arial"/>
                <w:sz w:val="8"/>
                <w:szCs w:val="2"/>
                <w:lang w:val="es-BO"/>
              </w:rPr>
            </w:pPr>
          </w:p>
        </w:tc>
        <w:tc>
          <w:tcPr>
            <w:tcW w:w="264" w:type="dxa"/>
            <w:tcBorders>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r w:rsidR="00FE6168" w:rsidRPr="009956C4" w:rsidTr="00453ABD">
        <w:trPr>
          <w:trHeight w:val="56"/>
          <w:jc w:val="center"/>
        </w:trPr>
        <w:tc>
          <w:tcPr>
            <w:tcW w:w="2863" w:type="dxa"/>
            <w:gridSpan w:val="3"/>
            <w:vMerge/>
            <w:tcBorders>
              <w:left w:val="single" w:sz="12" w:space="0" w:color="244061" w:themeColor="accent1" w:themeShade="80"/>
              <w:bottom w:val="single" w:sz="4" w:space="0" w:color="auto"/>
            </w:tcBorders>
            <w:shd w:val="clear" w:color="auto" w:fill="auto"/>
            <w:vAlign w:val="center"/>
          </w:tcPr>
          <w:p w:rsidR="00FE6168" w:rsidRPr="009956C4" w:rsidRDefault="00FE6168" w:rsidP="00453ABD">
            <w:pPr>
              <w:rPr>
                <w:rFonts w:ascii="Arial" w:hAnsi="Arial" w:cs="Arial"/>
                <w:sz w:val="8"/>
                <w:szCs w:val="2"/>
                <w:lang w:val="es-BO"/>
              </w:rPr>
            </w:pPr>
          </w:p>
        </w:tc>
        <w:tc>
          <w:tcPr>
            <w:tcW w:w="3749" w:type="dxa"/>
            <w:gridSpan w:val="17"/>
            <w:tcBorders>
              <w:left w:val="nil"/>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9"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2"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1"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70"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5"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gridSpan w:val="2"/>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tcBorders>
            <w:shd w:val="clear" w:color="auto" w:fill="auto"/>
          </w:tcPr>
          <w:p w:rsidR="00FE6168" w:rsidRPr="009956C4" w:rsidRDefault="00FE6168" w:rsidP="00453ABD">
            <w:pPr>
              <w:rPr>
                <w:rFonts w:ascii="Arial" w:hAnsi="Arial" w:cs="Arial"/>
                <w:sz w:val="8"/>
                <w:szCs w:val="2"/>
                <w:lang w:val="es-BO"/>
              </w:rPr>
            </w:pPr>
          </w:p>
        </w:tc>
        <w:tc>
          <w:tcPr>
            <w:tcW w:w="264" w:type="dxa"/>
            <w:tcBorders>
              <w:bottom w:val="single" w:sz="4" w:space="0" w:color="auto"/>
              <w:right w:val="single" w:sz="12" w:space="0" w:color="244061" w:themeColor="accent1" w:themeShade="80"/>
            </w:tcBorders>
            <w:shd w:val="clear" w:color="auto" w:fill="auto"/>
          </w:tcPr>
          <w:p w:rsidR="00FE6168" w:rsidRPr="009956C4" w:rsidRDefault="00FE6168" w:rsidP="00453ABD">
            <w:pPr>
              <w:rPr>
                <w:rFonts w:ascii="Arial" w:hAnsi="Arial" w:cs="Arial"/>
                <w:sz w:val="8"/>
                <w:szCs w:val="2"/>
                <w:lang w:val="es-BO"/>
              </w:rPr>
            </w:pPr>
          </w:p>
        </w:tc>
      </w:tr>
    </w:tbl>
    <w:p w:rsidR="00DB101C" w:rsidRDefault="00DB101C">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12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91"/>
        <w:gridCol w:w="7"/>
      </w:tblGrid>
      <w:tr w:rsidR="0002498E" w:rsidRPr="009956C4" w:rsidTr="00CA0740">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600"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CA0740">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463D23" w:rsidP="00463D23">
            <w:pPr>
              <w:adjustRightInd w:val="0"/>
              <w:snapToGrid w:val="0"/>
              <w:jc w:val="center"/>
              <w:rPr>
                <w:rFonts w:ascii="Arial" w:hAnsi="Arial" w:cs="Arial"/>
                <w:sz w:val="14"/>
                <w:lang w:val="es-BO"/>
              </w:rPr>
            </w:pPr>
            <w:r>
              <w:rPr>
                <w:rFonts w:ascii="Arial" w:hAnsi="Arial" w:cs="Arial"/>
                <w:sz w:val="14"/>
                <w:lang w:val="es-BO"/>
              </w:rPr>
              <w:t>21</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FE206F" w:rsidP="00463D23">
            <w:pPr>
              <w:adjustRightInd w:val="0"/>
              <w:snapToGrid w:val="0"/>
              <w:jc w:val="center"/>
              <w:rPr>
                <w:rFonts w:ascii="Arial" w:hAnsi="Arial" w:cs="Arial"/>
                <w:sz w:val="14"/>
                <w:lang w:val="es-BO"/>
              </w:rPr>
            </w:pPr>
            <w:r>
              <w:rPr>
                <w:rFonts w:ascii="Arial" w:hAnsi="Arial" w:cs="Arial"/>
                <w:sz w:val="14"/>
                <w:lang w:val="es-BO"/>
              </w:rPr>
              <w:t>1</w:t>
            </w:r>
            <w:r w:rsidR="00B22D02">
              <w:rPr>
                <w:rFonts w:ascii="Arial" w:hAnsi="Arial" w:cs="Arial"/>
                <w:sz w:val="14"/>
                <w:lang w:val="es-BO"/>
              </w:rPr>
              <w:t>0</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2662F5">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CA0740">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r w:rsidRPr="00B22D02">
              <w:rPr>
                <w:rFonts w:ascii="Arial" w:hAnsi="Arial" w:cs="Arial"/>
                <w:sz w:val="14"/>
                <w:lang w:val="es-BO"/>
              </w:rPr>
              <w:t>24</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r w:rsidRPr="00B22D02">
              <w:rPr>
                <w:rFonts w:ascii="Arial" w:hAnsi="Arial" w:cs="Arial"/>
                <w:sz w:val="14"/>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r w:rsidRPr="00B22D02">
              <w:rPr>
                <w:rFonts w:ascii="Arial" w:hAnsi="Arial" w:cs="Arial"/>
                <w:sz w:val="14"/>
                <w:lang w:val="es-BO"/>
              </w:rPr>
              <w:t>11</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B22D02" w:rsidP="00B22D02">
            <w:pPr>
              <w:adjustRightInd w:val="0"/>
              <w:snapToGrid w:val="0"/>
              <w:jc w:val="center"/>
              <w:rPr>
                <w:rFonts w:ascii="Arial" w:hAnsi="Arial" w:cs="Arial"/>
                <w:sz w:val="14"/>
                <w:lang w:val="es-BO"/>
              </w:rPr>
            </w:pPr>
            <w:r w:rsidRPr="00B22D02">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4D0E9E" w:rsidP="00B22D02">
            <w:pPr>
              <w:adjustRightInd w:val="0"/>
              <w:snapToGrid w:val="0"/>
              <w:jc w:val="both"/>
              <w:rPr>
                <w:rFonts w:ascii="Arial" w:hAnsi="Arial" w:cs="Arial"/>
                <w:sz w:val="14"/>
                <w:lang w:val="es-BO"/>
              </w:rPr>
            </w:pPr>
            <w:r>
              <w:rPr>
                <w:rFonts w:ascii="Arial" w:hAnsi="Arial" w:cs="Arial"/>
                <w:sz w:val="14"/>
                <w:lang w:val="es-BO"/>
              </w:rPr>
              <w:t>Piso 5 del Edificio Principal del BCB – Calle Ayacucho Esquina Mercado, La Paz Bolivia -  Departamento de Seguridad y Contingencias – Augusto Parrado (interno 4578)</w:t>
            </w:r>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CA0740">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A92B98">
            <w:pPr>
              <w:adjustRightInd w:val="0"/>
              <w:snapToGrid w:val="0"/>
              <w:jc w:val="center"/>
              <w:rPr>
                <w:rFonts w:ascii="Arial" w:hAnsi="Arial" w:cs="Arial"/>
                <w:sz w:val="14"/>
                <w:lang w:val="es-BO"/>
              </w:rPr>
            </w:pPr>
            <w:r>
              <w:rPr>
                <w:rFonts w:ascii="Arial" w:hAnsi="Arial" w:cs="Arial"/>
                <w:sz w:val="14"/>
                <w:lang w:val="es-BO"/>
              </w:rPr>
              <w:t>25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A92B98">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física:</w:t>
            </w:r>
          </w:p>
          <w:p w:rsidR="004D0E9E" w:rsidRPr="008B6B6B" w:rsidRDefault="004D0E9E" w:rsidP="004D0E9E">
            <w:pPr>
              <w:adjustRightInd w:val="0"/>
              <w:snapToGrid w:val="0"/>
              <w:jc w:val="both"/>
              <w:rPr>
                <w:rFonts w:ascii="Arial" w:hAnsi="Arial" w:cs="Arial"/>
                <w:color w:val="0000FF"/>
                <w:sz w:val="14"/>
                <w:szCs w:val="14"/>
              </w:rPr>
            </w:pPr>
            <w:r w:rsidRPr="008B6B6B">
              <w:rPr>
                <w:rFonts w:ascii="Arial" w:hAnsi="Arial" w:cs="Arial"/>
                <w:color w:val="0000FF"/>
                <w:sz w:val="14"/>
                <w:szCs w:val="14"/>
              </w:rPr>
              <w:t>Planta Baja, Ventanilla Única de Correspondencia del Edif. Principal del BCB. (Nota dirigida a la Subgerente de Servicios Generales del BCB - RPA), o</w:t>
            </w:r>
          </w:p>
          <w:p w:rsidR="004D0E9E" w:rsidRPr="008B6B6B" w:rsidRDefault="004D0E9E" w:rsidP="004D0E9E">
            <w:pPr>
              <w:adjustRightInd w:val="0"/>
              <w:snapToGrid w:val="0"/>
              <w:jc w:val="both"/>
              <w:rPr>
                <w:rFonts w:ascii="Arial" w:hAnsi="Arial" w:cs="Arial"/>
                <w:sz w:val="8"/>
                <w:szCs w:val="14"/>
              </w:rPr>
            </w:pPr>
          </w:p>
          <w:p w:rsidR="004D0E9E" w:rsidRPr="008B6B6B" w:rsidRDefault="004D0E9E" w:rsidP="004D0E9E">
            <w:pPr>
              <w:adjustRightInd w:val="0"/>
              <w:snapToGrid w:val="0"/>
              <w:jc w:val="both"/>
              <w:rPr>
                <w:rFonts w:ascii="Arial" w:hAnsi="Arial" w:cs="Arial"/>
                <w:b/>
                <w:color w:val="0000FF"/>
                <w:sz w:val="14"/>
                <w:szCs w:val="14"/>
              </w:rPr>
            </w:pPr>
            <w:r w:rsidRPr="008B6B6B">
              <w:rPr>
                <w:rFonts w:ascii="Arial" w:hAnsi="Arial" w:cs="Arial"/>
                <w:b/>
                <w:color w:val="0000FF"/>
                <w:sz w:val="14"/>
                <w:szCs w:val="14"/>
              </w:rPr>
              <w:t>En forma electrónica:</w:t>
            </w:r>
          </w:p>
          <w:p w:rsidR="00A92B98" w:rsidRPr="009956C4" w:rsidRDefault="004D0E9E" w:rsidP="004D0E9E">
            <w:pPr>
              <w:adjustRightInd w:val="0"/>
              <w:snapToGrid w:val="0"/>
              <w:rPr>
                <w:rFonts w:ascii="Arial" w:hAnsi="Arial" w:cs="Arial"/>
                <w:sz w:val="12"/>
                <w:lang w:val="es-BO"/>
              </w:rPr>
            </w:pPr>
            <w:r w:rsidRPr="008B6B6B">
              <w:rPr>
                <w:rFonts w:ascii="Arial" w:hAnsi="Arial" w:cs="Arial"/>
                <w:color w:val="0000FF"/>
                <w:sz w:val="14"/>
                <w:szCs w:val="14"/>
              </w:rPr>
              <w:t>Al correo electrónico</w:t>
            </w:r>
            <w:r w:rsidRPr="008B6B6B">
              <w:rPr>
                <w:rFonts w:ascii="Arial" w:hAnsi="Arial" w:cs="Arial"/>
                <w:sz w:val="14"/>
                <w:szCs w:val="14"/>
              </w:rPr>
              <w:t xml:space="preserve">: </w:t>
            </w:r>
            <w:r>
              <w:rPr>
                <w:rFonts w:ascii="Arial" w:hAnsi="Arial" w:cs="Arial"/>
                <w:color w:val="0000FF"/>
                <w:sz w:val="14"/>
                <w:szCs w:val="14"/>
              </w:rPr>
              <w:t>gmantilla</w:t>
            </w:r>
            <w:hyperlink r:id="rId14" w:history="1">
              <w:r w:rsidRPr="008B6B6B">
                <w:rPr>
                  <w:rFonts w:ascii="Arial" w:hAnsi="Arial" w:cs="Arial"/>
                  <w:color w:val="0000FF"/>
                  <w:sz w:val="14"/>
                  <w:szCs w:val="14"/>
                </w:rPr>
                <w:t>@bcb.gob.bo</w:t>
              </w:r>
            </w:hyperlink>
            <w:r w:rsidRPr="008B6B6B">
              <w:rPr>
                <w:rFonts w:ascii="Arial" w:hAnsi="Arial" w:cs="Arial"/>
                <w:color w:val="0000FF"/>
                <w:sz w:val="14"/>
                <w:szCs w:val="14"/>
              </w:rPr>
              <w:t xml:space="preserve"> o </w:t>
            </w:r>
            <w:hyperlink r:id="rId15" w:history="1">
              <w:r w:rsidRPr="008B6B6B">
                <w:rPr>
                  <w:rStyle w:val="Hipervnculo"/>
                  <w:rFonts w:ascii="Arial" w:hAnsi="Arial" w:cs="Arial"/>
                  <w:sz w:val="14"/>
                  <w:szCs w:val="14"/>
                </w:rPr>
                <w:t>aparrado@bcb.gob.bo</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A92B98">
            <w:pPr>
              <w:adjustRightInd w:val="0"/>
              <w:snapToGrid w:val="0"/>
              <w:jc w:val="center"/>
              <w:rPr>
                <w:rFonts w:ascii="Arial" w:hAnsi="Arial" w:cs="Arial"/>
                <w:sz w:val="14"/>
                <w:lang w:val="es-BO"/>
              </w:rPr>
            </w:pPr>
            <w:r>
              <w:rPr>
                <w:rFonts w:ascii="Arial" w:hAnsi="Arial" w:cs="Arial"/>
                <w:sz w:val="14"/>
                <w:lang w:val="es-BO"/>
              </w:rPr>
              <w:t>26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A92B98">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B22D02" w:rsidP="00A92B98">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B22D02"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46737" w:rsidP="00A92B98">
            <w:pPr>
              <w:adjustRightInd w:val="0"/>
              <w:snapToGrid w:val="0"/>
              <w:jc w:val="center"/>
              <w:rPr>
                <w:rFonts w:ascii="Arial" w:hAnsi="Arial" w:cs="Arial"/>
                <w:sz w:val="14"/>
                <w:lang w:val="es-BO"/>
              </w:rPr>
            </w:pPr>
            <w:r>
              <w:rPr>
                <w:rFonts w:ascii="Arial" w:hAnsi="Arial" w:cs="Arial"/>
                <w:sz w:val="14"/>
                <w:lang w:val="es-BO"/>
              </w:rPr>
              <w:t>0</w:t>
            </w:r>
            <w:r w:rsidR="00B22D02">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543012" w:rsidP="00543012">
            <w:pPr>
              <w:adjustRightInd w:val="0"/>
              <w:snapToGrid w:val="0"/>
              <w:jc w:val="both"/>
              <w:rPr>
                <w:rFonts w:ascii="Helvetica" w:hAnsi="Helvetica" w:cs="Helvetica"/>
                <w:color w:val="0000FF"/>
                <w:sz w:val="14"/>
                <w:szCs w:val="14"/>
              </w:rPr>
            </w:pPr>
            <w:r w:rsidRPr="008B6B6B">
              <w:rPr>
                <w:rFonts w:ascii="Arial" w:hAnsi="Arial" w:cs="Arial"/>
                <w:sz w:val="14"/>
                <w:szCs w:val="14"/>
              </w:rPr>
              <w:t xml:space="preserve">Piso 7 (Dpto. de Compras y Contrataciones), edificio principal del BCB – Calle Ayacucho esq. Mercado, La Paz – Bolivia o conectarse al siguiente </w:t>
            </w:r>
            <w:r w:rsidRPr="00543012">
              <w:rPr>
                <w:rFonts w:ascii="Arial" w:hAnsi="Arial" w:cs="Arial"/>
                <w:sz w:val="14"/>
                <w:szCs w:val="14"/>
              </w:rPr>
              <w:t xml:space="preserve">enlace a través de </w:t>
            </w:r>
            <w:r w:rsidRPr="00543012">
              <w:rPr>
                <w:rFonts w:ascii="Arial" w:hAnsi="Arial" w:cs="Arial"/>
                <w:b/>
                <w:sz w:val="14"/>
                <w:szCs w:val="14"/>
              </w:rPr>
              <w:t>WEBEX</w:t>
            </w:r>
            <w:r w:rsidRPr="00543012">
              <w:rPr>
                <w:rFonts w:ascii="Arial" w:hAnsi="Arial" w:cs="Arial"/>
                <w:sz w:val="14"/>
                <w:szCs w:val="14"/>
              </w:rPr>
              <w:t>:</w:t>
            </w:r>
            <w:hyperlink r:id="rId16" w:history="1">
              <w:r w:rsidRPr="00543012">
                <w:rPr>
                  <w:rFonts w:ascii="Helvetica" w:hAnsi="Helvetica" w:cs="Helvetica"/>
                  <w:color w:val="0096D6"/>
                  <w:sz w:val="14"/>
                  <w:szCs w:val="14"/>
                  <w:u w:val="single"/>
                </w:rPr>
                <w:br/>
              </w:r>
              <w:r w:rsidRPr="00543012">
                <w:rPr>
                  <w:rStyle w:val="Hipervnculo"/>
                  <w:rFonts w:ascii="Helvetica" w:hAnsi="Helvetica" w:cs="Helvetica"/>
                  <w:color w:val="0096D6"/>
                  <w:sz w:val="14"/>
                  <w:szCs w:val="14"/>
                </w:rPr>
                <w:t>https://bcbbolivia.webex.com/bcbbolivia/onstage/g.php?MTID=e4015150d5b6e8cc50de637639200db9a</w:t>
              </w:r>
            </w:hyperlink>
          </w:p>
        </w:tc>
        <w:tc>
          <w:tcPr>
            <w:tcW w:w="198" w:type="dxa"/>
            <w:gridSpan w:val="2"/>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98" w:type="dxa"/>
            <w:gridSpan w:val="2"/>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6F07" w:rsidP="00A92B98">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E206F" w:rsidP="00A92B98">
            <w:pPr>
              <w:adjustRightInd w:val="0"/>
              <w:snapToGrid w:val="0"/>
              <w:jc w:val="center"/>
              <w:rPr>
                <w:rFonts w:ascii="Arial" w:hAnsi="Arial" w:cs="Arial"/>
                <w:sz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Pr>
                <w:rFonts w:ascii="Arial" w:hAnsi="Arial" w:cs="Arial"/>
                <w:sz w:val="14"/>
                <w:lang w:val="es-BO"/>
              </w:rPr>
              <w:t>10</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A92B98" w:rsidP="00A92B98">
            <w:pPr>
              <w:adjustRightInd w:val="0"/>
              <w:snapToGrid w:val="0"/>
              <w:jc w:val="center"/>
              <w:rPr>
                <w:rFonts w:ascii="Arial" w:hAnsi="Arial" w:cs="Arial"/>
                <w:sz w:val="14"/>
                <w:lang w:val="es-BO"/>
              </w:rPr>
            </w:pPr>
            <w:r w:rsidRPr="006F7EE6">
              <w:rPr>
                <w:rFonts w:ascii="Arial" w:hAnsi="Arial" w:cs="Arial"/>
                <w:sz w:val="14"/>
                <w:lang w:val="es-BO"/>
              </w:rPr>
              <w:t>00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98" w:type="dxa"/>
            <w:gridSpan w:val="2"/>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CD6F07" w:rsidP="00FE206F">
            <w:pPr>
              <w:adjustRightInd w:val="0"/>
              <w:snapToGrid w:val="0"/>
              <w:jc w:val="center"/>
              <w:rPr>
                <w:rFonts w:ascii="Arial" w:hAnsi="Arial" w:cs="Arial"/>
                <w:sz w:val="14"/>
                <w:szCs w:val="4"/>
                <w:lang w:val="es-BO"/>
              </w:rPr>
            </w:pPr>
            <w:r>
              <w:rPr>
                <w:rFonts w:ascii="Arial" w:hAnsi="Arial" w:cs="Arial"/>
                <w:sz w:val="14"/>
                <w:szCs w:val="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rFonts w:ascii="Arial" w:hAnsi="Arial" w:cs="Arial"/>
                <w:sz w:val="14"/>
                <w:szCs w:val="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rFonts w:ascii="Arial" w:hAnsi="Arial" w:cs="Arial"/>
                <w:sz w:val="14"/>
                <w:szCs w:val="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0</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98" w:type="dxa"/>
            <w:gridSpan w:val="2"/>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98" w:type="dxa"/>
            <w:gridSpan w:val="2"/>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CD6F07" w:rsidP="00FE206F">
            <w:pPr>
              <w:adjustRightInd w:val="0"/>
              <w:snapToGrid w:val="0"/>
              <w:jc w:val="center"/>
              <w:rPr>
                <w:rFonts w:ascii="Arial" w:hAnsi="Arial" w:cs="Arial"/>
                <w:sz w:val="14"/>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r>
              <w:rPr>
                <w:rFonts w:ascii="Arial" w:hAnsi="Arial" w:cs="Arial"/>
                <w:sz w:val="14"/>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sidRPr="006F7EE6">
              <w:rPr>
                <w:rFonts w:ascii="Arial" w:hAnsi="Arial" w:cs="Arial"/>
                <w:sz w:val="14"/>
                <w:lang w:val="es-BO"/>
              </w:rPr>
              <w:t>1</w:t>
            </w:r>
            <w:r>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FE206F" w:rsidP="00FE206F">
            <w:pPr>
              <w:adjustRightInd w:val="0"/>
              <w:snapToGrid w:val="0"/>
              <w:jc w:val="center"/>
              <w:rPr>
                <w:rFonts w:ascii="Arial" w:hAnsi="Arial" w:cs="Arial"/>
                <w:sz w:val="14"/>
                <w:lang w:val="es-BO"/>
              </w:rPr>
            </w:pPr>
            <w:r>
              <w:rPr>
                <w:rFonts w:ascii="Arial" w:hAnsi="Arial" w:cs="Arial"/>
                <w:sz w:val="14"/>
                <w:lang w:val="es-BO"/>
              </w:rPr>
              <w:t>1</w:t>
            </w:r>
            <w:r w:rsidRPr="006F7EE6">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CA0740">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CA0740">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CD6F07" w:rsidP="00FE206F">
            <w:pPr>
              <w:adjustRightInd w:val="0"/>
              <w:snapToGrid w:val="0"/>
              <w:jc w:val="center"/>
              <w:rPr>
                <w:rFonts w:ascii="Arial" w:hAnsi="Arial" w:cs="Arial"/>
                <w:lang w:val="es-BO"/>
              </w:rPr>
            </w:pPr>
            <w:r>
              <w:rPr>
                <w:rFonts w:ascii="Arial" w:hAnsi="Arial" w:cs="Arial"/>
                <w:sz w:val="14"/>
                <w:lang w:val="es-BO"/>
              </w:rPr>
              <w:t>28</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i/>
                <w:sz w:val="14"/>
                <w:szCs w:val="14"/>
                <w:lang w:val="es-BO"/>
              </w:rPr>
            </w:pPr>
            <w:r>
              <w:rPr>
                <w:rFonts w:ascii="Arial" w:hAnsi="Arial" w:cs="Arial"/>
                <w:lang w:val="es-BO"/>
              </w:rPr>
              <w:t>10</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FE206F" w:rsidP="00FE206F">
            <w:pPr>
              <w:adjustRightInd w:val="0"/>
              <w:snapToGrid w:val="0"/>
              <w:jc w:val="center"/>
              <w:rPr>
                <w:i/>
                <w:sz w:val="14"/>
                <w:szCs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1</w:t>
            </w:r>
            <w:r>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FE206F" w:rsidP="00FE206F">
            <w:pPr>
              <w:adjustRightInd w:val="0"/>
              <w:snapToGrid w:val="0"/>
              <w:jc w:val="center"/>
              <w:rPr>
                <w:rFonts w:ascii="Arial" w:hAnsi="Arial" w:cs="Arial"/>
                <w:sz w:val="14"/>
                <w:szCs w:val="4"/>
                <w:lang w:val="es-BO"/>
              </w:rPr>
            </w:pPr>
            <w:r w:rsidRPr="006F7EE6">
              <w:rPr>
                <w:rFonts w:ascii="Arial" w:hAnsi="Arial" w:cs="Arial"/>
                <w:sz w:val="14"/>
                <w:szCs w:val="4"/>
                <w:lang w:val="es-BO"/>
              </w:rPr>
              <w:t>21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FD7E8D" w:rsidRDefault="00FE206F" w:rsidP="00FE206F">
            <w:pPr>
              <w:pStyle w:val="Textoindependiente3"/>
              <w:spacing w:after="0"/>
              <w:jc w:val="both"/>
              <w:rPr>
                <w:rFonts w:ascii="Arial" w:hAnsi="Arial" w:cs="Arial"/>
                <w:b/>
                <w:bCs/>
                <w:sz w:val="14"/>
                <w:szCs w:val="14"/>
              </w:rPr>
            </w:pPr>
            <w:r w:rsidRPr="00FD7E8D">
              <w:rPr>
                <w:rFonts w:ascii="Arial" w:hAnsi="Arial" w:cs="Arial"/>
                <w:b/>
                <w:bCs/>
                <w:sz w:val="14"/>
                <w:szCs w:val="14"/>
              </w:rPr>
              <w:t>APERTURA DE PROPUESTAS:</w:t>
            </w:r>
          </w:p>
          <w:p w:rsidR="00CA0740" w:rsidRDefault="00FE206F" w:rsidP="00CA0740">
            <w:pPr>
              <w:rPr>
                <w:rStyle w:val="pull-left"/>
                <w:rFonts w:ascii="Arial" w:hAnsi="Arial" w:cs="Arial"/>
                <w:sz w:val="14"/>
                <w:szCs w:val="14"/>
              </w:rPr>
            </w:pPr>
            <w:r w:rsidRPr="00FD7E8D">
              <w:rPr>
                <w:rFonts w:ascii="Arial" w:hAnsi="Arial" w:cs="Arial"/>
                <w:sz w:val="14"/>
                <w:szCs w:val="14"/>
              </w:rPr>
              <w:t xml:space="preserve">Piso 7, Dpto. de Compras y Contrataciones del </w:t>
            </w:r>
            <w:r w:rsidRPr="008634FE">
              <w:rPr>
                <w:rFonts w:ascii="Arial" w:hAnsi="Arial" w:cs="Arial"/>
                <w:sz w:val="14"/>
                <w:szCs w:val="14"/>
              </w:rPr>
              <w:t xml:space="preserve">edificio </w:t>
            </w:r>
            <w:r w:rsidRPr="004E5E52">
              <w:rPr>
                <w:rFonts w:ascii="Arial" w:hAnsi="Arial" w:cs="Arial"/>
                <w:sz w:val="14"/>
                <w:szCs w:val="14"/>
              </w:rPr>
              <w:t xml:space="preserve">principal del </w:t>
            </w:r>
            <w:r w:rsidRPr="004C2E7B">
              <w:rPr>
                <w:rFonts w:ascii="Arial" w:hAnsi="Arial" w:cs="Arial"/>
                <w:sz w:val="14"/>
                <w:szCs w:val="14"/>
              </w:rPr>
              <w:t xml:space="preserve">BCB o ingresar al siguiente enlace a </w:t>
            </w:r>
            <w:r w:rsidRPr="00CA0740">
              <w:rPr>
                <w:rFonts w:ascii="Arial" w:hAnsi="Arial" w:cs="Arial"/>
                <w:sz w:val="14"/>
                <w:szCs w:val="14"/>
              </w:rPr>
              <w:t xml:space="preserve">través de </w:t>
            </w:r>
            <w:r w:rsidR="00CD6F07" w:rsidRPr="00CA0740">
              <w:rPr>
                <w:rFonts w:ascii="Arial" w:hAnsi="Arial" w:cs="Arial"/>
                <w:sz w:val="14"/>
                <w:szCs w:val="14"/>
              </w:rPr>
              <w:t>ZOOM</w:t>
            </w:r>
            <w:r w:rsidRPr="00CA0740">
              <w:rPr>
                <w:rFonts w:ascii="Arial" w:hAnsi="Arial" w:cs="Arial"/>
                <w:sz w:val="14"/>
                <w:szCs w:val="14"/>
              </w:rPr>
              <w:t>:</w:t>
            </w:r>
            <w:hyperlink r:id="rId17" w:history="1">
              <w:r w:rsidRPr="00CA0740">
                <w:rPr>
                  <w:rFonts w:ascii="Arial" w:hAnsi="Arial" w:cs="Arial"/>
                  <w:sz w:val="14"/>
                  <w:szCs w:val="14"/>
                </w:rPr>
                <w:t xml:space="preserve"> </w:t>
              </w:r>
            </w:hyperlink>
            <w:hyperlink r:id="rId18" w:history="1">
              <w:r w:rsidRPr="00CA0740">
                <w:rPr>
                  <w:rFonts w:ascii="Arial" w:hAnsi="Arial" w:cs="Arial"/>
                  <w:color w:val="0096D6"/>
                  <w:sz w:val="14"/>
                  <w:szCs w:val="14"/>
                  <w:u w:val="single"/>
                </w:rPr>
                <w:br/>
              </w:r>
            </w:hyperlink>
            <w:hyperlink r:id="rId19" w:history="1">
              <w:r w:rsidR="00CA0740" w:rsidRPr="00B40AB3">
                <w:rPr>
                  <w:rStyle w:val="Hipervnculo"/>
                  <w:rFonts w:ascii="Arial" w:hAnsi="Arial" w:cs="Arial"/>
                  <w:sz w:val="14"/>
                  <w:szCs w:val="14"/>
                </w:rPr>
                <w:t>https://bcb-gob-bo.zoom.us/j/83485168338?pwd=Z2xVdXFWTHp1VllsNG1kaXlJUXg1UT09</w:t>
              </w:r>
            </w:hyperlink>
          </w:p>
          <w:p w:rsidR="00CA0740" w:rsidRPr="00CA0740" w:rsidRDefault="00CA0740" w:rsidP="00CA0740">
            <w:pPr>
              <w:rPr>
                <w:rStyle w:val="pull-left"/>
                <w:rFonts w:ascii="Arial" w:hAnsi="Arial" w:cs="Arial"/>
                <w:sz w:val="14"/>
                <w:szCs w:val="14"/>
              </w:rPr>
            </w:pPr>
          </w:p>
          <w:p w:rsidR="00CA0740" w:rsidRPr="00CA0740" w:rsidRDefault="00CA0740" w:rsidP="00CA0740">
            <w:pPr>
              <w:rPr>
                <w:rStyle w:val="pull-left"/>
                <w:rFonts w:ascii="Arial" w:hAnsi="Arial" w:cs="Arial"/>
                <w:sz w:val="14"/>
                <w:szCs w:val="14"/>
              </w:rPr>
            </w:pPr>
            <w:r w:rsidRPr="00CA0740">
              <w:rPr>
                <w:rStyle w:val="pull-left"/>
                <w:rFonts w:ascii="Arial" w:hAnsi="Arial" w:cs="Arial"/>
                <w:sz w:val="14"/>
                <w:szCs w:val="14"/>
              </w:rPr>
              <w:t>ID de reunión: 834 8516 8338</w:t>
            </w:r>
          </w:p>
          <w:p w:rsidR="00FE206F" w:rsidRPr="00543012" w:rsidRDefault="00CA0740" w:rsidP="00CA0740">
            <w:pPr>
              <w:rPr>
                <w:rFonts w:ascii="Times New Roman" w:hAnsi="Times New Roman"/>
                <w:sz w:val="24"/>
                <w:szCs w:val="24"/>
                <w:lang w:val="es-BO" w:eastAsia="es-BO"/>
              </w:rPr>
            </w:pPr>
            <w:r w:rsidRPr="00CA0740">
              <w:rPr>
                <w:rStyle w:val="pull-left"/>
                <w:rFonts w:ascii="Arial" w:hAnsi="Arial" w:cs="Arial"/>
                <w:sz w:val="14"/>
                <w:szCs w:val="14"/>
              </w:rPr>
              <w:t>Código de acceso: wVV7N8</w:t>
            </w: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CA0740">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98" w:type="dxa"/>
            <w:gridSpan w:val="2"/>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6F07" w:rsidP="00A92B98">
            <w:pPr>
              <w:adjustRightInd w:val="0"/>
              <w:snapToGrid w:val="0"/>
              <w:jc w:val="center"/>
              <w:rPr>
                <w:rFonts w:ascii="Arial" w:hAnsi="Arial" w:cs="Arial"/>
                <w:sz w:val="14"/>
                <w:lang w:val="es-BO"/>
              </w:rPr>
            </w:pPr>
            <w:r>
              <w:rPr>
                <w:rFonts w:ascii="Arial" w:hAnsi="Arial" w:cs="Arial"/>
                <w:sz w:val="14"/>
                <w:lang w:val="es-BO"/>
              </w:rPr>
              <w:t>0</w:t>
            </w:r>
            <w:r w:rsidR="00932F3A">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CD6F07">
            <w:pPr>
              <w:adjustRightInd w:val="0"/>
              <w:snapToGrid w:val="0"/>
              <w:jc w:val="center"/>
              <w:rPr>
                <w:rFonts w:ascii="Arial" w:hAnsi="Arial" w:cs="Arial"/>
                <w:sz w:val="14"/>
                <w:lang w:val="es-BO"/>
              </w:rPr>
            </w:pPr>
            <w:r>
              <w:rPr>
                <w:rFonts w:ascii="Arial" w:hAnsi="Arial" w:cs="Arial"/>
                <w:sz w:val="14"/>
                <w:lang w:val="es-BO"/>
              </w:rPr>
              <w:t>1</w:t>
            </w:r>
            <w:r w:rsidR="00CD6F07">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CD6F07" w:rsidP="00A92B98">
            <w:pPr>
              <w:adjustRightInd w:val="0"/>
              <w:snapToGrid w:val="0"/>
              <w:jc w:val="center"/>
              <w:rPr>
                <w:rFonts w:ascii="Arial" w:hAnsi="Arial" w:cs="Arial"/>
                <w:sz w:val="14"/>
                <w:lang w:val="es-BO"/>
              </w:rPr>
            </w:pPr>
            <w:r>
              <w:rPr>
                <w:rFonts w:ascii="Arial" w:hAnsi="Arial" w:cs="Arial"/>
                <w:sz w:val="14"/>
                <w:lang w:val="es-BO"/>
              </w:rPr>
              <w:t>0</w:t>
            </w:r>
            <w:r w:rsidR="00932F3A">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CD6F07">
            <w:pPr>
              <w:adjustRightInd w:val="0"/>
              <w:snapToGrid w:val="0"/>
              <w:jc w:val="center"/>
              <w:rPr>
                <w:rFonts w:ascii="Arial" w:hAnsi="Arial" w:cs="Arial"/>
                <w:sz w:val="14"/>
                <w:lang w:val="es-BO"/>
              </w:rPr>
            </w:pPr>
            <w:r>
              <w:rPr>
                <w:rFonts w:ascii="Arial" w:hAnsi="Arial" w:cs="Arial"/>
                <w:sz w:val="14"/>
                <w:lang w:val="es-BO"/>
              </w:rPr>
              <w:t>1</w:t>
            </w:r>
            <w:r w:rsidR="00CD6F07">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6F07" w:rsidP="00BC1999">
            <w:pPr>
              <w:adjustRightInd w:val="0"/>
              <w:snapToGrid w:val="0"/>
              <w:jc w:val="center"/>
              <w:rPr>
                <w:rFonts w:ascii="Arial" w:hAnsi="Arial" w:cs="Arial"/>
                <w:sz w:val="14"/>
                <w:lang w:val="es-BO"/>
              </w:rPr>
            </w:pPr>
            <w:r>
              <w:rPr>
                <w:rFonts w:ascii="Arial" w:hAnsi="Arial" w:cs="Arial"/>
                <w:sz w:val="14"/>
                <w:lang w:val="es-BO"/>
              </w:rPr>
              <w:t>0</w:t>
            </w:r>
            <w:r w:rsidR="00932F3A">
              <w:rPr>
                <w:rFonts w:ascii="Arial" w:hAnsi="Arial" w:cs="Arial"/>
                <w:sz w:val="14"/>
                <w:lang w:val="es-BO"/>
              </w:rPr>
              <w:t>8</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D6F07" w:rsidP="00A92B98">
            <w:pPr>
              <w:adjustRightInd w:val="0"/>
              <w:snapToGrid w:val="0"/>
              <w:jc w:val="center"/>
              <w:rPr>
                <w:rFonts w:ascii="Arial" w:hAnsi="Arial" w:cs="Arial"/>
                <w:sz w:val="14"/>
                <w:lang w:val="es-BO"/>
              </w:rPr>
            </w:pPr>
            <w:r>
              <w:rPr>
                <w:rFonts w:ascii="Arial" w:hAnsi="Arial" w:cs="Arial"/>
                <w:sz w:val="14"/>
                <w:lang w:val="es-BO"/>
              </w:rPr>
              <w:t>11</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lastRenderedPageBreak/>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CA0740">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FE206F" w:rsidP="00BC1999">
            <w:pPr>
              <w:adjustRightInd w:val="0"/>
              <w:snapToGrid w:val="0"/>
              <w:jc w:val="center"/>
              <w:rPr>
                <w:rFonts w:ascii="Arial" w:hAnsi="Arial" w:cs="Arial"/>
                <w:sz w:val="14"/>
                <w:lang w:val="es-BO"/>
              </w:rPr>
            </w:pPr>
            <w:r>
              <w:rPr>
                <w:rFonts w:ascii="Arial" w:hAnsi="Arial" w:cs="Arial"/>
                <w:sz w:val="14"/>
                <w:lang w:val="es-BO"/>
              </w:rPr>
              <w:t>1</w:t>
            </w:r>
            <w:r w:rsidR="00932F3A">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Pr>
                <w:rFonts w:ascii="Arial" w:hAnsi="Arial" w:cs="Arial"/>
                <w:sz w:val="14"/>
                <w:lang w:val="es-BO"/>
              </w:rPr>
              <w:t>1</w:t>
            </w:r>
            <w:r w:rsidR="00BC1999">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CA0740">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CA0740">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932F3A" w:rsidP="00CD6F07">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Pr>
                <w:rFonts w:ascii="Arial" w:hAnsi="Arial" w:cs="Arial"/>
                <w:sz w:val="14"/>
                <w:lang w:val="es-BO"/>
              </w:rPr>
              <w:t>1</w:t>
            </w:r>
            <w:r w:rsidR="00FE206F">
              <w:rPr>
                <w:rFonts w:ascii="Arial" w:hAnsi="Arial" w:cs="Arial"/>
                <w:sz w:val="14"/>
                <w:lang w:val="es-BO"/>
              </w:rPr>
              <w:t>1</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A92B98" w:rsidP="00A92B98">
            <w:pPr>
              <w:adjustRightInd w:val="0"/>
              <w:snapToGrid w:val="0"/>
              <w:jc w:val="center"/>
              <w:rPr>
                <w:rFonts w:ascii="Arial" w:hAnsi="Arial" w:cs="Arial"/>
                <w:sz w:val="14"/>
                <w:lang w:val="es-BO"/>
              </w:rPr>
            </w:pPr>
            <w:r w:rsidRPr="009E7F5A">
              <w:rPr>
                <w:rFonts w:ascii="Arial" w:hAnsi="Arial" w:cs="Arial"/>
                <w:lang w:val="es-BO"/>
              </w:rPr>
              <w:t>2022</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98" w:type="dxa"/>
            <w:gridSpan w:val="2"/>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CA0740">
        <w:trPr>
          <w:gridAfter w:val="1"/>
          <w:wAfter w:w="7" w:type="dxa"/>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9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2" w:name="_Toc94726527"/>
      <w:r w:rsidR="00D12456">
        <w:rPr>
          <w:rFonts w:cs="Arial"/>
          <w:sz w:val="18"/>
          <w:szCs w:val="18"/>
          <w:lang w:val="es-BO"/>
        </w:rPr>
        <w:br w:type="page"/>
      </w: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lastRenderedPageBreak/>
        <w:t>ESPECIFICACIONES TÉCNICAS Y CONDICIONES TÉCNICAS REQUERIDAS DEL BIEN</w:t>
      </w:r>
      <w:bookmarkEnd w:id="72"/>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C-1</w:t>
      </w:r>
    </w:p>
    <w:p w:rsidR="0041412E" w:rsidRPr="008403A7" w:rsidRDefault="0041412E" w:rsidP="0041412E">
      <w:pPr>
        <w:ind w:firstLine="567"/>
        <w:jc w:val="center"/>
        <w:rPr>
          <w:rFonts w:ascii="Arial" w:hAnsi="Arial" w:cs="Arial"/>
          <w:b/>
          <w:sz w:val="24"/>
          <w:szCs w:val="24"/>
        </w:rPr>
      </w:pPr>
      <w:r w:rsidRPr="008403A7">
        <w:rPr>
          <w:rFonts w:ascii="Arial" w:hAnsi="Arial" w:cs="Arial"/>
          <w:b/>
          <w:sz w:val="24"/>
          <w:szCs w:val="24"/>
        </w:rPr>
        <w:t>FORMULARIO DE ESPECIFICACIONES TÉCNICAS</w:t>
      </w:r>
    </w:p>
    <w:p w:rsidR="00BA7D92" w:rsidRPr="00BA7D92" w:rsidRDefault="00BA7D92">
      <w:pPr>
        <w:rPr>
          <w:sz w:val="12"/>
        </w:rPr>
      </w:pPr>
    </w:p>
    <w:tbl>
      <w:tblPr>
        <w:tblW w:w="539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2537"/>
      </w:tblGrid>
      <w:tr w:rsidR="00BA7D92" w:rsidRPr="00BA7D92" w:rsidTr="00BA7D92">
        <w:trPr>
          <w:trHeight w:val="283"/>
          <w:tblHeader/>
        </w:trPr>
        <w:tc>
          <w:tcPr>
            <w:tcW w:w="3701" w:type="pct"/>
            <w:vMerge w:val="restart"/>
            <w:shd w:val="clear" w:color="auto" w:fill="D9D9D9"/>
            <w:vAlign w:val="center"/>
          </w:tcPr>
          <w:p w:rsidR="00BA7D92" w:rsidRPr="00EC4AEE" w:rsidRDefault="00BA7D92" w:rsidP="00BA7D92">
            <w:pPr>
              <w:jc w:val="center"/>
              <w:rPr>
                <w:rFonts w:ascii="Arial" w:hAnsi="Arial" w:cs="Arial"/>
                <w:b/>
                <w:bCs/>
                <w:sz w:val="18"/>
                <w:szCs w:val="18"/>
              </w:rPr>
            </w:pPr>
            <w:r w:rsidRPr="00EC4AEE">
              <w:rPr>
                <w:rFonts w:ascii="Arial" w:hAnsi="Arial" w:cs="Arial"/>
                <w:b/>
                <w:bCs/>
                <w:sz w:val="18"/>
                <w:szCs w:val="18"/>
              </w:rPr>
              <w:t>REQUISITOS NECESARIOS DEL(LOS) BIEN(ES) Y LAS CONDICIONES COMPLEMENTARIAS</w:t>
            </w:r>
          </w:p>
        </w:tc>
        <w:tc>
          <w:tcPr>
            <w:tcW w:w="1299" w:type="pct"/>
            <w:tcBorders>
              <w:bottom w:val="single" w:sz="4" w:space="0" w:color="auto"/>
            </w:tcBorders>
            <w:shd w:val="clear" w:color="auto" w:fill="D9D9D9"/>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
                <w:bCs/>
                <w:iCs/>
                <w:sz w:val="18"/>
                <w:szCs w:val="18"/>
                <w:lang w:val="es-ES_tradnl"/>
              </w:rPr>
            </w:pPr>
            <w:r w:rsidRPr="00BA7D92">
              <w:rPr>
                <w:rFonts w:ascii="Arial" w:hAnsi="Arial" w:cs="Arial"/>
                <w:b/>
                <w:sz w:val="18"/>
                <w:szCs w:val="18"/>
              </w:rPr>
              <w:t>PARA SER LLENADO POR EL PROPONENTE</w:t>
            </w:r>
          </w:p>
        </w:tc>
      </w:tr>
      <w:tr w:rsidR="00BA7D92" w:rsidRPr="00BA7D92" w:rsidTr="00BA7D92">
        <w:trPr>
          <w:trHeight w:val="283"/>
          <w:tblHeader/>
        </w:trPr>
        <w:tc>
          <w:tcPr>
            <w:tcW w:w="3701" w:type="pct"/>
            <w:vMerge/>
            <w:shd w:val="clear" w:color="auto" w:fill="D9D9D9"/>
            <w:vAlign w:val="center"/>
          </w:tcPr>
          <w:p w:rsidR="00BA7D92" w:rsidRPr="00EC4AEE" w:rsidRDefault="00BA7D92" w:rsidP="00BA7D92">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299" w:type="pct"/>
            <w:vMerge w:val="restart"/>
            <w:shd w:val="clear" w:color="auto" w:fill="D9D9D9"/>
            <w:vAlign w:val="center"/>
          </w:tcPr>
          <w:p w:rsidR="00BA7D92" w:rsidRPr="00BA7D92" w:rsidRDefault="00BA7D92" w:rsidP="00BA7D92">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BA7D92">
              <w:rPr>
                <w:rFonts w:ascii="Arial" w:hAnsi="Arial" w:cs="Arial"/>
                <w:b/>
                <w:bCs/>
                <w:iCs/>
                <w:sz w:val="18"/>
                <w:szCs w:val="18"/>
                <w:lang w:val="es-ES_tradnl"/>
              </w:rPr>
              <w:t>CARACTERÍSTICAS DE LA PROPUESTA</w:t>
            </w:r>
          </w:p>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BA7D92">
              <w:rPr>
                <w:rFonts w:ascii="Arial" w:hAnsi="Arial" w:cs="Arial"/>
                <w:sz w:val="14"/>
                <w:szCs w:val="18"/>
              </w:rPr>
              <w:t>(Manifestar aceptación, especificar, adjuntar lo requerido según el registro específico para cada requisito)</w:t>
            </w:r>
          </w:p>
        </w:tc>
      </w:tr>
      <w:tr w:rsidR="00BA7D92" w:rsidRPr="00BA7D92" w:rsidTr="00BA7D92">
        <w:trPr>
          <w:trHeight w:val="283"/>
          <w:tblHeader/>
        </w:trPr>
        <w:tc>
          <w:tcPr>
            <w:tcW w:w="3701" w:type="pct"/>
            <w:vMerge/>
            <w:tcBorders>
              <w:bottom w:val="single" w:sz="4" w:space="0" w:color="auto"/>
            </w:tcBorders>
            <w:shd w:val="clear" w:color="auto" w:fill="D9D9D9"/>
            <w:vAlign w:val="center"/>
          </w:tcPr>
          <w:p w:rsidR="00BA7D92" w:rsidRPr="00EC4AEE" w:rsidRDefault="00BA7D92" w:rsidP="00BA7D92">
            <w:pPr>
              <w:rPr>
                <w:rFonts w:ascii="Arial" w:hAnsi="Arial" w:cs="Arial"/>
                <w:b/>
                <w:bCs/>
                <w:sz w:val="18"/>
                <w:szCs w:val="18"/>
              </w:rPr>
            </w:pPr>
          </w:p>
        </w:tc>
        <w:tc>
          <w:tcPr>
            <w:tcW w:w="1299" w:type="pct"/>
            <w:vMerge/>
            <w:tcBorders>
              <w:bottom w:val="single" w:sz="4" w:space="0" w:color="auto"/>
            </w:tcBorders>
            <w:shd w:val="clear" w:color="auto" w:fill="D9D9D9"/>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BA7D92" w:rsidRPr="00BA7D92" w:rsidTr="00BA7D92">
        <w:trPr>
          <w:trHeight w:val="625"/>
        </w:trPr>
        <w:tc>
          <w:tcPr>
            <w:tcW w:w="3701" w:type="pct"/>
            <w:vAlign w:val="center"/>
          </w:tcPr>
          <w:p w:rsidR="00BA7D92" w:rsidRPr="00EC4AEE" w:rsidRDefault="00BA7D92" w:rsidP="00BA7D92">
            <w:pPr>
              <w:ind w:firstLine="6"/>
              <w:jc w:val="both"/>
              <w:rPr>
                <w:rFonts w:ascii="Arial" w:hAnsi="Arial" w:cs="Arial"/>
                <w:bCs/>
                <w:iCs/>
                <w:sz w:val="18"/>
                <w:szCs w:val="18"/>
              </w:rPr>
            </w:pPr>
            <w:r w:rsidRPr="00EC4AEE">
              <w:rPr>
                <w:rFonts w:ascii="Arial" w:hAnsi="Arial" w:cs="Arial"/>
                <w:sz w:val="18"/>
                <w:szCs w:val="18"/>
              </w:rPr>
              <w:t>Es la provisión,</w:t>
            </w:r>
            <w:r w:rsidRPr="00EC4AEE">
              <w:rPr>
                <w:rFonts w:ascii="Arial" w:hAnsi="Arial" w:cs="Arial"/>
                <w:spacing w:val="1"/>
                <w:sz w:val="18"/>
                <w:szCs w:val="18"/>
              </w:rPr>
              <w:t xml:space="preserve"> </w:t>
            </w:r>
            <w:r w:rsidRPr="00EC4AEE">
              <w:rPr>
                <w:rFonts w:ascii="Arial" w:hAnsi="Arial" w:cs="Arial"/>
                <w:sz w:val="18"/>
                <w:szCs w:val="18"/>
              </w:rPr>
              <w:t>instalación</w:t>
            </w:r>
            <w:r w:rsidRPr="00EC4AEE">
              <w:rPr>
                <w:rFonts w:ascii="Arial" w:hAnsi="Arial" w:cs="Arial"/>
                <w:spacing w:val="3"/>
                <w:sz w:val="18"/>
                <w:szCs w:val="18"/>
              </w:rPr>
              <w:t xml:space="preserve"> </w:t>
            </w:r>
            <w:r w:rsidRPr="00EC4AEE">
              <w:rPr>
                <w:rFonts w:ascii="Arial" w:hAnsi="Arial" w:cs="Arial"/>
                <w:sz w:val="18"/>
                <w:szCs w:val="18"/>
              </w:rPr>
              <w:t>y</w:t>
            </w:r>
            <w:r w:rsidRPr="00EC4AEE">
              <w:rPr>
                <w:rFonts w:ascii="Arial" w:hAnsi="Arial" w:cs="Arial"/>
                <w:spacing w:val="2"/>
                <w:sz w:val="18"/>
                <w:szCs w:val="18"/>
              </w:rPr>
              <w:t xml:space="preserve"> </w:t>
            </w:r>
            <w:r w:rsidRPr="00EC4AEE">
              <w:rPr>
                <w:rFonts w:ascii="Arial" w:hAnsi="Arial" w:cs="Arial"/>
                <w:sz w:val="18"/>
                <w:szCs w:val="18"/>
              </w:rPr>
              <w:t>puesta</w:t>
            </w:r>
            <w:r w:rsidRPr="00EC4AEE">
              <w:rPr>
                <w:rFonts w:ascii="Arial" w:hAnsi="Arial" w:cs="Arial"/>
                <w:spacing w:val="2"/>
                <w:sz w:val="18"/>
                <w:szCs w:val="18"/>
              </w:rPr>
              <w:t xml:space="preserve"> </w:t>
            </w:r>
            <w:r w:rsidRPr="00EC4AEE">
              <w:rPr>
                <w:rFonts w:ascii="Arial" w:hAnsi="Arial" w:cs="Arial"/>
                <w:sz w:val="18"/>
                <w:szCs w:val="18"/>
              </w:rPr>
              <w:t>en</w:t>
            </w:r>
            <w:r w:rsidRPr="00EC4AEE">
              <w:rPr>
                <w:rFonts w:ascii="Arial" w:hAnsi="Arial" w:cs="Arial"/>
                <w:spacing w:val="2"/>
                <w:sz w:val="18"/>
                <w:szCs w:val="18"/>
              </w:rPr>
              <w:t xml:space="preserve"> </w:t>
            </w:r>
            <w:r w:rsidRPr="00EC4AEE">
              <w:rPr>
                <w:rFonts w:ascii="Arial" w:hAnsi="Arial" w:cs="Arial"/>
                <w:sz w:val="18"/>
                <w:szCs w:val="18"/>
              </w:rPr>
              <w:t>funcionamiento</w:t>
            </w:r>
            <w:r w:rsidRPr="00EC4AEE">
              <w:rPr>
                <w:rFonts w:ascii="Arial" w:hAnsi="Arial" w:cs="Arial"/>
                <w:spacing w:val="3"/>
                <w:sz w:val="18"/>
                <w:szCs w:val="18"/>
              </w:rPr>
              <w:t xml:space="preserve"> </w:t>
            </w:r>
            <w:r w:rsidRPr="00EC4AEE">
              <w:rPr>
                <w:rFonts w:ascii="Arial" w:hAnsi="Arial" w:cs="Arial"/>
                <w:sz w:val="18"/>
                <w:szCs w:val="18"/>
              </w:rPr>
              <w:t>de</w:t>
            </w:r>
            <w:r w:rsidRPr="00EC4AEE">
              <w:rPr>
                <w:rFonts w:ascii="Arial" w:hAnsi="Arial" w:cs="Arial"/>
                <w:spacing w:val="1"/>
                <w:sz w:val="18"/>
                <w:szCs w:val="18"/>
              </w:rPr>
              <w:t xml:space="preserve"> </w:t>
            </w:r>
            <w:r w:rsidRPr="00EC4AEE">
              <w:rPr>
                <w:rFonts w:ascii="Arial" w:hAnsi="Arial" w:cs="Arial"/>
                <w:spacing w:val="2"/>
                <w:sz w:val="18"/>
                <w:szCs w:val="18"/>
              </w:rPr>
              <w:t>Cámaras</w:t>
            </w:r>
            <w:r w:rsidRPr="00EC4AEE">
              <w:rPr>
                <w:rFonts w:ascii="Arial" w:hAnsi="Arial" w:cs="Arial"/>
                <w:sz w:val="18"/>
                <w:szCs w:val="18"/>
              </w:rPr>
              <w:t xml:space="preserve"> de</w:t>
            </w:r>
            <w:r w:rsidRPr="00EC4AEE">
              <w:rPr>
                <w:rFonts w:ascii="Arial" w:hAnsi="Arial" w:cs="Arial"/>
                <w:spacing w:val="2"/>
                <w:sz w:val="18"/>
                <w:szCs w:val="18"/>
              </w:rPr>
              <w:t xml:space="preserve"> Video Vigilancia </w:t>
            </w:r>
            <w:r w:rsidRPr="00EC4AEE">
              <w:rPr>
                <w:rFonts w:ascii="Arial" w:hAnsi="Arial" w:cs="Arial"/>
                <w:sz w:val="18"/>
                <w:szCs w:val="18"/>
              </w:rPr>
              <w:t>para los pasillos y salas que comprenden el Centro de Monitoreo de Seguridad Electrónica, para reforzar el control del edificio principal del Banco Central de Bolivia (BCB).</w:t>
            </w:r>
          </w:p>
        </w:tc>
        <w:tc>
          <w:tcPr>
            <w:tcW w:w="1299" w:type="pct"/>
            <w:shd w:val="clear" w:color="auto" w:fill="D9D9D9"/>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ind w:left="567" w:hanging="567"/>
              <w:rPr>
                <w:rFonts w:ascii="Arial" w:hAnsi="Arial" w:cs="Arial"/>
                <w:iCs/>
                <w:color w:val="FFFFFF"/>
                <w:sz w:val="18"/>
                <w:szCs w:val="18"/>
                <w:lang w:val="es-ES_tradnl"/>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color w:val="FFFFFF"/>
                <w:sz w:val="18"/>
                <w:szCs w:val="18"/>
                <w:lang w:val="es-ES_tradnl"/>
              </w:rPr>
            </w:pPr>
            <w:r w:rsidRPr="00EC4AEE">
              <w:rPr>
                <w:rFonts w:ascii="Arial" w:hAnsi="Arial" w:cs="Arial"/>
                <w:b/>
                <w:bCs/>
                <w:color w:val="FFFFFF"/>
                <w:sz w:val="18"/>
                <w:szCs w:val="18"/>
              </w:rPr>
              <w:t>CARACTERÍSTICAS GENERALES DE LOS EQUIPOS</w:t>
            </w:r>
          </w:p>
        </w:tc>
      </w:tr>
      <w:tr w:rsidR="00BA7D92" w:rsidRPr="00BA7D92" w:rsidTr="00BA7D92">
        <w:trPr>
          <w:trHeight w:val="283"/>
        </w:trPr>
        <w:tc>
          <w:tcPr>
            <w:tcW w:w="5000" w:type="pct"/>
            <w:gridSpan w:val="2"/>
            <w:shd w:val="clear" w:color="auto" w:fill="C6D9F1"/>
            <w:vAlign w:val="center"/>
          </w:tcPr>
          <w:p w:rsidR="00BA7D92" w:rsidRPr="00EC4AEE"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es-ES_tradnl"/>
              </w:rPr>
            </w:pPr>
            <w:r w:rsidRPr="00EC4AEE">
              <w:rPr>
                <w:rFonts w:ascii="Arial" w:hAnsi="Arial" w:cs="Arial"/>
                <w:b/>
                <w:color w:val="000000"/>
                <w:sz w:val="18"/>
                <w:szCs w:val="18"/>
              </w:rPr>
              <w:t>CÁMARA DOMO DE 2MP</w:t>
            </w:r>
          </w:p>
        </w:tc>
      </w:tr>
      <w:tr w:rsidR="00BA7D92" w:rsidRPr="00BA7D92" w:rsidTr="00BA7D92">
        <w:trPr>
          <w:trHeight w:val="283"/>
        </w:trPr>
        <w:tc>
          <w:tcPr>
            <w:tcW w:w="3701" w:type="pct"/>
            <w:vAlign w:val="center"/>
          </w:tcPr>
          <w:p w:rsidR="00BA7D92" w:rsidRPr="00EC4AEE" w:rsidRDefault="00BA7D92" w:rsidP="00A8106C">
            <w:pPr>
              <w:numPr>
                <w:ilvl w:val="0"/>
                <w:numId w:val="48"/>
              </w:numPr>
              <w:contextualSpacing/>
              <w:jc w:val="both"/>
              <w:rPr>
                <w:rFonts w:ascii="Arial" w:hAnsi="Arial" w:cs="Arial"/>
                <w:sz w:val="18"/>
                <w:szCs w:val="18"/>
              </w:rPr>
            </w:pPr>
            <w:r w:rsidRPr="00EC4AEE">
              <w:rPr>
                <w:rFonts w:ascii="Arial" w:hAnsi="Arial" w:cs="Arial"/>
                <w:b/>
                <w:sz w:val="18"/>
                <w:szCs w:val="18"/>
              </w:rPr>
              <w:t>Marca:</w:t>
            </w:r>
            <w:r w:rsidRPr="00EC4AEE">
              <w:rPr>
                <w:rFonts w:ascii="Arial" w:hAnsi="Arial" w:cs="Arial"/>
                <w:sz w:val="18"/>
                <w:szCs w:val="18"/>
              </w:rPr>
              <w:t xml:space="preserve"> A </w:t>
            </w:r>
            <w:r w:rsidRPr="00EC4AEE">
              <w:rPr>
                <w:rFonts w:ascii="Arial" w:hAnsi="Arial" w:cs="Arial"/>
                <w:bCs/>
                <w:iCs/>
                <w:sz w:val="18"/>
                <w:szCs w:val="18"/>
              </w:rPr>
              <w:t>Especificar.</w:t>
            </w:r>
          </w:p>
          <w:p w:rsidR="00BA7D92" w:rsidRPr="00EC4AEE" w:rsidRDefault="00BA7D92" w:rsidP="00BA7D92">
            <w:pPr>
              <w:jc w:val="both"/>
              <w:rPr>
                <w:rFonts w:ascii="Arial" w:hAnsi="Arial" w:cs="Arial"/>
                <w:sz w:val="18"/>
                <w:szCs w:val="18"/>
              </w:rPr>
            </w:pPr>
            <w:r w:rsidRPr="00EC4AEE">
              <w:rPr>
                <w:rFonts w:ascii="Arial" w:hAnsi="Arial" w:cs="Arial"/>
                <w:b/>
                <w:i/>
                <w:sz w:val="18"/>
                <w:szCs w:val="18"/>
                <w:lang w:val="es-BO"/>
              </w:rPr>
              <w:t>(E</w:t>
            </w:r>
            <w:r w:rsidRPr="00EC4AEE">
              <w:rPr>
                <w:rFonts w:ascii="Arial" w:hAnsi="Arial" w:cs="Arial"/>
                <w:b/>
                <w:bCs/>
                <w:i/>
                <w:color w:val="000000"/>
                <w:sz w:val="18"/>
                <w:szCs w:val="18"/>
                <w:lang w:val="es-BO"/>
              </w:rPr>
              <w:t>specificar</w:t>
            </w:r>
            <w:r w:rsidRPr="00EC4AEE">
              <w:rPr>
                <w:rFonts w:ascii="Arial" w:hAnsi="Arial" w:cs="Arial"/>
                <w:b/>
                <w:i/>
                <w:sz w:val="18"/>
                <w:szCs w:val="18"/>
                <w:lang w:val="es-BO"/>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368"/>
        </w:trPr>
        <w:tc>
          <w:tcPr>
            <w:tcW w:w="3701" w:type="pct"/>
            <w:vAlign w:val="center"/>
          </w:tcPr>
          <w:p w:rsidR="00BA7D92" w:rsidRPr="00EC4AEE" w:rsidRDefault="00BA7D92" w:rsidP="00A8106C">
            <w:pPr>
              <w:numPr>
                <w:ilvl w:val="0"/>
                <w:numId w:val="48"/>
              </w:numPr>
              <w:contextualSpacing/>
              <w:jc w:val="both"/>
              <w:rPr>
                <w:rFonts w:ascii="Arial" w:hAnsi="Arial" w:cs="Arial"/>
                <w:sz w:val="18"/>
                <w:szCs w:val="18"/>
              </w:rPr>
            </w:pPr>
            <w:r w:rsidRPr="00EC4AEE">
              <w:rPr>
                <w:rFonts w:ascii="Arial" w:hAnsi="Arial" w:cs="Arial"/>
                <w:b/>
                <w:sz w:val="18"/>
                <w:szCs w:val="18"/>
              </w:rPr>
              <w:t>Modelo:</w:t>
            </w:r>
            <w:r w:rsidRPr="00EC4AEE">
              <w:rPr>
                <w:rFonts w:ascii="Arial" w:hAnsi="Arial" w:cs="Arial"/>
                <w:sz w:val="18"/>
                <w:szCs w:val="18"/>
              </w:rPr>
              <w:t xml:space="preserve"> A </w:t>
            </w:r>
            <w:r w:rsidRPr="00EC4AEE">
              <w:rPr>
                <w:rFonts w:ascii="Arial" w:hAnsi="Arial" w:cs="Arial"/>
                <w:bCs/>
                <w:iCs/>
                <w:sz w:val="18"/>
                <w:szCs w:val="18"/>
              </w:rPr>
              <w:t>Especificar.</w:t>
            </w:r>
          </w:p>
          <w:p w:rsidR="00BA7D92" w:rsidRPr="00EC4AEE" w:rsidRDefault="00BA7D92" w:rsidP="00A8106C">
            <w:pPr>
              <w:numPr>
                <w:ilvl w:val="0"/>
                <w:numId w:val="53"/>
              </w:numPr>
              <w:contextualSpacing/>
              <w:jc w:val="both"/>
              <w:rPr>
                <w:rFonts w:ascii="Arial" w:hAnsi="Arial" w:cs="Arial"/>
                <w:sz w:val="18"/>
                <w:szCs w:val="18"/>
                <w:lang w:eastAsia="en-US"/>
              </w:rPr>
            </w:pPr>
            <w:r w:rsidRPr="00EC4AEE">
              <w:rPr>
                <w:rFonts w:ascii="Arial" w:hAnsi="Arial" w:cs="Arial"/>
                <w:sz w:val="18"/>
                <w:szCs w:val="18"/>
                <w:lang w:eastAsia="en-US"/>
              </w:rPr>
              <w:t>El modelo especificado debe ser verificable en la página web oficial del fabricante, no se aceptarán modelos descontinuados o no especificados por el fabricante.</w:t>
            </w:r>
          </w:p>
          <w:p w:rsidR="00BA7D92" w:rsidRPr="00EC4AEE" w:rsidRDefault="00BA7D92" w:rsidP="00A8106C">
            <w:pPr>
              <w:numPr>
                <w:ilvl w:val="0"/>
                <w:numId w:val="53"/>
              </w:numPr>
              <w:contextualSpacing/>
              <w:jc w:val="both"/>
              <w:rPr>
                <w:rFonts w:ascii="Arial" w:hAnsi="Arial" w:cs="Arial"/>
                <w:sz w:val="18"/>
                <w:szCs w:val="18"/>
                <w:lang w:eastAsia="en-US"/>
              </w:rPr>
            </w:pPr>
            <w:r w:rsidRPr="00EC4AEE">
              <w:rPr>
                <w:rFonts w:ascii="Arial" w:hAnsi="Arial" w:cs="Arial"/>
                <w:sz w:val="18"/>
                <w:szCs w:val="18"/>
                <w:lang w:eastAsia="en-US"/>
              </w:rPr>
              <w:t>Deberá ser compatible con el NVR (MODELO NVR: NVR5-PRM) de propiedad del BCB, para el correcto funcionamiento de todas las propiedades de la cámara y del NVR.</w:t>
            </w:r>
          </w:p>
          <w:p w:rsidR="00BA7D92" w:rsidRPr="00EC4AEE" w:rsidRDefault="00BA7D92" w:rsidP="00BA7D92">
            <w:pPr>
              <w:jc w:val="both"/>
              <w:rPr>
                <w:rFonts w:ascii="Arial" w:hAnsi="Arial" w:cs="Arial"/>
                <w:sz w:val="18"/>
                <w:szCs w:val="18"/>
              </w:rPr>
            </w:pPr>
            <w:r w:rsidRPr="00EC4AEE">
              <w:rPr>
                <w:rFonts w:ascii="Arial" w:hAnsi="Arial" w:cs="Arial"/>
                <w:b/>
                <w:i/>
                <w:sz w:val="18"/>
                <w:szCs w:val="18"/>
              </w:rPr>
              <w:t xml:space="preserve">(Manifestar aceptación, especificar y </w:t>
            </w:r>
            <w:r w:rsidRPr="00EC4AEE">
              <w:rPr>
                <w:rFonts w:ascii="Arial" w:hAnsi="Arial" w:cs="Arial"/>
                <w:b/>
                <w:bCs/>
                <w:i/>
                <w:color w:val="000000"/>
                <w:sz w:val="18"/>
                <w:szCs w:val="18"/>
              </w:rPr>
              <w:t>señalar la dirección URL del fabricante</w:t>
            </w:r>
            <w:r w:rsidRPr="00EC4AEE">
              <w:rPr>
                <w:rFonts w:ascii="Arial" w:hAnsi="Arial" w:cs="Arial"/>
                <w:b/>
                <w:i/>
                <w:sz w:val="18"/>
                <w:szCs w:val="18"/>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sz w:val="18"/>
                <w:szCs w:val="18"/>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sz w:val="18"/>
                <w:szCs w:val="18"/>
              </w:rPr>
            </w:pPr>
            <w:r w:rsidRPr="00EC4AEE">
              <w:rPr>
                <w:rFonts w:ascii="Arial" w:hAnsi="Arial" w:cs="Arial"/>
                <w:b/>
                <w:sz w:val="18"/>
                <w:szCs w:val="18"/>
              </w:rPr>
              <w:t xml:space="preserve">Cantidad: </w:t>
            </w:r>
            <w:r w:rsidRPr="00EC4AEE">
              <w:rPr>
                <w:rFonts w:ascii="Arial" w:hAnsi="Arial" w:cs="Arial"/>
                <w:sz w:val="18"/>
                <w:szCs w:val="18"/>
              </w:rPr>
              <w:t>Doce (12) equipos (Cámaras Domo)</w:t>
            </w:r>
          </w:p>
          <w:p w:rsidR="00BA7D92" w:rsidRPr="00EC4AEE" w:rsidRDefault="00BA7D92" w:rsidP="00BA7D92">
            <w:pPr>
              <w:jc w:val="both"/>
              <w:rPr>
                <w:rFonts w:ascii="Arial" w:hAnsi="Arial" w:cs="Arial"/>
                <w:b/>
                <w:i/>
                <w:sz w:val="18"/>
                <w:szCs w:val="18"/>
                <w:lang w:val="pt-BR"/>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shd w:val="clear" w:color="auto" w:fill="auto"/>
            <w:vAlign w:val="center"/>
          </w:tcPr>
          <w:p w:rsidR="00BA7D92" w:rsidRPr="00EC4AEE" w:rsidRDefault="00BA7D92" w:rsidP="00A8106C">
            <w:pPr>
              <w:numPr>
                <w:ilvl w:val="0"/>
                <w:numId w:val="48"/>
              </w:numPr>
              <w:jc w:val="both"/>
              <w:rPr>
                <w:rFonts w:ascii="Arial" w:hAnsi="Arial" w:cs="Arial"/>
                <w:sz w:val="18"/>
                <w:szCs w:val="18"/>
              </w:rPr>
            </w:pPr>
            <w:r w:rsidRPr="00EC4AEE">
              <w:rPr>
                <w:rFonts w:ascii="Arial" w:hAnsi="Arial" w:cs="Arial"/>
                <w:b/>
                <w:sz w:val="18"/>
                <w:szCs w:val="18"/>
              </w:rPr>
              <w:t xml:space="preserve">Características Generales: </w:t>
            </w:r>
            <w:r w:rsidRPr="00EC4AEE">
              <w:rPr>
                <w:rFonts w:ascii="Arial" w:hAnsi="Arial" w:cs="Arial"/>
                <w:sz w:val="18"/>
                <w:szCs w:val="18"/>
              </w:rPr>
              <w:t>El equipo ofertado deberá contar con las siguientes características:</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Rendimiento de imagen: 2MP o superior.</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Iluminación mínima: 0,027 lux en modo a color, 0,014 lux en modo monocromático, 0 lux con IR</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Lente: 3.3 a 9 mm.</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Memoria: 2GB RAM, 512MB Flash o superior.</w:t>
            </w:r>
          </w:p>
          <w:p w:rsidR="00BA7D92" w:rsidRPr="00EC4AEE" w:rsidRDefault="00BA7D92" w:rsidP="00BA7D92">
            <w:pPr>
              <w:jc w:val="both"/>
              <w:rPr>
                <w:rFonts w:ascii="Arial" w:hAnsi="Arial" w:cs="Arial"/>
                <w:b/>
                <w:sz w:val="18"/>
                <w:szCs w:val="18"/>
              </w:rPr>
            </w:pPr>
            <w:r w:rsidRPr="00EC4AEE">
              <w:rPr>
                <w:rFonts w:ascii="Arial" w:hAnsi="Arial" w:cs="Arial"/>
                <w:b/>
                <w:sz w:val="18"/>
                <w:szCs w:val="18"/>
                <w:lang w:val="es-BO"/>
              </w:rPr>
              <w:t>(</w:t>
            </w:r>
            <w:r w:rsidRPr="00EC4AEE">
              <w:rPr>
                <w:rFonts w:ascii="Arial" w:hAnsi="Arial" w:cs="Arial"/>
                <w:b/>
                <w:i/>
                <w:sz w:val="18"/>
                <w:szCs w:val="18"/>
              </w:rPr>
              <w:t>Manifestar aceptación</w:t>
            </w:r>
            <w:r w:rsidRPr="00EC4AEE">
              <w:rPr>
                <w:rFonts w:ascii="Arial" w:hAnsi="Arial" w:cs="Arial"/>
                <w:b/>
                <w:sz w:val="18"/>
                <w:szCs w:val="18"/>
                <w:lang w:val="es-BO"/>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iCs/>
                <w:sz w:val="18"/>
                <w:szCs w:val="18"/>
                <w:lang w:val="es-BO"/>
              </w:rPr>
            </w:pPr>
          </w:p>
        </w:tc>
      </w:tr>
      <w:tr w:rsidR="007C5DBD" w:rsidRPr="00BA7D92" w:rsidTr="00BA7D92">
        <w:trPr>
          <w:trHeight w:val="283"/>
        </w:trPr>
        <w:tc>
          <w:tcPr>
            <w:tcW w:w="3701" w:type="pct"/>
            <w:vAlign w:val="center"/>
          </w:tcPr>
          <w:p w:rsidR="007C5DBD" w:rsidRPr="00EC4AEE" w:rsidRDefault="007C5DBD" w:rsidP="00A8106C">
            <w:pPr>
              <w:numPr>
                <w:ilvl w:val="0"/>
                <w:numId w:val="48"/>
              </w:numPr>
              <w:jc w:val="both"/>
              <w:rPr>
                <w:rFonts w:ascii="Arial" w:hAnsi="Arial" w:cs="Arial"/>
                <w:sz w:val="18"/>
                <w:szCs w:val="18"/>
              </w:rPr>
            </w:pPr>
            <w:r w:rsidRPr="00EC4AEE">
              <w:rPr>
                <w:rFonts w:ascii="Arial" w:hAnsi="Arial" w:cs="Arial"/>
                <w:b/>
                <w:sz w:val="18"/>
                <w:szCs w:val="18"/>
              </w:rPr>
              <w:t xml:space="preserve">Características de red y seguridad: </w:t>
            </w:r>
            <w:r w:rsidRPr="00EC4AEE">
              <w:rPr>
                <w:rFonts w:ascii="Arial" w:hAnsi="Arial" w:cs="Arial"/>
                <w:sz w:val="18"/>
                <w:szCs w:val="18"/>
              </w:rPr>
              <w:t>El equipo ofertado debe contar con las siguientes características:</w:t>
            </w:r>
          </w:p>
          <w:p w:rsidR="007C5DBD" w:rsidRPr="00EC4AEE" w:rsidRDefault="007C5DBD" w:rsidP="00A8106C">
            <w:pPr>
              <w:numPr>
                <w:ilvl w:val="1"/>
                <w:numId w:val="48"/>
              </w:numPr>
              <w:jc w:val="both"/>
              <w:rPr>
                <w:rFonts w:ascii="Arial" w:hAnsi="Arial" w:cs="Arial"/>
                <w:sz w:val="18"/>
                <w:szCs w:val="18"/>
              </w:rPr>
            </w:pPr>
            <w:r w:rsidRPr="00EC4AEE">
              <w:rPr>
                <w:rFonts w:ascii="Arial" w:hAnsi="Arial" w:cs="Arial"/>
                <w:sz w:val="18"/>
                <w:szCs w:val="18"/>
              </w:rPr>
              <w:t>Red: 100BASE-TX Conector RJ-45, mínimamente</w:t>
            </w:r>
          </w:p>
          <w:p w:rsidR="007C5DBD" w:rsidRPr="00EC4AEE" w:rsidRDefault="007C5DBD" w:rsidP="00A8106C">
            <w:pPr>
              <w:numPr>
                <w:ilvl w:val="1"/>
                <w:numId w:val="48"/>
              </w:numPr>
              <w:jc w:val="both"/>
              <w:rPr>
                <w:rFonts w:ascii="Arial" w:hAnsi="Arial" w:cs="Arial"/>
                <w:sz w:val="18"/>
                <w:szCs w:val="18"/>
              </w:rPr>
            </w:pPr>
            <w:r w:rsidRPr="00EC4AEE">
              <w:rPr>
                <w:rFonts w:ascii="Arial" w:hAnsi="Arial" w:cs="Arial"/>
                <w:sz w:val="18"/>
                <w:szCs w:val="18"/>
              </w:rPr>
              <w:t>Método de compresión de imagen: H.264, H.265, Motion JPEG, mínimamente.</w:t>
            </w:r>
          </w:p>
          <w:p w:rsidR="007C5DBD" w:rsidRPr="00EC4AEE" w:rsidRDefault="007C5DBD" w:rsidP="00A8106C">
            <w:pPr>
              <w:numPr>
                <w:ilvl w:val="1"/>
                <w:numId w:val="48"/>
              </w:numPr>
              <w:jc w:val="both"/>
              <w:rPr>
                <w:rFonts w:ascii="Arial" w:hAnsi="Arial" w:cs="Arial"/>
                <w:sz w:val="18"/>
                <w:szCs w:val="18"/>
              </w:rPr>
            </w:pPr>
            <w:r w:rsidRPr="00EC4AEE">
              <w:rPr>
                <w:rFonts w:ascii="Arial" w:hAnsi="Arial" w:cs="Arial"/>
                <w:sz w:val="18"/>
                <w:szCs w:val="18"/>
              </w:rPr>
              <w:t>Tasa de imágenes máxima: (50 Hz/60 Hz): 25 fps/30 fps.</w:t>
            </w:r>
          </w:p>
          <w:p w:rsidR="007C5DBD" w:rsidRPr="00EC4AEE" w:rsidRDefault="007C5DBD" w:rsidP="00A8106C">
            <w:pPr>
              <w:numPr>
                <w:ilvl w:val="1"/>
                <w:numId w:val="48"/>
              </w:numPr>
              <w:jc w:val="both"/>
              <w:rPr>
                <w:rFonts w:ascii="Arial" w:hAnsi="Arial" w:cs="Arial"/>
                <w:sz w:val="18"/>
                <w:szCs w:val="18"/>
              </w:rPr>
            </w:pPr>
            <w:r w:rsidRPr="00EC4AEE">
              <w:rPr>
                <w:rFonts w:ascii="Arial" w:hAnsi="Arial" w:cs="Arial"/>
                <w:sz w:val="18"/>
                <w:szCs w:val="18"/>
              </w:rPr>
              <w:t>Transmisión: H.264 de transmisión múltiple, H.265 de transmisión múltiple, Motion JPEG, mínimamente.</w:t>
            </w:r>
          </w:p>
          <w:p w:rsidR="007C5DBD" w:rsidRPr="00EC4AEE" w:rsidRDefault="007C5DBD" w:rsidP="00A8106C">
            <w:pPr>
              <w:numPr>
                <w:ilvl w:val="1"/>
                <w:numId w:val="48"/>
              </w:numPr>
              <w:jc w:val="both"/>
              <w:rPr>
                <w:rFonts w:ascii="Arial" w:hAnsi="Arial" w:cs="Arial"/>
                <w:sz w:val="18"/>
                <w:szCs w:val="18"/>
              </w:rPr>
            </w:pPr>
            <w:r w:rsidRPr="00EC4AEE">
              <w:rPr>
                <w:rFonts w:ascii="Arial" w:hAnsi="Arial" w:cs="Arial"/>
                <w:sz w:val="18"/>
                <w:szCs w:val="18"/>
              </w:rPr>
              <w:t>Protocolos: IPv6, IPv4, HTTP,HTTPS, SOAP,DNS,NTP, RTSP, RTCP, RTP, TCP, UDP, IGMPv2, ICMP,DHCP, Zeroconf, ARP, HSTS.</w:t>
            </w:r>
          </w:p>
          <w:p w:rsidR="007C5DBD" w:rsidRPr="00EC4AEE" w:rsidRDefault="007C5DBD" w:rsidP="00A8106C">
            <w:pPr>
              <w:numPr>
                <w:ilvl w:val="1"/>
                <w:numId w:val="48"/>
              </w:numPr>
              <w:jc w:val="both"/>
              <w:rPr>
                <w:rFonts w:ascii="Arial" w:hAnsi="Arial" w:cs="Arial"/>
                <w:sz w:val="18"/>
                <w:szCs w:val="18"/>
              </w:rPr>
            </w:pPr>
            <w:r w:rsidRPr="00EC4AEE">
              <w:rPr>
                <w:rFonts w:ascii="Arial" w:hAnsi="Arial" w:cs="Arial"/>
                <w:sz w:val="18"/>
                <w:szCs w:val="18"/>
              </w:rPr>
              <w:t>Seguridad: Protección con contraseña, cifrado HTTPS, autenticación implícita, autenticación WS, registro de acceso de usuarios, autenticación basada en puerto 802.1x, mínimamente.</w:t>
            </w:r>
          </w:p>
          <w:p w:rsidR="007C5DBD" w:rsidRPr="00EC4AEE" w:rsidRDefault="007C5DBD" w:rsidP="007C5DBD">
            <w:pPr>
              <w:jc w:val="both"/>
              <w:rPr>
                <w:rFonts w:ascii="Arial" w:hAnsi="Arial" w:cs="Arial"/>
                <w:b/>
                <w:sz w:val="18"/>
                <w:szCs w:val="18"/>
              </w:rPr>
            </w:pPr>
            <w:r w:rsidRPr="00EC4AEE">
              <w:rPr>
                <w:rFonts w:ascii="Arial" w:hAnsi="Arial" w:cs="Arial"/>
                <w:b/>
                <w:i/>
                <w:sz w:val="18"/>
                <w:szCs w:val="18"/>
              </w:rPr>
              <w:t>(Manifestar aceptación</w:t>
            </w:r>
            <w:r w:rsidRPr="00EC4AEE">
              <w:rPr>
                <w:rFonts w:ascii="Arial" w:hAnsi="Arial" w:cs="Arial"/>
                <w:b/>
                <w:sz w:val="18"/>
                <w:szCs w:val="18"/>
                <w:lang w:val="es-BO"/>
              </w:rPr>
              <w:t>)</w:t>
            </w:r>
          </w:p>
        </w:tc>
        <w:tc>
          <w:tcPr>
            <w:tcW w:w="1299" w:type="pct"/>
            <w:vAlign w:val="center"/>
          </w:tcPr>
          <w:p w:rsidR="007C5DBD" w:rsidRPr="00BA7D92" w:rsidRDefault="007C5DBD" w:rsidP="007C5DBD">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shd w:val="clear" w:color="auto" w:fill="auto"/>
            <w:vAlign w:val="center"/>
          </w:tcPr>
          <w:p w:rsidR="00BA7D92" w:rsidRPr="00EC4AEE" w:rsidRDefault="00BA7D92" w:rsidP="00A8106C">
            <w:pPr>
              <w:numPr>
                <w:ilvl w:val="0"/>
                <w:numId w:val="48"/>
              </w:numPr>
              <w:ind w:left="708" w:hanging="708"/>
              <w:jc w:val="both"/>
              <w:rPr>
                <w:rFonts w:ascii="Arial" w:hAnsi="Arial" w:cs="Arial"/>
                <w:sz w:val="18"/>
                <w:szCs w:val="18"/>
              </w:rPr>
            </w:pPr>
            <w:r w:rsidRPr="00EC4AEE">
              <w:rPr>
                <w:rFonts w:ascii="Arial" w:hAnsi="Arial" w:cs="Arial"/>
                <w:b/>
                <w:sz w:val="18"/>
                <w:szCs w:val="18"/>
              </w:rPr>
              <w:t xml:space="preserve">Interfaz de programación de la aplicación: </w:t>
            </w:r>
            <w:r w:rsidRPr="00EC4AEE">
              <w:rPr>
                <w:rFonts w:ascii="Arial" w:hAnsi="Arial" w:cs="Arial"/>
                <w:sz w:val="18"/>
                <w:szCs w:val="18"/>
              </w:rPr>
              <w:t>El equipo ofertado debe contar con las siguientes características:</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ONVIF: Cumplimiento de ONVIF versión 1.02, 2.00, Perfil S, Perfil T, Perfil G, mínimamente.</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Protocolos de administración de dispositivos: SNMP v2c, SNMP v3, mínimamente.</w:t>
            </w:r>
          </w:p>
          <w:p w:rsidR="00BA7D92" w:rsidRPr="00EC4AEE" w:rsidRDefault="00BA7D92" w:rsidP="00BA7D92">
            <w:pPr>
              <w:jc w:val="both"/>
              <w:rPr>
                <w:rFonts w:ascii="Arial" w:hAnsi="Arial" w:cs="Arial"/>
                <w:b/>
                <w:sz w:val="18"/>
                <w:szCs w:val="18"/>
              </w:rPr>
            </w:pPr>
            <w:r w:rsidRPr="00EC4AEE" w:rsidDel="00BC3893">
              <w:rPr>
                <w:rFonts w:ascii="Arial" w:hAnsi="Arial" w:cs="Arial"/>
                <w:sz w:val="18"/>
                <w:szCs w:val="18"/>
              </w:rPr>
              <w:t xml:space="preserve"> </w:t>
            </w:r>
            <w:r w:rsidRPr="00EC4AEE">
              <w:rPr>
                <w:rFonts w:ascii="Arial" w:hAnsi="Arial" w:cs="Arial"/>
                <w:b/>
                <w:i/>
                <w:sz w:val="18"/>
                <w:szCs w:val="18"/>
              </w:rPr>
              <w:t>(Manifestar aceptación</w:t>
            </w:r>
            <w:r w:rsidRPr="00EC4AEE">
              <w:rPr>
                <w:rFonts w:ascii="Arial" w:hAnsi="Arial" w:cs="Arial"/>
                <w:b/>
                <w:sz w:val="18"/>
                <w:szCs w:val="18"/>
                <w:lang w:val="es-BO"/>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b/>
                <w:sz w:val="18"/>
                <w:szCs w:val="18"/>
              </w:rPr>
            </w:pPr>
            <w:r w:rsidRPr="00EC4AEE">
              <w:rPr>
                <w:rFonts w:ascii="Arial" w:hAnsi="Arial" w:cs="Arial"/>
                <w:b/>
                <w:sz w:val="18"/>
                <w:szCs w:val="18"/>
              </w:rPr>
              <w:lastRenderedPageBreak/>
              <w:t xml:space="preserve">Características operacionales: </w:t>
            </w:r>
            <w:r w:rsidRPr="00EC4AEE">
              <w:rPr>
                <w:rFonts w:ascii="Arial" w:hAnsi="Arial" w:cs="Arial"/>
                <w:sz w:val="18"/>
                <w:szCs w:val="18"/>
              </w:rPr>
              <w:t>El equipo ofertado debe contar con las siguientes características:</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Rango dinámico: WDR desactivado 83 dB, WDR activado 126 dB y 132 dB, mínimamente.</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Distancia máxima de iluminación: 35 m gran tele, 15 m gran angular, mínimamente.</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Compensación de contraluz: ajustable</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Filtro de reducción de ruido 3D</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Detección de movimiento: Movimiento de píxeles: Sensibilidad y umbral seleccionables. Detección de objetos clasificados o superior.</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Zonas de privacidad: Hasta 64 zonas.</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Balance de blancos: automático, manual</w:t>
            </w:r>
          </w:p>
          <w:p w:rsidR="00BA7D92" w:rsidRPr="00EC4AEE" w:rsidRDefault="00BA7D92" w:rsidP="00BA7D92">
            <w:pPr>
              <w:jc w:val="both"/>
              <w:rPr>
                <w:rFonts w:ascii="Arial" w:hAnsi="Arial" w:cs="Arial"/>
                <w:b/>
                <w:i/>
                <w:sz w:val="18"/>
                <w:szCs w:val="18"/>
              </w:rPr>
            </w:pP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r w:rsidRPr="00EC4AEE">
              <w:rPr>
                <w:rFonts w:ascii="Arial" w:hAnsi="Arial" w:cs="Arial"/>
                <w:b/>
                <w:sz w:val="18"/>
                <w:szCs w:val="18"/>
                <w:lang w:val="es-BO"/>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b/>
                <w:sz w:val="18"/>
                <w:szCs w:val="18"/>
              </w:rPr>
            </w:pPr>
            <w:r w:rsidRPr="00EC4AEE">
              <w:rPr>
                <w:rFonts w:ascii="Arial" w:hAnsi="Arial" w:cs="Arial"/>
                <w:b/>
                <w:sz w:val="18"/>
                <w:szCs w:val="18"/>
              </w:rPr>
              <w:t xml:space="preserve">Eventos de análisis compatibles: </w:t>
            </w:r>
            <w:r w:rsidRPr="00EC4AEE">
              <w:rPr>
                <w:rFonts w:ascii="Arial" w:hAnsi="Arial" w:cs="Arial"/>
                <w:sz w:val="18"/>
                <w:szCs w:val="18"/>
              </w:rPr>
              <w:t>Objetos en el área de interés, objetos deambulantes, objetos que cruzan un haz de luz, objeto  aparece o entra al área, objeto no presente en el área,  objeto que entrena en el área, objetos que abandonan el área, objeto detenido en el área, dirección prohibida, detección de alteración.</w:t>
            </w:r>
            <w:r w:rsidRPr="00EC4AEE" w:rsidDel="004F73EC">
              <w:rPr>
                <w:rFonts w:ascii="Arial" w:hAnsi="Arial" w:cs="Arial"/>
                <w:sz w:val="18"/>
                <w:szCs w:val="18"/>
              </w:rPr>
              <w:t xml:space="preserve"> </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r w:rsidRPr="00EC4AEE">
              <w:rPr>
                <w:rFonts w:ascii="Arial" w:hAnsi="Arial" w:cs="Arial"/>
                <w:b/>
                <w:sz w:val="18"/>
                <w:szCs w:val="18"/>
                <w:lang w:val="es-BO"/>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sz w:val="18"/>
                <w:szCs w:val="18"/>
              </w:rPr>
            </w:pPr>
            <w:r w:rsidRPr="00EC4AEE">
              <w:rPr>
                <w:rFonts w:ascii="Arial" w:hAnsi="Arial" w:cs="Arial"/>
                <w:b/>
                <w:sz w:val="18"/>
                <w:szCs w:val="18"/>
              </w:rPr>
              <w:t>Terminales de E/S externos:</w:t>
            </w:r>
            <w:r w:rsidRPr="00EC4AEE">
              <w:rPr>
                <w:rFonts w:ascii="Arial" w:hAnsi="Arial" w:cs="Arial"/>
                <w:sz w:val="18"/>
                <w:szCs w:val="18"/>
              </w:rPr>
              <w:t xml:space="preserve"> Entrada de alarma, Salida de alarma</w:t>
            </w:r>
          </w:p>
          <w:p w:rsidR="00BA7D92" w:rsidRPr="00EC4AEE" w:rsidRDefault="00BA7D92" w:rsidP="00BA7D92">
            <w:pPr>
              <w:jc w:val="both"/>
              <w:rPr>
                <w:rFonts w:ascii="Arial" w:hAnsi="Arial" w:cs="Arial"/>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sz w:val="18"/>
                <w:szCs w:val="18"/>
              </w:rPr>
            </w:pPr>
            <w:r w:rsidRPr="00EC4AEE">
              <w:rPr>
                <w:rFonts w:ascii="Arial" w:hAnsi="Arial" w:cs="Arial"/>
                <w:b/>
                <w:sz w:val="18"/>
                <w:szCs w:val="18"/>
              </w:rPr>
              <w:t xml:space="preserve">Tipo de objeto clasificado compatibles: </w:t>
            </w:r>
            <w:r w:rsidRPr="00EC4AEE">
              <w:rPr>
                <w:rFonts w:ascii="Arial" w:hAnsi="Arial" w:cs="Arial"/>
                <w:sz w:val="18"/>
                <w:szCs w:val="18"/>
              </w:rPr>
              <w:t>El equipo ofertado deberá contar con las siguientes características:</w:t>
            </w:r>
          </w:p>
          <w:p w:rsidR="00BA7D92" w:rsidRPr="00EC4AEE" w:rsidRDefault="00BA7D92" w:rsidP="00A8106C">
            <w:pPr>
              <w:numPr>
                <w:ilvl w:val="1"/>
                <w:numId w:val="48"/>
              </w:numPr>
              <w:jc w:val="both"/>
              <w:rPr>
                <w:rFonts w:ascii="Arial" w:hAnsi="Arial" w:cs="Arial"/>
                <w:sz w:val="18"/>
                <w:szCs w:val="18"/>
              </w:rPr>
            </w:pPr>
            <w:r w:rsidRPr="00EC4AEE">
              <w:rPr>
                <w:rFonts w:ascii="Arial" w:hAnsi="Arial" w:cs="Arial"/>
                <w:sz w:val="18"/>
                <w:szCs w:val="18"/>
              </w:rPr>
              <w:t>Tipos de objeto en modo de exteriores: Vehículo, subtipos: Automóvil, Camión, Bicicleta, Motocicleta, Autobús, Persona.</w:t>
            </w:r>
          </w:p>
          <w:p w:rsidR="00BA7D92" w:rsidRPr="00EC4AEE" w:rsidRDefault="00BA7D92" w:rsidP="00A8106C">
            <w:pPr>
              <w:numPr>
                <w:ilvl w:val="1"/>
                <w:numId w:val="48"/>
              </w:numPr>
              <w:jc w:val="both"/>
              <w:rPr>
                <w:rFonts w:ascii="Arial" w:hAnsi="Arial" w:cs="Arial"/>
                <w:b/>
                <w:sz w:val="18"/>
                <w:szCs w:val="18"/>
              </w:rPr>
            </w:pPr>
            <w:r w:rsidRPr="00EC4AEE">
              <w:rPr>
                <w:rFonts w:ascii="Arial" w:hAnsi="Arial" w:cs="Arial"/>
                <w:sz w:val="18"/>
                <w:szCs w:val="18"/>
              </w:rPr>
              <w:t>Tipos de objeto en modo de interiores: Persona</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r w:rsidRPr="00EC4AEE">
              <w:rPr>
                <w:rFonts w:ascii="Arial" w:hAnsi="Arial" w:cs="Arial"/>
                <w:b/>
                <w:sz w:val="18"/>
                <w:szCs w:val="18"/>
                <w:lang w:val="es-BO"/>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b/>
                <w:sz w:val="18"/>
                <w:szCs w:val="18"/>
              </w:rPr>
            </w:pPr>
            <w:r w:rsidRPr="00EC4AEE">
              <w:rPr>
                <w:rFonts w:ascii="Arial" w:hAnsi="Arial" w:cs="Arial"/>
                <w:b/>
                <w:sz w:val="18"/>
                <w:szCs w:val="18"/>
              </w:rPr>
              <w:t xml:space="preserve">Certificaciones del equipo: </w:t>
            </w:r>
            <w:r w:rsidRPr="00EC4AEE">
              <w:rPr>
                <w:rFonts w:ascii="Arial" w:hAnsi="Arial" w:cs="Arial"/>
                <w:sz w:val="18"/>
                <w:szCs w:val="18"/>
              </w:rPr>
              <w:t>El equipo ofertado deberá contar con las siguientes características:</w:t>
            </w:r>
          </w:p>
          <w:p w:rsidR="00BA7D92" w:rsidRPr="00EC4AEE" w:rsidRDefault="00BA7D92" w:rsidP="00A8106C">
            <w:pPr>
              <w:numPr>
                <w:ilvl w:val="1"/>
                <w:numId w:val="48"/>
              </w:numPr>
              <w:contextualSpacing/>
              <w:jc w:val="both"/>
              <w:rPr>
                <w:rFonts w:ascii="Arial" w:hAnsi="Arial" w:cs="Arial"/>
                <w:b/>
                <w:sz w:val="18"/>
                <w:szCs w:val="18"/>
              </w:rPr>
            </w:pPr>
            <w:r w:rsidRPr="00EC4AEE">
              <w:rPr>
                <w:rFonts w:ascii="Arial" w:hAnsi="Arial" w:cs="Arial"/>
                <w:sz w:val="18"/>
                <w:szCs w:val="18"/>
              </w:rPr>
              <w:t>Certificación: Grado de protección frente a impactos IEC 62262 IK10.</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 xml:space="preserve"> (Manifestar aceptación</w:t>
            </w:r>
            <w:r w:rsidRPr="00EC4AEE">
              <w:rPr>
                <w:rFonts w:ascii="Arial" w:hAnsi="Arial" w:cs="Arial"/>
                <w:b/>
                <w:sz w:val="18"/>
                <w:szCs w:val="18"/>
                <w:lang w:val="es-BO"/>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b/>
                <w:sz w:val="18"/>
                <w:szCs w:val="18"/>
              </w:rPr>
            </w:pPr>
            <w:r w:rsidRPr="00EC4AEE">
              <w:rPr>
                <w:rFonts w:ascii="Arial" w:hAnsi="Arial" w:cs="Arial"/>
                <w:b/>
                <w:sz w:val="18"/>
                <w:szCs w:val="18"/>
              </w:rPr>
              <w:t xml:space="preserve">Características eléctricas: </w:t>
            </w:r>
            <w:r w:rsidRPr="00EC4AEE">
              <w:rPr>
                <w:rFonts w:ascii="Arial" w:hAnsi="Arial" w:cs="Arial"/>
                <w:sz w:val="18"/>
                <w:szCs w:val="18"/>
              </w:rPr>
              <w:t xml:space="preserve">El equipo ofertado deberá contar con las siguientes características: </w:t>
            </w:r>
          </w:p>
          <w:p w:rsidR="00BA7D92" w:rsidRPr="00EC4AEE" w:rsidRDefault="00BA7D92" w:rsidP="00A8106C">
            <w:pPr>
              <w:numPr>
                <w:ilvl w:val="1"/>
                <w:numId w:val="48"/>
              </w:numPr>
              <w:contextualSpacing/>
              <w:jc w:val="both"/>
              <w:rPr>
                <w:rFonts w:ascii="Arial" w:hAnsi="Arial" w:cs="Arial"/>
                <w:sz w:val="18"/>
                <w:szCs w:val="18"/>
              </w:rPr>
            </w:pPr>
            <w:r w:rsidRPr="00EC4AEE">
              <w:rPr>
                <w:rFonts w:ascii="Arial" w:hAnsi="Arial" w:cs="Arial"/>
                <w:sz w:val="18"/>
                <w:szCs w:val="18"/>
              </w:rPr>
              <w:t>Fuente de alimentación: VDC: 12V,  VCA: 24V, PoE: Compatible con IEEE802.3af clase 3.</w:t>
            </w:r>
          </w:p>
          <w:p w:rsidR="00BA7D92" w:rsidRPr="00EC4AEE" w:rsidRDefault="00BA7D92" w:rsidP="00A8106C">
            <w:pPr>
              <w:numPr>
                <w:ilvl w:val="1"/>
                <w:numId w:val="48"/>
              </w:numPr>
              <w:contextualSpacing/>
              <w:jc w:val="both"/>
              <w:rPr>
                <w:rFonts w:ascii="Arial" w:hAnsi="Arial" w:cs="Arial"/>
                <w:sz w:val="18"/>
                <w:szCs w:val="18"/>
              </w:rPr>
            </w:pPr>
            <w:r w:rsidRPr="00EC4AEE">
              <w:rPr>
                <w:rFonts w:ascii="Arial" w:hAnsi="Arial" w:cs="Arial"/>
                <w:sz w:val="18"/>
                <w:szCs w:val="18"/>
              </w:rPr>
              <w:t>Batería de respaldo RTC: Litio-manganeso de 3 V</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jc w:val="both"/>
              <w:rPr>
                <w:rFonts w:ascii="Arial" w:hAnsi="Arial" w:cs="Arial"/>
                <w:b/>
                <w:i/>
                <w:sz w:val="18"/>
                <w:szCs w:val="18"/>
              </w:rPr>
            </w:pPr>
            <w:r w:rsidRPr="00EC4AEE">
              <w:rPr>
                <w:rFonts w:ascii="Arial" w:hAnsi="Arial" w:cs="Arial"/>
                <w:b/>
                <w:sz w:val="18"/>
                <w:szCs w:val="18"/>
              </w:rPr>
              <w:t>Accesorios</w:t>
            </w:r>
            <w:r w:rsidRPr="00EC4AEE">
              <w:rPr>
                <w:rFonts w:ascii="Arial" w:hAnsi="Arial" w:cs="Arial"/>
                <w:sz w:val="18"/>
                <w:szCs w:val="18"/>
              </w:rPr>
              <w:t>: Deberán incluir todos los accesorios, cables de conexión y soportes, así como cualquier aditamento necesario para el funcionamiento del dispositivo.</w:t>
            </w:r>
            <w:r w:rsidRPr="00EC4AEE">
              <w:rPr>
                <w:rFonts w:ascii="Arial" w:hAnsi="Arial" w:cs="Arial"/>
                <w:b/>
                <w:i/>
                <w:sz w:val="18"/>
                <w:szCs w:val="18"/>
              </w:rPr>
              <w:t xml:space="preserve"> </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contextualSpacing/>
              <w:jc w:val="both"/>
              <w:rPr>
                <w:rFonts w:ascii="Arial" w:hAnsi="Arial" w:cs="Arial"/>
                <w:b/>
                <w:sz w:val="18"/>
                <w:szCs w:val="18"/>
              </w:rPr>
            </w:pPr>
            <w:r w:rsidRPr="00EC4AEE">
              <w:rPr>
                <w:rFonts w:ascii="Arial" w:hAnsi="Arial" w:cs="Arial"/>
                <w:b/>
                <w:sz w:val="18"/>
                <w:szCs w:val="18"/>
              </w:rPr>
              <w:t>Uniformidad de marcas:</w:t>
            </w:r>
            <w:r w:rsidRPr="00EC4AEE">
              <w:rPr>
                <w:rFonts w:ascii="Arial" w:hAnsi="Arial" w:cs="Arial"/>
                <w:sz w:val="18"/>
                <w:szCs w:val="18"/>
              </w:rPr>
              <w:t xml:space="preserve"> Los equipos deberán ser de la misma marca y modelo.</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8"/>
              </w:numPr>
              <w:contextualSpacing/>
              <w:jc w:val="both"/>
              <w:rPr>
                <w:rFonts w:ascii="Arial" w:hAnsi="Arial" w:cs="Arial"/>
                <w:b/>
                <w:sz w:val="18"/>
                <w:szCs w:val="18"/>
                <w:lang w:val="es-BO"/>
              </w:rPr>
            </w:pPr>
            <w:r w:rsidRPr="00EC4AEE">
              <w:rPr>
                <w:rFonts w:ascii="Arial" w:hAnsi="Arial" w:cs="Arial"/>
                <w:b/>
                <w:sz w:val="18"/>
                <w:szCs w:val="18"/>
              </w:rPr>
              <w:t xml:space="preserve">Hojas de datos: </w:t>
            </w:r>
            <w:r w:rsidRPr="00EC4AEE">
              <w:rPr>
                <w:rFonts w:ascii="Arial" w:hAnsi="Arial" w:cs="Arial"/>
                <w:sz w:val="18"/>
                <w:szCs w:val="18"/>
              </w:rPr>
              <w:t>Se deberá presentar las hojas de datos del equipo (impreso en inglés o español), en la etapa de Apertura de Empaques.</w:t>
            </w:r>
          </w:p>
          <w:p w:rsidR="00BA7D92" w:rsidRPr="00EC4AEE" w:rsidRDefault="00BA7D92" w:rsidP="00BA7D92">
            <w:pPr>
              <w:jc w:val="both"/>
              <w:rPr>
                <w:rFonts w:ascii="Arial" w:hAnsi="Arial" w:cs="Arial"/>
                <w:b/>
                <w:i/>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1"/>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bCs/>
                <w:iCs/>
                <w:sz w:val="18"/>
                <w:szCs w:val="18"/>
                <w:lang w:val="es-BO"/>
              </w:rPr>
            </w:pPr>
            <w:r w:rsidRPr="00EC4AEE">
              <w:rPr>
                <w:rFonts w:ascii="Arial" w:hAnsi="Arial" w:cs="Arial"/>
                <w:b/>
                <w:bCs/>
                <w:iCs/>
                <w:sz w:val="18"/>
                <w:szCs w:val="18"/>
              </w:rPr>
              <w:t>CARACTERÍSTICAS DE LA INSTALACIÓN DE LOS EQUIPOS</w:t>
            </w: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contextualSpacing/>
              <w:jc w:val="both"/>
              <w:rPr>
                <w:rFonts w:ascii="Arial" w:hAnsi="Arial" w:cs="Arial"/>
                <w:bCs/>
                <w:iCs/>
                <w:sz w:val="18"/>
                <w:szCs w:val="18"/>
              </w:rPr>
            </w:pPr>
            <w:r w:rsidRPr="00EC4AEE">
              <w:rPr>
                <w:rFonts w:ascii="Arial" w:hAnsi="Arial" w:cs="Arial"/>
                <w:bCs/>
                <w:iCs/>
                <w:sz w:val="18"/>
                <w:szCs w:val="18"/>
              </w:rPr>
              <w:t xml:space="preserve">Sin costo adicional para el Banco Central de Bolivia, la empresa proponente debe realizar </w:t>
            </w:r>
            <w:r w:rsidRPr="00EC4AEE">
              <w:rPr>
                <w:rFonts w:ascii="Arial" w:hAnsi="Arial" w:cs="Arial"/>
                <w:sz w:val="18"/>
                <w:szCs w:val="18"/>
                <w:lang w:val="es-BO"/>
              </w:rPr>
              <w:t>los servicios detallados en los siguientes puntos,</w:t>
            </w:r>
            <w:r w:rsidRPr="00EC4AEE">
              <w:rPr>
                <w:rFonts w:ascii="Arial" w:hAnsi="Arial" w:cs="Arial"/>
                <w:bCs/>
                <w:iCs/>
                <w:sz w:val="18"/>
                <w:szCs w:val="18"/>
              </w:rPr>
              <w:t xml:space="preserve"> dentro de los plazos de entrega en sitio.</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 xml:space="preserve"> (Manifestar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sz w:val="18"/>
                <w:szCs w:val="18"/>
              </w:rPr>
              <w:t>Todo el cableado, accesorios, material y mano de obra necesaria para el correcto funcionamiento de las cámaras deberán ser cubiertos por la empresa adjudicada.</w:t>
            </w:r>
          </w:p>
          <w:p w:rsidR="00BA7D92" w:rsidRPr="00EC4AEE" w:rsidRDefault="00BA7D92" w:rsidP="00BA7D92">
            <w:pPr>
              <w:jc w:val="both"/>
              <w:rPr>
                <w:rFonts w:ascii="Arial" w:hAnsi="Arial" w:cs="Arial"/>
                <w:b/>
                <w:bCs/>
                <w:i/>
                <w:sz w:val="18"/>
                <w:szCs w:val="18"/>
              </w:rPr>
            </w:pPr>
            <w:r w:rsidRPr="00EC4AEE">
              <w:rPr>
                <w:rFonts w:ascii="Arial" w:hAnsi="Arial" w:cs="Arial"/>
                <w:b/>
                <w:bCs/>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sz w:val="18"/>
                <w:szCs w:val="18"/>
                <w:lang w:val="es-BO"/>
              </w:rPr>
              <w:lastRenderedPageBreak/>
              <w:t>Todos los equipos serán instalados en lugares que determinará el Departamento de Seguridad y Contingencias del BCB.</w:t>
            </w:r>
          </w:p>
          <w:p w:rsidR="00BA7D92" w:rsidRPr="00EC4AEE" w:rsidRDefault="00BA7D92" w:rsidP="00BA7D92">
            <w:pPr>
              <w:jc w:val="both"/>
              <w:rPr>
                <w:rFonts w:ascii="Arial" w:hAnsi="Arial" w:cs="Arial"/>
                <w:sz w:val="18"/>
                <w:szCs w:val="18"/>
              </w:rPr>
            </w:pPr>
            <w:r w:rsidRPr="00EC4AEE">
              <w:rPr>
                <w:rFonts w:ascii="Arial" w:hAnsi="Arial" w:cs="Arial"/>
                <w:b/>
                <w:bCs/>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sz w:val="18"/>
                <w:szCs w:val="18"/>
              </w:rPr>
              <w:t>Se deberá incluir e instalar los cables UTP categoría 6, conectores, accesorios y materiales de todos los puntos de red, desde los equipos hasta los Patch Panels de los Racks más cercanos del BCB. El cableado deberá tener las siguientes características:</w:t>
            </w:r>
          </w:p>
          <w:p w:rsidR="00BA7D92" w:rsidRPr="00EC4AEE" w:rsidRDefault="00BA7D92" w:rsidP="00A8106C">
            <w:pPr>
              <w:numPr>
                <w:ilvl w:val="1"/>
                <w:numId w:val="46"/>
              </w:numPr>
              <w:ind w:left="811" w:hanging="357"/>
              <w:contextualSpacing/>
              <w:jc w:val="both"/>
              <w:rPr>
                <w:rFonts w:ascii="Arial" w:hAnsi="Arial" w:cs="Arial"/>
                <w:sz w:val="18"/>
                <w:szCs w:val="18"/>
              </w:rPr>
            </w:pPr>
            <w:r w:rsidRPr="00EC4AEE">
              <w:rPr>
                <w:rFonts w:ascii="Arial" w:hAnsi="Arial" w:cs="Arial"/>
                <w:sz w:val="18"/>
                <w:szCs w:val="18"/>
              </w:rPr>
              <w:t>Cable UTP categoría 6, 23 AWG o superior, y deberá cumplir al menos los siguientes estándares:</w:t>
            </w:r>
          </w:p>
          <w:p w:rsidR="00BA7D92" w:rsidRPr="00EC4AEE" w:rsidRDefault="00BA7D92" w:rsidP="00A8106C">
            <w:pPr>
              <w:numPr>
                <w:ilvl w:val="2"/>
                <w:numId w:val="46"/>
              </w:numPr>
              <w:ind w:left="1485" w:hanging="181"/>
              <w:contextualSpacing/>
              <w:jc w:val="both"/>
              <w:rPr>
                <w:rFonts w:ascii="Arial" w:hAnsi="Arial" w:cs="Arial"/>
                <w:sz w:val="18"/>
                <w:szCs w:val="18"/>
              </w:rPr>
            </w:pPr>
            <w:r w:rsidRPr="00EC4AEE">
              <w:rPr>
                <w:rFonts w:ascii="Arial" w:hAnsi="Arial" w:cs="Arial"/>
                <w:sz w:val="18"/>
                <w:szCs w:val="18"/>
              </w:rPr>
              <w:t>ISO/IEC 11801-1</w:t>
            </w:r>
          </w:p>
          <w:p w:rsidR="00BA7D92" w:rsidRPr="00EC4AEE" w:rsidRDefault="00BA7D92" w:rsidP="00A8106C">
            <w:pPr>
              <w:numPr>
                <w:ilvl w:val="2"/>
                <w:numId w:val="46"/>
              </w:numPr>
              <w:ind w:left="1485" w:hanging="181"/>
              <w:contextualSpacing/>
              <w:jc w:val="both"/>
              <w:rPr>
                <w:rFonts w:ascii="Arial" w:hAnsi="Arial" w:cs="Arial"/>
                <w:sz w:val="18"/>
                <w:szCs w:val="18"/>
              </w:rPr>
            </w:pPr>
            <w:r w:rsidRPr="00EC4AEE">
              <w:rPr>
                <w:rFonts w:ascii="Arial" w:hAnsi="Arial" w:cs="Arial"/>
                <w:sz w:val="18"/>
                <w:szCs w:val="18"/>
              </w:rPr>
              <w:t>ANSI/TIA-568.2-D</w:t>
            </w:r>
          </w:p>
          <w:p w:rsidR="00BA7D92" w:rsidRPr="00EC4AEE" w:rsidRDefault="00BA7D92" w:rsidP="00A8106C">
            <w:pPr>
              <w:numPr>
                <w:ilvl w:val="1"/>
                <w:numId w:val="46"/>
              </w:numPr>
              <w:ind w:left="811" w:hanging="357"/>
              <w:contextualSpacing/>
              <w:jc w:val="both"/>
              <w:rPr>
                <w:rFonts w:ascii="Arial" w:hAnsi="Arial" w:cs="Arial"/>
                <w:sz w:val="18"/>
                <w:szCs w:val="18"/>
              </w:rPr>
            </w:pPr>
            <w:r w:rsidRPr="00EC4AEE">
              <w:rPr>
                <w:rFonts w:ascii="Arial" w:hAnsi="Arial" w:cs="Arial"/>
                <w:sz w:val="18"/>
                <w:szCs w:val="18"/>
              </w:rPr>
              <w:t>El cableado debe estar debidamente identificado y etiquetado.</w:t>
            </w:r>
          </w:p>
          <w:p w:rsidR="00BA7D92" w:rsidRPr="00EC4AEE" w:rsidRDefault="00BA7D92" w:rsidP="00A8106C">
            <w:pPr>
              <w:numPr>
                <w:ilvl w:val="1"/>
                <w:numId w:val="46"/>
              </w:numPr>
              <w:ind w:left="811" w:hanging="357"/>
              <w:contextualSpacing/>
              <w:jc w:val="both"/>
              <w:rPr>
                <w:rFonts w:ascii="Arial" w:hAnsi="Arial" w:cs="Arial"/>
                <w:sz w:val="18"/>
                <w:szCs w:val="18"/>
              </w:rPr>
            </w:pPr>
            <w:r w:rsidRPr="00EC4AEE">
              <w:rPr>
                <w:rFonts w:ascii="Arial" w:hAnsi="Arial" w:cs="Arial"/>
                <w:sz w:val="18"/>
                <w:szCs w:val="18"/>
              </w:rPr>
              <w:t>Cada punto de red deberá ser certificado, en el informe de implementación se deberá adjuntar la certificación realizada.</w:t>
            </w:r>
          </w:p>
          <w:p w:rsidR="00BA7D92" w:rsidRPr="00EC4AEE" w:rsidRDefault="00BA7D92" w:rsidP="00A8106C">
            <w:pPr>
              <w:numPr>
                <w:ilvl w:val="1"/>
                <w:numId w:val="46"/>
              </w:numPr>
              <w:ind w:left="811" w:hanging="357"/>
              <w:contextualSpacing/>
              <w:jc w:val="both"/>
              <w:rPr>
                <w:rFonts w:ascii="Arial" w:hAnsi="Arial" w:cs="Arial"/>
                <w:sz w:val="18"/>
                <w:szCs w:val="18"/>
              </w:rPr>
            </w:pPr>
            <w:r w:rsidRPr="00EC4AEE">
              <w:rPr>
                <w:rFonts w:ascii="Arial" w:hAnsi="Arial" w:cs="Arial"/>
                <w:sz w:val="18"/>
                <w:szCs w:val="18"/>
              </w:rPr>
              <w:t>Se deberá incluir todos los patch cords de red categoría 6 necesarios para la correcta instalación de los equipos desde los Patch Panel hacia los puntos de red.</w:t>
            </w:r>
          </w:p>
          <w:p w:rsidR="00BA7D92" w:rsidRPr="00EC4AEE" w:rsidRDefault="00BA7D92" w:rsidP="00BA7D92">
            <w:pPr>
              <w:ind w:left="709" w:hanging="709"/>
              <w:jc w:val="both"/>
              <w:rPr>
                <w:rFonts w:ascii="Arial" w:hAnsi="Arial" w:cs="Arial"/>
                <w:b/>
                <w:i/>
                <w:sz w:val="18"/>
                <w:szCs w:val="18"/>
              </w:rPr>
            </w:pPr>
            <w:r w:rsidRPr="00EC4AEE">
              <w:rPr>
                <w:rFonts w:ascii="Arial" w:hAnsi="Arial" w:cs="Arial"/>
                <w:b/>
                <w:i/>
                <w:sz w:val="18"/>
                <w:szCs w:val="18"/>
              </w:rPr>
              <w:t xml:space="preserve"> (Manifestar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sz w:val="18"/>
                <w:szCs w:val="18"/>
              </w:rPr>
              <w:t>La instalación de ductos debe ser realizada en material metálico (galvanizado) en los lugares más vulnerables, se debe considerar la instalación de cajas de distribución, codos y uniones metálicos. En lugares menos vulnerables se permitirá realizar la instalación bajo ductos plásticos autoextinguibles, tomando en cuenta la estética y presentación de todo el cableado, de igual forma el cableado debe estar debidamente identificado y etiquetado. Esta instalación será supervisada y determinada por el Departamento de Seguridad y Contingencias (DSC) del BCB.</w:t>
            </w:r>
          </w:p>
          <w:p w:rsidR="00BA7D92" w:rsidRPr="00EC4AEE" w:rsidRDefault="00BA7D92" w:rsidP="00BA7D92">
            <w:pPr>
              <w:jc w:val="both"/>
              <w:rPr>
                <w:rFonts w:ascii="Arial" w:hAnsi="Arial" w:cs="Arial"/>
                <w:b/>
                <w:i/>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sz w:val="18"/>
                <w:szCs w:val="18"/>
              </w:rPr>
              <w:t>Todas las obras civiles que se requieran para la instalación, deberán ser cubiertas por la empresa adjudicada. A la conclusión de dichas obras, los sitios afectados deberán contar con la refacción y limpieza correspondiente.</w:t>
            </w:r>
          </w:p>
          <w:p w:rsidR="00BA7D92" w:rsidRPr="00EC4AEE" w:rsidRDefault="00BA7D92" w:rsidP="00BA7D92">
            <w:pPr>
              <w:jc w:val="both"/>
              <w:rPr>
                <w:rFonts w:ascii="Arial" w:hAnsi="Arial" w:cs="Arial"/>
                <w:b/>
                <w:i/>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b/>
                <w:bCs/>
                <w:sz w:val="18"/>
                <w:szCs w:val="18"/>
              </w:rPr>
            </w:pPr>
            <w:r w:rsidRPr="00EC4AEE">
              <w:rPr>
                <w:rFonts w:ascii="Arial" w:hAnsi="Arial" w:cs="Arial"/>
                <w:sz w:val="18"/>
                <w:szCs w:val="18"/>
              </w:rPr>
              <w:t>El cableado estructurado deberá realizarse según estándares y normativas internacionales, deberá incluir mínimamente:</w:t>
            </w:r>
          </w:p>
          <w:p w:rsidR="00BA7D92" w:rsidRPr="00EC4AEE" w:rsidRDefault="00BA7D92" w:rsidP="00A8106C">
            <w:pPr>
              <w:numPr>
                <w:ilvl w:val="0"/>
                <w:numId w:val="51"/>
              </w:numPr>
              <w:contextualSpacing/>
              <w:jc w:val="both"/>
              <w:rPr>
                <w:rFonts w:ascii="Arial" w:hAnsi="Arial" w:cs="Arial"/>
                <w:b/>
                <w:bCs/>
                <w:sz w:val="18"/>
                <w:szCs w:val="18"/>
              </w:rPr>
            </w:pPr>
            <w:r w:rsidRPr="00EC4AEE">
              <w:rPr>
                <w:rFonts w:ascii="Arial" w:hAnsi="Arial" w:cs="Arial"/>
                <w:sz w:val="18"/>
                <w:szCs w:val="18"/>
              </w:rPr>
              <w:t>ANSI/TIA/EIA.</w:t>
            </w:r>
          </w:p>
          <w:p w:rsidR="00BA7D92" w:rsidRPr="00EC4AEE" w:rsidRDefault="00BA7D92" w:rsidP="00BA7D92">
            <w:pPr>
              <w:ind w:left="355"/>
              <w:jc w:val="both"/>
              <w:rPr>
                <w:rFonts w:ascii="Arial" w:hAnsi="Arial" w:cs="Arial"/>
                <w:sz w:val="18"/>
                <w:szCs w:val="18"/>
              </w:rPr>
            </w:pPr>
            <w:r w:rsidRPr="00EC4AEE">
              <w:rPr>
                <w:rFonts w:ascii="Arial" w:hAnsi="Arial" w:cs="Arial"/>
                <w:sz w:val="18"/>
                <w:szCs w:val="18"/>
              </w:rPr>
              <w:t>El proveedor deberá incluir en el informe de implementación, el detalle de los estándares y normas internacionales utilizadas en la instalación, de acuerdo a los incisos o especificaciones que corresponda en cada norma o estándar.</w:t>
            </w:r>
          </w:p>
          <w:p w:rsidR="00BA7D92" w:rsidRPr="00EC4AEE" w:rsidRDefault="00BA7D92" w:rsidP="00BA7D92">
            <w:pPr>
              <w:jc w:val="both"/>
              <w:rPr>
                <w:rFonts w:ascii="Arial" w:hAnsi="Arial" w:cs="Arial"/>
                <w:b/>
                <w:i/>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b/>
                <w:bCs/>
                <w:sz w:val="18"/>
                <w:szCs w:val="18"/>
              </w:rPr>
            </w:pPr>
            <w:r w:rsidRPr="00EC4AEE">
              <w:rPr>
                <w:rFonts w:ascii="Arial" w:hAnsi="Arial" w:cs="Arial"/>
                <w:bCs/>
                <w:sz w:val="18"/>
                <w:szCs w:val="18"/>
              </w:rPr>
              <w:t>Se deberá incluir</w:t>
            </w:r>
            <w:r w:rsidRPr="00EC4AEE">
              <w:rPr>
                <w:rFonts w:ascii="Arial" w:hAnsi="Arial" w:cs="Arial"/>
                <w:sz w:val="18"/>
                <w:szCs w:val="18"/>
              </w:rPr>
              <w:t xml:space="preserve"> la configuración de las cámaras al software (VMS) con el que cuenta el BCB y deberá contemplar los siguientes puntos: </w:t>
            </w:r>
          </w:p>
          <w:p w:rsidR="00BA7D92" w:rsidRPr="00EC4AEE" w:rsidRDefault="00BA7D92" w:rsidP="00BA7D92">
            <w:pPr>
              <w:numPr>
                <w:ilvl w:val="1"/>
                <w:numId w:val="35"/>
              </w:numPr>
              <w:ind w:left="634" w:hanging="283"/>
              <w:contextualSpacing/>
              <w:jc w:val="both"/>
              <w:rPr>
                <w:rFonts w:ascii="Arial" w:hAnsi="Arial" w:cs="Arial"/>
                <w:sz w:val="18"/>
                <w:szCs w:val="18"/>
              </w:rPr>
            </w:pPr>
            <w:r w:rsidRPr="00EC4AEE">
              <w:rPr>
                <w:rFonts w:ascii="Arial" w:hAnsi="Arial" w:cs="Arial"/>
                <w:sz w:val="18"/>
                <w:szCs w:val="18"/>
              </w:rPr>
              <w:t>Configuración de las cámaras en el software VMS.</w:t>
            </w:r>
          </w:p>
          <w:p w:rsidR="00BA7D92" w:rsidRPr="00EC4AEE" w:rsidRDefault="00BA7D92" w:rsidP="00BA7D92">
            <w:pPr>
              <w:numPr>
                <w:ilvl w:val="1"/>
                <w:numId w:val="35"/>
              </w:numPr>
              <w:ind w:left="634" w:hanging="283"/>
              <w:contextualSpacing/>
              <w:jc w:val="both"/>
              <w:rPr>
                <w:rFonts w:ascii="Arial" w:hAnsi="Arial" w:cs="Arial"/>
                <w:b/>
                <w:bCs/>
                <w:sz w:val="18"/>
                <w:szCs w:val="18"/>
              </w:rPr>
            </w:pPr>
            <w:r w:rsidRPr="00EC4AEE">
              <w:rPr>
                <w:rFonts w:ascii="Arial" w:hAnsi="Arial" w:cs="Arial"/>
                <w:sz w:val="18"/>
                <w:szCs w:val="18"/>
              </w:rPr>
              <w:t>Interconexión y configuraciones necesarias de todos los equipos para el correcto funcionamiento de las cámaras.</w:t>
            </w:r>
          </w:p>
          <w:p w:rsidR="00BA7D92" w:rsidRPr="00EC4AEE" w:rsidRDefault="00BA7D92" w:rsidP="00BA7D92">
            <w:pPr>
              <w:numPr>
                <w:ilvl w:val="1"/>
                <w:numId w:val="35"/>
              </w:numPr>
              <w:ind w:left="634" w:hanging="283"/>
              <w:contextualSpacing/>
              <w:jc w:val="both"/>
              <w:rPr>
                <w:rFonts w:ascii="Arial" w:hAnsi="Arial" w:cs="Arial"/>
                <w:b/>
                <w:bCs/>
                <w:sz w:val="18"/>
                <w:szCs w:val="18"/>
              </w:rPr>
            </w:pPr>
            <w:r w:rsidRPr="00EC4AEE">
              <w:rPr>
                <w:rFonts w:ascii="Arial" w:hAnsi="Arial" w:cs="Arial"/>
                <w:sz w:val="18"/>
                <w:szCs w:val="18"/>
              </w:rPr>
              <w:t>Configurar las funcionalidades de analíticas de los equipos.</w:t>
            </w:r>
          </w:p>
          <w:p w:rsidR="00BA7D92" w:rsidRPr="00EC4AEE" w:rsidRDefault="00BA7D92" w:rsidP="00BA7D92">
            <w:pPr>
              <w:numPr>
                <w:ilvl w:val="1"/>
                <w:numId w:val="35"/>
              </w:numPr>
              <w:ind w:left="634" w:hanging="283"/>
              <w:contextualSpacing/>
              <w:jc w:val="both"/>
              <w:rPr>
                <w:rFonts w:ascii="Arial" w:hAnsi="Arial" w:cs="Arial"/>
                <w:b/>
                <w:bCs/>
                <w:sz w:val="18"/>
                <w:szCs w:val="18"/>
              </w:rPr>
            </w:pPr>
            <w:r w:rsidRPr="00EC4AEE">
              <w:rPr>
                <w:rFonts w:ascii="Arial" w:hAnsi="Arial" w:cs="Arial"/>
                <w:sz w:val="18"/>
                <w:szCs w:val="18"/>
              </w:rPr>
              <w:t>Integración del software VMS con los equipos.</w:t>
            </w:r>
          </w:p>
          <w:p w:rsidR="00BA7D92" w:rsidRPr="00EC4AEE" w:rsidRDefault="00BA7D92" w:rsidP="00BA7D92">
            <w:pPr>
              <w:numPr>
                <w:ilvl w:val="1"/>
                <w:numId w:val="35"/>
              </w:numPr>
              <w:ind w:left="634" w:hanging="283"/>
              <w:contextualSpacing/>
              <w:jc w:val="both"/>
              <w:rPr>
                <w:rFonts w:ascii="Arial" w:hAnsi="Arial" w:cs="Arial"/>
                <w:b/>
                <w:bCs/>
                <w:sz w:val="18"/>
                <w:szCs w:val="18"/>
              </w:rPr>
            </w:pPr>
            <w:r w:rsidRPr="00EC4AEE">
              <w:rPr>
                <w:rFonts w:ascii="Arial" w:hAnsi="Arial" w:cs="Arial"/>
                <w:sz w:val="18"/>
                <w:szCs w:val="18"/>
              </w:rPr>
              <w:t>Otras instalaciones o configuraciones necesarias para el buen funcionamiento e integración del software VMS y los equipos.</w:t>
            </w:r>
          </w:p>
          <w:p w:rsidR="00BA7D92" w:rsidRPr="00EC4AEE" w:rsidRDefault="00BA7D92" w:rsidP="00BA7D92">
            <w:pPr>
              <w:jc w:val="both"/>
              <w:rPr>
                <w:rFonts w:ascii="Arial" w:hAnsi="Arial" w:cs="Arial"/>
                <w:b/>
                <w:bCs/>
                <w:i/>
                <w:sz w:val="18"/>
                <w:szCs w:val="18"/>
              </w:rPr>
            </w:pPr>
            <w:r w:rsidRPr="00EC4AEE">
              <w:rPr>
                <w:rFonts w:ascii="Arial" w:hAnsi="Arial" w:cs="Arial"/>
                <w:b/>
                <w:bCs/>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sz w:val="18"/>
                <w:szCs w:val="18"/>
              </w:rPr>
              <w:t>Las configuraciones se determinarán en coordinación con el DSC del BCB, que cubrirá hasta la puesta en marcha.</w:t>
            </w:r>
          </w:p>
          <w:p w:rsidR="00BA7D92" w:rsidRPr="00EC4AEE" w:rsidRDefault="00BA7D92" w:rsidP="00BA7D92">
            <w:pPr>
              <w:jc w:val="both"/>
              <w:rPr>
                <w:rFonts w:ascii="Arial" w:hAnsi="Arial" w:cs="Arial"/>
                <w:b/>
                <w:bCs/>
                <w:i/>
                <w:sz w:val="18"/>
                <w:szCs w:val="18"/>
              </w:rPr>
            </w:pPr>
            <w:r w:rsidRPr="00EC4AEE">
              <w:rPr>
                <w:rFonts w:ascii="Arial" w:hAnsi="Arial" w:cs="Arial"/>
                <w:b/>
                <w:bCs/>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sz w:val="18"/>
                <w:szCs w:val="18"/>
              </w:rPr>
              <w:t xml:space="preserve">Todos los equipos, deben ser configurados y probados en el Centro de Monitoreo de Seguridad Electrónica del Departamento de Seguridad y Contingencia bajo la supervisión del personal del DSC.  </w:t>
            </w:r>
          </w:p>
          <w:p w:rsidR="00BA7D92" w:rsidRPr="00EC4AEE" w:rsidRDefault="00BA7D92" w:rsidP="00BA7D92">
            <w:pPr>
              <w:jc w:val="both"/>
              <w:rPr>
                <w:rFonts w:ascii="Arial" w:hAnsi="Arial" w:cs="Arial"/>
                <w:b/>
                <w:bCs/>
                <w:i/>
                <w:sz w:val="18"/>
                <w:szCs w:val="18"/>
              </w:rPr>
            </w:pPr>
            <w:r w:rsidRPr="00EC4AEE">
              <w:rPr>
                <w:rFonts w:ascii="Arial" w:hAnsi="Arial" w:cs="Arial"/>
                <w:b/>
                <w:bCs/>
                <w:sz w:val="18"/>
                <w:szCs w:val="18"/>
              </w:rPr>
              <w:t xml:space="preserve"> </w:t>
            </w:r>
            <w:r w:rsidRPr="00EC4AEE">
              <w:rPr>
                <w:rFonts w:ascii="Arial" w:hAnsi="Arial" w:cs="Arial"/>
                <w:b/>
                <w:bCs/>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sz w:val="18"/>
                <w:szCs w:val="18"/>
              </w:rPr>
            </w:pPr>
            <w:r w:rsidRPr="00EC4AEE">
              <w:rPr>
                <w:rFonts w:ascii="Arial" w:hAnsi="Arial" w:cs="Arial"/>
                <w:b/>
                <w:sz w:val="18"/>
                <w:szCs w:val="18"/>
              </w:rPr>
              <w:lastRenderedPageBreak/>
              <w:t>Informe de Implementación:</w:t>
            </w:r>
            <w:r w:rsidRPr="00EC4AEE">
              <w:rPr>
                <w:rFonts w:ascii="Arial" w:hAnsi="Arial" w:cs="Arial"/>
                <w:sz w:val="18"/>
                <w:szCs w:val="18"/>
              </w:rPr>
              <w:t xml:space="preserve"> El proveedor deberá presentar al DSC un informe de implementación hasta máximo un (1) día hábil posteriores a la conclusión de la instalación y puesta en funcionamiento de los equipos, considerando mínimamente los siguientes puntos:</w:t>
            </w:r>
          </w:p>
          <w:p w:rsidR="00BA7D92" w:rsidRPr="00EC4AEE" w:rsidRDefault="00BA7D92" w:rsidP="00A8106C">
            <w:pPr>
              <w:numPr>
                <w:ilvl w:val="0"/>
                <w:numId w:val="54"/>
              </w:numPr>
              <w:ind w:left="715"/>
              <w:contextualSpacing/>
              <w:jc w:val="both"/>
              <w:rPr>
                <w:rFonts w:ascii="Arial" w:hAnsi="Arial" w:cs="Arial"/>
                <w:sz w:val="18"/>
                <w:szCs w:val="18"/>
                <w:lang w:eastAsia="en-US"/>
              </w:rPr>
            </w:pPr>
            <w:r w:rsidRPr="00EC4AEE">
              <w:rPr>
                <w:rFonts w:ascii="Arial" w:hAnsi="Arial" w:cs="Arial"/>
                <w:sz w:val="18"/>
                <w:szCs w:val="18"/>
                <w:lang w:eastAsia="en-US"/>
              </w:rPr>
              <w:t>Detalle del trabajo realizado con registro fotográfico del cableado estructurado, especificando las normas y estándares internacionales utilizados.</w:t>
            </w:r>
          </w:p>
          <w:p w:rsidR="00BA7D92" w:rsidRPr="00EC4AEE" w:rsidRDefault="00BA7D92" w:rsidP="00A8106C">
            <w:pPr>
              <w:numPr>
                <w:ilvl w:val="0"/>
                <w:numId w:val="54"/>
              </w:numPr>
              <w:ind w:left="715"/>
              <w:contextualSpacing/>
              <w:jc w:val="both"/>
              <w:rPr>
                <w:rFonts w:ascii="Arial" w:hAnsi="Arial" w:cs="Arial"/>
                <w:sz w:val="18"/>
                <w:szCs w:val="18"/>
                <w:lang w:eastAsia="en-US"/>
              </w:rPr>
            </w:pPr>
            <w:r w:rsidRPr="00EC4AEE">
              <w:rPr>
                <w:rFonts w:ascii="Arial" w:hAnsi="Arial" w:cs="Arial"/>
                <w:sz w:val="18"/>
                <w:szCs w:val="18"/>
                <w:lang w:eastAsia="en-US"/>
              </w:rPr>
              <w:t>Plano digital de las ubicaciones de los equipos y tramos de cableado de la solución instalada.</w:t>
            </w:r>
          </w:p>
          <w:p w:rsidR="00BA7D92" w:rsidRPr="00EC4AEE" w:rsidRDefault="00BA7D92" w:rsidP="00A8106C">
            <w:pPr>
              <w:numPr>
                <w:ilvl w:val="0"/>
                <w:numId w:val="54"/>
              </w:numPr>
              <w:ind w:left="715"/>
              <w:contextualSpacing/>
              <w:jc w:val="both"/>
              <w:rPr>
                <w:rFonts w:ascii="Arial" w:hAnsi="Arial" w:cs="Arial"/>
                <w:sz w:val="18"/>
                <w:szCs w:val="18"/>
                <w:lang w:eastAsia="en-US"/>
              </w:rPr>
            </w:pPr>
            <w:r w:rsidRPr="00EC4AEE">
              <w:rPr>
                <w:rFonts w:ascii="Arial" w:hAnsi="Arial" w:cs="Arial"/>
                <w:sz w:val="18"/>
                <w:szCs w:val="18"/>
                <w:lang w:eastAsia="en-US"/>
              </w:rPr>
              <w:t xml:space="preserve">Guía de instalación pasó a paso, donde quede detallada la implementación e instalación de los equipos.  </w:t>
            </w:r>
          </w:p>
          <w:p w:rsidR="00BA7D92" w:rsidRPr="00EC4AEE" w:rsidRDefault="00BA7D92" w:rsidP="00BA7D92">
            <w:pPr>
              <w:jc w:val="both"/>
              <w:rPr>
                <w:rFonts w:ascii="Arial" w:hAnsi="Arial" w:cs="Arial"/>
                <w:b/>
                <w:bCs/>
                <w:i/>
                <w:sz w:val="18"/>
                <w:szCs w:val="18"/>
              </w:rPr>
            </w:pPr>
            <w:r w:rsidRPr="00EC4AEE">
              <w:rPr>
                <w:rFonts w:ascii="Arial" w:hAnsi="Arial" w:cs="Arial"/>
                <w:sz w:val="18"/>
                <w:szCs w:val="18"/>
              </w:rPr>
              <w:t xml:space="preserve"> </w:t>
            </w: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6"/>
              </w:numPr>
              <w:ind w:left="355" w:hanging="355"/>
              <w:contextualSpacing/>
              <w:jc w:val="both"/>
              <w:rPr>
                <w:rFonts w:ascii="Arial" w:hAnsi="Arial" w:cs="Arial"/>
                <w:b/>
                <w:bCs/>
                <w:sz w:val="18"/>
                <w:szCs w:val="18"/>
              </w:rPr>
            </w:pPr>
            <w:r w:rsidRPr="00EC4AEE">
              <w:rPr>
                <w:rFonts w:ascii="Arial" w:hAnsi="Arial" w:cs="Arial"/>
                <w:sz w:val="18"/>
                <w:szCs w:val="18"/>
              </w:rPr>
              <w:t>Transferencia de conocimiento: La empresa proveedora sin costo adicional para el Banco Central de Bolivia debe transferir conocimiento a cinco (5) personas del DSC, sobre el equipamiento adquirido, la transferencia de conocimiento deberá incluir los siguientes puntos mínimamente:</w:t>
            </w:r>
          </w:p>
          <w:p w:rsidR="00BA7D92" w:rsidRPr="00EC4AEE" w:rsidRDefault="00BA7D92" w:rsidP="00BA7D92">
            <w:pPr>
              <w:ind w:left="720"/>
              <w:contextualSpacing/>
              <w:jc w:val="both"/>
              <w:rPr>
                <w:rFonts w:ascii="Arial" w:hAnsi="Arial" w:cs="Arial"/>
                <w:sz w:val="18"/>
                <w:szCs w:val="18"/>
              </w:rPr>
            </w:pPr>
            <w:r w:rsidRPr="00EC4AEE">
              <w:rPr>
                <w:rFonts w:ascii="Arial" w:hAnsi="Arial" w:cs="Arial"/>
                <w:b/>
                <w:bCs/>
                <w:sz w:val="18"/>
                <w:szCs w:val="18"/>
              </w:rPr>
              <w:t xml:space="preserve">a. </w:t>
            </w:r>
            <w:r w:rsidRPr="00EC4AEE">
              <w:rPr>
                <w:rFonts w:ascii="Arial" w:hAnsi="Arial" w:cs="Arial"/>
                <w:sz w:val="18"/>
                <w:szCs w:val="18"/>
              </w:rPr>
              <w:t>Configuración de las cámaras en el VMS.</w:t>
            </w:r>
          </w:p>
          <w:p w:rsidR="00BA7D92" w:rsidRPr="00EC4AEE" w:rsidRDefault="00BA7D92" w:rsidP="00BA7D92">
            <w:pPr>
              <w:tabs>
                <w:tab w:val="left" w:pos="776"/>
                <w:tab w:val="left" w:pos="918"/>
              </w:tabs>
              <w:ind w:left="720"/>
              <w:contextualSpacing/>
              <w:jc w:val="both"/>
              <w:rPr>
                <w:rFonts w:ascii="Arial" w:hAnsi="Arial" w:cs="Arial"/>
                <w:bCs/>
                <w:sz w:val="18"/>
                <w:szCs w:val="18"/>
              </w:rPr>
            </w:pPr>
            <w:r w:rsidRPr="00EC4AEE">
              <w:rPr>
                <w:rFonts w:ascii="Arial" w:hAnsi="Arial" w:cs="Arial"/>
                <w:b/>
                <w:bCs/>
                <w:sz w:val="18"/>
                <w:szCs w:val="18"/>
              </w:rPr>
              <w:t xml:space="preserve">b. </w:t>
            </w:r>
            <w:r w:rsidRPr="00EC4AEE">
              <w:rPr>
                <w:rFonts w:ascii="Arial" w:hAnsi="Arial" w:cs="Arial"/>
                <w:bCs/>
                <w:sz w:val="18"/>
                <w:szCs w:val="18"/>
              </w:rPr>
              <w:t>Administración de las Cámaras.</w:t>
            </w:r>
          </w:p>
          <w:p w:rsidR="00BA7D92" w:rsidRPr="00EC4AEE" w:rsidRDefault="00BA7D92" w:rsidP="00BA7D92">
            <w:pPr>
              <w:ind w:left="351"/>
              <w:jc w:val="both"/>
              <w:rPr>
                <w:rFonts w:ascii="Arial" w:hAnsi="Arial" w:cs="Arial"/>
                <w:sz w:val="18"/>
                <w:szCs w:val="18"/>
              </w:rPr>
            </w:pPr>
            <w:r w:rsidRPr="00EC4AEE">
              <w:rPr>
                <w:rFonts w:ascii="Arial" w:hAnsi="Arial" w:cs="Arial"/>
                <w:sz w:val="18"/>
                <w:szCs w:val="18"/>
              </w:rPr>
              <w:t>Al terminar la transferencia de conocimiento la empresa adjudicada, deberá entregar certificados de participación al personal asistente, para la verificación del cumplimiento de la transferencia de conocimiento.</w:t>
            </w:r>
          </w:p>
          <w:p w:rsidR="00BA7D92" w:rsidRPr="00EC4AEE" w:rsidRDefault="00BA7D92" w:rsidP="00BA7D92">
            <w:pPr>
              <w:ind w:left="351"/>
              <w:jc w:val="both"/>
              <w:rPr>
                <w:rFonts w:ascii="Arial" w:hAnsi="Arial" w:cs="Arial"/>
                <w:sz w:val="18"/>
                <w:szCs w:val="18"/>
              </w:rPr>
            </w:pPr>
            <w:r w:rsidRPr="00EC4AEE">
              <w:rPr>
                <w:rFonts w:ascii="Arial" w:hAnsi="Arial" w:cs="Arial"/>
                <w:sz w:val="18"/>
                <w:szCs w:val="18"/>
              </w:rPr>
              <w:t>La transferencia de conocimiento debe realizarse hasta máximo un (1) día hábil posteriores a la conclusión de la instalación de las camaras.</w:t>
            </w:r>
          </w:p>
          <w:p w:rsidR="00BA7D92" w:rsidRPr="00EC4AEE" w:rsidRDefault="00BA7D92" w:rsidP="00BA7D92">
            <w:pPr>
              <w:jc w:val="both"/>
              <w:rPr>
                <w:rFonts w:ascii="Arial" w:hAnsi="Arial" w:cs="Arial"/>
                <w:b/>
                <w:bCs/>
                <w:i/>
                <w:sz w:val="18"/>
                <w:szCs w:val="18"/>
              </w:rPr>
            </w:pPr>
            <w:r w:rsidRPr="00EC4AEE">
              <w:rPr>
                <w:rFonts w:ascii="Arial" w:hAnsi="Arial" w:cs="Arial"/>
                <w:b/>
                <w:bCs/>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sz w:val="18"/>
                <w:szCs w:val="18"/>
                <w:lang w:val="es-BO"/>
              </w:rPr>
              <w:t>EXPERIENCIA DE LA EMPRESA PROPONENTE</w:t>
            </w:r>
          </w:p>
        </w:tc>
      </w:tr>
      <w:tr w:rsidR="00BA7D92" w:rsidRPr="00BA7D92" w:rsidTr="00BA7D92">
        <w:trPr>
          <w:trHeight w:val="283"/>
        </w:trPr>
        <w:tc>
          <w:tcPr>
            <w:tcW w:w="3701" w:type="pct"/>
            <w:vAlign w:val="center"/>
          </w:tcPr>
          <w:p w:rsidR="00BA7D92" w:rsidRPr="00EC4AEE" w:rsidRDefault="00BA7D92" w:rsidP="00A8106C">
            <w:pPr>
              <w:numPr>
                <w:ilvl w:val="0"/>
                <w:numId w:val="50"/>
              </w:numPr>
              <w:ind w:left="357" w:hanging="357"/>
              <w:contextualSpacing/>
              <w:jc w:val="both"/>
              <w:rPr>
                <w:rFonts w:ascii="Arial" w:hAnsi="Arial" w:cs="Arial"/>
                <w:b/>
                <w:sz w:val="18"/>
                <w:szCs w:val="18"/>
              </w:rPr>
            </w:pPr>
            <w:r w:rsidRPr="00EC4AEE">
              <w:rPr>
                <w:rFonts w:ascii="Arial" w:hAnsi="Arial" w:cs="Arial"/>
                <w:b/>
                <w:sz w:val="18"/>
                <w:szCs w:val="18"/>
                <w:lang w:val="es-BO"/>
              </w:rPr>
              <w:t>Experiencia de la empresa:</w:t>
            </w:r>
            <w:r w:rsidRPr="00EC4AEE">
              <w:rPr>
                <w:rFonts w:ascii="Arial" w:hAnsi="Arial" w:cs="Arial"/>
                <w:sz w:val="18"/>
                <w:szCs w:val="18"/>
                <w:lang w:val="es-BO"/>
              </w:rPr>
              <w:t xml:space="preserve"> La empresa proponente deberá haber realizado al menos dos (2) provisiones y/o instalaciones de Sistemas de Video Vigilancia</w:t>
            </w:r>
            <w:r w:rsidRPr="00EC4AEE">
              <w:rPr>
                <w:rFonts w:ascii="Arial" w:hAnsi="Arial" w:cs="Arial"/>
                <w:sz w:val="18"/>
                <w:szCs w:val="18"/>
              </w:rPr>
              <w:t xml:space="preserve"> o cámaras de video vigilancia o cámaras de seguridad y/o Seguridad Electrónica con entidades gubernamentales o privadas, en el territorio de Bolivia</w:t>
            </w:r>
            <w:r w:rsidRPr="00EC4AEE">
              <w:rPr>
                <w:rFonts w:ascii="Arial" w:hAnsi="Arial" w:cs="Arial"/>
                <w:sz w:val="18"/>
                <w:szCs w:val="18"/>
                <w:lang w:val="es-BO"/>
              </w:rPr>
              <w:t>, en los últimos cinco (5) años computables hasta la fecha de presentación de propuesta.</w:t>
            </w:r>
          </w:p>
          <w:p w:rsidR="00BA7D92" w:rsidRPr="00EC4AEE" w:rsidRDefault="00BA7D92" w:rsidP="00BA7D92">
            <w:pPr>
              <w:jc w:val="both"/>
              <w:rPr>
                <w:rFonts w:ascii="Arial" w:hAnsi="Arial" w:cs="Arial"/>
                <w:b/>
                <w:sz w:val="18"/>
                <w:szCs w:val="18"/>
              </w:rPr>
            </w:pPr>
          </w:p>
          <w:p w:rsidR="00BA7D92" w:rsidRPr="00EC4AEE" w:rsidRDefault="00BA7D92" w:rsidP="00BA7D92">
            <w:pPr>
              <w:ind w:left="357"/>
              <w:jc w:val="both"/>
              <w:rPr>
                <w:rFonts w:ascii="Arial" w:hAnsi="Arial" w:cs="Arial"/>
                <w:sz w:val="18"/>
                <w:szCs w:val="18"/>
              </w:rPr>
            </w:pPr>
            <w:r w:rsidRPr="00EC4AEE">
              <w:rPr>
                <w:rFonts w:ascii="Arial" w:hAnsi="Arial" w:cs="Arial"/>
                <w:sz w:val="18"/>
                <w:szCs w:val="18"/>
              </w:rPr>
              <w:t>Se aceptará como documentación de respaldo de la experiencia solicitada cualquiera de los siguientes documentos:</w:t>
            </w:r>
          </w:p>
          <w:p w:rsidR="00BA7D92" w:rsidRPr="00EC4AEE" w:rsidRDefault="00BA7D92" w:rsidP="00A8106C">
            <w:pPr>
              <w:numPr>
                <w:ilvl w:val="1"/>
                <w:numId w:val="50"/>
              </w:numPr>
              <w:contextualSpacing/>
              <w:jc w:val="both"/>
              <w:rPr>
                <w:rFonts w:ascii="Arial" w:hAnsi="Arial" w:cs="Arial"/>
                <w:sz w:val="18"/>
                <w:szCs w:val="18"/>
                <w:lang w:val="es-BO"/>
              </w:rPr>
            </w:pPr>
            <w:r w:rsidRPr="00EC4AEE">
              <w:rPr>
                <w:rFonts w:ascii="Arial" w:hAnsi="Arial" w:cs="Arial"/>
                <w:sz w:val="18"/>
                <w:szCs w:val="18"/>
                <w:lang w:val="es-BO"/>
              </w:rPr>
              <w:t>Certificados de conformidad.</w:t>
            </w:r>
          </w:p>
          <w:p w:rsidR="00BA7D92" w:rsidRPr="00EC4AEE" w:rsidRDefault="00BA7D92" w:rsidP="00A8106C">
            <w:pPr>
              <w:numPr>
                <w:ilvl w:val="1"/>
                <w:numId w:val="50"/>
              </w:numPr>
              <w:contextualSpacing/>
              <w:jc w:val="both"/>
              <w:rPr>
                <w:rFonts w:ascii="Arial" w:hAnsi="Arial" w:cs="Arial"/>
                <w:sz w:val="18"/>
                <w:szCs w:val="18"/>
                <w:lang w:val="es-BO"/>
              </w:rPr>
            </w:pPr>
            <w:r w:rsidRPr="00EC4AEE">
              <w:rPr>
                <w:rFonts w:ascii="Arial" w:hAnsi="Arial" w:cs="Arial"/>
                <w:sz w:val="18"/>
                <w:szCs w:val="18"/>
                <w:lang w:val="es-BO"/>
              </w:rPr>
              <w:t>Certificados de cumplimiento de contrato.</w:t>
            </w:r>
          </w:p>
          <w:p w:rsidR="00BA7D92" w:rsidRPr="00EC4AEE" w:rsidRDefault="00BA7D92" w:rsidP="00A8106C">
            <w:pPr>
              <w:numPr>
                <w:ilvl w:val="1"/>
                <w:numId w:val="50"/>
              </w:numPr>
              <w:contextualSpacing/>
              <w:jc w:val="both"/>
              <w:rPr>
                <w:rFonts w:ascii="Arial" w:hAnsi="Arial" w:cs="Arial"/>
                <w:sz w:val="18"/>
                <w:szCs w:val="18"/>
                <w:lang w:val="es-BO"/>
              </w:rPr>
            </w:pPr>
            <w:r w:rsidRPr="00EC4AEE">
              <w:rPr>
                <w:rFonts w:ascii="Arial" w:hAnsi="Arial" w:cs="Arial"/>
                <w:sz w:val="18"/>
                <w:szCs w:val="18"/>
                <w:lang w:val="es-BO"/>
              </w:rPr>
              <w:t>Actas o informe de recepción.</w:t>
            </w:r>
          </w:p>
          <w:p w:rsidR="00BA7D92" w:rsidRPr="00EC4AEE" w:rsidRDefault="00BA7D92" w:rsidP="00A8106C">
            <w:pPr>
              <w:numPr>
                <w:ilvl w:val="1"/>
                <w:numId w:val="50"/>
              </w:numPr>
              <w:contextualSpacing/>
              <w:jc w:val="both"/>
              <w:rPr>
                <w:rFonts w:ascii="Arial" w:hAnsi="Arial" w:cs="Arial"/>
                <w:sz w:val="18"/>
                <w:szCs w:val="18"/>
                <w:lang w:val="es-BO"/>
              </w:rPr>
            </w:pPr>
            <w:r w:rsidRPr="00EC4AEE">
              <w:rPr>
                <w:rFonts w:ascii="Arial" w:hAnsi="Arial" w:cs="Arial"/>
                <w:sz w:val="18"/>
                <w:szCs w:val="18"/>
                <w:lang w:val="es-BO"/>
              </w:rPr>
              <w:t>Informes de conformidad.</w:t>
            </w:r>
          </w:p>
          <w:p w:rsidR="00BA7D92" w:rsidRPr="00EC4AEE" w:rsidRDefault="00BA7D92" w:rsidP="00A8106C">
            <w:pPr>
              <w:numPr>
                <w:ilvl w:val="1"/>
                <w:numId w:val="50"/>
              </w:numPr>
              <w:contextualSpacing/>
              <w:jc w:val="both"/>
              <w:rPr>
                <w:rFonts w:ascii="Arial" w:hAnsi="Arial" w:cs="Arial"/>
                <w:sz w:val="18"/>
                <w:szCs w:val="18"/>
                <w:lang w:val="es-BO"/>
              </w:rPr>
            </w:pPr>
            <w:r w:rsidRPr="00EC4AEE">
              <w:rPr>
                <w:rFonts w:ascii="Arial" w:hAnsi="Arial" w:cs="Arial"/>
                <w:sz w:val="18"/>
                <w:szCs w:val="18"/>
                <w:lang w:val="es-BO"/>
              </w:rPr>
              <w:t>Cartas o certificados emitidos por los clientes.</w:t>
            </w:r>
          </w:p>
          <w:p w:rsidR="00BA7D92" w:rsidRPr="00EC4AEE" w:rsidRDefault="00BA7D92" w:rsidP="00A8106C">
            <w:pPr>
              <w:numPr>
                <w:ilvl w:val="1"/>
                <w:numId w:val="50"/>
              </w:numPr>
              <w:contextualSpacing/>
              <w:jc w:val="both"/>
              <w:rPr>
                <w:rFonts w:ascii="Arial" w:hAnsi="Arial" w:cs="Arial"/>
                <w:sz w:val="18"/>
                <w:szCs w:val="18"/>
                <w:lang w:val="es-BO"/>
              </w:rPr>
            </w:pPr>
            <w:r w:rsidRPr="00EC4AEE">
              <w:rPr>
                <w:rFonts w:ascii="Arial" w:hAnsi="Arial" w:cs="Arial"/>
                <w:sz w:val="18"/>
                <w:szCs w:val="18"/>
                <w:lang w:val="es-BO"/>
              </w:rPr>
              <w:t>Órdenes de Compra o Contratos con su respectiva documentación de respaldo de conformidad y/o cumplimiento de los mismos.</w:t>
            </w:r>
          </w:p>
          <w:p w:rsidR="00BA7D92" w:rsidRPr="00EC4AEE" w:rsidRDefault="00BA7D92" w:rsidP="00A8106C">
            <w:pPr>
              <w:numPr>
                <w:ilvl w:val="1"/>
                <w:numId w:val="50"/>
              </w:numPr>
              <w:contextualSpacing/>
              <w:jc w:val="both"/>
              <w:rPr>
                <w:rFonts w:ascii="Arial" w:hAnsi="Arial" w:cs="Arial"/>
                <w:color w:val="000000"/>
                <w:sz w:val="18"/>
                <w:szCs w:val="18"/>
                <w:lang w:val="es-BO"/>
              </w:rPr>
            </w:pPr>
            <w:r w:rsidRPr="00EC4AEE">
              <w:rPr>
                <w:rFonts w:ascii="Arial" w:hAnsi="Arial" w:cs="Arial"/>
                <w:sz w:val="18"/>
                <w:szCs w:val="18"/>
              </w:rPr>
              <w:t xml:space="preserve">Otro documento que acredite la experiencia requerida, </w:t>
            </w:r>
            <w:r w:rsidRPr="00EC4AEE">
              <w:rPr>
                <w:rFonts w:ascii="Arial" w:hAnsi="Arial" w:cs="Arial"/>
                <w:sz w:val="18"/>
                <w:szCs w:val="18"/>
                <w:lang w:val="es-BO"/>
              </w:rPr>
              <w:t>con su respectiva documentación de respaldo de conformidad y/o cumplimiento de los mismos.</w:t>
            </w:r>
          </w:p>
          <w:p w:rsidR="00BA7D92" w:rsidRPr="00EC4AEE" w:rsidRDefault="00BA7D92" w:rsidP="00BA7D92">
            <w:pPr>
              <w:jc w:val="both"/>
              <w:rPr>
                <w:rFonts w:ascii="Arial" w:hAnsi="Arial" w:cs="Arial"/>
                <w:sz w:val="18"/>
                <w:szCs w:val="18"/>
              </w:rPr>
            </w:pPr>
            <w:r w:rsidRPr="00EC4AEE">
              <w:rPr>
                <w:rFonts w:ascii="Arial" w:hAnsi="Arial" w:cs="Arial"/>
                <w:sz w:val="18"/>
                <w:szCs w:val="18"/>
              </w:rPr>
              <w:t xml:space="preserve">Debiendo adjuntar a su propuesta los documentos de respaldo en copia escaneada. </w:t>
            </w:r>
          </w:p>
          <w:p w:rsidR="00BA7D92" w:rsidRPr="00EC4AEE" w:rsidRDefault="00BA7D92" w:rsidP="00BA7D92">
            <w:pPr>
              <w:jc w:val="both"/>
              <w:rPr>
                <w:rFonts w:ascii="Arial" w:hAnsi="Arial" w:cs="Arial"/>
                <w:b/>
                <w:bCs/>
                <w:i/>
                <w:sz w:val="18"/>
                <w:szCs w:val="18"/>
              </w:rPr>
            </w:pPr>
            <w:r w:rsidRPr="00EC4AEE">
              <w:rPr>
                <w:rFonts w:ascii="Arial" w:hAnsi="Arial" w:cs="Arial"/>
                <w:b/>
                <w:bCs/>
                <w:i/>
                <w:sz w:val="18"/>
                <w:szCs w:val="18"/>
              </w:rPr>
              <w:t>(Manifestar aceptación y adjuntar lo requerido en copia escaneada)</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50"/>
              </w:numPr>
              <w:ind w:left="355" w:hanging="355"/>
              <w:contextualSpacing/>
              <w:jc w:val="both"/>
              <w:rPr>
                <w:rFonts w:ascii="Arial" w:hAnsi="Arial" w:cs="Arial"/>
                <w:b/>
                <w:sz w:val="18"/>
                <w:szCs w:val="18"/>
              </w:rPr>
            </w:pPr>
            <w:r w:rsidRPr="00EC4AEE">
              <w:rPr>
                <w:rFonts w:ascii="Arial" w:hAnsi="Arial" w:cs="Arial"/>
                <w:sz w:val="18"/>
                <w:szCs w:val="18"/>
              </w:rPr>
              <w:t>El proponente deberá adjuntar a su propuesta el Certificado de Autorización para el suministro de equipos de seguridad electrónica emitido por el DENACEV vigente.</w:t>
            </w:r>
          </w:p>
          <w:p w:rsidR="00BA7D92" w:rsidRPr="00EC4AEE" w:rsidRDefault="00BA7D92" w:rsidP="00BA7D92">
            <w:pPr>
              <w:ind w:left="355"/>
              <w:contextualSpacing/>
              <w:jc w:val="both"/>
              <w:rPr>
                <w:rFonts w:ascii="Arial" w:hAnsi="Arial" w:cs="Arial"/>
                <w:b/>
                <w:sz w:val="18"/>
                <w:szCs w:val="18"/>
              </w:rPr>
            </w:pPr>
            <w:r w:rsidRPr="00EC4AEE">
              <w:rPr>
                <w:rFonts w:ascii="Arial" w:hAnsi="Arial" w:cs="Arial"/>
                <w:sz w:val="18"/>
                <w:szCs w:val="18"/>
              </w:rPr>
              <w:t>Debiendo adjuntar a su propuesta el documento de respaldo en copia escaneada y para la firma de contrato el original o fotocopia legalizada del documento presentado.</w:t>
            </w:r>
          </w:p>
          <w:p w:rsidR="00BA7D92" w:rsidRPr="00EC4AEE" w:rsidRDefault="00BA7D92" w:rsidP="00BA7D92">
            <w:pPr>
              <w:contextualSpacing/>
              <w:jc w:val="both"/>
              <w:rPr>
                <w:rFonts w:ascii="Arial" w:hAnsi="Arial" w:cs="Arial"/>
                <w:b/>
                <w:sz w:val="18"/>
                <w:szCs w:val="18"/>
              </w:rPr>
            </w:pPr>
            <w:r w:rsidRPr="00EC4AEE">
              <w:rPr>
                <w:rFonts w:ascii="Arial" w:hAnsi="Arial" w:cs="Arial"/>
                <w:b/>
                <w:bCs/>
                <w:i/>
                <w:sz w:val="18"/>
                <w:szCs w:val="18"/>
              </w:rPr>
              <w:t>(Manifestar aceptación y adjuntar lo requerido en copia escaneada)</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50"/>
              </w:numPr>
              <w:ind w:left="357" w:hanging="357"/>
              <w:contextualSpacing/>
              <w:jc w:val="both"/>
              <w:rPr>
                <w:rFonts w:ascii="Arial" w:hAnsi="Arial" w:cs="Arial"/>
                <w:b/>
                <w:sz w:val="18"/>
                <w:szCs w:val="18"/>
              </w:rPr>
            </w:pPr>
            <w:r w:rsidRPr="00EC4AEE">
              <w:rPr>
                <w:rFonts w:ascii="Arial" w:hAnsi="Arial" w:cs="Arial"/>
                <w:b/>
                <w:sz w:val="18"/>
                <w:szCs w:val="18"/>
              </w:rPr>
              <w:t xml:space="preserve">Oficina: </w:t>
            </w:r>
            <w:r w:rsidRPr="00EC4AEE">
              <w:rPr>
                <w:rFonts w:ascii="Arial" w:hAnsi="Arial" w:cs="Arial"/>
                <w:sz w:val="18"/>
                <w:szCs w:val="18"/>
              </w:rPr>
              <w:t>El proponente deberá contar con al menos una (1) oficina en la ciudad de La Paz.</w:t>
            </w:r>
          </w:p>
          <w:p w:rsidR="00BA7D92" w:rsidRPr="00EC4AEE" w:rsidRDefault="00BA7D92" w:rsidP="00BA7D92">
            <w:pPr>
              <w:jc w:val="both"/>
              <w:rPr>
                <w:rFonts w:ascii="Arial" w:hAnsi="Arial" w:cs="Arial"/>
                <w:b/>
                <w:bCs/>
                <w:i/>
                <w:sz w:val="17"/>
                <w:szCs w:val="17"/>
              </w:rPr>
            </w:pPr>
            <w:r w:rsidRPr="00EC4AEE">
              <w:rPr>
                <w:rFonts w:ascii="Arial" w:hAnsi="Arial" w:cs="Arial"/>
                <w:b/>
                <w:bCs/>
                <w:i/>
                <w:sz w:val="18"/>
                <w:szCs w:val="18"/>
              </w:rPr>
              <w:t xml:space="preserve">(Manifestar aceptación y </w:t>
            </w:r>
            <w:r w:rsidRPr="00EC4AEE">
              <w:rPr>
                <w:rFonts w:ascii="Arial" w:hAnsi="Arial" w:cs="Arial"/>
                <w:b/>
                <w:i/>
                <w:sz w:val="18"/>
                <w:szCs w:val="18"/>
                <w:lang w:val="es-BO"/>
              </w:rPr>
              <w:t>especificar dirección del proponente en la ciudad de La Paz</w:t>
            </w:r>
            <w:r w:rsidRPr="00EC4AEE">
              <w:rPr>
                <w:rFonts w:ascii="Arial" w:hAnsi="Arial" w:cs="Arial"/>
                <w:b/>
                <w:bCs/>
                <w:i/>
                <w:sz w:val="18"/>
                <w:szCs w:val="18"/>
              </w:rPr>
              <w:t>)</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iCs/>
                <w:sz w:val="18"/>
                <w:szCs w:val="18"/>
                <w:lang w:val="es-BO"/>
              </w:rPr>
              <w:t>PLAZO DE ENTREGA</w:t>
            </w:r>
          </w:p>
        </w:tc>
      </w:tr>
      <w:tr w:rsidR="00BA7D92" w:rsidRPr="00BA7D92" w:rsidTr="00BA7D92">
        <w:trPr>
          <w:trHeight w:val="70"/>
        </w:trPr>
        <w:tc>
          <w:tcPr>
            <w:tcW w:w="3701" w:type="pct"/>
            <w:vAlign w:val="center"/>
          </w:tcPr>
          <w:p w:rsidR="00BA7D92" w:rsidRPr="00EC4AEE" w:rsidRDefault="00BA7D92" w:rsidP="00BA7D92">
            <w:pPr>
              <w:jc w:val="both"/>
              <w:rPr>
                <w:rFonts w:ascii="Arial" w:hAnsi="Arial" w:cs="Arial"/>
                <w:sz w:val="18"/>
                <w:szCs w:val="18"/>
                <w:lang w:val="es-BO"/>
              </w:rPr>
            </w:pPr>
            <w:r w:rsidRPr="00EC4AEE">
              <w:rPr>
                <w:rFonts w:ascii="Arial" w:hAnsi="Arial" w:cs="Arial"/>
                <w:sz w:val="18"/>
                <w:szCs w:val="18"/>
                <w:lang w:val="es-BO"/>
              </w:rPr>
              <w:lastRenderedPageBreak/>
              <w:t>El plazo total para la entrega de los bienes, instalación y puesta en funcionamiento será hasta</w:t>
            </w:r>
            <w:r w:rsidRPr="00EC4AEE" w:rsidDel="00F64AB2">
              <w:rPr>
                <w:rFonts w:ascii="Arial" w:hAnsi="Arial" w:cs="Arial"/>
                <w:sz w:val="18"/>
                <w:szCs w:val="18"/>
                <w:lang w:val="es-BO"/>
              </w:rPr>
              <w:t xml:space="preserve"> </w:t>
            </w:r>
            <w:r w:rsidRPr="00EC4AEE">
              <w:rPr>
                <w:rFonts w:ascii="Arial" w:hAnsi="Arial" w:cs="Arial"/>
                <w:sz w:val="18"/>
                <w:szCs w:val="18"/>
                <w:lang w:val="es-BO"/>
              </w:rPr>
              <w:t>veintiocho (28) días calendario, bajo el siguiente detalle:</w:t>
            </w:r>
          </w:p>
          <w:p w:rsidR="00BA7D92" w:rsidRPr="00EC4AEE" w:rsidRDefault="00BA7D92" w:rsidP="00A8106C">
            <w:pPr>
              <w:numPr>
                <w:ilvl w:val="0"/>
                <w:numId w:val="52"/>
              </w:numPr>
              <w:jc w:val="both"/>
              <w:rPr>
                <w:rFonts w:ascii="Arial" w:hAnsi="Arial" w:cs="Arial"/>
                <w:sz w:val="18"/>
                <w:szCs w:val="18"/>
                <w:lang w:val="es-BO" w:eastAsia="en-US"/>
              </w:rPr>
            </w:pPr>
            <w:r w:rsidRPr="00EC4AEE">
              <w:rPr>
                <w:rFonts w:ascii="Arial" w:hAnsi="Arial" w:cs="Arial"/>
                <w:sz w:val="18"/>
                <w:szCs w:val="18"/>
                <w:lang w:val="es-BO" w:eastAsia="en-US"/>
              </w:rPr>
              <w:t xml:space="preserve">Para que el proveedor entregue los equipos, será de veintitrés (23) días calendario, computables a partir del siguiente día hábil de la firma del contrato. Si el último día del plazo de entrega fuera un día no hábil (sábado, domingo o feriado) éste será trasladado al día inmediato hábil. </w:t>
            </w:r>
          </w:p>
          <w:p w:rsidR="00BA7D92" w:rsidRPr="00EC4AEE" w:rsidRDefault="00BA7D92" w:rsidP="00A8106C">
            <w:pPr>
              <w:numPr>
                <w:ilvl w:val="0"/>
                <w:numId w:val="52"/>
              </w:numPr>
              <w:jc w:val="both"/>
              <w:rPr>
                <w:rFonts w:ascii="Arial" w:hAnsi="Arial" w:cs="Arial"/>
                <w:sz w:val="18"/>
                <w:szCs w:val="18"/>
                <w:lang w:val="es-BO" w:eastAsia="en-US"/>
              </w:rPr>
            </w:pPr>
            <w:r w:rsidRPr="00EC4AEE">
              <w:rPr>
                <w:rFonts w:ascii="Arial" w:hAnsi="Arial" w:cs="Arial"/>
                <w:sz w:val="18"/>
                <w:szCs w:val="18"/>
                <w:lang w:val="es-BO" w:eastAsia="en-US"/>
              </w:rPr>
              <w:t>El proveedor tendrá un plazo de cinco (5) días calendario para la instalación y puesta en funcionamiento, computables a partir de la conclusión de la verificación de los equipos.</w:t>
            </w:r>
          </w:p>
          <w:p w:rsidR="00BA7D92" w:rsidRPr="00EC4AEE" w:rsidRDefault="00BA7D92" w:rsidP="00BA7D92">
            <w:pPr>
              <w:jc w:val="both"/>
              <w:rPr>
                <w:rFonts w:ascii="Arial" w:hAnsi="Arial" w:cs="Arial"/>
                <w:b/>
                <w:i/>
                <w:sz w:val="18"/>
                <w:szCs w:val="18"/>
              </w:rPr>
            </w:pPr>
            <w:r w:rsidRPr="00EC4AEE">
              <w:rPr>
                <w:rFonts w:ascii="Arial" w:hAnsi="Arial" w:cs="Arial"/>
                <w:b/>
                <w:i/>
                <w:sz w:val="18"/>
                <w:szCs w:val="18"/>
                <w:lang w:val="es-BO"/>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sz w:val="18"/>
                <w:szCs w:val="18"/>
              </w:rPr>
              <w:t>LUGAR, FORMA DE ENTREGA Y RECEPCIÓN DE LOS EQUIPOS</w:t>
            </w:r>
          </w:p>
        </w:tc>
      </w:tr>
      <w:tr w:rsidR="00BA7D92" w:rsidRPr="00BA7D92" w:rsidTr="00BA7D92">
        <w:trPr>
          <w:trHeight w:val="335"/>
        </w:trPr>
        <w:tc>
          <w:tcPr>
            <w:tcW w:w="3701" w:type="pct"/>
            <w:vAlign w:val="center"/>
          </w:tcPr>
          <w:p w:rsidR="00BA7D92" w:rsidRPr="00EC4AEE" w:rsidRDefault="00BA7D92" w:rsidP="00BA7D92">
            <w:pPr>
              <w:numPr>
                <w:ilvl w:val="0"/>
                <w:numId w:val="33"/>
              </w:numPr>
              <w:contextualSpacing/>
              <w:jc w:val="both"/>
              <w:rPr>
                <w:rFonts w:ascii="Arial" w:hAnsi="Arial" w:cs="Arial"/>
                <w:sz w:val="18"/>
                <w:szCs w:val="18"/>
                <w:lang w:val="es-BO"/>
              </w:rPr>
            </w:pPr>
            <w:r w:rsidRPr="00EC4AEE">
              <w:rPr>
                <w:rFonts w:ascii="Arial" w:hAnsi="Arial" w:cs="Arial"/>
                <w:b/>
                <w:sz w:val="18"/>
                <w:szCs w:val="18"/>
                <w:lang w:val="es-BO"/>
              </w:rPr>
              <w:t>Acta de Recepción sujeta a verificación:</w:t>
            </w:r>
            <w:r w:rsidRPr="00EC4AEE">
              <w:rPr>
                <w:rFonts w:ascii="Arial" w:hAnsi="Arial" w:cs="Arial"/>
                <w:sz w:val="18"/>
                <w:szCs w:val="18"/>
                <w:lang w:val="es-BO"/>
              </w:rPr>
              <w:t xml:space="preserve"> Una vez entregados los equipos por el proveedor en la Unidad de Activos Fijos, en el piso 5º del edificio Principal del BCB, la Comisión de Recepción, elaborará el Acta de Recepción sujeta a verificación.</w:t>
            </w:r>
          </w:p>
          <w:p w:rsidR="00BA7D92" w:rsidRPr="00EC4AEE" w:rsidRDefault="00BA7D92" w:rsidP="00BA7D92">
            <w:pPr>
              <w:numPr>
                <w:ilvl w:val="0"/>
                <w:numId w:val="33"/>
              </w:numPr>
              <w:contextualSpacing/>
              <w:jc w:val="both"/>
              <w:rPr>
                <w:rFonts w:ascii="Arial" w:hAnsi="Arial" w:cs="Arial"/>
                <w:sz w:val="18"/>
                <w:szCs w:val="18"/>
                <w:lang w:val="es-BO"/>
              </w:rPr>
            </w:pPr>
            <w:r w:rsidRPr="00EC4AEE">
              <w:rPr>
                <w:rFonts w:ascii="Arial" w:hAnsi="Arial" w:cs="Arial"/>
                <w:b/>
                <w:sz w:val="18"/>
                <w:szCs w:val="18"/>
                <w:lang w:val="es-BO"/>
              </w:rPr>
              <w:t>Apertura de empaques y verificación:</w:t>
            </w:r>
            <w:r w:rsidRPr="00EC4AEE">
              <w:rPr>
                <w:rFonts w:ascii="Arial" w:hAnsi="Arial" w:cs="Arial"/>
                <w:sz w:val="18"/>
                <w:szCs w:val="18"/>
                <w:lang w:val="es-BO"/>
              </w:rPr>
              <w:t xml:space="preserve"> La Comisión de Recepción conjuntamente con el proveedor, realizarán la apertura y verificación de empaques de los equipos el mismo día de la entrega, a partir de la emisión del Acta de Recepción sujeta a verificación.</w:t>
            </w:r>
          </w:p>
          <w:p w:rsidR="00BA7D92" w:rsidRPr="00EC4AEE" w:rsidRDefault="00BA7D92" w:rsidP="00BA7D92">
            <w:pPr>
              <w:numPr>
                <w:ilvl w:val="0"/>
                <w:numId w:val="33"/>
              </w:numPr>
              <w:contextualSpacing/>
              <w:jc w:val="both"/>
              <w:rPr>
                <w:rFonts w:ascii="Arial" w:hAnsi="Arial" w:cs="Arial"/>
                <w:b/>
                <w:sz w:val="18"/>
                <w:szCs w:val="18"/>
                <w:lang w:val="es-BO"/>
              </w:rPr>
            </w:pPr>
            <w:r w:rsidRPr="00EC4AEE">
              <w:rPr>
                <w:rFonts w:ascii="Arial" w:hAnsi="Arial" w:cs="Arial"/>
                <w:b/>
                <w:sz w:val="18"/>
                <w:szCs w:val="18"/>
                <w:lang w:val="es-BO"/>
              </w:rPr>
              <w:t>Observaciones en la apertura de empaques y verificación:</w:t>
            </w:r>
            <w:r w:rsidRPr="00EC4AEE">
              <w:rPr>
                <w:rFonts w:ascii="Arial" w:hAnsi="Arial" w:cs="Arial"/>
                <w:sz w:val="18"/>
                <w:szCs w:val="18"/>
                <w:lang w:val="es-BO"/>
              </w:rPr>
              <w:t xml:space="preserve"> </w:t>
            </w:r>
            <w:r w:rsidRPr="00EC4AEE">
              <w:rPr>
                <w:rFonts w:ascii="Arial" w:hAnsi="Arial" w:cs="Arial"/>
                <w:sz w:val="18"/>
                <w:szCs w:val="18"/>
              </w:rPr>
              <w:t xml:space="preserve">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 </w:t>
            </w:r>
            <w:r w:rsidRPr="00EC4AEE">
              <w:rPr>
                <w:rFonts w:ascii="Arial" w:hAnsi="Arial" w:cs="Arial"/>
                <w:sz w:val="18"/>
                <w:szCs w:val="18"/>
                <w:lang w:val="es-BO"/>
              </w:rPr>
              <w:t>y puesta en funcionamiento</w:t>
            </w:r>
            <w:r w:rsidRPr="00EC4AEE">
              <w:rPr>
                <w:rFonts w:ascii="Arial" w:hAnsi="Arial" w:cs="Arial"/>
                <w:sz w:val="18"/>
                <w:szCs w:val="18"/>
              </w:rPr>
              <w:t>.</w:t>
            </w:r>
          </w:p>
          <w:p w:rsidR="00BA7D92" w:rsidRPr="00EC4AEE" w:rsidRDefault="00BA7D92" w:rsidP="00BA7D92">
            <w:pPr>
              <w:jc w:val="both"/>
              <w:rPr>
                <w:rFonts w:ascii="Arial" w:hAnsi="Arial" w:cs="Arial"/>
                <w:b/>
                <w:sz w:val="18"/>
                <w:szCs w:val="18"/>
              </w:rPr>
            </w:pPr>
            <w:r w:rsidRPr="00EC4AEE">
              <w:rPr>
                <w:rFonts w:ascii="Arial" w:hAnsi="Arial" w:cs="Arial"/>
                <w:b/>
                <w:i/>
                <w:sz w:val="18"/>
                <w:szCs w:val="18"/>
                <w:lang w:val="es-BO"/>
              </w:rPr>
              <w:t xml:space="preserve"> (Manifestar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1982"/>
        </w:trPr>
        <w:tc>
          <w:tcPr>
            <w:tcW w:w="3701" w:type="pct"/>
            <w:vAlign w:val="center"/>
          </w:tcPr>
          <w:p w:rsidR="00BA7D92" w:rsidRPr="00EC4AEE" w:rsidRDefault="00BA7D92" w:rsidP="00BA7D92">
            <w:pPr>
              <w:numPr>
                <w:ilvl w:val="0"/>
                <w:numId w:val="33"/>
              </w:numPr>
              <w:contextualSpacing/>
              <w:jc w:val="both"/>
              <w:rPr>
                <w:rFonts w:ascii="Arial" w:hAnsi="Arial" w:cs="Arial"/>
                <w:b/>
                <w:i/>
                <w:sz w:val="18"/>
                <w:szCs w:val="18"/>
                <w:lang w:val="es-BO"/>
              </w:rPr>
            </w:pPr>
            <w:r w:rsidRPr="00EC4AEE">
              <w:rPr>
                <w:rFonts w:ascii="Arial" w:hAnsi="Arial" w:cs="Arial"/>
                <w:b/>
                <w:sz w:val="18"/>
                <w:szCs w:val="18"/>
                <w:lang w:val="es-BO"/>
              </w:rPr>
              <w:t>Instalación y puesta en funcionamiento:</w:t>
            </w:r>
            <w:r w:rsidRPr="00EC4AEE">
              <w:rPr>
                <w:rFonts w:ascii="Arial" w:hAnsi="Arial" w:cs="Arial"/>
                <w:sz w:val="18"/>
                <w:szCs w:val="18"/>
                <w:lang w:val="es-BO"/>
              </w:rPr>
              <w:t xml:space="preserve"> </w:t>
            </w:r>
            <w:r w:rsidRPr="00EC4AEE">
              <w:rPr>
                <w:rFonts w:ascii="Arial" w:hAnsi="Arial" w:cs="Arial"/>
                <w:sz w:val="18"/>
                <w:szCs w:val="18"/>
                <w:lang w:val="es-BO" w:eastAsia="en-US"/>
              </w:rPr>
              <w:t>Una vez concluida la verificación de la entrega de los equipos, el proveedor tendrá un plazo de cinco (5) días calendario, computables a partir de la conclusión de la verificación de los equipos.</w:t>
            </w:r>
          </w:p>
          <w:p w:rsidR="00BA7D92" w:rsidRPr="00EC4AEE" w:rsidRDefault="00BA7D92" w:rsidP="00BA7D92">
            <w:pPr>
              <w:numPr>
                <w:ilvl w:val="1"/>
                <w:numId w:val="33"/>
              </w:numPr>
              <w:contextualSpacing/>
              <w:jc w:val="both"/>
              <w:rPr>
                <w:rFonts w:ascii="Arial" w:hAnsi="Arial" w:cs="Arial"/>
                <w:sz w:val="18"/>
                <w:szCs w:val="18"/>
                <w:lang w:val="es-BO"/>
              </w:rPr>
            </w:pPr>
            <w:r w:rsidRPr="00EC4AEE">
              <w:rPr>
                <w:rFonts w:ascii="Arial" w:hAnsi="Arial" w:cs="Arial"/>
                <w:sz w:val="18"/>
                <w:szCs w:val="18"/>
                <w:lang w:val="es-BO"/>
              </w:rPr>
              <w:t>Durante todo el proceso de instalación y puesta en funcionamiento, el proveedor deberá coordinar todas las actividades, como ser: autorizaciones de ingresos de su personal, ingreso de materiales, horarios y áreas de circulación con el DSC.</w:t>
            </w:r>
          </w:p>
          <w:p w:rsidR="00BA7D92" w:rsidRPr="00EC4AEE" w:rsidRDefault="00BA7D92" w:rsidP="00BA7D92">
            <w:pPr>
              <w:numPr>
                <w:ilvl w:val="1"/>
                <w:numId w:val="33"/>
              </w:numPr>
              <w:contextualSpacing/>
              <w:jc w:val="both"/>
              <w:rPr>
                <w:rFonts w:ascii="Arial" w:hAnsi="Arial" w:cs="Arial"/>
                <w:sz w:val="18"/>
                <w:szCs w:val="18"/>
                <w:lang w:val="es-BO"/>
              </w:rPr>
            </w:pPr>
            <w:r w:rsidRPr="00EC4AEE">
              <w:rPr>
                <w:rFonts w:ascii="Arial" w:hAnsi="Arial" w:cs="Arial"/>
                <w:sz w:val="18"/>
                <w:szCs w:val="18"/>
                <w:lang w:val="es-BO"/>
              </w:rPr>
              <w:t>La ejecución de trabajos deberá adecuarse a las actividades rutinarias del BCB, debiendo considerarse para los trabajos de instalación y puesta en funcionamiento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rsidR="00BA7D92" w:rsidRPr="00EC4AEE" w:rsidRDefault="00BA7D92" w:rsidP="00BA7D92">
            <w:pPr>
              <w:numPr>
                <w:ilvl w:val="0"/>
                <w:numId w:val="33"/>
              </w:numPr>
              <w:contextualSpacing/>
              <w:jc w:val="both"/>
              <w:rPr>
                <w:rFonts w:ascii="Arial" w:hAnsi="Arial" w:cs="Arial"/>
                <w:sz w:val="18"/>
                <w:szCs w:val="18"/>
                <w:lang w:val="es-BO"/>
              </w:rPr>
            </w:pPr>
            <w:r w:rsidRPr="00EC4AEE">
              <w:rPr>
                <w:rFonts w:ascii="Arial" w:hAnsi="Arial" w:cs="Arial"/>
                <w:b/>
                <w:sz w:val="18"/>
                <w:szCs w:val="18"/>
                <w:lang w:val="es-BO"/>
              </w:rPr>
              <w:t>Pruebas de funcionamiento:</w:t>
            </w:r>
            <w:r w:rsidRPr="00EC4AEE">
              <w:rPr>
                <w:rFonts w:ascii="Arial" w:hAnsi="Arial" w:cs="Arial"/>
                <w:sz w:val="18"/>
                <w:szCs w:val="18"/>
                <w:lang w:val="es-BO"/>
              </w:rPr>
              <w:t xml:space="preserve"> El Proveedor deberá realizar, en un plazo de hasta  dos (2) días calendario, a partir de la finalización del plazo de instalación y puesta en funcionamiento, las pruebas correspondientes en coordinación con el DSC verificando las Características Técnicas solicitadas. </w:t>
            </w:r>
          </w:p>
          <w:p w:rsidR="00BA7D92" w:rsidRPr="00EC4AEE" w:rsidRDefault="00BA7D92" w:rsidP="00BA7D92">
            <w:pPr>
              <w:ind w:left="360"/>
              <w:contextualSpacing/>
              <w:jc w:val="both"/>
              <w:rPr>
                <w:rFonts w:ascii="Arial" w:hAnsi="Arial" w:cs="Arial"/>
                <w:sz w:val="18"/>
                <w:szCs w:val="18"/>
                <w:lang w:val="es-BO"/>
              </w:rPr>
            </w:pPr>
            <w:r w:rsidRPr="00EC4AEE">
              <w:rPr>
                <w:rFonts w:ascii="Arial" w:hAnsi="Arial" w:cs="Arial"/>
                <w:sz w:val="18"/>
                <w:szCs w:val="18"/>
                <w:lang w:val="es-BO"/>
              </w:rPr>
              <w:t xml:space="preserve">En caso de que se presente(n) alguna(s) observación(es) al óptimo funcionamiento de los equipos, el proveedor deberá subsanar las mismas, debiendo en su caso proceder al reemplazo necesario de algún(os) equipo(s) en un plazo de hasta un (1) día hábiles de notificadas las observaciones por el DSC. </w:t>
            </w:r>
          </w:p>
          <w:p w:rsidR="00BA7D92" w:rsidRPr="00EC4AEE" w:rsidRDefault="00BA7D92" w:rsidP="00BA7D92">
            <w:pPr>
              <w:numPr>
                <w:ilvl w:val="0"/>
                <w:numId w:val="33"/>
              </w:numPr>
              <w:contextualSpacing/>
              <w:jc w:val="both"/>
              <w:rPr>
                <w:rFonts w:ascii="Arial" w:hAnsi="Arial" w:cs="Arial"/>
                <w:sz w:val="18"/>
                <w:szCs w:val="18"/>
                <w:lang w:val="es-BO"/>
              </w:rPr>
            </w:pPr>
            <w:r w:rsidRPr="00EC4AEE">
              <w:rPr>
                <w:rFonts w:ascii="Arial" w:hAnsi="Arial" w:cs="Arial"/>
                <w:b/>
                <w:sz w:val="18"/>
                <w:szCs w:val="18"/>
                <w:lang w:val="es-BO"/>
              </w:rPr>
              <w:t>Informe Técnico Final:</w:t>
            </w:r>
            <w:r w:rsidRPr="00EC4AEE">
              <w:rPr>
                <w:rFonts w:ascii="Arial" w:hAnsi="Arial" w:cs="Arial"/>
                <w:sz w:val="18"/>
                <w:szCs w:val="18"/>
                <w:lang w:val="es-BO"/>
              </w:rPr>
              <w:t xml:space="preserve"> </w:t>
            </w:r>
            <w:r w:rsidRPr="00EC4AEE">
              <w:rPr>
                <w:rFonts w:ascii="Arial" w:hAnsi="Arial" w:cs="Arial"/>
                <w:sz w:val="18"/>
                <w:szCs w:val="18"/>
              </w:rPr>
              <w:t>Concluido el periodo de pruebas sin observaciones o subsanadas las mismas, el personal designado del DSC, elaborará el Informe Técnico Final, en un plazo</w:t>
            </w:r>
            <w:r w:rsidRPr="00EC4AEE">
              <w:rPr>
                <w:rFonts w:ascii="Arial" w:hAnsi="Arial" w:cs="Arial"/>
                <w:sz w:val="18"/>
                <w:szCs w:val="18"/>
                <w:lang w:val="es-BO"/>
              </w:rPr>
              <w:t xml:space="preserve"> de hasta dos (2) días hábiles.</w:t>
            </w:r>
          </w:p>
          <w:p w:rsidR="00BA7D92" w:rsidRPr="00EC4AEE" w:rsidRDefault="00BA7D92" w:rsidP="00BA7D92">
            <w:pPr>
              <w:numPr>
                <w:ilvl w:val="0"/>
                <w:numId w:val="33"/>
              </w:numPr>
              <w:contextualSpacing/>
              <w:jc w:val="both"/>
              <w:rPr>
                <w:rFonts w:ascii="Arial" w:hAnsi="Arial" w:cs="Arial"/>
                <w:b/>
                <w:sz w:val="18"/>
                <w:szCs w:val="18"/>
                <w:lang w:val="es-BO"/>
              </w:rPr>
            </w:pPr>
            <w:r w:rsidRPr="00EC4AEE">
              <w:rPr>
                <w:rFonts w:ascii="Arial" w:hAnsi="Arial" w:cs="Arial"/>
                <w:b/>
                <w:sz w:val="18"/>
                <w:szCs w:val="18"/>
                <w:lang w:val="es-BO"/>
              </w:rPr>
              <w:t>Acta de Recepción:</w:t>
            </w:r>
            <w:r w:rsidRPr="00EC4AEE">
              <w:rPr>
                <w:rFonts w:ascii="Arial" w:hAnsi="Arial" w:cs="Arial"/>
                <w:sz w:val="18"/>
                <w:szCs w:val="18"/>
                <w:lang w:val="es-BO"/>
              </w:rPr>
              <w:t xml:space="preserve"> Una vez recibido el Informe Técnico Final y recibidos los documentos de las Garantías solicitadas, la Comisión de Recepción, procederá a la elaboración del Acta de Recepción, en un plazo de hasta un (1) día hábil.</w:t>
            </w:r>
          </w:p>
          <w:p w:rsidR="00BA7D92" w:rsidRPr="00EC4AEE" w:rsidRDefault="00BA7D92" w:rsidP="00BA7D92">
            <w:pPr>
              <w:jc w:val="both"/>
              <w:rPr>
                <w:rFonts w:ascii="Arial" w:hAnsi="Arial" w:cs="Arial"/>
                <w:b/>
                <w:sz w:val="18"/>
                <w:szCs w:val="18"/>
              </w:rPr>
            </w:pPr>
            <w:r w:rsidRPr="00EC4AEE">
              <w:rPr>
                <w:rFonts w:ascii="Arial" w:hAnsi="Arial" w:cs="Arial"/>
                <w:b/>
                <w:i/>
                <w:sz w:val="18"/>
                <w:szCs w:val="18"/>
                <w:lang w:val="es-BO"/>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331"/>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b/>
                <w:iCs/>
                <w:color w:val="FFFFFF"/>
                <w:sz w:val="18"/>
                <w:szCs w:val="18"/>
                <w:lang w:val="es-BO"/>
              </w:rPr>
            </w:pPr>
            <w:r w:rsidRPr="00EC4AEE">
              <w:rPr>
                <w:rFonts w:ascii="Arial" w:hAnsi="Arial" w:cs="Arial"/>
                <w:b/>
                <w:bCs/>
                <w:color w:val="FFFFFF"/>
                <w:sz w:val="18"/>
                <w:szCs w:val="18"/>
              </w:rPr>
              <w:lastRenderedPageBreak/>
              <w:t>REQUISITOS COMPLEMENTARIOS DE LA PROVISIÓN</w:t>
            </w:r>
          </w:p>
        </w:tc>
      </w:tr>
      <w:tr w:rsidR="00BA7D92" w:rsidRPr="00BA7D92" w:rsidTr="00BA7D92">
        <w:trPr>
          <w:trHeight w:val="60"/>
        </w:trPr>
        <w:tc>
          <w:tcPr>
            <w:tcW w:w="3701" w:type="pct"/>
            <w:vAlign w:val="center"/>
          </w:tcPr>
          <w:p w:rsidR="00BA7D92" w:rsidRPr="00EC4AEE" w:rsidRDefault="00BA7D92" w:rsidP="00A8106C">
            <w:pPr>
              <w:numPr>
                <w:ilvl w:val="0"/>
                <w:numId w:val="49"/>
              </w:numPr>
              <w:contextualSpacing/>
              <w:jc w:val="both"/>
              <w:rPr>
                <w:rFonts w:ascii="Arial" w:hAnsi="Arial" w:cs="Arial"/>
                <w:sz w:val="18"/>
                <w:szCs w:val="18"/>
              </w:rPr>
            </w:pPr>
            <w:r w:rsidRPr="00EC4AEE">
              <w:rPr>
                <w:rFonts w:ascii="Arial" w:hAnsi="Arial" w:cs="Arial"/>
                <w:sz w:val="18"/>
                <w:szCs w:val="18"/>
              </w:rPr>
              <w:t>Si por razones de avance en la tecnología de los modelos ofertados por el proponente, los mismos quedan discontinuados o existieran mejoras tecnológicas por el fabricante, se aceptarán el cambio de modelos de los bienes entregados con relación a lo ofertados, previa evaluación de los siguientes aspectos al momento de la recepción provisional:</w:t>
            </w:r>
          </w:p>
          <w:p w:rsidR="00BA7D92" w:rsidRPr="00EC4AEE" w:rsidRDefault="00BA7D92" w:rsidP="00A8106C">
            <w:pPr>
              <w:numPr>
                <w:ilvl w:val="1"/>
                <w:numId w:val="49"/>
              </w:numPr>
              <w:contextualSpacing/>
              <w:jc w:val="both"/>
              <w:rPr>
                <w:rFonts w:ascii="Arial" w:hAnsi="Arial" w:cs="Arial"/>
                <w:sz w:val="18"/>
                <w:szCs w:val="18"/>
              </w:rPr>
            </w:pPr>
            <w:r w:rsidRPr="00EC4AEE">
              <w:rPr>
                <w:rFonts w:ascii="Arial" w:hAnsi="Arial" w:cs="Arial"/>
                <w:sz w:val="18"/>
                <w:szCs w:val="18"/>
              </w:rPr>
              <w:t xml:space="preserve">Justificación escrita por parte del proveedor, explicando las razones del cambio del modelo de los bienes. Las características técnicas del nuevo modelo deberán ser iguales o superiores a las del modelo ofertado. </w:t>
            </w:r>
          </w:p>
          <w:p w:rsidR="00BA7D92" w:rsidRPr="00EC4AEE" w:rsidRDefault="00BA7D92" w:rsidP="00A8106C">
            <w:pPr>
              <w:numPr>
                <w:ilvl w:val="1"/>
                <w:numId w:val="49"/>
              </w:numPr>
              <w:contextualSpacing/>
              <w:jc w:val="both"/>
              <w:rPr>
                <w:rFonts w:ascii="Arial" w:hAnsi="Arial" w:cs="Arial"/>
                <w:sz w:val="18"/>
                <w:szCs w:val="18"/>
              </w:rPr>
            </w:pPr>
            <w:r w:rsidRPr="00EC4AEE">
              <w:rPr>
                <w:rFonts w:ascii="Arial" w:hAnsi="Arial" w:cs="Arial"/>
                <w:sz w:val="18"/>
                <w:szCs w:val="18"/>
              </w:rPr>
              <w:t>Informe técnico elaborado por el DSC del BCB, evaluando las características técnicas del modelo recibido con relación a las características del modelo ofertado.</w:t>
            </w:r>
          </w:p>
          <w:p w:rsidR="00BA7D92" w:rsidRPr="00EC4AEE" w:rsidRDefault="00BA7D92" w:rsidP="00A8106C">
            <w:pPr>
              <w:numPr>
                <w:ilvl w:val="1"/>
                <w:numId w:val="49"/>
              </w:numPr>
              <w:contextualSpacing/>
              <w:jc w:val="both"/>
              <w:rPr>
                <w:rFonts w:ascii="Arial" w:hAnsi="Arial" w:cs="Arial"/>
                <w:sz w:val="18"/>
                <w:szCs w:val="18"/>
              </w:rPr>
            </w:pPr>
            <w:r w:rsidRPr="00EC4AEE">
              <w:rPr>
                <w:rFonts w:ascii="Arial" w:hAnsi="Arial" w:cs="Arial"/>
                <w:sz w:val="18"/>
                <w:szCs w:val="18"/>
              </w:rPr>
              <w:t>Si el cambio es aceptado, el mismo no implicará ningún costo adicional para el BCB.</w:t>
            </w:r>
          </w:p>
          <w:p w:rsidR="00BA7D92" w:rsidRPr="00EC4AEE" w:rsidRDefault="00BA7D92" w:rsidP="00A8106C">
            <w:pPr>
              <w:numPr>
                <w:ilvl w:val="0"/>
                <w:numId w:val="49"/>
              </w:numPr>
              <w:contextualSpacing/>
              <w:jc w:val="both"/>
              <w:rPr>
                <w:rFonts w:ascii="Arial" w:hAnsi="Arial" w:cs="Arial"/>
                <w:sz w:val="18"/>
                <w:szCs w:val="18"/>
              </w:rPr>
            </w:pPr>
            <w:r w:rsidRPr="00EC4AEE">
              <w:rPr>
                <w:rFonts w:ascii="Arial" w:hAnsi="Arial" w:cs="Arial"/>
                <w:sz w:val="18"/>
                <w:szCs w:val="18"/>
              </w:rPr>
              <w:t>El BCB se reserva el derecho de verificar cualquier aspecto que considere pertinente de la documentación e información presentada por el proponente.</w:t>
            </w:r>
          </w:p>
          <w:p w:rsidR="00BA7D92" w:rsidRPr="00EC4AEE" w:rsidRDefault="00BA7D92" w:rsidP="00A8106C">
            <w:pPr>
              <w:numPr>
                <w:ilvl w:val="0"/>
                <w:numId w:val="49"/>
              </w:numPr>
              <w:contextualSpacing/>
              <w:jc w:val="both"/>
              <w:rPr>
                <w:rFonts w:ascii="Arial" w:hAnsi="Arial" w:cs="Arial"/>
                <w:sz w:val="18"/>
                <w:szCs w:val="18"/>
              </w:rPr>
            </w:pPr>
            <w:r w:rsidRPr="00EC4AEE">
              <w:rPr>
                <w:rFonts w:ascii="Arial" w:hAnsi="Arial" w:cs="Arial"/>
                <w:sz w:val="18"/>
                <w:szCs w:val="18"/>
              </w:rPr>
              <w:t>Los bienes y sus accesorios deberán ser nuevos y originales de fábrica, bajo ningún aspecto se aceptarán que estos sean reacondicionados o usados.</w:t>
            </w:r>
          </w:p>
          <w:p w:rsidR="00BA7D92" w:rsidRPr="00EC4AEE" w:rsidRDefault="00BA7D92" w:rsidP="00BA7D92">
            <w:pPr>
              <w:contextualSpacing/>
              <w:jc w:val="both"/>
              <w:rPr>
                <w:rFonts w:ascii="Arial" w:hAnsi="Arial" w:cs="Arial"/>
                <w:b/>
                <w:i/>
                <w:sz w:val="18"/>
                <w:szCs w:val="18"/>
              </w:rPr>
            </w:pPr>
            <w:r w:rsidRPr="00EC4AEE">
              <w:rPr>
                <w:rFonts w:ascii="Arial" w:hAnsi="Arial" w:cs="Arial"/>
                <w:b/>
                <w:i/>
                <w:color w:val="000000"/>
                <w:sz w:val="18"/>
                <w:szCs w:val="18"/>
                <w:lang w:val="es-BO" w:eastAsia="en-US"/>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color w:val="FFFFFF"/>
                <w:sz w:val="18"/>
                <w:szCs w:val="18"/>
              </w:rPr>
              <w:t>GARANTÍAS</w:t>
            </w:r>
          </w:p>
        </w:tc>
      </w:tr>
      <w:tr w:rsidR="00BA7D92" w:rsidRPr="00BA7D92" w:rsidTr="00BA7D92">
        <w:trPr>
          <w:trHeight w:val="56"/>
        </w:trPr>
        <w:tc>
          <w:tcPr>
            <w:tcW w:w="3701" w:type="pct"/>
            <w:vAlign w:val="center"/>
          </w:tcPr>
          <w:p w:rsidR="00BA7D92" w:rsidRPr="00EC4AEE" w:rsidRDefault="00BA7D92" w:rsidP="00A8106C">
            <w:pPr>
              <w:numPr>
                <w:ilvl w:val="0"/>
                <w:numId w:val="47"/>
              </w:numPr>
              <w:contextualSpacing/>
              <w:jc w:val="both"/>
              <w:rPr>
                <w:rFonts w:ascii="Arial" w:hAnsi="Arial" w:cs="Arial"/>
                <w:b/>
                <w:sz w:val="18"/>
                <w:szCs w:val="18"/>
                <w:lang w:val="es-BO"/>
              </w:rPr>
            </w:pPr>
            <w:r w:rsidRPr="00EC4AEE">
              <w:rPr>
                <w:rFonts w:ascii="Arial" w:hAnsi="Arial" w:cs="Arial"/>
                <w:b/>
                <w:sz w:val="18"/>
                <w:szCs w:val="18"/>
                <w:lang w:val="es-BO"/>
              </w:rPr>
              <w:t xml:space="preserve">Garantía de fábrica: </w:t>
            </w:r>
            <w:r w:rsidRPr="00EC4AEE">
              <w:rPr>
                <w:rFonts w:ascii="Arial" w:hAnsi="Arial" w:cs="Arial"/>
                <w:bCs/>
                <w:sz w:val="18"/>
                <w:szCs w:val="18"/>
                <w:lang w:val="es-BO"/>
              </w:rPr>
              <w:t xml:space="preserve">El proveedor deberá presentar para la emisión del Acta de Recepción las garantías de fábrica de los bienes entregados por un periodo mínimo de tres (3) años para los </w:t>
            </w:r>
            <w:r w:rsidRPr="00EC4AEE">
              <w:rPr>
                <w:rFonts w:ascii="Arial" w:hAnsi="Arial" w:cs="Arial"/>
                <w:sz w:val="18"/>
                <w:szCs w:val="18"/>
                <w:lang w:val="es-BO"/>
              </w:rPr>
              <w:t>equipos</w:t>
            </w:r>
            <w:r w:rsidRPr="00EC4AEE">
              <w:rPr>
                <w:rFonts w:ascii="Arial" w:hAnsi="Arial" w:cs="Arial"/>
                <w:bCs/>
                <w:sz w:val="18"/>
                <w:szCs w:val="18"/>
                <w:lang w:val="es-BO"/>
              </w:rPr>
              <w:t>. Dichas garantías deberán ser registradas a nombre del Banco Central de Bolivia.</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 xml:space="preserve"> (Manifestar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558"/>
        </w:trPr>
        <w:tc>
          <w:tcPr>
            <w:tcW w:w="3701" w:type="pct"/>
            <w:vAlign w:val="center"/>
          </w:tcPr>
          <w:p w:rsidR="00BA7D92" w:rsidRPr="00EC4AEE" w:rsidRDefault="00BA7D92" w:rsidP="00A8106C">
            <w:pPr>
              <w:numPr>
                <w:ilvl w:val="0"/>
                <w:numId w:val="47"/>
              </w:numPr>
              <w:contextualSpacing/>
              <w:jc w:val="both"/>
              <w:rPr>
                <w:rFonts w:ascii="Arial" w:hAnsi="Arial" w:cs="Arial"/>
                <w:b/>
                <w:sz w:val="18"/>
                <w:szCs w:val="18"/>
              </w:rPr>
            </w:pPr>
            <w:r w:rsidRPr="00EC4AEE">
              <w:rPr>
                <w:rFonts w:ascii="Arial" w:hAnsi="Arial" w:cs="Arial"/>
                <w:b/>
                <w:sz w:val="18"/>
                <w:szCs w:val="18"/>
              </w:rPr>
              <w:t xml:space="preserve">Garantía de cumplimiento de contrato: </w:t>
            </w:r>
            <w:r w:rsidRPr="00EC4AEE">
              <w:rPr>
                <w:rFonts w:ascii="Arial" w:hAnsi="Arial" w:cs="Arial"/>
                <w:sz w:val="18"/>
                <w:szCs w:val="18"/>
              </w:rPr>
              <w:t>El proponente adjudicado deberá presentar una Garantía de Cumplimiento de Contrato por el 7% del monto total del contrato, debiendo presentar una de las garantías establecidas en el Artículo 20° del D.S. 0181.</w:t>
            </w:r>
          </w:p>
          <w:p w:rsidR="00BA7D92" w:rsidRPr="00EC4AEE" w:rsidRDefault="00BA7D92" w:rsidP="00BA7D92">
            <w:pPr>
              <w:contextualSpacing/>
              <w:jc w:val="both"/>
              <w:rPr>
                <w:rFonts w:ascii="Arial" w:hAnsi="Arial" w:cs="Arial"/>
                <w:b/>
                <w:sz w:val="18"/>
                <w:szCs w:val="18"/>
                <w:lang w:val="es-BO"/>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7"/>
              </w:numPr>
              <w:contextualSpacing/>
              <w:jc w:val="both"/>
              <w:rPr>
                <w:rFonts w:ascii="Arial" w:hAnsi="Arial" w:cs="Arial"/>
                <w:b/>
                <w:sz w:val="18"/>
                <w:szCs w:val="18"/>
              </w:rPr>
            </w:pPr>
            <w:r w:rsidRPr="00EC4AEE">
              <w:rPr>
                <w:rFonts w:ascii="Arial" w:hAnsi="Arial" w:cs="Arial"/>
                <w:b/>
                <w:sz w:val="18"/>
                <w:szCs w:val="18"/>
              </w:rPr>
              <w:t>Garantía de funcionamiento de maquinaria y/o equipo:</w:t>
            </w:r>
            <w:r w:rsidRPr="00EC4AEE">
              <w:rPr>
                <w:rFonts w:ascii="Arial" w:hAnsi="Arial" w:cs="Arial"/>
                <w:sz w:val="18"/>
                <w:szCs w:val="18"/>
              </w:rPr>
              <w:t xml:space="preserve"> El proveedor deberá presentar previa a la emisión del Acta de Recepción, una garantía de buen funcionamiento de maquinaria y/o equipo, vigente por un periodo de tres (3) años,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rsidR="00BA7D92" w:rsidRPr="00EC4AEE" w:rsidRDefault="00BA7D92" w:rsidP="00BA7D92">
            <w:pPr>
              <w:ind w:left="360"/>
              <w:contextualSpacing/>
              <w:jc w:val="both"/>
              <w:rPr>
                <w:rFonts w:ascii="Arial" w:hAnsi="Arial" w:cs="Arial"/>
                <w:sz w:val="18"/>
                <w:szCs w:val="18"/>
              </w:rPr>
            </w:pPr>
            <w:r w:rsidRPr="00EC4AEE">
              <w:rPr>
                <w:rFonts w:ascii="Arial" w:hAnsi="Arial" w:cs="Arial"/>
                <w:sz w:val="18"/>
                <w:szCs w:val="18"/>
              </w:rPr>
              <w:t>El proponente deberá manifestar aceptación y especificar si presenta uno de los tipos de garantía o solicitara la retención.</w:t>
            </w:r>
          </w:p>
          <w:p w:rsidR="00BA7D92" w:rsidRPr="00EC4AEE" w:rsidRDefault="00BA7D92" w:rsidP="00BA7D92">
            <w:pPr>
              <w:ind w:left="360"/>
              <w:contextualSpacing/>
              <w:jc w:val="both"/>
              <w:rPr>
                <w:rFonts w:ascii="Arial" w:hAnsi="Arial" w:cs="Arial"/>
                <w:sz w:val="18"/>
                <w:szCs w:val="18"/>
              </w:rPr>
            </w:pPr>
            <w:r w:rsidRPr="00EC4AEE">
              <w:rPr>
                <w:rFonts w:ascii="Arial" w:hAnsi="Arial" w:cs="Arial"/>
                <w:sz w:val="18"/>
                <w:szCs w:val="18"/>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BA7D92" w:rsidRPr="00EC4AEE" w:rsidRDefault="00BA7D92" w:rsidP="00BA7D92">
            <w:pPr>
              <w:jc w:val="both"/>
              <w:rPr>
                <w:rFonts w:ascii="Arial" w:hAnsi="Arial" w:cs="Arial"/>
                <w:b/>
                <w:sz w:val="18"/>
                <w:szCs w:val="18"/>
              </w:rPr>
            </w:pPr>
            <w:r w:rsidRPr="00EC4AEE">
              <w:rPr>
                <w:rFonts w:ascii="Arial" w:hAnsi="Arial" w:cs="Arial"/>
                <w:b/>
                <w:i/>
                <w:sz w:val="17"/>
                <w:szCs w:val="17"/>
              </w:rPr>
              <w:t xml:space="preserve">(Manifestar aceptación, especificar y </w:t>
            </w:r>
            <w:r w:rsidRPr="00EC4AEE">
              <w:rPr>
                <w:rFonts w:ascii="Arial" w:hAnsi="Arial" w:cs="Arial"/>
                <w:b/>
                <w:bCs/>
                <w:i/>
                <w:color w:val="000000"/>
                <w:sz w:val="17"/>
                <w:szCs w:val="17"/>
              </w:rPr>
              <w:t>señalar el tipo de garantía o solicitud de retención)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3701" w:type="pct"/>
            <w:vAlign w:val="center"/>
          </w:tcPr>
          <w:p w:rsidR="00BA7D92" w:rsidRPr="00EC4AEE" w:rsidRDefault="00BA7D92" w:rsidP="00A8106C">
            <w:pPr>
              <w:numPr>
                <w:ilvl w:val="0"/>
                <w:numId w:val="47"/>
              </w:numPr>
              <w:contextualSpacing/>
              <w:jc w:val="both"/>
              <w:rPr>
                <w:rFonts w:ascii="Arial" w:hAnsi="Arial" w:cs="Arial"/>
                <w:b/>
                <w:sz w:val="18"/>
                <w:szCs w:val="18"/>
              </w:rPr>
            </w:pPr>
            <w:r w:rsidRPr="00EC4AEE">
              <w:rPr>
                <w:rFonts w:ascii="Arial" w:hAnsi="Arial" w:cs="Arial"/>
                <w:b/>
                <w:sz w:val="18"/>
                <w:szCs w:val="18"/>
              </w:rPr>
              <w:t>La garantía de funcionamiento de maquinaria y/o equipo cubre lo siguiente:</w:t>
            </w:r>
          </w:p>
          <w:p w:rsidR="00BA7D92" w:rsidRPr="00EC4AEE" w:rsidRDefault="00BA7D92" w:rsidP="00A8106C">
            <w:pPr>
              <w:numPr>
                <w:ilvl w:val="1"/>
                <w:numId w:val="47"/>
              </w:numPr>
              <w:contextualSpacing/>
              <w:jc w:val="both"/>
              <w:rPr>
                <w:rFonts w:ascii="Arial" w:hAnsi="Arial" w:cs="Arial"/>
                <w:b/>
                <w:sz w:val="18"/>
                <w:szCs w:val="18"/>
              </w:rPr>
            </w:pPr>
            <w:r w:rsidRPr="00EC4AEE">
              <w:rPr>
                <w:rFonts w:ascii="Arial" w:hAnsi="Arial" w:cs="Arial"/>
                <w:b/>
                <w:sz w:val="18"/>
                <w:szCs w:val="18"/>
              </w:rPr>
              <w:t xml:space="preserve">Asistencia técnica: </w:t>
            </w:r>
            <w:r w:rsidRPr="00EC4AEE">
              <w:rPr>
                <w:rFonts w:ascii="Arial" w:hAnsi="Arial" w:cs="Arial"/>
                <w:sz w:val="18"/>
                <w:szCs w:val="18"/>
              </w:rPr>
              <w:t>Las solicitudes de asistencia técnica deberán ser atendidas por el Proveedor en el edificio principal del BCB hasta el siguiente día hábil de notificadas por el personal del DSC. Estas solicitudes podrán ser realizadas vía telefónica o correo electrónico.</w:t>
            </w:r>
          </w:p>
          <w:p w:rsidR="00BA7D92" w:rsidRPr="00EC4AEE" w:rsidRDefault="00BA7D92" w:rsidP="00A8106C">
            <w:pPr>
              <w:numPr>
                <w:ilvl w:val="1"/>
                <w:numId w:val="47"/>
              </w:numPr>
              <w:contextualSpacing/>
              <w:jc w:val="both"/>
              <w:rPr>
                <w:rFonts w:ascii="Arial" w:hAnsi="Arial" w:cs="Arial"/>
                <w:b/>
                <w:sz w:val="18"/>
                <w:szCs w:val="18"/>
              </w:rPr>
            </w:pPr>
            <w:r w:rsidRPr="00EC4AEE">
              <w:rPr>
                <w:rFonts w:ascii="Arial" w:hAnsi="Arial" w:cs="Arial"/>
                <w:b/>
                <w:sz w:val="18"/>
                <w:szCs w:val="18"/>
              </w:rPr>
              <w:t xml:space="preserve">Reemplazo temporal de equipos: </w:t>
            </w:r>
            <w:r w:rsidRPr="00EC4AEE">
              <w:rPr>
                <w:rFonts w:ascii="Arial" w:hAnsi="Arial" w:cs="Arial"/>
                <w:sz w:val="18"/>
                <w:szCs w:val="18"/>
              </w:rPr>
              <w:t>En caso de existir un problema que no pueda ser resuelto en la asistencia técnica, el Proveedor deberá realizar el préstamo y/o reemplazo de equipo(s) en un plazo máximo de hasta cinco (5) días hábiles desde que atendió la solicitud.</w:t>
            </w:r>
          </w:p>
          <w:p w:rsidR="00BA7D92" w:rsidRPr="00EC4AEE" w:rsidRDefault="00BA7D92" w:rsidP="00A8106C">
            <w:pPr>
              <w:numPr>
                <w:ilvl w:val="1"/>
                <w:numId w:val="47"/>
              </w:numPr>
              <w:contextualSpacing/>
              <w:jc w:val="both"/>
              <w:rPr>
                <w:rFonts w:ascii="Arial" w:hAnsi="Arial" w:cs="Arial"/>
                <w:b/>
                <w:sz w:val="18"/>
                <w:szCs w:val="18"/>
              </w:rPr>
            </w:pPr>
            <w:r w:rsidRPr="00EC4AEE">
              <w:rPr>
                <w:rFonts w:ascii="Arial" w:hAnsi="Arial" w:cs="Arial"/>
                <w:b/>
                <w:sz w:val="18"/>
                <w:szCs w:val="18"/>
              </w:rPr>
              <w:lastRenderedPageBreak/>
              <w:t xml:space="preserve">Provisión de repuestos: </w:t>
            </w:r>
            <w:r w:rsidRPr="00EC4AEE">
              <w:rPr>
                <w:rFonts w:ascii="Arial" w:hAnsi="Arial" w:cs="Arial"/>
                <w:sz w:val="18"/>
                <w:szCs w:val="18"/>
              </w:rPr>
              <w:t>En caso de atender una asistencia técnica donde sea necesario el reemplazo de uno o varios repuestos, por fallas de fabricación, el(los) equipo(s) deberá(n) ser provisto(s) y reemplazado(s) por el Proveedor sin costo para el BCB, en el tiempo máximo de veinte y cinco (25) días hábiles posteriores a la atención de solicitud de asistencia técnica.</w:t>
            </w:r>
          </w:p>
          <w:p w:rsidR="00BA7D92" w:rsidRPr="00EC4AEE" w:rsidRDefault="00BA7D92" w:rsidP="00A8106C">
            <w:pPr>
              <w:numPr>
                <w:ilvl w:val="1"/>
                <w:numId w:val="47"/>
              </w:numPr>
              <w:contextualSpacing/>
              <w:jc w:val="both"/>
              <w:rPr>
                <w:rFonts w:ascii="Arial" w:hAnsi="Arial" w:cs="Arial"/>
                <w:b/>
                <w:sz w:val="18"/>
                <w:szCs w:val="18"/>
              </w:rPr>
            </w:pPr>
            <w:r w:rsidRPr="00EC4AEE">
              <w:rPr>
                <w:rFonts w:ascii="Arial" w:hAnsi="Arial" w:cs="Arial"/>
                <w:b/>
                <w:sz w:val="18"/>
                <w:szCs w:val="18"/>
              </w:rPr>
              <w:t xml:space="preserve">Cambio definitivo de equipo(s): </w:t>
            </w:r>
            <w:r w:rsidRPr="00EC4AEE">
              <w:rPr>
                <w:rFonts w:ascii="Arial" w:hAnsi="Arial" w:cs="Arial"/>
                <w:sz w:val="18"/>
                <w:szCs w:val="18"/>
              </w:rPr>
              <w:t>En caso que no se pueda realizar la reparación necesaria el proveedor deberá reemplazar el (los) equipo(s) dañado(s) por nuevo(s) de igual o superiores características técnicas, en un plazo de treinta (30) días hábiles de atendida la solicitud de asistencia técnica.</w:t>
            </w:r>
          </w:p>
          <w:p w:rsidR="00BA7D92" w:rsidRPr="00EC4AEE" w:rsidRDefault="00BA7D92" w:rsidP="00A8106C">
            <w:pPr>
              <w:numPr>
                <w:ilvl w:val="1"/>
                <w:numId w:val="47"/>
              </w:numPr>
              <w:contextualSpacing/>
              <w:jc w:val="both"/>
              <w:rPr>
                <w:rFonts w:ascii="Arial" w:hAnsi="Arial" w:cs="Arial"/>
                <w:sz w:val="18"/>
                <w:szCs w:val="18"/>
              </w:rPr>
            </w:pPr>
            <w:r w:rsidRPr="00EC4AEE">
              <w:rPr>
                <w:rFonts w:ascii="Arial" w:hAnsi="Arial" w:cs="Arial"/>
                <w:b/>
                <w:sz w:val="18"/>
                <w:szCs w:val="18"/>
                <w:lang w:val="es-BO"/>
              </w:rPr>
              <w:t>Mantenimiento preventivo:</w:t>
            </w:r>
            <w:r w:rsidRPr="00EC4AEE">
              <w:rPr>
                <w:rFonts w:ascii="Arial" w:hAnsi="Arial" w:cs="Arial"/>
                <w:sz w:val="18"/>
                <w:szCs w:val="18"/>
                <w:lang w:val="es-BO"/>
              </w:rPr>
              <w:t xml:space="preserve"> </w:t>
            </w:r>
            <w:r w:rsidRPr="00EC4AEE">
              <w:rPr>
                <w:rFonts w:ascii="Arial" w:hAnsi="Arial" w:cs="Arial"/>
                <w:sz w:val="18"/>
                <w:szCs w:val="18"/>
              </w:rPr>
              <w:t>A requerimiento del DSC se deberá efectuar al menos 2 veces al año.</w:t>
            </w:r>
          </w:p>
          <w:p w:rsidR="00BA7D92" w:rsidRPr="00EC4AEE" w:rsidRDefault="00BA7D92" w:rsidP="00A8106C">
            <w:pPr>
              <w:numPr>
                <w:ilvl w:val="1"/>
                <w:numId w:val="47"/>
              </w:numPr>
              <w:contextualSpacing/>
              <w:jc w:val="both"/>
              <w:rPr>
                <w:rFonts w:ascii="Arial" w:hAnsi="Arial" w:cs="Arial"/>
                <w:b/>
                <w:sz w:val="18"/>
                <w:szCs w:val="18"/>
              </w:rPr>
            </w:pPr>
            <w:r w:rsidRPr="00EC4AEE">
              <w:rPr>
                <w:rFonts w:ascii="Arial" w:hAnsi="Arial" w:cs="Arial"/>
                <w:b/>
                <w:sz w:val="18"/>
                <w:szCs w:val="18"/>
              </w:rPr>
              <w:t xml:space="preserve">Altura sobre el nivel del mar. </w:t>
            </w:r>
            <w:r w:rsidRPr="00EC4AEE">
              <w:rPr>
                <w:rFonts w:ascii="Arial" w:hAnsi="Arial" w:cs="Arial"/>
                <w:sz w:val="18"/>
                <w:szCs w:val="18"/>
              </w:rPr>
              <w:t>La garantía de funcionamiento de maquinaria y/o equipo deberá cubrir el correcto funcionamiento de los equipos en la altura sobre el nivel del mar de la ciudad de La Paz – 3.600 metros sobre el nivel del mar.</w:t>
            </w:r>
          </w:p>
          <w:p w:rsidR="00BA7D92" w:rsidRPr="00EC4AEE" w:rsidRDefault="00BA7D92" w:rsidP="00A8106C">
            <w:pPr>
              <w:numPr>
                <w:ilvl w:val="1"/>
                <w:numId w:val="47"/>
              </w:numPr>
              <w:contextualSpacing/>
              <w:jc w:val="both"/>
              <w:rPr>
                <w:rFonts w:ascii="Arial" w:hAnsi="Arial" w:cs="Arial"/>
                <w:b/>
                <w:sz w:val="18"/>
                <w:szCs w:val="18"/>
              </w:rPr>
            </w:pPr>
            <w:r w:rsidRPr="00EC4AEE">
              <w:rPr>
                <w:rFonts w:ascii="Arial" w:hAnsi="Arial" w:cs="Arial"/>
                <w:b/>
                <w:sz w:val="18"/>
                <w:szCs w:val="18"/>
              </w:rPr>
              <w:t>La garantía será ejecutada en cualquiera de los siguientes casos:</w:t>
            </w:r>
          </w:p>
          <w:p w:rsidR="00BA7D92" w:rsidRPr="00EC4AEE" w:rsidRDefault="00BA7D92" w:rsidP="00A8106C">
            <w:pPr>
              <w:numPr>
                <w:ilvl w:val="2"/>
                <w:numId w:val="47"/>
              </w:numPr>
              <w:contextualSpacing/>
              <w:jc w:val="both"/>
              <w:rPr>
                <w:rFonts w:ascii="Arial" w:hAnsi="Arial" w:cs="Arial"/>
                <w:sz w:val="18"/>
                <w:szCs w:val="18"/>
              </w:rPr>
            </w:pPr>
            <w:r w:rsidRPr="00EC4AEE">
              <w:rPr>
                <w:rFonts w:ascii="Arial" w:hAnsi="Arial" w:cs="Arial"/>
                <w:sz w:val="18"/>
                <w:szCs w:val="18"/>
              </w:rPr>
              <w:t>Demora acumulada en la atención técnica de más de cinco (5) días hábiles de notificada.</w:t>
            </w:r>
          </w:p>
          <w:p w:rsidR="00BA7D92" w:rsidRPr="00EC4AEE" w:rsidRDefault="00BA7D92" w:rsidP="00A8106C">
            <w:pPr>
              <w:numPr>
                <w:ilvl w:val="2"/>
                <w:numId w:val="47"/>
              </w:numPr>
              <w:contextualSpacing/>
              <w:jc w:val="both"/>
              <w:rPr>
                <w:rFonts w:ascii="Arial" w:hAnsi="Arial" w:cs="Arial"/>
                <w:sz w:val="18"/>
                <w:szCs w:val="18"/>
              </w:rPr>
            </w:pPr>
            <w:r w:rsidRPr="00EC4AEE">
              <w:rPr>
                <w:rFonts w:ascii="Arial" w:hAnsi="Arial" w:cs="Arial"/>
                <w:sz w:val="18"/>
                <w:szCs w:val="18"/>
              </w:rPr>
              <w:t>Demora acumulada en el préstamo de equipos de más de diez (10) días hábiles de atendida la asistencia técnica.</w:t>
            </w:r>
          </w:p>
          <w:p w:rsidR="00BA7D92" w:rsidRPr="00EC4AEE" w:rsidRDefault="00BA7D92" w:rsidP="00A8106C">
            <w:pPr>
              <w:numPr>
                <w:ilvl w:val="2"/>
                <w:numId w:val="47"/>
              </w:numPr>
              <w:contextualSpacing/>
              <w:jc w:val="both"/>
              <w:rPr>
                <w:rFonts w:ascii="Arial" w:hAnsi="Arial" w:cs="Arial"/>
                <w:sz w:val="18"/>
                <w:szCs w:val="18"/>
              </w:rPr>
            </w:pPr>
            <w:r w:rsidRPr="00EC4AEE">
              <w:rPr>
                <w:rFonts w:ascii="Arial" w:hAnsi="Arial" w:cs="Arial"/>
                <w:sz w:val="18"/>
                <w:szCs w:val="18"/>
              </w:rPr>
              <w:t>Demora acumulada en reemplazo definitivo de más de treinta (30) días hábiles de atendida la asistencia técnica.</w:t>
            </w:r>
          </w:p>
          <w:p w:rsidR="00BA7D92" w:rsidRPr="00EC4AEE" w:rsidRDefault="00BA7D92" w:rsidP="00A8106C">
            <w:pPr>
              <w:numPr>
                <w:ilvl w:val="2"/>
                <w:numId w:val="47"/>
              </w:numPr>
              <w:contextualSpacing/>
              <w:jc w:val="both"/>
              <w:rPr>
                <w:rFonts w:ascii="Arial" w:hAnsi="Arial" w:cs="Arial"/>
                <w:sz w:val="18"/>
                <w:szCs w:val="18"/>
              </w:rPr>
            </w:pPr>
            <w:r w:rsidRPr="00EC4AEE">
              <w:rPr>
                <w:rFonts w:ascii="Arial" w:hAnsi="Arial" w:cs="Arial"/>
                <w:sz w:val="18"/>
                <w:szCs w:val="18"/>
              </w:rPr>
              <w:t>Demora en la provisión de repuestos de más de quince (15) días hábiles de atendida la asistencia técnica.</w:t>
            </w:r>
          </w:p>
          <w:p w:rsidR="00BA7D92" w:rsidRPr="00EC4AEE" w:rsidRDefault="00BA7D92" w:rsidP="00A8106C">
            <w:pPr>
              <w:numPr>
                <w:ilvl w:val="2"/>
                <w:numId w:val="47"/>
              </w:numPr>
              <w:contextualSpacing/>
              <w:jc w:val="both"/>
              <w:rPr>
                <w:rFonts w:ascii="Arial" w:hAnsi="Arial" w:cs="Arial"/>
                <w:sz w:val="18"/>
                <w:szCs w:val="18"/>
                <w:lang w:val="es-BO"/>
              </w:rPr>
            </w:pPr>
            <w:r w:rsidRPr="00EC4AEE">
              <w:rPr>
                <w:rFonts w:ascii="Arial" w:hAnsi="Arial" w:cs="Arial"/>
                <w:sz w:val="18"/>
                <w:szCs w:val="18"/>
                <w:lang w:val="es-BO"/>
              </w:rPr>
              <w:t>El incumplimiento al mantenimiento preventivo.</w:t>
            </w:r>
          </w:p>
          <w:p w:rsidR="00BA7D92" w:rsidRPr="00EC4AEE" w:rsidRDefault="00BA7D92" w:rsidP="00A8106C">
            <w:pPr>
              <w:numPr>
                <w:ilvl w:val="2"/>
                <w:numId w:val="47"/>
              </w:numPr>
              <w:contextualSpacing/>
              <w:jc w:val="both"/>
              <w:rPr>
                <w:rFonts w:ascii="Arial" w:hAnsi="Arial" w:cs="Arial"/>
                <w:sz w:val="18"/>
                <w:szCs w:val="18"/>
              </w:rPr>
            </w:pPr>
            <w:r w:rsidRPr="00EC4AEE">
              <w:rPr>
                <w:rFonts w:ascii="Arial" w:hAnsi="Arial" w:cs="Arial"/>
                <w:sz w:val="18"/>
                <w:szCs w:val="18"/>
              </w:rPr>
              <w:t>Deficiente funcionamiento de los equipos en la altura sobre el nivel del mar de la ciudad de La Paz – 3.600 metros sobre el nivel del mar.</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color w:val="FFFFFF"/>
                <w:sz w:val="18"/>
                <w:szCs w:val="18"/>
              </w:rPr>
              <w:t>CONFIDENCIALIDAD</w:t>
            </w:r>
          </w:p>
        </w:tc>
      </w:tr>
      <w:tr w:rsidR="00BA7D92" w:rsidRPr="00BA7D92" w:rsidTr="00BA7D92">
        <w:trPr>
          <w:trHeight w:val="1110"/>
        </w:trPr>
        <w:tc>
          <w:tcPr>
            <w:tcW w:w="3701" w:type="pct"/>
            <w:vAlign w:val="center"/>
          </w:tcPr>
          <w:p w:rsidR="00BA7D92" w:rsidRPr="00EC4AEE" w:rsidRDefault="00BA7D92" w:rsidP="00BA7D92">
            <w:pPr>
              <w:jc w:val="both"/>
              <w:rPr>
                <w:rFonts w:ascii="Arial" w:hAnsi="Arial" w:cs="Arial"/>
                <w:sz w:val="18"/>
                <w:szCs w:val="18"/>
              </w:rPr>
            </w:pPr>
            <w:r w:rsidRPr="00EC4AEE">
              <w:rPr>
                <w:rFonts w:ascii="Arial" w:hAnsi="Arial" w:cs="Arial"/>
                <w:sz w:val="18"/>
                <w:szCs w:val="18"/>
              </w:rPr>
              <w:t>El proveedor deberá guardar confidencialidad y discrecionalidad en cuanto a la instalación de los equipos, así como de la información institucional que se genere o a la que tenga acceso de manera directa como efecto de la ejecución del presente Contrato.</w:t>
            </w:r>
          </w:p>
          <w:p w:rsidR="00BA7D92" w:rsidRPr="00EC4AEE" w:rsidRDefault="00BA7D92" w:rsidP="00BA7D92">
            <w:pPr>
              <w:rPr>
                <w:rFonts w:ascii="Arial" w:hAnsi="Arial" w:cs="Arial"/>
                <w:b/>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sz w:val="18"/>
                <w:szCs w:val="18"/>
              </w:rPr>
              <w:t>RÉGIMEN DE MULTAS</w:t>
            </w:r>
          </w:p>
        </w:tc>
      </w:tr>
      <w:tr w:rsidR="00BA7D92" w:rsidRPr="00BA7D92" w:rsidTr="00BA7D92">
        <w:trPr>
          <w:trHeight w:val="477"/>
        </w:trPr>
        <w:tc>
          <w:tcPr>
            <w:tcW w:w="3701" w:type="pct"/>
            <w:vAlign w:val="center"/>
          </w:tcPr>
          <w:p w:rsidR="00BA7D92" w:rsidRPr="00EC4AEE" w:rsidRDefault="00BA7D92" w:rsidP="00BA7D92">
            <w:pPr>
              <w:jc w:val="both"/>
              <w:rPr>
                <w:rFonts w:ascii="Arial" w:hAnsi="Arial" w:cs="Arial"/>
                <w:sz w:val="18"/>
                <w:szCs w:val="18"/>
                <w:lang w:val="es-BO"/>
              </w:rPr>
            </w:pPr>
            <w:r w:rsidRPr="00EC4AEE">
              <w:rPr>
                <w:rFonts w:ascii="Arial" w:hAnsi="Arial" w:cs="Arial"/>
                <w:sz w:val="18"/>
                <w:szCs w:val="18"/>
              </w:rPr>
              <w:t>El BCB se reserva el derecho de descontar del monto total adjudicado del tres por mil (3X1000) por cada día calendario de retraso en el plazo de recepción de los bienes sujeto a verificación y una multa del tres por mil (3X1000) por cada día hábil de retraso en las etapas de subsanación de observaciones, la instalación y puesta en funcionamiento de los bienes, pruebas de funcionamiento, informe de implementación y transferencia de conocimientos. La suma de las multas no podrá exceder en ningún caso el veinte por ciento (20%) del monto total del contrato, en cuyo caso se cobrarán las mismas y se resolverá el contrato.</w:t>
            </w:r>
          </w:p>
          <w:p w:rsidR="00BA7D92" w:rsidRPr="00EC4AEE" w:rsidRDefault="00BA7D92" w:rsidP="00BA7D92">
            <w:pPr>
              <w:jc w:val="both"/>
              <w:rPr>
                <w:rFonts w:ascii="Arial" w:hAnsi="Arial" w:cs="Arial"/>
                <w:b/>
                <w:sz w:val="18"/>
                <w:szCs w:val="18"/>
              </w:rPr>
            </w:pPr>
            <w:r w:rsidRPr="00EC4AEE" w:rsidDel="00F64AB2">
              <w:rPr>
                <w:rFonts w:ascii="Arial" w:hAnsi="Arial" w:cs="Arial"/>
                <w:sz w:val="18"/>
                <w:szCs w:val="18"/>
              </w:rPr>
              <w:t xml:space="preserve"> </w:t>
            </w:r>
            <w:r w:rsidRPr="00EC4AEE">
              <w:rPr>
                <w:rFonts w:ascii="Arial" w:hAnsi="Arial" w:cs="Arial"/>
                <w:b/>
                <w:i/>
                <w:sz w:val="18"/>
                <w:szCs w:val="18"/>
                <w:lang w:val="es-BO"/>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sz w:val="18"/>
                <w:szCs w:val="18"/>
              </w:rPr>
              <w:t>FORMA DE PAGO</w:t>
            </w:r>
          </w:p>
        </w:tc>
      </w:tr>
      <w:tr w:rsidR="00BA7D92" w:rsidRPr="00BA7D92" w:rsidTr="00BA7D92">
        <w:trPr>
          <w:trHeight w:val="1543"/>
        </w:trPr>
        <w:tc>
          <w:tcPr>
            <w:tcW w:w="3701" w:type="pct"/>
            <w:vAlign w:val="center"/>
          </w:tcPr>
          <w:p w:rsidR="00BA7D92" w:rsidRPr="00EC4AEE" w:rsidRDefault="00BA7D92" w:rsidP="00BA7D92">
            <w:pPr>
              <w:jc w:val="both"/>
              <w:rPr>
                <w:rFonts w:ascii="Arial" w:hAnsi="Arial" w:cs="Arial"/>
                <w:b/>
                <w:i/>
                <w:sz w:val="18"/>
                <w:szCs w:val="18"/>
              </w:rPr>
            </w:pPr>
            <w:r w:rsidRPr="00EC4AEE">
              <w:rPr>
                <w:rFonts w:ascii="Arial" w:hAnsi="Arial" w:cs="Arial"/>
                <w:sz w:val="18"/>
                <w:szCs w:val="18"/>
              </w:rPr>
              <w:t>El BCB efectuará el pago por la totalidad del monto adjudicado por la provisión e instalación de las cámaras, una vez se emita la respectiva Acta de Recepción por la Comisión de Recepción y se reciba la factura correspondiente. El proveedor debe presentar la Factura.</w:t>
            </w:r>
            <w:r w:rsidRPr="00EC4AEE">
              <w:rPr>
                <w:rFonts w:ascii="Arial" w:hAnsi="Arial" w:cs="Arial"/>
                <w:b/>
                <w:i/>
                <w:sz w:val="18"/>
                <w:szCs w:val="18"/>
              </w:rPr>
              <w:t xml:space="preserve"> </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sz w:val="18"/>
                <w:szCs w:val="18"/>
              </w:rPr>
              <w:lastRenderedPageBreak/>
              <w:t>ANTICIPO</w:t>
            </w:r>
          </w:p>
        </w:tc>
      </w:tr>
      <w:tr w:rsidR="00BA7D92" w:rsidRPr="00BA7D92" w:rsidTr="00BA7D92">
        <w:trPr>
          <w:trHeight w:val="299"/>
        </w:trPr>
        <w:tc>
          <w:tcPr>
            <w:tcW w:w="3701" w:type="pct"/>
            <w:vAlign w:val="center"/>
          </w:tcPr>
          <w:p w:rsidR="00BA7D92" w:rsidRPr="00EC4AEE" w:rsidRDefault="00BA7D92" w:rsidP="00BA7D92">
            <w:pPr>
              <w:jc w:val="both"/>
              <w:rPr>
                <w:rFonts w:ascii="Arial" w:hAnsi="Arial" w:cs="Arial"/>
                <w:sz w:val="18"/>
                <w:szCs w:val="18"/>
              </w:rPr>
            </w:pPr>
            <w:r w:rsidRPr="00EC4AEE">
              <w:rPr>
                <w:rFonts w:ascii="Arial" w:hAnsi="Arial" w:cs="Arial"/>
                <w:sz w:val="18"/>
                <w:szCs w:val="18"/>
              </w:rPr>
              <w:t xml:space="preserve">No se otorgará ningún anticipo para el presente proceso de adquisición. </w:t>
            </w:r>
          </w:p>
        </w:tc>
        <w:tc>
          <w:tcPr>
            <w:tcW w:w="1299" w:type="pct"/>
            <w:shd w:val="clear" w:color="auto" w:fill="D9D9D9"/>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bCs/>
                <w:sz w:val="18"/>
                <w:szCs w:val="18"/>
              </w:rPr>
              <w:t>SUBCONTRATACIÓN</w:t>
            </w:r>
          </w:p>
        </w:tc>
      </w:tr>
      <w:tr w:rsidR="00BA7D92" w:rsidRPr="00BA7D92" w:rsidTr="00BA7D92">
        <w:trPr>
          <w:trHeight w:val="422"/>
        </w:trPr>
        <w:tc>
          <w:tcPr>
            <w:tcW w:w="3701" w:type="pct"/>
            <w:vAlign w:val="center"/>
          </w:tcPr>
          <w:p w:rsidR="00BA7D92" w:rsidRPr="00EC4AEE" w:rsidRDefault="00BA7D92" w:rsidP="00BA7D92">
            <w:pPr>
              <w:jc w:val="both"/>
              <w:rPr>
                <w:rFonts w:ascii="Arial" w:hAnsi="Arial" w:cs="Arial"/>
                <w:sz w:val="18"/>
                <w:szCs w:val="18"/>
              </w:rPr>
            </w:pPr>
            <w:r w:rsidRPr="00EC4AEE">
              <w:rPr>
                <w:rFonts w:ascii="Arial" w:hAnsi="Arial" w:cs="Arial"/>
                <w:sz w:val="18"/>
                <w:szCs w:val="18"/>
              </w:rPr>
              <w:t>No se aceptará subcontrataciones para el presente proceso de adquisición.</w:t>
            </w:r>
          </w:p>
        </w:tc>
        <w:tc>
          <w:tcPr>
            <w:tcW w:w="1299" w:type="pct"/>
            <w:shd w:val="clear" w:color="auto" w:fill="D9D9D9"/>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BA7D92" w:rsidRPr="00BA7D92" w:rsidTr="00BA7D92">
        <w:trPr>
          <w:trHeight w:val="283"/>
        </w:trPr>
        <w:tc>
          <w:tcPr>
            <w:tcW w:w="5000" w:type="pct"/>
            <w:gridSpan w:val="2"/>
            <w:shd w:val="clear" w:color="auto" w:fill="17365D"/>
            <w:vAlign w:val="center"/>
          </w:tcPr>
          <w:p w:rsidR="00BA7D92" w:rsidRPr="00EC4AEE" w:rsidRDefault="00BA7D92" w:rsidP="00BA7D92">
            <w:pPr>
              <w:numPr>
                <w:ilvl w:val="0"/>
                <w:numId w:val="34"/>
              </w:numPr>
              <w:tabs>
                <w:tab w:val="left" w:pos="567"/>
                <w:tab w:val="left" w:pos="851"/>
                <w:tab w:val="left" w:pos="1134"/>
                <w:tab w:val="left" w:pos="1418"/>
                <w:tab w:val="left" w:pos="1701"/>
                <w:tab w:val="left" w:pos="1985"/>
                <w:tab w:val="left" w:pos="2268"/>
                <w:tab w:val="left" w:pos="2552"/>
                <w:tab w:val="left" w:pos="3969"/>
                <w:tab w:val="left" w:pos="4253"/>
              </w:tabs>
              <w:ind w:left="717"/>
              <w:contextualSpacing/>
              <w:jc w:val="both"/>
              <w:rPr>
                <w:rFonts w:ascii="Arial" w:hAnsi="Arial" w:cs="Arial"/>
                <w:iCs/>
                <w:sz w:val="18"/>
                <w:szCs w:val="18"/>
                <w:lang w:val="es-BO"/>
              </w:rPr>
            </w:pPr>
            <w:r w:rsidRPr="00EC4AEE">
              <w:rPr>
                <w:rFonts w:ascii="Arial" w:hAnsi="Arial" w:cs="Arial"/>
                <w:b/>
                <w:sz w:val="18"/>
                <w:szCs w:val="18"/>
              </w:rPr>
              <w:t>OBLIGACIONES DEL PROVEEDOR</w:t>
            </w:r>
          </w:p>
        </w:tc>
      </w:tr>
      <w:tr w:rsidR="00BA7D92" w:rsidRPr="00BA7D92" w:rsidTr="00BA7D92">
        <w:trPr>
          <w:trHeight w:val="283"/>
        </w:trPr>
        <w:tc>
          <w:tcPr>
            <w:tcW w:w="3701" w:type="pct"/>
            <w:vAlign w:val="center"/>
          </w:tcPr>
          <w:p w:rsidR="00BA7D92" w:rsidRPr="00EC4AEE" w:rsidRDefault="00BA7D92" w:rsidP="00BA7D92">
            <w:pPr>
              <w:jc w:val="both"/>
              <w:rPr>
                <w:rFonts w:ascii="Arial" w:hAnsi="Arial" w:cs="Arial"/>
                <w:sz w:val="18"/>
                <w:szCs w:val="18"/>
              </w:rPr>
            </w:pPr>
            <w:r w:rsidRPr="00EC4AEE">
              <w:rPr>
                <w:rFonts w:ascii="Arial" w:hAnsi="Arial" w:cs="Arial"/>
                <w:sz w:val="18"/>
                <w:szCs w:val="18"/>
              </w:rPr>
              <w:t xml:space="preserve">El proveedor será directa y exclusivamente responsable del pago de sueldos, seguros, aportes, beneficios sociales y toda relación laboral con su personal. </w:t>
            </w:r>
          </w:p>
          <w:p w:rsidR="00BA7D92" w:rsidRPr="00EC4AEE" w:rsidRDefault="00BA7D92" w:rsidP="00BA7D92">
            <w:pPr>
              <w:jc w:val="both"/>
              <w:rPr>
                <w:rFonts w:ascii="Arial" w:hAnsi="Arial" w:cs="Arial"/>
                <w:sz w:val="18"/>
                <w:szCs w:val="18"/>
              </w:rPr>
            </w:pPr>
            <w:r w:rsidRPr="00EC4AEE">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BA7D92" w:rsidRPr="00EC4AEE" w:rsidRDefault="00BA7D92" w:rsidP="00BA7D92">
            <w:pPr>
              <w:jc w:val="both"/>
              <w:rPr>
                <w:rFonts w:ascii="Arial" w:hAnsi="Arial" w:cs="Arial"/>
                <w:i/>
                <w:sz w:val="18"/>
                <w:szCs w:val="18"/>
              </w:rPr>
            </w:pPr>
            <w:r w:rsidRPr="00EC4AEE">
              <w:rPr>
                <w:rFonts w:ascii="Arial" w:hAnsi="Arial" w:cs="Arial"/>
                <w:sz w:val="18"/>
                <w:szCs w:val="18"/>
              </w:rPr>
              <w:t>En ambos casos el BCB queda liberado de cualquier obligación o responsabilidad, desde el inicio del contrato.</w:t>
            </w:r>
            <w:r w:rsidRPr="00EC4AEE">
              <w:rPr>
                <w:rFonts w:ascii="Arial" w:hAnsi="Arial" w:cs="Arial"/>
                <w:i/>
                <w:sz w:val="18"/>
                <w:szCs w:val="18"/>
              </w:rPr>
              <w:t xml:space="preserve"> </w:t>
            </w:r>
          </w:p>
          <w:p w:rsidR="00BA7D92" w:rsidRPr="00EC4AEE" w:rsidRDefault="00BA7D92" w:rsidP="00BA7D92">
            <w:pPr>
              <w:jc w:val="both"/>
              <w:rPr>
                <w:rFonts w:ascii="Arial" w:hAnsi="Arial" w:cs="Arial"/>
                <w:b/>
                <w:sz w:val="18"/>
                <w:szCs w:val="18"/>
              </w:rPr>
            </w:pPr>
            <w:r w:rsidRPr="00EC4AEE">
              <w:rPr>
                <w:rFonts w:ascii="Arial" w:hAnsi="Arial" w:cs="Arial"/>
                <w:b/>
                <w:i/>
                <w:sz w:val="18"/>
                <w:szCs w:val="18"/>
              </w:rPr>
              <w:t>(Manifestar aceptación)</w:t>
            </w:r>
            <w:bookmarkStart w:id="73" w:name="_GoBack"/>
            <w:bookmarkEnd w:id="73"/>
          </w:p>
        </w:tc>
        <w:tc>
          <w:tcPr>
            <w:tcW w:w="1299" w:type="pct"/>
            <w:vAlign w:val="center"/>
          </w:tcPr>
          <w:p w:rsidR="00BA7D92" w:rsidRPr="00BA7D92" w:rsidRDefault="00BA7D92" w:rsidP="00BA7D92">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bl>
    <w:p w:rsidR="00AD6135" w:rsidRDefault="00AD6135"/>
    <w:p w:rsidR="00771A9C" w:rsidRDefault="00771A9C"/>
    <w:p w:rsidR="00FA37EB" w:rsidRDefault="00CA421F" w:rsidP="00CA421F">
      <w:pPr>
        <w:pBdr>
          <w:top w:val="single" w:sz="4" w:space="1" w:color="auto"/>
          <w:left w:val="single" w:sz="4" w:space="19" w:color="auto"/>
          <w:bottom w:val="single" w:sz="4" w:space="1" w:color="auto"/>
          <w:right w:val="single" w:sz="4" w:space="4" w:color="auto"/>
        </w:pBdr>
        <w:shd w:val="clear" w:color="auto" w:fill="C6D9F1" w:themeFill="text2" w:themeFillTint="33"/>
        <w:ind w:right="-771"/>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745CFA" w:rsidRPr="009956C4" w:rsidRDefault="009907F5" w:rsidP="00745CFA">
      <w:pPr>
        <w:jc w:val="center"/>
        <w:rPr>
          <w:rFonts w:cs="Arial"/>
          <w:b/>
          <w:sz w:val="18"/>
          <w:szCs w:val="18"/>
          <w:lang w:val="es-BO"/>
        </w:rPr>
      </w:pPr>
      <w:r>
        <w:rPr>
          <w:rFonts w:cs="Arial"/>
          <w:b/>
          <w:sz w:val="18"/>
          <w:szCs w:val="18"/>
          <w:lang w:val="es-BO"/>
        </w:rPr>
        <w:br w:type="page"/>
      </w:r>
      <w:r w:rsidR="00745CFA" w:rsidRPr="009956C4">
        <w:rPr>
          <w:rFonts w:cs="Arial"/>
          <w:b/>
          <w:sz w:val="18"/>
          <w:szCs w:val="18"/>
          <w:lang w:val="es-BO"/>
        </w:rPr>
        <w:lastRenderedPageBreak/>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745CFA">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C01B6A" w:rsidP="00745CFA">
            <w:pPr>
              <w:jc w:val="center"/>
              <w:rPr>
                <w:rFonts w:ascii="Arial" w:hAnsi="Arial" w:cs="Arial"/>
                <w:b/>
                <w:bCs/>
                <w:lang w:val="es-BO"/>
              </w:rPr>
            </w:pPr>
            <w:r w:rsidRPr="00545194">
              <w:rPr>
                <w:rFonts w:ascii="Arial" w:hAnsi="Arial" w:cs="Arial"/>
                <w:b/>
                <w:lang w:val="es-BO"/>
              </w:rPr>
              <w:t xml:space="preserve">PROVISION </w:t>
            </w:r>
            <w:r>
              <w:rPr>
                <w:rFonts w:ascii="Arial" w:hAnsi="Arial" w:cs="Arial"/>
                <w:b/>
                <w:lang w:val="es-BO"/>
              </w:rPr>
              <w:t>E INSTALACIÓN DE CAMARAS DE VIDEO VIGILANCIA PARA PASILLOS Y SALAS DE MONITOREO DEL EDIFICIO PRINCIPAL</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w:t>
      </w:r>
      <w:r w:rsidRPr="00C63E8E">
        <w:rPr>
          <w:rFonts w:cs="Arial"/>
          <w:color w:val="FF0000"/>
          <w:sz w:val="18"/>
          <w:szCs w:val="18"/>
          <w:lang w:val="es-BO"/>
        </w:rPr>
        <w:t>fotocopia simple</w:t>
      </w:r>
      <w:r w:rsidRPr="009956C4">
        <w:rPr>
          <w:rFonts w:cs="Arial"/>
          <w:sz w:val="18"/>
          <w:szCs w:val="18"/>
          <w:lang w:val="es-BO"/>
        </w:rPr>
        <w:t xml:space="preserve">,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745CFA" w:rsidRPr="009956C4" w:rsidTr="00745CFA">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3"/>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1"/>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4D537A">
          <w:pgSz w:w="12240" w:h="15840" w:code="1"/>
          <w:pgMar w:top="1134" w:right="1701" w:bottom="1134" w:left="1469" w:header="709" w:footer="709" w:gutter="0"/>
          <w:cols w:space="708"/>
          <w:docGrid w:linePitch="360"/>
        </w:sect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7D24F0"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C057A">
              <w:rPr>
                <w:rFonts w:cs="Arial"/>
                <w:b/>
                <w:i/>
                <w:color w:val="FF0000"/>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C057A">
              <w:rPr>
                <w:rFonts w:cs="Arial"/>
                <w:b/>
                <w:i/>
                <w:color w:val="FF0000"/>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20"/>
          <w:pgSz w:w="12240" w:h="15840"/>
          <w:pgMar w:top="1412" w:right="1701" w:bottom="1412" w:left="1701" w:header="709" w:footer="709" w:gutter="0"/>
          <w:cols w:space="708"/>
          <w:docGrid w:linePitch="360"/>
        </w:sectPr>
      </w:pPr>
      <w:r w:rsidRPr="009956C4">
        <w:rPr>
          <w:rFonts w:ascii="Arial" w:hAnsi="Arial" w:cs="Arial"/>
          <w:b/>
          <w:lang w:val="es-BO"/>
        </w:rPr>
        <w:br w:type="page"/>
      </w: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30A02" w:rsidRDefault="00745CFA" w:rsidP="00745CFA">
      <w:pPr>
        <w:jc w:val="center"/>
        <w:rPr>
          <w:rFonts w:cs="Arial"/>
          <w:b/>
          <w:color w:val="FF0000"/>
          <w:sz w:val="18"/>
          <w:szCs w:val="18"/>
          <w:lang w:val="es-BO"/>
        </w:rPr>
      </w:pPr>
      <w:r w:rsidRPr="00530A02">
        <w:rPr>
          <w:rFonts w:cs="Arial"/>
          <w:b/>
          <w:i/>
          <w:color w:val="FF0000"/>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t>ANEXO 3</w:t>
      </w:r>
    </w:p>
    <w:p w:rsidR="00745CFA" w:rsidRPr="009956C4" w:rsidRDefault="00745CFA" w:rsidP="00745CFA">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rsidR="00745CFA" w:rsidRDefault="00745CFA" w:rsidP="00745CFA">
      <w:pPr>
        <w:jc w:val="both"/>
        <w:rPr>
          <w:rFonts w:cs="Arial"/>
          <w:b/>
          <w:i/>
          <w:sz w:val="18"/>
          <w:szCs w:val="18"/>
          <w:lang w:val="es-BO"/>
        </w:rPr>
      </w:pPr>
    </w:p>
    <w:p w:rsidR="003509F6" w:rsidRDefault="003509F6" w:rsidP="003509F6">
      <w:pPr>
        <w:pStyle w:val="Encabezado"/>
        <w:jc w:val="right"/>
        <w:rPr>
          <w:rFonts w:ascii="Arial" w:hAnsi="Arial" w:cs="Arial"/>
          <w:iCs/>
          <w:sz w:val="20"/>
        </w:rPr>
      </w:pPr>
      <w:r w:rsidRPr="003A7B9E">
        <w:rPr>
          <w:rFonts w:ascii="Arial" w:hAnsi="Arial" w:cs="Arial"/>
          <w:iCs/>
          <w:sz w:val="20"/>
        </w:rPr>
        <w:t xml:space="preserve">SANO-DLABS N° </w:t>
      </w:r>
      <w:r>
        <w:rPr>
          <w:rFonts w:ascii="Arial" w:hAnsi="Arial" w:cs="Arial"/>
          <w:iCs/>
          <w:sz w:val="20"/>
        </w:rPr>
        <w:t>100</w:t>
      </w:r>
      <w:r w:rsidRPr="003A7B9E">
        <w:rPr>
          <w:rFonts w:ascii="Arial" w:hAnsi="Arial" w:cs="Arial"/>
          <w:iCs/>
          <w:sz w:val="20"/>
        </w:rPr>
        <w:t>/2022</w:t>
      </w:r>
    </w:p>
    <w:p w:rsidR="003509F6" w:rsidRPr="00B37600" w:rsidRDefault="003509F6" w:rsidP="003509F6">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_______________</w:t>
      </w:r>
    </w:p>
    <w:p w:rsidR="004C2E7B" w:rsidRDefault="004C2E7B" w:rsidP="00745CFA">
      <w:pPr>
        <w:jc w:val="both"/>
        <w:rPr>
          <w:rFonts w:cs="Arial"/>
          <w:b/>
          <w:i/>
          <w:szCs w:val="18"/>
          <w:lang w:val="es-BO"/>
        </w:rPr>
      </w:pPr>
    </w:p>
    <w:p w:rsidR="003509F6" w:rsidRPr="00223343" w:rsidRDefault="003509F6" w:rsidP="003509F6">
      <w:pPr>
        <w:jc w:val="both"/>
        <w:rPr>
          <w:rFonts w:ascii="Arial" w:hAnsi="Arial" w:cs="Arial"/>
          <w:sz w:val="22"/>
          <w:szCs w:val="22"/>
          <w:lang w:val="es-CL"/>
        </w:rPr>
      </w:pPr>
      <w:bookmarkStart w:id="74" w:name="OLE_LINK1"/>
      <w:bookmarkStart w:id="75" w:name="OLE_LINK2"/>
      <w:r w:rsidRPr="00223343">
        <w:rPr>
          <w:rFonts w:ascii="Arial" w:hAnsi="Arial" w:cs="Arial"/>
          <w:b/>
          <w:bCs/>
          <w:iCs/>
          <w:sz w:val="22"/>
          <w:szCs w:val="22"/>
          <w:lang w:val="es-ES_tradnl"/>
        </w:rPr>
        <w:t>Contrato Administrativo para la Adquisición de Bienes “Provisión e Instalación de Cámaras de Video Vigilancia para Pasillos y Salas de Monitoreo del Edificio Principal”</w:t>
      </w:r>
      <w:r w:rsidRPr="00223343">
        <w:rPr>
          <w:rFonts w:ascii="Arial" w:hAnsi="Arial" w:cs="Arial"/>
          <w:bCs/>
          <w:iCs/>
          <w:spacing w:val="-6"/>
          <w:sz w:val="22"/>
          <w:szCs w:val="22"/>
          <w:lang w:val="es-ES_tradnl"/>
        </w:rPr>
        <w:t>,</w:t>
      </w:r>
      <w:r w:rsidRPr="00223343">
        <w:rPr>
          <w:rFonts w:ascii="Arial" w:hAnsi="Arial" w:cs="Arial"/>
          <w:bCs/>
          <w:spacing w:val="-6"/>
          <w:sz w:val="22"/>
          <w:szCs w:val="22"/>
          <w:lang w:val="es-ES_tradnl"/>
        </w:rPr>
        <w:t xml:space="preserve"> </w:t>
      </w:r>
      <w:r w:rsidRPr="00223343">
        <w:rPr>
          <w:rFonts w:ascii="Arial" w:hAnsi="Arial" w:cs="Arial"/>
          <w:sz w:val="22"/>
          <w:szCs w:val="22"/>
          <w:lang w:val="es-CL"/>
        </w:rPr>
        <w:t>sujeto al tenor de las siguientes cláusulas:</w:t>
      </w:r>
    </w:p>
    <w:p w:rsidR="003509F6" w:rsidRPr="00223343" w:rsidRDefault="003509F6" w:rsidP="003509F6">
      <w:pPr>
        <w:tabs>
          <w:tab w:val="left" w:pos="5198"/>
        </w:tabs>
        <w:jc w:val="both"/>
        <w:rPr>
          <w:rFonts w:ascii="Arial" w:hAnsi="Arial" w:cs="Arial"/>
          <w:b/>
          <w:sz w:val="22"/>
          <w:szCs w:val="22"/>
          <w:lang w:val="es-CL"/>
        </w:rPr>
      </w:pPr>
      <w:r w:rsidRPr="00223343">
        <w:rPr>
          <w:rFonts w:ascii="Arial" w:hAnsi="Arial" w:cs="Arial"/>
          <w:b/>
          <w:sz w:val="22"/>
          <w:szCs w:val="22"/>
          <w:lang w:val="es-CL"/>
        </w:rPr>
        <w:tab/>
      </w:r>
    </w:p>
    <w:p w:rsidR="003509F6" w:rsidRPr="00223343" w:rsidRDefault="003509F6" w:rsidP="003509F6">
      <w:pPr>
        <w:jc w:val="both"/>
        <w:rPr>
          <w:rFonts w:ascii="Arial" w:hAnsi="Arial" w:cs="Arial"/>
          <w:sz w:val="22"/>
          <w:szCs w:val="22"/>
        </w:rPr>
      </w:pPr>
      <w:r w:rsidRPr="00223343">
        <w:rPr>
          <w:rFonts w:ascii="Arial" w:hAnsi="Arial" w:cs="Arial"/>
          <w:b/>
          <w:sz w:val="22"/>
          <w:szCs w:val="22"/>
        </w:rPr>
        <w:t xml:space="preserve">CLÁUSULA PRIMERA.- (LAS PARTES) </w:t>
      </w:r>
      <w:r w:rsidRPr="00223343">
        <w:rPr>
          <w:rFonts w:ascii="Arial" w:hAnsi="Arial" w:cs="Arial"/>
          <w:sz w:val="22"/>
          <w:szCs w:val="22"/>
          <w:lang w:val="es-ES_tradnl"/>
        </w:rPr>
        <w:t>Las partes  contratantes son</w:t>
      </w:r>
      <w:r w:rsidRPr="00223343">
        <w:rPr>
          <w:rFonts w:ascii="Arial" w:hAnsi="Arial" w:cs="Arial"/>
          <w:sz w:val="22"/>
          <w:szCs w:val="22"/>
        </w:rPr>
        <w:t>:</w:t>
      </w:r>
    </w:p>
    <w:p w:rsidR="003509F6" w:rsidRPr="00223343" w:rsidRDefault="003509F6" w:rsidP="003509F6">
      <w:pPr>
        <w:jc w:val="both"/>
        <w:rPr>
          <w:rFonts w:ascii="Arial" w:hAnsi="Arial" w:cs="Arial"/>
          <w:sz w:val="22"/>
          <w:szCs w:val="22"/>
        </w:rPr>
      </w:pPr>
    </w:p>
    <w:p w:rsidR="003509F6" w:rsidRPr="00223343" w:rsidRDefault="003509F6" w:rsidP="00A8106C">
      <w:pPr>
        <w:numPr>
          <w:ilvl w:val="1"/>
          <w:numId w:val="36"/>
        </w:numPr>
        <w:jc w:val="both"/>
        <w:rPr>
          <w:rFonts w:ascii="Arial" w:hAnsi="Arial" w:cs="Arial"/>
          <w:sz w:val="22"/>
          <w:szCs w:val="22"/>
          <w:lang w:val="es-ES_tradnl"/>
        </w:rPr>
      </w:pPr>
      <w:r w:rsidRPr="00223343">
        <w:rPr>
          <w:rFonts w:ascii="Arial" w:hAnsi="Arial" w:cs="Arial"/>
          <w:sz w:val="22"/>
          <w:szCs w:val="22"/>
          <w:lang w:val="es-ES_tradnl"/>
        </w:rPr>
        <w:t xml:space="preserve">El </w:t>
      </w:r>
      <w:r w:rsidRPr="00223343">
        <w:rPr>
          <w:rFonts w:ascii="Arial" w:hAnsi="Arial" w:cs="Arial"/>
          <w:b/>
          <w:sz w:val="22"/>
          <w:szCs w:val="22"/>
          <w:lang w:val="es-ES_tradnl"/>
        </w:rPr>
        <w:t>BANCO CENTRAL DE BOLIVIA</w:t>
      </w:r>
      <w:r w:rsidRPr="00223343">
        <w:rPr>
          <w:rFonts w:ascii="Arial" w:hAnsi="Arial" w:cs="Arial"/>
          <w:sz w:val="22"/>
          <w:szCs w:val="22"/>
          <w:lang w:val="es-ES_tradnl"/>
        </w:rPr>
        <w:t xml:space="preserve">, con Número de Identificación Tributaria (NIT) 1016739022, domicilio en la calle Ayacucho esquina Mercado s/n de la zona central, en la ciudad de La Paz – Bolivia, representado legalmente por </w:t>
      </w:r>
      <w:r w:rsidRPr="00223343">
        <w:rPr>
          <w:rFonts w:ascii="Arial" w:hAnsi="Arial" w:cs="Arial"/>
          <w:b/>
          <w:sz w:val="22"/>
          <w:szCs w:val="22"/>
          <w:lang w:val="es-ES_tradnl"/>
        </w:rPr>
        <w:t xml:space="preserve"> </w:t>
      </w:r>
      <w:r w:rsidRPr="00223343">
        <w:rPr>
          <w:rFonts w:ascii="Arial" w:hAnsi="Arial" w:cs="Arial"/>
          <w:sz w:val="22"/>
          <w:szCs w:val="22"/>
          <w:lang w:val="es-ES_tradnl"/>
        </w:rPr>
        <w:t xml:space="preserve">____________ con Cédula de Identidad Nº _________ expedida en ____, como Subgerente de Servicios Generales de acuerdo a su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223343">
        <w:rPr>
          <w:rFonts w:ascii="Arial" w:hAnsi="Arial" w:cs="Arial"/>
          <w:b/>
          <w:sz w:val="22"/>
          <w:szCs w:val="22"/>
          <w:lang w:val="es-ES_tradnl"/>
        </w:rPr>
        <w:t>ENTIDAD</w:t>
      </w:r>
      <w:r w:rsidRPr="00223343">
        <w:rPr>
          <w:rFonts w:ascii="Arial" w:hAnsi="Arial" w:cs="Arial"/>
          <w:b/>
          <w:bCs/>
          <w:sz w:val="22"/>
          <w:szCs w:val="22"/>
          <w:lang w:val="es-ES_tradnl"/>
        </w:rPr>
        <w:t>.</w:t>
      </w:r>
      <w:r w:rsidRPr="00223343">
        <w:rPr>
          <w:rFonts w:ascii="Arial" w:hAnsi="Arial" w:cs="Arial"/>
          <w:sz w:val="22"/>
          <w:szCs w:val="22"/>
        </w:rPr>
        <w:t xml:space="preserve"> </w:t>
      </w:r>
    </w:p>
    <w:p w:rsidR="003509F6" w:rsidRPr="00223343" w:rsidRDefault="003509F6" w:rsidP="003509F6">
      <w:pPr>
        <w:ind w:left="720"/>
        <w:jc w:val="both"/>
        <w:rPr>
          <w:rFonts w:ascii="Arial" w:hAnsi="Arial" w:cs="Arial"/>
          <w:sz w:val="22"/>
          <w:szCs w:val="22"/>
          <w:lang w:val="es-ES_tradnl"/>
        </w:rPr>
      </w:pPr>
    </w:p>
    <w:p w:rsidR="003509F6" w:rsidRPr="00223343" w:rsidRDefault="003509F6" w:rsidP="00A8106C">
      <w:pPr>
        <w:numPr>
          <w:ilvl w:val="1"/>
          <w:numId w:val="36"/>
        </w:numPr>
        <w:jc w:val="both"/>
        <w:rPr>
          <w:rFonts w:ascii="Arial" w:hAnsi="Arial" w:cs="Arial"/>
          <w:sz w:val="22"/>
          <w:szCs w:val="22"/>
          <w:lang w:val="es-ES_tradnl"/>
        </w:rPr>
      </w:pPr>
      <w:r w:rsidRPr="00223343">
        <w:rPr>
          <w:rFonts w:ascii="Arial" w:hAnsi="Arial" w:cs="Arial"/>
          <w:b/>
          <w:sz w:val="22"/>
          <w:szCs w:val="22"/>
          <w:lang w:val="es-ES_tradnl"/>
        </w:rPr>
        <w:t>____________</w:t>
      </w:r>
      <w:r w:rsidRPr="00223343">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223343">
        <w:rPr>
          <w:rFonts w:ascii="Arial" w:hAnsi="Arial" w:cs="Arial"/>
          <w:sz w:val="22"/>
          <w:szCs w:val="22"/>
        </w:rPr>
        <w:t>_________</w:t>
      </w:r>
      <w:r w:rsidRPr="00223343">
        <w:rPr>
          <w:rFonts w:ascii="Arial" w:hAnsi="Arial" w:cs="Arial"/>
          <w:sz w:val="22"/>
          <w:szCs w:val="22"/>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223343">
        <w:rPr>
          <w:rFonts w:ascii="Arial" w:hAnsi="Arial" w:cs="Arial"/>
          <w:b/>
          <w:sz w:val="22"/>
          <w:szCs w:val="22"/>
          <w:lang w:val="es-ES_tradnl"/>
        </w:rPr>
        <w:t>PROVEEDOR</w:t>
      </w:r>
      <w:r w:rsidRPr="00223343">
        <w:rPr>
          <w:rFonts w:ascii="Arial" w:hAnsi="Arial" w:cs="Arial"/>
          <w:sz w:val="22"/>
          <w:szCs w:val="22"/>
          <w:lang w:val="es-ES_tradnl"/>
        </w:rPr>
        <w:t>.</w:t>
      </w:r>
    </w:p>
    <w:p w:rsidR="003509F6" w:rsidRPr="00223343" w:rsidRDefault="003509F6" w:rsidP="003509F6">
      <w:pPr>
        <w:jc w:val="both"/>
        <w:rPr>
          <w:rFonts w:ascii="Arial" w:hAnsi="Arial" w:cs="Arial"/>
          <w:sz w:val="22"/>
          <w:szCs w:val="22"/>
          <w:lang w:val="es-ES_tradnl"/>
        </w:rPr>
      </w:pPr>
    </w:p>
    <w:p w:rsidR="003509F6" w:rsidRPr="00223343" w:rsidRDefault="003509F6" w:rsidP="003509F6">
      <w:pPr>
        <w:jc w:val="both"/>
        <w:rPr>
          <w:rFonts w:ascii="Arial" w:hAnsi="Arial" w:cs="Arial"/>
          <w:b/>
          <w:sz w:val="22"/>
          <w:szCs w:val="22"/>
        </w:rPr>
      </w:pPr>
      <w:r w:rsidRPr="00223343">
        <w:rPr>
          <w:rFonts w:ascii="Arial" w:hAnsi="Arial" w:cs="Arial"/>
          <w:sz w:val="22"/>
          <w:szCs w:val="22"/>
          <w:lang w:val="es-ES_tradnl"/>
        </w:rPr>
        <w:t xml:space="preserve">La </w:t>
      </w:r>
      <w:r w:rsidRPr="00223343">
        <w:rPr>
          <w:rFonts w:ascii="Arial" w:hAnsi="Arial" w:cs="Arial"/>
          <w:b/>
          <w:bCs/>
          <w:sz w:val="22"/>
          <w:szCs w:val="22"/>
          <w:lang w:val="es-ES_tradnl"/>
        </w:rPr>
        <w:t>ENTIDAD</w:t>
      </w:r>
      <w:r w:rsidRPr="00223343">
        <w:rPr>
          <w:rFonts w:ascii="Arial" w:hAnsi="Arial" w:cs="Arial"/>
          <w:sz w:val="22"/>
          <w:szCs w:val="22"/>
          <w:lang w:val="es-ES_tradnl"/>
        </w:rPr>
        <w:t xml:space="preserve"> y el </w:t>
      </w:r>
      <w:r w:rsidRPr="00223343">
        <w:rPr>
          <w:rFonts w:ascii="Arial" w:hAnsi="Arial" w:cs="Arial"/>
          <w:b/>
          <w:bCs/>
          <w:sz w:val="22"/>
          <w:szCs w:val="22"/>
          <w:lang w:val="es-ES_tradnl"/>
        </w:rPr>
        <w:t xml:space="preserve">PROVEEDOR </w:t>
      </w:r>
      <w:r w:rsidRPr="00223343">
        <w:rPr>
          <w:rFonts w:ascii="Arial" w:hAnsi="Arial" w:cs="Arial"/>
          <w:sz w:val="22"/>
          <w:szCs w:val="22"/>
          <w:lang w:val="es-BO"/>
        </w:rPr>
        <w:t>en su conjunto se denominarán las</w:t>
      </w:r>
      <w:r w:rsidRPr="00223343">
        <w:rPr>
          <w:rFonts w:ascii="Arial" w:hAnsi="Arial" w:cs="Arial"/>
          <w:sz w:val="22"/>
          <w:szCs w:val="22"/>
          <w:lang w:val="es-ES_tradnl"/>
        </w:rPr>
        <w:t xml:space="preserve"> </w:t>
      </w:r>
      <w:r w:rsidRPr="00223343">
        <w:rPr>
          <w:rFonts w:ascii="Arial" w:hAnsi="Arial" w:cs="Arial"/>
          <w:b/>
          <w:bCs/>
          <w:sz w:val="22"/>
          <w:szCs w:val="22"/>
          <w:lang w:val="es-ES_tradnl"/>
        </w:rPr>
        <w:t>PARTES.</w:t>
      </w:r>
    </w:p>
    <w:p w:rsidR="003509F6" w:rsidRPr="00223343" w:rsidRDefault="003509F6" w:rsidP="003509F6">
      <w:pPr>
        <w:jc w:val="both"/>
        <w:rPr>
          <w:rFonts w:ascii="Arial" w:hAnsi="Arial" w:cs="Arial"/>
          <w:b/>
          <w:sz w:val="22"/>
          <w:szCs w:val="22"/>
        </w:rPr>
      </w:pPr>
    </w:p>
    <w:bookmarkEnd w:id="74"/>
    <w:bookmarkEnd w:id="75"/>
    <w:p w:rsidR="003509F6" w:rsidRPr="00223343" w:rsidRDefault="003509F6" w:rsidP="003509F6">
      <w:pPr>
        <w:pStyle w:val="Default"/>
        <w:jc w:val="both"/>
        <w:rPr>
          <w:sz w:val="22"/>
          <w:szCs w:val="22"/>
        </w:rPr>
      </w:pPr>
      <w:r w:rsidRPr="00223343">
        <w:rPr>
          <w:b/>
          <w:sz w:val="22"/>
          <w:szCs w:val="22"/>
        </w:rPr>
        <w:t xml:space="preserve">CLÁUSULA SEGUNDA.- (ANTECEDENTES) </w:t>
      </w:r>
      <w:r w:rsidRPr="00223343">
        <w:rPr>
          <w:sz w:val="22"/>
          <w:szCs w:val="22"/>
        </w:rPr>
        <w:t xml:space="preserve">La </w:t>
      </w:r>
      <w:r w:rsidRPr="00223343">
        <w:rPr>
          <w:b/>
          <w:bCs/>
          <w:sz w:val="22"/>
          <w:szCs w:val="22"/>
        </w:rPr>
        <w:t>ENTIDAD</w:t>
      </w:r>
      <w:r w:rsidRPr="00223343">
        <w:rPr>
          <w:sz w:val="22"/>
          <w:szCs w:val="22"/>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en fecha  ____de _____ de 2022 a personas naturales y jurídicas con capacidad de contratar con el Estado, a presentar propuestas en el proceso de contratación</w:t>
      </w:r>
      <w:r w:rsidRPr="00223343">
        <w:rPr>
          <w:b/>
          <w:bCs/>
          <w:i/>
          <w:iCs/>
          <w:sz w:val="22"/>
          <w:szCs w:val="22"/>
        </w:rPr>
        <w:t xml:space="preserve">, </w:t>
      </w:r>
      <w:r w:rsidRPr="00223343">
        <w:rPr>
          <w:sz w:val="22"/>
          <w:szCs w:val="22"/>
        </w:rPr>
        <w:t xml:space="preserve">con Código Único de Contrataciones Estatales (CUCE) CUCE: ___________, en base a lo solicitado en el DBC. </w:t>
      </w:r>
    </w:p>
    <w:p w:rsidR="003509F6" w:rsidRPr="00223343" w:rsidRDefault="003509F6" w:rsidP="003509F6">
      <w:pPr>
        <w:pStyle w:val="Default"/>
        <w:jc w:val="both"/>
        <w:rPr>
          <w:sz w:val="22"/>
          <w:szCs w:val="22"/>
        </w:rPr>
      </w:pPr>
    </w:p>
    <w:p w:rsidR="003509F6" w:rsidRPr="00223343" w:rsidRDefault="003509F6" w:rsidP="003509F6">
      <w:pPr>
        <w:pStyle w:val="Default"/>
        <w:jc w:val="both"/>
        <w:rPr>
          <w:b/>
          <w:i/>
          <w:sz w:val="22"/>
          <w:szCs w:val="22"/>
        </w:rPr>
      </w:pPr>
      <w:r w:rsidRPr="00223343">
        <w:rPr>
          <w:b/>
          <w:i/>
          <w:sz w:val="22"/>
          <w:szCs w:val="22"/>
        </w:rPr>
        <w:t>(Si el RPA, en caso excepcional decide adjudicar la adquisición a un proponente que no sea el recomendado por el Responsable de Evaluación o la Comisión de Calificación, deberá adecuarse la siguiente redacción)</w:t>
      </w:r>
    </w:p>
    <w:p w:rsidR="003509F6" w:rsidRPr="00223343" w:rsidRDefault="003509F6" w:rsidP="003509F6">
      <w:pPr>
        <w:widowControl w:val="0"/>
        <w:jc w:val="both"/>
        <w:rPr>
          <w:rFonts w:ascii="Arial" w:hAnsi="Arial" w:cs="Arial"/>
          <w:color w:val="000000"/>
          <w:sz w:val="22"/>
          <w:szCs w:val="22"/>
          <w:lang w:val="es-BO" w:eastAsia="es-BO"/>
        </w:rPr>
      </w:pPr>
    </w:p>
    <w:p w:rsidR="003509F6" w:rsidRPr="00223343" w:rsidRDefault="003509F6" w:rsidP="003509F6">
      <w:pPr>
        <w:widowControl w:val="0"/>
        <w:jc w:val="both"/>
        <w:rPr>
          <w:rFonts w:ascii="Arial" w:hAnsi="Arial" w:cs="Arial"/>
          <w:b/>
          <w:sz w:val="22"/>
          <w:szCs w:val="22"/>
          <w:lang w:val="es-BO"/>
        </w:rPr>
      </w:pPr>
      <w:r w:rsidRPr="00223343">
        <w:rPr>
          <w:rFonts w:ascii="Arial" w:hAnsi="Arial" w:cs="Arial"/>
          <w:color w:val="000000"/>
          <w:sz w:val="22"/>
          <w:szCs w:val="22"/>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2022, resolvió adjudicar mediante Comunicación Interna GADM____ N° ___/2022 de __ de ____ de 2022, la contratación al </w:t>
      </w:r>
      <w:r w:rsidRPr="00223343">
        <w:rPr>
          <w:rFonts w:ascii="Arial" w:hAnsi="Arial" w:cs="Arial"/>
          <w:b/>
          <w:color w:val="000000"/>
          <w:sz w:val="22"/>
          <w:szCs w:val="22"/>
          <w:lang w:val="es-BO" w:eastAsia="es-BO"/>
        </w:rPr>
        <w:t>PROVEEDOR</w:t>
      </w:r>
      <w:r w:rsidRPr="00223343">
        <w:rPr>
          <w:rFonts w:ascii="Arial" w:hAnsi="Arial" w:cs="Arial"/>
          <w:color w:val="000000"/>
          <w:sz w:val="22"/>
          <w:szCs w:val="22"/>
          <w:lang w:val="es-BO" w:eastAsia="es-BO"/>
        </w:rPr>
        <w:t>, al cumplir su propuesta con todos los requisitos establecidos en el DBC</w:t>
      </w:r>
      <w:r w:rsidRPr="00223343">
        <w:rPr>
          <w:rFonts w:ascii="Arial" w:hAnsi="Arial" w:cs="Arial"/>
          <w:b/>
          <w:bCs/>
          <w:color w:val="000000"/>
          <w:sz w:val="22"/>
          <w:szCs w:val="22"/>
          <w:lang w:val="es-BO" w:eastAsia="es-BO"/>
        </w:rPr>
        <w:t>.</w:t>
      </w:r>
    </w:p>
    <w:p w:rsidR="003509F6" w:rsidRPr="00223343" w:rsidRDefault="003509F6" w:rsidP="003509F6">
      <w:pPr>
        <w:widowControl w:val="0"/>
        <w:jc w:val="both"/>
        <w:rPr>
          <w:rFonts w:ascii="Arial" w:hAnsi="Arial" w:cs="Arial"/>
          <w:b/>
          <w:sz w:val="22"/>
          <w:szCs w:val="22"/>
          <w:lang w:val="es-BO"/>
        </w:rPr>
      </w:pPr>
    </w:p>
    <w:p w:rsidR="003509F6" w:rsidRPr="00223343" w:rsidRDefault="003509F6" w:rsidP="003509F6">
      <w:pPr>
        <w:pStyle w:val="Default"/>
        <w:rPr>
          <w:sz w:val="22"/>
          <w:szCs w:val="22"/>
        </w:rPr>
      </w:pPr>
      <w:r w:rsidRPr="00223343">
        <w:rPr>
          <w:b/>
          <w:sz w:val="22"/>
          <w:szCs w:val="22"/>
        </w:rPr>
        <w:t xml:space="preserve">CLÁUSULA TERCERA.- (LEGISLACIÓN APLICABLE) </w:t>
      </w:r>
      <w:r w:rsidRPr="00223343">
        <w:rPr>
          <w:sz w:val="22"/>
          <w:szCs w:val="22"/>
        </w:rPr>
        <w:t>El presente Contrato se celebra al amparo de las siguientes disposiciones normativas:</w:t>
      </w:r>
    </w:p>
    <w:p w:rsidR="003509F6" w:rsidRPr="00223343" w:rsidRDefault="003509F6" w:rsidP="003509F6">
      <w:pPr>
        <w:pStyle w:val="Default"/>
        <w:rPr>
          <w:rFonts w:ascii="Verdana" w:hAnsi="Verdana"/>
          <w:sz w:val="22"/>
          <w:szCs w:val="22"/>
        </w:rPr>
      </w:pPr>
    </w:p>
    <w:p w:rsidR="003509F6" w:rsidRPr="00223343" w:rsidRDefault="003509F6" w:rsidP="00A8106C">
      <w:pPr>
        <w:widowControl w:val="0"/>
        <w:numPr>
          <w:ilvl w:val="0"/>
          <w:numId w:val="42"/>
        </w:numPr>
        <w:jc w:val="both"/>
        <w:rPr>
          <w:rFonts w:ascii="Arial" w:hAnsi="Arial" w:cs="Arial"/>
          <w:sz w:val="22"/>
          <w:szCs w:val="22"/>
          <w:lang w:val="es-BO"/>
        </w:rPr>
      </w:pPr>
      <w:r w:rsidRPr="00223343">
        <w:rPr>
          <w:rFonts w:ascii="Arial" w:hAnsi="Arial" w:cs="Arial"/>
          <w:sz w:val="22"/>
          <w:szCs w:val="22"/>
          <w:lang w:val="es-BO"/>
        </w:rPr>
        <w:t>Constitución Política del Estado</w:t>
      </w:r>
      <w:r w:rsidRPr="00223343">
        <w:rPr>
          <w:rFonts w:ascii="Arial" w:hAnsi="Arial" w:cs="Arial"/>
          <w:sz w:val="22"/>
          <w:szCs w:val="22"/>
        </w:rPr>
        <w:t xml:space="preserve"> de 7 de febrero de 2009</w:t>
      </w:r>
      <w:r w:rsidRPr="00223343">
        <w:rPr>
          <w:rFonts w:ascii="Arial" w:hAnsi="Arial" w:cs="Arial"/>
          <w:sz w:val="22"/>
          <w:szCs w:val="22"/>
          <w:lang w:val="es-BO"/>
        </w:rPr>
        <w:t>.</w:t>
      </w:r>
    </w:p>
    <w:p w:rsidR="003509F6" w:rsidRPr="00223343" w:rsidRDefault="003509F6" w:rsidP="00A8106C">
      <w:pPr>
        <w:widowControl w:val="0"/>
        <w:numPr>
          <w:ilvl w:val="0"/>
          <w:numId w:val="42"/>
        </w:numPr>
        <w:jc w:val="both"/>
        <w:rPr>
          <w:rFonts w:ascii="Arial" w:hAnsi="Arial" w:cs="Arial"/>
          <w:sz w:val="22"/>
          <w:szCs w:val="22"/>
          <w:lang w:val="es-BO"/>
        </w:rPr>
      </w:pPr>
      <w:r w:rsidRPr="00223343">
        <w:rPr>
          <w:rFonts w:ascii="Arial" w:hAnsi="Arial" w:cs="Arial"/>
          <w:sz w:val="22"/>
          <w:szCs w:val="22"/>
          <w:lang w:val="es-BO"/>
        </w:rPr>
        <w:t>Ley Nº 1178, de 20 de julio de 1990, de Administración y Control     Gubernamentales.</w:t>
      </w:r>
    </w:p>
    <w:p w:rsidR="003509F6" w:rsidRPr="00223343" w:rsidRDefault="003509F6" w:rsidP="00A8106C">
      <w:pPr>
        <w:widowControl w:val="0"/>
        <w:numPr>
          <w:ilvl w:val="0"/>
          <w:numId w:val="42"/>
        </w:numPr>
        <w:jc w:val="both"/>
        <w:rPr>
          <w:rFonts w:ascii="Arial" w:hAnsi="Arial" w:cs="Arial"/>
          <w:sz w:val="22"/>
          <w:szCs w:val="22"/>
          <w:lang w:val="es-BO"/>
        </w:rPr>
      </w:pPr>
      <w:r w:rsidRPr="00223343">
        <w:rPr>
          <w:rFonts w:ascii="Arial" w:hAnsi="Arial" w:cs="Arial"/>
          <w:sz w:val="22"/>
          <w:szCs w:val="22"/>
        </w:rPr>
        <w:t>Ley N° 1413, de 17 de diciembre de 2021, del Presupuesto General del Estado Gestión 2022, y Decreto Supremo Nº 4646, de 29 de diciembre de 2021</w:t>
      </w:r>
      <w:r w:rsidRPr="00223343">
        <w:rPr>
          <w:rFonts w:ascii="Arial" w:hAnsi="Arial" w:cs="Arial"/>
          <w:sz w:val="22"/>
          <w:szCs w:val="22"/>
          <w:lang w:val="es-BO"/>
        </w:rPr>
        <w:t>.</w:t>
      </w:r>
    </w:p>
    <w:p w:rsidR="003509F6" w:rsidRPr="00223343" w:rsidRDefault="003509F6" w:rsidP="00A8106C">
      <w:pPr>
        <w:widowControl w:val="0"/>
        <w:numPr>
          <w:ilvl w:val="0"/>
          <w:numId w:val="42"/>
        </w:numPr>
        <w:jc w:val="both"/>
        <w:rPr>
          <w:rFonts w:ascii="Arial" w:hAnsi="Arial" w:cs="Arial"/>
          <w:sz w:val="22"/>
          <w:szCs w:val="22"/>
          <w:lang w:val="es-BO"/>
        </w:rPr>
      </w:pPr>
      <w:r w:rsidRPr="00223343">
        <w:rPr>
          <w:rFonts w:ascii="Arial" w:hAnsi="Arial" w:cs="Arial"/>
          <w:sz w:val="22"/>
          <w:szCs w:val="22"/>
          <w:lang w:val="es-BO"/>
        </w:rPr>
        <w:t>Decreto Supremo Nº 0181, de 28 de junio de 2009, de las Normas  Básicas del Sistema de Administración de Bienes y Servicios (NB-SABS) y sus modificaciones.</w:t>
      </w:r>
    </w:p>
    <w:p w:rsidR="003509F6" w:rsidRPr="00223343" w:rsidRDefault="003509F6" w:rsidP="00A8106C">
      <w:pPr>
        <w:widowControl w:val="0"/>
        <w:numPr>
          <w:ilvl w:val="0"/>
          <w:numId w:val="42"/>
        </w:numPr>
        <w:jc w:val="both"/>
        <w:rPr>
          <w:rFonts w:ascii="Arial" w:hAnsi="Arial" w:cs="Arial"/>
          <w:sz w:val="22"/>
          <w:szCs w:val="22"/>
          <w:lang w:val="es-BO"/>
        </w:rPr>
      </w:pPr>
      <w:r w:rsidRPr="00223343">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3509F6" w:rsidRPr="00223343" w:rsidRDefault="003509F6" w:rsidP="00A8106C">
      <w:pPr>
        <w:widowControl w:val="0"/>
        <w:numPr>
          <w:ilvl w:val="0"/>
          <w:numId w:val="42"/>
        </w:numPr>
        <w:jc w:val="both"/>
        <w:rPr>
          <w:rFonts w:ascii="Arial" w:hAnsi="Arial" w:cs="Arial"/>
          <w:sz w:val="22"/>
          <w:szCs w:val="22"/>
          <w:lang w:val="es-BO"/>
        </w:rPr>
      </w:pPr>
      <w:r w:rsidRPr="00223343">
        <w:rPr>
          <w:rFonts w:ascii="Arial" w:hAnsi="Arial" w:cs="Arial"/>
          <w:sz w:val="22"/>
          <w:szCs w:val="22"/>
          <w:lang w:val="es-BO"/>
        </w:rPr>
        <w:t>Otras disposiciones relacionadas.</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b/>
          <w:iCs/>
          <w:color w:val="000000"/>
          <w:sz w:val="22"/>
          <w:szCs w:val="22"/>
        </w:rPr>
      </w:pPr>
      <w:r w:rsidRPr="00223343">
        <w:rPr>
          <w:rFonts w:ascii="Arial" w:hAnsi="Arial" w:cs="Arial"/>
          <w:b/>
          <w:sz w:val="22"/>
          <w:szCs w:val="22"/>
        </w:rPr>
        <w:t xml:space="preserve">CLÁUSULA CUARTA.- (OBJETO Y CAUSA) </w:t>
      </w:r>
      <w:r w:rsidRPr="00223343">
        <w:rPr>
          <w:rFonts w:ascii="Arial" w:hAnsi="Arial" w:cs="Arial"/>
          <w:sz w:val="22"/>
          <w:szCs w:val="22"/>
          <w:lang w:val="es-BO"/>
        </w:rPr>
        <w:t>El objeto del presente Contrato es la provisión, instalación y puesta en funcionamiento de Cámaras de Video Vigilancia para los pasillos y salas que comprenden el Centro de Monitoreo de Seguridad Electrónica</w:t>
      </w:r>
      <w:r w:rsidRPr="00223343">
        <w:rPr>
          <w:rFonts w:ascii="Arial" w:hAnsi="Arial" w:cs="Arial"/>
          <w:iCs/>
          <w:color w:val="000000"/>
          <w:sz w:val="22"/>
          <w:szCs w:val="22"/>
        </w:rPr>
        <w:t xml:space="preserve">, </w:t>
      </w:r>
      <w:r w:rsidRPr="00223343">
        <w:rPr>
          <w:rFonts w:ascii="Arial" w:hAnsi="Arial" w:cs="Arial"/>
          <w:sz w:val="22"/>
          <w:szCs w:val="22"/>
          <w:lang w:val="es-BO"/>
        </w:rPr>
        <w:t xml:space="preserve">que en adelante se denominarán los </w:t>
      </w:r>
      <w:r w:rsidRPr="00223343">
        <w:rPr>
          <w:rFonts w:ascii="Arial" w:hAnsi="Arial" w:cs="Arial"/>
          <w:b/>
          <w:sz w:val="22"/>
          <w:szCs w:val="22"/>
          <w:lang w:val="es-BO"/>
        </w:rPr>
        <w:t>BIENES</w:t>
      </w:r>
      <w:r w:rsidRPr="00223343">
        <w:rPr>
          <w:rFonts w:ascii="Arial" w:hAnsi="Arial" w:cs="Arial"/>
          <w:sz w:val="22"/>
          <w:szCs w:val="22"/>
          <w:lang w:val="es-BO"/>
        </w:rPr>
        <w:t>, para reforzar el control del edificio principal del Banco Central de Bolivia (BCB)</w:t>
      </w:r>
      <w:r w:rsidRPr="00223343">
        <w:rPr>
          <w:rFonts w:ascii="Arial" w:hAnsi="Arial" w:cs="Arial"/>
          <w:b/>
          <w:sz w:val="22"/>
          <w:szCs w:val="22"/>
          <w:lang w:val="es-BO"/>
        </w:rPr>
        <w:t xml:space="preserve">, </w:t>
      </w:r>
      <w:r w:rsidRPr="00223343">
        <w:rPr>
          <w:rFonts w:ascii="Arial" w:hAnsi="Arial" w:cs="Arial"/>
          <w:sz w:val="22"/>
          <w:szCs w:val="22"/>
          <w:lang w:val="es-BO"/>
        </w:rPr>
        <w:t xml:space="preserve">provistos por el </w:t>
      </w:r>
      <w:r w:rsidRPr="00223343">
        <w:rPr>
          <w:rFonts w:ascii="Arial" w:hAnsi="Arial" w:cs="Arial"/>
          <w:b/>
          <w:sz w:val="22"/>
          <w:szCs w:val="22"/>
          <w:lang w:val="es-BO"/>
        </w:rPr>
        <w:t xml:space="preserve">PROVEEDOR </w:t>
      </w:r>
      <w:r w:rsidRPr="00223343">
        <w:rPr>
          <w:rFonts w:ascii="Arial" w:hAnsi="Arial" w:cs="Arial"/>
          <w:sz w:val="22"/>
          <w:szCs w:val="22"/>
          <w:lang w:val="es-BO"/>
        </w:rPr>
        <w:t>de conformidad con el DBC y la Propuesta Adjudicada, con estricta y absoluta sujeción al presente Contrato.</w:t>
      </w:r>
      <w:r w:rsidRPr="00223343">
        <w:rPr>
          <w:rFonts w:ascii="Arial" w:hAnsi="Arial" w:cs="Arial"/>
          <w:b/>
          <w:iCs/>
          <w:color w:val="000000"/>
          <w:sz w:val="22"/>
          <w:szCs w:val="22"/>
        </w:rPr>
        <w:t xml:space="preserve"> </w:t>
      </w:r>
    </w:p>
    <w:p w:rsidR="003509F6" w:rsidRPr="00223343" w:rsidRDefault="003509F6" w:rsidP="003509F6">
      <w:pPr>
        <w:jc w:val="both"/>
        <w:rPr>
          <w:rFonts w:ascii="Arial" w:hAnsi="Arial" w:cs="Arial"/>
          <w:b/>
          <w:sz w:val="22"/>
          <w:szCs w:val="22"/>
          <w:lang w:eastAsia="es-BO"/>
        </w:rPr>
      </w:pPr>
    </w:p>
    <w:p w:rsidR="003509F6" w:rsidRPr="00223343" w:rsidRDefault="003509F6" w:rsidP="003509F6">
      <w:pPr>
        <w:widowControl w:val="0"/>
        <w:autoSpaceDE w:val="0"/>
        <w:autoSpaceDN w:val="0"/>
        <w:adjustRightInd w:val="0"/>
        <w:jc w:val="both"/>
        <w:rPr>
          <w:rFonts w:ascii="Arial" w:hAnsi="Arial" w:cs="Arial"/>
          <w:b/>
          <w:sz w:val="22"/>
          <w:szCs w:val="22"/>
          <w:lang w:val="es-BO"/>
        </w:rPr>
      </w:pPr>
      <w:r w:rsidRPr="00223343">
        <w:rPr>
          <w:rFonts w:ascii="Arial" w:hAnsi="Arial" w:cs="Arial"/>
          <w:b/>
          <w:sz w:val="22"/>
          <w:szCs w:val="22"/>
          <w:lang w:val="es-BO"/>
        </w:rPr>
        <w:t xml:space="preserve">CLÁUSULA QUINTA.- (DOCUMENTOS INTEGRANTES DEL CONTRATO) </w:t>
      </w:r>
      <w:r w:rsidRPr="00223343">
        <w:rPr>
          <w:rFonts w:ascii="Arial" w:hAnsi="Arial" w:cs="Arial"/>
          <w:sz w:val="22"/>
          <w:szCs w:val="22"/>
          <w:lang w:val="es-BO"/>
        </w:rPr>
        <w:t>Forman parte del presente Contrato, los siguientes documentos:</w:t>
      </w:r>
    </w:p>
    <w:p w:rsidR="003509F6" w:rsidRPr="00223343" w:rsidRDefault="003509F6" w:rsidP="003509F6">
      <w:pPr>
        <w:widowControl w:val="0"/>
        <w:autoSpaceDE w:val="0"/>
        <w:autoSpaceDN w:val="0"/>
        <w:adjustRightInd w:val="0"/>
        <w:jc w:val="both"/>
        <w:rPr>
          <w:rFonts w:ascii="Arial" w:hAnsi="Arial" w:cs="Arial"/>
          <w:sz w:val="22"/>
          <w:szCs w:val="22"/>
        </w:rPr>
      </w:pP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lang w:val="es-BO"/>
        </w:rPr>
        <w:t xml:space="preserve">Documento Base de Contratación (DBC). </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Propuesta Adjudicada.</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Formulario de Requerimiento de Bienes - Preventivo N° ____ de __ de ___ de 2022.</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 xml:space="preserve">Documento de Adjudicación, Comunicación Interna GADM –___ N° </w:t>
      </w:r>
      <w:r w:rsidRPr="00223343">
        <w:rPr>
          <w:rFonts w:ascii="Arial" w:hAnsi="Arial" w:cs="Arial"/>
          <w:color w:val="000000"/>
          <w:sz w:val="22"/>
          <w:szCs w:val="22"/>
          <w:lang w:val="es-BO" w:eastAsia="es-BO"/>
        </w:rPr>
        <w:t>___/2022 de __ de _____ de 2022</w:t>
      </w:r>
      <w:r w:rsidRPr="00223343">
        <w:rPr>
          <w:rFonts w:ascii="Arial" w:hAnsi="Arial" w:cs="Arial"/>
          <w:sz w:val="22"/>
          <w:szCs w:val="22"/>
        </w:rPr>
        <w:t>.</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Certificado del Registro Único de Proveedores del Estado (RUPE) N° _________ de __ de ______ de 2022.</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Garantías</w:t>
      </w:r>
      <w:r w:rsidRPr="00223343">
        <w:rPr>
          <w:sz w:val="22"/>
          <w:szCs w:val="22"/>
        </w:rPr>
        <w:t>.</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lang w:val="es-BO"/>
        </w:rPr>
        <w:t xml:space="preserve">Documento de Constitución, </w:t>
      </w:r>
      <w:r w:rsidRPr="00223343">
        <w:rPr>
          <w:rFonts w:ascii="Arial" w:hAnsi="Arial" w:cs="Arial"/>
          <w:b/>
          <w:i/>
          <w:sz w:val="22"/>
          <w:szCs w:val="22"/>
          <w:lang w:val="es-BO"/>
        </w:rPr>
        <w:t>cuando corresponda</w:t>
      </w:r>
      <w:r w:rsidRPr="00223343">
        <w:rPr>
          <w:rFonts w:ascii="Arial" w:hAnsi="Arial" w:cs="Arial"/>
          <w:sz w:val="22"/>
          <w:szCs w:val="22"/>
          <w:lang w:val="es-BO"/>
        </w:rPr>
        <w:t>.</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lang w:val="es-BO"/>
        </w:rPr>
        <w:t xml:space="preserve">Contrato de Asociación Accidental, </w:t>
      </w:r>
      <w:r w:rsidRPr="00223343">
        <w:rPr>
          <w:rFonts w:ascii="Arial" w:hAnsi="Arial" w:cs="Arial"/>
          <w:b/>
          <w:i/>
          <w:sz w:val="22"/>
          <w:szCs w:val="22"/>
          <w:lang w:val="es-BO"/>
        </w:rPr>
        <w:t>cuando corresponda</w:t>
      </w:r>
      <w:r w:rsidRPr="00223343">
        <w:rPr>
          <w:rFonts w:ascii="Arial" w:hAnsi="Arial" w:cs="Arial"/>
          <w:sz w:val="22"/>
          <w:szCs w:val="22"/>
          <w:lang w:val="es-BO"/>
        </w:rPr>
        <w:t>.</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 xml:space="preserve">Poder del Representante Legal del </w:t>
      </w:r>
      <w:r w:rsidRPr="00223343">
        <w:rPr>
          <w:rFonts w:ascii="Arial" w:hAnsi="Arial" w:cs="Arial"/>
          <w:b/>
          <w:sz w:val="22"/>
          <w:szCs w:val="22"/>
        </w:rPr>
        <w:t xml:space="preserve">PROVEEDOR, </w:t>
      </w:r>
      <w:r w:rsidRPr="00223343">
        <w:rPr>
          <w:rFonts w:ascii="Arial" w:hAnsi="Arial" w:cs="Arial"/>
          <w:sz w:val="22"/>
          <w:szCs w:val="22"/>
          <w:lang w:val="es-ES_tradnl"/>
        </w:rPr>
        <w:t>Testimonio Nº ____/____ de __ de _______ de _______</w:t>
      </w:r>
      <w:r w:rsidRPr="00223343">
        <w:rPr>
          <w:rFonts w:ascii="Arial" w:hAnsi="Arial" w:cs="Arial"/>
          <w:sz w:val="22"/>
          <w:szCs w:val="22"/>
        </w:rPr>
        <w:t>.</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Certificados de no adeudo a las AFP’s.</w:t>
      </w:r>
    </w:p>
    <w:p w:rsidR="003509F6" w:rsidRPr="00223343" w:rsidRDefault="003509F6" w:rsidP="00A8106C">
      <w:pPr>
        <w:widowControl w:val="0"/>
        <w:numPr>
          <w:ilvl w:val="0"/>
          <w:numId w:val="58"/>
        </w:numPr>
        <w:jc w:val="both"/>
        <w:rPr>
          <w:rFonts w:ascii="Arial" w:hAnsi="Arial" w:cs="Arial"/>
          <w:sz w:val="22"/>
          <w:szCs w:val="22"/>
          <w:lang w:val="es-BO"/>
        </w:rPr>
      </w:pPr>
      <w:r w:rsidRPr="00223343">
        <w:rPr>
          <w:rFonts w:ascii="Arial" w:hAnsi="Arial" w:cs="Arial"/>
          <w:sz w:val="22"/>
          <w:szCs w:val="22"/>
        </w:rPr>
        <w:t>Otros documentos relacionados con el proceso de contratación.</w:t>
      </w:r>
    </w:p>
    <w:p w:rsidR="003509F6" w:rsidRPr="00223343" w:rsidRDefault="003509F6" w:rsidP="003509F6">
      <w:pPr>
        <w:pStyle w:val="Default"/>
        <w:jc w:val="both"/>
        <w:rPr>
          <w:b/>
          <w:sz w:val="22"/>
          <w:szCs w:val="22"/>
        </w:rPr>
      </w:pPr>
      <w:bookmarkStart w:id="76" w:name="_Hlk289694780"/>
    </w:p>
    <w:p w:rsidR="003509F6" w:rsidRPr="00223343" w:rsidRDefault="003509F6" w:rsidP="003509F6">
      <w:pPr>
        <w:pStyle w:val="Default"/>
        <w:jc w:val="both"/>
        <w:rPr>
          <w:sz w:val="22"/>
          <w:szCs w:val="22"/>
        </w:rPr>
      </w:pPr>
      <w:r w:rsidRPr="00223343">
        <w:rPr>
          <w:b/>
          <w:sz w:val="22"/>
          <w:szCs w:val="22"/>
        </w:rPr>
        <w:t xml:space="preserve">CLÁUSULA SEXTA.- (OBLIGACIONES DE LAS PARTES) </w:t>
      </w:r>
      <w:r w:rsidRPr="00223343">
        <w:rPr>
          <w:sz w:val="22"/>
          <w:szCs w:val="22"/>
        </w:rPr>
        <w:t>Las partes contratantes se comprometen y obligan a dar cumplimiento a todas y cada una de las cláusulas del presente Contrato.</w:t>
      </w:r>
    </w:p>
    <w:p w:rsidR="003509F6" w:rsidRPr="00223343" w:rsidRDefault="003509F6" w:rsidP="003509F6">
      <w:pPr>
        <w:pStyle w:val="Default"/>
        <w:jc w:val="both"/>
        <w:rPr>
          <w:sz w:val="22"/>
          <w:szCs w:val="22"/>
          <w:lang w:eastAsia="es-BO"/>
        </w:rPr>
      </w:pPr>
      <w:r w:rsidRPr="00223343">
        <w:rPr>
          <w:sz w:val="22"/>
          <w:szCs w:val="22"/>
        </w:rPr>
        <w:t xml:space="preserve"> </w:t>
      </w:r>
      <w:r w:rsidRPr="00223343">
        <w:rPr>
          <w:sz w:val="22"/>
          <w:szCs w:val="22"/>
          <w:lang w:eastAsia="es-BO"/>
        </w:rPr>
        <w:t xml:space="preserve">Por su parte, el </w:t>
      </w:r>
      <w:r w:rsidRPr="00223343">
        <w:rPr>
          <w:b/>
          <w:bCs/>
          <w:sz w:val="22"/>
          <w:szCs w:val="22"/>
          <w:lang w:eastAsia="es-BO"/>
        </w:rPr>
        <w:t xml:space="preserve">PROVEEDOR </w:t>
      </w:r>
      <w:r w:rsidRPr="00223343">
        <w:rPr>
          <w:sz w:val="22"/>
          <w:szCs w:val="22"/>
          <w:lang w:eastAsia="es-BO"/>
        </w:rPr>
        <w:t xml:space="preserve">se compromete a cumplir con las siguientes obligaciones: </w:t>
      </w:r>
    </w:p>
    <w:p w:rsidR="003509F6" w:rsidRPr="00223343" w:rsidRDefault="003509F6" w:rsidP="003509F6">
      <w:pPr>
        <w:autoSpaceDE w:val="0"/>
        <w:autoSpaceDN w:val="0"/>
        <w:adjustRightInd w:val="0"/>
        <w:spacing w:after="13"/>
        <w:rPr>
          <w:rFonts w:ascii="Arial" w:hAnsi="Arial" w:cs="Arial"/>
          <w:color w:val="000000"/>
          <w:sz w:val="22"/>
          <w:szCs w:val="22"/>
          <w:lang w:val="es-BO" w:eastAsia="es-BO"/>
        </w:rPr>
      </w:pPr>
    </w:p>
    <w:p w:rsidR="003509F6" w:rsidRPr="00223343" w:rsidRDefault="003509F6" w:rsidP="00A8106C">
      <w:pPr>
        <w:numPr>
          <w:ilvl w:val="0"/>
          <w:numId w:val="43"/>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Realizar la provisión de los </w:t>
      </w:r>
      <w:r w:rsidRPr="00223343">
        <w:rPr>
          <w:rFonts w:ascii="Arial" w:hAnsi="Arial" w:cs="Arial"/>
          <w:b/>
          <w:bCs/>
          <w:color w:val="000000"/>
          <w:sz w:val="22"/>
          <w:szCs w:val="22"/>
          <w:lang w:val="es-BO" w:eastAsia="es-BO"/>
        </w:rPr>
        <w:t xml:space="preserve">BIENES </w:t>
      </w:r>
      <w:r w:rsidRPr="00223343">
        <w:rPr>
          <w:rFonts w:ascii="Arial" w:hAnsi="Arial" w:cs="Arial"/>
          <w:color w:val="000000"/>
          <w:sz w:val="22"/>
          <w:szCs w:val="22"/>
          <w:lang w:val="es-BO" w:eastAsia="es-BO"/>
        </w:rPr>
        <w:t xml:space="preserve">objeto del presente Contrato, de acuerdo con lo establecido en el DBC, así como las condiciones de su propuesta. </w:t>
      </w:r>
    </w:p>
    <w:p w:rsidR="003509F6" w:rsidRPr="00223343" w:rsidRDefault="003509F6" w:rsidP="00A8106C">
      <w:pPr>
        <w:numPr>
          <w:ilvl w:val="0"/>
          <w:numId w:val="43"/>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3509F6" w:rsidRPr="00223343" w:rsidRDefault="003509F6" w:rsidP="00A8106C">
      <w:pPr>
        <w:numPr>
          <w:ilvl w:val="0"/>
          <w:numId w:val="43"/>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Mantener vigentes las garantías presentadas. </w:t>
      </w:r>
    </w:p>
    <w:p w:rsidR="003509F6" w:rsidRPr="00223343" w:rsidRDefault="003509F6" w:rsidP="00A8106C">
      <w:pPr>
        <w:numPr>
          <w:ilvl w:val="0"/>
          <w:numId w:val="43"/>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Actualizar la Garantía (vigencia y/o monto), a requerimiento de la </w:t>
      </w:r>
      <w:r w:rsidRPr="00223343">
        <w:rPr>
          <w:rFonts w:ascii="Arial" w:hAnsi="Arial" w:cs="Arial"/>
          <w:b/>
          <w:color w:val="000000"/>
          <w:sz w:val="22"/>
          <w:szCs w:val="22"/>
          <w:lang w:val="es-BO" w:eastAsia="es-BO"/>
        </w:rPr>
        <w:t>ENTIDAD</w:t>
      </w:r>
      <w:r w:rsidRPr="00223343">
        <w:rPr>
          <w:rFonts w:ascii="Arial" w:hAnsi="Arial" w:cs="Arial"/>
          <w:color w:val="000000"/>
          <w:sz w:val="22"/>
          <w:szCs w:val="22"/>
          <w:lang w:val="es-BO" w:eastAsia="es-BO"/>
        </w:rPr>
        <w:t>.</w:t>
      </w:r>
      <w:r w:rsidRPr="00223343">
        <w:rPr>
          <w:rFonts w:ascii="Arial" w:hAnsi="Arial" w:cs="Arial"/>
          <w:b/>
          <w:i/>
          <w:color w:val="000000"/>
          <w:sz w:val="22"/>
          <w:szCs w:val="22"/>
          <w:lang w:val="es-BO" w:eastAsia="es-BO"/>
        </w:rPr>
        <w:t xml:space="preserve"> </w:t>
      </w:r>
    </w:p>
    <w:p w:rsidR="003509F6" w:rsidRPr="00223343" w:rsidRDefault="003509F6" w:rsidP="00A8106C">
      <w:pPr>
        <w:numPr>
          <w:ilvl w:val="0"/>
          <w:numId w:val="43"/>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Cumplir cada una de las cláusulas del presente Contrato. </w:t>
      </w:r>
    </w:p>
    <w:p w:rsidR="003509F6" w:rsidRPr="00223343" w:rsidRDefault="003509F6" w:rsidP="00A8106C">
      <w:pPr>
        <w:pStyle w:val="Prrafodelista"/>
        <w:numPr>
          <w:ilvl w:val="0"/>
          <w:numId w:val="43"/>
        </w:numPr>
        <w:spacing w:after="160" w:line="259" w:lineRule="auto"/>
        <w:contextualSpacing/>
        <w:jc w:val="both"/>
        <w:rPr>
          <w:rFonts w:ascii="Arial" w:hAnsi="Arial" w:cs="Arial"/>
          <w:bCs/>
          <w:iCs/>
          <w:sz w:val="22"/>
          <w:szCs w:val="22"/>
        </w:rPr>
      </w:pPr>
      <w:r w:rsidRPr="00223343">
        <w:rPr>
          <w:rFonts w:ascii="Arial" w:hAnsi="Arial" w:cs="Arial"/>
          <w:bCs/>
          <w:iCs/>
          <w:sz w:val="22"/>
          <w:szCs w:val="22"/>
        </w:rPr>
        <w:t xml:space="preserve">El </w:t>
      </w:r>
      <w:r w:rsidRPr="00223343">
        <w:rPr>
          <w:rFonts w:ascii="Arial" w:hAnsi="Arial" w:cs="Arial"/>
          <w:b/>
          <w:bCs/>
          <w:iCs/>
          <w:sz w:val="22"/>
          <w:szCs w:val="22"/>
        </w:rPr>
        <w:t>PROVEEDOR</w:t>
      </w:r>
      <w:r w:rsidRPr="00223343">
        <w:rPr>
          <w:rFonts w:ascii="Arial" w:hAnsi="Arial" w:cs="Arial"/>
          <w:bCs/>
          <w:iCs/>
          <w:sz w:val="22"/>
          <w:szCs w:val="22"/>
        </w:rPr>
        <w:t xml:space="preserve"> será directa y exclusivamente responsable del pago de sueldos, seguros, aportes, beneficios sociales y toda relación laboral con su personal. </w:t>
      </w:r>
    </w:p>
    <w:p w:rsidR="003509F6" w:rsidRPr="00223343" w:rsidRDefault="003509F6" w:rsidP="00A8106C">
      <w:pPr>
        <w:pStyle w:val="Prrafodelista"/>
        <w:numPr>
          <w:ilvl w:val="0"/>
          <w:numId w:val="43"/>
        </w:numPr>
        <w:ind w:left="714" w:hanging="357"/>
        <w:contextualSpacing/>
        <w:jc w:val="both"/>
        <w:rPr>
          <w:rFonts w:ascii="Arial" w:hAnsi="Arial" w:cs="Arial"/>
          <w:bCs/>
          <w:iCs/>
          <w:sz w:val="22"/>
          <w:szCs w:val="22"/>
        </w:rPr>
      </w:pPr>
      <w:r w:rsidRPr="00223343">
        <w:rPr>
          <w:rFonts w:ascii="Arial" w:hAnsi="Arial" w:cs="Arial"/>
          <w:bCs/>
          <w:iCs/>
          <w:sz w:val="22"/>
          <w:szCs w:val="22"/>
        </w:rPr>
        <w:t xml:space="preserve">El </w:t>
      </w:r>
      <w:r w:rsidRPr="00223343">
        <w:rPr>
          <w:rFonts w:ascii="Arial" w:hAnsi="Arial" w:cs="Arial"/>
          <w:b/>
          <w:bCs/>
          <w:iCs/>
          <w:sz w:val="22"/>
          <w:szCs w:val="22"/>
        </w:rPr>
        <w:t>PROVEEDOR</w:t>
      </w:r>
      <w:r w:rsidRPr="00223343">
        <w:rPr>
          <w:rFonts w:ascii="Arial" w:hAnsi="Arial" w:cs="Arial"/>
          <w:bCs/>
          <w:iCs/>
          <w:sz w:val="22"/>
          <w:szCs w:val="22"/>
        </w:rPr>
        <w:t xml:space="preserve"> tiene la obligación de proveer a su personal de ropa de trabajo, equipos de protección personal contra riesgos de seguridad ocupacional y herramientas adecuadas para el trabajo de acuerdo al Decreto Supremo N°108 y a la Resolución Ministerial N° 527/09. Para tal efecto, el DSC verificará el cumplimiento de la normativa vigente en seguridad ocupacional.</w:t>
      </w:r>
    </w:p>
    <w:p w:rsidR="003509F6" w:rsidRPr="00223343" w:rsidRDefault="003509F6" w:rsidP="00A8106C">
      <w:pPr>
        <w:pStyle w:val="Prrafodelista"/>
        <w:numPr>
          <w:ilvl w:val="0"/>
          <w:numId w:val="43"/>
        </w:numPr>
        <w:ind w:left="714" w:hanging="357"/>
        <w:contextualSpacing/>
        <w:jc w:val="both"/>
        <w:rPr>
          <w:rFonts w:ascii="Arial" w:hAnsi="Arial" w:cs="Arial"/>
          <w:bCs/>
          <w:iCs/>
          <w:sz w:val="22"/>
          <w:szCs w:val="22"/>
        </w:rPr>
      </w:pPr>
      <w:r w:rsidRPr="00223343">
        <w:rPr>
          <w:rFonts w:ascii="Arial" w:hAnsi="Arial" w:cs="Arial"/>
          <w:color w:val="000000"/>
          <w:sz w:val="22"/>
          <w:szCs w:val="22"/>
          <w:lang w:eastAsia="es-BO"/>
        </w:rPr>
        <w:t xml:space="preserve">Cumplir cada una de las cláusulas del presente contrato. </w:t>
      </w:r>
    </w:p>
    <w:p w:rsidR="003509F6" w:rsidRPr="00223343" w:rsidRDefault="003509F6" w:rsidP="003509F6">
      <w:pPr>
        <w:widowControl w:val="0"/>
        <w:tabs>
          <w:tab w:val="left" w:pos="2602"/>
        </w:tabs>
        <w:ind w:left="720"/>
        <w:jc w:val="both"/>
        <w:rPr>
          <w:rFonts w:ascii="Arial" w:hAnsi="Arial" w:cs="Arial"/>
          <w:sz w:val="22"/>
          <w:szCs w:val="22"/>
          <w:lang w:val="es-BO"/>
        </w:rPr>
      </w:pPr>
    </w:p>
    <w:p w:rsidR="003509F6" w:rsidRPr="00223343" w:rsidRDefault="003509F6" w:rsidP="003509F6">
      <w:pPr>
        <w:autoSpaceDE w:val="0"/>
        <w:autoSpaceDN w:val="0"/>
        <w:adjustRightInd w:val="0"/>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Por su parte,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se compromete a cumplir con las siguientes obligaciones: </w:t>
      </w:r>
    </w:p>
    <w:p w:rsidR="003509F6" w:rsidRPr="00223343" w:rsidRDefault="003509F6" w:rsidP="003509F6">
      <w:pPr>
        <w:autoSpaceDE w:val="0"/>
        <w:autoSpaceDN w:val="0"/>
        <w:adjustRightInd w:val="0"/>
        <w:spacing w:after="13"/>
        <w:rPr>
          <w:rFonts w:ascii="Arial" w:hAnsi="Arial" w:cs="Arial"/>
          <w:color w:val="000000"/>
          <w:sz w:val="22"/>
          <w:szCs w:val="22"/>
          <w:lang w:val="es-BO" w:eastAsia="es-BO"/>
        </w:rPr>
      </w:pPr>
    </w:p>
    <w:p w:rsidR="003509F6" w:rsidRPr="00223343" w:rsidRDefault="003509F6" w:rsidP="00A8106C">
      <w:pPr>
        <w:numPr>
          <w:ilvl w:val="0"/>
          <w:numId w:val="44"/>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Realizar la recepción de los </w:t>
      </w:r>
      <w:r w:rsidRPr="00223343">
        <w:rPr>
          <w:rFonts w:ascii="Arial" w:hAnsi="Arial" w:cs="Arial"/>
          <w:b/>
          <w:bCs/>
          <w:color w:val="000000"/>
          <w:sz w:val="22"/>
          <w:szCs w:val="22"/>
          <w:lang w:val="es-BO" w:eastAsia="es-BO"/>
        </w:rPr>
        <w:t xml:space="preserve">BIENES </w:t>
      </w:r>
      <w:r w:rsidRPr="00223343">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rsidR="003509F6" w:rsidRPr="00223343" w:rsidRDefault="003509F6" w:rsidP="00A8106C">
      <w:pPr>
        <w:numPr>
          <w:ilvl w:val="0"/>
          <w:numId w:val="44"/>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Emitir el acta de recepción de los </w:t>
      </w:r>
      <w:r w:rsidRPr="00223343">
        <w:rPr>
          <w:rFonts w:ascii="Arial" w:hAnsi="Arial" w:cs="Arial"/>
          <w:b/>
          <w:bCs/>
          <w:color w:val="000000"/>
          <w:sz w:val="22"/>
          <w:szCs w:val="22"/>
          <w:lang w:val="es-BO" w:eastAsia="es-BO"/>
        </w:rPr>
        <w:t>BIENES</w:t>
      </w:r>
      <w:r w:rsidRPr="00223343">
        <w:rPr>
          <w:rFonts w:ascii="Arial" w:hAnsi="Arial" w:cs="Arial"/>
          <w:color w:val="000000"/>
          <w:sz w:val="22"/>
          <w:szCs w:val="22"/>
          <w:lang w:val="es-BO" w:eastAsia="es-BO"/>
        </w:rPr>
        <w:t xml:space="preserve">, cuando los mismos cumplan con las condiciones establecidas en el DBC, así como las condiciones de la propuesta adjudicada. </w:t>
      </w:r>
    </w:p>
    <w:p w:rsidR="003509F6" w:rsidRPr="00223343" w:rsidRDefault="003509F6" w:rsidP="00A8106C">
      <w:pPr>
        <w:numPr>
          <w:ilvl w:val="0"/>
          <w:numId w:val="44"/>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Realizar el pago por la provisión de los </w:t>
      </w:r>
      <w:r w:rsidRPr="00223343">
        <w:rPr>
          <w:rFonts w:ascii="Arial" w:hAnsi="Arial" w:cs="Arial"/>
          <w:b/>
          <w:bCs/>
          <w:color w:val="000000"/>
          <w:sz w:val="22"/>
          <w:szCs w:val="22"/>
          <w:lang w:val="es-BO" w:eastAsia="es-BO"/>
        </w:rPr>
        <w:t>BIENES</w:t>
      </w:r>
      <w:r w:rsidRPr="00223343">
        <w:rPr>
          <w:rFonts w:ascii="Arial" w:hAnsi="Arial" w:cs="Arial"/>
          <w:color w:val="000000"/>
          <w:sz w:val="22"/>
          <w:szCs w:val="22"/>
          <w:lang w:val="es-BO" w:eastAsia="es-BO"/>
        </w:rPr>
        <w:t xml:space="preserve">, en un plazo no mayor a cuarenta y cinco (45) días calendario de realizada la </w:t>
      </w:r>
      <w:r w:rsidRPr="00223343">
        <w:rPr>
          <w:rFonts w:ascii="Arial" w:hAnsi="Arial" w:cs="Arial"/>
          <w:b/>
          <w:bCs/>
          <w:color w:val="000000"/>
          <w:sz w:val="22"/>
          <w:szCs w:val="22"/>
          <w:lang w:val="es-BO" w:eastAsia="es-BO"/>
        </w:rPr>
        <w:t xml:space="preserve">RECEPCIÓN </w:t>
      </w:r>
      <w:r w:rsidRPr="00223343">
        <w:rPr>
          <w:rFonts w:ascii="Arial" w:hAnsi="Arial" w:cs="Arial"/>
          <w:color w:val="000000"/>
          <w:sz w:val="22"/>
          <w:szCs w:val="22"/>
          <w:lang w:val="es-BO" w:eastAsia="es-BO"/>
        </w:rPr>
        <w:t xml:space="preserve">de los bienes objeto del presente ontrato. </w:t>
      </w:r>
    </w:p>
    <w:p w:rsidR="003509F6" w:rsidRPr="00223343" w:rsidRDefault="003509F6" w:rsidP="00A8106C">
      <w:pPr>
        <w:numPr>
          <w:ilvl w:val="0"/>
          <w:numId w:val="44"/>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Cumplir cada una de las cláusulas del presente Contrato. </w:t>
      </w:r>
    </w:p>
    <w:p w:rsidR="003509F6" w:rsidRPr="00223343" w:rsidRDefault="003509F6" w:rsidP="003509F6">
      <w:pPr>
        <w:pStyle w:val="Prrafodelista"/>
        <w:jc w:val="both"/>
        <w:rPr>
          <w:rFonts w:ascii="Arial" w:hAnsi="Arial" w:cs="Arial"/>
          <w:sz w:val="22"/>
          <w:szCs w:val="22"/>
          <w:lang w:val="es-BO"/>
        </w:rPr>
      </w:pPr>
    </w:p>
    <w:p w:rsidR="003509F6" w:rsidRPr="00223343" w:rsidRDefault="003509F6" w:rsidP="003509F6">
      <w:pPr>
        <w:widowControl w:val="0"/>
        <w:autoSpaceDE w:val="0"/>
        <w:autoSpaceDN w:val="0"/>
        <w:adjustRightInd w:val="0"/>
        <w:jc w:val="both"/>
        <w:rPr>
          <w:rFonts w:ascii="Arial" w:hAnsi="Arial" w:cs="Arial"/>
          <w:b/>
          <w:sz w:val="22"/>
          <w:szCs w:val="22"/>
          <w:lang w:val="es-BO"/>
        </w:rPr>
      </w:pPr>
      <w:r w:rsidRPr="00223343">
        <w:rPr>
          <w:rFonts w:ascii="Arial" w:hAnsi="Arial" w:cs="Arial"/>
          <w:b/>
          <w:sz w:val="22"/>
          <w:szCs w:val="22"/>
          <w:lang w:val="es-BO"/>
        </w:rPr>
        <w:t xml:space="preserve">CLÁUSULA SÉPTIMA.- (VIGENCIA) </w:t>
      </w:r>
      <w:r w:rsidRPr="00223343">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rsidR="003509F6" w:rsidRPr="00223343" w:rsidRDefault="003509F6" w:rsidP="003509F6">
      <w:pPr>
        <w:widowControl w:val="0"/>
        <w:autoSpaceDE w:val="0"/>
        <w:autoSpaceDN w:val="0"/>
        <w:adjustRightInd w:val="0"/>
        <w:jc w:val="both"/>
        <w:rPr>
          <w:rFonts w:ascii="Arial" w:hAnsi="Arial" w:cs="Arial"/>
          <w:b/>
          <w:sz w:val="22"/>
          <w:szCs w:val="22"/>
          <w:lang w:val="es-BO"/>
        </w:rPr>
      </w:pPr>
    </w:p>
    <w:p w:rsidR="003509F6" w:rsidRPr="00223343" w:rsidRDefault="003509F6" w:rsidP="003509F6">
      <w:pPr>
        <w:jc w:val="both"/>
        <w:rPr>
          <w:rFonts w:ascii="Arial" w:hAnsi="Arial" w:cs="Arial"/>
          <w:b/>
          <w:sz w:val="22"/>
          <w:szCs w:val="22"/>
        </w:rPr>
      </w:pPr>
      <w:r w:rsidRPr="00223343">
        <w:rPr>
          <w:rFonts w:ascii="Arial" w:hAnsi="Arial" w:cs="Arial"/>
          <w:b/>
          <w:sz w:val="22"/>
          <w:szCs w:val="22"/>
        </w:rPr>
        <w:t xml:space="preserve">CLÁUSULA OCTAVA.- </w:t>
      </w:r>
      <w:bookmarkEnd w:id="76"/>
      <w:r w:rsidRPr="00223343">
        <w:rPr>
          <w:rFonts w:ascii="Arial" w:hAnsi="Arial" w:cs="Arial"/>
          <w:b/>
          <w:bCs/>
          <w:sz w:val="22"/>
          <w:szCs w:val="22"/>
        </w:rPr>
        <w:t>(</w:t>
      </w:r>
      <w:r w:rsidRPr="00223343">
        <w:rPr>
          <w:rFonts w:ascii="Arial" w:hAnsi="Arial" w:cs="Arial"/>
          <w:b/>
          <w:sz w:val="22"/>
          <w:szCs w:val="22"/>
        </w:rPr>
        <w:t>GARANTÍA</w:t>
      </w:r>
      <w:r w:rsidRPr="00223343">
        <w:rPr>
          <w:rFonts w:ascii="Arial" w:hAnsi="Arial" w:cs="Arial"/>
          <w:b/>
          <w:bCs/>
          <w:sz w:val="22"/>
          <w:szCs w:val="22"/>
        </w:rPr>
        <w:t xml:space="preserve"> DE CUMPLIMIENTO DE CONTRATO</w:t>
      </w:r>
      <w:r w:rsidRPr="00223343">
        <w:rPr>
          <w:rFonts w:ascii="Arial" w:hAnsi="Arial" w:cs="Arial"/>
          <w:bCs/>
          <w:sz w:val="22"/>
          <w:szCs w:val="22"/>
        </w:rPr>
        <w:t>) E</w:t>
      </w:r>
      <w:r w:rsidRPr="00223343">
        <w:rPr>
          <w:rFonts w:ascii="Arial" w:hAnsi="Arial" w:cs="Arial"/>
          <w:sz w:val="22"/>
          <w:szCs w:val="22"/>
        </w:rPr>
        <w:t xml:space="preserve">l </w:t>
      </w:r>
      <w:r w:rsidRPr="00223343">
        <w:rPr>
          <w:rFonts w:ascii="Arial" w:hAnsi="Arial" w:cs="Arial"/>
          <w:b/>
          <w:sz w:val="22"/>
          <w:szCs w:val="22"/>
        </w:rPr>
        <w:t>PROVEEDOR</w:t>
      </w:r>
      <w:r w:rsidRPr="00223343">
        <w:rPr>
          <w:rFonts w:ascii="Arial" w:hAnsi="Arial" w:cs="Arial"/>
          <w:sz w:val="22"/>
          <w:szCs w:val="22"/>
        </w:rPr>
        <w:t xml:space="preserve">, garantiza </w:t>
      </w:r>
      <w:r w:rsidRPr="00223343">
        <w:rPr>
          <w:rFonts w:ascii="Arial" w:hAnsi="Arial" w:cs="Arial"/>
          <w:sz w:val="22"/>
          <w:szCs w:val="22"/>
          <w:lang w:val="es-BO"/>
        </w:rPr>
        <w:t>el correcto cumplimiento y fiel ejecución del presente Contrato</w:t>
      </w:r>
      <w:r w:rsidRPr="00223343">
        <w:rPr>
          <w:rFonts w:ascii="Arial" w:hAnsi="Arial" w:cs="Arial"/>
          <w:sz w:val="22"/>
          <w:szCs w:val="22"/>
        </w:rPr>
        <w:t xml:space="preserve"> en todas sus partes con la Garantía __________________ N° _______, emitida por el Banco _____________, el __ de ____ de 2022, con vigencia hasta el __ de __________ de 2022, a la orden de la </w:t>
      </w:r>
      <w:r w:rsidRPr="00223343">
        <w:rPr>
          <w:rFonts w:ascii="Arial" w:hAnsi="Arial" w:cs="Arial"/>
          <w:b/>
          <w:sz w:val="22"/>
          <w:szCs w:val="22"/>
        </w:rPr>
        <w:t>ENTIDAD</w:t>
      </w:r>
      <w:r w:rsidRPr="00223343">
        <w:rPr>
          <w:rFonts w:ascii="Arial" w:hAnsi="Arial" w:cs="Arial"/>
          <w:sz w:val="22"/>
          <w:szCs w:val="22"/>
        </w:rPr>
        <w:t>, por Bs__________ (_____________________ 00/100 Bolivianos), equivalente al siete por ciento (7%) o tres punto cinco por ciento (3.5%) del monto total del Contrato.</w:t>
      </w:r>
    </w:p>
    <w:p w:rsidR="003509F6" w:rsidRPr="00223343" w:rsidRDefault="003509F6" w:rsidP="003509F6">
      <w:pPr>
        <w:ind w:left="705" w:hanging="705"/>
        <w:jc w:val="both"/>
        <w:rPr>
          <w:rFonts w:ascii="Arial" w:hAnsi="Arial" w:cs="Arial"/>
          <w:bCs/>
          <w:spacing w:val="-6"/>
          <w:sz w:val="22"/>
          <w:szCs w:val="22"/>
        </w:rPr>
      </w:pPr>
      <w:r w:rsidRPr="00223343">
        <w:rPr>
          <w:rFonts w:ascii="Arial" w:hAnsi="Arial" w:cs="Arial"/>
          <w:b/>
          <w:bCs/>
          <w:i/>
          <w:iCs/>
          <w:sz w:val="22"/>
          <w:szCs w:val="22"/>
        </w:rPr>
        <w:t xml:space="preserve"> </w:t>
      </w: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El importe de dicha garantía en caso de cualquier incumplimiento contractual incurrido por el </w:t>
      </w:r>
      <w:r w:rsidRPr="00223343">
        <w:rPr>
          <w:rFonts w:ascii="Arial" w:hAnsi="Arial" w:cs="Arial"/>
          <w:b/>
          <w:bCs/>
          <w:color w:val="000000"/>
          <w:sz w:val="22"/>
          <w:szCs w:val="22"/>
          <w:lang w:val="es-BO" w:eastAsia="es-BO"/>
        </w:rPr>
        <w:t>PROVEEDOR</w:t>
      </w:r>
      <w:r w:rsidRPr="00223343">
        <w:rPr>
          <w:rFonts w:ascii="Arial" w:hAnsi="Arial" w:cs="Arial"/>
          <w:color w:val="000000"/>
          <w:sz w:val="22"/>
          <w:szCs w:val="22"/>
          <w:lang w:val="es-BO" w:eastAsia="es-BO"/>
        </w:rPr>
        <w:t xml:space="preserve">, será pagado en favor de la </w:t>
      </w:r>
      <w:r w:rsidRPr="00223343">
        <w:rPr>
          <w:rFonts w:ascii="Arial" w:hAnsi="Arial" w:cs="Arial"/>
          <w:b/>
          <w:bCs/>
          <w:color w:val="000000"/>
          <w:sz w:val="22"/>
          <w:szCs w:val="22"/>
          <w:lang w:val="es-BO" w:eastAsia="es-BO"/>
        </w:rPr>
        <w:t>ENTIDAD</w:t>
      </w:r>
      <w:r w:rsidRPr="00223343">
        <w:rPr>
          <w:rFonts w:ascii="Arial" w:hAnsi="Arial" w:cs="Arial"/>
          <w:color w:val="000000"/>
          <w:sz w:val="22"/>
          <w:szCs w:val="22"/>
          <w:lang w:val="es-BO" w:eastAsia="es-BO"/>
        </w:rPr>
        <w:t xml:space="preserve">, sin necesidad de ningún trámite o acción judicial, a su sólo requerimiento. </w:t>
      </w:r>
    </w:p>
    <w:p w:rsidR="003509F6" w:rsidRPr="00223343" w:rsidRDefault="003509F6" w:rsidP="003509F6">
      <w:pPr>
        <w:autoSpaceDE w:val="0"/>
        <w:autoSpaceDN w:val="0"/>
        <w:adjustRightInd w:val="0"/>
        <w:ind w:left="567"/>
        <w:jc w:val="both"/>
        <w:rPr>
          <w:rFonts w:ascii="Arial" w:hAnsi="Arial" w:cs="Arial"/>
          <w:color w:val="000000"/>
          <w:sz w:val="22"/>
          <w:szCs w:val="22"/>
          <w:lang w:val="es-BO" w:eastAsia="es-BO"/>
        </w:rPr>
      </w:pPr>
    </w:p>
    <w:p w:rsidR="003509F6" w:rsidRPr="00223343" w:rsidRDefault="003509F6" w:rsidP="003509F6">
      <w:pPr>
        <w:autoSpaceDE w:val="0"/>
        <w:autoSpaceDN w:val="0"/>
        <w:adjustRightInd w:val="0"/>
        <w:jc w:val="both"/>
        <w:rPr>
          <w:rFonts w:ascii="Arial" w:hAnsi="Arial" w:cs="Arial"/>
          <w:sz w:val="22"/>
          <w:szCs w:val="22"/>
          <w:lang w:val="es-BO" w:eastAsia="es-BO"/>
        </w:rPr>
      </w:pPr>
      <w:r w:rsidRPr="00223343">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 los </w:t>
      </w:r>
      <w:r w:rsidRPr="00223343">
        <w:rPr>
          <w:rFonts w:ascii="Arial" w:hAnsi="Arial" w:cs="Arial"/>
          <w:b/>
          <w:bCs/>
          <w:color w:val="000000"/>
          <w:sz w:val="22"/>
          <w:szCs w:val="22"/>
          <w:lang w:val="es-BO" w:eastAsia="es-BO"/>
        </w:rPr>
        <w:t xml:space="preserve">BIENES </w:t>
      </w:r>
      <w:r w:rsidRPr="00223343">
        <w:rPr>
          <w:rFonts w:ascii="Arial" w:hAnsi="Arial" w:cs="Arial"/>
          <w:color w:val="000000"/>
          <w:sz w:val="22"/>
          <w:szCs w:val="22"/>
          <w:lang w:val="es-BO" w:eastAsia="es-BO"/>
        </w:rPr>
        <w:t xml:space="preserve">objeto de la contratación, hecho que se hará constar mediante el Acta de Recepción suscrita por el Responsable de Recepción </w:t>
      </w:r>
      <w:r w:rsidRPr="00223343">
        <w:rPr>
          <w:rFonts w:ascii="Arial" w:hAnsi="Arial" w:cs="Arial"/>
          <w:b/>
          <w:bCs/>
          <w:i/>
          <w:iCs/>
          <w:color w:val="000000"/>
          <w:sz w:val="22"/>
          <w:szCs w:val="22"/>
          <w:lang w:val="es-BO" w:eastAsia="es-BO"/>
        </w:rPr>
        <w:t xml:space="preserve"> </w:t>
      </w:r>
      <w:r w:rsidRPr="00223343">
        <w:rPr>
          <w:rFonts w:ascii="Arial" w:hAnsi="Arial" w:cs="Arial"/>
          <w:color w:val="000000"/>
          <w:sz w:val="22"/>
          <w:szCs w:val="22"/>
          <w:lang w:val="es-BO" w:eastAsia="es-BO"/>
        </w:rPr>
        <w:t xml:space="preserve">y el </w:t>
      </w:r>
      <w:r w:rsidRPr="00223343">
        <w:rPr>
          <w:rFonts w:ascii="Arial" w:hAnsi="Arial" w:cs="Arial"/>
          <w:b/>
          <w:bCs/>
          <w:color w:val="000000"/>
          <w:sz w:val="22"/>
          <w:szCs w:val="22"/>
          <w:lang w:val="es-BO" w:eastAsia="es-BO"/>
        </w:rPr>
        <w:t>PROVEEDOR</w:t>
      </w:r>
      <w:r w:rsidRPr="00223343">
        <w:rPr>
          <w:rFonts w:ascii="Arial" w:hAnsi="Arial" w:cs="Arial"/>
          <w:color w:val="000000"/>
          <w:sz w:val="22"/>
          <w:szCs w:val="22"/>
          <w:lang w:val="es-BO" w:eastAsia="es-BO"/>
        </w:rPr>
        <w:t>.</w:t>
      </w:r>
      <w:r w:rsidRPr="00223343">
        <w:rPr>
          <w:rFonts w:ascii="Arial" w:hAnsi="Arial" w:cs="Arial"/>
          <w:color w:val="FF0000"/>
          <w:sz w:val="22"/>
          <w:szCs w:val="22"/>
          <w:lang w:val="es-BO" w:eastAsia="es-BO"/>
        </w:rPr>
        <w:t xml:space="preserve"> </w:t>
      </w:r>
      <w:r w:rsidRPr="00223343">
        <w:rPr>
          <w:rFonts w:ascii="Arial" w:hAnsi="Arial" w:cs="Arial"/>
          <w:sz w:val="22"/>
          <w:szCs w:val="22"/>
          <w:lang w:val="es-BO" w:eastAsia="es-BO"/>
        </w:rPr>
        <w:t>La devolución se hará efectiva en la liquidación final del contrato.</w:t>
      </w:r>
    </w:p>
    <w:p w:rsidR="003509F6" w:rsidRPr="00223343" w:rsidRDefault="003509F6" w:rsidP="003509F6">
      <w:pPr>
        <w:autoSpaceDE w:val="0"/>
        <w:autoSpaceDN w:val="0"/>
        <w:adjustRightInd w:val="0"/>
        <w:jc w:val="both"/>
        <w:rPr>
          <w:rFonts w:ascii="Arial" w:hAnsi="Arial" w:cs="Arial"/>
          <w:sz w:val="22"/>
          <w:szCs w:val="22"/>
          <w:lang w:val="es-BO" w:eastAsia="es-BO"/>
        </w:rPr>
      </w:pPr>
      <w:r w:rsidRPr="00223343">
        <w:rPr>
          <w:rFonts w:ascii="Arial" w:hAnsi="Arial" w:cs="Arial"/>
          <w:sz w:val="22"/>
          <w:szCs w:val="22"/>
          <w:lang w:val="es-BO" w:eastAsia="es-BO"/>
        </w:rPr>
        <w:t xml:space="preserve"> </w:t>
      </w:r>
    </w:p>
    <w:p w:rsidR="003509F6" w:rsidRPr="00223343" w:rsidRDefault="003509F6" w:rsidP="003509F6">
      <w:pPr>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El </w:t>
      </w:r>
      <w:r w:rsidRPr="00223343">
        <w:rPr>
          <w:rFonts w:ascii="Arial" w:hAnsi="Arial" w:cs="Arial"/>
          <w:b/>
          <w:bCs/>
          <w:color w:val="000000"/>
          <w:sz w:val="22"/>
          <w:szCs w:val="22"/>
          <w:lang w:val="es-BO" w:eastAsia="es-BO"/>
        </w:rPr>
        <w:t>PROVEEDOR</w:t>
      </w:r>
      <w:r w:rsidRPr="00223343">
        <w:rPr>
          <w:rFonts w:ascii="Arial" w:hAnsi="Arial" w:cs="Arial"/>
          <w:color w:val="000000"/>
          <w:sz w:val="22"/>
          <w:szCs w:val="22"/>
          <w:lang w:val="es-BO" w:eastAsia="es-BO"/>
        </w:rPr>
        <w:t xml:space="preserve">, tiene la obligación de mantener actualizada la Garantía de Cumplimiento de Contrato, cuantas veces lo requiera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por razones justificadas. La Unidad Administrativa de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será quien llevará el control directo de vigencia de la misma bajo su responsabilidad.</w:t>
      </w:r>
    </w:p>
    <w:p w:rsidR="003509F6" w:rsidRPr="00223343" w:rsidRDefault="003509F6" w:rsidP="003509F6">
      <w:pPr>
        <w:jc w:val="both"/>
        <w:rPr>
          <w:rFonts w:ascii="Arial" w:hAnsi="Arial" w:cs="Arial"/>
          <w:color w:val="000000"/>
          <w:sz w:val="22"/>
          <w:szCs w:val="22"/>
          <w:lang w:val="es-BO" w:eastAsia="es-BO"/>
        </w:rPr>
      </w:pPr>
    </w:p>
    <w:p w:rsidR="003509F6" w:rsidRPr="0003385B" w:rsidRDefault="003509F6" w:rsidP="003509F6">
      <w:pPr>
        <w:widowControl w:val="0"/>
        <w:autoSpaceDE w:val="0"/>
        <w:autoSpaceDN w:val="0"/>
        <w:adjustRightInd w:val="0"/>
        <w:jc w:val="both"/>
        <w:rPr>
          <w:rFonts w:ascii="Arial" w:hAnsi="Arial" w:cs="Arial"/>
          <w:iCs/>
          <w:sz w:val="22"/>
          <w:szCs w:val="22"/>
          <w:lang w:val="es-BO"/>
        </w:rPr>
      </w:pPr>
      <w:r w:rsidRPr="0003385B">
        <w:rPr>
          <w:rFonts w:ascii="Arial" w:hAnsi="Arial" w:cs="Arial"/>
          <w:b/>
          <w:sz w:val="22"/>
          <w:szCs w:val="22"/>
          <w:lang w:val="es-BO"/>
        </w:rPr>
        <w:t>CLÁUSULA NOVENA.- (ANTICIPO)</w:t>
      </w:r>
      <w:r w:rsidRPr="0003385B">
        <w:rPr>
          <w:rFonts w:ascii="Arial" w:hAnsi="Arial" w:cs="Arial"/>
          <w:b/>
          <w:i/>
          <w:iCs/>
          <w:sz w:val="22"/>
          <w:szCs w:val="22"/>
          <w:lang w:val="es-BO"/>
        </w:rPr>
        <w:t xml:space="preserve"> </w:t>
      </w:r>
      <w:r w:rsidRPr="0003385B">
        <w:rPr>
          <w:rFonts w:ascii="Arial" w:hAnsi="Arial" w:cs="Arial"/>
          <w:iCs/>
          <w:sz w:val="22"/>
          <w:szCs w:val="22"/>
          <w:lang w:val="es-BO"/>
        </w:rPr>
        <w:t>En el presente Contrato no se otorgará anticipo.</w:t>
      </w:r>
    </w:p>
    <w:p w:rsidR="003509F6" w:rsidRPr="0003385B" w:rsidRDefault="003509F6" w:rsidP="003509F6">
      <w:pPr>
        <w:widowControl w:val="0"/>
        <w:autoSpaceDE w:val="0"/>
        <w:autoSpaceDN w:val="0"/>
        <w:adjustRightInd w:val="0"/>
        <w:jc w:val="both"/>
        <w:rPr>
          <w:rFonts w:ascii="Arial" w:hAnsi="Arial" w:cs="Arial"/>
          <w:iCs/>
          <w:sz w:val="22"/>
          <w:szCs w:val="22"/>
          <w:lang w:val="es-BO"/>
        </w:rPr>
      </w:pPr>
    </w:p>
    <w:p w:rsidR="003509F6" w:rsidRPr="00223343" w:rsidRDefault="003509F6" w:rsidP="003509F6">
      <w:pPr>
        <w:widowControl w:val="0"/>
        <w:autoSpaceDE w:val="0"/>
        <w:autoSpaceDN w:val="0"/>
        <w:adjustRightInd w:val="0"/>
        <w:spacing w:line="220" w:lineRule="atLeast"/>
        <w:jc w:val="both"/>
        <w:rPr>
          <w:rFonts w:ascii="Arial" w:hAnsi="Arial" w:cs="Arial"/>
          <w:sz w:val="22"/>
          <w:szCs w:val="22"/>
          <w:lang w:val="es-BO"/>
        </w:rPr>
      </w:pPr>
      <w:r w:rsidRPr="0003385B">
        <w:rPr>
          <w:rFonts w:ascii="Arial" w:hAnsi="Arial" w:cs="Arial"/>
          <w:b/>
          <w:sz w:val="22"/>
          <w:szCs w:val="22"/>
          <w:lang w:val="es-BO"/>
        </w:rPr>
        <w:t xml:space="preserve">CLÁUSULA DÉCIMA.-  (FUNCIONAMIENTO DE MAQUINARIA Y/O EQUIPO) </w:t>
      </w:r>
      <w:r w:rsidRPr="0003385B">
        <w:rPr>
          <w:rFonts w:ascii="Arial" w:hAnsi="Arial" w:cs="Arial"/>
          <w:sz w:val="22"/>
          <w:szCs w:val="22"/>
          <w:lang w:val="es-BO"/>
        </w:rPr>
        <w:t xml:space="preserve">El </w:t>
      </w:r>
      <w:r w:rsidRPr="0003385B">
        <w:rPr>
          <w:rFonts w:ascii="Arial" w:hAnsi="Arial" w:cs="Arial"/>
          <w:b/>
          <w:sz w:val="22"/>
          <w:szCs w:val="22"/>
          <w:lang w:val="es-BO"/>
        </w:rPr>
        <w:t>PROVEEDOR</w:t>
      </w:r>
      <w:r w:rsidRPr="0003385B">
        <w:rPr>
          <w:rFonts w:ascii="Arial" w:hAnsi="Arial" w:cs="Arial"/>
          <w:sz w:val="22"/>
          <w:szCs w:val="22"/>
          <w:lang w:val="es-BO"/>
        </w:rPr>
        <w:t xml:space="preserve">, se obliga a constituir una garantía de funcionamiento de maquinaria y/o equipo, a la orden de la </w:t>
      </w:r>
      <w:r w:rsidRPr="0003385B">
        <w:rPr>
          <w:rFonts w:ascii="Arial" w:hAnsi="Arial" w:cs="Arial"/>
          <w:b/>
          <w:sz w:val="22"/>
          <w:szCs w:val="22"/>
          <w:lang w:val="es-BO"/>
        </w:rPr>
        <w:t>ENTIDAD</w:t>
      </w:r>
      <w:r w:rsidRPr="0003385B">
        <w:rPr>
          <w:rFonts w:ascii="Arial" w:hAnsi="Arial" w:cs="Arial"/>
          <w:sz w:val="22"/>
          <w:szCs w:val="22"/>
          <w:lang w:val="es-BO"/>
        </w:rPr>
        <w:t xml:space="preserve">, cuando se efectivice una recepción de los </w:t>
      </w:r>
      <w:r w:rsidRPr="0003385B">
        <w:rPr>
          <w:rFonts w:ascii="Arial" w:hAnsi="Arial" w:cs="Arial"/>
          <w:b/>
          <w:sz w:val="22"/>
          <w:szCs w:val="22"/>
          <w:lang w:val="es-BO"/>
        </w:rPr>
        <w:t xml:space="preserve">BIENES </w:t>
      </w:r>
      <w:r w:rsidRPr="0003385B">
        <w:rPr>
          <w:rFonts w:ascii="Arial" w:hAnsi="Arial" w:cs="Arial"/>
          <w:sz w:val="22"/>
          <w:szCs w:val="22"/>
          <w:lang w:val="es-BO"/>
        </w:rPr>
        <w:t>objeto del presente Contrato, que</w:t>
      </w:r>
      <w:r w:rsidRPr="0003385B">
        <w:rPr>
          <w:rFonts w:ascii="Arial" w:hAnsi="Arial" w:cs="Arial"/>
          <w:b/>
          <w:sz w:val="22"/>
          <w:szCs w:val="22"/>
          <w:lang w:val="es-BO"/>
        </w:rPr>
        <w:t xml:space="preserve"> </w:t>
      </w:r>
      <w:r w:rsidRPr="0003385B">
        <w:rPr>
          <w:rFonts w:ascii="Arial" w:hAnsi="Arial" w:cs="Arial"/>
          <w:sz w:val="22"/>
          <w:szCs w:val="22"/>
          <w:lang w:val="es-BO"/>
        </w:rPr>
        <w:t xml:space="preserve">garantizará el correcto funcionamiento y/o mantenimiento de los </w:t>
      </w:r>
      <w:r w:rsidRPr="0003385B">
        <w:rPr>
          <w:rFonts w:ascii="Arial" w:hAnsi="Arial" w:cs="Arial"/>
          <w:b/>
          <w:sz w:val="22"/>
          <w:szCs w:val="22"/>
          <w:lang w:val="es-BO"/>
        </w:rPr>
        <w:t xml:space="preserve">BIENES </w:t>
      </w:r>
      <w:r w:rsidRPr="0003385B">
        <w:rPr>
          <w:rFonts w:ascii="Arial" w:hAnsi="Arial" w:cs="Arial"/>
          <w:sz w:val="22"/>
          <w:szCs w:val="22"/>
          <w:lang w:val="es-BO"/>
        </w:rPr>
        <w:t>objeto del presente Contrato. El monto de la garantía será de por el uno punto cinco por ciento (1.5%) del monto total del presente Contrato, o podrá solicitar la retención del pago del monto correspondiente.</w:t>
      </w:r>
    </w:p>
    <w:p w:rsidR="003509F6" w:rsidRPr="00223343" w:rsidRDefault="003509F6" w:rsidP="003509F6">
      <w:pPr>
        <w:widowControl w:val="0"/>
        <w:autoSpaceDE w:val="0"/>
        <w:autoSpaceDN w:val="0"/>
        <w:adjustRightInd w:val="0"/>
        <w:spacing w:line="220" w:lineRule="atLeast"/>
        <w:jc w:val="both"/>
        <w:rPr>
          <w:rFonts w:ascii="Arial" w:hAnsi="Arial" w:cs="Arial"/>
          <w:sz w:val="22"/>
          <w:szCs w:val="22"/>
          <w:lang w:val="es-BO"/>
        </w:rPr>
      </w:pPr>
    </w:p>
    <w:p w:rsidR="003509F6" w:rsidRPr="00223343" w:rsidRDefault="003509F6" w:rsidP="003509F6">
      <w:pPr>
        <w:widowControl w:val="0"/>
        <w:autoSpaceDE w:val="0"/>
        <w:autoSpaceDN w:val="0"/>
        <w:adjustRightInd w:val="0"/>
        <w:spacing w:line="220" w:lineRule="atLeast"/>
        <w:jc w:val="both"/>
        <w:rPr>
          <w:rFonts w:ascii="Arial" w:hAnsi="Arial" w:cs="Arial"/>
          <w:sz w:val="22"/>
          <w:szCs w:val="22"/>
          <w:lang w:val="es-BO"/>
        </w:rPr>
      </w:pPr>
      <w:r w:rsidRPr="00223343">
        <w:rPr>
          <w:rFonts w:ascii="Arial" w:hAnsi="Arial" w:cs="Arial"/>
          <w:sz w:val="22"/>
          <w:szCs w:val="22"/>
          <w:lang w:val="es-BO"/>
        </w:rPr>
        <w:t xml:space="preserve">La vigencia de la garantía, será de tres (3) años calendario, computable a partir de la Emisión del Acta de Recepción del </w:t>
      </w:r>
      <w:r w:rsidRPr="00223343">
        <w:rPr>
          <w:rFonts w:ascii="Arial" w:hAnsi="Arial" w:cs="Arial"/>
          <w:b/>
          <w:sz w:val="22"/>
          <w:szCs w:val="22"/>
          <w:lang w:val="es-BO"/>
        </w:rPr>
        <w:t>BIEN</w:t>
      </w:r>
      <w:r w:rsidRPr="00223343">
        <w:rPr>
          <w:rFonts w:ascii="Arial" w:hAnsi="Arial" w:cs="Arial"/>
          <w:sz w:val="22"/>
          <w:szCs w:val="22"/>
          <w:lang w:val="es-BO"/>
        </w:rPr>
        <w:t xml:space="preserve">. El </w:t>
      </w:r>
      <w:r w:rsidRPr="00223343">
        <w:rPr>
          <w:rFonts w:ascii="Arial" w:hAnsi="Arial" w:cs="Arial"/>
          <w:b/>
          <w:sz w:val="22"/>
          <w:szCs w:val="22"/>
          <w:lang w:val="es-BO"/>
        </w:rPr>
        <w:t>PROVEEDOR</w:t>
      </w:r>
      <w:r w:rsidRPr="00223343">
        <w:rPr>
          <w:rFonts w:ascii="Arial" w:hAnsi="Arial" w:cs="Arial"/>
          <w:sz w:val="22"/>
          <w:szCs w:val="22"/>
          <w:lang w:val="es-BO"/>
        </w:rPr>
        <w:t xml:space="preserve"> deberá entregar esta garantía para la emisión del Acta de Recepción.</w:t>
      </w:r>
    </w:p>
    <w:p w:rsidR="003509F6" w:rsidRPr="00223343"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b/>
          <w:i/>
          <w:sz w:val="22"/>
          <w:szCs w:val="22"/>
          <w:lang w:val="es-BO"/>
        </w:rPr>
      </w:pPr>
      <w:r w:rsidRPr="00223343">
        <w:rPr>
          <w:rFonts w:ascii="Arial" w:hAnsi="Arial" w:cs="Arial"/>
          <w:sz w:val="22"/>
          <w:szCs w:val="22"/>
          <w:lang w:val="es-BO"/>
        </w:rPr>
        <w:t xml:space="preserve">El importe de la Garantía de Funcionamiento de Maquinaria y/o Equipo podrá ser cobrado a favor de la </w:t>
      </w:r>
      <w:r w:rsidRPr="00223343">
        <w:rPr>
          <w:rFonts w:ascii="Arial" w:hAnsi="Arial" w:cs="Arial"/>
          <w:b/>
          <w:sz w:val="22"/>
          <w:szCs w:val="22"/>
          <w:lang w:val="es-BO"/>
        </w:rPr>
        <w:t>ENTIDAD</w:t>
      </w:r>
      <w:r w:rsidRPr="00223343">
        <w:rPr>
          <w:rFonts w:ascii="Arial" w:hAnsi="Arial" w:cs="Arial"/>
          <w:sz w:val="22"/>
          <w:szCs w:val="22"/>
          <w:lang w:val="es-BO"/>
        </w:rPr>
        <w:t xml:space="preserve"> en caso de que los </w:t>
      </w:r>
      <w:r w:rsidRPr="00223343">
        <w:rPr>
          <w:rFonts w:ascii="Arial" w:hAnsi="Arial" w:cs="Arial"/>
          <w:b/>
          <w:sz w:val="22"/>
          <w:szCs w:val="22"/>
          <w:lang w:val="es-BO"/>
        </w:rPr>
        <w:t xml:space="preserve">BIENES </w:t>
      </w:r>
      <w:r w:rsidRPr="00223343">
        <w:rPr>
          <w:rFonts w:ascii="Arial" w:hAnsi="Arial" w:cs="Arial"/>
          <w:sz w:val="22"/>
          <w:szCs w:val="22"/>
          <w:lang w:val="es-BO"/>
        </w:rPr>
        <w:t xml:space="preserve">adquiridos, no presenten buen funcionamiento y/o el </w:t>
      </w:r>
      <w:r w:rsidRPr="00223343">
        <w:rPr>
          <w:rFonts w:ascii="Arial" w:hAnsi="Arial" w:cs="Arial"/>
          <w:b/>
          <w:sz w:val="22"/>
          <w:szCs w:val="22"/>
          <w:lang w:val="es-BO"/>
        </w:rPr>
        <w:t>PROVEEDOR</w:t>
      </w:r>
      <w:r w:rsidRPr="00223343">
        <w:rPr>
          <w:rFonts w:ascii="Arial" w:hAnsi="Arial" w:cs="Arial"/>
          <w:sz w:val="22"/>
          <w:szCs w:val="22"/>
          <w:lang w:val="es-BO"/>
        </w:rPr>
        <w:t xml:space="preserve"> no hubiese efectuado el mantenimiento preventivo dentro del plazo de dicha garantía</w:t>
      </w:r>
      <w:r w:rsidRPr="00223343">
        <w:rPr>
          <w:rFonts w:ascii="Arial" w:hAnsi="Arial" w:cs="Arial"/>
          <w:b/>
          <w:i/>
          <w:sz w:val="22"/>
          <w:szCs w:val="22"/>
          <w:lang w:val="es-BO"/>
        </w:rPr>
        <w:t>.</w:t>
      </w:r>
    </w:p>
    <w:p w:rsidR="003509F6" w:rsidRPr="00223343" w:rsidRDefault="003509F6" w:rsidP="003509F6">
      <w:pPr>
        <w:jc w:val="both"/>
        <w:rPr>
          <w:rFonts w:ascii="Arial" w:hAnsi="Arial" w:cs="Arial"/>
          <w:b/>
          <w:i/>
          <w:sz w:val="22"/>
          <w:szCs w:val="22"/>
          <w:lang w:val="es-BO"/>
        </w:rPr>
      </w:pPr>
    </w:p>
    <w:p w:rsidR="003509F6" w:rsidRPr="00223343" w:rsidRDefault="003509F6" w:rsidP="003509F6">
      <w:pPr>
        <w:contextualSpacing/>
        <w:jc w:val="both"/>
        <w:rPr>
          <w:rFonts w:ascii="Arial" w:hAnsi="Arial" w:cs="Arial"/>
          <w:sz w:val="22"/>
          <w:szCs w:val="22"/>
        </w:rPr>
      </w:pPr>
      <w:r w:rsidRPr="00223343">
        <w:rPr>
          <w:rFonts w:ascii="Arial" w:hAnsi="Arial" w:cs="Arial"/>
          <w:sz w:val="22"/>
          <w:szCs w:val="22"/>
        </w:rPr>
        <w:t>El seguimiento de los servicios cubiertos por esta garantía será realizado por un funcionario designado del DSC, el que luego del vencimiento del plazo de vigencia de dicha garantía emitirá el Certificado de Conformidad con los servicios cubiertos por ésta.</w:t>
      </w:r>
    </w:p>
    <w:p w:rsidR="003509F6" w:rsidRPr="00223343" w:rsidRDefault="003509F6" w:rsidP="003509F6">
      <w:pPr>
        <w:contextualSpacing/>
        <w:jc w:val="both"/>
        <w:rPr>
          <w:rFonts w:ascii="Arial" w:hAnsi="Arial" w:cs="Arial"/>
          <w:sz w:val="22"/>
          <w:szCs w:val="22"/>
          <w:lang w:val="es-BO"/>
        </w:rPr>
      </w:pP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Si dentro del plazo previsto por la </w:t>
      </w:r>
      <w:r w:rsidRPr="00223343">
        <w:rPr>
          <w:rFonts w:ascii="Arial" w:hAnsi="Arial" w:cs="Arial"/>
          <w:b/>
          <w:sz w:val="22"/>
          <w:szCs w:val="22"/>
          <w:lang w:val="es-BO"/>
        </w:rPr>
        <w:t>ENTIDAD</w:t>
      </w:r>
      <w:r w:rsidRPr="00223343">
        <w:rPr>
          <w:rFonts w:ascii="Arial" w:hAnsi="Arial" w:cs="Arial"/>
          <w:sz w:val="22"/>
          <w:szCs w:val="22"/>
          <w:lang w:val="es-BO"/>
        </w:rPr>
        <w:t xml:space="preserve"> los </w:t>
      </w:r>
      <w:r w:rsidRPr="00223343">
        <w:rPr>
          <w:rFonts w:ascii="Arial" w:hAnsi="Arial" w:cs="Arial"/>
          <w:b/>
          <w:sz w:val="22"/>
          <w:szCs w:val="22"/>
          <w:lang w:val="es-BO"/>
        </w:rPr>
        <w:t>BIENES</w:t>
      </w:r>
      <w:r w:rsidRPr="00223343">
        <w:rPr>
          <w:rFonts w:ascii="Arial" w:hAnsi="Arial" w:cs="Arial"/>
          <w:sz w:val="22"/>
          <w:szCs w:val="22"/>
          <w:lang w:val="es-BO"/>
        </w:rPr>
        <w:t xml:space="preserve"> objeto del presente Contrato, no presentaran fallas en su funcionamiento y tuvieran el mantenimiento adecuado, dicha garantía será devuelta.</w:t>
      </w:r>
    </w:p>
    <w:p w:rsidR="003509F6" w:rsidRPr="00223343"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b/>
          <w:i/>
          <w:sz w:val="22"/>
          <w:szCs w:val="22"/>
          <w:lang w:val="es-BO"/>
        </w:rPr>
      </w:pPr>
      <w:r w:rsidRPr="00223343">
        <w:rPr>
          <w:rFonts w:ascii="Arial" w:hAnsi="Arial" w:cs="Arial"/>
          <w:b/>
          <w:i/>
          <w:sz w:val="22"/>
          <w:szCs w:val="22"/>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rsidR="003509F6" w:rsidRPr="00223343" w:rsidRDefault="003509F6" w:rsidP="003509F6">
      <w:pPr>
        <w:jc w:val="both"/>
        <w:rPr>
          <w:rFonts w:ascii="Arial" w:hAnsi="Arial" w:cs="Arial"/>
          <w:b/>
          <w:i/>
          <w:sz w:val="22"/>
          <w:szCs w:val="22"/>
          <w:lang w:val="es-BO"/>
        </w:rPr>
      </w:pP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El </w:t>
      </w:r>
      <w:r w:rsidRPr="00223343">
        <w:rPr>
          <w:rFonts w:ascii="Arial" w:hAnsi="Arial" w:cs="Arial"/>
          <w:b/>
          <w:sz w:val="22"/>
          <w:szCs w:val="22"/>
          <w:lang w:val="es-BO"/>
        </w:rPr>
        <w:t>PROVEEDOR</w:t>
      </w:r>
      <w:r w:rsidRPr="00223343">
        <w:rPr>
          <w:rFonts w:ascii="Arial" w:hAnsi="Arial" w:cs="Arial"/>
          <w:sz w:val="22"/>
          <w:szCs w:val="22"/>
          <w:lang w:val="es-BO"/>
        </w:rPr>
        <w:t xml:space="preserve"> acepta expresamente, que la </w:t>
      </w:r>
      <w:r w:rsidRPr="00223343">
        <w:rPr>
          <w:rFonts w:ascii="Arial" w:hAnsi="Arial" w:cs="Arial"/>
          <w:b/>
          <w:sz w:val="22"/>
          <w:szCs w:val="22"/>
          <w:lang w:val="es-BO"/>
        </w:rPr>
        <w:t>ENTIDAD</w:t>
      </w:r>
      <w:r w:rsidRPr="00223343">
        <w:rPr>
          <w:rFonts w:ascii="Arial" w:hAnsi="Arial" w:cs="Arial"/>
          <w:sz w:val="22"/>
          <w:szCs w:val="22"/>
          <w:lang w:val="es-BO"/>
        </w:rPr>
        <w:t xml:space="preserve"> realizará la retención cuando se efectivice una recepción de los </w:t>
      </w:r>
      <w:r w:rsidRPr="00223343">
        <w:rPr>
          <w:rFonts w:ascii="Arial" w:hAnsi="Arial" w:cs="Arial"/>
          <w:b/>
          <w:sz w:val="22"/>
          <w:szCs w:val="22"/>
          <w:lang w:val="es-BO"/>
        </w:rPr>
        <w:t xml:space="preserve">BIENES </w:t>
      </w:r>
      <w:r w:rsidRPr="00223343">
        <w:rPr>
          <w:rFonts w:ascii="Arial" w:hAnsi="Arial" w:cs="Arial"/>
          <w:sz w:val="22"/>
          <w:szCs w:val="22"/>
          <w:lang w:val="es-BO"/>
        </w:rPr>
        <w:t>objeto del presente contrato, en calidad de Garantía de Funcionamiento de Maquinaria y/o Equipo que avalará el correcto funcionamiento y/o mantenimiento de los mismos. El monto de la retención será de ________</w:t>
      </w:r>
      <w:r w:rsidRPr="00223343">
        <w:rPr>
          <w:rFonts w:ascii="Arial" w:hAnsi="Arial" w:cs="Arial"/>
          <w:b/>
          <w:sz w:val="22"/>
          <w:szCs w:val="22"/>
          <w:lang w:val="es-BO"/>
        </w:rPr>
        <w:t xml:space="preserve"> (</w:t>
      </w:r>
      <w:r w:rsidRPr="00223343">
        <w:rPr>
          <w:rFonts w:ascii="Arial" w:hAnsi="Arial" w:cs="Arial"/>
          <w:b/>
          <w:i/>
          <w:sz w:val="22"/>
          <w:szCs w:val="22"/>
          <w:lang w:val="es-BO"/>
        </w:rPr>
        <w:t>La Entidad deberá registrar el monto de la retención, que no exceda el uno y medio por ciento (1.5%) del monto del contrato.)</w:t>
      </w:r>
      <w:r w:rsidRPr="00223343">
        <w:rPr>
          <w:rFonts w:ascii="Arial" w:hAnsi="Arial" w:cs="Arial"/>
          <w:sz w:val="22"/>
          <w:szCs w:val="22"/>
          <w:lang w:val="es-BO"/>
        </w:rPr>
        <w:t>.</w:t>
      </w: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La cobertura de la retención será de ________ </w:t>
      </w:r>
      <w:r w:rsidRPr="00223343">
        <w:rPr>
          <w:rFonts w:ascii="Arial" w:hAnsi="Arial" w:cs="Arial"/>
          <w:b/>
          <w:i/>
          <w:sz w:val="22"/>
          <w:szCs w:val="22"/>
          <w:lang w:val="es-BO"/>
        </w:rPr>
        <w:t>(La Entidad deberá registrar el plazo de cobertura de la retención en literal y numeral que deberá exceder en treinta (30) días calendario el plazo de vigencia de la garantía propia de los bienes.)</w:t>
      </w:r>
      <w:r w:rsidRPr="00223343">
        <w:rPr>
          <w:rFonts w:ascii="Arial" w:hAnsi="Arial" w:cs="Arial"/>
          <w:b/>
          <w:sz w:val="22"/>
          <w:szCs w:val="22"/>
          <w:lang w:val="es-BO"/>
        </w:rPr>
        <w:t xml:space="preserve"> </w:t>
      </w:r>
      <w:r w:rsidRPr="00223343">
        <w:rPr>
          <w:rFonts w:ascii="Arial" w:hAnsi="Arial" w:cs="Arial"/>
          <w:sz w:val="22"/>
          <w:szCs w:val="22"/>
          <w:lang w:val="es-BO"/>
        </w:rPr>
        <w:t xml:space="preserve">computable a partir de la Recepción de los </w:t>
      </w:r>
      <w:r w:rsidRPr="00223343">
        <w:rPr>
          <w:rFonts w:ascii="Arial" w:hAnsi="Arial" w:cs="Arial"/>
          <w:b/>
          <w:sz w:val="22"/>
          <w:szCs w:val="22"/>
          <w:lang w:val="es-BO"/>
        </w:rPr>
        <w:t>BIENES</w:t>
      </w:r>
      <w:r w:rsidRPr="00223343">
        <w:rPr>
          <w:rFonts w:ascii="Arial" w:hAnsi="Arial" w:cs="Arial"/>
          <w:sz w:val="22"/>
          <w:szCs w:val="22"/>
          <w:lang w:val="es-BO"/>
        </w:rPr>
        <w:t>.</w:t>
      </w:r>
    </w:p>
    <w:p w:rsidR="003509F6" w:rsidRPr="00223343"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El importe de esta retención podrá ser efectivizado en favor de la </w:t>
      </w:r>
      <w:r w:rsidRPr="00223343">
        <w:rPr>
          <w:rFonts w:ascii="Arial" w:hAnsi="Arial" w:cs="Arial"/>
          <w:b/>
          <w:sz w:val="22"/>
          <w:szCs w:val="22"/>
          <w:lang w:val="es-BO"/>
        </w:rPr>
        <w:t>ENTIDAD</w:t>
      </w:r>
      <w:r w:rsidRPr="00223343">
        <w:rPr>
          <w:rFonts w:ascii="Arial" w:hAnsi="Arial" w:cs="Arial"/>
          <w:sz w:val="22"/>
          <w:szCs w:val="22"/>
          <w:lang w:val="es-BO"/>
        </w:rPr>
        <w:t xml:space="preserve"> en caso de que los </w:t>
      </w:r>
      <w:r w:rsidRPr="00223343">
        <w:rPr>
          <w:rFonts w:ascii="Arial" w:hAnsi="Arial" w:cs="Arial"/>
          <w:b/>
          <w:sz w:val="22"/>
          <w:szCs w:val="22"/>
          <w:lang w:val="es-BO"/>
        </w:rPr>
        <w:t>BIENES</w:t>
      </w:r>
      <w:r w:rsidRPr="00223343">
        <w:rPr>
          <w:rFonts w:ascii="Arial" w:hAnsi="Arial" w:cs="Arial"/>
          <w:sz w:val="22"/>
          <w:szCs w:val="22"/>
          <w:lang w:val="es-BO"/>
        </w:rPr>
        <w:t xml:space="preserve"> adquiridos, no presenten buen funcionamiento y/o el </w:t>
      </w:r>
      <w:r w:rsidRPr="00223343">
        <w:rPr>
          <w:rFonts w:ascii="Arial" w:hAnsi="Arial" w:cs="Arial"/>
          <w:b/>
          <w:sz w:val="22"/>
          <w:szCs w:val="22"/>
          <w:lang w:val="es-BO"/>
        </w:rPr>
        <w:t xml:space="preserve">PROVEEDOR </w:t>
      </w:r>
      <w:r w:rsidRPr="00223343">
        <w:rPr>
          <w:rFonts w:ascii="Arial" w:hAnsi="Arial" w:cs="Arial"/>
          <w:sz w:val="22"/>
          <w:szCs w:val="22"/>
          <w:lang w:val="es-BO"/>
        </w:rPr>
        <w:t>no hubiese efectuado el mantenimiento preventivo dentro del plazo de cobertura de la retención.</w:t>
      </w:r>
    </w:p>
    <w:p w:rsidR="003509F6" w:rsidRPr="00223343"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Si dentro del plazo previsto por la </w:t>
      </w:r>
      <w:r w:rsidRPr="00223343">
        <w:rPr>
          <w:rFonts w:ascii="Arial" w:hAnsi="Arial" w:cs="Arial"/>
          <w:b/>
          <w:sz w:val="22"/>
          <w:szCs w:val="22"/>
          <w:lang w:val="es-BO"/>
        </w:rPr>
        <w:t>ENTIDAD</w:t>
      </w:r>
      <w:r w:rsidRPr="00223343">
        <w:rPr>
          <w:rFonts w:ascii="Arial" w:hAnsi="Arial" w:cs="Arial"/>
          <w:sz w:val="22"/>
          <w:szCs w:val="22"/>
          <w:lang w:val="es-BO"/>
        </w:rPr>
        <w:t xml:space="preserve"> los </w:t>
      </w:r>
      <w:r w:rsidRPr="00223343">
        <w:rPr>
          <w:rFonts w:ascii="Arial" w:hAnsi="Arial" w:cs="Arial"/>
          <w:b/>
          <w:sz w:val="22"/>
          <w:szCs w:val="22"/>
          <w:lang w:val="es-BO"/>
        </w:rPr>
        <w:t>BIENES</w:t>
      </w:r>
      <w:r w:rsidRPr="00223343">
        <w:rPr>
          <w:rFonts w:ascii="Arial" w:hAnsi="Arial" w:cs="Arial"/>
          <w:sz w:val="22"/>
          <w:szCs w:val="22"/>
          <w:lang w:val="es-BO"/>
        </w:rPr>
        <w:t xml:space="preserve"> objeto del presente contrato, no presentaran fallas en su funcionamiento y tuvieran el mantenimiento adecuado, dicha retención será devuelta una vez concluido el plazo establecido.</w:t>
      </w:r>
    </w:p>
    <w:p w:rsidR="003509F6" w:rsidRPr="00223343" w:rsidRDefault="003509F6" w:rsidP="003509F6">
      <w:pPr>
        <w:widowControl w:val="0"/>
        <w:autoSpaceDE w:val="0"/>
        <w:autoSpaceDN w:val="0"/>
        <w:adjustRightInd w:val="0"/>
        <w:jc w:val="both"/>
        <w:rPr>
          <w:rFonts w:ascii="Arial" w:hAnsi="Arial" w:cs="Arial"/>
          <w:b/>
          <w:sz w:val="22"/>
          <w:szCs w:val="22"/>
          <w:lang w:val="es-BO"/>
        </w:rPr>
      </w:pPr>
    </w:p>
    <w:p w:rsidR="003509F6" w:rsidRPr="00223343" w:rsidRDefault="003509F6" w:rsidP="003509F6">
      <w:pPr>
        <w:widowControl w:val="0"/>
        <w:jc w:val="both"/>
        <w:rPr>
          <w:rFonts w:ascii="Arial" w:hAnsi="Arial" w:cs="Arial"/>
          <w:sz w:val="22"/>
          <w:szCs w:val="22"/>
        </w:rPr>
      </w:pPr>
      <w:r w:rsidRPr="00223343">
        <w:rPr>
          <w:rFonts w:ascii="Arial" w:hAnsi="Arial" w:cs="Arial"/>
          <w:b/>
          <w:sz w:val="22"/>
          <w:szCs w:val="22"/>
          <w:lang w:val="es-BO"/>
        </w:rPr>
        <w:t xml:space="preserve">CLÁUSULA DÉCIMA PRIMERA.- (PLAZO DE ENTREGA) </w:t>
      </w:r>
      <w:r w:rsidRPr="00223343">
        <w:rPr>
          <w:rFonts w:ascii="Arial" w:hAnsi="Arial" w:cs="Arial"/>
          <w:sz w:val="22"/>
          <w:szCs w:val="22"/>
        </w:rPr>
        <w:t xml:space="preserve">El </w:t>
      </w:r>
      <w:r w:rsidRPr="00223343">
        <w:rPr>
          <w:rFonts w:ascii="Arial" w:hAnsi="Arial" w:cs="Arial"/>
          <w:b/>
          <w:bCs/>
          <w:sz w:val="22"/>
          <w:szCs w:val="22"/>
        </w:rPr>
        <w:t xml:space="preserve">PROVEEDOR </w:t>
      </w:r>
      <w:r w:rsidRPr="00223343">
        <w:rPr>
          <w:rFonts w:ascii="Arial" w:hAnsi="Arial" w:cs="Arial"/>
          <w:bCs/>
          <w:sz w:val="22"/>
          <w:szCs w:val="22"/>
        </w:rPr>
        <w:t xml:space="preserve">realizará la </w:t>
      </w:r>
      <w:r w:rsidRPr="00223343">
        <w:rPr>
          <w:rFonts w:ascii="Arial" w:hAnsi="Arial" w:cs="Arial"/>
          <w:sz w:val="22"/>
          <w:szCs w:val="22"/>
        </w:rPr>
        <w:t xml:space="preserve">entrega del </w:t>
      </w:r>
      <w:r w:rsidRPr="00223343">
        <w:rPr>
          <w:rFonts w:ascii="Arial" w:hAnsi="Arial" w:cs="Arial"/>
          <w:b/>
          <w:sz w:val="22"/>
          <w:szCs w:val="22"/>
        </w:rPr>
        <w:t>BIEN</w:t>
      </w:r>
      <w:r w:rsidRPr="00223343">
        <w:rPr>
          <w:rFonts w:ascii="Arial" w:hAnsi="Arial" w:cs="Arial"/>
          <w:sz w:val="22"/>
          <w:szCs w:val="22"/>
        </w:rPr>
        <w:t>, instalación y puesta en funcionamiento en estricto apego a la propuesta adjudicada, en el plazo de hasta veintiocho (28) días calendario, de acuerdo al siguiente detalle:</w:t>
      </w:r>
    </w:p>
    <w:p w:rsidR="003509F6" w:rsidRPr="00223343" w:rsidRDefault="003509F6" w:rsidP="003509F6">
      <w:pPr>
        <w:widowControl w:val="0"/>
        <w:jc w:val="both"/>
        <w:rPr>
          <w:rFonts w:ascii="Arial" w:hAnsi="Arial" w:cs="Arial"/>
          <w:bCs/>
          <w:iCs/>
          <w:sz w:val="22"/>
          <w:szCs w:val="22"/>
        </w:rPr>
      </w:pPr>
    </w:p>
    <w:p w:rsidR="003509F6" w:rsidRPr="00223343" w:rsidRDefault="003509F6" w:rsidP="00A8106C">
      <w:pPr>
        <w:pStyle w:val="Prrafodelista"/>
        <w:numPr>
          <w:ilvl w:val="0"/>
          <w:numId w:val="59"/>
        </w:numPr>
        <w:jc w:val="both"/>
        <w:rPr>
          <w:rFonts w:ascii="Arial" w:hAnsi="Arial" w:cs="Arial"/>
          <w:sz w:val="22"/>
          <w:szCs w:val="22"/>
          <w:lang w:val="es-BO"/>
        </w:rPr>
      </w:pPr>
      <w:r w:rsidRPr="00223343">
        <w:rPr>
          <w:rFonts w:ascii="Arial" w:hAnsi="Arial" w:cs="Arial"/>
          <w:sz w:val="22"/>
          <w:szCs w:val="22"/>
          <w:lang w:val="es-BO"/>
        </w:rPr>
        <w:t xml:space="preserve">Para que el </w:t>
      </w:r>
      <w:r w:rsidRPr="00223343">
        <w:rPr>
          <w:rFonts w:ascii="Arial" w:hAnsi="Arial" w:cs="Arial"/>
          <w:b/>
          <w:sz w:val="22"/>
          <w:szCs w:val="22"/>
          <w:lang w:val="es-BO"/>
        </w:rPr>
        <w:t xml:space="preserve">PROVEEDOR </w:t>
      </w:r>
      <w:r w:rsidRPr="00223343">
        <w:rPr>
          <w:rFonts w:ascii="Arial" w:hAnsi="Arial" w:cs="Arial"/>
          <w:sz w:val="22"/>
          <w:szCs w:val="22"/>
          <w:lang w:val="es-BO"/>
        </w:rPr>
        <w:t xml:space="preserve">entregue los equipos, será de veintitrés (23) días calendario, computables a partir del siguiente día hábil de la firma del contrato. Si el último día del plazo de entrega fuera un día no hábil (sábado, domingo o feriado) éste será trasladado al día inmediato hábil. </w:t>
      </w:r>
    </w:p>
    <w:p w:rsidR="003509F6" w:rsidRPr="00223343" w:rsidRDefault="003509F6" w:rsidP="003509F6">
      <w:pPr>
        <w:pStyle w:val="Prrafodelista"/>
        <w:jc w:val="both"/>
        <w:rPr>
          <w:rFonts w:ascii="Arial" w:hAnsi="Arial" w:cs="Arial"/>
          <w:sz w:val="22"/>
          <w:szCs w:val="22"/>
          <w:lang w:val="es-BO"/>
        </w:rPr>
      </w:pPr>
    </w:p>
    <w:p w:rsidR="003509F6" w:rsidRPr="00223343" w:rsidRDefault="003509F6" w:rsidP="00A8106C">
      <w:pPr>
        <w:widowControl w:val="0"/>
        <w:numPr>
          <w:ilvl w:val="0"/>
          <w:numId w:val="59"/>
        </w:numPr>
        <w:jc w:val="both"/>
        <w:rPr>
          <w:rFonts w:ascii="Arial" w:hAnsi="Arial" w:cs="Arial"/>
          <w:b/>
          <w:sz w:val="22"/>
          <w:szCs w:val="22"/>
          <w:lang w:val="es-BO"/>
        </w:rPr>
      </w:pPr>
      <w:r w:rsidRPr="00223343">
        <w:rPr>
          <w:rFonts w:ascii="Arial" w:hAnsi="Arial" w:cs="Arial"/>
          <w:sz w:val="22"/>
          <w:szCs w:val="22"/>
          <w:lang w:val="es-BO"/>
        </w:rPr>
        <w:t xml:space="preserve">El </w:t>
      </w:r>
      <w:r w:rsidRPr="00223343">
        <w:rPr>
          <w:rFonts w:ascii="Arial" w:hAnsi="Arial" w:cs="Arial"/>
          <w:b/>
          <w:sz w:val="22"/>
          <w:szCs w:val="22"/>
          <w:lang w:val="es-BO"/>
        </w:rPr>
        <w:t>PROVEEDOR</w:t>
      </w:r>
      <w:r w:rsidRPr="00223343">
        <w:rPr>
          <w:rFonts w:ascii="Arial" w:hAnsi="Arial" w:cs="Arial"/>
          <w:sz w:val="22"/>
          <w:szCs w:val="22"/>
          <w:lang w:val="es-BO"/>
        </w:rPr>
        <w:t xml:space="preserve"> tendrá un plazo de cinco (5) días calendario para la instalación y puesta en funcionamiento, computables a partir de la conclusión de la verificación de los equipos. </w:t>
      </w:r>
    </w:p>
    <w:p w:rsidR="003509F6" w:rsidRPr="00223343" w:rsidRDefault="003509F6" w:rsidP="003509F6">
      <w:pPr>
        <w:pStyle w:val="Prrafodelista"/>
        <w:jc w:val="both"/>
        <w:rPr>
          <w:rFonts w:ascii="Arial" w:hAnsi="Arial" w:cs="Arial"/>
          <w:sz w:val="22"/>
          <w:szCs w:val="22"/>
          <w:lang w:val="es-BO"/>
        </w:rPr>
      </w:pPr>
    </w:p>
    <w:p w:rsidR="003509F6" w:rsidRPr="00223343" w:rsidRDefault="003509F6" w:rsidP="003509F6">
      <w:pPr>
        <w:jc w:val="both"/>
        <w:rPr>
          <w:rFonts w:ascii="Arial" w:hAnsi="Arial" w:cs="Arial"/>
          <w:sz w:val="22"/>
          <w:szCs w:val="22"/>
        </w:rPr>
      </w:pPr>
      <w:r w:rsidRPr="00223343">
        <w:rPr>
          <w:rFonts w:ascii="Arial" w:hAnsi="Arial" w:cs="Arial"/>
          <w:sz w:val="22"/>
          <w:szCs w:val="22"/>
        </w:rPr>
        <w:t xml:space="preserve">El plazo de entrega de los </w:t>
      </w:r>
      <w:r w:rsidRPr="00223343">
        <w:rPr>
          <w:rFonts w:ascii="Arial" w:hAnsi="Arial" w:cs="Arial"/>
          <w:b/>
          <w:sz w:val="22"/>
          <w:szCs w:val="22"/>
        </w:rPr>
        <w:t>BIENES</w:t>
      </w:r>
      <w:r w:rsidRPr="00223343">
        <w:rPr>
          <w:rFonts w:ascii="Arial" w:hAnsi="Arial" w:cs="Arial"/>
          <w:sz w:val="22"/>
          <w:szCs w:val="22"/>
        </w:rPr>
        <w:t>, establecido en la presente cláusula, podrá ser ampliado cuando:</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A8106C">
      <w:pPr>
        <w:numPr>
          <w:ilvl w:val="0"/>
          <w:numId w:val="41"/>
        </w:numPr>
        <w:jc w:val="both"/>
        <w:rPr>
          <w:rFonts w:ascii="Arial" w:hAnsi="Arial" w:cs="Arial"/>
          <w:sz w:val="22"/>
          <w:szCs w:val="22"/>
          <w:lang w:val="es-BO"/>
        </w:rPr>
      </w:pPr>
      <w:r w:rsidRPr="00223343">
        <w:rPr>
          <w:rFonts w:ascii="Arial" w:hAnsi="Arial" w:cs="Arial"/>
          <w:sz w:val="22"/>
          <w:szCs w:val="22"/>
          <w:lang w:val="es-BO"/>
        </w:rPr>
        <w:t xml:space="preserve">La </w:t>
      </w:r>
      <w:r w:rsidRPr="00223343">
        <w:rPr>
          <w:rFonts w:ascii="Arial" w:hAnsi="Arial" w:cs="Arial"/>
          <w:b/>
          <w:sz w:val="22"/>
          <w:szCs w:val="22"/>
          <w:lang w:val="es-BO"/>
        </w:rPr>
        <w:t>ENTIDAD,</w:t>
      </w:r>
      <w:r w:rsidRPr="00223343">
        <w:rPr>
          <w:rFonts w:ascii="Arial" w:hAnsi="Arial" w:cs="Arial"/>
          <w:sz w:val="22"/>
          <w:szCs w:val="22"/>
          <w:lang w:val="es-BO"/>
        </w:rPr>
        <w:t xml:space="preserve"> mediante el procedimiento establecido en este mismo Contrato, incremente la cantidad de los </w:t>
      </w:r>
      <w:r w:rsidRPr="00223343">
        <w:rPr>
          <w:rFonts w:ascii="Arial" w:hAnsi="Arial" w:cs="Arial"/>
          <w:b/>
          <w:sz w:val="22"/>
          <w:szCs w:val="22"/>
          <w:lang w:val="es-BO"/>
        </w:rPr>
        <w:t xml:space="preserve">BIENES </w:t>
      </w:r>
      <w:r w:rsidRPr="00223343">
        <w:rPr>
          <w:rFonts w:ascii="Arial" w:hAnsi="Arial" w:cs="Arial"/>
          <w:sz w:val="22"/>
          <w:szCs w:val="22"/>
          <w:lang w:val="es-BO"/>
        </w:rPr>
        <w:t>a ser provistos y ello repercuta en el plazo de entrega.</w:t>
      </w:r>
    </w:p>
    <w:p w:rsidR="003509F6" w:rsidRPr="00223343" w:rsidRDefault="003509F6" w:rsidP="00A8106C">
      <w:pPr>
        <w:numPr>
          <w:ilvl w:val="0"/>
          <w:numId w:val="41"/>
        </w:numPr>
        <w:jc w:val="both"/>
        <w:rPr>
          <w:rFonts w:ascii="Arial" w:hAnsi="Arial" w:cs="Arial"/>
          <w:sz w:val="22"/>
          <w:szCs w:val="22"/>
          <w:lang w:val="es-BO"/>
        </w:rPr>
      </w:pPr>
      <w:r w:rsidRPr="00223343">
        <w:rPr>
          <w:rFonts w:ascii="Arial" w:hAnsi="Arial" w:cs="Arial"/>
          <w:sz w:val="22"/>
          <w:szCs w:val="22"/>
          <w:lang w:val="es-BO"/>
        </w:rPr>
        <w:t>Por otras causas previstas para la ejecución del presente Contrato.</w:t>
      </w:r>
    </w:p>
    <w:p w:rsidR="003509F6" w:rsidRPr="00223343" w:rsidRDefault="003509F6" w:rsidP="003509F6">
      <w:pPr>
        <w:jc w:val="both"/>
        <w:rPr>
          <w:rFonts w:ascii="Arial" w:hAnsi="Arial" w:cs="Arial"/>
          <w:b/>
          <w:sz w:val="22"/>
          <w:szCs w:val="22"/>
        </w:rPr>
      </w:pPr>
    </w:p>
    <w:p w:rsidR="003509F6" w:rsidRPr="00223343" w:rsidRDefault="003509F6" w:rsidP="003509F6">
      <w:pPr>
        <w:jc w:val="both"/>
        <w:rPr>
          <w:rFonts w:ascii="Arial" w:hAnsi="Arial" w:cs="Arial"/>
          <w:sz w:val="22"/>
          <w:szCs w:val="22"/>
          <w:lang w:val="es-ES_tradnl"/>
        </w:rPr>
      </w:pPr>
      <w:r w:rsidRPr="00223343">
        <w:rPr>
          <w:rFonts w:ascii="Arial" w:hAnsi="Arial" w:cs="Arial"/>
          <w:b/>
          <w:sz w:val="22"/>
          <w:szCs w:val="22"/>
        </w:rPr>
        <w:t xml:space="preserve">CLÁUSULA DÉCIMA SEGUNDA.- (LUGAR DE ENTREGA) </w:t>
      </w:r>
      <w:r w:rsidRPr="00223343">
        <w:rPr>
          <w:rFonts w:ascii="Arial" w:hAnsi="Arial" w:cs="Arial"/>
          <w:sz w:val="22"/>
          <w:szCs w:val="22"/>
        </w:rPr>
        <w:t xml:space="preserve">El </w:t>
      </w:r>
      <w:r w:rsidRPr="00223343">
        <w:rPr>
          <w:rFonts w:ascii="Arial" w:hAnsi="Arial" w:cs="Arial"/>
          <w:b/>
          <w:sz w:val="22"/>
          <w:szCs w:val="22"/>
        </w:rPr>
        <w:t>PROVEEDOR</w:t>
      </w:r>
      <w:r w:rsidRPr="00223343">
        <w:rPr>
          <w:rFonts w:ascii="Arial" w:hAnsi="Arial" w:cs="Arial"/>
          <w:sz w:val="22"/>
          <w:szCs w:val="22"/>
        </w:rPr>
        <w:t xml:space="preserve"> realizará la entrega de los </w:t>
      </w:r>
      <w:r w:rsidRPr="00223343">
        <w:rPr>
          <w:rFonts w:ascii="Arial" w:hAnsi="Arial" w:cs="Arial"/>
          <w:b/>
          <w:sz w:val="22"/>
          <w:szCs w:val="22"/>
        </w:rPr>
        <w:t xml:space="preserve">BIENES </w:t>
      </w:r>
      <w:r w:rsidRPr="00223343">
        <w:rPr>
          <w:rFonts w:ascii="Arial" w:hAnsi="Arial" w:cs="Arial"/>
          <w:sz w:val="22"/>
          <w:szCs w:val="22"/>
        </w:rPr>
        <w:t xml:space="preserve">en la Unidad de Activos Fijos, en el piso 5° del Edificio Principal de la </w:t>
      </w:r>
      <w:r w:rsidRPr="00223343">
        <w:rPr>
          <w:rFonts w:ascii="Arial" w:hAnsi="Arial" w:cs="Arial"/>
          <w:b/>
          <w:sz w:val="22"/>
          <w:szCs w:val="22"/>
        </w:rPr>
        <w:t>ENTIDAD</w:t>
      </w:r>
      <w:r w:rsidRPr="00223343">
        <w:rPr>
          <w:rFonts w:ascii="Arial" w:hAnsi="Arial" w:cs="Arial"/>
          <w:sz w:val="22"/>
          <w:szCs w:val="22"/>
        </w:rPr>
        <w:t xml:space="preserve">, </w:t>
      </w:r>
      <w:r w:rsidRPr="00223343">
        <w:rPr>
          <w:rFonts w:ascii="Arial" w:hAnsi="Arial" w:cs="Arial"/>
          <w:bCs/>
          <w:snapToGrid w:val="0"/>
          <w:sz w:val="22"/>
          <w:szCs w:val="22"/>
        </w:rPr>
        <w:t>ubicado en la calle Ayacucho esquina Mercado de la ciudad de La Paz – Bolivia a la Comisión de Recepción.</w:t>
      </w:r>
    </w:p>
    <w:p w:rsidR="003509F6" w:rsidRPr="00223343" w:rsidRDefault="003509F6" w:rsidP="003509F6">
      <w:pPr>
        <w:jc w:val="both"/>
        <w:rPr>
          <w:rFonts w:ascii="Arial" w:hAnsi="Arial" w:cs="Arial"/>
          <w:sz w:val="22"/>
          <w:szCs w:val="22"/>
          <w:lang w:val="es-ES_tradnl"/>
        </w:rPr>
      </w:pPr>
    </w:p>
    <w:p w:rsidR="003509F6" w:rsidRPr="00223343" w:rsidRDefault="003509F6" w:rsidP="003509F6">
      <w:pPr>
        <w:widowControl w:val="0"/>
        <w:jc w:val="both"/>
        <w:rPr>
          <w:rFonts w:ascii="Arial" w:hAnsi="Arial" w:cs="Arial"/>
          <w:sz w:val="22"/>
          <w:szCs w:val="22"/>
        </w:rPr>
      </w:pPr>
      <w:r w:rsidRPr="00223343">
        <w:rPr>
          <w:rFonts w:ascii="Arial" w:hAnsi="Arial" w:cs="Arial"/>
          <w:b/>
          <w:sz w:val="22"/>
          <w:szCs w:val="22"/>
          <w:lang w:val="es-BO"/>
        </w:rPr>
        <w:t xml:space="preserve">CLÁUSULA DÉCIMA TERCERA.- (MONTO, MONEDA Y FORMA DE PAGO) </w:t>
      </w:r>
      <w:r w:rsidRPr="00223343">
        <w:rPr>
          <w:rFonts w:ascii="Arial" w:hAnsi="Arial" w:cs="Arial"/>
          <w:sz w:val="22"/>
          <w:szCs w:val="22"/>
        </w:rPr>
        <w:t xml:space="preserve">El monto total propuesto y aceptado por ambas partes para la adquisición de los </w:t>
      </w:r>
      <w:r w:rsidRPr="00223343">
        <w:rPr>
          <w:rFonts w:ascii="Arial" w:hAnsi="Arial" w:cs="Arial"/>
          <w:b/>
          <w:bCs/>
          <w:sz w:val="22"/>
          <w:szCs w:val="22"/>
        </w:rPr>
        <w:t xml:space="preserve">BIENES </w:t>
      </w:r>
      <w:r w:rsidRPr="00223343">
        <w:rPr>
          <w:rFonts w:ascii="Arial" w:hAnsi="Arial" w:cs="Arial"/>
          <w:sz w:val="22"/>
          <w:szCs w:val="22"/>
        </w:rPr>
        <w:t>asciende a la suma de Bs________ (_____________________________ 00/100 Bolivianos).</w:t>
      </w:r>
    </w:p>
    <w:p w:rsidR="003509F6" w:rsidRPr="00223343" w:rsidRDefault="003509F6" w:rsidP="003509F6">
      <w:pPr>
        <w:widowControl w:val="0"/>
        <w:jc w:val="both"/>
        <w:rPr>
          <w:rFonts w:ascii="Arial" w:hAnsi="Arial" w:cs="Arial"/>
          <w:b/>
          <w:i/>
          <w:sz w:val="22"/>
          <w:szCs w:val="22"/>
          <w:lang w:val="es-BO"/>
        </w:rPr>
      </w:pPr>
    </w:p>
    <w:p w:rsidR="003509F6" w:rsidRPr="00223343" w:rsidRDefault="003509F6" w:rsidP="00A8106C">
      <w:pPr>
        <w:widowControl w:val="0"/>
        <w:numPr>
          <w:ilvl w:val="0"/>
          <w:numId w:val="56"/>
        </w:numPr>
        <w:jc w:val="both"/>
        <w:rPr>
          <w:rFonts w:ascii="Arial" w:hAnsi="Arial" w:cs="Arial"/>
          <w:b/>
          <w:sz w:val="22"/>
          <w:szCs w:val="22"/>
        </w:rPr>
      </w:pPr>
      <w:r w:rsidRPr="00223343">
        <w:rPr>
          <w:rFonts w:ascii="Arial" w:hAnsi="Arial" w:cs="Arial"/>
          <w:b/>
          <w:sz w:val="22"/>
          <w:szCs w:val="22"/>
        </w:rPr>
        <w:t>Modalidad de Pago único para BIEN con una sola entrega</w:t>
      </w:r>
      <w:r w:rsidRPr="00223343">
        <w:rPr>
          <w:rFonts w:ascii="Arial" w:hAnsi="Arial" w:cs="Arial"/>
          <w:sz w:val="22"/>
          <w:szCs w:val="22"/>
        </w:rPr>
        <w:t xml:space="preserve">. El monto del presente contrato, que corresponde a __________________ será pagado por la </w:t>
      </w:r>
      <w:r w:rsidRPr="00223343">
        <w:rPr>
          <w:rFonts w:ascii="Arial" w:hAnsi="Arial" w:cs="Arial"/>
          <w:b/>
          <w:sz w:val="22"/>
          <w:szCs w:val="22"/>
        </w:rPr>
        <w:t xml:space="preserve">ENTIDAD </w:t>
      </w:r>
      <w:r w:rsidRPr="00223343">
        <w:rPr>
          <w:rFonts w:ascii="Arial" w:hAnsi="Arial" w:cs="Arial"/>
          <w:sz w:val="22"/>
          <w:szCs w:val="22"/>
        </w:rPr>
        <w:t xml:space="preserve">a favor del </w:t>
      </w:r>
      <w:r w:rsidRPr="00223343">
        <w:rPr>
          <w:rFonts w:ascii="Arial" w:hAnsi="Arial" w:cs="Arial"/>
          <w:b/>
          <w:sz w:val="22"/>
          <w:szCs w:val="22"/>
        </w:rPr>
        <w:t>PROVEEDOR,</w:t>
      </w:r>
      <w:r w:rsidRPr="00223343">
        <w:rPr>
          <w:rFonts w:ascii="Arial" w:hAnsi="Arial" w:cs="Arial"/>
          <w:sz w:val="22"/>
          <w:szCs w:val="22"/>
        </w:rPr>
        <w:t xml:space="preserve"> una vez emitida el Acta de  Recepción por la Comisión de Recepción</w:t>
      </w:r>
      <w:r w:rsidRPr="00223343">
        <w:rPr>
          <w:rFonts w:ascii="Arial" w:hAnsi="Arial" w:cs="Arial"/>
          <w:b/>
          <w:sz w:val="22"/>
          <w:szCs w:val="22"/>
        </w:rPr>
        <w:t>.</w:t>
      </w:r>
    </w:p>
    <w:p w:rsidR="003509F6" w:rsidRPr="00223343" w:rsidRDefault="003509F6" w:rsidP="003509F6">
      <w:pPr>
        <w:widowControl w:val="0"/>
        <w:ind w:left="720"/>
        <w:jc w:val="both"/>
        <w:rPr>
          <w:rFonts w:ascii="Arial" w:hAnsi="Arial" w:cs="Arial"/>
          <w:b/>
          <w:sz w:val="22"/>
          <w:szCs w:val="22"/>
          <w:lang w:val="es-BO"/>
        </w:rPr>
      </w:pPr>
    </w:p>
    <w:p w:rsidR="003509F6" w:rsidRPr="00223343" w:rsidRDefault="003509F6" w:rsidP="003509F6">
      <w:pPr>
        <w:widowControl w:val="0"/>
        <w:jc w:val="both"/>
        <w:rPr>
          <w:rFonts w:ascii="Arial" w:hAnsi="Arial" w:cs="Arial"/>
          <w:b/>
          <w:sz w:val="22"/>
          <w:szCs w:val="22"/>
          <w:lang w:val="es-BO"/>
        </w:rPr>
      </w:pPr>
      <w:r w:rsidRPr="00223343">
        <w:rPr>
          <w:rFonts w:ascii="Arial" w:hAnsi="Arial" w:cs="Arial"/>
          <w:sz w:val="22"/>
          <w:szCs w:val="22"/>
          <w:lang w:val="es-BO"/>
        </w:rPr>
        <w:t xml:space="preserve">La </w:t>
      </w:r>
      <w:r w:rsidRPr="00223343">
        <w:rPr>
          <w:rFonts w:ascii="Arial" w:hAnsi="Arial" w:cs="Arial"/>
          <w:b/>
          <w:sz w:val="22"/>
          <w:szCs w:val="22"/>
          <w:lang w:val="es-BO"/>
        </w:rPr>
        <w:t xml:space="preserve">ENTIDAD </w:t>
      </w:r>
      <w:r w:rsidRPr="00223343">
        <w:rPr>
          <w:rFonts w:ascii="Arial" w:hAnsi="Arial" w:cs="Arial"/>
          <w:sz w:val="22"/>
          <w:szCs w:val="22"/>
          <w:lang w:val="es-BO"/>
        </w:rPr>
        <w:t xml:space="preserve">aplicará las sanciones por demoras en la entrega de los </w:t>
      </w:r>
      <w:r w:rsidRPr="00223343">
        <w:rPr>
          <w:rFonts w:ascii="Arial" w:hAnsi="Arial" w:cs="Arial"/>
          <w:b/>
          <w:sz w:val="22"/>
          <w:szCs w:val="22"/>
          <w:lang w:val="es-BO"/>
        </w:rPr>
        <w:t xml:space="preserve">BIENES </w:t>
      </w:r>
      <w:r w:rsidRPr="00223343">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23343">
        <w:rPr>
          <w:rFonts w:ascii="Arial" w:hAnsi="Arial" w:cs="Arial"/>
          <w:b/>
          <w:sz w:val="22"/>
          <w:szCs w:val="22"/>
          <w:lang w:val="es-BO"/>
        </w:rPr>
        <w:t>PROVEEDOR.</w:t>
      </w:r>
    </w:p>
    <w:p w:rsidR="003509F6" w:rsidRPr="00223343" w:rsidRDefault="003509F6" w:rsidP="003509F6">
      <w:pPr>
        <w:widowControl w:val="0"/>
        <w:jc w:val="both"/>
        <w:rPr>
          <w:rFonts w:ascii="Arial" w:hAnsi="Arial" w:cs="Arial"/>
          <w:b/>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b/>
          <w:sz w:val="22"/>
          <w:szCs w:val="22"/>
          <w:lang w:val="es-BO"/>
        </w:rPr>
        <w:t>CLÁUSULA DÉCIMA CUARTA.- (DOMICILIO A EFECTOS DE NOTIFICACIÓN)</w:t>
      </w:r>
      <w:r w:rsidRPr="00223343">
        <w:rPr>
          <w:rFonts w:ascii="Arial" w:hAnsi="Arial" w:cs="Arial"/>
          <w:sz w:val="22"/>
          <w:szCs w:val="22"/>
          <w:lang w:val="es-BO"/>
        </w:rPr>
        <w:t xml:space="preserve"> Cualquier aviso o notificación que tengan que darse las partes suscribientes del presente Contrato será enviada de manera escrita:</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A8106C">
      <w:pPr>
        <w:pStyle w:val="Prrafodelista"/>
        <w:widowControl w:val="0"/>
        <w:numPr>
          <w:ilvl w:val="1"/>
          <w:numId w:val="57"/>
        </w:numPr>
        <w:ind w:left="1134"/>
        <w:contextualSpacing/>
        <w:jc w:val="both"/>
        <w:rPr>
          <w:rFonts w:ascii="Arial" w:hAnsi="Arial" w:cs="Arial"/>
          <w:sz w:val="22"/>
          <w:szCs w:val="22"/>
          <w:lang w:val="es-BO"/>
        </w:rPr>
      </w:pPr>
      <w:r w:rsidRPr="00223343">
        <w:rPr>
          <w:rFonts w:ascii="Arial" w:hAnsi="Arial" w:cs="Arial"/>
          <w:sz w:val="22"/>
          <w:szCs w:val="22"/>
          <w:lang w:val="es-BO"/>
        </w:rPr>
        <w:t xml:space="preserve">Al </w:t>
      </w:r>
      <w:r w:rsidRPr="00223343">
        <w:rPr>
          <w:rFonts w:ascii="Arial" w:hAnsi="Arial" w:cs="Arial"/>
          <w:b/>
          <w:sz w:val="22"/>
          <w:szCs w:val="22"/>
          <w:lang w:val="es-BO"/>
        </w:rPr>
        <w:t>PROVEEDOR</w:t>
      </w:r>
      <w:r w:rsidRPr="00223343">
        <w:rPr>
          <w:rFonts w:ascii="Arial" w:hAnsi="Arial" w:cs="Arial"/>
          <w:sz w:val="22"/>
          <w:szCs w:val="22"/>
          <w:lang w:val="es-BO"/>
        </w:rPr>
        <w:t>: E</w:t>
      </w:r>
      <w:r w:rsidRPr="00223343">
        <w:rPr>
          <w:rFonts w:ascii="Arial" w:hAnsi="Arial" w:cs="Arial"/>
          <w:sz w:val="22"/>
          <w:szCs w:val="22"/>
          <w:lang w:val="es-ES_tradnl"/>
        </w:rPr>
        <w:t>n _________________________, de la Zona de __________ de la ciudad de _______ - Bolivia</w:t>
      </w:r>
      <w:r w:rsidRPr="00223343">
        <w:rPr>
          <w:rFonts w:ascii="Arial" w:hAnsi="Arial" w:cs="Arial"/>
          <w:sz w:val="22"/>
          <w:szCs w:val="22"/>
          <w:lang w:val="es-BO"/>
        </w:rPr>
        <w:t>.</w:t>
      </w:r>
    </w:p>
    <w:p w:rsidR="003509F6" w:rsidRPr="00223343" w:rsidRDefault="003509F6" w:rsidP="003509F6">
      <w:pPr>
        <w:pStyle w:val="Prrafodelista"/>
        <w:widowControl w:val="0"/>
        <w:contextualSpacing/>
        <w:jc w:val="both"/>
        <w:rPr>
          <w:rFonts w:ascii="Arial" w:hAnsi="Arial" w:cs="Arial"/>
          <w:sz w:val="22"/>
          <w:szCs w:val="22"/>
          <w:lang w:val="es-BO"/>
        </w:rPr>
      </w:pPr>
    </w:p>
    <w:p w:rsidR="003509F6" w:rsidRPr="00223343" w:rsidRDefault="003509F6" w:rsidP="00A8106C">
      <w:pPr>
        <w:pStyle w:val="Prrafodelista"/>
        <w:widowControl w:val="0"/>
        <w:numPr>
          <w:ilvl w:val="1"/>
          <w:numId w:val="57"/>
        </w:numPr>
        <w:ind w:left="1134"/>
        <w:contextualSpacing/>
        <w:jc w:val="both"/>
        <w:rPr>
          <w:rFonts w:ascii="Arial" w:hAnsi="Arial" w:cs="Arial"/>
          <w:sz w:val="22"/>
          <w:szCs w:val="22"/>
          <w:lang w:val="es-BO"/>
        </w:rPr>
      </w:pPr>
      <w:r w:rsidRPr="00223343">
        <w:rPr>
          <w:rFonts w:ascii="Arial" w:hAnsi="Arial" w:cs="Arial"/>
          <w:sz w:val="22"/>
          <w:szCs w:val="22"/>
          <w:lang w:val="es-BO"/>
        </w:rPr>
        <w:t xml:space="preserve">A la </w:t>
      </w:r>
      <w:r w:rsidRPr="00223343">
        <w:rPr>
          <w:rFonts w:ascii="Arial" w:hAnsi="Arial" w:cs="Arial"/>
          <w:b/>
          <w:sz w:val="22"/>
          <w:szCs w:val="22"/>
          <w:lang w:val="es-BO"/>
        </w:rPr>
        <w:t>ENTIDAD</w:t>
      </w:r>
      <w:r w:rsidRPr="00223343">
        <w:rPr>
          <w:rFonts w:ascii="Arial" w:hAnsi="Arial" w:cs="Arial"/>
          <w:sz w:val="22"/>
          <w:szCs w:val="22"/>
          <w:lang w:val="es-BO"/>
        </w:rPr>
        <w:t>: En su Edificio Principal ubicado en la calle Ayacucho esquina calle Mercado s/n de la Zona Central de la ciudad de La Paz - Bolivia.</w:t>
      </w:r>
    </w:p>
    <w:p w:rsidR="003509F6" w:rsidRPr="00223343" w:rsidRDefault="003509F6" w:rsidP="003509F6">
      <w:pPr>
        <w:widowControl w:val="0"/>
        <w:jc w:val="both"/>
        <w:rPr>
          <w:rFonts w:ascii="Arial" w:hAnsi="Arial" w:cs="Arial"/>
          <w:b/>
          <w:sz w:val="22"/>
          <w:szCs w:val="22"/>
          <w:lang w:val="es-BO"/>
        </w:rPr>
      </w:pPr>
    </w:p>
    <w:p w:rsidR="003509F6" w:rsidRPr="00223343" w:rsidRDefault="003509F6" w:rsidP="003509F6">
      <w:pPr>
        <w:pStyle w:val="Default"/>
        <w:jc w:val="both"/>
        <w:rPr>
          <w:sz w:val="22"/>
          <w:szCs w:val="22"/>
        </w:rPr>
      </w:pPr>
      <w:r w:rsidRPr="00223343">
        <w:rPr>
          <w:b/>
          <w:sz w:val="22"/>
          <w:szCs w:val="22"/>
        </w:rPr>
        <w:t>CLÁUSULA DÉCIMA QUINTA.- (DERECHOS DEL</w:t>
      </w:r>
      <w:r w:rsidRPr="00223343">
        <w:rPr>
          <w:sz w:val="22"/>
          <w:szCs w:val="22"/>
        </w:rPr>
        <w:t xml:space="preserve"> </w:t>
      </w:r>
      <w:r w:rsidRPr="00223343">
        <w:rPr>
          <w:b/>
          <w:sz w:val="22"/>
          <w:szCs w:val="22"/>
        </w:rPr>
        <w:t xml:space="preserve">PROVEEDOR) </w:t>
      </w:r>
      <w:r w:rsidRPr="00223343">
        <w:rPr>
          <w:sz w:val="22"/>
          <w:szCs w:val="22"/>
        </w:rPr>
        <w:t xml:space="preserve">El </w:t>
      </w:r>
      <w:r w:rsidRPr="00223343">
        <w:rPr>
          <w:b/>
          <w:bCs/>
          <w:sz w:val="22"/>
          <w:szCs w:val="22"/>
        </w:rPr>
        <w:t>PROVEEDOR</w:t>
      </w:r>
      <w:r w:rsidRPr="00223343">
        <w:rPr>
          <w:sz w:val="22"/>
          <w:szCs w:val="22"/>
        </w:rPr>
        <w:t xml:space="preserve">, tiene derecho a plantear los reclamos que considere correctos, por cualquier omisión de la </w:t>
      </w:r>
      <w:r w:rsidRPr="00223343">
        <w:rPr>
          <w:b/>
          <w:bCs/>
          <w:sz w:val="22"/>
          <w:szCs w:val="22"/>
        </w:rPr>
        <w:t>ENTIDAD</w:t>
      </w:r>
      <w:r w:rsidRPr="00223343">
        <w:rPr>
          <w:sz w:val="22"/>
          <w:szCs w:val="22"/>
        </w:rPr>
        <w:t xml:space="preserve">, por falta de pago de la adquisición efectuada, o por cualquier otro aspecto consignado en el presente Contrato. </w:t>
      </w: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Tales reclamos deberán ser planteados por escrito y con los respaldos correspondientes, a la </w:t>
      </w:r>
      <w:r w:rsidRPr="00223343">
        <w:rPr>
          <w:rFonts w:ascii="Arial" w:hAnsi="Arial" w:cs="Arial"/>
          <w:b/>
          <w:bCs/>
          <w:color w:val="000000"/>
          <w:sz w:val="22"/>
          <w:szCs w:val="22"/>
          <w:lang w:val="es-BO" w:eastAsia="es-BO"/>
        </w:rPr>
        <w:t>ENTIDAD</w:t>
      </w:r>
      <w:r w:rsidRPr="00223343">
        <w:rPr>
          <w:rFonts w:ascii="Arial" w:hAnsi="Arial" w:cs="Arial"/>
          <w:color w:val="000000"/>
          <w:sz w:val="22"/>
          <w:szCs w:val="22"/>
          <w:lang w:val="es-BO" w:eastAsia="es-BO"/>
        </w:rPr>
        <w:t xml:space="preserve">, hasta veinte (20) días hábiles, posteriores al suceso. </w:t>
      </w:r>
    </w:p>
    <w:p w:rsidR="003509F6" w:rsidRPr="00223343" w:rsidRDefault="003509F6" w:rsidP="003509F6">
      <w:pPr>
        <w:widowControl w:val="0"/>
        <w:jc w:val="both"/>
        <w:rPr>
          <w:rFonts w:ascii="Arial" w:hAnsi="Arial" w:cs="Arial"/>
          <w:color w:val="000000"/>
          <w:sz w:val="22"/>
          <w:szCs w:val="22"/>
          <w:lang w:val="es-BO" w:eastAsia="es-BO"/>
        </w:rPr>
      </w:pPr>
    </w:p>
    <w:p w:rsidR="003509F6" w:rsidRPr="00223343" w:rsidRDefault="003509F6" w:rsidP="003509F6">
      <w:pPr>
        <w:widowControl w:val="0"/>
        <w:jc w:val="both"/>
        <w:rPr>
          <w:rFonts w:ascii="Arial" w:hAnsi="Arial" w:cs="Arial"/>
          <w:b/>
          <w:sz w:val="22"/>
          <w:szCs w:val="22"/>
          <w:lang w:val="es-BO"/>
        </w:rPr>
      </w:pPr>
      <w:r w:rsidRPr="00223343">
        <w:rPr>
          <w:rFonts w:ascii="Arial" w:hAnsi="Arial" w:cs="Arial"/>
          <w:color w:val="000000"/>
          <w:sz w:val="22"/>
          <w:szCs w:val="22"/>
          <w:lang w:val="es-BO" w:eastAsia="es-BO"/>
        </w:rPr>
        <w:t xml:space="preserve">La </w:t>
      </w:r>
      <w:r w:rsidRPr="00223343">
        <w:rPr>
          <w:rFonts w:ascii="Arial" w:hAnsi="Arial" w:cs="Arial"/>
          <w:b/>
          <w:bCs/>
          <w:color w:val="000000"/>
          <w:sz w:val="22"/>
          <w:szCs w:val="22"/>
          <w:lang w:val="es-BO" w:eastAsia="es-BO"/>
        </w:rPr>
        <w:t>ENTIDAD</w:t>
      </w:r>
      <w:r w:rsidRPr="00223343">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23343">
        <w:rPr>
          <w:rFonts w:ascii="Arial" w:hAnsi="Arial" w:cs="Arial"/>
          <w:b/>
          <w:bCs/>
          <w:color w:val="000000"/>
          <w:sz w:val="22"/>
          <w:szCs w:val="22"/>
          <w:lang w:val="es-BO" w:eastAsia="es-BO"/>
        </w:rPr>
        <w:t xml:space="preserve">PROVEEDOR </w:t>
      </w:r>
      <w:r w:rsidRPr="00223343">
        <w:rPr>
          <w:rFonts w:ascii="Arial" w:hAnsi="Arial" w:cs="Arial"/>
          <w:color w:val="000000"/>
          <w:sz w:val="22"/>
          <w:szCs w:val="22"/>
          <w:lang w:val="es-BO" w:eastAsia="es-BO"/>
        </w:rPr>
        <w:t xml:space="preserve">aceptando o rechazando el reclamo. Dentro de este plazo,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podrá solicitar las aclaraciones respectivas al </w:t>
      </w:r>
      <w:r w:rsidRPr="00223343">
        <w:rPr>
          <w:rFonts w:ascii="Arial" w:hAnsi="Arial" w:cs="Arial"/>
          <w:b/>
          <w:bCs/>
          <w:color w:val="000000"/>
          <w:sz w:val="22"/>
          <w:szCs w:val="22"/>
          <w:lang w:val="es-BO" w:eastAsia="es-BO"/>
        </w:rPr>
        <w:t>PROVEEDOR</w:t>
      </w:r>
      <w:r w:rsidRPr="00223343">
        <w:rPr>
          <w:rFonts w:ascii="Arial" w:hAnsi="Arial" w:cs="Arial"/>
          <w:color w:val="000000"/>
          <w:sz w:val="22"/>
          <w:szCs w:val="22"/>
          <w:lang w:val="es-BO" w:eastAsia="es-BO"/>
        </w:rPr>
        <w:t>, para sustentar su decisión.</w:t>
      </w:r>
    </w:p>
    <w:p w:rsidR="003509F6" w:rsidRPr="00223343" w:rsidRDefault="003509F6" w:rsidP="003509F6">
      <w:pPr>
        <w:widowControl w:val="0"/>
        <w:jc w:val="both"/>
        <w:rPr>
          <w:rFonts w:ascii="Arial" w:hAnsi="Arial" w:cs="Arial"/>
          <w:b/>
          <w:sz w:val="22"/>
          <w:szCs w:val="22"/>
          <w:lang w:val="es-BO"/>
        </w:rPr>
      </w:pP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En caso que el reclamo sea complejo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23343">
        <w:rPr>
          <w:rFonts w:ascii="Arial" w:hAnsi="Arial" w:cs="Arial"/>
          <w:b/>
          <w:bCs/>
          <w:color w:val="000000"/>
          <w:sz w:val="22"/>
          <w:szCs w:val="22"/>
          <w:lang w:val="es-BO" w:eastAsia="es-BO"/>
        </w:rPr>
        <w:t xml:space="preserve">. </w:t>
      </w:r>
    </w:p>
    <w:p w:rsidR="003509F6" w:rsidRPr="00223343" w:rsidRDefault="003509F6" w:rsidP="003509F6">
      <w:pPr>
        <w:widowControl w:val="0"/>
        <w:jc w:val="both"/>
        <w:rPr>
          <w:rFonts w:ascii="Arial" w:hAnsi="Arial" w:cs="Arial"/>
          <w:color w:val="000000"/>
          <w:sz w:val="22"/>
          <w:szCs w:val="22"/>
          <w:lang w:val="es-BO" w:eastAsia="es-BO"/>
        </w:rPr>
      </w:pPr>
    </w:p>
    <w:p w:rsidR="003509F6" w:rsidRPr="00223343" w:rsidRDefault="003509F6" w:rsidP="003509F6">
      <w:pPr>
        <w:widowControl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23343">
        <w:rPr>
          <w:rFonts w:ascii="Arial" w:hAnsi="Arial" w:cs="Arial"/>
          <w:b/>
          <w:bCs/>
          <w:color w:val="000000"/>
          <w:sz w:val="22"/>
          <w:szCs w:val="22"/>
          <w:lang w:val="es-BO" w:eastAsia="es-BO"/>
        </w:rPr>
        <w:t>ENTIDAD</w:t>
      </w:r>
      <w:r w:rsidRPr="00223343">
        <w:rPr>
          <w:rFonts w:ascii="Arial" w:hAnsi="Arial" w:cs="Arial"/>
          <w:color w:val="000000"/>
          <w:sz w:val="22"/>
          <w:szCs w:val="22"/>
          <w:lang w:val="es-BO" w:eastAsia="es-BO"/>
        </w:rPr>
        <w:t>.</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 xml:space="preserve">La </w:t>
      </w:r>
      <w:r w:rsidRPr="00223343">
        <w:rPr>
          <w:rFonts w:ascii="Arial" w:hAnsi="Arial" w:cs="Arial"/>
          <w:b/>
          <w:sz w:val="22"/>
          <w:szCs w:val="22"/>
          <w:lang w:val="es-BO"/>
        </w:rPr>
        <w:t>ENTIDAD</w:t>
      </w:r>
      <w:r w:rsidRPr="00223343">
        <w:rPr>
          <w:rFonts w:ascii="Arial" w:hAnsi="Arial" w:cs="Arial"/>
          <w:sz w:val="22"/>
          <w:szCs w:val="22"/>
          <w:lang w:val="es-BO"/>
        </w:rPr>
        <w:t xml:space="preserve"> no atenderá reclamos presentados fuera del plazo establecido en esta cláusula.</w:t>
      </w:r>
    </w:p>
    <w:p w:rsidR="003509F6" w:rsidRPr="00223343" w:rsidRDefault="003509F6" w:rsidP="003509F6">
      <w:pPr>
        <w:widowControl w:val="0"/>
        <w:autoSpaceDE w:val="0"/>
        <w:autoSpaceDN w:val="0"/>
        <w:adjustRightInd w:val="0"/>
        <w:jc w:val="both"/>
        <w:rPr>
          <w:rFonts w:ascii="Arial" w:hAnsi="Arial" w:cs="Arial"/>
          <w:b/>
          <w:bCs/>
          <w:sz w:val="22"/>
          <w:szCs w:val="22"/>
          <w:lang w:val="es-BO"/>
        </w:rPr>
      </w:pPr>
    </w:p>
    <w:p w:rsidR="003509F6" w:rsidRPr="0003385B" w:rsidRDefault="003509F6" w:rsidP="003509F6">
      <w:pPr>
        <w:pStyle w:val="Default"/>
        <w:jc w:val="both"/>
        <w:rPr>
          <w:sz w:val="22"/>
          <w:szCs w:val="22"/>
        </w:rPr>
      </w:pPr>
      <w:r w:rsidRPr="0003385B">
        <w:rPr>
          <w:b/>
          <w:sz w:val="22"/>
          <w:szCs w:val="22"/>
        </w:rPr>
        <w:t>CLÁUSULA DÉCIMA SEXTA</w:t>
      </w:r>
      <w:r w:rsidRPr="0003385B">
        <w:rPr>
          <w:b/>
          <w:bCs/>
          <w:sz w:val="22"/>
          <w:szCs w:val="22"/>
        </w:rPr>
        <w:t xml:space="preserve">.- (ESTIPULACIÓN SOBRE IMPUESTOS) </w:t>
      </w:r>
      <w:r w:rsidRPr="0003385B">
        <w:rPr>
          <w:sz w:val="22"/>
          <w:szCs w:val="22"/>
        </w:rPr>
        <w:t xml:space="preserve">Correrá por cuenta del </w:t>
      </w:r>
      <w:r w:rsidRPr="0003385B">
        <w:rPr>
          <w:b/>
          <w:bCs/>
          <w:sz w:val="22"/>
          <w:szCs w:val="22"/>
        </w:rPr>
        <w:t xml:space="preserve">PROVEEDOR </w:t>
      </w:r>
      <w:r w:rsidRPr="0003385B">
        <w:rPr>
          <w:sz w:val="22"/>
          <w:szCs w:val="22"/>
        </w:rPr>
        <w:t xml:space="preserve">el pago de todos los impuestos vigentes en el país a la fecha de presentación de la propuesta. </w:t>
      </w:r>
    </w:p>
    <w:p w:rsidR="003509F6" w:rsidRPr="0003385B" w:rsidRDefault="003509F6" w:rsidP="003509F6">
      <w:pPr>
        <w:widowControl w:val="0"/>
        <w:autoSpaceDE w:val="0"/>
        <w:autoSpaceDN w:val="0"/>
        <w:adjustRightInd w:val="0"/>
        <w:jc w:val="both"/>
        <w:rPr>
          <w:rFonts w:ascii="Arial" w:hAnsi="Arial" w:cs="Arial"/>
          <w:color w:val="000000"/>
          <w:sz w:val="22"/>
          <w:szCs w:val="22"/>
          <w:lang w:val="es-BO" w:eastAsia="es-BO"/>
        </w:rPr>
      </w:pPr>
    </w:p>
    <w:p w:rsidR="003509F6" w:rsidRPr="0003385B" w:rsidRDefault="003509F6" w:rsidP="003509F6">
      <w:pPr>
        <w:widowControl w:val="0"/>
        <w:autoSpaceDE w:val="0"/>
        <w:autoSpaceDN w:val="0"/>
        <w:adjustRightInd w:val="0"/>
        <w:jc w:val="both"/>
        <w:rPr>
          <w:rFonts w:ascii="Arial" w:hAnsi="Arial" w:cs="Arial"/>
          <w:sz w:val="22"/>
          <w:szCs w:val="22"/>
          <w:lang w:val="es-BO"/>
        </w:rPr>
      </w:pPr>
      <w:r w:rsidRPr="0003385B">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03385B">
        <w:rPr>
          <w:rFonts w:ascii="Arial" w:hAnsi="Arial" w:cs="Arial"/>
          <w:b/>
          <w:bCs/>
          <w:color w:val="000000"/>
          <w:sz w:val="22"/>
          <w:szCs w:val="22"/>
          <w:lang w:val="es-BO" w:eastAsia="es-BO"/>
        </w:rPr>
        <w:t xml:space="preserve">PROVEEDOR </w:t>
      </w:r>
      <w:r w:rsidRPr="0003385B">
        <w:rPr>
          <w:rFonts w:ascii="Arial" w:hAnsi="Arial" w:cs="Arial"/>
          <w:color w:val="000000"/>
          <w:sz w:val="22"/>
          <w:szCs w:val="22"/>
          <w:lang w:val="es-BO" w:eastAsia="es-BO"/>
        </w:rPr>
        <w:t>deberá acogerse a su cumplimiento desde la fecha de vigencia de dicha normativa.</w:t>
      </w:r>
    </w:p>
    <w:p w:rsidR="003509F6" w:rsidRPr="0003385B" w:rsidRDefault="003509F6" w:rsidP="003509F6">
      <w:pPr>
        <w:widowControl w:val="0"/>
        <w:jc w:val="both"/>
        <w:rPr>
          <w:rFonts w:ascii="Arial" w:hAnsi="Arial" w:cs="Arial"/>
          <w:sz w:val="22"/>
          <w:szCs w:val="22"/>
          <w:lang w:val="es-BO"/>
        </w:rPr>
      </w:pPr>
    </w:p>
    <w:p w:rsidR="003509F6" w:rsidRPr="00223343" w:rsidRDefault="003509F6" w:rsidP="003509F6">
      <w:pPr>
        <w:widowControl w:val="0"/>
        <w:autoSpaceDE w:val="0"/>
        <w:autoSpaceDN w:val="0"/>
        <w:adjustRightInd w:val="0"/>
        <w:jc w:val="both"/>
        <w:rPr>
          <w:rFonts w:ascii="Arial" w:hAnsi="Arial" w:cs="Arial"/>
          <w:b/>
          <w:sz w:val="22"/>
          <w:szCs w:val="22"/>
          <w:lang w:val="es-BO"/>
        </w:rPr>
      </w:pPr>
      <w:r w:rsidRPr="0003385B">
        <w:rPr>
          <w:rFonts w:ascii="Arial" w:hAnsi="Arial" w:cs="Arial"/>
          <w:b/>
          <w:sz w:val="22"/>
          <w:szCs w:val="22"/>
          <w:lang w:val="es-BO"/>
        </w:rPr>
        <w:t xml:space="preserve">CLÁUSULA DÉCIMA SÉPTIMA.- (FACTURACIÓN) </w:t>
      </w:r>
      <w:r w:rsidRPr="0003385B">
        <w:rPr>
          <w:rFonts w:ascii="Arial" w:hAnsi="Arial" w:cs="Arial"/>
          <w:sz w:val="22"/>
          <w:szCs w:val="22"/>
        </w:rPr>
        <w:t xml:space="preserve">El </w:t>
      </w:r>
      <w:r w:rsidRPr="0003385B">
        <w:rPr>
          <w:rFonts w:ascii="Arial" w:hAnsi="Arial" w:cs="Arial"/>
          <w:b/>
          <w:bCs/>
          <w:sz w:val="22"/>
          <w:szCs w:val="22"/>
        </w:rPr>
        <w:t xml:space="preserve">PROVEEDOR </w:t>
      </w:r>
      <w:r w:rsidRPr="0003385B">
        <w:rPr>
          <w:rFonts w:ascii="Arial" w:hAnsi="Arial" w:cs="Arial"/>
          <w:sz w:val="22"/>
          <w:szCs w:val="22"/>
        </w:rPr>
        <w:t xml:space="preserve">al momento de la entrega de los </w:t>
      </w:r>
      <w:r w:rsidRPr="0003385B">
        <w:rPr>
          <w:rFonts w:ascii="Arial" w:hAnsi="Arial" w:cs="Arial"/>
          <w:b/>
          <w:bCs/>
          <w:sz w:val="22"/>
          <w:szCs w:val="22"/>
        </w:rPr>
        <w:t xml:space="preserve">BIENES </w:t>
      </w:r>
      <w:r w:rsidRPr="0003385B">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03385B">
        <w:rPr>
          <w:rFonts w:ascii="Arial" w:hAnsi="Arial" w:cs="Arial"/>
          <w:b/>
          <w:bCs/>
          <w:sz w:val="22"/>
          <w:szCs w:val="22"/>
        </w:rPr>
        <w:t xml:space="preserve">ENTIDAD, </w:t>
      </w:r>
      <w:r w:rsidRPr="0003385B">
        <w:rPr>
          <w:rFonts w:ascii="Arial" w:hAnsi="Arial" w:cs="Arial"/>
          <w:sz w:val="22"/>
          <w:szCs w:val="22"/>
        </w:rPr>
        <w:t>por el monto de la venta efectivizada, caso contrario dicho pago no se realizará.</w:t>
      </w:r>
      <w:r w:rsidRPr="00223343">
        <w:rPr>
          <w:rFonts w:ascii="Arial" w:hAnsi="Arial" w:cs="Arial"/>
          <w:sz w:val="22"/>
          <w:szCs w:val="22"/>
          <w:lang w:val="es-BO"/>
        </w:rPr>
        <w:t xml:space="preserve"> </w:t>
      </w:r>
    </w:p>
    <w:p w:rsidR="003509F6" w:rsidRPr="00223343" w:rsidRDefault="003509F6" w:rsidP="003509F6">
      <w:pPr>
        <w:widowControl w:val="0"/>
        <w:jc w:val="both"/>
        <w:rPr>
          <w:rFonts w:ascii="Arial" w:hAnsi="Arial" w:cs="Arial"/>
          <w:sz w:val="22"/>
          <w:szCs w:val="22"/>
        </w:rPr>
      </w:pPr>
      <w:r w:rsidRPr="00223343">
        <w:rPr>
          <w:rFonts w:ascii="Arial" w:hAnsi="Arial" w:cs="Arial"/>
          <w:b/>
          <w:sz w:val="22"/>
          <w:szCs w:val="22"/>
          <w:lang w:val="es-BO"/>
        </w:rPr>
        <w:t>CLÁUSULA DÉCIMA OCTAVA.- (SUBCONTRATOS)</w:t>
      </w:r>
      <w:r w:rsidRPr="00223343">
        <w:rPr>
          <w:sz w:val="22"/>
          <w:szCs w:val="22"/>
        </w:rPr>
        <w:t xml:space="preserve"> </w:t>
      </w:r>
      <w:r w:rsidRPr="00223343">
        <w:rPr>
          <w:rFonts w:ascii="Arial" w:hAnsi="Arial" w:cs="Arial"/>
          <w:iCs/>
          <w:sz w:val="22"/>
          <w:szCs w:val="22"/>
          <w:lang w:val="es-BO"/>
        </w:rPr>
        <w:t>En el presente Contrato de adquisición no se aceptará subcontrataciones</w:t>
      </w:r>
      <w:r w:rsidRPr="00223343">
        <w:rPr>
          <w:rFonts w:ascii="Arial" w:hAnsi="Arial" w:cs="Arial"/>
          <w:sz w:val="22"/>
          <w:szCs w:val="22"/>
        </w:rPr>
        <w:t>.</w:t>
      </w:r>
    </w:p>
    <w:p w:rsidR="003509F6" w:rsidRPr="00223343" w:rsidRDefault="003509F6" w:rsidP="003509F6">
      <w:pPr>
        <w:widowControl w:val="0"/>
        <w:jc w:val="both"/>
        <w:rPr>
          <w:rFonts w:ascii="Arial" w:hAnsi="Arial" w:cs="Arial"/>
          <w:b/>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b/>
          <w:sz w:val="22"/>
          <w:szCs w:val="22"/>
          <w:lang w:val="es-BO"/>
        </w:rPr>
        <w:t>CLÁUSULA DÉCIMA NOVENA.- (MODIFICACIONES AL CONTRATO)</w:t>
      </w:r>
      <w:r w:rsidRPr="00223343">
        <w:rPr>
          <w:rFonts w:ascii="Arial" w:hAnsi="Arial" w:cs="Arial"/>
          <w:sz w:val="22"/>
          <w:szCs w:val="22"/>
          <w:lang w:val="es-BO"/>
        </w:rPr>
        <w:t xml:space="preserve"> El presente Contrato podrá ser modificado sólo en los aspectos previstos en el mismo o en el DBC, siempre y cuando exista acuerdo entre las </w:t>
      </w:r>
      <w:r w:rsidRPr="00223343">
        <w:rPr>
          <w:rFonts w:ascii="Arial" w:hAnsi="Arial" w:cs="Arial"/>
          <w:b/>
          <w:sz w:val="22"/>
          <w:szCs w:val="22"/>
          <w:lang w:val="es-BO"/>
        </w:rPr>
        <w:t>PARTES</w:t>
      </w:r>
      <w:r w:rsidRPr="00223343">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La modificación al plazo, permite la ampliación o disminución del mismo.</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La modificación al alcance del Contrato, permite el ajuste de las diferentes cláusulas del mismo que sean necesarias para dar cumplimiento al objeto de la contratación.</w:t>
      </w:r>
    </w:p>
    <w:p w:rsidR="003509F6" w:rsidRPr="00223343" w:rsidRDefault="003509F6" w:rsidP="003509F6">
      <w:pPr>
        <w:widowControl w:val="0"/>
        <w:autoSpaceDE w:val="0"/>
        <w:autoSpaceDN w:val="0"/>
        <w:adjustRightInd w:val="0"/>
        <w:jc w:val="both"/>
        <w:rPr>
          <w:rFonts w:ascii="Arial" w:hAnsi="Arial" w:cs="Arial"/>
          <w:sz w:val="22"/>
          <w:szCs w:val="22"/>
          <w:lang w:val="es-BO"/>
        </w:rPr>
      </w:pPr>
    </w:p>
    <w:p w:rsidR="003509F6" w:rsidRPr="00223343" w:rsidRDefault="003509F6" w:rsidP="003509F6">
      <w:pPr>
        <w:widowControl w:val="0"/>
        <w:jc w:val="both"/>
        <w:rPr>
          <w:rFonts w:ascii="Arial" w:hAnsi="Arial" w:cs="Arial"/>
          <w:b/>
          <w:sz w:val="22"/>
          <w:szCs w:val="22"/>
          <w:lang w:val="es-BO"/>
        </w:rPr>
      </w:pPr>
      <w:r w:rsidRPr="00223343">
        <w:rPr>
          <w:rFonts w:ascii="Arial" w:hAnsi="Arial" w:cs="Arial"/>
          <w:b/>
          <w:sz w:val="22"/>
          <w:szCs w:val="22"/>
          <w:lang w:val="es-BO"/>
        </w:rPr>
        <w:t xml:space="preserve">CLÁUSULA VIGÉSIMA.- (CESIÓN) </w:t>
      </w:r>
      <w:r w:rsidRPr="00223343">
        <w:rPr>
          <w:rFonts w:ascii="Arial" w:hAnsi="Arial" w:cs="Arial"/>
          <w:sz w:val="22"/>
          <w:szCs w:val="22"/>
          <w:lang w:val="es-BO"/>
        </w:rPr>
        <w:t xml:space="preserve">El </w:t>
      </w:r>
      <w:r w:rsidRPr="00223343">
        <w:rPr>
          <w:rFonts w:ascii="Arial" w:hAnsi="Arial" w:cs="Arial"/>
          <w:b/>
          <w:sz w:val="22"/>
          <w:szCs w:val="22"/>
          <w:lang w:val="es-BO"/>
        </w:rPr>
        <w:t>PROVEEDOR</w:t>
      </w:r>
      <w:r w:rsidRPr="00223343">
        <w:rPr>
          <w:rFonts w:ascii="Arial" w:hAnsi="Arial" w:cs="Arial"/>
          <w:sz w:val="22"/>
          <w:szCs w:val="22"/>
          <w:lang w:val="es-BO"/>
        </w:rPr>
        <w:t xml:space="preserve"> bajo ningún título podrá ceder o subrogar, total o parcialmente este Contrato.</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3509F6" w:rsidRPr="00223343" w:rsidRDefault="003509F6" w:rsidP="003509F6">
      <w:pPr>
        <w:widowControl w:val="0"/>
        <w:jc w:val="both"/>
        <w:rPr>
          <w:rFonts w:ascii="Arial" w:hAnsi="Arial" w:cs="Arial"/>
          <w:b/>
          <w:sz w:val="22"/>
          <w:szCs w:val="22"/>
          <w:lang w:val="es-BO"/>
        </w:rPr>
      </w:pPr>
    </w:p>
    <w:p w:rsidR="003509F6" w:rsidRPr="00223343" w:rsidRDefault="003509F6" w:rsidP="003509F6">
      <w:pPr>
        <w:pStyle w:val="Default"/>
        <w:jc w:val="both"/>
        <w:rPr>
          <w:sz w:val="22"/>
          <w:szCs w:val="22"/>
        </w:rPr>
      </w:pPr>
      <w:r w:rsidRPr="00223343">
        <w:rPr>
          <w:b/>
          <w:sz w:val="22"/>
          <w:szCs w:val="22"/>
        </w:rPr>
        <w:t xml:space="preserve">CLÁUSULA VIGÉSIMA PRIMERA.- (SUSPENSIÓN TEMPORAL) </w:t>
      </w:r>
      <w:r w:rsidRPr="00223343">
        <w:rPr>
          <w:sz w:val="22"/>
          <w:szCs w:val="22"/>
        </w:rPr>
        <w:t xml:space="preserve">La </w:t>
      </w:r>
      <w:r w:rsidRPr="00223343">
        <w:rPr>
          <w:b/>
          <w:bCs/>
          <w:sz w:val="22"/>
          <w:szCs w:val="22"/>
        </w:rPr>
        <w:t xml:space="preserve">ENTIDAD </w:t>
      </w:r>
      <w:r w:rsidRPr="00223343">
        <w:rPr>
          <w:sz w:val="22"/>
          <w:szCs w:val="22"/>
        </w:rPr>
        <w:t xml:space="preserve">podrá suspender temporalmente el cómputo del plazo de las entregas o provisión de los </w:t>
      </w:r>
      <w:r w:rsidRPr="00223343">
        <w:rPr>
          <w:b/>
          <w:bCs/>
          <w:sz w:val="22"/>
          <w:szCs w:val="22"/>
        </w:rPr>
        <w:t xml:space="preserve">BIENES </w:t>
      </w:r>
      <w:r w:rsidRPr="00223343">
        <w:rPr>
          <w:sz w:val="22"/>
          <w:szCs w:val="22"/>
        </w:rPr>
        <w:t xml:space="preserve">en cualquier momento por motivos de fuerza mayor, caso fortuito y/o convenientes a los intereses del Estado, para lo cual la </w:t>
      </w:r>
      <w:r w:rsidRPr="00223343">
        <w:rPr>
          <w:b/>
          <w:bCs/>
          <w:sz w:val="22"/>
          <w:szCs w:val="22"/>
        </w:rPr>
        <w:t xml:space="preserve">ENTIDAD </w:t>
      </w:r>
      <w:r w:rsidRPr="00223343">
        <w:rPr>
          <w:sz w:val="22"/>
          <w:szCs w:val="22"/>
        </w:rPr>
        <w:t xml:space="preserve">notificará de manera expresa al </w:t>
      </w:r>
      <w:r w:rsidRPr="00223343">
        <w:rPr>
          <w:b/>
          <w:bCs/>
          <w:sz w:val="22"/>
          <w:szCs w:val="22"/>
        </w:rPr>
        <w:t>PROVEEDOR</w:t>
      </w:r>
      <w:r w:rsidRPr="00223343">
        <w:rPr>
          <w:sz w:val="22"/>
          <w:szCs w:val="22"/>
        </w:rPr>
        <w:t xml:space="preserve">, con una anticipación de quince (15) días calendario, excepto en los casos de urgencia por alguna emergencia imponderable. Esta suspensión puede ser parcial o total. </w:t>
      </w:r>
    </w:p>
    <w:p w:rsidR="003509F6" w:rsidRPr="00223343" w:rsidRDefault="003509F6" w:rsidP="003509F6">
      <w:pPr>
        <w:pStyle w:val="Default"/>
        <w:jc w:val="both"/>
        <w:rPr>
          <w:sz w:val="22"/>
          <w:szCs w:val="22"/>
        </w:rPr>
      </w:pPr>
    </w:p>
    <w:p w:rsidR="003509F6" w:rsidRPr="00223343" w:rsidRDefault="003509F6" w:rsidP="003509F6">
      <w:pPr>
        <w:widowControl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También el </w:t>
      </w:r>
      <w:r w:rsidRPr="00223343">
        <w:rPr>
          <w:rFonts w:ascii="Arial" w:hAnsi="Arial" w:cs="Arial"/>
          <w:b/>
          <w:bCs/>
          <w:color w:val="000000"/>
          <w:sz w:val="22"/>
          <w:szCs w:val="22"/>
          <w:lang w:val="es-BO" w:eastAsia="es-BO"/>
        </w:rPr>
        <w:t xml:space="preserve">PROVEEDOR </w:t>
      </w:r>
      <w:r w:rsidRPr="00223343">
        <w:rPr>
          <w:rFonts w:ascii="Arial" w:hAnsi="Arial" w:cs="Arial"/>
          <w:color w:val="000000"/>
          <w:sz w:val="22"/>
          <w:szCs w:val="22"/>
          <w:lang w:val="es-BO" w:eastAsia="es-BO"/>
        </w:rPr>
        <w:t xml:space="preserve">podrá solicitar a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la suspensión temporal de las entregas o provisión, por causas atribuibles a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que afecten al </w:t>
      </w:r>
      <w:r w:rsidRPr="00223343">
        <w:rPr>
          <w:rFonts w:ascii="Arial" w:hAnsi="Arial" w:cs="Arial"/>
          <w:b/>
          <w:bCs/>
          <w:color w:val="000000"/>
          <w:sz w:val="22"/>
          <w:szCs w:val="22"/>
          <w:lang w:val="es-BO" w:eastAsia="es-BO"/>
        </w:rPr>
        <w:t xml:space="preserve">PROVEEDOR </w:t>
      </w:r>
      <w:r w:rsidRPr="00223343">
        <w:rPr>
          <w:rFonts w:ascii="Arial" w:hAnsi="Arial" w:cs="Arial"/>
          <w:color w:val="000000"/>
          <w:sz w:val="22"/>
          <w:szCs w:val="22"/>
          <w:lang w:val="es-BO" w:eastAsia="es-BO"/>
        </w:rPr>
        <w:t xml:space="preserve">en la adquisición de los </w:t>
      </w:r>
      <w:r w:rsidRPr="00223343">
        <w:rPr>
          <w:rFonts w:ascii="Arial" w:hAnsi="Arial" w:cs="Arial"/>
          <w:b/>
          <w:bCs/>
          <w:color w:val="000000"/>
          <w:sz w:val="22"/>
          <w:szCs w:val="22"/>
          <w:lang w:val="es-BO" w:eastAsia="es-BO"/>
        </w:rPr>
        <w:t xml:space="preserve">BIENES. </w:t>
      </w:r>
      <w:r w:rsidRPr="00223343">
        <w:rPr>
          <w:rFonts w:ascii="Arial" w:hAnsi="Arial" w:cs="Arial"/>
          <w:color w:val="000000"/>
          <w:sz w:val="22"/>
          <w:szCs w:val="22"/>
          <w:lang w:val="es-BO" w:eastAsia="es-BO"/>
        </w:rPr>
        <w:t xml:space="preserve">Dicha suspensión podrá efectivizarse siempre y cuando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23343">
        <w:rPr>
          <w:rFonts w:ascii="Arial" w:hAnsi="Arial" w:cs="Arial"/>
          <w:b/>
          <w:bCs/>
          <w:color w:val="000000"/>
          <w:sz w:val="22"/>
          <w:szCs w:val="22"/>
          <w:lang w:val="es-BO" w:eastAsia="es-BO"/>
        </w:rPr>
        <w:t>PROVEEDOR</w:t>
      </w:r>
      <w:r w:rsidRPr="00223343">
        <w:rPr>
          <w:rFonts w:ascii="Arial" w:hAnsi="Arial" w:cs="Arial"/>
          <w:color w:val="000000"/>
          <w:sz w:val="22"/>
          <w:szCs w:val="22"/>
          <w:lang w:val="es-BO" w:eastAsia="es-BO"/>
        </w:rPr>
        <w:t>.</w:t>
      </w:r>
    </w:p>
    <w:p w:rsidR="003509F6" w:rsidRPr="00223343" w:rsidRDefault="003509F6" w:rsidP="003509F6">
      <w:pPr>
        <w:pStyle w:val="Default"/>
        <w:jc w:val="both"/>
        <w:rPr>
          <w:b/>
          <w:i/>
          <w:sz w:val="22"/>
          <w:szCs w:val="22"/>
          <w:lang w:val="es-ES"/>
        </w:rPr>
      </w:pPr>
    </w:p>
    <w:p w:rsidR="003509F6" w:rsidRPr="00223343" w:rsidRDefault="003509F6" w:rsidP="003509F6">
      <w:pPr>
        <w:jc w:val="both"/>
        <w:rPr>
          <w:rFonts w:cs="Arial"/>
          <w:b/>
          <w:sz w:val="22"/>
          <w:szCs w:val="22"/>
          <w:lang w:val="es-BO"/>
        </w:rPr>
      </w:pPr>
      <w:r w:rsidRPr="00223343">
        <w:rPr>
          <w:rFonts w:ascii="Arial" w:hAnsi="Arial" w:cs="Arial"/>
          <w:b/>
          <w:sz w:val="22"/>
          <w:szCs w:val="22"/>
        </w:rPr>
        <w:t xml:space="preserve">CLÁUSULA VIGÉSIMA SEGUNDA.- (MULTAS) </w:t>
      </w:r>
      <w:r w:rsidRPr="00223343">
        <w:rPr>
          <w:rFonts w:ascii="Arial" w:hAnsi="Arial" w:cs="Arial"/>
          <w:sz w:val="22"/>
          <w:szCs w:val="22"/>
        </w:rPr>
        <w:t xml:space="preserve">Queda convenido entre las partes contratantes, que el </w:t>
      </w:r>
      <w:r w:rsidRPr="00223343">
        <w:rPr>
          <w:rFonts w:ascii="Arial" w:hAnsi="Arial" w:cs="Arial"/>
          <w:b/>
          <w:bCs/>
          <w:sz w:val="22"/>
          <w:szCs w:val="22"/>
        </w:rPr>
        <w:t xml:space="preserve">PROVEEDOR </w:t>
      </w:r>
      <w:r w:rsidRPr="00223343">
        <w:rPr>
          <w:rFonts w:ascii="Arial" w:hAnsi="Arial" w:cs="Arial"/>
          <w:sz w:val="22"/>
          <w:szCs w:val="22"/>
        </w:rPr>
        <w:t xml:space="preserve">se constituirá en mora sin notificación previa, por el simple incumplimiento a los plazos de entrega, previstos en el presente Contrato, salvo la existencia de hechos de fuerza mayor, caso fortuito u otras causas debidamente justificadas y aceptadas por la </w:t>
      </w:r>
      <w:r w:rsidRPr="00223343">
        <w:rPr>
          <w:rFonts w:ascii="Arial" w:hAnsi="Arial" w:cs="Arial"/>
          <w:b/>
          <w:bCs/>
          <w:sz w:val="22"/>
          <w:szCs w:val="22"/>
        </w:rPr>
        <w:t xml:space="preserve">ENTIDAD, </w:t>
      </w:r>
      <w:r w:rsidRPr="00223343">
        <w:rPr>
          <w:rFonts w:ascii="Arial" w:hAnsi="Arial" w:cs="Arial"/>
          <w:sz w:val="22"/>
          <w:szCs w:val="22"/>
        </w:rPr>
        <w:t>que ocurran antes del vencimiento del plazo de la entrega.</w:t>
      </w:r>
    </w:p>
    <w:p w:rsidR="003509F6" w:rsidRPr="00223343" w:rsidRDefault="003509F6" w:rsidP="003509F6">
      <w:pPr>
        <w:jc w:val="both"/>
        <w:rPr>
          <w:rFonts w:ascii="Arial" w:hAnsi="Arial" w:cs="Arial"/>
          <w:bCs/>
          <w:sz w:val="22"/>
          <w:szCs w:val="22"/>
        </w:rPr>
      </w:pPr>
      <w:r w:rsidRPr="00223343">
        <w:rPr>
          <w:rFonts w:ascii="Arial" w:hAnsi="Arial" w:cs="Arial"/>
          <w:bCs/>
          <w:sz w:val="22"/>
          <w:szCs w:val="22"/>
        </w:rPr>
        <w:t xml:space="preserve">La </w:t>
      </w:r>
      <w:r w:rsidRPr="00223343">
        <w:rPr>
          <w:rFonts w:ascii="Arial" w:hAnsi="Arial" w:cs="Arial"/>
          <w:b/>
          <w:bCs/>
          <w:sz w:val="22"/>
          <w:szCs w:val="22"/>
        </w:rPr>
        <w:t>ENTIDAD</w:t>
      </w:r>
      <w:r w:rsidRPr="00223343">
        <w:rPr>
          <w:rFonts w:ascii="Arial" w:hAnsi="Arial" w:cs="Arial"/>
          <w:bCs/>
          <w:sz w:val="22"/>
          <w:szCs w:val="22"/>
        </w:rPr>
        <w:t xml:space="preserve"> aplicará al </w:t>
      </w:r>
      <w:r w:rsidRPr="00223343">
        <w:rPr>
          <w:rFonts w:ascii="Arial" w:hAnsi="Arial" w:cs="Arial"/>
          <w:b/>
          <w:bCs/>
          <w:sz w:val="22"/>
          <w:szCs w:val="22"/>
        </w:rPr>
        <w:t>PROVEEDOR</w:t>
      </w:r>
      <w:r w:rsidRPr="00223343">
        <w:rPr>
          <w:rFonts w:ascii="Arial" w:hAnsi="Arial" w:cs="Arial"/>
          <w:bCs/>
          <w:sz w:val="22"/>
          <w:szCs w:val="22"/>
        </w:rPr>
        <w:t xml:space="preserve"> el siguiente régimen de multas:</w:t>
      </w:r>
    </w:p>
    <w:p w:rsidR="003509F6" w:rsidRPr="00223343" w:rsidRDefault="003509F6" w:rsidP="00A8106C">
      <w:pPr>
        <w:numPr>
          <w:ilvl w:val="0"/>
          <w:numId w:val="45"/>
        </w:numPr>
        <w:spacing w:after="160" w:line="259" w:lineRule="auto"/>
        <w:contextualSpacing/>
        <w:jc w:val="both"/>
        <w:rPr>
          <w:rFonts w:ascii="Arial" w:hAnsi="Arial" w:cs="Arial"/>
          <w:bCs/>
          <w:sz w:val="22"/>
          <w:szCs w:val="22"/>
        </w:rPr>
      </w:pPr>
      <w:r w:rsidRPr="00223343">
        <w:rPr>
          <w:rFonts w:ascii="Arial" w:hAnsi="Arial" w:cs="Arial"/>
          <w:bCs/>
          <w:sz w:val="22"/>
          <w:szCs w:val="22"/>
        </w:rPr>
        <w:t>De Tres por Mil (3X1000), por cada día calendario de retraso en el plazo de recepción de los bienes sujeto a verificación</w:t>
      </w:r>
      <w:r w:rsidRPr="00223343">
        <w:rPr>
          <w:rFonts w:ascii="Arial" w:hAnsi="Arial" w:cs="Arial"/>
          <w:sz w:val="22"/>
          <w:szCs w:val="22"/>
        </w:rPr>
        <w:t>.</w:t>
      </w:r>
    </w:p>
    <w:p w:rsidR="003509F6" w:rsidRPr="00223343" w:rsidRDefault="003509F6" w:rsidP="00A8106C">
      <w:pPr>
        <w:numPr>
          <w:ilvl w:val="0"/>
          <w:numId w:val="45"/>
        </w:numPr>
        <w:spacing w:after="160" w:line="259" w:lineRule="auto"/>
        <w:contextualSpacing/>
        <w:jc w:val="both"/>
        <w:rPr>
          <w:rFonts w:ascii="Arial" w:hAnsi="Arial" w:cs="Arial"/>
          <w:b/>
          <w:bCs/>
          <w:sz w:val="22"/>
          <w:szCs w:val="22"/>
        </w:rPr>
      </w:pPr>
      <w:r w:rsidRPr="00223343">
        <w:rPr>
          <w:rFonts w:ascii="Arial" w:hAnsi="Arial" w:cs="Arial"/>
          <w:sz w:val="22"/>
          <w:szCs w:val="22"/>
        </w:rPr>
        <w:t xml:space="preserve">De </w:t>
      </w:r>
      <w:r w:rsidRPr="00223343">
        <w:rPr>
          <w:rFonts w:ascii="Arial" w:hAnsi="Arial" w:cs="Arial"/>
          <w:bCs/>
          <w:sz w:val="22"/>
          <w:szCs w:val="22"/>
        </w:rPr>
        <w:t xml:space="preserve">Tres por Mil (3X1000), por cada día calendario de retraso en las etapas de subsanación de observaciones, la instalación de los bienes, pruebas de funcionamiento, informe de implementación y transferencia de conocimientos. </w:t>
      </w:r>
    </w:p>
    <w:p w:rsidR="003509F6" w:rsidRPr="00223343" w:rsidRDefault="003509F6" w:rsidP="003509F6">
      <w:pPr>
        <w:autoSpaceDE w:val="0"/>
        <w:autoSpaceDN w:val="0"/>
        <w:adjustRightInd w:val="0"/>
        <w:jc w:val="both"/>
        <w:rPr>
          <w:rFonts w:ascii="Arial" w:hAnsi="Arial" w:cs="Arial"/>
          <w:sz w:val="22"/>
          <w:szCs w:val="22"/>
        </w:rPr>
      </w:pP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En el caso de que el </w:t>
      </w:r>
      <w:r w:rsidRPr="00223343">
        <w:rPr>
          <w:rFonts w:ascii="Arial" w:hAnsi="Arial" w:cs="Arial"/>
          <w:b/>
          <w:color w:val="000000"/>
          <w:sz w:val="22"/>
          <w:szCs w:val="22"/>
          <w:lang w:val="es-BO" w:eastAsia="es-BO"/>
        </w:rPr>
        <w:t>PROVEEDOR</w:t>
      </w:r>
      <w:r w:rsidRPr="00223343">
        <w:rPr>
          <w:rFonts w:ascii="Arial" w:hAnsi="Arial" w:cs="Arial"/>
          <w:color w:val="000000"/>
          <w:sz w:val="22"/>
          <w:szCs w:val="22"/>
          <w:lang w:val="es-BO" w:eastAsia="es-BO"/>
        </w:rPr>
        <w:t xml:space="preserve"> notifique a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el incumplimiento de la entrega, posterior al vencimiento del plazo de dicha entrega, se computarán las multas por día de retraso hasta la fecha de notificación. </w:t>
      </w:r>
    </w:p>
    <w:p w:rsidR="003509F6" w:rsidRPr="00223343" w:rsidRDefault="003509F6" w:rsidP="003509F6">
      <w:pPr>
        <w:widowControl w:val="0"/>
        <w:tabs>
          <w:tab w:val="left" w:pos="5161"/>
        </w:tabs>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ab/>
      </w:r>
    </w:p>
    <w:p w:rsidR="003509F6" w:rsidRPr="00223343" w:rsidRDefault="003509F6" w:rsidP="003509F6">
      <w:pPr>
        <w:widowControl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Las multas serán cobradas mediante descuentos por la </w:t>
      </w:r>
      <w:r w:rsidRPr="00223343">
        <w:rPr>
          <w:rFonts w:ascii="Arial" w:hAnsi="Arial" w:cs="Arial"/>
          <w:b/>
          <w:bCs/>
          <w:color w:val="000000"/>
          <w:sz w:val="22"/>
          <w:szCs w:val="22"/>
          <w:lang w:val="es-BO" w:eastAsia="es-BO"/>
        </w:rPr>
        <w:t>ENTIDAD</w:t>
      </w:r>
      <w:r w:rsidRPr="00223343">
        <w:rPr>
          <w:rFonts w:ascii="Arial" w:hAnsi="Arial" w:cs="Arial"/>
          <w:color w:val="000000"/>
          <w:sz w:val="22"/>
          <w:szCs w:val="22"/>
          <w:lang w:val="es-BO" w:eastAsia="es-BO"/>
        </w:rPr>
        <w:t xml:space="preserve">, del pago correspondiente a la recepción de los </w:t>
      </w:r>
      <w:r w:rsidRPr="00223343">
        <w:rPr>
          <w:rFonts w:ascii="Arial" w:hAnsi="Arial" w:cs="Arial"/>
          <w:b/>
          <w:bCs/>
          <w:color w:val="000000"/>
          <w:sz w:val="22"/>
          <w:szCs w:val="22"/>
          <w:lang w:val="es-BO" w:eastAsia="es-BO"/>
        </w:rPr>
        <w:t xml:space="preserve">BIENES </w:t>
      </w:r>
      <w:r w:rsidRPr="00223343">
        <w:rPr>
          <w:rFonts w:ascii="Arial" w:hAnsi="Arial" w:cs="Arial"/>
          <w:color w:val="000000"/>
          <w:sz w:val="22"/>
          <w:szCs w:val="22"/>
          <w:lang w:val="es-BO" w:eastAsia="es-BO"/>
        </w:rPr>
        <w:t>o en la liquidación del contrato.</w:t>
      </w:r>
    </w:p>
    <w:p w:rsidR="003509F6" w:rsidRPr="00223343" w:rsidRDefault="003509F6" w:rsidP="003509F6">
      <w:pPr>
        <w:widowControl w:val="0"/>
        <w:jc w:val="both"/>
        <w:rPr>
          <w:rFonts w:ascii="Arial" w:hAnsi="Arial" w:cs="Arial"/>
          <w:color w:val="000000"/>
          <w:sz w:val="22"/>
          <w:szCs w:val="22"/>
          <w:lang w:val="es-BO" w:eastAsia="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 xml:space="preserve">En todos los casos de Resolución del Contrato por causas atribuibles al </w:t>
      </w:r>
      <w:r w:rsidRPr="00223343">
        <w:rPr>
          <w:rFonts w:ascii="Arial" w:hAnsi="Arial" w:cs="Arial"/>
          <w:b/>
          <w:sz w:val="22"/>
          <w:szCs w:val="22"/>
          <w:lang w:val="es-BO"/>
        </w:rPr>
        <w:t>PROVEEDOR</w:t>
      </w:r>
      <w:r w:rsidRPr="00223343">
        <w:rPr>
          <w:rFonts w:ascii="Arial" w:hAnsi="Arial" w:cs="Arial"/>
          <w:sz w:val="22"/>
          <w:szCs w:val="22"/>
          <w:lang w:val="es-BO"/>
        </w:rPr>
        <w:t xml:space="preserve">, la </w:t>
      </w:r>
      <w:r w:rsidRPr="00223343">
        <w:rPr>
          <w:rFonts w:ascii="Arial" w:hAnsi="Arial" w:cs="Arial"/>
          <w:b/>
          <w:sz w:val="22"/>
          <w:szCs w:val="22"/>
          <w:lang w:val="es-BO"/>
        </w:rPr>
        <w:t xml:space="preserve">ENTIDAD </w:t>
      </w:r>
      <w:r w:rsidRPr="00223343">
        <w:rPr>
          <w:rFonts w:ascii="Arial" w:hAnsi="Arial" w:cs="Arial"/>
          <w:sz w:val="22"/>
          <w:szCs w:val="22"/>
          <w:lang w:val="es-BO"/>
        </w:rPr>
        <w:t>no podrá cobrar multas que excedan el veinte por ciento (20%) del monto total del contrato.</w:t>
      </w:r>
    </w:p>
    <w:p w:rsidR="003509F6" w:rsidRPr="00223343" w:rsidRDefault="003509F6" w:rsidP="003509F6">
      <w:pPr>
        <w:widowControl w:val="0"/>
        <w:jc w:val="both"/>
        <w:rPr>
          <w:rFonts w:ascii="Arial" w:hAnsi="Arial" w:cs="Arial"/>
          <w:bCs/>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 xml:space="preserve">En todos los casos de Resolución del Contrato por causas atribuibles al </w:t>
      </w:r>
      <w:r w:rsidRPr="00223343">
        <w:rPr>
          <w:rFonts w:ascii="Arial" w:hAnsi="Arial" w:cs="Arial"/>
          <w:b/>
          <w:sz w:val="22"/>
          <w:szCs w:val="22"/>
          <w:lang w:val="es-BO"/>
        </w:rPr>
        <w:t>PROVEEDOR</w:t>
      </w:r>
      <w:r w:rsidRPr="00223343">
        <w:rPr>
          <w:rFonts w:ascii="Arial" w:hAnsi="Arial" w:cs="Arial"/>
          <w:sz w:val="22"/>
          <w:szCs w:val="22"/>
          <w:lang w:val="es-BO"/>
        </w:rPr>
        <w:t xml:space="preserve">, la </w:t>
      </w:r>
      <w:r w:rsidRPr="00223343">
        <w:rPr>
          <w:rFonts w:ascii="Arial" w:hAnsi="Arial" w:cs="Arial"/>
          <w:b/>
          <w:sz w:val="22"/>
          <w:szCs w:val="22"/>
          <w:lang w:val="es-BO"/>
        </w:rPr>
        <w:t xml:space="preserve">ENTIDAD </w:t>
      </w:r>
      <w:r w:rsidRPr="00223343">
        <w:rPr>
          <w:rFonts w:ascii="Arial" w:hAnsi="Arial" w:cs="Arial"/>
          <w:sz w:val="22"/>
          <w:szCs w:val="22"/>
          <w:lang w:val="es-BO"/>
        </w:rPr>
        <w:t>no podrá cobrar multas que excedan el veinte por ciento (20%) del monto total del Contrato.</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autoSpaceDE w:val="0"/>
        <w:autoSpaceDN w:val="0"/>
        <w:adjustRightInd w:val="0"/>
        <w:jc w:val="both"/>
        <w:rPr>
          <w:rFonts w:ascii="Arial" w:hAnsi="Arial" w:cs="Arial"/>
          <w:sz w:val="22"/>
          <w:szCs w:val="22"/>
          <w:lang w:val="es-BO"/>
        </w:rPr>
      </w:pPr>
      <w:r w:rsidRPr="00223343">
        <w:rPr>
          <w:rFonts w:ascii="Arial" w:hAnsi="Arial" w:cs="Arial"/>
          <w:b/>
          <w:sz w:val="22"/>
          <w:szCs w:val="22"/>
          <w:lang w:val="es-BO"/>
        </w:rPr>
        <w:t>CLÁUSULA VIGÉSIMA TERCERA.- (</w:t>
      </w:r>
      <w:r w:rsidRPr="00223343">
        <w:rPr>
          <w:rFonts w:ascii="Arial" w:hAnsi="Arial" w:cs="Arial"/>
          <w:b/>
          <w:bCs/>
          <w:sz w:val="22"/>
          <w:szCs w:val="22"/>
          <w:lang w:val="es-BO"/>
        </w:rPr>
        <w:t xml:space="preserve">EXONERACIÓN DE LAS CARGAS LABORALES Y SOCIALES </w:t>
      </w:r>
      <w:r w:rsidRPr="00223343">
        <w:rPr>
          <w:rFonts w:ascii="Arial" w:hAnsi="Arial" w:cs="Arial"/>
          <w:b/>
          <w:sz w:val="22"/>
          <w:szCs w:val="22"/>
          <w:lang w:val="es-BO"/>
        </w:rPr>
        <w:t>A LA ENTIDAD</w:t>
      </w:r>
      <w:r w:rsidRPr="00223343">
        <w:rPr>
          <w:rFonts w:ascii="Arial" w:hAnsi="Arial" w:cs="Arial"/>
          <w:b/>
          <w:bCs/>
          <w:sz w:val="22"/>
          <w:szCs w:val="22"/>
          <w:lang w:val="es-BO"/>
        </w:rPr>
        <w:t xml:space="preserve">) </w:t>
      </w:r>
      <w:r w:rsidRPr="00223343">
        <w:rPr>
          <w:rFonts w:ascii="Arial" w:hAnsi="Arial" w:cs="Arial"/>
          <w:sz w:val="22"/>
          <w:szCs w:val="22"/>
        </w:rPr>
        <w:t xml:space="preserve">El </w:t>
      </w:r>
      <w:r w:rsidRPr="00223343">
        <w:rPr>
          <w:rFonts w:ascii="Arial" w:hAnsi="Arial" w:cs="Arial"/>
          <w:b/>
          <w:bCs/>
          <w:sz w:val="22"/>
          <w:szCs w:val="22"/>
        </w:rPr>
        <w:t xml:space="preserve">PROVEEDOR </w:t>
      </w:r>
      <w:r w:rsidRPr="00223343">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23343">
        <w:rPr>
          <w:rFonts w:ascii="Arial" w:hAnsi="Arial" w:cs="Arial"/>
          <w:b/>
          <w:bCs/>
          <w:sz w:val="22"/>
          <w:szCs w:val="22"/>
        </w:rPr>
        <w:t>ENTIDAD.</w:t>
      </w:r>
    </w:p>
    <w:p w:rsidR="003509F6" w:rsidRPr="00223343" w:rsidRDefault="003509F6" w:rsidP="003509F6">
      <w:pPr>
        <w:widowControl w:val="0"/>
        <w:autoSpaceDE w:val="0"/>
        <w:autoSpaceDN w:val="0"/>
        <w:adjustRightInd w:val="0"/>
        <w:jc w:val="both"/>
        <w:rPr>
          <w:rFonts w:ascii="Arial" w:hAnsi="Arial" w:cs="Arial"/>
          <w:b/>
          <w:bCs/>
          <w:sz w:val="22"/>
          <w:szCs w:val="22"/>
          <w:lang w:val="es-BO"/>
        </w:rPr>
      </w:pPr>
    </w:p>
    <w:p w:rsidR="003509F6" w:rsidRPr="00223343" w:rsidRDefault="003509F6" w:rsidP="003509F6">
      <w:pPr>
        <w:pStyle w:val="Default"/>
        <w:jc w:val="both"/>
        <w:rPr>
          <w:sz w:val="22"/>
          <w:szCs w:val="22"/>
        </w:rPr>
      </w:pPr>
      <w:r w:rsidRPr="00223343">
        <w:rPr>
          <w:b/>
          <w:sz w:val="22"/>
          <w:szCs w:val="22"/>
        </w:rPr>
        <w:t xml:space="preserve">CLÁUSULA VIGÉSIMA CUARTA.- (CAUSAS DE FUERZA MAYOR Y/O CASO FORTUITO) </w:t>
      </w:r>
      <w:r w:rsidRPr="00223343">
        <w:rPr>
          <w:sz w:val="22"/>
          <w:szCs w:val="22"/>
        </w:rPr>
        <w:t xml:space="preserve">Con el fin de exceptuar al </w:t>
      </w:r>
      <w:r w:rsidRPr="00223343">
        <w:rPr>
          <w:b/>
          <w:bCs/>
          <w:sz w:val="22"/>
          <w:szCs w:val="22"/>
        </w:rPr>
        <w:t xml:space="preserve">PROVEEDOR </w:t>
      </w:r>
      <w:r w:rsidRPr="00223343">
        <w:rPr>
          <w:sz w:val="22"/>
          <w:szCs w:val="22"/>
        </w:rPr>
        <w:t xml:space="preserve">de determinadas responsabilidades por mora o por incumplimiento involuntario total o parcial del presente Contrato, la </w:t>
      </w:r>
      <w:r w:rsidRPr="00223343">
        <w:rPr>
          <w:b/>
          <w:bCs/>
          <w:sz w:val="22"/>
          <w:szCs w:val="22"/>
        </w:rPr>
        <w:t xml:space="preserve">ENTIDAD </w:t>
      </w:r>
      <w:r w:rsidRPr="00223343">
        <w:rPr>
          <w:sz w:val="22"/>
          <w:szCs w:val="22"/>
        </w:rPr>
        <w:t xml:space="preserve">tendrá la facultad de calificar las causas de fuerza mayor y/o caso fortuito u otras causas debidamente justificadas, a fin exonerar al </w:t>
      </w:r>
      <w:r w:rsidRPr="00223343">
        <w:rPr>
          <w:b/>
          <w:bCs/>
          <w:sz w:val="22"/>
          <w:szCs w:val="22"/>
        </w:rPr>
        <w:t xml:space="preserve">PROVEEDOR </w:t>
      </w:r>
      <w:r w:rsidRPr="00223343">
        <w:rPr>
          <w:sz w:val="22"/>
          <w:szCs w:val="22"/>
        </w:rPr>
        <w:t xml:space="preserve">del cumplimiento del plazo de entrega o del cumplimiento total o parcial de la entrega de los </w:t>
      </w:r>
      <w:r w:rsidRPr="00223343">
        <w:rPr>
          <w:b/>
          <w:bCs/>
          <w:sz w:val="22"/>
          <w:szCs w:val="22"/>
        </w:rPr>
        <w:t>BIENES</w:t>
      </w:r>
      <w:r w:rsidRPr="00223343">
        <w:rPr>
          <w:sz w:val="22"/>
          <w:szCs w:val="22"/>
        </w:rPr>
        <w:t xml:space="preserve">. </w:t>
      </w: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23343">
        <w:rPr>
          <w:rFonts w:ascii="Arial" w:hAnsi="Arial" w:cs="Arial"/>
          <w:b/>
          <w:bCs/>
          <w:color w:val="000000"/>
          <w:sz w:val="22"/>
          <w:szCs w:val="22"/>
          <w:lang w:val="es-BO" w:eastAsia="es-BO"/>
        </w:rPr>
        <w:t xml:space="preserve">BIENES </w:t>
      </w:r>
      <w:r w:rsidRPr="00223343">
        <w:rPr>
          <w:rFonts w:ascii="Arial" w:hAnsi="Arial" w:cs="Arial"/>
          <w:color w:val="000000"/>
          <w:sz w:val="22"/>
          <w:szCs w:val="22"/>
          <w:lang w:val="es-BO" w:eastAsia="es-BO"/>
        </w:rPr>
        <w:t xml:space="preserve">o demora justificada en el cumplimiento del plazo de entrega, de modo inexcusable e imprescindible en cada caso, el </w:t>
      </w:r>
      <w:r w:rsidRPr="00223343">
        <w:rPr>
          <w:rFonts w:ascii="Arial" w:hAnsi="Arial" w:cs="Arial"/>
          <w:b/>
          <w:bCs/>
          <w:color w:val="000000"/>
          <w:sz w:val="22"/>
          <w:szCs w:val="22"/>
          <w:lang w:val="es-BO" w:eastAsia="es-BO"/>
        </w:rPr>
        <w:t xml:space="preserve">PROVEEDOR </w:t>
      </w:r>
      <w:r w:rsidRPr="00223343">
        <w:rPr>
          <w:rFonts w:ascii="Arial" w:hAnsi="Arial" w:cs="Arial"/>
          <w:color w:val="000000"/>
          <w:sz w:val="22"/>
          <w:szCs w:val="22"/>
          <w:lang w:val="es-BO" w:eastAsia="es-BO"/>
        </w:rPr>
        <w:t xml:space="preserve">deberá presentar por escrito a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p>
    <w:p w:rsidR="003509F6" w:rsidRPr="00223343" w:rsidRDefault="003509F6" w:rsidP="003509F6">
      <w:pPr>
        <w:autoSpaceDE w:val="0"/>
        <w:autoSpaceDN w:val="0"/>
        <w:adjustRightInd w:val="0"/>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en el plazo de dos (2) días hábiles deberá aceptar o rechazar la solicitud. En caso de aceptación expresa,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 xml:space="preserve">deberá realizar: </w:t>
      </w:r>
    </w:p>
    <w:p w:rsidR="003509F6" w:rsidRPr="00223343" w:rsidRDefault="003509F6" w:rsidP="003509F6">
      <w:pPr>
        <w:autoSpaceDE w:val="0"/>
        <w:autoSpaceDN w:val="0"/>
        <w:adjustRightInd w:val="0"/>
        <w:spacing w:after="13"/>
        <w:jc w:val="both"/>
        <w:rPr>
          <w:rFonts w:ascii="Arial" w:hAnsi="Arial" w:cs="Arial"/>
          <w:b/>
          <w:bCs/>
          <w:color w:val="000000"/>
          <w:sz w:val="22"/>
          <w:szCs w:val="22"/>
          <w:lang w:val="es-BO" w:eastAsia="es-BO"/>
        </w:rPr>
      </w:pPr>
    </w:p>
    <w:p w:rsidR="003509F6" w:rsidRPr="00223343" w:rsidRDefault="003509F6" w:rsidP="00A8106C">
      <w:pPr>
        <w:numPr>
          <w:ilvl w:val="0"/>
          <w:numId w:val="55"/>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La ampliación del plazo de entrega a través de un Contrato Modificatorio o; </w:t>
      </w:r>
    </w:p>
    <w:p w:rsidR="003509F6" w:rsidRPr="00223343" w:rsidRDefault="003509F6" w:rsidP="00A8106C">
      <w:pPr>
        <w:numPr>
          <w:ilvl w:val="0"/>
          <w:numId w:val="55"/>
        </w:numPr>
        <w:autoSpaceDE w:val="0"/>
        <w:autoSpaceDN w:val="0"/>
        <w:adjustRightInd w:val="0"/>
        <w:spacing w:after="13"/>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23343">
        <w:rPr>
          <w:rFonts w:ascii="Arial" w:hAnsi="Arial" w:cs="Arial"/>
          <w:b/>
          <w:bCs/>
          <w:color w:val="000000"/>
          <w:sz w:val="22"/>
          <w:szCs w:val="22"/>
          <w:lang w:val="es-BO" w:eastAsia="es-BO"/>
        </w:rPr>
        <w:t>PROVEEDOR</w:t>
      </w:r>
      <w:r w:rsidRPr="00223343">
        <w:rPr>
          <w:rFonts w:ascii="Arial" w:hAnsi="Arial" w:cs="Arial"/>
          <w:bCs/>
          <w:color w:val="000000"/>
          <w:sz w:val="22"/>
          <w:szCs w:val="22"/>
          <w:lang w:val="es-BO" w:eastAsia="es-BO"/>
        </w:rPr>
        <w:t xml:space="preserve">. </w:t>
      </w:r>
    </w:p>
    <w:p w:rsidR="003509F6" w:rsidRPr="00223343" w:rsidRDefault="003509F6" w:rsidP="003509F6">
      <w:pPr>
        <w:widowControl w:val="0"/>
        <w:jc w:val="both"/>
        <w:rPr>
          <w:rFonts w:ascii="Arial" w:hAnsi="Arial" w:cs="Arial"/>
          <w:spacing w:val="-3"/>
          <w:sz w:val="22"/>
          <w:szCs w:val="22"/>
          <w:lang w:val="es-BO"/>
        </w:rPr>
      </w:pPr>
      <w:r w:rsidRPr="00223343">
        <w:rPr>
          <w:rFonts w:ascii="Arial" w:hAnsi="Arial" w:cs="Arial"/>
          <w:b/>
          <w:sz w:val="22"/>
          <w:szCs w:val="22"/>
          <w:lang w:val="es-BO"/>
        </w:rPr>
        <w:t xml:space="preserve"> </w:t>
      </w:r>
    </w:p>
    <w:p w:rsidR="003509F6" w:rsidRPr="00223343" w:rsidRDefault="003509F6" w:rsidP="003509F6">
      <w:pPr>
        <w:widowControl w:val="0"/>
        <w:jc w:val="both"/>
        <w:rPr>
          <w:rFonts w:ascii="Arial" w:hAnsi="Arial" w:cs="Arial"/>
          <w:spacing w:val="-3"/>
          <w:sz w:val="22"/>
          <w:szCs w:val="22"/>
          <w:lang w:val="es-BO"/>
        </w:rPr>
      </w:pPr>
      <w:r w:rsidRPr="00223343">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3509F6" w:rsidRPr="00223343" w:rsidRDefault="003509F6" w:rsidP="003509F6">
      <w:pPr>
        <w:widowControl w:val="0"/>
        <w:jc w:val="both"/>
        <w:rPr>
          <w:rFonts w:ascii="Arial" w:hAnsi="Arial" w:cs="Arial"/>
          <w:b/>
          <w:sz w:val="22"/>
          <w:szCs w:val="22"/>
          <w:lang w:val="es-BO"/>
        </w:rPr>
      </w:pPr>
    </w:p>
    <w:p w:rsidR="003509F6" w:rsidRPr="00223343" w:rsidRDefault="003509F6" w:rsidP="003509F6">
      <w:pPr>
        <w:widowControl w:val="0"/>
        <w:jc w:val="both"/>
        <w:rPr>
          <w:rFonts w:ascii="Arial" w:hAnsi="Arial" w:cs="Arial"/>
          <w:b/>
          <w:sz w:val="22"/>
          <w:szCs w:val="22"/>
          <w:lang w:val="es-BO"/>
        </w:rPr>
      </w:pPr>
      <w:r w:rsidRPr="00223343">
        <w:rPr>
          <w:rFonts w:ascii="Arial" w:hAnsi="Arial" w:cs="Arial"/>
          <w:b/>
          <w:sz w:val="22"/>
          <w:szCs w:val="22"/>
          <w:lang w:val="es-BO"/>
        </w:rPr>
        <w:t xml:space="preserve">CLÁUSULA VIGÉSIMA QUINTA.- (TERMINACIÓN DEL CONTRATO) </w:t>
      </w:r>
      <w:r w:rsidRPr="00223343">
        <w:rPr>
          <w:rFonts w:ascii="Arial" w:hAnsi="Arial" w:cs="Arial"/>
          <w:sz w:val="22"/>
          <w:szCs w:val="22"/>
          <w:lang w:val="es-BO"/>
        </w:rPr>
        <w:t>El presente Contrato concluirá por una de las siguientes causas:</w:t>
      </w:r>
    </w:p>
    <w:p w:rsidR="003509F6" w:rsidRPr="00223343" w:rsidRDefault="003509F6" w:rsidP="003509F6">
      <w:pPr>
        <w:widowControl w:val="0"/>
        <w:tabs>
          <w:tab w:val="left" w:pos="709"/>
        </w:tabs>
        <w:jc w:val="both"/>
        <w:rPr>
          <w:rFonts w:ascii="Arial" w:hAnsi="Arial" w:cs="Arial"/>
          <w:sz w:val="22"/>
          <w:szCs w:val="22"/>
          <w:lang w:val="es-BO"/>
        </w:rPr>
      </w:pPr>
    </w:p>
    <w:p w:rsidR="003509F6" w:rsidRPr="00223343" w:rsidRDefault="003509F6" w:rsidP="00A8106C">
      <w:pPr>
        <w:pStyle w:val="Prrafodelista"/>
        <w:widowControl w:val="0"/>
        <w:numPr>
          <w:ilvl w:val="0"/>
          <w:numId w:val="39"/>
        </w:numPr>
        <w:tabs>
          <w:tab w:val="left" w:pos="709"/>
        </w:tabs>
        <w:contextualSpacing/>
        <w:jc w:val="both"/>
        <w:rPr>
          <w:rFonts w:ascii="Arial" w:hAnsi="Arial" w:cs="Arial"/>
          <w:b/>
          <w:vanish/>
          <w:sz w:val="22"/>
          <w:szCs w:val="22"/>
          <w:lang w:val="es-BO"/>
        </w:rPr>
      </w:pPr>
    </w:p>
    <w:p w:rsidR="003509F6" w:rsidRPr="00223343" w:rsidRDefault="003509F6" w:rsidP="00A8106C">
      <w:pPr>
        <w:pStyle w:val="Prrafodelista"/>
        <w:widowControl w:val="0"/>
        <w:numPr>
          <w:ilvl w:val="0"/>
          <w:numId w:val="39"/>
        </w:numPr>
        <w:tabs>
          <w:tab w:val="left" w:pos="709"/>
        </w:tabs>
        <w:contextualSpacing/>
        <w:jc w:val="both"/>
        <w:rPr>
          <w:rFonts w:ascii="Arial" w:hAnsi="Arial" w:cs="Arial"/>
          <w:b/>
          <w:vanish/>
          <w:sz w:val="22"/>
          <w:szCs w:val="22"/>
          <w:lang w:val="es-BO"/>
        </w:rPr>
      </w:pPr>
    </w:p>
    <w:p w:rsidR="003509F6" w:rsidRPr="00223343" w:rsidRDefault="003509F6" w:rsidP="00A8106C">
      <w:pPr>
        <w:pStyle w:val="Prrafodelista"/>
        <w:widowControl w:val="0"/>
        <w:numPr>
          <w:ilvl w:val="0"/>
          <w:numId w:val="39"/>
        </w:numPr>
        <w:tabs>
          <w:tab w:val="left" w:pos="709"/>
        </w:tabs>
        <w:contextualSpacing/>
        <w:jc w:val="both"/>
        <w:rPr>
          <w:rFonts w:ascii="Arial" w:hAnsi="Arial" w:cs="Arial"/>
          <w:b/>
          <w:vanish/>
          <w:sz w:val="22"/>
          <w:szCs w:val="22"/>
          <w:lang w:val="es-BO"/>
        </w:rPr>
      </w:pPr>
    </w:p>
    <w:p w:rsidR="003509F6" w:rsidRPr="00223343" w:rsidRDefault="003509F6" w:rsidP="00A8106C">
      <w:pPr>
        <w:pStyle w:val="Prrafodelista"/>
        <w:widowControl w:val="0"/>
        <w:numPr>
          <w:ilvl w:val="0"/>
          <w:numId w:val="39"/>
        </w:numPr>
        <w:tabs>
          <w:tab w:val="left" w:pos="709"/>
        </w:tabs>
        <w:contextualSpacing/>
        <w:jc w:val="both"/>
        <w:rPr>
          <w:rFonts w:ascii="Arial" w:hAnsi="Arial" w:cs="Arial"/>
          <w:b/>
          <w:vanish/>
          <w:sz w:val="22"/>
          <w:szCs w:val="22"/>
          <w:lang w:val="es-BO"/>
        </w:rPr>
      </w:pPr>
    </w:p>
    <w:p w:rsidR="003509F6" w:rsidRPr="00223343" w:rsidRDefault="003509F6" w:rsidP="00A8106C">
      <w:pPr>
        <w:pStyle w:val="Prrafodelista"/>
        <w:widowControl w:val="0"/>
        <w:numPr>
          <w:ilvl w:val="0"/>
          <w:numId w:val="39"/>
        </w:numPr>
        <w:tabs>
          <w:tab w:val="left" w:pos="709"/>
        </w:tabs>
        <w:contextualSpacing/>
        <w:jc w:val="both"/>
        <w:rPr>
          <w:rFonts w:ascii="Arial" w:hAnsi="Arial" w:cs="Arial"/>
          <w:b/>
          <w:vanish/>
          <w:sz w:val="22"/>
          <w:szCs w:val="22"/>
          <w:lang w:val="es-BO"/>
        </w:rPr>
      </w:pPr>
    </w:p>
    <w:p w:rsidR="003509F6" w:rsidRPr="00223343" w:rsidRDefault="003509F6" w:rsidP="00A8106C">
      <w:pPr>
        <w:pStyle w:val="Prrafodelista"/>
        <w:widowControl w:val="0"/>
        <w:numPr>
          <w:ilvl w:val="0"/>
          <w:numId w:val="39"/>
        </w:numPr>
        <w:tabs>
          <w:tab w:val="left" w:pos="709"/>
        </w:tabs>
        <w:contextualSpacing/>
        <w:jc w:val="both"/>
        <w:rPr>
          <w:rFonts w:ascii="Arial" w:hAnsi="Arial" w:cs="Arial"/>
          <w:b/>
          <w:vanish/>
          <w:sz w:val="22"/>
          <w:szCs w:val="22"/>
          <w:lang w:val="es-BO"/>
        </w:rPr>
      </w:pPr>
    </w:p>
    <w:p w:rsidR="003509F6" w:rsidRPr="00223343" w:rsidRDefault="003509F6" w:rsidP="00A8106C">
      <w:pPr>
        <w:pStyle w:val="Prrafodelista"/>
        <w:widowControl w:val="0"/>
        <w:numPr>
          <w:ilvl w:val="0"/>
          <w:numId w:val="39"/>
        </w:numPr>
        <w:tabs>
          <w:tab w:val="left" w:pos="709"/>
        </w:tabs>
        <w:contextualSpacing/>
        <w:jc w:val="both"/>
        <w:rPr>
          <w:rFonts w:ascii="Arial" w:hAnsi="Arial" w:cs="Arial"/>
          <w:b/>
          <w:vanish/>
          <w:sz w:val="22"/>
          <w:szCs w:val="22"/>
          <w:lang w:val="es-BO"/>
        </w:rPr>
      </w:pPr>
    </w:p>
    <w:p w:rsidR="003509F6" w:rsidRPr="00223343" w:rsidRDefault="003509F6" w:rsidP="00A8106C">
      <w:pPr>
        <w:pStyle w:val="Prrafodelista"/>
        <w:widowControl w:val="0"/>
        <w:numPr>
          <w:ilvl w:val="1"/>
          <w:numId w:val="39"/>
        </w:numPr>
        <w:tabs>
          <w:tab w:val="left" w:pos="709"/>
        </w:tabs>
        <w:contextualSpacing/>
        <w:jc w:val="both"/>
        <w:rPr>
          <w:rFonts w:ascii="Arial" w:hAnsi="Arial" w:cs="Arial"/>
          <w:sz w:val="22"/>
          <w:szCs w:val="22"/>
          <w:lang w:val="es-BO"/>
        </w:rPr>
      </w:pPr>
      <w:r w:rsidRPr="00223343">
        <w:rPr>
          <w:rFonts w:ascii="Arial" w:hAnsi="Arial" w:cs="Arial"/>
          <w:b/>
          <w:sz w:val="22"/>
          <w:szCs w:val="22"/>
          <w:lang w:val="es-BO"/>
        </w:rPr>
        <w:t xml:space="preserve">Por Cumplimiento del Contrato: </w:t>
      </w:r>
      <w:r w:rsidRPr="00223343">
        <w:rPr>
          <w:rFonts w:ascii="Arial" w:hAnsi="Arial" w:cs="Arial"/>
          <w:sz w:val="22"/>
          <w:szCs w:val="22"/>
          <w:lang w:val="es-BO"/>
        </w:rPr>
        <w:t xml:space="preserve">Es la forma ordinaria de terminación, donde la </w:t>
      </w:r>
      <w:r w:rsidRPr="00223343">
        <w:rPr>
          <w:rFonts w:ascii="Arial" w:hAnsi="Arial" w:cs="Arial"/>
          <w:b/>
          <w:sz w:val="22"/>
          <w:szCs w:val="22"/>
          <w:lang w:val="es-BO"/>
        </w:rPr>
        <w:t xml:space="preserve">ENTIDAD </w:t>
      </w:r>
      <w:r w:rsidRPr="00223343">
        <w:rPr>
          <w:rFonts w:ascii="Arial" w:hAnsi="Arial" w:cs="Arial"/>
          <w:sz w:val="22"/>
          <w:szCs w:val="22"/>
          <w:lang w:val="es-BO"/>
        </w:rPr>
        <w:t xml:space="preserve">como el </w:t>
      </w:r>
      <w:r w:rsidRPr="00223343">
        <w:rPr>
          <w:rFonts w:ascii="Arial" w:hAnsi="Arial" w:cs="Arial"/>
          <w:b/>
          <w:sz w:val="22"/>
          <w:szCs w:val="22"/>
          <w:lang w:val="es-BO"/>
        </w:rPr>
        <w:t xml:space="preserve">PROVEEDOR </w:t>
      </w:r>
      <w:r w:rsidRPr="00223343">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23343">
        <w:rPr>
          <w:rFonts w:ascii="Arial" w:hAnsi="Arial" w:cs="Arial"/>
          <w:b/>
          <w:sz w:val="22"/>
          <w:szCs w:val="22"/>
          <w:lang w:val="es-BO"/>
        </w:rPr>
        <w:t>ENTIDAD</w:t>
      </w:r>
      <w:r w:rsidRPr="00223343">
        <w:rPr>
          <w:rFonts w:ascii="Arial" w:hAnsi="Arial" w:cs="Arial"/>
          <w:sz w:val="22"/>
          <w:szCs w:val="22"/>
          <w:lang w:val="es-BO"/>
        </w:rPr>
        <w:t>.</w:t>
      </w:r>
    </w:p>
    <w:p w:rsidR="003509F6" w:rsidRPr="00223343" w:rsidRDefault="003509F6" w:rsidP="003509F6">
      <w:pPr>
        <w:widowControl w:val="0"/>
        <w:tabs>
          <w:tab w:val="left" w:pos="851"/>
        </w:tabs>
        <w:ind w:left="709" w:hanging="709"/>
        <w:jc w:val="both"/>
        <w:rPr>
          <w:rFonts w:ascii="Arial" w:hAnsi="Arial" w:cs="Arial"/>
          <w:sz w:val="22"/>
          <w:szCs w:val="22"/>
          <w:lang w:val="es-BO"/>
        </w:rPr>
      </w:pPr>
    </w:p>
    <w:p w:rsidR="003509F6" w:rsidRPr="00223343" w:rsidRDefault="003509F6" w:rsidP="00A8106C">
      <w:pPr>
        <w:widowControl w:val="0"/>
        <w:numPr>
          <w:ilvl w:val="1"/>
          <w:numId w:val="39"/>
        </w:numPr>
        <w:tabs>
          <w:tab w:val="left" w:pos="709"/>
        </w:tabs>
        <w:jc w:val="both"/>
        <w:rPr>
          <w:rFonts w:ascii="Arial" w:hAnsi="Arial" w:cs="Arial"/>
          <w:sz w:val="22"/>
          <w:szCs w:val="22"/>
          <w:lang w:val="es-BO"/>
        </w:rPr>
      </w:pPr>
      <w:r w:rsidRPr="00223343">
        <w:rPr>
          <w:rFonts w:ascii="Arial" w:hAnsi="Arial" w:cs="Arial"/>
          <w:b/>
          <w:sz w:val="22"/>
          <w:szCs w:val="22"/>
          <w:lang w:val="es-BO"/>
        </w:rPr>
        <w:t xml:space="preserve">Por Resolución del Contrato: </w:t>
      </w:r>
      <w:r w:rsidRPr="00223343">
        <w:rPr>
          <w:rFonts w:ascii="Arial" w:hAnsi="Arial" w:cs="Arial"/>
          <w:sz w:val="22"/>
          <w:szCs w:val="22"/>
          <w:lang w:val="es-BO"/>
        </w:rPr>
        <w:t>Es la forma extraordinaria de terminación del Contrato que procederá únicamente por las siguientes causales:</w:t>
      </w:r>
    </w:p>
    <w:p w:rsidR="003509F6" w:rsidRPr="00223343" w:rsidRDefault="003509F6" w:rsidP="003509F6">
      <w:pPr>
        <w:widowControl w:val="0"/>
        <w:tabs>
          <w:tab w:val="left" w:pos="709"/>
        </w:tabs>
        <w:ind w:left="720"/>
        <w:jc w:val="both"/>
        <w:rPr>
          <w:rFonts w:ascii="Arial" w:hAnsi="Arial" w:cs="Arial"/>
          <w:sz w:val="22"/>
          <w:szCs w:val="22"/>
          <w:lang w:val="es-BO"/>
        </w:rPr>
      </w:pPr>
    </w:p>
    <w:p w:rsidR="003509F6" w:rsidRPr="00223343" w:rsidRDefault="003509F6" w:rsidP="00A8106C">
      <w:pPr>
        <w:widowControl w:val="0"/>
        <w:numPr>
          <w:ilvl w:val="2"/>
          <w:numId w:val="39"/>
        </w:numPr>
        <w:ind w:left="1418" w:hanging="1134"/>
        <w:rPr>
          <w:rFonts w:ascii="Arial" w:hAnsi="Arial" w:cs="Arial"/>
          <w:b/>
          <w:sz w:val="22"/>
          <w:szCs w:val="22"/>
          <w:lang w:val="es-BO"/>
        </w:rPr>
      </w:pPr>
      <w:r w:rsidRPr="00223343">
        <w:rPr>
          <w:rFonts w:ascii="Arial" w:hAnsi="Arial" w:cs="Arial"/>
          <w:b/>
          <w:sz w:val="22"/>
          <w:szCs w:val="22"/>
          <w:lang w:val="es-BO"/>
        </w:rPr>
        <w:t>Resolución a requerimiento de la ENTIDAD, por causales atribuibles al PROVEEDOR:</w:t>
      </w:r>
    </w:p>
    <w:p w:rsidR="003509F6" w:rsidRPr="00223343" w:rsidRDefault="003509F6" w:rsidP="003509F6">
      <w:pPr>
        <w:widowControl w:val="0"/>
        <w:ind w:left="1418"/>
        <w:jc w:val="both"/>
        <w:rPr>
          <w:rFonts w:ascii="Arial" w:hAnsi="Arial" w:cs="Arial"/>
          <w:sz w:val="22"/>
          <w:szCs w:val="22"/>
          <w:lang w:val="es-BO"/>
        </w:rPr>
      </w:pPr>
    </w:p>
    <w:p w:rsidR="003509F6" w:rsidRPr="00223343" w:rsidRDefault="003509F6" w:rsidP="00A8106C">
      <w:pPr>
        <w:widowControl w:val="0"/>
        <w:numPr>
          <w:ilvl w:val="0"/>
          <w:numId w:val="37"/>
        </w:numPr>
        <w:tabs>
          <w:tab w:val="clear" w:pos="2004"/>
          <w:tab w:val="num" w:pos="1843"/>
        </w:tabs>
        <w:ind w:left="1843" w:hanging="425"/>
        <w:jc w:val="both"/>
        <w:rPr>
          <w:rFonts w:ascii="Arial" w:hAnsi="Arial" w:cs="Arial"/>
          <w:sz w:val="22"/>
          <w:szCs w:val="22"/>
          <w:lang w:val="es-BO"/>
        </w:rPr>
      </w:pPr>
      <w:r w:rsidRPr="00223343">
        <w:rPr>
          <w:rFonts w:ascii="Arial" w:hAnsi="Arial" w:cs="Arial"/>
          <w:sz w:val="22"/>
          <w:szCs w:val="22"/>
          <w:lang w:val="es-BO"/>
        </w:rPr>
        <w:t xml:space="preserve">Por disolución del </w:t>
      </w:r>
      <w:r w:rsidRPr="00223343">
        <w:rPr>
          <w:rFonts w:ascii="Arial" w:hAnsi="Arial" w:cs="Arial"/>
          <w:b/>
          <w:sz w:val="22"/>
          <w:szCs w:val="22"/>
          <w:lang w:val="es-BO"/>
        </w:rPr>
        <w:t>PROVEEDOR.</w:t>
      </w:r>
    </w:p>
    <w:p w:rsidR="003509F6" w:rsidRPr="00223343" w:rsidRDefault="003509F6" w:rsidP="00A8106C">
      <w:pPr>
        <w:widowControl w:val="0"/>
        <w:numPr>
          <w:ilvl w:val="0"/>
          <w:numId w:val="37"/>
        </w:numPr>
        <w:tabs>
          <w:tab w:val="clear" w:pos="2004"/>
          <w:tab w:val="num" w:pos="1843"/>
        </w:tabs>
        <w:ind w:left="1843" w:hanging="425"/>
        <w:jc w:val="both"/>
        <w:rPr>
          <w:rFonts w:ascii="Arial" w:hAnsi="Arial" w:cs="Arial"/>
          <w:sz w:val="22"/>
          <w:szCs w:val="22"/>
          <w:lang w:val="es-BO"/>
        </w:rPr>
      </w:pPr>
      <w:r w:rsidRPr="00223343">
        <w:rPr>
          <w:rFonts w:ascii="Arial" w:hAnsi="Arial" w:cs="Arial"/>
          <w:sz w:val="22"/>
          <w:szCs w:val="22"/>
          <w:lang w:val="es-BO"/>
        </w:rPr>
        <w:t xml:space="preserve">Por quiebra declarada del </w:t>
      </w:r>
      <w:r w:rsidRPr="00223343">
        <w:rPr>
          <w:rFonts w:ascii="Arial" w:hAnsi="Arial" w:cs="Arial"/>
          <w:b/>
          <w:sz w:val="22"/>
          <w:szCs w:val="22"/>
          <w:lang w:val="es-BO"/>
        </w:rPr>
        <w:t>PROVEEDOR.</w:t>
      </w:r>
    </w:p>
    <w:p w:rsidR="003509F6" w:rsidRPr="00223343" w:rsidRDefault="003509F6" w:rsidP="00A8106C">
      <w:pPr>
        <w:widowControl w:val="0"/>
        <w:numPr>
          <w:ilvl w:val="0"/>
          <w:numId w:val="37"/>
        </w:numPr>
        <w:tabs>
          <w:tab w:val="clear" w:pos="2004"/>
          <w:tab w:val="num" w:pos="1843"/>
        </w:tabs>
        <w:ind w:left="1843" w:hanging="425"/>
        <w:jc w:val="both"/>
        <w:rPr>
          <w:rFonts w:ascii="Arial" w:hAnsi="Arial" w:cs="Arial"/>
          <w:sz w:val="22"/>
          <w:szCs w:val="22"/>
          <w:lang w:val="es-BO"/>
        </w:rPr>
      </w:pPr>
      <w:r w:rsidRPr="00223343">
        <w:rPr>
          <w:rFonts w:ascii="Arial" w:hAnsi="Arial" w:cs="Arial"/>
          <w:sz w:val="22"/>
          <w:szCs w:val="22"/>
          <w:lang w:val="es-BO"/>
        </w:rPr>
        <w:t xml:space="preserve">Por incumplimiento injustificado a la Cláusula Décima Primera (Plazo de Entrega), sin que el </w:t>
      </w:r>
      <w:r w:rsidRPr="00223343">
        <w:rPr>
          <w:rFonts w:ascii="Arial" w:hAnsi="Arial" w:cs="Arial"/>
          <w:b/>
          <w:sz w:val="22"/>
          <w:szCs w:val="22"/>
          <w:lang w:val="es-BO"/>
        </w:rPr>
        <w:t xml:space="preserve">PROVEEDOR </w:t>
      </w:r>
      <w:r w:rsidRPr="00223343">
        <w:rPr>
          <w:rFonts w:ascii="Arial" w:hAnsi="Arial" w:cs="Arial"/>
          <w:sz w:val="22"/>
          <w:szCs w:val="22"/>
          <w:lang w:val="es-BO"/>
        </w:rPr>
        <w:t>adopte medidas necesarias y oportunas para recuperar su demora y asegurar la conclusión de la entrega.</w:t>
      </w:r>
    </w:p>
    <w:p w:rsidR="003509F6" w:rsidRPr="00223343" w:rsidRDefault="003509F6" w:rsidP="00A8106C">
      <w:pPr>
        <w:widowControl w:val="0"/>
        <w:numPr>
          <w:ilvl w:val="0"/>
          <w:numId w:val="37"/>
        </w:numPr>
        <w:tabs>
          <w:tab w:val="clear" w:pos="2004"/>
          <w:tab w:val="num" w:pos="1843"/>
        </w:tabs>
        <w:ind w:left="1843" w:hanging="425"/>
        <w:jc w:val="both"/>
        <w:rPr>
          <w:rFonts w:ascii="Arial" w:hAnsi="Arial" w:cs="Arial"/>
          <w:sz w:val="22"/>
          <w:szCs w:val="22"/>
          <w:lang w:val="es-BO"/>
        </w:rPr>
      </w:pPr>
      <w:r w:rsidRPr="00223343">
        <w:rPr>
          <w:rFonts w:ascii="Arial" w:hAnsi="Arial" w:cs="Arial"/>
          <w:sz w:val="22"/>
          <w:szCs w:val="22"/>
          <w:lang w:val="es-BO"/>
        </w:rPr>
        <w:t xml:space="preserve">Cuando el monto de la multa por atraso en la entrega de los </w:t>
      </w:r>
      <w:r w:rsidRPr="00223343">
        <w:rPr>
          <w:rFonts w:ascii="Arial" w:hAnsi="Arial" w:cs="Arial"/>
          <w:b/>
          <w:sz w:val="22"/>
          <w:szCs w:val="22"/>
          <w:lang w:val="es-BO"/>
        </w:rPr>
        <w:t>BIENES</w:t>
      </w:r>
      <w:r w:rsidRPr="00223343">
        <w:rPr>
          <w:rFonts w:ascii="Arial" w:hAnsi="Arial" w:cs="Arial"/>
          <w:sz w:val="22"/>
          <w:szCs w:val="22"/>
          <w:lang w:val="es-BO"/>
        </w:rPr>
        <w:t>, alcance el diez por ciento (10%) del monto total del contrato, decisión optativa, o el veinte por ciento (20%), de forma obligatoria.</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A8106C">
      <w:pPr>
        <w:widowControl w:val="0"/>
        <w:numPr>
          <w:ilvl w:val="2"/>
          <w:numId w:val="39"/>
        </w:numPr>
        <w:ind w:left="1418" w:hanging="1134"/>
        <w:rPr>
          <w:rFonts w:ascii="Arial" w:hAnsi="Arial" w:cs="Arial"/>
          <w:b/>
          <w:sz w:val="22"/>
          <w:szCs w:val="22"/>
          <w:lang w:val="es-BO"/>
        </w:rPr>
      </w:pPr>
      <w:r w:rsidRPr="00223343">
        <w:rPr>
          <w:rFonts w:ascii="Arial" w:hAnsi="Arial" w:cs="Arial"/>
          <w:b/>
          <w:sz w:val="22"/>
          <w:szCs w:val="22"/>
          <w:lang w:val="es-BO"/>
        </w:rPr>
        <w:t>Resolución a requerimiento del PROVEEDOR por causales atribuibles a la ENTIDAD:</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A8106C">
      <w:pPr>
        <w:widowControl w:val="0"/>
        <w:numPr>
          <w:ilvl w:val="0"/>
          <w:numId w:val="38"/>
        </w:numPr>
        <w:tabs>
          <w:tab w:val="clear" w:pos="2004"/>
          <w:tab w:val="left" w:pos="1418"/>
        </w:tabs>
        <w:ind w:hanging="586"/>
        <w:jc w:val="both"/>
        <w:rPr>
          <w:rFonts w:ascii="Arial" w:hAnsi="Arial" w:cs="Arial"/>
          <w:b/>
          <w:sz w:val="22"/>
          <w:szCs w:val="22"/>
          <w:lang w:val="es-BO"/>
        </w:rPr>
      </w:pPr>
      <w:r w:rsidRPr="00223343">
        <w:rPr>
          <w:rFonts w:ascii="Arial" w:hAnsi="Arial" w:cs="Arial"/>
          <w:sz w:val="22"/>
          <w:szCs w:val="22"/>
          <w:lang w:val="es-BO"/>
        </w:rPr>
        <w:t xml:space="preserve">Por instrucciones injustificadas emanadas de la </w:t>
      </w:r>
      <w:r w:rsidRPr="00223343">
        <w:rPr>
          <w:rFonts w:ascii="Arial" w:hAnsi="Arial" w:cs="Arial"/>
          <w:b/>
          <w:sz w:val="22"/>
          <w:szCs w:val="22"/>
          <w:lang w:val="es-BO"/>
        </w:rPr>
        <w:t>ENTIDAD</w:t>
      </w:r>
      <w:r w:rsidRPr="00223343">
        <w:rPr>
          <w:rFonts w:ascii="Arial" w:hAnsi="Arial" w:cs="Arial"/>
          <w:sz w:val="22"/>
          <w:szCs w:val="22"/>
          <w:lang w:val="es-BO"/>
        </w:rPr>
        <w:t xml:space="preserve"> para la suspensión de la provisión de los </w:t>
      </w:r>
      <w:r w:rsidRPr="00223343">
        <w:rPr>
          <w:rFonts w:ascii="Arial" w:hAnsi="Arial" w:cs="Arial"/>
          <w:b/>
          <w:sz w:val="22"/>
          <w:szCs w:val="22"/>
          <w:lang w:val="es-BO"/>
        </w:rPr>
        <w:t>BIENES</w:t>
      </w:r>
      <w:r w:rsidRPr="00223343">
        <w:rPr>
          <w:rFonts w:ascii="Arial" w:hAnsi="Arial" w:cs="Arial"/>
          <w:sz w:val="22"/>
          <w:szCs w:val="22"/>
          <w:lang w:val="es-BO"/>
        </w:rPr>
        <w:t xml:space="preserve"> por más de treinta (30) días calendario.</w:t>
      </w:r>
    </w:p>
    <w:p w:rsidR="003509F6" w:rsidRPr="00223343" w:rsidRDefault="003509F6" w:rsidP="00A8106C">
      <w:pPr>
        <w:widowControl w:val="0"/>
        <w:numPr>
          <w:ilvl w:val="0"/>
          <w:numId w:val="38"/>
        </w:numPr>
        <w:tabs>
          <w:tab w:val="clear" w:pos="2004"/>
        </w:tabs>
        <w:ind w:hanging="586"/>
        <w:jc w:val="both"/>
        <w:rPr>
          <w:rFonts w:ascii="Arial" w:hAnsi="Arial" w:cs="Arial"/>
          <w:sz w:val="22"/>
          <w:szCs w:val="22"/>
          <w:lang w:val="es-BO"/>
        </w:rPr>
      </w:pPr>
      <w:r w:rsidRPr="00223343">
        <w:rPr>
          <w:rFonts w:ascii="Arial" w:hAnsi="Arial" w:cs="Arial"/>
          <w:sz w:val="22"/>
          <w:szCs w:val="22"/>
          <w:lang w:val="es-BO"/>
        </w:rPr>
        <w:t xml:space="preserve">Si apartándose de los términos del contrato, la </w:t>
      </w:r>
      <w:r w:rsidRPr="00223343">
        <w:rPr>
          <w:rFonts w:ascii="Arial" w:hAnsi="Arial" w:cs="Arial"/>
          <w:b/>
          <w:sz w:val="22"/>
          <w:szCs w:val="22"/>
          <w:lang w:val="es-BO"/>
        </w:rPr>
        <w:t xml:space="preserve">ENTIDAD </w:t>
      </w:r>
      <w:r w:rsidRPr="00223343">
        <w:rPr>
          <w:rFonts w:ascii="Arial" w:hAnsi="Arial" w:cs="Arial"/>
          <w:sz w:val="22"/>
          <w:szCs w:val="22"/>
          <w:lang w:val="es-BO"/>
        </w:rPr>
        <w:t>pretende realizar modificaciones al alcance, monto y/o plazo del contrato, sin la emisión del Contrato Modificatorio correspondiente;</w:t>
      </w:r>
    </w:p>
    <w:p w:rsidR="003509F6" w:rsidRPr="00223343" w:rsidRDefault="003509F6" w:rsidP="00A8106C">
      <w:pPr>
        <w:widowControl w:val="0"/>
        <w:numPr>
          <w:ilvl w:val="0"/>
          <w:numId w:val="38"/>
        </w:numPr>
        <w:tabs>
          <w:tab w:val="clear" w:pos="2004"/>
        </w:tabs>
        <w:ind w:hanging="586"/>
        <w:jc w:val="both"/>
        <w:rPr>
          <w:rFonts w:ascii="Arial" w:hAnsi="Arial" w:cs="Arial"/>
          <w:b/>
          <w:sz w:val="22"/>
          <w:szCs w:val="22"/>
          <w:lang w:val="es-BO"/>
        </w:rPr>
      </w:pPr>
      <w:r w:rsidRPr="00223343">
        <w:rPr>
          <w:rFonts w:ascii="Arial" w:hAnsi="Arial" w:cs="Arial"/>
          <w:sz w:val="22"/>
          <w:szCs w:val="22"/>
          <w:lang w:val="es-BO"/>
        </w:rPr>
        <w:t>Por incumplimiento injustificado en el pago, por más de cuarenta y cinco (45) días calendario, computables a partir de la fecha de la recepción de los bienes en la entidad, conforme las condiciones del contrato;</w:t>
      </w:r>
    </w:p>
    <w:p w:rsidR="003509F6" w:rsidRPr="00223343" w:rsidRDefault="003509F6" w:rsidP="003509F6">
      <w:pPr>
        <w:widowControl w:val="0"/>
        <w:tabs>
          <w:tab w:val="left" w:pos="1418"/>
        </w:tabs>
        <w:ind w:hanging="586"/>
        <w:jc w:val="both"/>
        <w:rPr>
          <w:rFonts w:ascii="Arial" w:hAnsi="Arial" w:cs="Arial"/>
          <w:b/>
          <w:sz w:val="22"/>
          <w:szCs w:val="22"/>
          <w:lang w:val="es-BO"/>
        </w:rPr>
      </w:pPr>
    </w:p>
    <w:p w:rsidR="003509F6" w:rsidRPr="00223343" w:rsidRDefault="003509F6" w:rsidP="00A8106C">
      <w:pPr>
        <w:widowControl w:val="0"/>
        <w:numPr>
          <w:ilvl w:val="2"/>
          <w:numId w:val="39"/>
        </w:numPr>
        <w:ind w:left="1418" w:hanging="1134"/>
        <w:jc w:val="both"/>
        <w:rPr>
          <w:rFonts w:ascii="Arial" w:hAnsi="Arial" w:cs="Arial"/>
          <w:sz w:val="22"/>
          <w:szCs w:val="22"/>
          <w:lang w:val="es-BO"/>
        </w:rPr>
      </w:pPr>
      <w:r w:rsidRPr="00223343">
        <w:rPr>
          <w:rFonts w:ascii="Arial" w:hAnsi="Arial" w:cs="Arial"/>
          <w:b/>
          <w:sz w:val="22"/>
          <w:szCs w:val="22"/>
          <w:lang w:val="es-BO"/>
        </w:rPr>
        <w:t xml:space="preserve">Formas de resolución y reglas aplicables a la Resolución: </w:t>
      </w:r>
      <w:r w:rsidRPr="00223343">
        <w:rPr>
          <w:rFonts w:ascii="Arial" w:hAnsi="Arial" w:cs="Arial"/>
          <w:sz w:val="22"/>
          <w:szCs w:val="22"/>
          <w:lang w:val="es-BO"/>
        </w:rPr>
        <w:t xml:space="preserve">De acuerdo a las causales de Resolución del Contrato señaladas precedentemente, podrá efectivizarse la terminación total o parcial del Contrato. </w:t>
      </w:r>
    </w:p>
    <w:p w:rsidR="003509F6" w:rsidRPr="00223343" w:rsidRDefault="003509F6" w:rsidP="003509F6">
      <w:pPr>
        <w:widowControl w:val="0"/>
        <w:ind w:left="1560"/>
        <w:jc w:val="both"/>
        <w:rPr>
          <w:rFonts w:ascii="Arial" w:hAnsi="Arial" w:cs="Arial"/>
          <w:sz w:val="22"/>
          <w:szCs w:val="22"/>
          <w:lang w:val="es-BO"/>
        </w:rPr>
      </w:pPr>
    </w:p>
    <w:p w:rsidR="003509F6" w:rsidRPr="00223343" w:rsidRDefault="003509F6" w:rsidP="003509F6">
      <w:pPr>
        <w:widowControl w:val="0"/>
        <w:ind w:left="1418"/>
        <w:jc w:val="both"/>
        <w:rPr>
          <w:rFonts w:ascii="Arial" w:hAnsi="Arial" w:cs="Arial"/>
          <w:sz w:val="22"/>
          <w:szCs w:val="22"/>
          <w:lang w:val="es-BO"/>
        </w:rPr>
      </w:pPr>
      <w:r w:rsidRPr="00223343">
        <w:rPr>
          <w:rFonts w:ascii="Arial" w:hAnsi="Arial" w:cs="Arial"/>
          <w:sz w:val="22"/>
          <w:szCs w:val="22"/>
          <w:lang w:val="es-BO"/>
        </w:rPr>
        <w:t>La terminación total del Contrato procederá para bienes</w:t>
      </w:r>
      <w:r w:rsidRPr="00223343">
        <w:rPr>
          <w:rFonts w:ascii="Arial" w:hAnsi="Arial" w:cs="Arial"/>
          <w:b/>
          <w:sz w:val="22"/>
          <w:szCs w:val="22"/>
          <w:lang w:val="es-BO"/>
        </w:rPr>
        <w:t xml:space="preserve"> </w:t>
      </w:r>
      <w:r w:rsidRPr="00223343">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23343">
        <w:rPr>
          <w:rFonts w:ascii="Arial" w:hAnsi="Arial" w:cs="Arial"/>
          <w:b/>
          <w:sz w:val="22"/>
          <w:szCs w:val="22"/>
          <w:lang w:val="es-BO"/>
        </w:rPr>
        <w:t>ENTIDAD</w:t>
      </w:r>
      <w:r w:rsidRPr="00223343">
        <w:rPr>
          <w:rFonts w:ascii="Arial" w:hAnsi="Arial" w:cs="Arial"/>
          <w:sz w:val="22"/>
          <w:szCs w:val="22"/>
          <w:lang w:val="es-BO"/>
        </w:rPr>
        <w:t xml:space="preserve">. </w:t>
      </w:r>
    </w:p>
    <w:p w:rsidR="003509F6" w:rsidRPr="00223343" w:rsidRDefault="003509F6" w:rsidP="003509F6">
      <w:pPr>
        <w:widowControl w:val="0"/>
        <w:ind w:left="1418"/>
        <w:jc w:val="both"/>
        <w:rPr>
          <w:rFonts w:ascii="Arial" w:hAnsi="Arial" w:cs="Arial"/>
          <w:sz w:val="22"/>
          <w:szCs w:val="22"/>
          <w:lang w:val="es-BO"/>
        </w:rPr>
      </w:pPr>
    </w:p>
    <w:p w:rsidR="003509F6" w:rsidRPr="00223343" w:rsidRDefault="003509F6" w:rsidP="003509F6">
      <w:pPr>
        <w:widowControl w:val="0"/>
        <w:ind w:left="1418"/>
        <w:jc w:val="both"/>
        <w:rPr>
          <w:rFonts w:ascii="Arial" w:hAnsi="Arial" w:cs="Arial"/>
          <w:sz w:val="22"/>
          <w:szCs w:val="22"/>
        </w:rPr>
      </w:pPr>
      <w:r w:rsidRPr="00223343">
        <w:rPr>
          <w:rFonts w:ascii="Arial" w:hAnsi="Arial" w:cs="Arial"/>
          <w:sz w:val="22"/>
          <w:szCs w:val="22"/>
        </w:rPr>
        <w:t>La terminación parcial del Contrato procederá para aquellos bienes</w:t>
      </w:r>
      <w:r w:rsidRPr="00223343">
        <w:rPr>
          <w:rFonts w:ascii="Arial" w:hAnsi="Arial" w:cs="Arial"/>
          <w:b/>
          <w:bCs/>
          <w:sz w:val="22"/>
          <w:szCs w:val="22"/>
        </w:rPr>
        <w:t xml:space="preserve"> </w:t>
      </w:r>
      <w:r w:rsidRPr="00223343">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23343">
        <w:rPr>
          <w:rFonts w:ascii="Arial" w:hAnsi="Arial" w:cs="Arial"/>
          <w:b/>
          <w:bCs/>
          <w:sz w:val="22"/>
          <w:szCs w:val="22"/>
        </w:rPr>
        <w:t xml:space="preserve">ENTIDAD </w:t>
      </w:r>
      <w:r w:rsidRPr="00223343">
        <w:rPr>
          <w:rFonts w:ascii="Arial" w:hAnsi="Arial" w:cs="Arial"/>
          <w:sz w:val="22"/>
          <w:szCs w:val="22"/>
        </w:rPr>
        <w:t>haya efectivizado la recepción de una parcialidad de los bienes, de manera excepcional, conforme lo establecido en el presente Contrato.</w:t>
      </w:r>
    </w:p>
    <w:p w:rsidR="003509F6" w:rsidRPr="00223343" w:rsidRDefault="003509F6" w:rsidP="003509F6">
      <w:pPr>
        <w:widowControl w:val="0"/>
        <w:ind w:left="1418"/>
        <w:jc w:val="both"/>
        <w:rPr>
          <w:rFonts w:ascii="Arial" w:hAnsi="Arial" w:cs="Arial"/>
          <w:sz w:val="22"/>
          <w:szCs w:val="22"/>
          <w:lang w:val="es-BO"/>
        </w:rPr>
      </w:pPr>
    </w:p>
    <w:p w:rsidR="003509F6" w:rsidRPr="00223343" w:rsidRDefault="003509F6" w:rsidP="003509F6">
      <w:pPr>
        <w:widowControl w:val="0"/>
        <w:ind w:left="1418"/>
        <w:jc w:val="both"/>
        <w:rPr>
          <w:rFonts w:ascii="Arial" w:hAnsi="Arial" w:cs="Arial"/>
          <w:sz w:val="22"/>
          <w:szCs w:val="22"/>
          <w:lang w:val="es-BO"/>
        </w:rPr>
      </w:pPr>
      <w:r w:rsidRPr="00223343">
        <w:rPr>
          <w:rFonts w:ascii="Arial" w:hAnsi="Arial" w:cs="Arial"/>
          <w:sz w:val="22"/>
          <w:szCs w:val="22"/>
          <w:lang w:val="es-BO"/>
        </w:rPr>
        <w:t xml:space="preserve">Para procesar la Resolución del Contrato por cualquiera de las causales señaladas, la </w:t>
      </w:r>
      <w:r w:rsidRPr="00223343">
        <w:rPr>
          <w:rFonts w:ascii="Arial" w:hAnsi="Arial" w:cs="Arial"/>
          <w:b/>
          <w:sz w:val="22"/>
          <w:szCs w:val="22"/>
          <w:lang w:val="es-BO"/>
        </w:rPr>
        <w:t xml:space="preserve">ENTIDAD </w:t>
      </w:r>
      <w:r w:rsidRPr="00223343">
        <w:rPr>
          <w:rFonts w:ascii="Arial" w:hAnsi="Arial" w:cs="Arial"/>
          <w:sz w:val="22"/>
          <w:szCs w:val="22"/>
          <w:lang w:val="es-BO"/>
        </w:rPr>
        <w:t xml:space="preserve">o el </w:t>
      </w:r>
      <w:r w:rsidRPr="00223343">
        <w:rPr>
          <w:rFonts w:ascii="Arial" w:hAnsi="Arial" w:cs="Arial"/>
          <w:b/>
          <w:sz w:val="22"/>
          <w:szCs w:val="22"/>
          <w:lang w:val="es-BO"/>
        </w:rPr>
        <w:t xml:space="preserve">PROVEEDOR, </w:t>
      </w:r>
      <w:r w:rsidRPr="00223343">
        <w:rPr>
          <w:rFonts w:ascii="Arial" w:hAnsi="Arial" w:cs="Arial"/>
          <w:sz w:val="22"/>
          <w:szCs w:val="22"/>
          <w:lang w:val="es-BO"/>
        </w:rPr>
        <w:t>según corresponda, notificará mediante carta notariada a la otra parte, la intención de Resolver el Contrato, estableciendo claramente la causal que se aduce.</w:t>
      </w:r>
    </w:p>
    <w:p w:rsidR="003509F6" w:rsidRPr="00223343" w:rsidRDefault="003509F6" w:rsidP="003509F6">
      <w:pPr>
        <w:widowControl w:val="0"/>
        <w:ind w:left="1418"/>
        <w:jc w:val="both"/>
        <w:rPr>
          <w:rFonts w:ascii="Arial" w:hAnsi="Arial" w:cs="Arial"/>
          <w:sz w:val="22"/>
          <w:szCs w:val="22"/>
          <w:lang w:val="es-BO"/>
        </w:rPr>
      </w:pPr>
    </w:p>
    <w:p w:rsidR="003509F6" w:rsidRPr="00223343" w:rsidRDefault="003509F6" w:rsidP="003509F6">
      <w:pPr>
        <w:widowControl w:val="0"/>
        <w:ind w:left="1418"/>
        <w:jc w:val="both"/>
        <w:rPr>
          <w:rFonts w:ascii="Arial" w:hAnsi="Arial" w:cs="Arial"/>
          <w:sz w:val="22"/>
          <w:szCs w:val="22"/>
          <w:lang w:val="es-BO"/>
        </w:rPr>
      </w:pPr>
      <w:r w:rsidRPr="00223343">
        <w:rPr>
          <w:rFonts w:ascii="Arial" w:hAnsi="Arial" w:cs="Arial"/>
          <w:sz w:val="22"/>
          <w:szCs w:val="22"/>
          <w:lang w:val="es-BO"/>
        </w:rPr>
        <w:t>Si dentro de los diez (10) días hábiles siguientes de la fecha de notificación, se enmendaran las fallas, se normalizará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3509F6" w:rsidRPr="00223343" w:rsidRDefault="003509F6" w:rsidP="003509F6">
      <w:pPr>
        <w:widowControl w:val="0"/>
        <w:ind w:left="1418"/>
        <w:jc w:val="both"/>
        <w:rPr>
          <w:rFonts w:ascii="Arial" w:hAnsi="Arial" w:cs="Arial"/>
          <w:sz w:val="22"/>
          <w:szCs w:val="22"/>
          <w:lang w:val="es-BO"/>
        </w:rPr>
      </w:pPr>
    </w:p>
    <w:p w:rsidR="003509F6" w:rsidRPr="00223343" w:rsidRDefault="003509F6" w:rsidP="003509F6">
      <w:pPr>
        <w:widowControl w:val="0"/>
        <w:ind w:left="1418"/>
        <w:jc w:val="both"/>
        <w:rPr>
          <w:rFonts w:ascii="Arial" w:hAnsi="Arial" w:cs="Arial"/>
          <w:sz w:val="22"/>
          <w:szCs w:val="22"/>
          <w:lang w:val="es-BO"/>
        </w:rPr>
      </w:pPr>
      <w:r w:rsidRPr="00223343">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23343">
        <w:rPr>
          <w:rFonts w:ascii="Arial" w:hAnsi="Arial" w:cs="Arial"/>
          <w:b/>
          <w:sz w:val="22"/>
          <w:szCs w:val="22"/>
          <w:lang w:val="es-BO"/>
        </w:rPr>
        <w:t xml:space="preserve">ENTIDAD </w:t>
      </w:r>
      <w:r w:rsidRPr="00223343">
        <w:rPr>
          <w:rFonts w:ascii="Arial" w:hAnsi="Arial" w:cs="Arial"/>
          <w:sz w:val="22"/>
          <w:szCs w:val="22"/>
          <w:lang w:val="es-BO"/>
        </w:rPr>
        <w:t xml:space="preserve">o el </w:t>
      </w:r>
      <w:r w:rsidRPr="00223343">
        <w:rPr>
          <w:rFonts w:ascii="Arial" w:hAnsi="Arial" w:cs="Arial"/>
          <w:b/>
          <w:sz w:val="22"/>
          <w:szCs w:val="22"/>
          <w:lang w:val="es-BO"/>
        </w:rPr>
        <w:t xml:space="preserve">PROVEEDOR, </w:t>
      </w:r>
      <w:r w:rsidRPr="00223343">
        <w:rPr>
          <w:rFonts w:ascii="Arial" w:hAnsi="Arial" w:cs="Arial"/>
          <w:sz w:val="22"/>
          <w:szCs w:val="22"/>
          <w:lang w:val="es-BO"/>
        </w:rPr>
        <w:t>según quien haya requerido la resolución del Contrato, notificará mediante carta notariada a la otra parte, que la Resolución del Contrato se ha hecho efectiva.</w:t>
      </w:r>
    </w:p>
    <w:p w:rsidR="003509F6" w:rsidRPr="00223343" w:rsidRDefault="003509F6" w:rsidP="003509F6">
      <w:pPr>
        <w:widowControl w:val="0"/>
        <w:ind w:left="1418"/>
        <w:jc w:val="both"/>
        <w:rPr>
          <w:rFonts w:ascii="Arial" w:hAnsi="Arial" w:cs="Arial"/>
          <w:sz w:val="22"/>
          <w:szCs w:val="22"/>
          <w:lang w:val="es-BO"/>
        </w:rPr>
      </w:pPr>
    </w:p>
    <w:p w:rsidR="003509F6" w:rsidRPr="00223343" w:rsidRDefault="003509F6" w:rsidP="003509F6">
      <w:pPr>
        <w:widowControl w:val="0"/>
        <w:ind w:left="1418"/>
        <w:jc w:val="both"/>
        <w:rPr>
          <w:rFonts w:ascii="Arial" w:hAnsi="Arial" w:cs="Arial"/>
          <w:sz w:val="22"/>
          <w:szCs w:val="22"/>
        </w:rPr>
      </w:pPr>
      <w:r w:rsidRPr="00223343">
        <w:rPr>
          <w:rFonts w:ascii="Arial" w:hAnsi="Arial" w:cs="Arial"/>
          <w:sz w:val="22"/>
          <w:szCs w:val="22"/>
        </w:rPr>
        <w:t xml:space="preserve">Esta carta notariada que efectiviza la resolución de Contrato, dará lugar a que, cuando la resolución sea por causales atribuibles al </w:t>
      </w:r>
      <w:r w:rsidRPr="00223343">
        <w:rPr>
          <w:rFonts w:ascii="Arial" w:hAnsi="Arial" w:cs="Arial"/>
          <w:b/>
          <w:bCs/>
          <w:sz w:val="22"/>
          <w:szCs w:val="22"/>
        </w:rPr>
        <w:t xml:space="preserve">PROVEEDOR, </w:t>
      </w:r>
      <w:r w:rsidRPr="00223343">
        <w:rPr>
          <w:rFonts w:ascii="Arial" w:hAnsi="Arial" w:cs="Arial"/>
          <w:sz w:val="22"/>
          <w:szCs w:val="22"/>
        </w:rPr>
        <w:t xml:space="preserve">se consolide a favor de la </w:t>
      </w:r>
      <w:r w:rsidRPr="00223343">
        <w:rPr>
          <w:rFonts w:ascii="Arial" w:hAnsi="Arial" w:cs="Arial"/>
          <w:b/>
          <w:bCs/>
          <w:sz w:val="22"/>
          <w:szCs w:val="22"/>
        </w:rPr>
        <w:t xml:space="preserve">ENTIDAD </w:t>
      </w:r>
      <w:r w:rsidRPr="00223343">
        <w:rPr>
          <w:rFonts w:ascii="Arial" w:hAnsi="Arial" w:cs="Arial"/>
          <w:bCs/>
          <w:iCs/>
          <w:sz w:val="22"/>
          <w:szCs w:val="22"/>
        </w:rPr>
        <w:t>la Garantía de Cumplimiento de Contrato</w:t>
      </w:r>
      <w:r w:rsidRPr="00223343">
        <w:rPr>
          <w:rFonts w:ascii="Arial" w:hAnsi="Arial" w:cs="Arial"/>
          <w:sz w:val="22"/>
          <w:szCs w:val="22"/>
        </w:rPr>
        <w:t>.</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ind w:left="1418"/>
        <w:jc w:val="both"/>
        <w:rPr>
          <w:rFonts w:ascii="Arial" w:hAnsi="Arial" w:cs="Arial"/>
          <w:sz w:val="22"/>
          <w:szCs w:val="22"/>
          <w:lang w:val="es-BO"/>
        </w:rPr>
      </w:pPr>
      <w:r w:rsidRPr="00223343">
        <w:rPr>
          <w:rFonts w:ascii="Arial" w:hAnsi="Arial" w:cs="Arial"/>
          <w:sz w:val="22"/>
          <w:szCs w:val="22"/>
          <w:lang w:val="es-BO"/>
        </w:rPr>
        <w:t xml:space="preserve">Una vez efectivizada la Resolución del Contrato, las </w:t>
      </w:r>
      <w:r w:rsidRPr="00223343">
        <w:rPr>
          <w:rFonts w:ascii="Arial" w:hAnsi="Arial" w:cs="Arial"/>
          <w:b/>
          <w:sz w:val="22"/>
          <w:szCs w:val="22"/>
          <w:lang w:val="es-BO"/>
        </w:rPr>
        <w:t>PARTES</w:t>
      </w:r>
      <w:r w:rsidRPr="00223343">
        <w:rPr>
          <w:rFonts w:ascii="Arial" w:hAnsi="Arial" w:cs="Arial"/>
          <w:sz w:val="22"/>
          <w:szCs w:val="22"/>
          <w:lang w:val="es-BO"/>
        </w:rPr>
        <w:t xml:space="preserve"> procederán a realizar la liquidación del Contrato. </w:t>
      </w:r>
    </w:p>
    <w:p w:rsidR="003509F6" w:rsidRPr="00223343" w:rsidRDefault="003509F6" w:rsidP="003509F6">
      <w:pPr>
        <w:widowControl w:val="0"/>
        <w:ind w:left="1560"/>
        <w:jc w:val="both"/>
        <w:rPr>
          <w:rFonts w:ascii="Arial" w:hAnsi="Arial" w:cs="Arial"/>
          <w:sz w:val="22"/>
          <w:szCs w:val="22"/>
          <w:lang w:val="es-BO"/>
        </w:rPr>
      </w:pPr>
    </w:p>
    <w:p w:rsidR="003509F6" w:rsidRPr="00223343" w:rsidRDefault="003509F6" w:rsidP="00A8106C">
      <w:pPr>
        <w:widowControl w:val="0"/>
        <w:numPr>
          <w:ilvl w:val="1"/>
          <w:numId w:val="39"/>
        </w:numPr>
        <w:ind w:left="709" w:hanging="709"/>
        <w:jc w:val="both"/>
        <w:rPr>
          <w:rFonts w:ascii="Arial" w:hAnsi="Arial" w:cs="Arial"/>
          <w:sz w:val="22"/>
          <w:szCs w:val="22"/>
          <w:lang w:val="es-BO"/>
        </w:rPr>
      </w:pPr>
      <w:r w:rsidRPr="00223343">
        <w:rPr>
          <w:rFonts w:ascii="Arial" w:hAnsi="Arial" w:cs="Arial"/>
          <w:b/>
          <w:sz w:val="22"/>
          <w:szCs w:val="22"/>
          <w:lang w:val="es-BO"/>
        </w:rPr>
        <w:t xml:space="preserve">Resolución por causas de fuerza mayor, caso fortuito o en resguardo de los intereses del Estado. </w:t>
      </w:r>
      <w:r w:rsidRPr="00223343">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23343">
        <w:rPr>
          <w:rFonts w:ascii="Arial" w:hAnsi="Arial" w:cs="Arial"/>
          <w:b/>
          <w:sz w:val="22"/>
          <w:szCs w:val="22"/>
          <w:lang w:val="es-BO"/>
        </w:rPr>
        <w:t>ENTIDAD</w:t>
      </w:r>
      <w:r w:rsidRPr="00223343">
        <w:rPr>
          <w:rFonts w:ascii="Arial" w:hAnsi="Arial" w:cs="Arial"/>
          <w:sz w:val="22"/>
          <w:szCs w:val="22"/>
          <w:lang w:val="es-BO"/>
        </w:rPr>
        <w:t xml:space="preserve">. </w:t>
      </w:r>
      <w:r w:rsidRPr="00223343">
        <w:rPr>
          <w:rFonts w:ascii="Arial" w:hAnsi="Arial" w:cs="Arial"/>
          <w:color w:val="000000"/>
          <w:sz w:val="22"/>
          <w:szCs w:val="22"/>
          <w:lang w:val="es-BO" w:eastAsia="es-BO"/>
        </w:rPr>
        <w:t>En el caso de bienes</w:t>
      </w:r>
      <w:r w:rsidRPr="00223343">
        <w:rPr>
          <w:rFonts w:ascii="Arial" w:hAnsi="Arial" w:cs="Arial"/>
          <w:b/>
          <w:bCs/>
          <w:color w:val="000000"/>
          <w:sz w:val="22"/>
          <w:szCs w:val="22"/>
          <w:lang w:val="es-BO" w:eastAsia="es-BO"/>
        </w:rPr>
        <w:t xml:space="preserve"> </w:t>
      </w:r>
      <w:r w:rsidRPr="00223343">
        <w:rPr>
          <w:rFonts w:ascii="Arial" w:hAnsi="Arial" w:cs="Arial"/>
          <w:color w:val="000000"/>
          <w:sz w:val="22"/>
          <w:szCs w:val="22"/>
          <w:lang w:val="es-BO" w:eastAsia="es-BO"/>
        </w:rPr>
        <w:t xml:space="preserve">sujetos a provisión continua o con más de una entrega, procederá la resolución total cuando la </w:t>
      </w:r>
      <w:r w:rsidRPr="00223343">
        <w:rPr>
          <w:rFonts w:ascii="Arial" w:hAnsi="Arial" w:cs="Arial"/>
          <w:b/>
          <w:bCs/>
          <w:color w:val="000000"/>
          <w:sz w:val="22"/>
          <w:szCs w:val="22"/>
          <w:lang w:val="es-BO" w:eastAsia="es-BO"/>
        </w:rPr>
        <w:t xml:space="preserve">ENTIDAD </w:t>
      </w:r>
      <w:r w:rsidRPr="00223343">
        <w:rPr>
          <w:rFonts w:ascii="Arial" w:hAnsi="Arial" w:cs="Arial"/>
          <w:color w:val="000000"/>
          <w:sz w:val="22"/>
          <w:szCs w:val="22"/>
          <w:lang w:val="es-BO" w:eastAsia="es-BO"/>
        </w:rPr>
        <w:t>no haya realizado ninguna recepción satisfactoria.</w:t>
      </w:r>
    </w:p>
    <w:p w:rsidR="003509F6" w:rsidRPr="00223343" w:rsidRDefault="003509F6" w:rsidP="003509F6">
      <w:pPr>
        <w:widowControl w:val="0"/>
        <w:ind w:left="709"/>
        <w:jc w:val="both"/>
        <w:rPr>
          <w:rFonts w:ascii="Arial" w:hAnsi="Arial" w:cs="Arial"/>
          <w:color w:val="000000"/>
          <w:sz w:val="22"/>
          <w:szCs w:val="22"/>
          <w:lang w:val="es-BO" w:eastAsia="es-BO"/>
        </w:rPr>
      </w:pPr>
    </w:p>
    <w:p w:rsidR="003509F6" w:rsidRPr="00223343" w:rsidRDefault="003509F6" w:rsidP="003509F6">
      <w:pPr>
        <w:widowControl w:val="0"/>
        <w:ind w:left="709"/>
        <w:jc w:val="both"/>
        <w:rPr>
          <w:rFonts w:ascii="Arial" w:hAnsi="Arial" w:cs="Arial"/>
          <w:color w:val="000000"/>
          <w:sz w:val="22"/>
          <w:szCs w:val="22"/>
          <w:lang w:val="es-BO" w:eastAsia="es-BO"/>
        </w:rPr>
      </w:pPr>
      <w:r w:rsidRPr="00223343">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23343">
        <w:rPr>
          <w:rFonts w:ascii="Arial" w:hAnsi="Arial" w:cs="Arial"/>
          <w:b/>
          <w:color w:val="000000"/>
          <w:sz w:val="22"/>
          <w:szCs w:val="22"/>
          <w:lang w:val="es-BO" w:eastAsia="es-BO"/>
        </w:rPr>
        <w:t>ENTIDAD</w:t>
      </w:r>
      <w:r w:rsidRPr="00223343">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rsidR="003509F6" w:rsidRPr="00223343" w:rsidRDefault="003509F6" w:rsidP="003509F6">
      <w:pPr>
        <w:widowControl w:val="0"/>
        <w:ind w:left="709"/>
        <w:jc w:val="both"/>
        <w:rPr>
          <w:rFonts w:ascii="Arial" w:hAnsi="Arial" w:cs="Arial"/>
          <w:sz w:val="22"/>
          <w:szCs w:val="22"/>
          <w:lang w:val="es-BO"/>
        </w:rPr>
      </w:pPr>
    </w:p>
    <w:p w:rsidR="003509F6" w:rsidRPr="00223343" w:rsidRDefault="003509F6" w:rsidP="003509F6">
      <w:pPr>
        <w:widowControl w:val="0"/>
        <w:ind w:left="709"/>
        <w:jc w:val="both"/>
        <w:rPr>
          <w:rFonts w:ascii="Arial" w:hAnsi="Arial" w:cs="Arial"/>
          <w:b/>
          <w:sz w:val="22"/>
          <w:szCs w:val="22"/>
          <w:lang w:val="es-BO"/>
        </w:rPr>
      </w:pPr>
      <w:r w:rsidRPr="00223343">
        <w:rPr>
          <w:rFonts w:ascii="Arial" w:hAnsi="Arial" w:cs="Arial"/>
          <w:sz w:val="22"/>
          <w:szCs w:val="22"/>
          <w:lang w:val="es-BO"/>
        </w:rPr>
        <w:t xml:space="preserve">Si en cualquier momento antes de la terminación de la provisión o entrega de los </w:t>
      </w:r>
      <w:r w:rsidRPr="00223343">
        <w:rPr>
          <w:rFonts w:ascii="Arial" w:hAnsi="Arial" w:cs="Arial"/>
          <w:b/>
          <w:sz w:val="22"/>
          <w:szCs w:val="22"/>
          <w:lang w:val="es-BO"/>
        </w:rPr>
        <w:t>BIENES</w:t>
      </w:r>
      <w:r w:rsidRPr="00223343">
        <w:rPr>
          <w:rFonts w:ascii="Arial" w:hAnsi="Arial" w:cs="Arial"/>
          <w:sz w:val="22"/>
          <w:szCs w:val="22"/>
          <w:lang w:val="es-BO"/>
        </w:rPr>
        <w:t xml:space="preserve"> objeto del Contrato, el</w:t>
      </w:r>
      <w:r w:rsidRPr="00223343">
        <w:rPr>
          <w:rFonts w:ascii="Arial" w:hAnsi="Arial" w:cs="Arial"/>
          <w:b/>
          <w:sz w:val="22"/>
          <w:szCs w:val="22"/>
          <w:lang w:val="es-BO"/>
        </w:rPr>
        <w:t xml:space="preserve"> PROVEEDOR, </w:t>
      </w:r>
      <w:r w:rsidRPr="00223343">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3509F6" w:rsidRPr="00223343" w:rsidRDefault="003509F6" w:rsidP="003509F6">
      <w:pPr>
        <w:widowControl w:val="0"/>
        <w:ind w:left="709"/>
        <w:jc w:val="both"/>
        <w:rPr>
          <w:rFonts w:ascii="Arial" w:hAnsi="Arial" w:cs="Arial"/>
          <w:b/>
          <w:sz w:val="22"/>
          <w:szCs w:val="22"/>
          <w:lang w:val="es-BO"/>
        </w:rPr>
      </w:pPr>
    </w:p>
    <w:p w:rsidR="003509F6" w:rsidRPr="00223343" w:rsidRDefault="003509F6" w:rsidP="003509F6">
      <w:pPr>
        <w:widowControl w:val="0"/>
        <w:ind w:left="709"/>
        <w:jc w:val="both"/>
        <w:rPr>
          <w:rFonts w:ascii="Arial" w:hAnsi="Arial" w:cs="Arial"/>
          <w:b/>
          <w:sz w:val="22"/>
          <w:szCs w:val="22"/>
          <w:lang w:val="es-BO"/>
        </w:rPr>
      </w:pPr>
      <w:r w:rsidRPr="00223343">
        <w:rPr>
          <w:rFonts w:ascii="Arial" w:hAnsi="Arial" w:cs="Arial"/>
          <w:sz w:val="22"/>
          <w:szCs w:val="22"/>
          <w:lang w:val="es-BO"/>
        </w:rPr>
        <w:t xml:space="preserve">La </w:t>
      </w:r>
      <w:r w:rsidRPr="00223343">
        <w:rPr>
          <w:rFonts w:ascii="Arial" w:hAnsi="Arial" w:cs="Arial"/>
          <w:b/>
          <w:sz w:val="22"/>
          <w:szCs w:val="22"/>
          <w:lang w:val="es-BO"/>
        </w:rPr>
        <w:t>ENTIDAD</w:t>
      </w:r>
      <w:r w:rsidRPr="00223343">
        <w:rPr>
          <w:rFonts w:ascii="Arial" w:hAnsi="Arial" w:cs="Arial"/>
          <w:sz w:val="22"/>
          <w:szCs w:val="22"/>
          <w:lang w:val="es-BO"/>
        </w:rPr>
        <w:t>, previa evaluación y aceptación de la solicitud</w:t>
      </w:r>
      <w:r w:rsidRPr="00223343">
        <w:rPr>
          <w:rFonts w:ascii="Arial" w:hAnsi="Arial" w:cs="Arial"/>
          <w:b/>
          <w:sz w:val="22"/>
          <w:szCs w:val="22"/>
          <w:lang w:val="es-BO"/>
        </w:rPr>
        <w:t xml:space="preserve">, </w:t>
      </w:r>
      <w:r w:rsidRPr="00223343">
        <w:rPr>
          <w:rFonts w:ascii="Arial" w:hAnsi="Arial" w:cs="Arial"/>
          <w:sz w:val="22"/>
          <w:szCs w:val="22"/>
          <w:lang w:val="es-BO"/>
        </w:rPr>
        <w:t xml:space="preserve">mediante carta notariada dirigida al </w:t>
      </w:r>
      <w:r w:rsidRPr="00223343">
        <w:rPr>
          <w:rFonts w:ascii="Arial" w:hAnsi="Arial" w:cs="Arial"/>
          <w:b/>
          <w:sz w:val="22"/>
          <w:szCs w:val="22"/>
          <w:lang w:val="es-BO"/>
        </w:rPr>
        <w:t xml:space="preserve">PROVEEDOR, </w:t>
      </w:r>
      <w:r w:rsidRPr="00223343">
        <w:rPr>
          <w:rFonts w:ascii="Arial" w:hAnsi="Arial" w:cs="Arial"/>
          <w:sz w:val="22"/>
          <w:szCs w:val="22"/>
          <w:lang w:val="es-BO"/>
        </w:rPr>
        <w:t xml:space="preserve">suspenderá la ejecución y resolverá el Contrato total o parcialmente. A la entrega de dicha comunicación oficial de resolución, el </w:t>
      </w:r>
      <w:r w:rsidRPr="00223343">
        <w:rPr>
          <w:rFonts w:ascii="Arial" w:hAnsi="Arial" w:cs="Arial"/>
          <w:b/>
          <w:sz w:val="22"/>
          <w:szCs w:val="22"/>
          <w:lang w:val="es-BO"/>
        </w:rPr>
        <w:t xml:space="preserve">PROVEEDOR </w:t>
      </w:r>
      <w:r w:rsidRPr="00223343">
        <w:rPr>
          <w:rFonts w:ascii="Arial" w:hAnsi="Arial" w:cs="Arial"/>
          <w:sz w:val="22"/>
          <w:szCs w:val="22"/>
          <w:lang w:val="es-BO"/>
        </w:rPr>
        <w:t xml:space="preserve">suspenderá la ejecución del Contrato de acuerdo a las instrucciones escritas que al efecto emita la </w:t>
      </w:r>
      <w:r w:rsidRPr="00223343">
        <w:rPr>
          <w:rFonts w:ascii="Arial" w:hAnsi="Arial" w:cs="Arial"/>
          <w:b/>
          <w:sz w:val="22"/>
          <w:szCs w:val="22"/>
          <w:lang w:val="es-BO"/>
        </w:rPr>
        <w:t>ENTIDAD.</w:t>
      </w:r>
    </w:p>
    <w:p w:rsidR="003509F6" w:rsidRPr="00223343" w:rsidRDefault="003509F6" w:rsidP="003509F6">
      <w:pPr>
        <w:widowControl w:val="0"/>
        <w:ind w:left="709"/>
        <w:jc w:val="both"/>
        <w:rPr>
          <w:rFonts w:ascii="Arial" w:hAnsi="Arial" w:cs="Arial"/>
          <w:b/>
          <w:sz w:val="22"/>
          <w:szCs w:val="22"/>
          <w:lang w:val="es-BO"/>
        </w:rPr>
      </w:pPr>
    </w:p>
    <w:p w:rsidR="003509F6" w:rsidRPr="00223343" w:rsidRDefault="003509F6" w:rsidP="003509F6">
      <w:pPr>
        <w:widowControl w:val="0"/>
        <w:ind w:left="709"/>
        <w:jc w:val="both"/>
        <w:rPr>
          <w:rFonts w:ascii="Arial" w:hAnsi="Arial" w:cs="Arial"/>
          <w:sz w:val="22"/>
          <w:szCs w:val="22"/>
          <w:lang w:val="es-BO"/>
        </w:rPr>
      </w:pPr>
      <w:r w:rsidRPr="00223343">
        <w:rPr>
          <w:rFonts w:ascii="Arial" w:hAnsi="Arial" w:cs="Arial"/>
          <w:sz w:val="22"/>
          <w:szCs w:val="22"/>
          <w:lang w:val="es-BO"/>
        </w:rPr>
        <w:t xml:space="preserve">Asimismo, si la </w:t>
      </w:r>
      <w:r w:rsidRPr="00223343">
        <w:rPr>
          <w:rFonts w:ascii="Arial" w:hAnsi="Arial" w:cs="Arial"/>
          <w:b/>
          <w:sz w:val="22"/>
          <w:szCs w:val="22"/>
          <w:lang w:val="es-BO"/>
        </w:rPr>
        <w:t>ENTIDAD</w:t>
      </w:r>
      <w:r w:rsidRPr="00223343">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3509F6" w:rsidRPr="00223343" w:rsidRDefault="003509F6" w:rsidP="003509F6">
      <w:pPr>
        <w:widowControl w:val="0"/>
        <w:ind w:left="709"/>
        <w:jc w:val="both"/>
        <w:rPr>
          <w:rFonts w:ascii="Arial" w:hAnsi="Arial" w:cs="Arial"/>
          <w:b/>
          <w:sz w:val="22"/>
          <w:szCs w:val="22"/>
          <w:lang w:val="es-BO"/>
        </w:rPr>
      </w:pPr>
    </w:p>
    <w:p w:rsidR="003509F6" w:rsidRPr="00223343" w:rsidRDefault="003509F6" w:rsidP="003509F6">
      <w:pPr>
        <w:widowControl w:val="0"/>
        <w:ind w:left="709"/>
        <w:jc w:val="both"/>
        <w:rPr>
          <w:rFonts w:ascii="Arial" w:hAnsi="Arial" w:cs="Arial"/>
          <w:b/>
          <w:sz w:val="22"/>
          <w:szCs w:val="22"/>
          <w:lang w:val="es-BO"/>
        </w:rPr>
      </w:pPr>
      <w:r w:rsidRPr="00223343">
        <w:rPr>
          <w:rFonts w:ascii="Arial" w:hAnsi="Arial" w:cs="Arial"/>
          <w:sz w:val="22"/>
          <w:szCs w:val="22"/>
          <w:lang w:val="es-BO"/>
        </w:rPr>
        <w:t xml:space="preserve">Se liquidarán los saldos correspondientes para el cierre de la adquisición y algunos otros gastos que a juicio de la </w:t>
      </w:r>
      <w:r w:rsidRPr="00223343">
        <w:rPr>
          <w:rFonts w:ascii="Arial" w:hAnsi="Arial" w:cs="Arial"/>
          <w:b/>
          <w:sz w:val="22"/>
          <w:szCs w:val="22"/>
          <w:lang w:val="es-BO"/>
        </w:rPr>
        <w:t xml:space="preserve">ENTIDAD </w:t>
      </w:r>
      <w:r w:rsidRPr="00223343">
        <w:rPr>
          <w:rFonts w:ascii="Arial" w:hAnsi="Arial" w:cs="Arial"/>
          <w:sz w:val="22"/>
          <w:szCs w:val="22"/>
          <w:lang w:val="es-BO"/>
        </w:rPr>
        <w:t xml:space="preserve">fueran considerados sujetos a reembolso al </w:t>
      </w:r>
      <w:r w:rsidRPr="00223343">
        <w:rPr>
          <w:rFonts w:ascii="Arial" w:hAnsi="Arial" w:cs="Arial"/>
          <w:b/>
          <w:sz w:val="22"/>
          <w:szCs w:val="22"/>
          <w:lang w:val="es-BO"/>
        </w:rPr>
        <w:t>PROVEEDOR</w:t>
      </w:r>
      <w:r w:rsidRPr="00223343">
        <w:rPr>
          <w:rFonts w:ascii="Arial" w:hAnsi="Arial" w:cs="Arial"/>
          <w:sz w:val="22"/>
          <w:szCs w:val="22"/>
          <w:lang w:val="es-BO"/>
        </w:rPr>
        <w:t>.</w:t>
      </w:r>
    </w:p>
    <w:p w:rsidR="003509F6" w:rsidRPr="00223343" w:rsidRDefault="003509F6" w:rsidP="003509F6">
      <w:pPr>
        <w:widowControl w:val="0"/>
        <w:ind w:left="709"/>
        <w:jc w:val="both"/>
        <w:rPr>
          <w:rFonts w:ascii="Arial" w:hAnsi="Arial" w:cs="Arial"/>
          <w:b/>
          <w:sz w:val="22"/>
          <w:szCs w:val="22"/>
          <w:lang w:val="es-BO"/>
        </w:rPr>
      </w:pPr>
    </w:p>
    <w:p w:rsidR="003509F6" w:rsidRPr="00223343" w:rsidRDefault="003509F6" w:rsidP="003509F6">
      <w:pPr>
        <w:widowControl w:val="0"/>
        <w:ind w:left="709"/>
        <w:jc w:val="both"/>
        <w:rPr>
          <w:rFonts w:ascii="Arial" w:hAnsi="Arial" w:cs="Arial"/>
          <w:b/>
          <w:sz w:val="22"/>
          <w:szCs w:val="22"/>
          <w:lang w:val="es-BO"/>
        </w:rPr>
      </w:pPr>
      <w:r w:rsidRPr="00223343">
        <w:rPr>
          <w:rFonts w:ascii="Arial" w:hAnsi="Arial" w:cs="Arial"/>
          <w:sz w:val="22"/>
          <w:szCs w:val="22"/>
          <w:lang w:val="es-BO"/>
        </w:rPr>
        <w:t>Una vez efectivizada la Resolución del Contrato, las partes procederán a realizar la liquidación del mismo.</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autoSpaceDE w:val="0"/>
        <w:autoSpaceDN w:val="0"/>
        <w:adjustRightInd w:val="0"/>
        <w:jc w:val="both"/>
        <w:rPr>
          <w:rFonts w:ascii="Arial" w:hAnsi="Arial" w:cs="Arial"/>
          <w:b/>
          <w:bCs/>
          <w:sz w:val="22"/>
          <w:szCs w:val="22"/>
          <w:lang w:val="es-BO"/>
        </w:rPr>
      </w:pPr>
      <w:r w:rsidRPr="00223343">
        <w:rPr>
          <w:rFonts w:ascii="Arial" w:hAnsi="Arial" w:cs="Arial"/>
          <w:b/>
          <w:sz w:val="22"/>
          <w:szCs w:val="22"/>
          <w:lang w:val="es-BO"/>
        </w:rPr>
        <w:t>CLÁUSULA VIGÉSIMA SEXTA</w:t>
      </w:r>
      <w:r w:rsidRPr="00223343">
        <w:rPr>
          <w:rFonts w:ascii="Arial" w:hAnsi="Arial" w:cs="Arial"/>
          <w:b/>
          <w:bCs/>
          <w:sz w:val="22"/>
          <w:szCs w:val="22"/>
          <w:lang w:val="es-BO"/>
        </w:rPr>
        <w:t xml:space="preserve">.- (SOLUCIÓN DE CONTROVERSIAS) </w:t>
      </w:r>
      <w:r w:rsidRPr="00223343">
        <w:rPr>
          <w:rFonts w:ascii="Arial" w:hAnsi="Arial" w:cs="Arial"/>
          <w:bCs/>
          <w:sz w:val="22"/>
          <w:szCs w:val="22"/>
          <w:lang w:val="es-BO"/>
        </w:rPr>
        <w:t>En caso de surgir controversias sobre los derechos y obligaciones u otros aspectos propios de la ejecución del presente Contrato</w:t>
      </w:r>
      <w:r w:rsidRPr="00223343">
        <w:rPr>
          <w:rFonts w:ascii="Arial" w:hAnsi="Arial" w:cs="Arial"/>
          <w:bCs/>
          <w:sz w:val="22"/>
          <w:szCs w:val="22"/>
        </w:rPr>
        <w:t xml:space="preserve">, </w:t>
      </w:r>
      <w:r w:rsidRPr="00223343">
        <w:rPr>
          <w:rFonts w:ascii="Arial" w:hAnsi="Arial" w:cs="Arial"/>
          <w:bCs/>
          <w:sz w:val="22"/>
          <w:szCs w:val="22"/>
          <w:lang w:val="es-BO"/>
        </w:rPr>
        <w:t xml:space="preserve">las </w:t>
      </w:r>
      <w:r w:rsidRPr="00223343">
        <w:rPr>
          <w:rFonts w:ascii="Arial" w:hAnsi="Arial" w:cs="Arial"/>
          <w:b/>
          <w:bCs/>
          <w:sz w:val="22"/>
          <w:szCs w:val="22"/>
          <w:lang w:val="es-BO"/>
        </w:rPr>
        <w:t xml:space="preserve">PARTES </w:t>
      </w:r>
      <w:r w:rsidRPr="00223343">
        <w:rPr>
          <w:rFonts w:ascii="Arial" w:hAnsi="Arial" w:cs="Arial"/>
          <w:bCs/>
          <w:sz w:val="22"/>
          <w:szCs w:val="22"/>
          <w:lang w:val="es-BO"/>
        </w:rPr>
        <w:t>acudirán a la jurisdicción prevista en el ordenamiento jurídico para los Contratos Administrativos.</w:t>
      </w:r>
    </w:p>
    <w:p w:rsidR="003509F6" w:rsidRPr="00223343" w:rsidRDefault="003509F6" w:rsidP="003509F6">
      <w:pPr>
        <w:jc w:val="both"/>
        <w:rPr>
          <w:rFonts w:ascii="Arial" w:hAnsi="Arial" w:cs="Arial"/>
          <w:b/>
          <w:bCs/>
          <w:sz w:val="22"/>
          <w:szCs w:val="22"/>
        </w:rPr>
      </w:pPr>
    </w:p>
    <w:p w:rsidR="003509F6" w:rsidRPr="00223343" w:rsidRDefault="003509F6" w:rsidP="003509F6">
      <w:pPr>
        <w:jc w:val="both"/>
        <w:rPr>
          <w:rFonts w:ascii="Arial" w:hAnsi="Arial" w:cs="Arial"/>
          <w:b/>
          <w:sz w:val="22"/>
          <w:szCs w:val="22"/>
          <w:lang w:val="es-ES_tradnl"/>
        </w:rPr>
      </w:pPr>
      <w:r w:rsidRPr="00223343">
        <w:rPr>
          <w:rFonts w:ascii="Arial" w:hAnsi="Arial" w:cs="Arial"/>
          <w:b/>
          <w:sz w:val="22"/>
          <w:szCs w:val="22"/>
          <w:lang w:val="es-BO"/>
        </w:rPr>
        <w:t xml:space="preserve">CLÁUSULA VIGÉSIMA SÉPTIMA.- </w:t>
      </w:r>
      <w:r w:rsidRPr="00223343">
        <w:rPr>
          <w:rFonts w:ascii="Arial" w:hAnsi="Arial" w:cs="Arial"/>
          <w:b/>
          <w:sz w:val="22"/>
          <w:szCs w:val="22"/>
          <w:lang w:val="es-ES_tradnl"/>
        </w:rPr>
        <w:t xml:space="preserve">(RECEPCIÓN DE LOS BIENES) </w:t>
      </w:r>
      <w:r w:rsidRPr="00223343">
        <w:rPr>
          <w:rFonts w:ascii="Arial" w:hAnsi="Arial" w:cs="Arial"/>
          <w:sz w:val="22"/>
          <w:szCs w:val="22"/>
          <w:lang w:val="es-BO"/>
        </w:rPr>
        <w:t xml:space="preserve">Dentro del plazo previsto para la entrega, se realizará las actividades para la recepción de los </w:t>
      </w:r>
      <w:r w:rsidRPr="00223343">
        <w:rPr>
          <w:rFonts w:ascii="Arial" w:hAnsi="Arial" w:cs="Arial"/>
          <w:b/>
          <w:sz w:val="22"/>
          <w:szCs w:val="22"/>
          <w:lang w:val="es-BO"/>
        </w:rPr>
        <w:t>BIENES</w:t>
      </w:r>
      <w:r w:rsidRPr="00223343">
        <w:rPr>
          <w:rFonts w:ascii="Arial" w:hAnsi="Arial" w:cs="Arial"/>
          <w:sz w:val="22"/>
          <w:szCs w:val="22"/>
          <w:lang w:val="es-BO"/>
        </w:rPr>
        <w:t>.</w:t>
      </w:r>
    </w:p>
    <w:p w:rsidR="003509F6" w:rsidRPr="00223343" w:rsidRDefault="003509F6" w:rsidP="003509F6">
      <w:pPr>
        <w:jc w:val="both"/>
        <w:rPr>
          <w:rFonts w:ascii="Arial" w:hAnsi="Arial" w:cs="Arial"/>
          <w:b/>
          <w:sz w:val="22"/>
          <w:szCs w:val="22"/>
          <w:lang w:val="es-BO"/>
        </w:rPr>
      </w:pPr>
    </w:p>
    <w:p w:rsidR="003509F6" w:rsidRPr="00223343" w:rsidRDefault="003509F6" w:rsidP="003509F6">
      <w:pPr>
        <w:jc w:val="both"/>
        <w:rPr>
          <w:rFonts w:ascii="Arial" w:hAnsi="Arial" w:cs="Arial"/>
          <w:sz w:val="22"/>
          <w:szCs w:val="22"/>
        </w:rPr>
      </w:pPr>
      <w:r w:rsidRPr="00223343">
        <w:rPr>
          <w:rFonts w:ascii="Arial" w:hAnsi="Arial" w:cs="Arial"/>
          <w:sz w:val="22"/>
          <w:szCs w:val="22"/>
        </w:rPr>
        <w:t xml:space="preserve">La Comisión de Recepción debe verificar si el </w:t>
      </w:r>
      <w:r w:rsidRPr="00223343">
        <w:rPr>
          <w:rFonts w:ascii="Arial" w:hAnsi="Arial" w:cs="Arial"/>
          <w:b/>
          <w:sz w:val="22"/>
          <w:szCs w:val="22"/>
        </w:rPr>
        <w:t xml:space="preserve">BIEN </w:t>
      </w:r>
      <w:r w:rsidRPr="00223343">
        <w:rPr>
          <w:rFonts w:ascii="Arial" w:hAnsi="Arial" w:cs="Arial"/>
          <w:sz w:val="22"/>
          <w:szCs w:val="22"/>
        </w:rPr>
        <w:t xml:space="preserve">entregado concuerda plenamente con las Especificaciones Técnicas de la propuesta adjudicada y el Contrato. </w:t>
      </w:r>
    </w:p>
    <w:p w:rsidR="003509F6" w:rsidRPr="00223343"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Si el plazo de entrega coincide con días sábados, domingos o feriados, la recepción de los </w:t>
      </w:r>
      <w:r w:rsidRPr="00223343">
        <w:rPr>
          <w:rFonts w:ascii="Arial" w:hAnsi="Arial" w:cs="Arial"/>
          <w:b/>
          <w:sz w:val="22"/>
          <w:szCs w:val="22"/>
          <w:lang w:val="es-BO"/>
        </w:rPr>
        <w:t>BIENES</w:t>
      </w:r>
      <w:r w:rsidRPr="00223343">
        <w:rPr>
          <w:rFonts w:ascii="Arial" w:hAnsi="Arial" w:cs="Arial"/>
          <w:sz w:val="22"/>
          <w:szCs w:val="22"/>
          <w:lang w:val="es-BO"/>
        </w:rPr>
        <w:t xml:space="preserve"> objeto del presente Contrato deberán ser trasladados al siguiente día hábil administrativo.</w:t>
      </w:r>
    </w:p>
    <w:p w:rsidR="003509F6" w:rsidRPr="00223343" w:rsidRDefault="003509F6" w:rsidP="003509F6">
      <w:pPr>
        <w:jc w:val="both"/>
        <w:rPr>
          <w:rFonts w:ascii="Arial" w:hAnsi="Arial" w:cs="Arial"/>
          <w:sz w:val="22"/>
          <w:szCs w:val="22"/>
          <w:lang w:val="es-BO"/>
        </w:rPr>
      </w:pPr>
    </w:p>
    <w:p w:rsidR="003509F6" w:rsidRPr="00B15A17" w:rsidRDefault="003509F6" w:rsidP="003509F6">
      <w:pPr>
        <w:jc w:val="both"/>
        <w:rPr>
          <w:rFonts w:ascii="Arial" w:hAnsi="Arial" w:cs="Arial"/>
          <w:sz w:val="22"/>
          <w:szCs w:val="22"/>
          <w:lang w:val="es-BO"/>
        </w:rPr>
      </w:pPr>
      <w:r w:rsidRPr="00B15A17">
        <w:rPr>
          <w:rFonts w:ascii="Arial" w:hAnsi="Arial" w:cs="Arial"/>
          <w:sz w:val="22"/>
          <w:szCs w:val="22"/>
          <w:lang w:val="es-BO"/>
        </w:rPr>
        <w:t>Del acto de recepción de la entrega se levantará un Acta de Recepción sujeta a verificación, que es un documento diferente al registro de ingreso a almacenes.</w:t>
      </w:r>
    </w:p>
    <w:p w:rsidR="003509F6" w:rsidRPr="00223343"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sz w:val="22"/>
          <w:szCs w:val="22"/>
        </w:rPr>
      </w:pPr>
      <w:r w:rsidRPr="00223343">
        <w:rPr>
          <w:rFonts w:ascii="Arial" w:hAnsi="Arial" w:cs="Arial"/>
          <w:sz w:val="22"/>
          <w:szCs w:val="22"/>
        </w:rPr>
        <w:t xml:space="preserve">De manera excepcional, en caso de bienes con una sola entrega, previa solicitud del </w:t>
      </w:r>
      <w:r w:rsidRPr="00223343">
        <w:rPr>
          <w:rFonts w:ascii="Arial" w:hAnsi="Arial" w:cs="Arial"/>
          <w:b/>
          <w:sz w:val="22"/>
          <w:szCs w:val="22"/>
        </w:rPr>
        <w:t>PROVEEDOR</w:t>
      </w:r>
      <w:r w:rsidRPr="00223343">
        <w:rPr>
          <w:rFonts w:ascii="Arial" w:hAnsi="Arial" w:cs="Arial"/>
          <w:sz w:val="22"/>
          <w:szCs w:val="22"/>
        </w:rPr>
        <w:t xml:space="preserve">, la Comisión de Recepción podrá realizar la recepción de una parcialidad del </w:t>
      </w:r>
      <w:r w:rsidRPr="00223343">
        <w:rPr>
          <w:rFonts w:ascii="Arial" w:hAnsi="Arial" w:cs="Arial"/>
          <w:b/>
          <w:sz w:val="22"/>
          <w:szCs w:val="22"/>
        </w:rPr>
        <w:t>BIEN</w:t>
      </w:r>
      <w:r w:rsidRPr="00223343">
        <w:rPr>
          <w:rFonts w:ascii="Arial" w:hAnsi="Arial" w:cs="Arial"/>
          <w:sz w:val="22"/>
          <w:szCs w:val="22"/>
        </w:rPr>
        <w:t>; para tal efecto, la Unidad Solicitante deberá emitir un informe que justifique esta recepción.</w:t>
      </w:r>
    </w:p>
    <w:p w:rsidR="003509F6" w:rsidRPr="00223343" w:rsidRDefault="003509F6" w:rsidP="003509F6">
      <w:pPr>
        <w:jc w:val="both"/>
        <w:rPr>
          <w:rFonts w:ascii="Arial" w:hAnsi="Arial" w:cs="Arial"/>
          <w:sz w:val="22"/>
          <w:szCs w:val="22"/>
          <w:lang w:val="es-BO"/>
        </w:rPr>
      </w:pPr>
    </w:p>
    <w:p w:rsidR="003509F6" w:rsidRPr="009D71E4" w:rsidRDefault="003509F6" w:rsidP="003509F6">
      <w:pPr>
        <w:jc w:val="both"/>
        <w:rPr>
          <w:rFonts w:ascii="Arial" w:hAnsi="Arial" w:cs="Arial"/>
          <w:sz w:val="22"/>
          <w:szCs w:val="22"/>
        </w:rPr>
      </w:pPr>
      <w:r w:rsidRPr="009D71E4">
        <w:rPr>
          <w:rFonts w:ascii="Arial" w:hAnsi="Arial" w:cs="Arial"/>
          <w:sz w:val="22"/>
          <w:szCs w:val="22"/>
        </w:rPr>
        <w:t xml:space="preserve">La verificación de los </w:t>
      </w:r>
      <w:r w:rsidRPr="009D71E4">
        <w:rPr>
          <w:rFonts w:ascii="Arial" w:hAnsi="Arial" w:cs="Arial"/>
          <w:b/>
          <w:sz w:val="22"/>
          <w:szCs w:val="22"/>
        </w:rPr>
        <w:t>BIENES</w:t>
      </w:r>
      <w:r w:rsidRPr="009D71E4">
        <w:rPr>
          <w:rFonts w:ascii="Arial" w:hAnsi="Arial" w:cs="Arial"/>
          <w:sz w:val="22"/>
          <w:szCs w:val="22"/>
        </w:rPr>
        <w:t xml:space="preserve"> se realizará en el plazo de un (1) día calendario, computables a partir de la entrega e instalación de los </w:t>
      </w:r>
      <w:r w:rsidRPr="009D71E4">
        <w:rPr>
          <w:rFonts w:ascii="Arial" w:hAnsi="Arial" w:cs="Arial"/>
          <w:b/>
          <w:sz w:val="22"/>
          <w:szCs w:val="22"/>
        </w:rPr>
        <w:t xml:space="preserve">BIENES </w:t>
      </w:r>
      <w:r w:rsidRPr="009D71E4">
        <w:rPr>
          <w:rFonts w:ascii="Arial" w:hAnsi="Arial" w:cs="Arial"/>
          <w:sz w:val="22"/>
          <w:szCs w:val="22"/>
        </w:rPr>
        <w:t xml:space="preserve">en la </w:t>
      </w:r>
      <w:r w:rsidRPr="009D71E4">
        <w:rPr>
          <w:rFonts w:ascii="Arial" w:hAnsi="Arial" w:cs="Arial"/>
          <w:b/>
          <w:sz w:val="22"/>
          <w:szCs w:val="22"/>
        </w:rPr>
        <w:t>ENTIDAD</w:t>
      </w:r>
      <w:r w:rsidRPr="009D71E4">
        <w:rPr>
          <w:rFonts w:ascii="Arial" w:hAnsi="Arial" w:cs="Arial"/>
          <w:sz w:val="22"/>
          <w:szCs w:val="22"/>
        </w:rPr>
        <w:t xml:space="preserve">. Posteriormente a la verificación se emitirá el Acta de Recepción. El plazo de entrega de los </w:t>
      </w:r>
      <w:r w:rsidRPr="009D71E4">
        <w:rPr>
          <w:rFonts w:ascii="Arial" w:hAnsi="Arial" w:cs="Arial"/>
          <w:b/>
          <w:sz w:val="22"/>
          <w:szCs w:val="22"/>
        </w:rPr>
        <w:t>BIENES</w:t>
      </w:r>
      <w:r w:rsidRPr="009D71E4">
        <w:rPr>
          <w:rFonts w:ascii="Arial" w:hAnsi="Arial" w:cs="Arial"/>
          <w:sz w:val="22"/>
          <w:szCs w:val="22"/>
        </w:rPr>
        <w:t xml:space="preserve">, no incluye el plazo de verificación de los </w:t>
      </w:r>
      <w:r w:rsidRPr="009D71E4">
        <w:rPr>
          <w:rFonts w:ascii="Arial" w:hAnsi="Arial" w:cs="Arial"/>
          <w:b/>
          <w:sz w:val="22"/>
          <w:szCs w:val="22"/>
        </w:rPr>
        <w:t>BIENES</w:t>
      </w:r>
      <w:r w:rsidRPr="009D71E4">
        <w:rPr>
          <w:rFonts w:ascii="Arial" w:hAnsi="Arial" w:cs="Arial"/>
          <w:sz w:val="22"/>
          <w:szCs w:val="22"/>
        </w:rPr>
        <w:t>.</w:t>
      </w:r>
    </w:p>
    <w:p w:rsidR="003509F6" w:rsidRPr="009D71E4" w:rsidRDefault="003509F6" w:rsidP="003509F6">
      <w:pPr>
        <w:jc w:val="both"/>
        <w:rPr>
          <w:rFonts w:ascii="Arial" w:hAnsi="Arial" w:cs="Arial"/>
          <w:sz w:val="22"/>
          <w:szCs w:val="22"/>
        </w:rPr>
      </w:pPr>
    </w:p>
    <w:p w:rsidR="003509F6" w:rsidRPr="009D71E4" w:rsidRDefault="003509F6" w:rsidP="003509F6">
      <w:pPr>
        <w:jc w:val="both"/>
        <w:rPr>
          <w:rFonts w:ascii="Arial" w:hAnsi="Arial" w:cs="Arial"/>
          <w:sz w:val="22"/>
          <w:szCs w:val="22"/>
        </w:rPr>
      </w:pPr>
      <w:r w:rsidRPr="009D71E4">
        <w:rPr>
          <w:rFonts w:ascii="Arial" w:hAnsi="Arial" w:cs="Arial"/>
          <w:sz w:val="22"/>
          <w:szCs w:val="22"/>
        </w:rPr>
        <w:t xml:space="preserve">El plazo de entrega del </w:t>
      </w:r>
      <w:r w:rsidRPr="009D71E4">
        <w:rPr>
          <w:rFonts w:ascii="Arial" w:hAnsi="Arial" w:cs="Arial"/>
          <w:b/>
          <w:sz w:val="22"/>
          <w:szCs w:val="22"/>
        </w:rPr>
        <w:t>BIEN</w:t>
      </w:r>
      <w:r w:rsidRPr="009D71E4">
        <w:rPr>
          <w:rFonts w:ascii="Arial" w:hAnsi="Arial" w:cs="Arial"/>
          <w:sz w:val="22"/>
          <w:szCs w:val="22"/>
        </w:rPr>
        <w:t xml:space="preserve">, no incluye el plazo de verificación del </w:t>
      </w:r>
      <w:r w:rsidRPr="009D71E4">
        <w:rPr>
          <w:rFonts w:ascii="Arial" w:hAnsi="Arial" w:cs="Arial"/>
          <w:b/>
          <w:sz w:val="22"/>
          <w:szCs w:val="22"/>
        </w:rPr>
        <w:t>BIEN.</w:t>
      </w:r>
      <w:r w:rsidRPr="009D71E4">
        <w:rPr>
          <w:rFonts w:ascii="Arial" w:hAnsi="Arial" w:cs="Arial"/>
          <w:sz w:val="22"/>
          <w:szCs w:val="22"/>
        </w:rPr>
        <w:t xml:space="preserve"> El plazo de sustitución del  </w:t>
      </w:r>
      <w:r w:rsidRPr="009D71E4">
        <w:rPr>
          <w:rFonts w:ascii="Arial" w:hAnsi="Arial" w:cs="Arial"/>
          <w:b/>
          <w:sz w:val="22"/>
          <w:szCs w:val="22"/>
        </w:rPr>
        <w:t xml:space="preserve">BIEN </w:t>
      </w:r>
      <w:r w:rsidRPr="009D71E4">
        <w:rPr>
          <w:rFonts w:ascii="Arial" w:hAnsi="Arial" w:cs="Arial"/>
          <w:sz w:val="22"/>
          <w:szCs w:val="22"/>
        </w:rPr>
        <w:t xml:space="preserve"> que se otorgue al </w:t>
      </w:r>
      <w:r w:rsidRPr="009D71E4">
        <w:rPr>
          <w:rFonts w:ascii="Arial" w:hAnsi="Arial" w:cs="Arial"/>
          <w:b/>
          <w:sz w:val="22"/>
          <w:szCs w:val="22"/>
        </w:rPr>
        <w:t>PROVEEDOR</w:t>
      </w:r>
      <w:r w:rsidRPr="009D71E4">
        <w:rPr>
          <w:rFonts w:ascii="Arial" w:hAnsi="Arial" w:cs="Arial"/>
          <w:sz w:val="22"/>
          <w:szCs w:val="22"/>
        </w:rPr>
        <w:t xml:space="preserve">, como resultado de la verificación, no se constituye en retraso de entrega. La sustitución que no se efectúe en el plazo establecido por la  </w:t>
      </w:r>
      <w:r w:rsidRPr="009D71E4">
        <w:rPr>
          <w:rFonts w:ascii="Arial" w:hAnsi="Arial" w:cs="Arial"/>
          <w:b/>
          <w:sz w:val="22"/>
          <w:szCs w:val="22"/>
        </w:rPr>
        <w:t>ENTIDAD</w:t>
      </w:r>
      <w:r w:rsidRPr="009D71E4">
        <w:rPr>
          <w:rFonts w:ascii="Arial" w:hAnsi="Arial" w:cs="Arial"/>
          <w:sz w:val="22"/>
          <w:szCs w:val="22"/>
        </w:rPr>
        <w:t xml:space="preserve">, será sujeta de aplicación de multas por día de retraso desde la fecha de entrega del </w:t>
      </w:r>
      <w:r w:rsidRPr="009D71E4">
        <w:rPr>
          <w:rFonts w:ascii="Arial" w:hAnsi="Arial" w:cs="Arial"/>
          <w:b/>
          <w:sz w:val="22"/>
          <w:szCs w:val="22"/>
        </w:rPr>
        <w:t>BIEN</w:t>
      </w:r>
      <w:r w:rsidRPr="009D71E4">
        <w:rPr>
          <w:rFonts w:ascii="Arial" w:hAnsi="Arial" w:cs="Arial"/>
          <w:sz w:val="22"/>
          <w:szCs w:val="22"/>
        </w:rPr>
        <w:t xml:space="preserve">. </w:t>
      </w:r>
    </w:p>
    <w:p w:rsidR="003509F6" w:rsidRPr="009D71E4"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sz w:val="22"/>
          <w:szCs w:val="22"/>
        </w:rPr>
      </w:pPr>
      <w:r w:rsidRPr="009D71E4">
        <w:rPr>
          <w:rFonts w:ascii="Arial" w:hAnsi="Arial" w:cs="Arial"/>
          <w:sz w:val="22"/>
          <w:szCs w:val="22"/>
        </w:rPr>
        <w:t>Las actividades de verificación que debe desarrollar la Comisión de Recepción son las siguientes:</w:t>
      </w:r>
      <w:r w:rsidRPr="00223343">
        <w:rPr>
          <w:rFonts w:ascii="Arial" w:hAnsi="Arial" w:cs="Arial"/>
          <w:sz w:val="22"/>
          <w:szCs w:val="22"/>
        </w:rPr>
        <w:t xml:space="preserve"> </w:t>
      </w:r>
    </w:p>
    <w:p w:rsidR="003509F6" w:rsidRPr="00223343" w:rsidRDefault="003509F6" w:rsidP="003509F6">
      <w:pPr>
        <w:jc w:val="both"/>
        <w:rPr>
          <w:rFonts w:ascii="Arial" w:hAnsi="Arial" w:cs="Arial"/>
          <w:sz w:val="22"/>
          <w:szCs w:val="22"/>
        </w:rPr>
      </w:pPr>
    </w:p>
    <w:p w:rsidR="003509F6" w:rsidRPr="00223343" w:rsidRDefault="003509F6" w:rsidP="003509F6">
      <w:pPr>
        <w:numPr>
          <w:ilvl w:val="0"/>
          <w:numId w:val="33"/>
        </w:numPr>
        <w:contextualSpacing/>
        <w:jc w:val="both"/>
        <w:rPr>
          <w:rFonts w:ascii="Arial" w:hAnsi="Arial" w:cs="Arial"/>
          <w:sz w:val="22"/>
          <w:szCs w:val="22"/>
          <w:lang w:val="es-BO"/>
        </w:rPr>
      </w:pPr>
      <w:r w:rsidRPr="00223343">
        <w:rPr>
          <w:rFonts w:ascii="Arial" w:hAnsi="Arial" w:cs="Arial"/>
          <w:b/>
          <w:sz w:val="22"/>
          <w:szCs w:val="22"/>
          <w:lang w:val="es-BO"/>
        </w:rPr>
        <w:t>Acta de Recepción sujeta a verificación:</w:t>
      </w:r>
      <w:r w:rsidRPr="00223343">
        <w:rPr>
          <w:rFonts w:ascii="Arial" w:hAnsi="Arial" w:cs="Arial"/>
          <w:sz w:val="22"/>
          <w:szCs w:val="22"/>
          <w:lang w:val="es-BO"/>
        </w:rPr>
        <w:t xml:space="preserve"> Una vez entregados los equipos por el proveedor en la Unidad de Activos Fijos, en el piso 5º del edificio Principal de la </w:t>
      </w:r>
      <w:r w:rsidRPr="00223343">
        <w:rPr>
          <w:rFonts w:ascii="Arial" w:hAnsi="Arial" w:cs="Arial"/>
          <w:b/>
          <w:sz w:val="22"/>
          <w:szCs w:val="22"/>
          <w:lang w:val="es-BO"/>
        </w:rPr>
        <w:t>ENTIDAD</w:t>
      </w:r>
      <w:r w:rsidRPr="00223343">
        <w:rPr>
          <w:rFonts w:ascii="Arial" w:hAnsi="Arial" w:cs="Arial"/>
          <w:sz w:val="22"/>
          <w:szCs w:val="22"/>
          <w:lang w:val="es-BO"/>
        </w:rPr>
        <w:t>, la Comisión de Recepción, elaborará el Acta de Recepción sujeta a verificación.</w:t>
      </w:r>
    </w:p>
    <w:p w:rsidR="003509F6" w:rsidRPr="00223343" w:rsidRDefault="003509F6" w:rsidP="003509F6">
      <w:pPr>
        <w:numPr>
          <w:ilvl w:val="0"/>
          <w:numId w:val="33"/>
        </w:numPr>
        <w:contextualSpacing/>
        <w:jc w:val="both"/>
        <w:rPr>
          <w:rFonts w:ascii="Arial" w:hAnsi="Arial" w:cs="Arial"/>
          <w:sz w:val="22"/>
          <w:szCs w:val="22"/>
          <w:lang w:val="es-BO"/>
        </w:rPr>
      </w:pPr>
      <w:r w:rsidRPr="00223343">
        <w:rPr>
          <w:rFonts w:ascii="Arial" w:hAnsi="Arial" w:cs="Arial"/>
          <w:b/>
          <w:sz w:val="22"/>
          <w:szCs w:val="22"/>
          <w:lang w:val="es-BO"/>
        </w:rPr>
        <w:t>Apertura de empaques y verificación:</w:t>
      </w:r>
      <w:r w:rsidRPr="00223343">
        <w:rPr>
          <w:rFonts w:ascii="Arial" w:hAnsi="Arial" w:cs="Arial"/>
          <w:sz w:val="22"/>
          <w:szCs w:val="22"/>
          <w:lang w:val="es-BO"/>
        </w:rPr>
        <w:t xml:space="preserve"> La Comisión de Recepción conjuntamente con el </w:t>
      </w:r>
      <w:r w:rsidRPr="00223343">
        <w:rPr>
          <w:rFonts w:ascii="Arial" w:hAnsi="Arial" w:cs="Arial"/>
          <w:b/>
          <w:sz w:val="22"/>
          <w:szCs w:val="22"/>
          <w:lang w:val="es-BO"/>
        </w:rPr>
        <w:t>PROVEEDOR</w:t>
      </w:r>
      <w:r w:rsidRPr="00223343">
        <w:rPr>
          <w:rFonts w:ascii="Arial" w:hAnsi="Arial" w:cs="Arial"/>
          <w:sz w:val="22"/>
          <w:szCs w:val="22"/>
          <w:lang w:val="es-BO"/>
        </w:rPr>
        <w:t>, realizarán la apertura y verificación de empaques de los equipos el mismo día de la entrega, a partir de la emisión del Acta de Recepción sujeta a verificación.</w:t>
      </w:r>
    </w:p>
    <w:p w:rsidR="003509F6" w:rsidRPr="00223343" w:rsidRDefault="003509F6" w:rsidP="003509F6">
      <w:pPr>
        <w:numPr>
          <w:ilvl w:val="0"/>
          <w:numId w:val="33"/>
        </w:numPr>
        <w:contextualSpacing/>
        <w:jc w:val="both"/>
        <w:rPr>
          <w:rFonts w:ascii="Arial" w:hAnsi="Arial" w:cs="Arial"/>
          <w:sz w:val="22"/>
          <w:szCs w:val="22"/>
          <w:lang w:val="es-BO"/>
        </w:rPr>
      </w:pPr>
      <w:r w:rsidRPr="00223343">
        <w:rPr>
          <w:rFonts w:ascii="Arial" w:hAnsi="Arial" w:cs="Arial"/>
          <w:b/>
          <w:sz w:val="22"/>
          <w:szCs w:val="22"/>
          <w:lang w:val="es-BO"/>
        </w:rPr>
        <w:t>Observaciones en la apertura de empaques y verificación:</w:t>
      </w:r>
      <w:r w:rsidRPr="00223343">
        <w:rPr>
          <w:rFonts w:ascii="Arial" w:hAnsi="Arial" w:cs="Arial"/>
          <w:sz w:val="22"/>
          <w:szCs w:val="22"/>
          <w:lang w:val="es-BO"/>
        </w:rPr>
        <w:t xml:space="preserve"> </w:t>
      </w:r>
      <w:r w:rsidRPr="00223343">
        <w:rPr>
          <w:rFonts w:ascii="Arial" w:hAnsi="Arial" w:cs="Arial"/>
          <w:sz w:val="22"/>
          <w:szCs w:val="22"/>
        </w:rPr>
        <w:t>En caso de que se presente(n) alguna(s) observación(es) al (los) bien(es) en el plazo de verificación, el proveedor tendrá que subsanar la(s) misma(s) o reemplazar(los) en un plazo de hasta un (1) día calendario, computables a partir de recibida la notificación para subsanar las observaciones y/o cambios. Si no existiesen observaciones o una vez subsanadas las mismas, o reemplazados los bienes, se procederá a la instalación</w:t>
      </w:r>
    </w:p>
    <w:p w:rsidR="003509F6" w:rsidRPr="00223343" w:rsidRDefault="003509F6" w:rsidP="003509F6">
      <w:pPr>
        <w:numPr>
          <w:ilvl w:val="0"/>
          <w:numId w:val="33"/>
        </w:numPr>
        <w:contextualSpacing/>
        <w:jc w:val="both"/>
        <w:rPr>
          <w:rFonts w:ascii="Arial" w:hAnsi="Arial" w:cs="Arial"/>
          <w:b/>
          <w:sz w:val="22"/>
          <w:szCs w:val="22"/>
          <w:lang w:val="es-BO"/>
        </w:rPr>
      </w:pPr>
      <w:r w:rsidRPr="00223343">
        <w:rPr>
          <w:rFonts w:ascii="Arial" w:hAnsi="Arial" w:cs="Arial"/>
          <w:b/>
          <w:sz w:val="22"/>
          <w:szCs w:val="22"/>
          <w:lang w:val="es-BO"/>
        </w:rPr>
        <w:t>Instalación y puesta en funcionamiento:</w:t>
      </w:r>
      <w:r w:rsidRPr="00223343">
        <w:rPr>
          <w:rFonts w:ascii="Arial" w:hAnsi="Arial" w:cs="Arial"/>
          <w:sz w:val="22"/>
          <w:szCs w:val="22"/>
          <w:lang w:val="es-BO"/>
        </w:rPr>
        <w:t xml:space="preserve"> </w:t>
      </w:r>
      <w:r w:rsidRPr="00223343">
        <w:rPr>
          <w:rFonts w:ascii="Arial" w:hAnsi="Arial" w:cs="Arial"/>
          <w:sz w:val="22"/>
          <w:szCs w:val="22"/>
          <w:lang w:val="es-BO" w:eastAsia="en-US"/>
        </w:rPr>
        <w:t>Una vez concluida la verificación de la entrega de los equipos, el proveedor tendrá un plazo de cinco (5) días calendario, computables a partir de la conclusión de la verificación de los equipos.</w:t>
      </w:r>
    </w:p>
    <w:p w:rsidR="003509F6" w:rsidRPr="00223343" w:rsidRDefault="003509F6" w:rsidP="003509F6">
      <w:pPr>
        <w:numPr>
          <w:ilvl w:val="1"/>
          <w:numId w:val="33"/>
        </w:numPr>
        <w:contextualSpacing/>
        <w:jc w:val="both"/>
        <w:rPr>
          <w:rFonts w:ascii="Arial" w:hAnsi="Arial" w:cs="Arial"/>
          <w:sz w:val="22"/>
          <w:szCs w:val="22"/>
          <w:lang w:val="es-BO"/>
        </w:rPr>
      </w:pPr>
      <w:r w:rsidRPr="00223343">
        <w:rPr>
          <w:rFonts w:ascii="Arial" w:hAnsi="Arial" w:cs="Arial"/>
          <w:sz w:val="22"/>
          <w:szCs w:val="22"/>
          <w:lang w:val="es-BO"/>
        </w:rPr>
        <w:t xml:space="preserve"> Durante todo el proceso de instalación, el proveedor deberá coordinar todas las actividades, como ser: autorizaciones de ingresos de su personal, ingreso de materiales, horarios y áreas de circulación con el DSC.</w:t>
      </w:r>
    </w:p>
    <w:p w:rsidR="003509F6" w:rsidRPr="00223343" w:rsidRDefault="003509F6" w:rsidP="003509F6">
      <w:pPr>
        <w:numPr>
          <w:ilvl w:val="1"/>
          <w:numId w:val="33"/>
        </w:numPr>
        <w:contextualSpacing/>
        <w:jc w:val="both"/>
        <w:rPr>
          <w:rFonts w:ascii="Arial" w:hAnsi="Arial" w:cs="Arial"/>
          <w:sz w:val="22"/>
          <w:szCs w:val="22"/>
          <w:lang w:val="es-BO"/>
        </w:rPr>
      </w:pPr>
      <w:r w:rsidRPr="00223343">
        <w:rPr>
          <w:rFonts w:ascii="Arial" w:hAnsi="Arial" w:cs="Arial"/>
          <w:sz w:val="22"/>
          <w:szCs w:val="22"/>
          <w:lang w:val="es-BO"/>
        </w:rPr>
        <w:t xml:space="preserve"> La ejecución de trabajos deberá adecuarse a las actividades rutinarias del BCB, debiendo considerarse para los trabajos de instalación el horario de 08:00 hasta 16:00 de lunes a viernes. Los trabajos que produzcan ruidos molestos deberán ser realizados a partir de Hrs. 15:30. En caso de requerirse la ejecución de trabajos en días sábados, se deberá solicitar un permiso que será coordinado con el DSC.</w:t>
      </w:r>
    </w:p>
    <w:p w:rsidR="003509F6" w:rsidRPr="00223343" w:rsidRDefault="003509F6" w:rsidP="003509F6">
      <w:pPr>
        <w:numPr>
          <w:ilvl w:val="0"/>
          <w:numId w:val="33"/>
        </w:numPr>
        <w:contextualSpacing/>
        <w:jc w:val="both"/>
        <w:rPr>
          <w:rFonts w:ascii="Arial" w:hAnsi="Arial" w:cs="Arial"/>
          <w:sz w:val="22"/>
          <w:szCs w:val="22"/>
          <w:lang w:val="es-BO"/>
        </w:rPr>
      </w:pPr>
      <w:r w:rsidRPr="00223343">
        <w:rPr>
          <w:rFonts w:ascii="Arial" w:hAnsi="Arial" w:cs="Arial"/>
          <w:b/>
          <w:sz w:val="22"/>
          <w:szCs w:val="22"/>
          <w:lang w:val="es-BO"/>
        </w:rPr>
        <w:t>Pruebas de funcionamiento:</w:t>
      </w:r>
      <w:r w:rsidRPr="00223343">
        <w:rPr>
          <w:rFonts w:ascii="Arial" w:hAnsi="Arial" w:cs="Arial"/>
          <w:sz w:val="22"/>
          <w:szCs w:val="22"/>
          <w:lang w:val="es-BO"/>
        </w:rPr>
        <w:t xml:space="preserve"> El </w:t>
      </w:r>
      <w:r w:rsidRPr="00223343">
        <w:rPr>
          <w:rFonts w:ascii="Arial" w:hAnsi="Arial" w:cs="Arial"/>
          <w:b/>
          <w:sz w:val="22"/>
          <w:szCs w:val="22"/>
          <w:lang w:val="es-BO"/>
        </w:rPr>
        <w:t>PROVEEDOR</w:t>
      </w:r>
      <w:r w:rsidRPr="00223343">
        <w:rPr>
          <w:rFonts w:ascii="Arial" w:hAnsi="Arial" w:cs="Arial"/>
          <w:sz w:val="22"/>
          <w:szCs w:val="22"/>
          <w:lang w:val="es-BO"/>
        </w:rPr>
        <w:t xml:space="preserve"> deberá realizar, en un plazo de hasta  dos (2) días calendario, a partir de la finalización del plazo de instalación y puesta en funcionamiento, las pruebas correspondientes en coordinación con el DSC verificando las Características Técnicas solicitadas. </w:t>
      </w:r>
    </w:p>
    <w:p w:rsidR="003509F6" w:rsidRPr="00223343" w:rsidRDefault="003509F6" w:rsidP="003509F6">
      <w:pPr>
        <w:ind w:left="360"/>
        <w:contextualSpacing/>
        <w:jc w:val="both"/>
        <w:rPr>
          <w:rFonts w:ascii="Arial" w:hAnsi="Arial" w:cs="Arial"/>
          <w:sz w:val="22"/>
          <w:szCs w:val="22"/>
          <w:lang w:val="es-BO"/>
        </w:rPr>
      </w:pPr>
      <w:r w:rsidRPr="00223343">
        <w:rPr>
          <w:rFonts w:ascii="Arial" w:hAnsi="Arial" w:cs="Arial"/>
          <w:sz w:val="22"/>
          <w:szCs w:val="22"/>
          <w:lang w:val="es-BO"/>
        </w:rPr>
        <w:t xml:space="preserve">En caso de que se presente(n) alguna(s) observación(es) al óptimo funcionamiento de los equipos, el proveedor deberá subsanar las mismas, debiendo en su caso proceder al reemplazo necesario de algún(os) equipo(s) en un plazo de hasta un (1) día hábiles de notificadas las observaciones por el DSC. </w:t>
      </w:r>
    </w:p>
    <w:p w:rsidR="003509F6" w:rsidRPr="00223343" w:rsidRDefault="003509F6" w:rsidP="003509F6">
      <w:pPr>
        <w:numPr>
          <w:ilvl w:val="0"/>
          <w:numId w:val="33"/>
        </w:numPr>
        <w:contextualSpacing/>
        <w:jc w:val="both"/>
        <w:rPr>
          <w:rFonts w:ascii="Arial" w:hAnsi="Arial" w:cs="Arial"/>
          <w:sz w:val="22"/>
          <w:szCs w:val="22"/>
          <w:lang w:val="es-BO"/>
        </w:rPr>
      </w:pPr>
      <w:r w:rsidRPr="00223343">
        <w:rPr>
          <w:rFonts w:ascii="Arial" w:hAnsi="Arial" w:cs="Arial"/>
          <w:b/>
          <w:sz w:val="22"/>
          <w:szCs w:val="22"/>
          <w:lang w:val="es-BO"/>
        </w:rPr>
        <w:t>Informe Técnico Final:</w:t>
      </w:r>
      <w:r w:rsidRPr="00223343">
        <w:rPr>
          <w:rFonts w:ascii="Arial" w:hAnsi="Arial" w:cs="Arial"/>
          <w:sz w:val="22"/>
          <w:szCs w:val="22"/>
          <w:lang w:val="es-BO"/>
        </w:rPr>
        <w:t xml:space="preserve"> </w:t>
      </w:r>
      <w:r w:rsidRPr="00223343">
        <w:rPr>
          <w:rFonts w:ascii="Arial" w:hAnsi="Arial" w:cs="Arial"/>
          <w:sz w:val="22"/>
          <w:szCs w:val="22"/>
        </w:rPr>
        <w:t>Concluido el periodo de pruebas sin observaciones o subsanadas las mismas, el personal designado del DSC, elaborará el Informe Técnico Final, en un plazo</w:t>
      </w:r>
      <w:r w:rsidRPr="00223343">
        <w:rPr>
          <w:rFonts w:ascii="Arial" w:hAnsi="Arial" w:cs="Arial"/>
          <w:sz w:val="22"/>
          <w:szCs w:val="22"/>
          <w:lang w:val="es-BO"/>
        </w:rPr>
        <w:t xml:space="preserve"> de hasta dos (2) días hábiles.</w:t>
      </w:r>
    </w:p>
    <w:p w:rsidR="003509F6" w:rsidRPr="00223343" w:rsidRDefault="003509F6" w:rsidP="003509F6">
      <w:pPr>
        <w:numPr>
          <w:ilvl w:val="0"/>
          <w:numId w:val="33"/>
        </w:numPr>
        <w:contextualSpacing/>
        <w:jc w:val="both"/>
        <w:rPr>
          <w:rFonts w:ascii="Arial" w:hAnsi="Arial" w:cs="Arial"/>
          <w:sz w:val="22"/>
          <w:szCs w:val="22"/>
          <w:lang w:val="es-BO"/>
        </w:rPr>
      </w:pPr>
      <w:r w:rsidRPr="00223343">
        <w:rPr>
          <w:rFonts w:ascii="Arial" w:hAnsi="Arial" w:cs="Arial"/>
          <w:b/>
          <w:sz w:val="22"/>
          <w:szCs w:val="22"/>
          <w:lang w:val="es-BO"/>
        </w:rPr>
        <w:t>Acta de Recepción:</w:t>
      </w:r>
      <w:r w:rsidRPr="00223343">
        <w:rPr>
          <w:rFonts w:ascii="Arial" w:hAnsi="Arial" w:cs="Arial"/>
          <w:sz w:val="22"/>
          <w:szCs w:val="22"/>
          <w:lang w:val="es-BO"/>
        </w:rPr>
        <w:t xml:space="preserve"> Una vez recibido el Informe Técnico Final y recibidos los documentos de las Garantías solicitadas, la Comisión de Recepción, procederá a la elaboración del Acta de Recepción, en un plazo de hasta un (1) día hábil</w:t>
      </w:r>
    </w:p>
    <w:p w:rsidR="003509F6" w:rsidRPr="00223343" w:rsidRDefault="003509F6" w:rsidP="003509F6">
      <w:pPr>
        <w:ind w:left="360"/>
        <w:contextualSpacing/>
        <w:jc w:val="both"/>
        <w:rPr>
          <w:rFonts w:ascii="Arial" w:hAnsi="Arial" w:cs="Arial"/>
          <w:sz w:val="22"/>
          <w:szCs w:val="22"/>
          <w:lang w:val="es-BO"/>
        </w:rPr>
      </w:pPr>
    </w:p>
    <w:p w:rsidR="003509F6" w:rsidRPr="00223343" w:rsidRDefault="003509F6" w:rsidP="003509F6">
      <w:pPr>
        <w:jc w:val="both"/>
        <w:rPr>
          <w:rFonts w:ascii="Arial" w:hAnsi="Arial" w:cs="Arial"/>
          <w:sz w:val="22"/>
          <w:szCs w:val="22"/>
          <w:lang w:val="es-BO"/>
        </w:rPr>
      </w:pPr>
      <w:r w:rsidRPr="00223343">
        <w:rPr>
          <w:rFonts w:ascii="Arial" w:hAnsi="Arial" w:cs="Arial"/>
          <w:b/>
          <w:sz w:val="22"/>
          <w:szCs w:val="22"/>
        </w:rPr>
        <w:t xml:space="preserve">CLÁUSULA VIGÉSIMA SÉPTIMA.- </w:t>
      </w:r>
      <w:r w:rsidRPr="00223343">
        <w:rPr>
          <w:rFonts w:ascii="Arial" w:hAnsi="Arial" w:cs="Arial"/>
          <w:b/>
          <w:sz w:val="22"/>
          <w:szCs w:val="22"/>
          <w:lang w:val="es-BO"/>
        </w:rPr>
        <w:t xml:space="preserve">(LIQUIDACIÓN DE CONTRATO) </w:t>
      </w:r>
      <w:r w:rsidRPr="00223343">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23343">
        <w:rPr>
          <w:rFonts w:ascii="Arial" w:hAnsi="Arial" w:cs="Arial"/>
          <w:b/>
          <w:sz w:val="22"/>
          <w:szCs w:val="22"/>
          <w:lang w:val="es-BO"/>
        </w:rPr>
        <w:t>ENTIDAD</w:t>
      </w:r>
      <w:r w:rsidRPr="00223343">
        <w:rPr>
          <w:rFonts w:ascii="Arial" w:hAnsi="Arial" w:cs="Arial"/>
          <w:sz w:val="22"/>
          <w:szCs w:val="22"/>
          <w:lang w:val="es-BO"/>
        </w:rPr>
        <w:t xml:space="preserve"> procederá a la liquidación del Contrato.</w:t>
      </w:r>
    </w:p>
    <w:p w:rsidR="003509F6" w:rsidRPr="00223343" w:rsidRDefault="003509F6" w:rsidP="003509F6">
      <w:pPr>
        <w:jc w:val="both"/>
        <w:rPr>
          <w:rFonts w:ascii="Arial" w:hAnsi="Arial" w:cs="Arial"/>
          <w:sz w:val="22"/>
          <w:szCs w:val="22"/>
        </w:rPr>
      </w:pP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En ambos casos, la </w:t>
      </w:r>
      <w:r w:rsidRPr="00223343">
        <w:rPr>
          <w:rFonts w:ascii="Arial" w:hAnsi="Arial" w:cs="Arial"/>
          <w:b/>
          <w:sz w:val="22"/>
          <w:szCs w:val="22"/>
          <w:lang w:val="es-BO"/>
        </w:rPr>
        <w:t xml:space="preserve">ENTIDAD </w:t>
      </w:r>
      <w:r w:rsidRPr="00223343">
        <w:rPr>
          <w:rFonts w:ascii="Arial" w:hAnsi="Arial" w:cs="Arial"/>
          <w:sz w:val="22"/>
          <w:szCs w:val="22"/>
          <w:lang w:val="es-BO"/>
        </w:rPr>
        <w:t xml:space="preserve">procederá a establecer los saldos a favor o en contra entre las partes y según corresponda, realizará el cobro de multas, devolución o ejecución de garantías, restitución de retenciones por concepto de garantías y/o la emisión de la Certificación de Cumplimiento del Contrato.  </w:t>
      </w:r>
    </w:p>
    <w:p w:rsidR="003509F6" w:rsidRPr="00223343" w:rsidRDefault="003509F6" w:rsidP="003509F6">
      <w:pPr>
        <w:jc w:val="both"/>
        <w:rPr>
          <w:rFonts w:ascii="Arial" w:hAnsi="Arial" w:cs="Arial"/>
          <w:sz w:val="22"/>
          <w:szCs w:val="22"/>
          <w:lang w:val="es-BO"/>
        </w:rPr>
      </w:pPr>
    </w:p>
    <w:p w:rsidR="003509F6" w:rsidRPr="00223343" w:rsidRDefault="003509F6" w:rsidP="003509F6">
      <w:pPr>
        <w:jc w:val="both"/>
        <w:rPr>
          <w:rFonts w:ascii="Arial" w:hAnsi="Arial" w:cs="Arial"/>
          <w:sz w:val="22"/>
          <w:szCs w:val="22"/>
          <w:lang w:val="es-BO"/>
        </w:rPr>
      </w:pPr>
      <w:r w:rsidRPr="00223343">
        <w:rPr>
          <w:rFonts w:ascii="Arial" w:hAnsi="Arial" w:cs="Arial"/>
          <w:sz w:val="22"/>
          <w:szCs w:val="22"/>
          <w:lang w:val="es-BO"/>
        </w:rPr>
        <w:t xml:space="preserve">El Certificado de Cumplimiento de Contrato será emitido, siempre y cuando el </w:t>
      </w:r>
      <w:r w:rsidRPr="00223343">
        <w:rPr>
          <w:rFonts w:ascii="Arial" w:hAnsi="Arial" w:cs="Arial"/>
          <w:b/>
          <w:sz w:val="22"/>
          <w:szCs w:val="22"/>
          <w:lang w:val="es-BO"/>
        </w:rPr>
        <w:t>PROVEEDOR</w:t>
      </w:r>
      <w:r w:rsidRPr="00223343">
        <w:rPr>
          <w:rFonts w:ascii="Arial" w:hAnsi="Arial" w:cs="Arial"/>
          <w:sz w:val="22"/>
          <w:szCs w:val="22"/>
          <w:lang w:val="es-BO"/>
        </w:rPr>
        <w:t xml:space="preserve">  haya dado fiel cumplimiento a todas sus obligaciones, previstas en el presente Contrato.</w:t>
      </w:r>
    </w:p>
    <w:p w:rsidR="003509F6" w:rsidRPr="00223343" w:rsidRDefault="003509F6" w:rsidP="003509F6">
      <w:pPr>
        <w:widowControl w:val="0"/>
        <w:jc w:val="both"/>
        <w:rPr>
          <w:rFonts w:ascii="Arial" w:hAnsi="Arial" w:cs="Arial"/>
          <w:bCs/>
          <w:iCs/>
          <w:sz w:val="22"/>
          <w:szCs w:val="22"/>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La liquidación del Contrato, tomará en cuenta:</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A8106C">
      <w:pPr>
        <w:widowControl w:val="0"/>
        <w:numPr>
          <w:ilvl w:val="0"/>
          <w:numId w:val="40"/>
        </w:numPr>
        <w:jc w:val="both"/>
        <w:rPr>
          <w:rFonts w:ascii="Arial" w:hAnsi="Arial" w:cs="Arial"/>
          <w:sz w:val="22"/>
          <w:szCs w:val="22"/>
          <w:lang w:val="es-BO"/>
        </w:rPr>
      </w:pPr>
      <w:r w:rsidRPr="00223343">
        <w:rPr>
          <w:rFonts w:ascii="Arial" w:hAnsi="Arial" w:cs="Arial"/>
          <w:sz w:val="22"/>
          <w:szCs w:val="22"/>
          <w:lang w:val="es-BO"/>
        </w:rPr>
        <w:t>Reposición de daños, si hubieren.</w:t>
      </w:r>
    </w:p>
    <w:p w:rsidR="003509F6" w:rsidRPr="00223343" w:rsidRDefault="003509F6" w:rsidP="00A8106C">
      <w:pPr>
        <w:widowControl w:val="0"/>
        <w:numPr>
          <w:ilvl w:val="0"/>
          <w:numId w:val="40"/>
        </w:numPr>
        <w:jc w:val="both"/>
        <w:rPr>
          <w:rFonts w:ascii="Arial" w:hAnsi="Arial" w:cs="Arial"/>
          <w:sz w:val="22"/>
          <w:szCs w:val="22"/>
          <w:lang w:val="es-BO"/>
        </w:rPr>
      </w:pPr>
      <w:r w:rsidRPr="00223343">
        <w:rPr>
          <w:rFonts w:ascii="Arial" w:hAnsi="Arial" w:cs="Arial"/>
          <w:sz w:val="22"/>
          <w:szCs w:val="22"/>
          <w:lang w:val="es-BO"/>
        </w:rPr>
        <w:t>Las multas y penalidades, si hubieran.</w:t>
      </w:r>
    </w:p>
    <w:p w:rsidR="003509F6" w:rsidRPr="00223343" w:rsidRDefault="003509F6" w:rsidP="00A8106C">
      <w:pPr>
        <w:widowControl w:val="0"/>
        <w:numPr>
          <w:ilvl w:val="0"/>
          <w:numId w:val="40"/>
        </w:numPr>
        <w:jc w:val="both"/>
        <w:rPr>
          <w:rFonts w:ascii="Arial" w:hAnsi="Arial" w:cs="Arial"/>
          <w:sz w:val="22"/>
          <w:szCs w:val="22"/>
          <w:lang w:val="es-BO"/>
        </w:rPr>
      </w:pPr>
      <w:r w:rsidRPr="00223343">
        <w:rPr>
          <w:rFonts w:ascii="Arial" w:hAnsi="Arial" w:cs="Arial"/>
          <w:sz w:val="22"/>
          <w:szCs w:val="22"/>
          <w:lang w:val="es-BO"/>
        </w:rPr>
        <w:t xml:space="preserve">Otros aspectos que considere la </w:t>
      </w:r>
      <w:r w:rsidRPr="00223343">
        <w:rPr>
          <w:rFonts w:ascii="Arial" w:hAnsi="Arial" w:cs="Arial"/>
          <w:b/>
          <w:sz w:val="22"/>
          <w:szCs w:val="22"/>
          <w:lang w:val="es-BO"/>
        </w:rPr>
        <w:t>ENTIDAD</w:t>
      </w:r>
      <w:r w:rsidRPr="00223343">
        <w:rPr>
          <w:rFonts w:ascii="Arial" w:hAnsi="Arial" w:cs="Arial"/>
          <w:sz w:val="22"/>
          <w:szCs w:val="22"/>
          <w:lang w:val="es-BO"/>
        </w:rPr>
        <w:t>.</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 xml:space="preserve">Asimismo, el </w:t>
      </w:r>
      <w:r w:rsidRPr="00223343">
        <w:rPr>
          <w:rFonts w:ascii="Arial" w:hAnsi="Arial" w:cs="Arial"/>
          <w:b/>
          <w:sz w:val="22"/>
          <w:szCs w:val="22"/>
          <w:lang w:val="es-BO"/>
        </w:rPr>
        <w:t xml:space="preserve">PROVEEDOR </w:t>
      </w:r>
      <w:r w:rsidRPr="00223343">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223343">
        <w:rPr>
          <w:rFonts w:ascii="Arial" w:hAnsi="Arial" w:cs="Arial"/>
          <w:b/>
          <w:sz w:val="22"/>
          <w:szCs w:val="22"/>
          <w:lang w:val="es-BO"/>
        </w:rPr>
        <w:t>ENTIDAD.</w:t>
      </w:r>
    </w:p>
    <w:p w:rsidR="003509F6" w:rsidRPr="00223343" w:rsidRDefault="003509F6" w:rsidP="003509F6">
      <w:pPr>
        <w:widowControl w:val="0"/>
        <w:jc w:val="both"/>
        <w:rPr>
          <w:rFonts w:ascii="Arial" w:hAnsi="Arial" w:cs="Arial"/>
          <w:sz w:val="22"/>
          <w:szCs w:val="22"/>
          <w:lang w:val="es-BO"/>
        </w:rPr>
      </w:pPr>
    </w:p>
    <w:p w:rsidR="003509F6" w:rsidRPr="00223343" w:rsidRDefault="003509F6" w:rsidP="003509F6">
      <w:pPr>
        <w:widowControl w:val="0"/>
        <w:jc w:val="both"/>
        <w:rPr>
          <w:rFonts w:ascii="Arial" w:hAnsi="Arial" w:cs="Arial"/>
          <w:sz w:val="22"/>
          <w:szCs w:val="22"/>
          <w:lang w:val="es-BO"/>
        </w:rPr>
      </w:pPr>
      <w:r w:rsidRPr="00223343">
        <w:rPr>
          <w:rFonts w:ascii="Arial" w:hAnsi="Arial" w:cs="Arial"/>
          <w:sz w:val="22"/>
          <w:szCs w:val="22"/>
          <w:lang w:val="es-BO"/>
        </w:rPr>
        <w:t>Este proceso utilizará los plazos previstos en la Cláusula Décima Quinta del presente Contrato, para el pago de saldos que existiesen.</w:t>
      </w:r>
    </w:p>
    <w:p w:rsidR="003509F6" w:rsidRPr="00223343" w:rsidRDefault="003509F6" w:rsidP="003509F6">
      <w:pPr>
        <w:widowControl w:val="0"/>
        <w:jc w:val="both"/>
        <w:rPr>
          <w:rFonts w:ascii="Arial" w:hAnsi="Arial" w:cs="Arial"/>
          <w:b/>
          <w:sz w:val="22"/>
          <w:szCs w:val="22"/>
        </w:rPr>
      </w:pPr>
    </w:p>
    <w:p w:rsidR="003509F6" w:rsidRPr="00223343" w:rsidRDefault="003509F6" w:rsidP="003509F6">
      <w:pPr>
        <w:jc w:val="both"/>
        <w:rPr>
          <w:rFonts w:ascii="Arial" w:hAnsi="Arial" w:cs="Arial"/>
          <w:b/>
          <w:sz w:val="22"/>
          <w:szCs w:val="22"/>
        </w:rPr>
      </w:pPr>
      <w:r w:rsidRPr="00223343">
        <w:rPr>
          <w:rFonts w:ascii="Arial" w:hAnsi="Arial" w:cs="Arial"/>
          <w:b/>
          <w:sz w:val="22"/>
          <w:szCs w:val="22"/>
        </w:rPr>
        <w:t xml:space="preserve">CLÁUSULA VIGÉSIMA OCTAVA.-  (CONFORMIDAD) </w:t>
      </w:r>
      <w:r w:rsidRPr="00223343">
        <w:rPr>
          <w:rFonts w:ascii="Arial" w:hAnsi="Arial" w:cs="Arial"/>
          <w:sz w:val="22"/>
          <w:szCs w:val="22"/>
        </w:rPr>
        <w:t>En señal de conformidad y para su fiel y estricto cumplimiento, suscribimos el presente Contrato en cuatro ejemplares de un mismo tenor y validez ____________________</w:t>
      </w:r>
      <w:r w:rsidRPr="00223343">
        <w:rPr>
          <w:rFonts w:ascii="Arial" w:hAnsi="Arial" w:cs="Arial"/>
          <w:sz w:val="22"/>
          <w:szCs w:val="22"/>
          <w:lang w:val="es-ES_tradnl"/>
        </w:rPr>
        <w:t>,</w:t>
      </w:r>
      <w:r w:rsidRPr="00223343">
        <w:rPr>
          <w:rFonts w:ascii="Arial" w:hAnsi="Arial" w:cs="Arial"/>
          <w:sz w:val="22"/>
          <w:szCs w:val="22"/>
        </w:rPr>
        <w:t xml:space="preserve"> en representación legal de la </w:t>
      </w:r>
      <w:r w:rsidRPr="00223343">
        <w:rPr>
          <w:rFonts w:ascii="Arial" w:hAnsi="Arial" w:cs="Arial"/>
          <w:b/>
          <w:sz w:val="22"/>
          <w:szCs w:val="22"/>
        </w:rPr>
        <w:t>ENTIDAD</w:t>
      </w:r>
      <w:r w:rsidRPr="00223343">
        <w:rPr>
          <w:rFonts w:ascii="Arial" w:hAnsi="Arial" w:cs="Arial"/>
          <w:sz w:val="22"/>
          <w:szCs w:val="22"/>
        </w:rPr>
        <w:t xml:space="preserve">, y ---------------------------------------, en representación legal del </w:t>
      </w:r>
      <w:r w:rsidRPr="00223343">
        <w:rPr>
          <w:rFonts w:ascii="Arial" w:hAnsi="Arial" w:cs="Arial"/>
          <w:b/>
          <w:bCs/>
          <w:sz w:val="22"/>
          <w:szCs w:val="22"/>
        </w:rPr>
        <w:t>PROVEEDOR</w:t>
      </w:r>
      <w:r w:rsidRPr="00223343">
        <w:rPr>
          <w:rFonts w:ascii="Arial" w:hAnsi="Arial" w:cs="Arial"/>
          <w:sz w:val="22"/>
          <w:szCs w:val="22"/>
        </w:rPr>
        <w:t>.</w:t>
      </w:r>
    </w:p>
    <w:p w:rsidR="003509F6" w:rsidRPr="00223343" w:rsidRDefault="003509F6" w:rsidP="003509F6">
      <w:pPr>
        <w:jc w:val="both"/>
        <w:rPr>
          <w:rFonts w:ascii="Arial" w:hAnsi="Arial" w:cs="Arial"/>
          <w:sz w:val="22"/>
          <w:szCs w:val="22"/>
        </w:rPr>
      </w:pPr>
    </w:p>
    <w:p w:rsidR="003509F6" w:rsidRPr="003509F6" w:rsidRDefault="003509F6" w:rsidP="003509F6">
      <w:pPr>
        <w:jc w:val="both"/>
        <w:rPr>
          <w:rFonts w:ascii="Arial" w:hAnsi="Arial" w:cs="Arial"/>
          <w:sz w:val="22"/>
          <w:szCs w:val="22"/>
        </w:rPr>
      </w:pPr>
      <w:r w:rsidRPr="00223343">
        <w:rPr>
          <w:rFonts w:ascii="Arial" w:hAnsi="Arial" w:cs="Arial"/>
          <w:sz w:val="22"/>
          <w:szCs w:val="22"/>
        </w:rPr>
        <w:t xml:space="preserve">Este documento, conforme a disposiciones legales de control fiscal vigentes, será registrado ante la Contraloría General </w:t>
      </w:r>
      <w:r w:rsidRPr="003509F6">
        <w:rPr>
          <w:rFonts w:ascii="Arial" w:hAnsi="Arial" w:cs="Arial"/>
          <w:sz w:val="22"/>
          <w:szCs w:val="22"/>
        </w:rPr>
        <w:t>del Estado.</w:t>
      </w:r>
    </w:p>
    <w:p w:rsidR="003509F6" w:rsidRPr="003509F6" w:rsidRDefault="003509F6" w:rsidP="003509F6">
      <w:pPr>
        <w:jc w:val="both"/>
        <w:rPr>
          <w:rFonts w:ascii="Arial" w:hAnsi="Arial" w:cs="Arial"/>
          <w:sz w:val="22"/>
          <w:szCs w:val="22"/>
        </w:rPr>
      </w:pPr>
    </w:p>
    <w:p w:rsidR="003509F6" w:rsidRPr="003509F6" w:rsidRDefault="003509F6" w:rsidP="003509F6">
      <w:pPr>
        <w:jc w:val="both"/>
        <w:rPr>
          <w:rFonts w:ascii="Arial" w:eastAsia="Courier New" w:hAnsi="Arial" w:cs="Arial"/>
          <w:sz w:val="22"/>
          <w:szCs w:val="22"/>
        </w:rPr>
      </w:pPr>
      <w:r w:rsidRPr="003509F6">
        <w:rPr>
          <w:rFonts w:ascii="Arial" w:eastAsia="Courier New" w:hAnsi="Arial" w:cs="Arial"/>
          <w:sz w:val="22"/>
          <w:szCs w:val="22"/>
        </w:rPr>
        <w:t>La Paz, __ de ____ de 2022</w:t>
      </w:r>
    </w:p>
    <w:p w:rsidR="003509F6" w:rsidRPr="003509F6" w:rsidRDefault="003509F6" w:rsidP="003509F6">
      <w:pPr>
        <w:jc w:val="both"/>
        <w:rPr>
          <w:rFonts w:ascii="Arial" w:hAnsi="Arial" w:cs="Arial"/>
          <w:sz w:val="22"/>
          <w:szCs w:val="22"/>
        </w:rPr>
      </w:pPr>
    </w:p>
    <w:p w:rsidR="003509F6" w:rsidRDefault="003509F6" w:rsidP="003509F6">
      <w:pPr>
        <w:jc w:val="both"/>
        <w:rPr>
          <w:rFonts w:ascii="Arial" w:hAnsi="Arial" w:cs="Arial"/>
          <w:sz w:val="22"/>
          <w:szCs w:val="22"/>
        </w:rPr>
      </w:pPr>
    </w:p>
    <w:p w:rsidR="003509F6" w:rsidRPr="003509F6" w:rsidRDefault="003509F6" w:rsidP="003509F6">
      <w:pPr>
        <w:jc w:val="both"/>
        <w:rPr>
          <w:rFonts w:ascii="Arial" w:hAnsi="Arial" w:cs="Arial"/>
          <w:sz w:val="22"/>
          <w:szCs w:val="22"/>
        </w:rPr>
      </w:pPr>
    </w:p>
    <w:p w:rsidR="003509F6" w:rsidRPr="003509F6" w:rsidRDefault="003509F6" w:rsidP="003509F6">
      <w:pPr>
        <w:jc w:val="both"/>
        <w:rPr>
          <w:rFonts w:ascii="Arial" w:hAnsi="Arial" w:cs="Arial"/>
          <w:sz w:val="22"/>
          <w:szCs w:val="22"/>
        </w:rPr>
      </w:pPr>
    </w:p>
    <w:p w:rsidR="003509F6" w:rsidRPr="003509F6" w:rsidRDefault="003509F6" w:rsidP="003509F6">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3509F6" w:rsidRPr="003509F6" w:rsidTr="00306DB5">
        <w:trPr>
          <w:jc w:val="center"/>
        </w:trPr>
        <w:tc>
          <w:tcPr>
            <w:tcW w:w="4320" w:type="dxa"/>
          </w:tcPr>
          <w:p w:rsidR="003509F6" w:rsidRPr="003509F6" w:rsidRDefault="003509F6" w:rsidP="003509F6">
            <w:pPr>
              <w:pStyle w:val="Textoindependiente3"/>
              <w:widowControl w:val="0"/>
              <w:spacing w:after="0"/>
              <w:jc w:val="center"/>
              <w:rPr>
                <w:rFonts w:ascii="Arial" w:hAnsi="Arial" w:cs="Arial"/>
                <w:b/>
                <w:sz w:val="22"/>
                <w:szCs w:val="22"/>
              </w:rPr>
            </w:pPr>
            <w:r w:rsidRPr="003509F6">
              <w:rPr>
                <w:rFonts w:ascii="Arial" w:hAnsi="Arial" w:cs="Arial"/>
                <w:b/>
                <w:sz w:val="22"/>
                <w:szCs w:val="22"/>
                <w:lang w:val="es-ES_tradnl"/>
              </w:rPr>
              <w:t>________________________</w:t>
            </w:r>
            <w:r w:rsidRPr="003509F6">
              <w:rPr>
                <w:rFonts w:ascii="Arial" w:hAnsi="Arial" w:cs="Arial"/>
                <w:sz w:val="22"/>
                <w:szCs w:val="22"/>
                <w:lang w:val="es-ES_tradnl"/>
              </w:rPr>
              <w:t xml:space="preserve"> </w:t>
            </w:r>
          </w:p>
          <w:p w:rsidR="003509F6" w:rsidRPr="003509F6" w:rsidRDefault="003509F6" w:rsidP="003509F6">
            <w:pPr>
              <w:pStyle w:val="Textoindependiente3"/>
              <w:widowControl w:val="0"/>
              <w:spacing w:after="0"/>
              <w:jc w:val="center"/>
              <w:rPr>
                <w:rFonts w:ascii="Arial" w:hAnsi="Arial" w:cs="Arial"/>
                <w:sz w:val="22"/>
                <w:szCs w:val="22"/>
              </w:rPr>
            </w:pPr>
            <w:r w:rsidRPr="003509F6">
              <w:rPr>
                <w:rFonts w:ascii="Arial" w:hAnsi="Arial" w:cs="Arial"/>
                <w:sz w:val="22"/>
                <w:szCs w:val="22"/>
              </w:rPr>
              <w:t>Subgerente de Servicios Generales</w:t>
            </w:r>
          </w:p>
          <w:p w:rsidR="003509F6" w:rsidRPr="003509F6" w:rsidRDefault="003509F6" w:rsidP="003509F6">
            <w:pPr>
              <w:pStyle w:val="Textoindependiente3"/>
              <w:widowControl w:val="0"/>
              <w:spacing w:after="0"/>
              <w:jc w:val="center"/>
              <w:rPr>
                <w:rFonts w:ascii="Arial" w:hAnsi="Arial" w:cs="Arial"/>
                <w:b/>
                <w:spacing w:val="-6"/>
                <w:sz w:val="22"/>
                <w:szCs w:val="22"/>
                <w:lang w:val="es-ES_tradnl"/>
              </w:rPr>
            </w:pPr>
            <w:r w:rsidRPr="003509F6">
              <w:rPr>
                <w:rFonts w:ascii="Arial" w:hAnsi="Arial" w:cs="Arial"/>
                <w:bCs/>
                <w:spacing w:val="-6"/>
                <w:sz w:val="22"/>
                <w:szCs w:val="22"/>
                <w:lang w:val="es-ES_tradnl"/>
              </w:rPr>
              <w:t>ENTIDAD</w:t>
            </w:r>
          </w:p>
          <w:p w:rsidR="003509F6" w:rsidRPr="003509F6" w:rsidRDefault="003509F6" w:rsidP="003509F6">
            <w:pPr>
              <w:pStyle w:val="Textoindependiente3"/>
              <w:widowControl w:val="0"/>
              <w:spacing w:after="0"/>
              <w:jc w:val="center"/>
              <w:rPr>
                <w:rFonts w:ascii="Arial" w:hAnsi="Arial" w:cs="Arial"/>
                <w:b/>
                <w:spacing w:val="-6"/>
                <w:sz w:val="22"/>
                <w:szCs w:val="22"/>
                <w:lang w:val="es-ES_tradnl"/>
              </w:rPr>
            </w:pPr>
          </w:p>
        </w:tc>
        <w:tc>
          <w:tcPr>
            <w:tcW w:w="4624" w:type="dxa"/>
          </w:tcPr>
          <w:p w:rsidR="003509F6" w:rsidRPr="003509F6" w:rsidRDefault="003509F6" w:rsidP="003509F6">
            <w:pPr>
              <w:pStyle w:val="Textoindependiente3"/>
              <w:widowControl w:val="0"/>
              <w:spacing w:after="0"/>
              <w:jc w:val="center"/>
              <w:rPr>
                <w:rFonts w:ascii="Arial" w:hAnsi="Arial" w:cs="Arial"/>
                <w:b/>
                <w:sz w:val="22"/>
                <w:szCs w:val="22"/>
              </w:rPr>
            </w:pPr>
            <w:r w:rsidRPr="003509F6">
              <w:rPr>
                <w:rFonts w:ascii="Arial" w:hAnsi="Arial" w:cs="Arial"/>
                <w:b/>
                <w:sz w:val="22"/>
                <w:szCs w:val="22"/>
                <w:lang w:val="es-ES_tradnl"/>
              </w:rPr>
              <w:t xml:space="preserve"> --------------------------------</w:t>
            </w:r>
          </w:p>
          <w:p w:rsidR="003509F6" w:rsidRPr="003509F6" w:rsidRDefault="003509F6" w:rsidP="003509F6">
            <w:pPr>
              <w:pStyle w:val="Textoindependiente3"/>
              <w:widowControl w:val="0"/>
              <w:spacing w:after="0"/>
              <w:jc w:val="center"/>
              <w:rPr>
                <w:rFonts w:ascii="Arial" w:hAnsi="Arial" w:cs="Arial"/>
                <w:b/>
                <w:sz w:val="22"/>
                <w:szCs w:val="22"/>
                <w:lang w:val="es-ES_tradnl"/>
              </w:rPr>
            </w:pPr>
            <w:r w:rsidRPr="003509F6">
              <w:rPr>
                <w:rFonts w:ascii="Arial" w:hAnsi="Arial" w:cs="Arial"/>
                <w:b/>
                <w:sz w:val="22"/>
                <w:szCs w:val="22"/>
              </w:rPr>
              <w:t>C.I. Nº ----------------</w:t>
            </w:r>
            <w:r w:rsidRPr="003509F6">
              <w:rPr>
                <w:rFonts w:ascii="Arial" w:hAnsi="Arial" w:cs="Arial"/>
                <w:b/>
                <w:sz w:val="22"/>
                <w:szCs w:val="22"/>
                <w:lang w:val="es-ES_tradnl"/>
              </w:rPr>
              <w:t xml:space="preserve"> ----</w:t>
            </w:r>
          </w:p>
          <w:p w:rsidR="003509F6" w:rsidRPr="003509F6" w:rsidRDefault="003509F6" w:rsidP="003509F6">
            <w:pPr>
              <w:pStyle w:val="Textoindependiente3"/>
              <w:widowControl w:val="0"/>
              <w:spacing w:after="0"/>
              <w:jc w:val="center"/>
              <w:rPr>
                <w:rFonts w:ascii="Arial" w:hAnsi="Arial" w:cs="Arial"/>
                <w:bCs/>
                <w:spacing w:val="-6"/>
                <w:sz w:val="22"/>
                <w:szCs w:val="22"/>
                <w:lang w:val="es-ES_tradnl"/>
              </w:rPr>
            </w:pPr>
            <w:r w:rsidRPr="003509F6">
              <w:rPr>
                <w:rFonts w:ascii="Arial" w:hAnsi="Arial" w:cs="Arial"/>
                <w:bCs/>
                <w:spacing w:val="-6"/>
                <w:sz w:val="22"/>
                <w:szCs w:val="22"/>
                <w:lang w:val="es-ES_tradnl"/>
              </w:rPr>
              <w:t xml:space="preserve"> PROVEEDOR</w:t>
            </w:r>
          </w:p>
        </w:tc>
      </w:tr>
    </w:tbl>
    <w:p w:rsidR="003509F6" w:rsidRPr="003509F6" w:rsidRDefault="003509F6" w:rsidP="003509F6">
      <w:pPr>
        <w:pStyle w:val="Textoindependiente3"/>
        <w:widowControl w:val="0"/>
        <w:spacing w:after="0"/>
        <w:rPr>
          <w:rFonts w:ascii="Arial" w:hAnsi="Arial" w:cs="Arial"/>
          <w:b/>
          <w:bCs/>
          <w:sz w:val="22"/>
          <w:szCs w:val="22"/>
          <w:lang w:val="es-BO"/>
        </w:rPr>
      </w:pPr>
    </w:p>
    <w:p w:rsidR="003509F6" w:rsidRPr="003509F6" w:rsidRDefault="003509F6" w:rsidP="003509F6">
      <w:pPr>
        <w:pStyle w:val="Textoindependiente3"/>
        <w:widowControl w:val="0"/>
        <w:spacing w:after="0"/>
        <w:rPr>
          <w:rFonts w:ascii="Arial" w:hAnsi="Arial" w:cs="Arial"/>
          <w:b/>
          <w:bCs/>
          <w:sz w:val="22"/>
          <w:szCs w:val="22"/>
          <w:lang w:val="es-BO"/>
        </w:rPr>
      </w:pPr>
    </w:p>
    <w:p w:rsidR="003509F6" w:rsidRPr="003509F6" w:rsidRDefault="003509F6" w:rsidP="003509F6">
      <w:pPr>
        <w:pStyle w:val="Textoindependiente3"/>
        <w:widowControl w:val="0"/>
        <w:spacing w:after="0"/>
        <w:rPr>
          <w:rFonts w:ascii="Arial" w:hAnsi="Arial" w:cs="Arial"/>
          <w:b/>
          <w:bCs/>
          <w:sz w:val="22"/>
          <w:szCs w:val="22"/>
          <w:lang w:val="en-US"/>
        </w:rPr>
      </w:pPr>
    </w:p>
    <w:p w:rsidR="003509F6" w:rsidRPr="00223343" w:rsidRDefault="003509F6" w:rsidP="003509F6">
      <w:pPr>
        <w:pStyle w:val="Textoindependiente3"/>
        <w:widowControl w:val="0"/>
        <w:rPr>
          <w:rFonts w:cs="Arial"/>
          <w:b/>
          <w:bCs/>
          <w:sz w:val="22"/>
          <w:szCs w:val="22"/>
          <w:lang w:val="en-US"/>
        </w:rPr>
      </w:pPr>
    </w:p>
    <w:p w:rsidR="003509F6" w:rsidRPr="00223343" w:rsidRDefault="003509F6" w:rsidP="003509F6">
      <w:pPr>
        <w:pStyle w:val="Textoindependiente3"/>
        <w:widowControl w:val="0"/>
        <w:rPr>
          <w:rFonts w:cs="Arial"/>
          <w:b/>
          <w:bCs/>
          <w:sz w:val="22"/>
          <w:szCs w:val="22"/>
          <w:lang w:val="en-US"/>
        </w:rPr>
      </w:pPr>
    </w:p>
    <w:p w:rsidR="003509F6" w:rsidRPr="00223343" w:rsidRDefault="003509F6" w:rsidP="003509F6">
      <w:pPr>
        <w:pStyle w:val="Textoindependiente3"/>
        <w:widowControl w:val="0"/>
        <w:rPr>
          <w:rFonts w:cs="Arial"/>
          <w:b/>
          <w:bCs/>
          <w:sz w:val="22"/>
          <w:szCs w:val="22"/>
          <w:lang w:val="en-US"/>
        </w:rPr>
      </w:pPr>
    </w:p>
    <w:p w:rsidR="003509F6" w:rsidRPr="00223343" w:rsidRDefault="003509F6" w:rsidP="003509F6">
      <w:pPr>
        <w:pStyle w:val="Textoindependiente3"/>
        <w:widowControl w:val="0"/>
        <w:rPr>
          <w:rFonts w:cs="Arial"/>
          <w:b/>
          <w:bCs/>
          <w:sz w:val="22"/>
          <w:szCs w:val="22"/>
          <w:lang w:val="en-US"/>
        </w:rPr>
      </w:pPr>
    </w:p>
    <w:p w:rsidR="003509F6" w:rsidRDefault="003509F6" w:rsidP="00745CFA">
      <w:pPr>
        <w:jc w:val="both"/>
        <w:rPr>
          <w:rFonts w:cs="Arial"/>
          <w:b/>
          <w:i/>
          <w:szCs w:val="18"/>
          <w:lang w:val="es-BO"/>
        </w:rPr>
      </w:pPr>
    </w:p>
    <w:sectPr w:rsidR="003509F6" w:rsidSect="00745CFA">
      <w:pgSz w:w="12240" w:h="15840" w:code="1"/>
      <w:pgMar w:top="1134"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45" w:rsidRDefault="003D2E45">
      <w:r>
        <w:separator/>
      </w:r>
    </w:p>
  </w:endnote>
  <w:endnote w:type="continuationSeparator" w:id="0">
    <w:p w:rsidR="003D2E45" w:rsidRDefault="003D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2" w:rsidRDefault="00B22D02">
    <w:pPr>
      <w:pStyle w:val="Piedepgina"/>
      <w:jc w:val="right"/>
    </w:pPr>
    <w:r>
      <w:fldChar w:fldCharType="begin"/>
    </w:r>
    <w:r>
      <w:instrText xml:space="preserve"> PAGE   \* MERGEFORMAT </w:instrText>
    </w:r>
    <w:r>
      <w:fldChar w:fldCharType="separate"/>
    </w:r>
    <w:r w:rsidR="00EC4AEE">
      <w:rPr>
        <w:noProof/>
      </w:rPr>
      <w:t>18</w:t>
    </w:r>
    <w:r>
      <w:rPr>
        <w:noProof/>
      </w:rPr>
      <w:fldChar w:fldCharType="end"/>
    </w:r>
  </w:p>
  <w:p w:rsidR="00B22D02" w:rsidRDefault="00B22D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45" w:rsidRDefault="003D2E45">
      <w:r>
        <w:separator/>
      </w:r>
    </w:p>
  </w:footnote>
  <w:footnote w:type="continuationSeparator" w:id="0">
    <w:p w:rsidR="003D2E45" w:rsidRDefault="003D2E45">
      <w:r>
        <w:continuationSeparator/>
      </w:r>
    </w:p>
  </w:footnote>
  <w:footnote w:id="1">
    <w:p w:rsidR="00B22D02" w:rsidRPr="00B01927" w:rsidRDefault="00B22D02"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B22D02" w:rsidRPr="00B01927" w:rsidRDefault="00B22D02"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B22D02" w:rsidRPr="00B01927" w:rsidRDefault="00B22D02"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B22D02" w:rsidRPr="00DB3133" w:rsidRDefault="00B22D02"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2" w:rsidRPr="00944965" w:rsidRDefault="00B22D02">
    <w:pPr>
      <w:pStyle w:val="Encabezado"/>
      <w:rPr>
        <w:sz w:val="6"/>
      </w:rPr>
    </w:pPr>
    <w:r w:rsidRPr="00944965">
      <w:rPr>
        <w:noProof/>
        <w:sz w:val="6"/>
        <w:lang w:val="es-BO" w:eastAsia="es-BO"/>
      </w:rPr>
      <w:drawing>
        <wp:anchor distT="0" distB="0" distL="114300" distR="114300" simplePos="0" relativeHeight="251658240" behindDoc="0" locked="0" layoutInCell="1" allowOverlap="1" wp14:anchorId="61B9CD0E" wp14:editId="2A403BCE">
          <wp:simplePos x="0" y="0"/>
          <wp:positionH relativeFrom="column">
            <wp:posOffset>-1078419</wp:posOffset>
          </wp:positionH>
          <wp:positionV relativeFrom="paragraph">
            <wp:posOffset>-436583</wp:posOffset>
          </wp:positionV>
          <wp:extent cx="7785100" cy="1163955"/>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2" w:rsidRDefault="00B22D02">
    <w:pPr>
      <w:pStyle w:val="Encabezado"/>
    </w:pPr>
    <w:r>
      <w:rPr>
        <w:noProof/>
        <w:lang w:val="es-BO" w:eastAsia="es-BO"/>
      </w:rPr>
      <w:drawing>
        <wp:anchor distT="0" distB="0" distL="114300" distR="114300" simplePos="0" relativeHeight="251661312" behindDoc="0" locked="0" layoutInCell="1" allowOverlap="1" wp14:anchorId="545C5747" wp14:editId="758D0FB6">
          <wp:simplePos x="0" y="0"/>
          <wp:positionH relativeFrom="column">
            <wp:posOffset>-1073988</wp:posOffset>
          </wp:positionH>
          <wp:positionV relativeFrom="paragraph">
            <wp:posOffset>-429922</wp:posOffset>
          </wp:positionV>
          <wp:extent cx="7785100" cy="1164590"/>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0" cy="116459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D02" w:rsidRPr="00C7315F" w:rsidRDefault="00B22D02" w:rsidP="00C7315F">
    <w:pPr>
      <w:pStyle w:val="Encabezado"/>
    </w:pPr>
    <w:r w:rsidRPr="00944965">
      <w:rPr>
        <w:noProof/>
        <w:sz w:val="6"/>
        <w:lang w:val="es-BO" w:eastAsia="es-BO"/>
      </w:rPr>
      <w:drawing>
        <wp:anchor distT="0" distB="0" distL="114300" distR="114300" simplePos="0" relativeHeight="251663360" behindDoc="0" locked="0" layoutInCell="1" allowOverlap="1" wp14:anchorId="07C88760" wp14:editId="32FE331C">
          <wp:simplePos x="0" y="0"/>
          <wp:positionH relativeFrom="column">
            <wp:posOffset>-1094105</wp:posOffset>
          </wp:positionH>
          <wp:positionV relativeFrom="paragraph">
            <wp:posOffset>-424815</wp:posOffset>
          </wp:positionV>
          <wp:extent cx="7785100" cy="1163955"/>
          <wp:effectExtent l="0" t="0" r="635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183"/>
                  <a:stretch/>
                </pic:blipFill>
                <pic:spPr bwMode="auto">
                  <a:xfrm>
                    <a:off x="0" y="0"/>
                    <a:ext cx="7785100" cy="116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7"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3D4600E"/>
    <w:multiLevelType w:val="hybridMultilevel"/>
    <w:tmpl w:val="F3F2503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5"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7" w15:restartNumberingAfterBreak="0">
    <w:nsid w:val="198124EF"/>
    <w:multiLevelType w:val="hybridMultilevel"/>
    <w:tmpl w:val="231652B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5F54D3"/>
    <w:multiLevelType w:val="hybridMultilevel"/>
    <w:tmpl w:val="E5AC817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2"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3"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9665EEA"/>
    <w:multiLevelType w:val="hybridMultilevel"/>
    <w:tmpl w:val="F820A7C4"/>
    <w:lvl w:ilvl="0" w:tplc="AF00402C">
      <w:start w:val="1"/>
      <w:numFmt w:val="decimal"/>
      <w:lvlText w:val="2.%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3" w15:restartNumberingAfterBreak="0">
    <w:nsid w:val="36370CCE"/>
    <w:multiLevelType w:val="hybridMultilevel"/>
    <w:tmpl w:val="577A5054"/>
    <w:lvl w:ilvl="0" w:tplc="18F61522">
      <w:start w:val="1"/>
      <w:numFmt w:val="upperRoman"/>
      <w:lvlText w:val="%1."/>
      <w:lvlJc w:val="right"/>
      <w:pPr>
        <w:ind w:left="0" w:hanging="360"/>
      </w:pPr>
      <w:rPr>
        <w:rFonts w:hint="default"/>
        <w:b/>
        <w:color w:val="FFFFFF" w:themeColor="background1"/>
        <w:sz w:val="20"/>
        <w:szCs w:val="20"/>
      </w:rPr>
    </w:lvl>
    <w:lvl w:ilvl="1" w:tplc="400A0019" w:tentative="1">
      <w:start w:val="1"/>
      <w:numFmt w:val="lowerLetter"/>
      <w:lvlText w:val="%2."/>
      <w:lvlJc w:val="left"/>
      <w:pPr>
        <w:ind w:left="720" w:hanging="360"/>
      </w:p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4" w15:restartNumberingAfterBreak="0">
    <w:nsid w:val="39605634"/>
    <w:multiLevelType w:val="multilevel"/>
    <w:tmpl w:val="4D8EADB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440" w:hanging="1080"/>
      </w:pPr>
      <w:rPr>
        <w:rFonts w:hint="default"/>
        <w:b/>
      </w:rPr>
    </w:lvl>
    <w:lvl w:ilvl="8">
      <w:start w:val="1"/>
      <w:numFmt w:val="decimal"/>
      <w:isLgl/>
      <w:lvlText w:val="%1.%2.%3.%4.%5.%6.%7.%8.%9."/>
      <w:lvlJc w:val="left"/>
      <w:pPr>
        <w:ind w:left="1800" w:hanging="1440"/>
      </w:pPr>
      <w:rPr>
        <w:rFonts w:hint="default"/>
        <w:b/>
      </w:r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026CB1"/>
    <w:multiLevelType w:val="multilevel"/>
    <w:tmpl w:val="6946000A"/>
    <w:lvl w:ilvl="0">
      <w:start w:val="1"/>
      <w:numFmt w:val="decimal"/>
      <w:lvlText w:val="%1."/>
      <w:lvlJc w:val="left"/>
      <w:pPr>
        <w:ind w:left="360" w:hanging="360"/>
      </w:pPr>
      <w:rPr>
        <w:b/>
        <w:sz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98C1435"/>
    <w:multiLevelType w:val="hybridMultilevel"/>
    <w:tmpl w:val="C8D8BF2A"/>
    <w:lvl w:ilvl="0" w:tplc="295E695A">
      <w:start w:val="1"/>
      <w:numFmt w:val="upperLetter"/>
      <w:lvlText w:val="%1."/>
      <w:lvlJc w:val="left"/>
      <w:pPr>
        <w:ind w:left="644" w:hanging="360"/>
      </w:pPr>
      <w:rPr>
        <w:rFonts w:hint="default"/>
        <w:b/>
        <w:sz w:val="20"/>
      </w:rPr>
    </w:lvl>
    <w:lvl w:ilvl="1" w:tplc="2354C390">
      <w:start w:val="1"/>
      <w:numFmt w:val="lowerLetter"/>
      <w:lvlText w:val="%2."/>
      <w:lvlJc w:val="left"/>
      <w:pPr>
        <w:ind w:left="1364" w:hanging="360"/>
      </w:pPr>
      <w:rPr>
        <w:rFonts w:hint="default"/>
      </w:r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5CE61A9B"/>
    <w:multiLevelType w:val="multilevel"/>
    <w:tmpl w:val="B5F64F10"/>
    <w:lvl w:ilvl="0">
      <w:start w:val="1"/>
      <w:numFmt w:val="lowerLetter"/>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94E35FE"/>
    <w:multiLevelType w:val="hybridMultilevel"/>
    <w:tmpl w:val="31389A72"/>
    <w:lvl w:ilvl="0" w:tplc="74E050BE">
      <w:start w:val="1"/>
      <w:numFmt w:val="bullet"/>
      <w:lvlText w:val=""/>
      <w:lvlJc w:val="left"/>
      <w:pPr>
        <w:ind w:left="720" w:hanging="360"/>
      </w:pPr>
      <w:rPr>
        <w:rFonts w:ascii="Wingdings" w:hAnsi="Wingding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6F764EBE"/>
    <w:multiLevelType w:val="hybridMultilevel"/>
    <w:tmpl w:val="BF1C1426"/>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54" w15:restartNumberingAfterBreak="0">
    <w:nsid w:val="73334066"/>
    <w:multiLevelType w:val="hybridMultilevel"/>
    <w:tmpl w:val="0B7AA37C"/>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6" w15:restartNumberingAfterBreak="0">
    <w:nsid w:val="759650D1"/>
    <w:multiLevelType w:val="multilevel"/>
    <w:tmpl w:val="893C3D1C"/>
    <w:lvl w:ilvl="0">
      <w:start w:val="1"/>
      <w:numFmt w:val="decimal"/>
      <w:lvlText w:val="%1."/>
      <w:lvlJc w:val="left"/>
      <w:pPr>
        <w:ind w:left="720" w:hanging="360"/>
      </w:pPr>
      <w:rPr>
        <w:rFonts w:hint="default"/>
        <w:b/>
      </w:rPr>
    </w:lvl>
    <w:lvl w:ilvl="1">
      <w:start w:val="1"/>
      <w:numFmt w:val="decimal"/>
      <w:lvlText w:val="4.%2."/>
      <w:lvlJc w:val="left"/>
      <w:pPr>
        <w:ind w:left="1440" w:hanging="360"/>
      </w:pPr>
      <w:rPr>
        <w:rFonts w:hint="default"/>
        <w:b/>
      </w:rPr>
    </w:lvl>
    <w:lvl w:ilvl="2">
      <w:start w:val="1"/>
      <w:numFmt w:val="decimal"/>
      <w:lvlText w:val="4.1.%3."/>
      <w:lvlJc w:val="right"/>
      <w:pPr>
        <w:ind w:left="2160" w:hanging="180"/>
      </w:pPr>
      <w:rPr>
        <w:rFonts w:hint="default"/>
        <w:b/>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32"/>
  </w:num>
  <w:num w:numId="3">
    <w:abstractNumId w:val="44"/>
  </w:num>
  <w:num w:numId="4">
    <w:abstractNumId w:val="41"/>
  </w:num>
  <w:num w:numId="5">
    <w:abstractNumId w:val="11"/>
  </w:num>
  <w:num w:numId="6">
    <w:abstractNumId w:val="40"/>
  </w:num>
  <w:num w:numId="7">
    <w:abstractNumId w:val="7"/>
  </w:num>
  <w:num w:numId="8">
    <w:abstractNumId w:val="5"/>
  </w:num>
  <w:num w:numId="9">
    <w:abstractNumId w:val="4"/>
  </w:num>
  <w:num w:numId="10">
    <w:abstractNumId w:val="31"/>
  </w:num>
  <w:num w:numId="11">
    <w:abstractNumId w:val="22"/>
  </w:num>
  <w:num w:numId="12">
    <w:abstractNumId w:val="28"/>
  </w:num>
  <w:num w:numId="13">
    <w:abstractNumId w:val="21"/>
  </w:num>
  <w:num w:numId="14">
    <w:abstractNumId w:val="10"/>
  </w:num>
  <w:num w:numId="15">
    <w:abstractNumId w:val="52"/>
  </w:num>
  <w:num w:numId="16">
    <w:abstractNumId w:val="6"/>
  </w:num>
  <w:num w:numId="17">
    <w:abstractNumId w:val="18"/>
  </w:num>
  <w:num w:numId="18">
    <w:abstractNumId w:val="26"/>
  </w:num>
  <w:num w:numId="19">
    <w:abstractNumId w:val="36"/>
  </w:num>
  <w:num w:numId="20">
    <w:abstractNumId w:val="50"/>
  </w:num>
  <w:num w:numId="21">
    <w:abstractNumId w:val="8"/>
  </w:num>
  <w:num w:numId="22">
    <w:abstractNumId w:val="43"/>
  </w:num>
  <w:num w:numId="23">
    <w:abstractNumId w:val="0"/>
  </w:num>
  <w:num w:numId="24">
    <w:abstractNumId w:val="38"/>
  </w:num>
  <w:num w:numId="25">
    <w:abstractNumId w:val="13"/>
  </w:num>
  <w:num w:numId="26">
    <w:abstractNumId w:val="49"/>
  </w:num>
  <w:num w:numId="27">
    <w:abstractNumId w:val="55"/>
  </w:num>
  <w:num w:numId="28">
    <w:abstractNumId w:val="46"/>
  </w:num>
  <w:num w:numId="29">
    <w:abstractNumId w:val="19"/>
  </w:num>
  <w:num w:numId="30">
    <w:abstractNumId w:val="37"/>
  </w:num>
  <w:num w:numId="31">
    <w:abstractNumId w:val="1"/>
  </w:num>
  <w:num w:numId="32">
    <w:abstractNumId w:val="3"/>
  </w:num>
  <w:num w:numId="33">
    <w:abstractNumId w:val="45"/>
  </w:num>
  <w:num w:numId="34">
    <w:abstractNumId w:val="33"/>
  </w:num>
  <w:num w:numId="35">
    <w:abstractNumId w:val="42"/>
  </w:num>
  <w:num w:numId="36">
    <w:abstractNumId w:val="57"/>
  </w:num>
  <w:num w:numId="37">
    <w:abstractNumId w:val="2"/>
  </w:num>
  <w:num w:numId="38">
    <w:abstractNumId w:val="16"/>
  </w:num>
  <w:num w:numId="39">
    <w:abstractNumId w:val="27"/>
  </w:num>
  <w:num w:numId="40">
    <w:abstractNumId w:val="30"/>
  </w:num>
  <w:num w:numId="41">
    <w:abstractNumId w:val="15"/>
  </w:num>
  <w:num w:numId="42">
    <w:abstractNumId w:val="58"/>
  </w:num>
  <w:num w:numId="43">
    <w:abstractNumId w:val="54"/>
  </w:num>
  <w:num w:numId="44">
    <w:abstractNumId w:val="35"/>
  </w:num>
  <w:num w:numId="45">
    <w:abstractNumId w:val="29"/>
  </w:num>
  <w:num w:numId="46">
    <w:abstractNumId w:val="56"/>
  </w:num>
  <w:num w:numId="47">
    <w:abstractNumId w:val="39"/>
  </w:num>
  <w:num w:numId="48">
    <w:abstractNumId w:val="24"/>
  </w:num>
  <w:num w:numId="49">
    <w:abstractNumId w:val="23"/>
  </w:num>
  <w:num w:numId="50">
    <w:abstractNumId w:val="34"/>
  </w:num>
  <w:num w:numId="51">
    <w:abstractNumId w:val="53"/>
  </w:num>
  <w:num w:numId="52">
    <w:abstractNumId w:val="14"/>
  </w:num>
  <w:num w:numId="53">
    <w:abstractNumId w:val="25"/>
  </w:num>
  <w:num w:numId="54">
    <w:abstractNumId w:val="20"/>
  </w:num>
  <w:num w:numId="55">
    <w:abstractNumId w:val="9"/>
  </w:num>
  <w:num w:numId="56">
    <w:abstractNumId w:val="48"/>
  </w:num>
  <w:num w:numId="57">
    <w:abstractNumId w:val="51"/>
  </w:num>
  <w:num w:numId="58">
    <w:abstractNumId w:val="47"/>
  </w:num>
  <w:num w:numId="59">
    <w:abstractNumId w:val="1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701C5"/>
    <w:rsid w:val="002702DD"/>
    <w:rsid w:val="002705DF"/>
    <w:rsid w:val="00270796"/>
    <w:rsid w:val="00270D5E"/>
    <w:rsid w:val="00272CF3"/>
    <w:rsid w:val="00273B51"/>
    <w:rsid w:val="00273B58"/>
    <w:rsid w:val="00274769"/>
    <w:rsid w:val="00274961"/>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482"/>
    <w:rsid w:val="002C79B4"/>
    <w:rsid w:val="002C7D3F"/>
    <w:rsid w:val="002C7E3B"/>
    <w:rsid w:val="002C7FCC"/>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35A7"/>
    <w:rsid w:val="00305A1E"/>
    <w:rsid w:val="00306A55"/>
    <w:rsid w:val="00306D34"/>
    <w:rsid w:val="003079FC"/>
    <w:rsid w:val="00310218"/>
    <w:rsid w:val="00310B81"/>
    <w:rsid w:val="00312696"/>
    <w:rsid w:val="00312FA9"/>
    <w:rsid w:val="00313D24"/>
    <w:rsid w:val="00313E0C"/>
    <w:rsid w:val="0031431B"/>
    <w:rsid w:val="003144F5"/>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4654"/>
    <w:rsid w:val="003459B7"/>
    <w:rsid w:val="00346E66"/>
    <w:rsid w:val="003502A6"/>
    <w:rsid w:val="003509F6"/>
    <w:rsid w:val="00351703"/>
    <w:rsid w:val="00351725"/>
    <w:rsid w:val="00352634"/>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F45"/>
    <w:rsid w:val="004E1246"/>
    <w:rsid w:val="004E176D"/>
    <w:rsid w:val="004E17BE"/>
    <w:rsid w:val="004E3312"/>
    <w:rsid w:val="004E3519"/>
    <w:rsid w:val="004E3A38"/>
    <w:rsid w:val="004E452F"/>
    <w:rsid w:val="004E5E52"/>
    <w:rsid w:val="004E6C21"/>
    <w:rsid w:val="004E7580"/>
    <w:rsid w:val="004E786B"/>
    <w:rsid w:val="004F00DA"/>
    <w:rsid w:val="004F04D2"/>
    <w:rsid w:val="004F26DE"/>
    <w:rsid w:val="004F4455"/>
    <w:rsid w:val="004F477A"/>
    <w:rsid w:val="004F53CB"/>
    <w:rsid w:val="004F5A96"/>
    <w:rsid w:val="004F7454"/>
    <w:rsid w:val="004F795B"/>
    <w:rsid w:val="00500CB8"/>
    <w:rsid w:val="00502637"/>
    <w:rsid w:val="00502CB7"/>
    <w:rsid w:val="00503C4C"/>
    <w:rsid w:val="0050478F"/>
    <w:rsid w:val="005050AC"/>
    <w:rsid w:val="005056C0"/>
    <w:rsid w:val="005059F9"/>
    <w:rsid w:val="00505F9A"/>
    <w:rsid w:val="005062D1"/>
    <w:rsid w:val="00506338"/>
    <w:rsid w:val="00506E02"/>
    <w:rsid w:val="00507B4F"/>
    <w:rsid w:val="00507C36"/>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434D"/>
    <w:rsid w:val="005344E7"/>
    <w:rsid w:val="00534A21"/>
    <w:rsid w:val="00536342"/>
    <w:rsid w:val="00536C3A"/>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3850"/>
    <w:rsid w:val="005C3ED1"/>
    <w:rsid w:val="005C3F08"/>
    <w:rsid w:val="005C6DCC"/>
    <w:rsid w:val="005C7027"/>
    <w:rsid w:val="005D04D9"/>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3FD3"/>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7CE"/>
    <w:rsid w:val="006F1C7D"/>
    <w:rsid w:val="006F2C5F"/>
    <w:rsid w:val="006F30EC"/>
    <w:rsid w:val="006F3610"/>
    <w:rsid w:val="006F39DA"/>
    <w:rsid w:val="006F3F6B"/>
    <w:rsid w:val="006F4713"/>
    <w:rsid w:val="006F4D70"/>
    <w:rsid w:val="006F5803"/>
    <w:rsid w:val="006F5970"/>
    <w:rsid w:val="006F5997"/>
    <w:rsid w:val="006F68F7"/>
    <w:rsid w:val="006F7CE0"/>
    <w:rsid w:val="006F7EE6"/>
    <w:rsid w:val="00700A64"/>
    <w:rsid w:val="007014DA"/>
    <w:rsid w:val="007014FF"/>
    <w:rsid w:val="0070211A"/>
    <w:rsid w:val="00702316"/>
    <w:rsid w:val="00702610"/>
    <w:rsid w:val="00702C42"/>
    <w:rsid w:val="00702D41"/>
    <w:rsid w:val="00703A74"/>
    <w:rsid w:val="007046EF"/>
    <w:rsid w:val="00705F3C"/>
    <w:rsid w:val="007066D3"/>
    <w:rsid w:val="0071007E"/>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834"/>
    <w:rsid w:val="007F3A90"/>
    <w:rsid w:val="007F3BA7"/>
    <w:rsid w:val="007F4AEF"/>
    <w:rsid w:val="007F56F5"/>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8D1"/>
    <w:rsid w:val="00830B45"/>
    <w:rsid w:val="00831041"/>
    <w:rsid w:val="00831EF4"/>
    <w:rsid w:val="00832A1C"/>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EA6"/>
    <w:rsid w:val="008F3B8D"/>
    <w:rsid w:val="008F3EE5"/>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82E"/>
    <w:rsid w:val="00A36D57"/>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ACD"/>
    <w:rsid w:val="00AA73E1"/>
    <w:rsid w:val="00AB117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6D68"/>
    <w:rsid w:val="00B8779F"/>
    <w:rsid w:val="00B87DAF"/>
    <w:rsid w:val="00B9045A"/>
    <w:rsid w:val="00B90E02"/>
    <w:rsid w:val="00B91035"/>
    <w:rsid w:val="00B92187"/>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E9E"/>
    <w:rsid w:val="00BD103E"/>
    <w:rsid w:val="00BD1545"/>
    <w:rsid w:val="00BD1669"/>
    <w:rsid w:val="00BD1805"/>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655"/>
    <w:rsid w:val="00D24A0C"/>
    <w:rsid w:val="00D2577B"/>
    <w:rsid w:val="00D264C4"/>
    <w:rsid w:val="00D2778C"/>
    <w:rsid w:val="00D27FB7"/>
    <w:rsid w:val="00D3068E"/>
    <w:rsid w:val="00D30BCE"/>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6978"/>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6087"/>
    <w:rsid w:val="00FD7E8D"/>
    <w:rsid w:val="00FD7E96"/>
    <w:rsid w:val="00FE04C0"/>
    <w:rsid w:val="00FE204A"/>
    <w:rsid w:val="00FE206F"/>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arrado@bcb.gob.bo" TargetMode="External"/><Relationship Id="rId18" Type="http://schemas.openxmlformats.org/officeDocument/2006/relationships/hyperlink" Target="https://bcbbolivia.webex.com/bcbbolivia/onstage/g.php?MTID=e6869066e7fe52f40e6a714873ba0667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mantilla@bcb.gob.bo" TargetMode="External"/><Relationship Id="rId17" Type="http://schemas.openxmlformats.org/officeDocument/2006/relationships/hyperlink" Target="https://bcbbolivia.webex.com/bcbbolivia/onstage/g.php?MTID=e134250095b710e766bb3dc0329983d5f" TargetMode="External"/><Relationship Id="rId2" Type="http://schemas.openxmlformats.org/officeDocument/2006/relationships/numbering" Target="numbering.xml"/><Relationship Id="rId16" Type="http://schemas.openxmlformats.org/officeDocument/2006/relationships/hyperlink" Target="https://bcbbolivia.webex.com/bcbbolivia/onstage/g.php?MTID=e4015150d5b6e8cc50de637639200db9a"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parrado@bcb.gob.bo" TargetMode="External"/><Relationship Id="rId10" Type="http://schemas.openxmlformats.org/officeDocument/2006/relationships/footer" Target="footer1.xml"/><Relationship Id="rId19" Type="http://schemas.openxmlformats.org/officeDocument/2006/relationships/hyperlink" Target="https://bcb-gob-bo.zoom.us/j/83485168338?pwd=Z2xVdXFWTHp1VllsNG1kaXlJUXg1UT0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saravia@bcb.gob.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07598-65E7-4CF3-A4B7-3F96C6AFE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31</Pages>
  <Words>20009</Words>
  <Characters>110051</Characters>
  <Application>Microsoft Office Word</Application>
  <DocSecurity>0</DocSecurity>
  <Lines>917</Lines>
  <Paragraphs>259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129801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Chura Claudia</cp:lastModifiedBy>
  <cp:revision>15</cp:revision>
  <cp:lastPrinted>2022-10-21T23:49:00Z</cp:lastPrinted>
  <dcterms:created xsi:type="dcterms:W3CDTF">2022-10-21T15:20:00Z</dcterms:created>
  <dcterms:modified xsi:type="dcterms:W3CDTF">2022-10-22T00:02:00Z</dcterms:modified>
</cp:coreProperties>
</file>