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539" w:rsidRDefault="00C77539" w:rsidP="00FE6168">
                            <w:pPr>
                              <w:jc w:val="center"/>
                              <w:rPr>
                                <w:b/>
                                <w:sz w:val="8"/>
                                <w:szCs w:val="36"/>
                              </w:rPr>
                            </w:pPr>
                            <w:r>
                              <w:rPr>
                                <w:b/>
                                <w:sz w:val="8"/>
                                <w:szCs w:val="36"/>
                              </w:rPr>
                              <w:t>…………………</w:t>
                            </w:r>
                          </w:p>
                          <w:p w:rsidR="00C77539" w:rsidRDefault="00C77539"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C77539" w:rsidRDefault="00C77539" w:rsidP="00FE6168">
                            <w:pPr>
                              <w:jc w:val="center"/>
                              <w:rPr>
                                <w:rFonts w:ascii="Arial" w:hAnsi="Arial" w:cs="Arial"/>
                                <w:b/>
                                <w:bCs/>
                                <w:sz w:val="28"/>
                                <w:lang w:val="pt-BR"/>
                              </w:rPr>
                            </w:pPr>
                          </w:p>
                          <w:p w:rsidR="00C77539" w:rsidRPr="0008708E" w:rsidRDefault="00C77539" w:rsidP="00FE6168">
                            <w:pPr>
                              <w:jc w:val="center"/>
                              <w:rPr>
                                <w:rFonts w:ascii="Arial" w:hAnsi="Arial" w:cs="Arial"/>
                                <w:b/>
                                <w:bCs/>
                                <w:sz w:val="28"/>
                                <w:lang w:val="pt-BR"/>
                              </w:rPr>
                            </w:pPr>
                            <w:r>
                              <w:rPr>
                                <w:rFonts w:ascii="Arial" w:hAnsi="Arial" w:cs="Arial"/>
                                <w:b/>
                                <w:bCs/>
                                <w:sz w:val="28"/>
                                <w:lang w:val="pt-BR"/>
                              </w:rPr>
                              <w:t>Código BCB: ANPE - C N° 085/2024-1C</w:t>
                            </w:r>
                          </w:p>
                          <w:p w:rsidR="00C77539" w:rsidRPr="0008708E" w:rsidRDefault="00C77539" w:rsidP="00FE6168">
                            <w:pPr>
                              <w:jc w:val="center"/>
                              <w:rPr>
                                <w:rFonts w:ascii="Arial" w:hAnsi="Arial" w:cs="Arial"/>
                                <w:b/>
                                <w:bCs/>
                                <w:sz w:val="20"/>
                                <w:lang w:val="pt-BR"/>
                              </w:rPr>
                            </w:pPr>
                          </w:p>
                          <w:p w:rsidR="00C77539" w:rsidRPr="0008708E" w:rsidRDefault="00C77539"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C77539" w:rsidRPr="0008708E" w:rsidRDefault="00C77539" w:rsidP="00FE6168">
                            <w:pPr>
                              <w:jc w:val="center"/>
                              <w:rPr>
                                <w:rFonts w:ascii="Arial" w:hAnsi="Arial" w:cs="Arial"/>
                                <w:b/>
                                <w:bCs/>
                                <w:lang w:val="es-MX"/>
                              </w:rPr>
                            </w:pPr>
                          </w:p>
                          <w:p w:rsidR="00C77539" w:rsidRPr="0008708E" w:rsidRDefault="00C77539"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77539" w:rsidRPr="0008708E" w:rsidTr="00D836A9">
                              <w:trPr>
                                <w:trHeight w:val="1022"/>
                                <w:jc w:val="center"/>
                              </w:trPr>
                              <w:tc>
                                <w:tcPr>
                                  <w:tcW w:w="8869" w:type="dxa"/>
                                  <w:shd w:val="clear" w:color="auto" w:fill="E6E6E6"/>
                                  <w:vAlign w:val="center"/>
                                </w:tcPr>
                                <w:p w:rsidR="00C77539" w:rsidRPr="0008708E" w:rsidRDefault="00C77539" w:rsidP="00512AB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ESCÁNERES DE ALTO TRÁFICO</w:t>
                                  </w:r>
                                </w:p>
                              </w:tc>
                            </w:tr>
                          </w:tbl>
                          <w:p w:rsidR="00C77539" w:rsidRPr="0008708E" w:rsidRDefault="00C77539" w:rsidP="00FE6168">
                            <w:pPr>
                              <w:jc w:val="center"/>
                              <w:rPr>
                                <w:rFonts w:ascii="Arial" w:hAnsi="Arial" w:cs="Arial"/>
                                <w:b/>
                                <w:bCs/>
                              </w:rPr>
                            </w:pPr>
                          </w:p>
                          <w:p w:rsidR="00C77539" w:rsidRPr="0008708E" w:rsidRDefault="00C77539" w:rsidP="00FE6168">
                            <w:pPr>
                              <w:jc w:val="center"/>
                              <w:rPr>
                                <w:rFonts w:ascii="Arial" w:hAnsi="Arial" w:cs="Arial"/>
                                <w:b/>
                                <w:bCs/>
                              </w:rPr>
                            </w:pPr>
                          </w:p>
                          <w:p w:rsidR="00C77539" w:rsidRPr="0008708E" w:rsidRDefault="00C77539" w:rsidP="00FE6168">
                            <w:pPr>
                              <w:jc w:val="center"/>
                              <w:rPr>
                                <w:rFonts w:ascii="Arial" w:hAnsi="Arial" w:cs="Arial"/>
                                <w:b/>
                                <w:bCs/>
                              </w:rPr>
                            </w:pPr>
                          </w:p>
                          <w:p w:rsidR="00C77539" w:rsidRPr="0008708E" w:rsidRDefault="00C77539"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C77539" w:rsidRDefault="00C77539" w:rsidP="00FE6168">
                            <w:pPr>
                              <w:ind w:left="567" w:right="931"/>
                              <w:rPr>
                                <w:rFonts w:ascii="Comic Sans MS" w:hAnsi="Comic Sans MS"/>
                                <w:u w:val="single"/>
                              </w:rPr>
                            </w:pPr>
                          </w:p>
                          <w:p w:rsidR="00C77539" w:rsidRDefault="00C77539" w:rsidP="00FE6168"/>
                          <w:p w:rsidR="00C77539" w:rsidRDefault="00C77539" w:rsidP="00FE6168"/>
                          <w:p w:rsidR="00C77539" w:rsidRDefault="00C77539" w:rsidP="00FE6168"/>
                          <w:p w:rsidR="00C77539" w:rsidRDefault="00C77539" w:rsidP="00FE6168"/>
                          <w:p w:rsidR="00C77539" w:rsidRDefault="00C77539" w:rsidP="00FE6168"/>
                          <w:p w:rsidR="00C77539" w:rsidRDefault="00C77539" w:rsidP="00FE6168"/>
                          <w:p w:rsidR="00C77539" w:rsidRDefault="00C77539" w:rsidP="00FE6168"/>
                          <w:p w:rsidR="00C77539" w:rsidRDefault="00C77539"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C77539" w:rsidRDefault="00C77539" w:rsidP="00FE6168">
                      <w:pPr>
                        <w:jc w:val="center"/>
                        <w:rPr>
                          <w:b/>
                          <w:sz w:val="8"/>
                          <w:szCs w:val="36"/>
                        </w:rPr>
                      </w:pPr>
                      <w:r>
                        <w:rPr>
                          <w:b/>
                          <w:sz w:val="8"/>
                          <w:szCs w:val="36"/>
                        </w:rPr>
                        <w:t>…………………</w:t>
                      </w:r>
                    </w:p>
                    <w:p w:rsidR="00C77539" w:rsidRDefault="00C77539"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C77539" w:rsidRDefault="00C77539" w:rsidP="00FE6168">
                      <w:pPr>
                        <w:jc w:val="center"/>
                        <w:rPr>
                          <w:rFonts w:ascii="Arial" w:hAnsi="Arial" w:cs="Arial"/>
                          <w:b/>
                          <w:bCs/>
                          <w:sz w:val="28"/>
                          <w:lang w:val="pt-BR"/>
                        </w:rPr>
                      </w:pPr>
                    </w:p>
                    <w:p w:rsidR="00C77539" w:rsidRPr="0008708E" w:rsidRDefault="00C77539" w:rsidP="00FE6168">
                      <w:pPr>
                        <w:jc w:val="center"/>
                        <w:rPr>
                          <w:rFonts w:ascii="Arial" w:hAnsi="Arial" w:cs="Arial"/>
                          <w:b/>
                          <w:bCs/>
                          <w:sz w:val="28"/>
                          <w:lang w:val="pt-BR"/>
                        </w:rPr>
                      </w:pPr>
                      <w:r>
                        <w:rPr>
                          <w:rFonts w:ascii="Arial" w:hAnsi="Arial" w:cs="Arial"/>
                          <w:b/>
                          <w:bCs/>
                          <w:sz w:val="28"/>
                          <w:lang w:val="pt-BR"/>
                        </w:rPr>
                        <w:t>Código BCB: ANPE - C N° 085/2024-1C</w:t>
                      </w:r>
                    </w:p>
                    <w:p w:rsidR="00C77539" w:rsidRPr="0008708E" w:rsidRDefault="00C77539" w:rsidP="00FE6168">
                      <w:pPr>
                        <w:jc w:val="center"/>
                        <w:rPr>
                          <w:rFonts w:ascii="Arial" w:hAnsi="Arial" w:cs="Arial"/>
                          <w:b/>
                          <w:bCs/>
                          <w:sz w:val="20"/>
                          <w:lang w:val="pt-BR"/>
                        </w:rPr>
                      </w:pPr>
                    </w:p>
                    <w:p w:rsidR="00C77539" w:rsidRPr="0008708E" w:rsidRDefault="00C77539"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C77539" w:rsidRPr="0008708E" w:rsidRDefault="00C77539" w:rsidP="00FE6168">
                      <w:pPr>
                        <w:jc w:val="center"/>
                        <w:rPr>
                          <w:rFonts w:ascii="Arial" w:hAnsi="Arial" w:cs="Arial"/>
                          <w:b/>
                          <w:bCs/>
                          <w:lang w:val="es-MX"/>
                        </w:rPr>
                      </w:pPr>
                    </w:p>
                    <w:p w:rsidR="00C77539" w:rsidRPr="0008708E" w:rsidRDefault="00C77539"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77539" w:rsidRPr="0008708E" w:rsidTr="00D836A9">
                        <w:trPr>
                          <w:trHeight w:val="1022"/>
                          <w:jc w:val="center"/>
                        </w:trPr>
                        <w:tc>
                          <w:tcPr>
                            <w:tcW w:w="8869" w:type="dxa"/>
                            <w:shd w:val="clear" w:color="auto" w:fill="E6E6E6"/>
                            <w:vAlign w:val="center"/>
                          </w:tcPr>
                          <w:p w:rsidR="00C77539" w:rsidRPr="0008708E" w:rsidRDefault="00C77539" w:rsidP="00512AB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ESCÁNERES DE ALTO TRÁFICO</w:t>
                            </w:r>
                          </w:p>
                        </w:tc>
                      </w:tr>
                    </w:tbl>
                    <w:p w:rsidR="00C77539" w:rsidRPr="0008708E" w:rsidRDefault="00C77539" w:rsidP="00FE6168">
                      <w:pPr>
                        <w:jc w:val="center"/>
                        <w:rPr>
                          <w:rFonts w:ascii="Arial" w:hAnsi="Arial" w:cs="Arial"/>
                          <w:b/>
                          <w:bCs/>
                        </w:rPr>
                      </w:pPr>
                    </w:p>
                    <w:p w:rsidR="00C77539" w:rsidRPr="0008708E" w:rsidRDefault="00C77539" w:rsidP="00FE6168">
                      <w:pPr>
                        <w:jc w:val="center"/>
                        <w:rPr>
                          <w:rFonts w:ascii="Arial" w:hAnsi="Arial" w:cs="Arial"/>
                          <w:b/>
                          <w:bCs/>
                        </w:rPr>
                      </w:pPr>
                    </w:p>
                    <w:p w:rsidR="00C77539" w:rsidRPr="0008708E" w:rsidRDefault="00C77539" w:rsidP="00FE6168">
                      <w:pPr>
                        <w:jc w:val="center"/>
                        <w:rPr>
                          <w:rFonts w:ascii="Arial" w:hAnsi="Arial" w:cs="Arial"/>
                          <w:b/>
                          <w:bCs/>
                        </w:rPr>
                      </w:pPr>
                    </w:p>
                    <w:p w:rsidR="00C77539" w:rsidRPr="0008708E" w:rsidRDefault="00C77539"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C77539" w:rsidRDefault="00C77539" w:rsidP="00FE6168">
                      <w:pPr>
                        <w:ind w:left="567" w:right="931"/>
                        <w:rPr>
                          <w:rFonts w:ascii="Comic Sans MS" w:hAnsi="Comic Sans MS"/>
                          <w:u w:val="single"/>
                        </w:rPr>
                      </w:pPr>
                    </w:p>
                    <w:p w:rsidR="00C77539" w:rsidRDefault="00C77539" w:rsidP="00FE6168"/>
                    <w:p w:rsidR="00C77539" w:rsidRDefault="00C77539" w:rsidP="00FE6168"/>
                    <w:p w:rsidR="00C77539" w:rsidRDefault="00C77539" w:rsidP="00FE6168"/>
                    <w:p w:rsidR="00C77539" w:rsidRDefault="00C77539" w:rsidP="00FE6168"/>
                    <w:p w:rsidR="00C77539" w:rsidRDefault="00C77539" w:rsidP="00FE6168"/>
                    <w:p w:rsidR="00C77539" w:rsidRDefault="00C77539" w:rsidP="00FE6168"/>
                    <w:p w:rsidR="00C77539" w:rsidRDefault="00C77539" w:rsidP="00FE6168"/>
                    <w:p w:rsidR="00C77539" w:rsidRDefault="00C77539"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832A17">
              <w:rPr>
                <w:webHidden/>
              </w:rPr>
              <w:t>1</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832A17">
              <w:rPr>
                <w:webHidden/>
              </w:rPr>
              <w:t>1</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832A17">
              <w:rPr>
                <w:webHidden/>
              </w:rPr>
              <w:t>1</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832A17">
              <w:rPr>
                <w:webHidden/>
              </w:rPr>
              <w:t>1</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832A17">
              <w:rPr>
                <w:webHidden/>
              </w:rPr>
              <w:t>3</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832A17">
              <w:rPr>
                <w:webHidden/>
              </w:rPr>
              <w:t>4</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832A17">
              <w:rPr>
                <w:webHidden/>
              </w:rPr>
              <w:t>5</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832A17">
              <w:rPr>
                <w:webHidden/>
              </w:rPr>
              <w:t>5</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832A17">
              <w:rPr>
                <w:webHidden/>
              </w:rPr>
              <w:t>5</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832A17">
              <w:rPr>
                <w:webHidden/>
              </w:rPr>
              <w:t>5</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832A17">
              <w:rPr>
                <w:webHidden/>
              </w:rPr>
              <w:t>5</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832A17">
              <w:rPr>
                <w:webHidden/>
              </w:rPr>
              <w:t>6</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832A17">
              <w:rPr>
                <w:webHidden/>
              </w:rPr>
              <w:t>6</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832A17">
              <w:rPr>
                <w:webHidden/>
              </w:rPr>
              <w:t>8</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832A17">
              <w:rPr>
                <w:webHidden/>
              </w:rPr>
              <w:t>9</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832A17">
              <w:rPr>
                <w:webHidden/>
              </w:rPr>
              <w:t>10</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832A17">
              <w:rPr>
                <w:webHidden/>
              </w:rPr>
              <w:t>10</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832A17">
              <w:rPr>
                <w:webHidden/>
              </w:rPr>
              <w:t>11</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832A17">
              <w:rPr>
                <w:webHidden/>
              </w:rPr>
              <w:t>11</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832A17">
              <w:rPr>
                <w:webHidden/>
              </w:rPr>
              <w:t>11</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832A17">
              <w:rPr>
                <w:webHidden/>
              </w:rPr>
              <w:t>11</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832A17">
              <w:rPr>
                <w:webHidden/>
              </w:rPr>
              <w:t>12</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832A17">
              <w:rPr>
                <w:webHidden/>
              </w:rPr>
              <w:t>12</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832A17">
              <w:rPr>
                <w:webHidden/>
              </w:rPr>
              <w:t>13</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832A17">
              <w:rPr>
                <w:webHidden/>
              </w:rPr>
              <w:t>14</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832A17">
              <w:rPr>
                <w:webHidden/>
              </w:rPr>
              <w:t>14</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832A17">
              <w:rPr>
                <w:webHidden/>
              </w:rPr>
              <w:t>14</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832A17">
              <w:rPr>
                <w:webHidden/>
              </w:rPr>
              <w:t>16</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832A17">
              <w:rPr>
                <w:webHidden/>
              </w:rPr>
              <w:t>17</w:t>
            </w:r>
            <w:r w:rsidR="003D3F01">
              <w:rPr>
                <w:webHidden/>
              </w:rPr>
              <w:fldChar w:fldCharType="end"/>
            </w:r>
          </w:hyperlink>
        </w:p>
        <w:p w:rsidR="003D3F01" w:rsidRDefault="001C05B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832A17">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w:t>
      </w:r>
      <w:r w:rsidRPr="00451160">
        <w:rPr>
          <w:rFonts w:cs="Arial"/>
          <w:sz w:val="18"/>
          <w:szCs w:val="18"/>
          <w:lang w:val="es-BO"/>
        </w:rPr>
        <w:lastRenderedPageBreak/>
        <w:t xml:space="preserve">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lastRenderedPageBreak/>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05F4E" w:rsidRPr="00451160">
        <w:rPr>
          <w:rFonts w:cs="Arial"/>
          <w:sz w:val="18"/>
          <w:szCs w:val="18"/>
        </w:rPr>
        <w:lastRenderedPageBreak/>
        <w:t>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lastRenderedPageBreak/>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F656D1" w:rsidRDefault="00F656D1" w:rsidP="002473EE">
      <w:pPr>
        <w:jc w:val="center"/>
        <w:rPr>
          <w:rFonts w:cs="Arial"/>
          <w:b/>
          <w:sz w:val="18"/>
          <w:lang w:val="es-BO"/>
        </w:rPr>
      </w:pPr>
      <w:r>
        <w:rPr>
          <w:rFonts w:cs="Arial"/>
          <w:b/>
          <w:sz w:val="18"/>
          <w:lang w:val="es-BO"/>
        </w:rPr>
        <w:t xml:space="preserve"> </w:t>
      </w: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F0526A">
            <w:pPr>
              <w:rPr>
                <w:rFonts w:ascii="Arial" w:hAnsi="Arial" w:cs="Arial"/>
                <w:sz w:val="12"/>
                <w:lang w:val="es-BO"/>
              </w:rPr>
            </w:pPr>
            <w:r>
              <w:rPr>
                <w:rFonts w:ascii="Arial" w:hAnsi="Arial" w:cs="Arial"/>
                <w:lang w:val="es-BO"/>
              </w:rPr>
              <w:t xml:space="preserve">ANPE – C Nº </w:t>
            </w:r>
            <w:r w:rsidR="00127E4A">
              <w:rPr>
                <w:rFonts w:ascii="Arial" w:hAnsi="Arial" w:cs="Arial"/>
                <w:lang w:val="es-BO"/>
              </w:rPr>
              <w:t>0</w:t>
            </w:r>
            <w:r w:rsidR="00F0526A">
              <w:rPr>
                <w:rFonts w:ascii="Arial" w:hAnsi="Arial" w:cs="Arial"/>
                <w:lang w:val="es-BO"/>
              </w:rPr>
              <w:t>85</w:t>
            </w:r>
            <w:r w:rsidR="00127E4A">
              <w:rPr>
                <w:rFonts w:ascii="Arial" w:hAnsi="Arial" w:cs="Arial"/>
                <w:lang w:val="es-BO"/>
              </w:rPr>
              <w:t>/202</w:t>
            </w:r>
            <w:r w:rsidR="00F0526A">
              <w:rPr>
                <w:rFonts w:ascii="Arial" w:hAnsi="Arial" w:cs="Arial"/>
                <w:lang w:val="es-BO"/>
              </w:rPr>
              <w:t>4</w:t>
            </w:r>
            <w:r>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0526A"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F0526A">
            <w:pPr>
              <w:jc w:val="center"/>
              <w:rPr>
                <w:rFonts w:ascii="Arial" w:hAnsi="Arial" w:cs="Arial"/>
                <w:lang w:val="es-BO"/>
              </w:rPr>
            </w:pPr>
            <w:r w:rsidRPr="00A93AB0">
              <w:rPr>
                <w:rFonts w:ascii="Arial" w:hAnsi="Arial" w:cs="Arial"/>
                <w:lang w:val="es-BO"/>
              </w:rPr>
              <w:t>202</w:t>
            </w:r>
            <w:r w:rsidR="00F0526A">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512AB0">
            <w:pPr>
              <w:tabs>
                <w:tab w:val="left" w:pos="1634"/>
              </w:tabs>
              <w:jc w:val="center"/>
              <w:rPr>
                <w:rFonts w:ascii="Arial" w:hAnsi="Arial" w:cs="Arial"/>
                <w:b/>
                <w:lang w:val="es-BO"/>
              </w:rPr>
            </w:pPr>
            <w:r>
              <w:rPr>
                <w:rFonts w:ascii="Arial" w:hAnsi="Arial" w:cs="Arial"/>
                <w:b/>
                <w:lang w:val="es-BO"/>
              </w:rPr>
              <w:t xml:space="preserve">ADQUISICION DE </w:t>
            </w:r>
            <w:r w:rsidR="00512AB0">
              <w:rPr>
                <w:rFonts w:ascii="Arial" w:hAnsi="Arial" w:cs="Arial"/>
                <w:b/>
                <w:lang w:val="es-BO"/>
              </w:rPr>
              <w:t>E</w:t>
            </w:r>
            <w:r w:rsidR="00832A17">
              <w:rPr>
                <w:rFonts w:ascii="Arial" w:hAnsi="Arial" w:cs="Arial"/>
                <w:b/>
                <w:lang w:val="es-BO"/>
              </w:rPr>
              <w:t>SCÁ</w:t>
            </w:r>
            <w:r w:rsidR="00512AB0">
              <w:rPr>
                <w:rFonts w:ascii="Arial" w:hAnsi="Arial" w:cs="Arial"/>
                <w:b/>
                <w:lang w:val="es-BO"/>
              </w:rPr>
              <w:t>NERES DE ALTO TRÁFICO</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BC6752">
            <w:pPr>
              <w:rPr>
                <w:rFonts w:ascii="Arial" w:hAnsi="Arial" w:cs="Arial"/>
                <w:b/>
                <w:sz w:val="14"/>
                <w:lang w:val="es-BO"/>
              </w:rPr>
            </w:pPr>
            <w:r>
              <w:rPr>
                <w:rFonts w:ascii="Arial" w:hAnsi="Arial" w:cs="Arial"/>
                <w:b/>
                <w:sz w:val="14"/>
                <w:lang w:val="es-BO"/>
              </w:rPr>
              <w:t>Bs</w:t>
            </w:r>
            <w:r w:rsidR="00832A17">
              <w:rPr>
                <w:rFonts w:ascii="Arial" w:hAnsi="Arial" w:cs="Arial"/>
                <w:b/>
                <w:sz w:val="14"/>
                <w:lang w:val="es-BO"/>
              </w:rPr>
              <w:t>1</w:t>
            </w:r>
            <w:r w:rsidR="00F0526A">
              <w:rPr>
                <w:rFonts w:ascii="Arial" w:hAnsi="Arial" w:cs="Arial"/>
                <w:b/>
                <w:sz w:val="14"/>
                <w:lang w:val="es-BO"/>
              </w:rPr>
              <w:t>82</w:t>
            </w:r>
            <w:r>
              <w:rPr>
                <w:rFonts w:ascii="Arial" w:hAnsi="Arial" w:cs="Arial"/>
                <w:b/>
                <w:sz w:val="14"/>
                <w:lang w:val="es-BO"/>
              </w:rPr>
              <w:t>.</w:t>
            </w:r>
            <w:r w:rsidR="00832A17">
              <w:rPr>
                <w:rFonts w:ascii="Arial" w:hAnsi="Arial" w:cs="Arial"/>
                <w:b/>
                <w:sz w:val="14"/>
                <w:lang w:val="es-BO"/>
              </w:rPr>
              <w:t>3</w:t>
            </w:r>
            <w:r w:rsidR="00C77539">
              <w:rPr>
                <w:rFonts w:ascii="Arial" w:hAnsi="Arial" w:cs="Arial"/>
                <w:b/>
                <w:sz w:val="14"/>
                <w:lang w:val="es-BO"/>
              </w:rPr>
              <w:t>49</w:t>
            </w:r>
            <w:r>
              <w:rPr>
                <w:rFonts w:ascii="Arial" w:hAnsi="Arial" w:cs="Arial"/>
                <w:b/>
                <w:sz w:val="14"/>
                <w:lang w:val="es-BO"/>
              </w:rPr>
              <w:t>,</w:t>
            </w:r>
            <w:r w:rsidR="00BC6752">
              <w:rPr>
                <w:rFonts w:ascii="Arial" w:hAnsi="Arial" w:cs="Arial"/>
                <w:b/>
                <w:sz w:val="14"/>
                <w:lang w:val="es-BO"/>
              </w:rPr>
              <w:t>00</w:t>
            </w:r>
            <w:r>
              <w:rPr>
                <w:rFonts w:ascii="Arial" w:hAnsi="Arial" w:cs="Arial"/>
                <w:b/>
                <w:sz w:val="14"/>
                <w:lang w:val="es-BO"/>
              </w:rPr>
              <w:t xml:space="preserve"> (</w:t>
            </w:r>
            <w:r w:rsidR="00512AB0">
              <w:rPr>
                <w:rFonts w:ascii="Arial" w:hAnsi="Arial" w:cs="Arial"/>
                <w:b/>
                <w:sz w:val="14"/>
                <w:lang w:val="es-BO"/>
              </w:rPr>
              <w:t xml:space="preserve">Ciento </w:t>
            </w:r>
            <w:r w:rsidR="00F0526A">
              <w:rPr>
                <w:rFonts w:ascii="Arial" w:hAnsi="Arial" w:cs="Arial"/>
                <w:b/>
                <w:sz w:val="14"/>
                <w:lang w:val="es-BO"/>
              </w:rPr>
              <w:t>Oche</w:t>
            </w:r>
            <w:r w:rsidR="00512AB0">
              <w:rPr>
                <w:rFonts w:ascii="Arial" w:hAnsi="Arial" w:cs="Arial"/>
                <w:b/>
                <w:sz w:val="14"/>
                <w:lang w:val="es-BO"/>
              </w:rPr>
              <w:t xml:space="preserve">nta y </w:t>
            </w:r>
            <w:r w:rsidR="00F0526A">
              <w:rPr>
                <w:rFonts w:ascii="Arial" w:hAnsi="Arial" w:cs="Arial"/>
                <w:b/>
                <w:sz w:val="14"/>
                <w:lang w:val="es-BO"/>
              </w:rPr>
              <w:t>Dos</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 xml:space="preserve">il </w:t>
            </w:r>
            <w:r w:rsidR="00512AB0">
              <w:rPr>
                <w:rFonts w:ascii="Arial" w:hAnsi="Arial" w:cs="Arial"/>
                <w:b/>
                <w:sz w:val="14"/>
                <w:lang w:val="es-BO"/>
              </w:rPr>
              <w:t>Tres</w:t>
            </w:r>
            <w:r w:rsidR="00B22D02">
              <w:rPr>
                <w:rFonts w:ascii="Arial" w:hAnsi="Arial" w:cs="Arial"/>
                <w:b/>
                <w:sz w:val="14"/>
                <w:lang w:val="es-BO"/>
              </w:rPr>
              <w:t>c</w:t>
            </w:r>
            <w:r w:rsidR="00545194">
              <w:rPr>
                <w:rFonts w:ascii="Arial" w:hAnsi="Arial" w:cs="Arial"/>
                <w:b/>
                <w:sz w:val="14"/>
                <w:lang w:val="es-BO"/>
              </w:rPr>
              <w:t xml:space="preserve">ientos </w:t>
            </w:r>
            <w:r w:rsidR="00F0526A">
              <w:rPr>
                <w:rFonts w:ascii="Arial" w:hAnsi="Arial" w:cs="Arial"/>
                <w:b/>
                <w:sz w:val="14"/>
                <w:lang w:val="es-BO"/>
              </w:rPr>
              <w:t>Cu</w:t>
            </w:r>
            <w:r w:rsidR="008D2922">
              <w:rPr>
                <w:rFonts w:ascii="Arial" w:hAnsi="Arial" w:cs="Arial"/>
                <w:b/>
                <w:sz w:val="14"/>
                <w:lang w:val="es-BO"/>
              </w:rPr>
              <w:t>ar</w:t>
            </w:r>
            <w:r w:rsidR="00F0526A">
              <w:rPr>
                <w:rFonts w:ascii="Arial" w:hAnsi="Arial" w:cs="Arial"/>
                <w:b/>
                <w:sz w:val="14"/>
                <w:lang w:val="es-BO"/>
              </w:rPr>
              <w:t>enta</w:t>
            </w:r>
            <w:r w:rsidR="008D2922">
              <w:rPr>
                <w:rFonts w:ascii="Arial" w:hAnsi="Arial" w:cs="Arial"/>
                <w:b/>
                <w:sz w:val="14"/>
                <w:lang w:val="es-BO"/>
              </w:rPr>
              <w:t xml:space="preserve"> y Nueve</w:t>
            </w:r>
            <w:r w:rsidR="00545194">
              <w:rPr>
                <w:rFonts w:ascii="Arial" w:hAnsi="Arial" w:cs="Arial"/>
                <w:b/>
                <w:sz w:val="14"/>
                <w:lang w:val="es-BO"/>
              </w:rPr>
              <w:t xml:space="preserve"> </w:t>
            </w:r>
            <w:r w:rsidR="00BC6752">
              <w:rPr>
                <w:rFonts w:ascii="Arial" w:hAnsi="Arial" w:cs="Arial"/>
                <w:b/>
                <w:sz w:val="14"/>
                <w:lang w:val="es-BO"/>
              </w:rPr>
              <w:t>00</w:t>
            </w:r>
            <w:r>
              <w:rPr>
                <w:rFonts w:ascii="Arial" w:hAnsi="Arial" w:cs="Arial"/>
                <w:b/>
                <w:sz w:val="14"/>
                <w:lang w:val="es-BO"/>
              </w:rPr>
              <w:t>/100/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037859" w:rsidP="00FC4A11">
            <w:pPr>
              <w:jc w:val="both"/>
              <w:rPr>
                <w:rFonts w:ascii="Arial" w:hAnsi="Arial" w:cs="Arial"/>
                <w:bCs/>
                <w:iCs/>
                <w:szCs w:val="22"/>
                <w:lang w:val="es-BO" w:eastAsia="es-BO"/>
              </w:rPr>
            </w:pPr>
            <w:r>
              <w:rPr>
                <w:rFonts w:ascii="Arial" w:hAnsi="Arial" w:cs="Arial"/>
                <w:bCs/>
                <w:iCs/>
                <w:szCs w:val="22"/>
                <w:lang w:val="es-BO" w:eastAsia="es-BO"/>
              </w:rPr>
              <w:t xml:space="preserve">La entrega de los bienes sujeta a verificación en un plazo de hasta </w:t>
            </w:r>
            <w:r w:rsidR="00FC4A11">
              <w:rPr>
                <w:rFonts w:ascii="Arial" w:hAnsi="Arial" w:cs="Arial"/>
                <w:bCs/>
                <w:iCs/>
                <w:szCs w:val="22"/>
                <w:lang w:val="es-BO" w:eastAsia="es-BO"/>
              </w:rPr>
              <w:t>treinta</w:t>
            </w:r>
            <w:r>
              <w:rPr>
                <w:rFonts w:ascii="Arial" w:hAnsi="Arial" w:cs="Arial"/>
                <w:bCs/>
                <w:iCs/>
                <w:szCs w:val="22"/>
                <w:lang w:val="es-BO" w:eastAsia="es-BO"/>
              </w:rPr>
              <w:t xml:space="preserve"> (</w:t>
            </w:r>
            <w:r w:rsidR="00FC4A11">
              <w:rPr>
                <w:rFonts w:ascii="Arial" w:hAnsi="Arial" w:cs="Arial"/>
                <w:bCs/>
                <w:iCs/>
                <w:szCs w:val="22"/>
                <w:lang w:val="es-BO" w:eastAsia="es-BO"/>
              </w:rPr>
              <w:t>30</w:t>
            </w:r>
            <w:r>
              <w:rPr>
                <w:rFonts w:ascii="Arial" w:hAnsi="Arial" w:cs="Arial"/>
                <w:bCs/>
                <w:iCs/>
                <w:szCs w:val="22"/>
                <w:lang w:val="es-BO" w:eastAsia="es-BO"/>
              </w:rPr>
              <w:t xml:space="preserve">) días calendario </w:t>
            </w:r>
            <w:r w:rsidR="00FC4A11">
              <w:rPr>
                <w:rFonts w:ascii="Arial" w:hAnsi="Arial" w:cs="Arial"/>
                <w:bCs/>
                <w:iCs/>
                <w:szCs w:val="22"/>
                <w:lang w:val="es-BO" w:eastAsia="es-BO"/>
              </w:rPr>
              <w:t xml:space="preserve">computables </w:t>
            </w:r>
            <w:r>
              <w:rPr>
                <w:rFonts w:ascii="Arial" w:hAnsi="Arial" w:cs="Arial"/>
                <w:bCs/>
                <w:iCs/>
                <w:szCs w:val="22"/>
                <w:lang w:val="es-BO" w:eastAsia="es-BO"/>
              </w:rPr>
              <w:t>a partir del siguiente día hábil de la firma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FE6168" w:rsidP="00B22D02">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w:t>
            </w:r>
            <w:r w:rsidR="00042424">
              <w:rPr>
                <w:rFonts w:ascii="Arial" w:hAnsi="Arial" w:cs="Arial"/>
                <w:bCs/>
                <w:iCs/>
                <w:szCs w:val="22"/>
                <w:lang w:val="es-BO" w:eastAsia="es-BO"/>
              </w:rPr>
              <w:t>%) del monto total del contrato,</w:t>
            </w:r>
            <w:r w:rsidRPr="003212BC">
              <w:rPr>
                <w:rFonts w:ascii="Arial" w:hAnsi="Arial" w:cs="Arial"/>
                <w:bCs/>
                <w:iCs/>
                <w:szCs w:val="22"/>
                <w:lang w:val="es-BO" w:eastAsia="es-BO"/>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9956C4" w:rsidRDefault="00AA247B" w:rsidP="00463D23">
            <w:pPr>
              <w:rPr>
                <w:rFonts w:ascii="Arial" w:hAnsi="Arial" w:cs="Arial"/>
                <w:sz w:val="14"/>
                <w:lang w:val="es-BO"/>
              </w:rPr>
            </w:pPr>
            <w:r w:rsidRPr="00A832A1">
              <w:rPr>
                <w:rFonts w:ascii="Arial" w:hAnsi="Arial" w:cs="Arial"/>
                <w:b/>
                <w:i/>
                <w:sz w:val="14"/>
                <w:szCs w:val="14"/>
              </w:rPr>
              <w:t xml:space="preserve">El proponente deberá constituir </w:t>
            </w:r>
            <w:r>
              <w:rPr>
                <w:rFonts w:ascii="Arial" w:hAnsi="Arial" w:cs="Arial"/>
                <w:b/>
                <w:i/>
                <w:sz w:val="14"/>
                <w:szCs w:val="14"/>
              </w:rPr>
              <w:t>la</w:t>
            </w:r>
            <w:r w:rsidRPr="00A832A1">
              <w:rPr>
                <w:rFonts w:ascii="Arial" w:hAnsi="Arial" w:cs="Arial"/>
                <w:b/>
                <w:i/>
                <w:sz w:val="14"/>
                <w:szCs w:val="14"/>
              </w:rPr>
              <w:t xml:space="preserve"> Garantía de </w:t>
            </w:r>
            <w:r>
              <w:rPr>
                <w:rFonts w:ascii="Arial" w:hAnsi="Arial" w:cs="Arial"/>
                <w:b/>
                <w:i/>
                <w:sz w:val="14"/>
                <w:szCs w:val="14"/>
              </w:rPr>
              <w:t xml:space="preserve">Funcionamiento de Maquinaria y/o Equipo que será hasta un máximo del 1.5% </w:t>
            </w:r>
            <w:r w:rsidRPr="00463D23">
              <w:rPr>
                <w:rFonts w:ascii="Arial" w:hAnsi="Arial" w:cs="Arial"/>
                <w:b/>
                <w:i/>
                <w:sz w:val="14"/>
                <w:szCs w:val="14"/>
              </w:rPr>
              <w:t>del monto</w:t>
            </w:r>
            <w:r w:rsidR="00463D23">
              <w:rPr>
                <w:rFonts w:ascii="Arial" w:hAnsi="Arial" w:cs="Arial"/>
                <w:b/>
                <w:i/>
                <w:sz w:val="14"/>
                <w:szCs w:val="14"/>
              </w:rPr>
              <w:t xml:space="preserve"> total</w:t>
            </w:r>
            <w:r w:rsidRPr="00463D23">
              <w:rPr>
                <w:rFonts w:ascii="Arial" w:hAnsi="Arial" w:cs="Arial"/>
                <w:b/>
                <w:i/>
                <w:sz w:val="14"/>
                <w:szCs w:val="14"/>
              </w:rPr>
              <w:t xml:space="preserve"> contrat</w:t>
            </w:r>
            <w:r w:rsidR="00463D23">
              <w:rPr>
                <w:rFonts w:ascii="Arial" w:hAnsi="Arial" w:cs="Arial"/>
                <w:b/>
                <w:i/>
                <w:sz w:val="14"/>
                <w:szCs w:val="14"/>
              </w:rPr>
              <w:t>ado</w:t>
            </w:r>
            <w:r w:rsidRPr="00463D23">
              <w:rPr>
                <w:rFonts w:ascii="Arial" w:hAnsi="Arial" w:cs="Arial"/>
                <w:b/>
                <w:i/>
                <w:sz w:val="14"/>
                <w:szCs w:val="14"/>
              </w:rPr>
              <w:t>, a solicitud del proveedor se podrá efectuar una reten</w:t>
            </w:r>
            <w:bookmarkStart w:id="69" w:name="_GoBack"/>
            <w:bookmarkEnd w:id="69"/>
            <w:r w:rsidRPr="00463D23">
              <w:rPr>
                <w:rFonts w:ascii="Arial" w:hAnsi="Arial" w:cs="Arial"/>
                <w:b/>
                <w:i/>
                <w:sz w:val="14"/>
                <w:szCs w:val="14"/>
              </w:rPr>
              <w:t>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074DE1">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074DE1">
              <w:rPr>
                <w:rFonts w:ascii="Arial" w:hAnsi="Arial" w:cs="Arial"/>
                <w:lang w:val="es-BO" w:eastAsia="es-BO"/>
              </w:rPr>
              <w:t>3</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074DE1">
              <w:rPr>
                <w:rFonts w:ascii="Arial" w:hAnsi="Arial" w:cs="Arial"/>
                <w:bCs/>
                <w:lang w:val="es-BO" w:eastAsia="es-BO"/>
              </w:rPr>
              <w:t>:3</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463D23" w:rsidP="00453ABD">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CD2708" w:rsidP="00A92B98">
            <w:pPr>
              <w:jc w:val="center"/>
              <w:rPr>
                <w:rFonts w:ascii="Arial" w:hAnsi="Arial" w:cs="Arial"/>
                <w:lang w:val="es-BO"/>
              </w:rPr>
            </w:pPr>
            <w:r>
              <w:rPr>
                <w:rFonts w:ascii="Arial" w:hAnsi="Arial" w:cs="Arial"/>
                <w:color w:val="0000FF"/>
              </w:rPr>
              <w:t>Rene Gregorio Condori Caunalla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CD2708" w:rsidP="00463D23">
            <w:pPr>
              <w:jc w:val="center"/>
              <w:rPr>
                <w:rFonts w:ascii="Arial" w:hAnsi="Arial" w:cs="Arial"/>
                <w:lang w:val="es-BO"/>
              </w:rPr>
            </w:pPr>
            <w:r>
              <w:rPr>
                <w:rFonts w:ascii="Arial" w:hAnsi="Arial" w:cs="Arial"/>
                <w:color w:val="0000FF"/>
              </w:rPr>
              <w:t>Ingeniero en Mantenimiento de Equipos Informáticos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CD2708" w:rsidP="00A92B98">
            <w:pPr>
              <w:jc w:val="center"/>
              <w:rPr>
                <w:rFonts w:ascii="Arial" w:hAnsi="Arial" w:cs="Arial"/>
                <w:lang w:val="es-BO"/>
              </w:rPr>
            </w:pPr>
            <w:r>
              <w:rPr>
                <w:rFonts w:ascii="Arial" w:hAnsi="Arial" w:cs="Arial"/>
                <w:lang w:val="es-BO"/>
              </w:rPr>
              <w:t>Subgerencia de Infraestructura Informática</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CD2708" w:rsidP="00CA6C06">
            <w:pPr>
              <w:rPr>
                <w:rFonts w:ascii="Arial" w:hAnsi="Arial" w:cs="Arial"/>
                <w:lang w:val="es-BO"/>
              </w:rPr>
            </w:pPr>
            <w:r>
              <w:rPr>
                <w:rFonts w:ascii="Arial" w:hAnsi="Arial" w:cs="Arial"/>
              </w:rPr>
              <w:t>1152</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1C05B4" w:rsidP="00A92B98">
            <w:pPr>
              <w:snapToGrid w:val="0"/>
              <w:jc w:val="both"/>
              <w:rPr>
                <w:rFonts w:ascii="Arial" w:hAnsi="Arial" w:cs="Arial"/>
                <w:szCs w:val="14"/>
                <w:lang w:val="pt-BR"/>
              </w:rPr>
            </w:pPr>
            <w:hyperlink r:id="rId12" w:history="1">
              <w:r w:rsidR="00B22D02" w:rsidRPr="00B40AB3">
                <w:rPr>
                  <w:rStyle w:val="Hipervnculo"/>
                  <w:rFonts w:ascii="Arial" w:hAnsi="Arial" w:cs="Arial"/>
                  <w:szCs w:val="14"/>
                </w:rPr>
                <w:t>gmantilla</w:t>
              </w:r>
              <w:r w:rsidR="00B22D02" w:rsidRPr="00B40A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1C05B4" w:rsidP="00A92B98">
            <w:pPr>
              <w:rPr>
                <w:rFonts w:ascii="Arial" w:hAnsi="Arial" w:cs="Arial"/>
                <w:lang w:val="es-BO"/>
              </w:rPr>
            </w:pPr>
            <w:hyperlink r:id="rId13" w:history="1">
              <w:r w:rsidR="00CD2708" w:rsidRPr="00CD2708">
                <w:rPr>
                  <w:color w:val="0000FF"/>
                  <w:u w:val="single"/>
                </w:rPr>
                <w:t>rcondori@bcb.gob.bo</w:t>
              </w:r>
            </w:hyperlink>
            <w:r w:rsidR="00CD2708"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CD2708" w:rsidRDefault="00CD2708">
      <w:pPr>
        <w:rPr>
          <w:lang w:val="es-BO"/>
        </w:rPr>
      </w:pPr>
    </w:p>
    <w:p w:rsidR="00F0526A" w:rsidRDefault="00F0526A">
      <w:pPr>
        <w:rPr>
          <w:lang w:val="es-BO"/>
        </w:rPr>
      </w:pPr>
    </w:p>
    <w:p w:rsidR="00F0526A" w:rsidRDefault="00F0526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lastRenderedPageBreak/>
        <w:t>CRONOGRAMA DE PLAZOS</w:t>
      </w:r>
      <w:bookmarkEnd w:id="70"/>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C4A11" w:rsidP="007360E8">
            <w:pPr>
              <w:adjustRightInd w:val="0"/>
              <w:snapToGrid w:val="0"/>
              <w:jc w:val="center"/>
              <w:rPr>
                <w:rFonts w:ascii="Arial" w:hAnsi="Arial" w:cs="Arial"/>
                <w:sz w:val="14"/>
                <w:lang w:val="es-BO"/>
              </w:rPr>
            </w:pPr>
            <w:r>
              <w:rPr>
                <w:rFonts w:ascii="Arial" w:hAnsi="Arial" w:cs="Arial"/>
                <w:sz w:val="14"/>
                <w:lang w:val="es-BO"/>
              </w:rPr>
              <w:t>2</w:t>
            </w:r>
            <w:r w:rsidR="00074DE1">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FC4A11">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FC4A11">
            <w:pPr>
              <w:adjustRightInd w:val="0"/>
              <w:snapToGrid w:val="0"/>
              <w:jc w:val="center"/>
              <w:rPr>
                <w:rFonts w:ascii="Arial" w:hAnsi="Arial" w:cs="Arial"/>
                <w:sz w:val="14"/>
                <w:lang w:val="es-BO"/>
              </w:rPr>
            </w:pPr>
            <w:r>
              <w:rPr>
                <w:rFonts w:ascii="Arial" w:hAnsi="Arial" w:cs="Arial"/>
                <w:sz w:val="14"/>
                <w:lang w:val="es-BO"/>
              </w:rPr>
              <w:t>202</w:t>
            </w:r>
            <w:r w:rsidR="00FC4A11">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74DE1" w:rsidP="007360E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074DE1">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074DE1" w:rsidP="00CD2708">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C4A11">
            <w:pPr>
              <w:adjustRightInd w:val="0"/>
              <w:snapToGrid w:val="0"/>
              <w:jc w:val="center"/>
              <w:rPr>
                <w:rFonts w:ascii="Arial" w:hAnsi="Arial" w:cs="Arial"/>
                <w:sz w:val="14"/>
                <w:szCs w:val="4"/>
                <w:lang w:val="es-BO"/>
              </w:rPr>
            </w:pPr>
            <w:r>
              <w:rPr>
                <w:rFonts w:ascii="Arial" w:hAnsi="Arial" w:cs="Arial"/>
                <w:lang w:val="es-BO"/>
              </w:rPr>
              <w:t>0</w:t>
            </w:r>
            <w:r w:rsidR="00074DE1">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C4A11">
            <w:pPr>
              <w:adjustRightInd w:val="0"/>
              <w:snapToGrid w:val="0"/>
              <w:jc w:val="center"/>
              <w:rPr>
                <w:rFonts w:ascii="Arial" w:hAnsi="Arial" w:cs="Arial"/>
                <w:sz w:val="14"/>
                <w:szCs w:val="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074DE1" w:rsidP="00CD270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074DE1">
            <w:pPr>
              <w:adjustRightInd w:val="0"/>
              <w:snapToGrid w:val="0"/>
              <w:jc w:val="center"/>
              <w:rPr>
                <w:rFonts w:ascii="Arial" w:hAnsi="Arial" w:cs="Arial"/>
                <w:sz w:val="14"/>
                <w:lang w:val="es-BO"/>
              </w:rPr>
            </w:pPr>
            <w:r>
              <w:rPr>
                <w:rFonts w:ascii="Arial" w:hAnsi="Arial" w:cs="Arial"/>
                <w:lang w:val="es-BO"/>
              </w:rPr>
              <w:t>0</w:t>
            </w:r>
            <w:r w:rsidR="00074DE1">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FC4A11">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E206F" w:rsidP="00FE206F">
            <w:pPr>
              <w:adjustRightInd w:val="0"/>
              <w:snapToGrid w:val="0"/>
              <w:jc w:val="center"/>
              <w:rPr>
                <w:rFonts w:ascii="Arial" w:hAnsi="Arial" w:cs="Arial"/>
                <w:sz w:val="14"/>
                <w:lang w:val="es-BO"/>
              </w:rPr>
            </w:pPr>
            <w:r w:rsidRPr="006F7EE6">
              <w:rPr>
                <w:rFonts w:ascii="Arial" w:hAnsi="Arial" w:cs="Arial"/>
                <w:sz w:val="14"/>
                <w:lang w:val="es-BO"/>
              </w:rPr>
              <w:t>1</w:t>
            </w:r>
            <w:r>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E206F" w:rsidP="00FE206F">
            <w:pPr>
              <w:adjustRightInd w:val="0"/>
              <w:snapToGrid w:val="0"/>
              <w:jc w:val="center"/>
              <w:rPr>
                <w:rFonts w:ascii="Arial" w:hAnsi="Arial" w:cs="Arial"/>
                <w:sz w:val="14"/>
                <w:lang w:val="es-BO"/>
              </w:rPr>
            </w:pPr>
            <w:r>
              <w:rPr>
                <w:rFonts w:ascii="Arial" w:hAnsi="Arial" w:cs="Arial"/>
                <w:sz w:val="14"/>
                <w:lang w:val="es-BO"/>
              </w:rPr>
              <w:t>1</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074DE1" w:rsidP="00FE206F">
            <w:pPr>
              <w:adjustRightInd w:val="0"/>
              <w:snapToGrid w:val="0"/>
              <w:jc w:val="center"/>
              <w:rPr>
                <w:rFonts w:ascii="Arial" w:hAnsi="Arial" w:cs="Arial"/>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074DE1">
            <w:pPr>
              <w:adjustRightInd w:val="0"/>
              <w:snapToGrid w:val="0"/>
              <w:jc w:val="center"/>
              <w:rPr>
                <w:i/>
                <w:sz w:val="14"/>
                <w:szCs w:val="14"/>
                <w:lang w:val="es-BO"/>
              </w:rPr>
            </w:pPr>
            <w:r>
              <w:rPr>
                <w:rFonts w:ascii="Arial" w:hAnsi="Arial" w:cs="Arial"/>
                <w:lang w:val="es-BO"/>
              </w:rPr>
              <w:t>0</w:t>
            </w:r>
            <w:r w:rsidR="00074DE1">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C4A11">
            <w:pPr>
              <w:adjustRightInd w:val="0"/>
              <w:snapToGrid w:val="0"/>
              <w:jc w:val="center"/>
              <w:rPr>
                <w:i/>
                <w:sz w:val="14"/>
                <w:szCs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B4080B" w:rsidRPr="00B4080B" w:rsidRDefault="00FE206F" w:rsidP="00B4080B">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B4080B" w:rsidRPr="00B4080B">
              <w:rPr>
                <w:rStyle w:val="Hipervnculo"/>
                <w:rFonts w:ascii="Arial" w:hAnsi="Arial" w:cs="Arial"/>
                <w:sz w:val="14"/>
                <w:szCs w:val="14"/>
              </w:rPr>
              <w:t>https://bcb-gob-bo.zoom.us/j/84532426709?pwd=UklQUlUyMTFpUTVHOUxkWTlFNVA3UT09</w:t>
            </w:r>
          </w:p>
          <w:p w:rsidR="00B4080B" w:rsidRPr="00B4080B" w:rsidRDefault="00B4080B" w:rsidP="00B4080B">
            <w:pPr>
              <w:rPr>
                <w:rStyle w:val="Hipervnculo"/>
                <w:rFonts w:ascii="Arial" w:hAnsi="Arial" w:cs="Arial"/>
                <w:sz w:val="14"/>
                <w:szCs w:val="14"/>
              </w:rPr>
            </w:pPr>
          </w:p>
          <w:p w:rsidR="00B4080B" w:rsidRPr="00B4080B" w:rsidRDefault="00B4080B" w:rsidP="00B4080B">
            <w:pPr>
              <w:rPr>
                <w:rStyle w:val="Hipervnculo"/>
                <w:rFonts w:ascii="Arial" w:hAnsi="Arial" w:cs="Arial"/>
                <w:sz w:val="14"/>
                <w:szCs w:val="14"/>
              </w:rPr>
            </w:pPr>
            <w:r w:rsidRPr="00B4080B">
              <w:rPr>
                <w:rStyle w:val="Hipervnculo"/>
                <w:rFonts w:ascii="Arial" w:hAnsi="Arial" w:cs="Arial"/>
                <w:sz w:val="14"/>
                <w:szCs w:val="14"/>
              </w:rPr>
              <w:t>ID de reunión: 845 3242 6709</w:t>
            </w:r>
          </w:p>
          <w:p w:rsidR="00FE206F" w:rsidRPr="00543012" w:rsidRDefault="00B4080B" w:rsidP="00B4080B">
            <w:pPr>
              <w:rPr>
                <w:rFonts w:ascii="Times New Roman" w:hAnsi="Times New Roman"/>
                <w:sz w:val="24"/>
                <w:szCs w:val="24"/>
                <w:lang w:val="es-BO" w:eastAsia="es-BO"/>
              </w:rPr>
            </w:pPr>
            <w:r w:rsidRPr="00B4080B">
              <w:rPr>
                <w:rStyle w:val="Hipervnculo"/>
                <w:rFonts w:ascii="Arial" w:hAnsi="Arial" w:cs="Arial"/>
                <w:sz w:val="14"/>
                <w:szCs w:val="14"/>
              </w:rPr>
              <w:t>Código de acceso: 228580</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74DE1" w:rsidP="007360E8">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FC4A11">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FC4A11" w:rsidP="00FC4A11">
            <w:pPr>
              <w:adjustRightInd w:val="0"/>
              <w:snapToGrid w:val="0"/>
              <w:jc w:val="center"/>
              <w:rPr>
                <w:rFonts w:ascii="Arial" w:hAnsi="Arial" w:cs="Arial"/>
                <w:sz w:val="14"/>
                <w:lang w:val="es-BO"/>
              </w:rPr>
            </w:pPr>
            <w:r>
              <w:rPr>
                <w:rFonts w:ascii="Arial" w:hAnsi="Arial" w:cs="Arial"/>
                <w:sz w:val="14"/>
                <w:lang w:val="es-BO"/>
              </w:rPr>
              <w:t>1</w:t>
            </w:r>
            <w:r w:rsidR="00074DE1">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FC4A11">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C4A11" w:rsidP="00CD2708">
            <w:pPr>
              <w:adjustRightInd w:val="0"/>
              <w:snapToGrid w:val="0"/>
              <w:jc w:val="center"/>
              <w:rPr>
                <w:rFonts w:ascii="Arial" w:hAnsi="Arial" w:cs="Arial"/>
                <w:sz w:val="14"/>
                <w:lang w:val="es-BO"/>
              </w:rPr>
            </w:pPr>
            <w:r>
              <w:rPr>
                <w:rFonts w:ascii="Arial" w:hAnsi="Arial" w:cs="Arial"/>
                <w:sz w:val="14"/>
                <w:lang w:val="es-BO"/>
              </w:rPr>
              <w:t>1</w:t>
            </w:r>
            <w:r w:rsidR="00074DE1">
              <w:rPr>
                <w:rFonts w:ascii="Arial" w:hAnsi="Arial" w:cs="Arial"/>
                <w:sz w:val="14"/>
                <w:lang w:val="es-BO"/>
              </w:rPr>
              <w:t>9</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FC4A11">
              <w:rPr>
                <w:rFonts w:ascii="Arial" w:hAnsi="Arial" w:cs="Arial"/>
                <w:sz w:val="14"/>
                <w:lang w:val="es-BO"/>
              </w:rPr>
              <w:t>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C4A11" w:rsidP="00CD2708">
            <w:pPr>
              <w:adjustRightInd w:val="0"/>
              <w:snapToGrid w:val="0"/>
              <w:jc w:val="center"/>
              <w:rPr>
                <w:rFonts w:ascii="Arial" w:hAnsi="Arial" w:cs="Arial"/>
                <w:sz w:val="14"/>
                <w:lang w:val="es-BO"/>
              </w:rPr>
            </w:pPr>
            <w:r>
              <w:rPr>
                <w:rFonts w:ascii="Arial" w:hAnsi="Arial" w:cs="Arial"/>
                <w:sz w:val="14"/>
                <w:lang w:val="es-BO"/>
              </w:rPr>
              <w:t>2</w:t>
            </w:r>
            <w:r w:rsidR="00074DE1">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D2708">
            <w:pPr>
              <w:adjustRightInd w:val="0"/>
              <w:snapToGrid w:val="0"/>
              <w:jc w:val="center"/>
              <w:rPr>
                <w:rFonts w:ascii="Arial" w:hAnsi="Arial" w:cs="Arial"/>
                <w:sz w:val="14"/>
                <w:lang w:val="es-BO"/>
              </w:rPr>
            </w:pPr>
            <w:r>
              <w:rPr>
                <w:rFonts w:ascii="Arial" w:hAnsi="Arial" w:cs="Arial"/>
                <w:sz w:val="14"/>
                <w:lang w:val="es-BO"/>
              </w:rPr>
              <w:t>0</w:t>
            </w:r>
            <w:r w:rsidR="00FC4A11">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FC4A11" w:rsidP="00CA6C06">
            <w:pPr>
              <w:adjustRightInd w:val="0"/>
              <w:snapToGrid w:val="0"/>
              <w:jc w:val="center"/>
              <w:rPr>
                <w:rFonts w:ascii="Arial" w:hAnsi="Arial" w:cs="Arial"/>
                <w:sz w:val="14"/>
                <w:lang w:val="es-BO"/>
              </w:rPr>
            </w:pPr>
            <w:r>
              <w:rPr>
                <w:rFonts w:ascii="Arial" w:hAnsi="Arial" w:cs="Arial"/>
                <w:sz w:val="14"/>
                <w:lang w:val="es-BO"/>
              </w:rPr>
              <w:t>0</w:t>
            </w:r>
            <w:r w:rsidR="00074DE1">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FC4A11">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BA7D92" w:rsidRPr="00BA7D92" w:rsidRDefault="00BA7D92">
      <w:pPr>
        <w:rPr>
          <w:sz w:val="12"/>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2"/>
        <w:gridCol w:w="1984"/>
        <w:gridCol w:w="426"/>
        <w:gridCol w:w="567"/>
        <w:gridCol w:w="1559"/>
      </w:tblGrid>
      <w:tr w:rsidR="00FC4A11" w:rsidRPr="00FC4A11" w:rsidTr="00FC4A11">
        <w:trPr>
          <w:cantSplit/>
          <w:trHeight w:val="477"/>
          <w:tblHeader/>
        </w:trPr>
        <w:tc>
          <w:tcPr>
            <w:tcW w:w="5672" w:type="dxa"/>
            <w:vMerge w:val="restart"/>
            <w:shd w:val="clear" w:color="auto" w:fill="D9D9D9"/>
            <w:vAlign w:val="center"/>
          </w:tcPr>
          <w:p w:rsidR="00FC4A11" w:rsidRPr="00FC4A11" w:rsidRDefault="00FC4A11" w:rsidP="00C77539">
            <w:pPr>
              <w:pStyle w:val="Textoindependiente3"/>
              <w:ind w:left="-70"/>
              <w:jc w:val="center"/>
              <w:rPr>
                <w:rFonts w:ascii="Arial" w:hAnsi="Arial" w:cs="Arial"/>
                <w:b/>
                <w:bCs/>
                <w:sz w:val="18"/>
                <w:szCs w:val="18"/>
              </w:rPr>
            </w:pPr>
            <w:r w:rsidRPr="00FC4A11">
              <w:rPr>
                <w:rFonts w:ascii="Arial" w:hAnsi="Arial" w:cs="Arial"/>
                <w:b/>
                <w:bCs/>
                <w:sz w:val="18"/>
                <w:szCs w:val="18"/>
              </w:rPr>
              <w:t>REQUISITOS NECESARIOS DEL(LOS) BIEN(ES) Y LAS CONDICIONES COMPLEMENTARIAS</w:t>
            </w:r>
          </w:p>
        </w:tc>
        <w:tc>
          <w:tcPr>
            <w:tcW w:w="1984" w:type="dxa"/>
            <w:tcBorders>
              <w:bottom w:val="single" w:sz="4" w:space="0" w:color="auto"/>
            </w:tcBorders>
            <w:shd w:val="clear" w:color="auto" w:fill="D9D9D9"/>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FC4A11">
              <w:rPr>
                <w:rFonts w:ascii="Arial" w:hAnsi="Arial" w:cs="Arial"/>
                <w:sz w:val="18"/>
                <w:szCs w:val="18"/>
              </w:rPr>
              <w:t>Para ser llenado por el proponente</w:t>
            </w:r>
          </w:p>
        </w:tc>
        <w:tc>
          <w:tcPr>
            <w:tcW w:w="2552" w:type="dxa"/>
            <w:gridSpan w:val="3"/>
            <w:shd w:val="clear" w:color="auto" w:fill="D9D9D9"/>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FC4A11">
              <w:rPr>
                <w:rFonts w:ascii="Arial" w:hAnsi="Arial" w:cs="Arial"/>
                <w:sz w:val="18"/>
                <w:szCs w:val="18"/>
              </w:rPr>
              <w:t>Para la calificación de la entidad</w:t>
            </w:r>
          </w:p>
        </w:tc>
      </w:tr>
      <w:tr w:rsidR="00FC4A11" w:rsidRPr="00FC4A11" w:rsidTr="00FC4A11">
        <w:trPr>
          <w:cantSplit/>
          <w:trHeight w:val="247"/>
          <w:tblHeader/>
        </w:trPr>
        <w:tc>
          <w:tcPr>
            <w:tcW w:w="5672" w:type="dxa"/>
            <w:vMerge/>
            <w:shd w:val="clear" w:color="auto" w:fill="D9D9D9"/>
            <w:vAlign w:val="center"/>
          </w:tcPr>
          <w:p w:rsidR="00FC4A11" w:rsidRPr="00FC4A11" w:rsidRDefault="00FC4A11" w:rsidP="00C77539">
            <w:pPr>
              <w:pStyle w:val="xl29"/>
              <w:rPr>
                <w:b/>
                <w:bCs/>
              </w:rPr>
            </w:pPr>
          </w:p>
        </w:tc>
        <w:tc>
          <w:tcPr>
            <w:tcW w:w="1984" w:type="dxa"/>
            <w:vMerge w:val="restart"/>
            <w:shd w:val="clear" w:color="auto" w:fill="D9D9D9"/>
            <w:vAlign w:val="center"/>
          </w:tcPr>
          <w:p w:rsidR="00FC4A11" w:rsidRPr="00FC4A11" w:rsidRDefault="00FC4A11" w:rsidP="00C7753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FC4A11">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FC4A11">
                <w:rPr>
                  <w:rFonts w:ascii="Arial" w:hAnsi="Arial" w:cs="Arial"/>
                  <w:b/>
                  <w:bCs/>
                  <w:iCs/>
                  <w:sz w:val="18"/>
                  <w:szCs w:val="18"/>
                  <w:lang w:val="es-ES_tradnl"/>
                </w:rPr>
                <w:t>LA PROPUESTA</w:t>
              </w:r>
            </w:smartTag>
          </w:p>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FC4A11">
              <w:rPr>
                <w:rFonts w:ascii="Arial" w:hAnsi="Arial" w:cs="Arial"/>
                <w:sz w:val="18"/>
                <w:szCs w:val="18"/>
              </w:rPr>
              <w:t>(Manifestar aceptación, especificar y adjuntar lo requerido, según lo requerido en cada requisito)</w:t>
            </w:r>
          </w:p>
        </w:tc>
        <w:tc>
          <w:tcPr>
            <w:tcW w:w="993" w:type="dxa"/>
            <w:gridSpan w:val="2"/>
            <w:shd w:val="clear" w:color="auto" w:fill="D9D9D9"/>
            <w:vAlign w:val="center"/>
          </w:tcPr>
          <w:p w:rsidR="00FC4A11" w:rsidRPr="00FC4A11" w:rsidRDefault="00FC4A11" w:rsidP="00C77539">
            <w:pPr>
              <w:jc w:val="center"/>
              <w:rPr>
                <w:rFonts w:ascii="Arial" w:hAnsi="Arial" w:cs="Arial"/>
                <w:b/>
                <w:bCs/>
                <w:sz w:val="18"/>
                <w:szCs w:val="18"/>
              </w:rPr>
            </w:pPr>
            <w:r w:rsidRPr="00FC4A11">
              <w:rPr>
                <w:rFonts w:ascii="Arial" w:hAnsi="Arial" w:cs="Arial"/>
                <w:b/>
                <w:bCs/>
                <w:sz w:val="18"/>
                <w:szCs w:val="18"/>
              </w:rPr>
              <w:t>CUMPLE</w:t>
            </w:r>
          </w:p>
        </w:tc>
        <w:tc>
          <w:tcPr>
            <w:tcW w:w="1559" w:type="dxa"/>
            <w:vMerge w:val="restart"/>
            <w:shd w:val="clear" w:color="auto" w:fill="D9D9D9"/>
            <w:vAlign w:val="center"/>
          </w:tcPr>
          <w:p w:rsidR="00FC4A11" w:rsidRPr="00FC4A11" w:rsidRDefault="00FC4A11" w:rsidP="00C77539">
            <w:pPr>
              <w:jc w:val="center"/>
              <w:rPr>
                <w:rFonts w:ascii="Arial" w:hAnsi="Arial" w:cs="Arial"/>
                <w:bCs/>
                <w:sz w:val="18"/>
                <w:szCs w:val="18"/>
              </w:rPr>
            </w:pPr>
            <w:r w:rsidRPr="00FC4A11">
              <w:rPr>
                <w:rFonts w:ascii="Arial" w:hAnsi="Arial" w:cs="Arial"/>
                <w:b/>
                <w:bCs/>
                <w:sz w:val="18"/>
                <w:szCs w:val="18"/>
              </w:rPr>
              <w:t>Observaciones</w:t>
            </w:r>
            <w:r w:rsidRPr="00FC4A11">
              <w:rPr>
                <w:rFonts w:ascii="Arial" w:hAnsi="Arial" w:cs="Arial"/>
                <w:bCs/>
                <w:sz w:val="18"/>
                <w:szCs w:val="18"/>
              </w:rPr>
              <w:t xml:space="preserve"> (especificar el porqué no cumple)</w:t>
            </w:r>
          </w:p>
        </w:tc>
      </w:tr>
      <w:tr w:rsidR="00FC4A11" w:rsidRPr="00FC4A11" w:rsidTr="00FC4A11">
        <w:trPr>
          <w:cantSplit/>
          <w:trHeight w:val="953"/>
          <w:tblHeader/>
        </w:trPr>
        <w:tc>
          <w:tcPr>
            <w:tcW w:w="5672" w:type="dxa"/>
            <w:vMerge/>
            <w:tcBorders>
              <w:bottom w:val="single" w:sz="4" w:space="0" w:color="auto"/>
            </w:tcBorders>
            <w:shd w:val="clear" w:color="auto" w:fill="D9D9D9"/>
            <w:vAlign w:val="center"/>
          </w:tcPr>
          <w:p w:rsidR="00FC4A11" w:rsidRPr="00FC4A11" w:rsidRDefault="00FC4A11" w:rsidP="00C77539">
            <w:pPr>
              <w:pStyle w:val="Textoindependiente3"/>
              <w:rPr>
                <w:rFonts w:ascii="Arial" w:hAnsi="Arial" w:cs="Arial"/>
                <w:b/>
                <w:bCs/>
                <w:sz w:val="18"/>
                <w:szCs w:val="18"/>
              </w:rPr>
            </w:pPr>
          </w:p>
        </w:tc>
        <w:tc>
          <w:tcPr>
            <w:tcW w:w="1984" w:type="dxa"/>
            <w:vMerge/>
            <w:tcBorders>
              <w:bottom w:val="single" w:sz="4" w:space="0" w:color="auto"/>
            </w:tcBorders>
            <w:shd w:val="clear" w:color="auto" w:fill="D9D9D9"/>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426" w:type="dxa"/>
            <w:tcBorders>
              <w:bottom w:val="single" w:sz="4" w:space="0" w:color="auto"/>
            </w:tcBorders>
            <w:shd w:val="clear" w:color="auto" w:fill="D9D9D9"/>
            <w:vAlign w:val="center"/>
          </w:tcPr>
          <w:p w:rsidR="00FC4A11" w:rsidRPr="00FC4A11" w:rsidRDefault="00FC4A11" w:rsidP="00C77539">
            <w:pPr>
              <w:jc w:val="center"/>
              <w:rPr>
                <w:rFonts w:ascii="Arial" w:hAnsi="Arial" w:cs="Arial"/>
                <w:b/>
                <w:bCs/>
                <w:sz w:val="18"/>
                <w:szCs w:val="18"/>
              </w:rPr>
            </w:pPr>
            <w:r w:rsidRPr="00FC4A11">
              <w:rPr>
                <w:rFonts w:ascii="Arial" w:hAnsi="Arial" w:cs="Arial"/>
                <w:b/>
                <w:sz w:val="18"/>
                <w:szCs w:val="18"/>
              </w:rPr>
              <w:t>SI</w:t>
            </w:r>
          </w:p>
        </w:tc>
        <w:tc>
          <w:tcPr>
            <w:tcW w:w="567" w:type="dxa"/>
            <w:tcBorders>
              <w:bottom w:val="single" w:sz="4" w:space="0" w:color="auto"/>
            </w:tcBorders>
            <w:shd w:val="clear" w:color="auto" w:fill="D9D9D9"/>
            <w:vAlign w:val="center"/>
          </w:tcPr>
          <w:p w:rsidR="00FC4A11" w:rsidRPr="00FC4A11" w:rsidRDefault="00FC4A11" w:rsidP="00C77539">
            <w:pPr>
              <w:jc w:val="center"/>
              <w:rPr>
                <w:rFonts w:ascii="Arial" w:hAnsi="Arial" w:cs="Arial"/>
                <w:b/>
                <w:bCs/>
                <w:sz w:val="18"/>
                <w:szCs w:val="18"/>
              </w:rPr>
            </w:pPr>
            <w:r w:rsidRPr="00FC4A11">
              <w:rPr>
                <w:rFonts w:ascii="Arial" w:hAnsi="Arial" w:cs="Arial"/>
                <w:b/>
                <w:sz w:val="18"/>
                <w:szCs w:val="18"/>
              </w:rPr>
              <w:t>NO</w:t>
            </w:r>
          </w:p>
        </w:tc>
        <w:tc>
          <w:tcPr>
            <w:tcW w:w="1559" w:type="dxa"/>
            <w:vMerge/>
            <w:tcBorders>
              <w:bottom w:val="single" w:sz="4" w:space="0" w:color="auto"/>
            </w:tcBorders>
            <w:shd w:val="clear" w:color="auto" w:fill="D9D9D9"/>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FC4A11" w:rsidRPr="00FC4A11" w:rsidTr="00FC4A11">
        <w:trPr>
          <w:cantSplit/>
          <w:trHeight w:val="397"/>
        </w:trPr>
        <w:tc>
          <w:tcPr>
            <w:tcW w:w="5672" w:type="dxa"/>
            <w:shd w:val="clear" w:color="auto" w:fill="339966"/>
            <w:vAlign w:val="center"/>
          </w:tcPr>
          <w:p w:rsidR="00FC4A11" w:rsidRPr="00FC4A11" w:rsidRDefault="00FC4A11" w:rsidP="00C77539">
            <w:pPr>
              <w:pStyle w:val="Textoindependiente3"/>
              <w:ind w:left="290" w:hanging="290"/>
              <w:rPr>
                <w:rFonts w:ascii="Arial" w:hAnsi="Arial" w:cs="Arial"/>
                <w:b/>
                <w:bCs/>
                <w:i/>
                <w:iCs/>
                <w:color w:val="FFFFFF"/>
                <w:sz w:val="18"/>
                <w:szCs w:val="18"/>
              </w:rPr>
            </w:pPr>
            <w:r w:rsidRPr="00FC4A11">
              <w:rPr>
                <w:rFonts w:ascii="Arial" w:hAnsi="Arial" w:cs="Arial"/>
                <w:b/>
                <w:bCs/>
                <w:color w:val="FFFFFF"/>
                <w:sz w:val="18"/>
                <w:szCs w:val="18"/>
              </w:rPr>
              <w:t>I. OBJETO Y CAUSA</w:t>
            </w:r>
          </w:p>
        </w:tc>
        <w:tc>
          <w:tcPr>
            <w:tcW w:w="1984" w:type="dxa"/>
            <w:tcBorders>
              <w:bottom w:val="single" w:sz="4" w:space="0" w:color="auto"/>
            </w:tcBorders>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6" w:type="dxa"/>
            <w:tcBorders>
              <w:bottom w:val="single" w:sz="4" w:space="0" w:color="auto"/>
            </w:tcBorders>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67" w:type="dxa"/>
            <w:tcBorders>
              <w:bottom w:val="single" w:sz="4" w:space="0" w:color="auto"/>
            </w:tcBorders>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559" w:type="dxa"/>
            <w:tcBorders>
              <w:bottom w:val="single" w:sz="4" w:space="0" w:color="auto"/>
            </w:tcBorders>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C4A11" w:rsidRPr="00FC4A11" w:rsidTr="00FC4A11">
        <w:trPr>
          <w:cantSplit/>
          <w:trHeight w:val="519"/>
        </w:trPr>
        <w:tc>
          <w:tcPr>
            <w:tcW w:w="5672" w:type="dxa"/>
            <w:vAlign w:val="center"/>
          </w:tcPr>
          <w:p w:rsidR="00FC4A11" w:rsidRPr="00FC4A11" w:rsidRDefault="00FC4A11" w:rsidP="00C77539">
            <w:pPr>
              <w:pStyle w:val="Textoindependiente3"/>
              <w:ind w:left="6" w:hanging="6"/>
              <w:rPr>
                <w:rFonts w:ascii="Arial" w:hAnsi="Arial" w:cs="Arial"/>
                <w:bCs/>
                <w:iCs/>
                <w:sz w:val="18"/>
                <w:szCs w:val="18"/>
              </w:rPr>
            </w:pPr>
            <w:r w:rsidRPr="00FC4A11">
              <w:rPr>
                <w:rFonts w:ascii="Arial" w:hAnsi="Arial" w:cs="Arial"/>
                <w:bCs/>
                <w:iCs/>
                <w:sz w:val="18"/>
                <w:szCs w:val="18"/>
                <w:lang w:val="es-ES_tradnl"/>
              </w:rPr>
              <w:t>Adquisición de tres (3) escáneres de alto tráfico para atender requerimientos internos y renovar el parque computacional.</w:t>
            </w:r>
          </w:p>
        </w:tc>
        <w:tc>
          <w:tcPr>
            <w:tcW w:w="1984" w:type="dxa"/>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6" w:type="dxa"/>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67" w:type="dxa"/>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559" w:type="dxa"/>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C4A11" w:rsidRPr="00FC4A11" w:rsidTr="00FC4A11">
        <w:trPr>
          <w:cantSplit/>
          <w:trHeight w:val="397"/>
        </w:trPr>
        <w:tc>
          <w:tcPr>
            <w:tcW w:w="5672" w:type="dxa"/>
            <w:shd w:val="clear" w:color="auto" w:fill="339966"/>
            <w:vAlign w:val="center"/>
          </w:tcPr>
          <w:p w:rsidR="00FC4A11" w:rsidRPr="00FC4A11" w:rsidRDefault="00FC4A11" w:rsidP="00C77539">
            <w:pPr>
              <w:pStyle w:val="Textoindependiente3"/>
              <w:ind w:left="290" w:hanging="290"/>
              <w:rPr>
                <w:rFonts w:ascii="Arial" w:hAnsi="Arial" w:cs="Arial"/>
                <w:b/>
                <w:bCs/>
                <w:color w:val="FFFFFF"/>
                <w:sz w:val="18"/>
                <w:szCs w:val="18"/>
              </w:rPr>
            </w:pPr>
            <w:r w:rsidRPr="00FC4A11">
              <w:rPr>
                <w:rFonts w:ascii="Arial" w:hAnsi="Arial" w:cs="Arial"/>
                <w:b/>
                <w:bCs/>
                <w:color w:val="FFFFFF"/>
                <w:sz w:val="18"/>
                <w:szCs w:val="18"/>
              </w:rPr>
              <w:t>II. CARACTERÍSTICAS GENERALES DEL(LOS) BIEN(ES)</w:t>
            </w:r>
          </w:p>
        </w:tc>
        <w:tc>
          <w:tcPr>
            <w:tcW w:w="1984" w:type="dxa"/>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6" w:type="dxa"/>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67" w:type="dxa"/>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559" w:type="dxa"/>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C4A11" w:rsidRPr="00FC4A11" w:rsidTr="00FC4A11">
        <w:trPr>
          <w:cantSplit/>
          <w:trHeight w:val="397"/>
        </w:trPr>
        <w:tc>
          <w:tcPr>
            <w:tcW w:w="5672" w:type="dxa"/>
            <w:shd w:val="clear" w:color="auto" w:fill="CCFFCC"/>
            <w:vAlign w:val="center"/>
          </w:tcPr>
          <w:p w:rsidR="00FC4A11" w:rsidRPr="00FC4A11" w:rsidRDefault="00FC4A11" w:rsidP="00C77539">
            <w:pPr>
              <w:pStyle w:val="Textoindependiente3"/>
              <w:ind w:left="290" w:hanging="290"/>
              <w:rPr>
                <w:rFonts w:ascii="Arial" w:hAnsi="Arial" w:cs="Arial"/>
                <w:bCs/>
                <w:i/>
                <w:iCs/>
                <w:sz w:val="18"/>
                <w:szCs w:val="18"/>
              </w:rPr>
            </w:pPr>
            <w:r w:rsidRPr="00FC4A11">
              <w:rPr>
                <w:rFonts w:ascii="Arial" w:hAnsi="Arial" w:cs="Arial"/>
                <w:b/>
                <w:bCs/>
                <w:sz w:val="18"/>
                <w:szCs w:val="18"/>
              </w:rPr>
              <w:t>A. REQUISITOS DEL(LOS) BIEN(ES)</w:t>
            </w:r>
            <w:r w:rsidRPr="00FC4A11">
              <w:rPr>
                <w:rFonts w:ascii="Arial" w:hAnsi="Arial" w:cs="Arial"/>
                <w:bCs/>
                <w:i/>
                <w:iCs/>
                <w:sz w:val="18"/>
                <w:szCs w:val="18"/>
              </w:rPr>
              <w:t xml:space="preserve"> </w:t>
            </w:r>
          </w:p>
        </w:tc>
        <w:tc>
          <w:tcPr>
            <w:tcW w:w="1984"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vAlign w:val="center"/>
          </w:tcPr>
          <w:p w:rsidR="00FC4A11" w:rsidRPr="00FC4A11" w:rsidRDefault="00FC4A11" w:rsidP="007D0C60">
            <w:pPr>
              <w:pStyle w:val="Textoindependiente3"/>
              <w:numPr>
                <w:ilvl w:val="0"/>
                <w:numId w:val="52"/>
              </w:numPr>
              <w:spacing w:after="0"/>
              <w:rPr>
                <w:rFonts w:ascii="Arial" w:hAnsi="Arial" w:cs="Arial"/>
                <w:sz w:val="18"/>
                <w:szCs w:val="18"/>
              </w:rPr>
            </w:pPr>
            <w:r w:rsidRPr="00FC4A11">
              <w:rPr>
                <w:rFonts w:ascii="Arial" w:hAnsi="Arial" w:cs="Arial"/>
                <w:b/>
                <w:sz w:val="18"/>
                <w:szCs w:val="18"/>
              </w:rPr>
              <w:t>Marca:</w:t>
            </w:r>
            <w:r w:rsidRPr="00FC4A11">
              <w:rPr>
                <w:rFonts w:ascii="Arial" w:hAnsi="Arial" w:cs="Arial"/>
                <w:sz w:val="18"/>
                <w:szCs w:val="18"/>
              </w:rPr>
              <w:t xml:space="preserve"> </w:t>
            </w:r>
            <w:r w:rsidRPr="00FC4A11">
              <w:rPr>
                <w:rFonts w:ascii="Arial" w:hAnsi="Arial" w:cs="Arial"/>
                <w:bCs/>
                <w:iCs/>
                <w:sz w:val="18"/>
                <w:szCs w:val="18"/>
              </w:rPr>
              <w:t>Especificar.</w:t>
            </w:r>
          </w:p>
        </w:tc>
        <w:tc>
          <w:tcPr>
            <w:tcW w:w="1984"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vAlign w:val="center"/>
          </w:tcPr>
          <w:p w:rsidR="00FC4A11" w:rsidRPr="00FC4A11" w:rsidRDefault="00FC4A11" w:rsidP="007D0C60">
            <w:pPr>
              <w:pStyle w:val="Textoindependiente3"/>
              <w:numPr>
                <w:ilvl w:val="0"/>
                <w:numId w:val="52"/>
              </w:numPr>
              <w:spacing w:after="0"/>
              <w:rPr>
                <w:rFonts w:ascii="Arial" w:hAnsi="Arial" w:cs="Arial"/>
                <w:sz w:val="18"/>
                <w:szCs w:val="18"/>
              </w:rPr>
            </w:pPr>
            <w:r w:rsidRPr="00FC4A11">
              <w:rPr>
                <w:rFonts w:ascii="Arial" w:hAnsi="Arial" w:cs="Arial"/>
                <w:b/>
                <w:sz w:val="18"/>
                <w:szCs w:val="18"/>
              </w:rPr>
              <w:t>Modelo:</w:t>
            </w:r>
            <w:r w:rsidRPr="00FC4A11">
              <w:rPr>
                <w:rFonts w:ascii="Arial" w:hAnsi="Arial" w:cs="Arial"/>
                <w:sz w:val="18"/>
                <w:szCs w:val="18"/>
              </w:rPr>
              <w:t xml:space="preserve"> </w:t>
            </w:r>
            <w:r w:rsidRPr="00FC4A11">
              <w:rPr>
                <w:rFonts w:ascii="Arial" w:hAnsi="Arial" w:cs="Arial"/>
                <w:bCs/>
                <w:iCs/>
                <w:sz w:val="18"/>
                <w:szCs w:val="18"/>
              </w:rPr>
              <w:t>Especificar.</w:t>
            </w:r>
          </w:p>
        </w:tc>
        <w:tc>
          <w:tcPr>
            <w:tcW w:w="1984"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vAlign w:val="center"/>
          </w:tcPr>
          <w:p w:rsidR="00FC4A11" w:rsidRPr="00FC4A11" w:rsidRDefault="00FC4A11" w:rsidP="007D0C60">
            <w:pPr>
              <w:pStyle w:val="Textoindependiente3"/>
              <w:numPr>
                <w:ilvl w:val="0"/>
                <w:numId w:val="52"/>
              </w:numPr>
              <w:spacing w:after="0"/>
              <w:rPr>
                <w:rFonts w:ascii="Arial" w:hAnsi="Arial" w:cs="Arial"/>
                <w:b/>
                <w:sz w:val="18"/>
                <w:szCs w:val="18"/>
              </w:rPr>
            </w:pPr>
            <w:r w:rsidRPr="00FC4A11">
              <w:rPr>
                <w:rFonts w:ascii="Arial" w:hAnsi="Arial" w:cs="Arial"/>
                <w:b/>
                <w:sz w:val="18"/>
                <w:szCs w:val="18"/>
              </w:rPr>
              <w:t>Cantidad:</w:t>
            </w:r>
            <w:r w:rsidRPr="00FC4A11">
              <w:rPr>
                <w:rFonts w:ascii="Arial" w:hAnsi="Arial" w:cs="Arial"/>
                <w:sz w:val="18"/>
                <w:szCs w:val="18"/>
              </w:rPr>
              <w:t xml:space="preserve"> Tres</w:t>
            </w:r>
            <w:r w:rsidRPr="00FC4A11">
              <w:rPr>
                <w:rFonts w:ascii="Arial" w:hAnsi="Arial" w:cs="Arial"/>
                <w:bCs/>
                <w:iCs/>
                <w:sz w:val="18"/>
                <w:szCs w:val="18"/>
                <w:lang w:val="es-ES_tradnl"/>
              </w:rPr>
              <w:t xml:space="preserve"> (3) </w:t>
            </w:r>
            <w:r w:rsidRPr="00FC4A11">
              <w:rPr>
                <w:rFonts w:ascii="Arial" w:hAnsi="Arial" w:cs="Arial"/>
                <w:sz w:val="18"/>
                <w:szCs w:val="18"/>
              </w:rPr>
              <w:t>escáneres de alto tráfico.</w:t>
            </w:r>
          </w:p>
          <w:p w:rsidR="00FC4A11" w:rsidRPr="00FC4A11" w:rsidRDefault="00FC4A11" w:rsidP="00C77539">
            <w:pPr>
              <w:pStyle w:val="Textoindependiente3"/>
              <w:rPr>
                <w:rFonts w:ascii="Arial" w:hAnsi="Arial" w:cs="Arial"/>
                <w:i/>
                <w:sz w:val="18"/>
                <w:szCs w:val="18"/>
              </w:rPr>
            </w:pPr>
            <w:r w:rsidRPr="00FC4A11">
              <w:rPr>
                <w:rFonts w:ascii="Arial" w:hAnsi="Arial" w:cs="Arial"/>
                <w:i/>
                <w:sz w:val="18"/>
                <w:szCs w:val="18"/>
              </w:rPr>
              <w:t>(Manifestar aceptación)</w:t>
            </w:r>
          </w:p>
        </w:tc>
        <w:tc>
          <w:tcPr>
            <w:tcW w:w="1984"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vAlign w:val="center"/>
          </w:tcPr>
          <w:p w:rsidR="00FC4A11" w:rsidRPr="00FC4A11" w:rsidRDefault="00FC4A11" w:rsidP="007D0C60">
            <w:pPr>
              <w:pStyle w:val="Textoindependiente3"/>
              <w:numPr>
                <w:ilvl w:val="0"/>
                <w:numId w:val="52"/>
              </w:numPr>
              <w:spacing w:after="0"/>
              <w:rPr>
                <w:rFonts w:ascii="Arial" w:hAnsi="Arial" w:cs="Arial"/>
                <w:b/>
                <w:sz w:val="18"/>
                <w:szCs w:val="18"/>
              </w:rPr>
            </w:pPr>
            <w:r w:rsidRPr="00FC4A11">
              <w:rPr>
                <w:rFonts w:ascii="Arial" w:hAnsi="Arial" w:cs="Arial"/>
                <w:b/>
                <w:sz w:val="18"/>
                <w:szCs w:val="18"/>
              </w:rPr>
              <w:t>Tipo:</w:t>
            </w:r>
            <w:r w:rsidRPr="00FC4A11">
              <w:rPr>
                <w:rFonts w:ascii="Arial" w:hAnsi="Arial" w:cs="Arial"/>
                <w:sz w:val="18"/>
                <w:szCs w:val="18"/>
              </w:rPr>
              <w:t xml:space="preserve"> Escáner óptico a color, con alimentador automático de documentos (</w:t>
            </w:r>
            <w:r w:rsidRPr="00FC4A11">
              <w:rPr>
                <w:rFonts w:ascii="Arial" w:hAnsi="Arial" w:cs="Arial"/>
                <w:i/>
                <w:sz w:val="18"/>
                <w:szCs w:val="18"/>
              </w:rPr>
              <w:t>Automatic Document Feeder</w:t>
            </w:r>
            <w:r w:rsidRPr="00FC4A11">
              <w:rPr>
                <w:rFonts w:ascii="Arial" w:hAnsi="Arial" w:cs="Arial"/>
                <w:sz w:val="18"/>
                <w:szCs w:val="18"/>
              </w:rPr>
              <w:t xml:space="preserve"> – ADF) y dúplex automático.</w:t>
            </w:r>
          </w:p>
          <w:p w:rsidR="00FC4A11" w:rsidRPr="00FC4A11" w:rsidRDefault="00FC4A11" w:rsidP="00C77539">
            <w:pPr>
              <w:pStyle w:val="Textoindependiente3"/>
              <w:rPr>
                <w:rFonts w:ascii="Arial" w:hAnsi="Arial" w:cs="Arial"/>
                <w:i/>
                <w:sz w:val="18"/>
                <w:szCs w:val="18"/>
              </w:rPr>
            </w:pPr>
            <w:r w:rsidRPr="00FC4A11">
              <w:rPr>
                <w:rFonts w:ascii="Arial" w:hAnsi="Arial" w:cs="Arial"/>
                <w:bCs/>
                <w:i/>
                <w:iCs/>
                <w:sz w:val="18"/>
                <w:szCs w:val="18"/>
              </w:rPr>
              <w:t>(Manifestar aceptación)</w:t>
            </w:r>
          </w:p>
        </w:tc>
        <w:tc>
          <w:tcPr>
            <w:tcW w:w="1984"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pStyle w:val="Textoindependiente3"/>
              <w:numPr>
                <w:ilvl w:val="0"/>
                <w:numId w:val="52"/>
              </w:numPr>
              <w:spacing w:after="0"/>
              <w:rPr>
                <w:rFonts w:ascii="Arial" w:hAnsi="Arial" w:cs="Arial"/>
                <w:sz w:val="18"/>
                <w:szCs w:val="18"/>
              </w:rPr>
            </w:pPr>
            <w:r w:rsidRPr="00FC4A11">
              <w:rPr>
                <w:rFonts w:ascii="Arial" w:hAnsi="Arial" w:cs="Arial"/>
                <w:b/>
                <w:sz w:val="18"/>
                <w:szCs w:val="18"/>
              </w:rPr>
              <w:t>Certificación de calidad ISO 9001:</w:t>
            </w:r>
            <w:r w:rsidRPr="00FC4A11">
              <w:rPr>
                <w:rFonts w:ascii="Arial" w:hAnsi="Arial" w:cs="Arial"/>
                <w:sz w:val="18"/>
                <w:szCs w:val="18"/>
              </w:rPr>
              <w:t xml:space="preserve"> La marca debe tener certificado de calidad ISO 9001, esto debe constar en la página web del fabricante.</w:t>
            </w:r>
          </w:p>
          <w:p w:rsidR="00FC4A11" w:rsidRPr="00FC4A11" w:rsidRDefault="00FC4A11" w:rsidP="00C77539">
            <w:pPr>
              <w:pStyle w:val="Textoindependiente3"/>
              <w:rPr>
                <w:rFonts w:ascii="Arial" w:hAnsi="Arial" w:cs="Arial"/>
                <w:i/>
                <w:sz w:val="18"/>
                <w:szCs w:val="18"/>
              </w:rPr>
            </w:pPr>
            <w:r w:rsidRPr="00FC4A11">
              <w:rPr>
                <w:rFonts w:ascii="Arial" w:hAnsi="Arial" w:cs="Arial"/>
                <w:bCs/>
                <w:i/>
                <w:iCs/>
                <w:sz w:val="18"/>
                <w:szCs w:val="18"/>
              </w:rPr>
              <w:t>(Manifestar aceptación y especificar dirección de referencia de la página web del fabricante)</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499"/>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Alimentador automático de documentos (</w:t>
            </w:r>
            <w:r w:rsidRPr="00FC4A11">
              <w:rPr>
                <w:rFonts w:ascii="Arial" w:hAnsi="Arial" w:cs="Arial"/>
                <w:b/>
                <w:i/>
                <w:sz w:val="18"/>
                <w:szCs w:val="18"/>
              </w:rPr>
              <w:t>Automatic Document Feeder</w:t>
            </w:r>
            <w:r w:rsidRPr="00FC4A11">
              <w:rPr>
                <w:rFonts w:ascii="Arial" w:hAnsi="Arial" w:cs="Arial"/>
                <w:b/>
                <w:sz w:val="18"/>
                <w:szCs w:val="18"/>
              </w:rPr>
              <w:t xml:space="preserve"> - ADF):</w:t>
            </w:r>
            <w:r w:rsidRPr="00FC4A11">
              <w:rPr>
                <w:rFonts w:ascii="Arial" w:hAnsi="Arial" w:cs="Arial"/>
                <w:sz w:val="18"/>
                <w:szCs w:val="18"/>
              </w:rPr>
              <w:t xml:space="preserve"> El escáner deberá contar con un alimentador automático de documentos (ADF), con una capacidad de al menos 300 hojas.</w:t>
            </w:r>
          </w:p>
          <w:p w:rsidR="00FC4A11" w:rsidRPr="00FC4A11" w:rsidRDefault="00FC4A11" w:rsidP="00C77539">
            <w:pPr>
              <w:rPr>
                <w:rFonts w:ascii="Arial" w:hAnsi="Arial" w:cs="Arial"/>
                <w:i/>
                <w:sz w:val="18"/>
                <w:szCs w:val="18"/>
              </w:rPr>
            </w:pPr>
            <w:r w:rsidRPr="00FC4A11">
              <w:rPr>
                <w:rFonts w:ascii="Arial" w:hAnsi="Arial" w:cs="Arial"/>
                <w:i/>
                <w:sz w:val="18"/>
                <w:szCs w:val="18"/>
              </w:rPr>
              <w:t>(Manifestar aceptación y especificar capacidad de hojas)</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Cama plana (“</w:t>
            </w:r>
            <w:r w:rsidRPr="00FC4A11">
              <w:rPr>
                <w:rFonts w:ascii="Arial" w:hAnsi="Arial" w:cs="Arial"/>
                <w:b/>
                <w:i/>
                <w:sz w:val="18"/>
                <w:szCs w:val="18"/>
              </w:rPr>
              <w:t>flatbed</w:t>
            </w:r>
            <w:r w:rsidRPr="00FC4A11">
              <w:rPr>
                <w:rFonts w:ascii="Arial" w:hAnsi="Arial" w:cs="Arial"/>
                <w:b/>
                <w:sz w:val="18"/>
                <w:szCs w:val="18"/>
              </w:rPr>
              <w:t>”):</w:t>
            </w:r>
            <w:r w:rsidRPr="00FC4A11">
              <w:rPr>
                <w:rFonts w:ascii="Arial" w:hAnsi="Arial" w:cs="Arial"/>
                <w:sz w:val="18"/>
                <w:szCs w:val="18"/>
              </w:rPr>
              <w:t xml:space="preserve"> El escáner deberá contar con unidad de cama plana (“</w:t>
            </w:r>
            <w:r w:rsidRPr="00FC4A11">
              <w:rPr>
                <w:rFonts w:ascii="Arial" w:hAnsi="Arial" w:cs="Arial"/>
                <w:i/>
                <w:sz w:val="18"/>
                <w:szCs w:val="18"/>
              </w:rPr>
              <w:t>flatbed</w:t>
            </w:r>
            <w:r w:rsidRPr="00FC4A11">
              <w:rPr>
                <w:rFonts w:ascii="Arial" w:hAnsi="Arial" w:cs="Arial"/>
                <w:sz w:val="18"/>
                <w:szCs w:val="18"/>
              </w:rPr>
              <w:t>”) que soporte tamaños de hojas de al menos el tamaño A4.</w:t>
            </w:r>
          </w:p>
          <w:p w:rsidR="00FC4A11" w:rsidRPr="00FC4A11" w:rsidRDefault="00FC4A11" w:rsidP="00C77539">
            <w:pPr>
              <w:rPr>
                <w:rFonts w:ascii="Arial" w:hAnsi="Arial" w:cs="Arial"/>
                <w:i/>
                <w:sz w:val="18"/>
                <w:szCs w:val="18"/>
              </w:rPr>
            </w:pPr>
            <w:r w:rsidRPr="00FC4A11">
              <w:rPr>
                <w:rFonts w:ascii="Arial" w:hAnsi="Arial" w:cs="Arial"/>
                <w:i/>
                <w:sz w:val="18"/>
                <w:szCs w:val="18"/>
              </w:rPr>
              <w:t>(Manifestar aceptación y especificar tamaño máximo de hoja soportado por la cama plana del escáner)</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Tamaños de hojas soportados en el ADF:</w:t>
            </w:r>
            <w:r w:rsidRPr="00FC4A11">
              <w:rPr>
                <w:rFonts w:ascii="Arial" w:hAnsi="Arial" w:cs="Arial"/>
                <w:sz w:val="18"/>
                <w:szCs w:val="18"/>
              </w:rPr>
              <w:t xml:space="preserve"> El escáner deberá soportar al menos hojas del tamaño carta y oficio (216 X 330 mm) en el alimentador automático de documentos.</w:t>
            </w:r>
          </w:p>
          <w:p w:rsidR="00FC4A11" w:rsidRPr="00FC4A11" w:rsidRDefault="00FC4A11" w:rsidP="00C77539">
            <w:pPr>
              <w:rPr>
                <w:rFonts w:ascii="Arial" w:hAnsi="Arial" w:cs="Arial"/>
                <w:i/>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Escaneo doble lado (dúplex):</w:t>
            </w:r>
            <w:r w:rsidRPr="00FC4A11">
              <w:rPr>
                <w:rFonts w:ascii="Arial" w:hAnsi="Arial" w:cs="Arial"/>
                <w:sz w:val="18"/>
                <w:szCs w:val="18"/>
              </w:rPr>
              <w:t xml:space="preserve"> El escáner deberá ser capaz de escanear en modo dúplex (ambas caras de la hoja) utilizando el alimentador automático de documentos. Ambas caras del documento deberán ser escaneadas simultáneamente en una sola pasada.</w:t>
            </w:r>
          </w:p>
          <w:p w:rsidR="00FC4A11" w:rsidRPr="00FC4A11" w:rsidRDefault="00FC4A11" w:rsidP="00C77539">
            <w:pPr>
              <w:rPr>
                <w:rFonts w:ascii="Arial" w:hAnsi="Arial" w:cs="Arial"/>
                <w:i/>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pt-BR"/>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pt-BR"/>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pt-BR"/>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pt-BR"/>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pStyle w:val="Textoindependiente3"/>
              <w:numPr>
                <w:ilvl w:val="0"/>
                <w:numId w:val="52"/>
              </w:numPr>
              <w:spacing w:after="0"/>
              <w:rPr>
                <w:rFonts w:ascii="Arial" w:hAnsi="Arial" w:cs="Arial"/>
                <w:sz w:val="18"/>
                <w:szCs w:val="18"/>
              </w:rPr>
            </w:pPr>
            <w:r w:rsidRPr="00FC4A11">
              <w:rPr>
                <w:rFonts w:ascii="Arial" w:hAnsi="Arial" w:cs="Arial"/>
                <w:b/>
                <w:sz w:val="18"/>
                <w:szCs w:val="18"/>
              </w:rPr>
              <w:lastRenderedPageBreak/>
              <w:t>Velocidad de escaneo:</w:t>
            </w:r>
            <w:r w:rsidRPr="00FC4A11">
              <w:rPr>
                <w:rFonts w:ascii="Arial" w:hAnsi="Arial" w:cs="Arial"/>
                <w:sz w:val="18"/>
                <w:szCs w:val="18"/>
              </w:rPr>
              <w:t xml:space="preserve"> Al menos: 100 páginas por minuto en modo simplex, 200 imágenes por minuto en modo dúplex, color, 300 dpi o superior y utilizando el alimentador automático de documentos.</w:t>
            </w:r>
          </w:p>
          <w:p w:rsidR="00FC4A11" w:rsidRPr="00FC4A11" w:rsidRDefault="00FC4A11" w:rsidP="00C77539">
            <w:pPr>
              <w:pStyle w:val="Textoindependiente3"/>
              <w:rPr>
                <w:rFonts w:ascii="Arial" w:hAnsi="Arial" w:cs="Arial"/>
                <w:b/>
                <w:i/>
                <w:sz w:val="18"/>
                <w:szCs w:val="18"/>
              </w:rPr>
            </w:pPr>
            <w:r w:rsidRPr="00FC4A11">
              <w:rPr>
                <w:rFonts w:ascii="Arial" w:hAnsi="Arial" w:cs="Arial"/>
                <w:i/>
                <w:sz w:val="18"/>
                <w:szCs w:val="18"/>
              </w:rPr>
              <w:t>(Especificar velocidad de escaneo</w:t>
            </w:r>
            <w:r w:rsidRPr="00FC4A11">
              <w:rPr>
                <w:rFonts w:ascii="Arial" w:hAnsi="Arial" w:cs="Arial"/>
                <w:b/>
                <w:i/>
                <w:sz w:val="18"/>
                <w:szCs w:val="18"/>
              </w:rPr>
              <w:t>)</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0000"/>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Máxima resolución óptica:</w:t>
            </w:r>
            <w:r w:rsidRPr="00FC4A11">
              <w:rPr>
                <w:rFonts w:ascii="Arial" w:hAnsi="Arial" w:cs="Arial"/>
                <w:sz w:val="18"/>
                <w:szCs w:val="18"/>
              </w:rPr>
              <w:t xml:space="preserve"> 600 ppp o superior.</w:t>
            </w:r>
          </w:p>
          <w:p w:rsidR="00FC4A11" w:rsidRPr="00FC4A11" w:rsidRDefault="00FC4A11" w:rsidP="00C77539">
            <w:pPr>
              <w:rPr>
                <w:rFonts w:ascii="Arial" w:hAnsi="Arial" w:cs="Arial"/>
                <w:i/>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713"/>
        </w:trPr>
        <w:tc>
          <w:tcPr>
            <w:tcW w:w="5672" w:type="dxa"/>
            <w:tcBorders>
              <w:bottom w:val="single" w:sz="4" w:space="0" w:color="auto"/>
            </w:tcBorders>
            <w:vAlign w:val="center"/>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Profundidad de bits de salida:</w:t>
            </w:r>
            <w:r w:rsidRPr="00FC4A11">
              <w:rPr>
                <w:rFonts w:ascii="Arial" w:hAnsi="Arial" w:cs="Arial"/>
                <w:sz w:val="18"/>
                <w:szCs w:val="18"/>
              </w:rPr>
              <w:t xml:space="preserve"> Color: 24 bits o superior; Escala de grises: 8 bits o superior.</w:t>
            </w:r>
          </w:p>
          <w:p w:rsidR="00FC4A11" w:rsidRPr="00FC4A11" w:rsidRDefault="00FC4A11" w:rsidP="00C77539">
            <w:pPr>
              <w:rPr>
                <w:rFonts w:ascii="Arial" w:hAnsi="Arial" w:cs="Arial"/>
                <w:i/>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b/>
                <w:sz w:val="18"/>
                <w:szCs w:val="18"/>
              </w:rPr>
            </w:pPr>
            <w:r w:rsidRPr="00FC4A11">
              <w:rPr>
                <w:rFonts w:ascii="Arial" w:hAnsi="Arial" w:cs="Arial"/>
                <w:b/>
                <w:sz w:val="18"/>
                <w:szCs w:val="18"/>
              </w:rPr>
              <w:t>Detección de alimentación múltiple:</w:t>
            </w:r>
            <w:r w:rsidRPr="00FC4A11">
              <w:rPr>
                <w:rFonts w:ascii="Arial" w:hAnsi="Arial" w:cs="Arial"/>
                <w:sz w:val="18"/>
                <w:szCs w:val="18"/>
              </w:rPr>
              <w:t xml:space="preserve"> El escáner deberá tener la funcionalidad de detección de alimentación múltiple desde el ADF por ultrasonido.</w:t>
            </w:r>
          </w:p>
          <w:p w:rsidR="00FC4A11" w:rsidRPr="00FC4A11" w:rsidRDefault="00FC4A11" w:rsidP="00C77539">
            <w:pPr>
              <w:rPr>
                <w:rFonts w:ascii="Arial" w:hAnsi="Arial" w:cs="Arial"/>
                <w:b/>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Ciclo nominal de trabajo:</w:t>
            </w:r>
            <w:r w:rsidRPr="00FC4A11">
              <w:rPr>
                <w:rFonts w:ascii="Arial" w:hAnsi="Arial" w:cs="Arial"/>
                <w:sz w:val="18"/>
                <w:szCs w:val="18"/>
              </w:rPr>
              <w:t xml:space="preserve"> Al menos 45.000 páginas por día.</w:t>
            </w:r>
          </w:p>
          <w:p w:rsidR="00FC4A11" w:rsidRPr="00FC4A11" w:rsidRDefault="00FC4A11" w:rsidP="00C77539">
            <w:pPr>
              <w:rPr>
                <w:rFonts w:ascii="Arial" w:hAnsi="Arial" w:cs="Arial"/>
                <w:i/>
                <w:sz w:val="18"/>
                <w:szCs w:val="18"/>
              </w:rPr>
            </w:pPr>
            <w:r w:rsidRPr="00FC4A11">
              <w:rPr>
                <w:rFonts w:ascii="Arial" w:hAnsi="Arial" w:cs="Arial"/>
                <w:i/>
                <w:sz w:val="18"/>
                <w:szCs w:val="18"/>
              </w:rPr>
              <w:t>(Especificar ciclo de trabajo)</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BO"/>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Interfaces de conectividad:</w:t>
            </w:r>
            <w:r w:rsidRPr="00FC4A11">
              <w:rPr>
                <w:rFonts w:ascii="Arial" w:hAnsi="Arial" w:cs="Arial"/>
                <w:sz w:val="18"/>
                <w:szCs w:val="18"/>
              </w:rPr>
              <w:t xml:space="preserve"> El escáner deberá contar con al menos las siguientes interfaces:</w:t>
            </w:r>
          </w:p>
          <w:p w:rsidR="00FC4A11" w:rsidRPr="00FC4A11" w:rsidRDefault="00FC4A11" w:rsidP="007D0C60">
            <w:pPr>
              <w:numPr>
                <w:ilvl w:val="1"/>
                <w:numId w:val="52"/>
              </w:numPr>
              <w:rPr>
                <w:rFonts w:ascii="Arial" w:hAnsi="Arial" w:cs="Arial"/>
                <w:sz w:val="18"/>
                <w:szCs w:val="18"/>
              </w:rPr>
            </w:pPr>
            <w:r w:rsidRPr="00FC4A11">
              <w:rPr>
                <w:rFonts w:ascii="Arial" w:hAnsi="Arial" w:cs="Arial"/>
                <w:sz w:val="18"/>
                <w:szCs w:val="18"/>
              </w:rPr>
              <w:t>Una interfaz USB 3.2 o superior, se deberá incluir el cable correspondiente.</w:t>
            </w:r>
          </w:p>
          <w:p w:rsidR="00FC4A11" w:rsidRPr="00FC4A11" w:rsidRDefault="00FC4A11" w:rsidP="007D0C60">
            <w:pPr>
              <w:numPr>
                <w:ilvl w:val="1"/>
                <w:numId w:val="52"/>
              </w:numPr>
              <w:rPr>
                <w:rFonts w:ascii="Arial" w:hAnsi="Arial" w:cs="Arial"/>
                <w:sz w:val="18"/>
                <w:szCs w:val="18"/>
              </w:rPr>
            </w:pPr>
            <w:r w:rsidRPr="00FC4A11">
              <w:rPr>
                <w:rFonts w:ascii="Arial" w:hAnsi="Arial" w:cs="Arial"/>
                <w:sz w:val="18"/>
                <w:szCs w:val="18"/>
              </w:rPr>
              <w:t>Una interfaz Ethernet 10/100/1000 o superior, conector RJ45.</w:t>
            </w:r>
          </w:p>
          <w:p w:rsidR="00FC4A11" w:rsidRPr="00FC4A11" w:rsidRDefault="00FC4A11" w:rsidP="00C77539">
            <w:pPr>
              <w:rPr>
                <w:rFonts w:ascii="Arial" w:hAnsi="Arial" w:cs="Arial"/>
                <w:i/>
                <w:sz w:val="18"/>
                <w:szCs w:val="18"/>
              </w:rPr>
            </w:pPr>
            <w:r w:rsidRPr="00FC4A11">
              <w:rPr>
                <w:rFonts w:ascii="Arial" w:hAnsi="Arial" w:cs="Arial"/>
                <w:i/>
                <w:sz w:val="18"/>
                <w:szCs w:val="18"/>
              </w:rPr>
              <w:t>(Especificar interfaces)</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 xml:space="preserve">Compatibilidad con sistemas operativos: </w:t>
            </w:r>
            <w:r w:rsidRPr="00FC4A11">
              <w:rPr>
                <w:rFonts w:ascii="Arial" w:hAnsi="Arial" w:cs="Arial"/>
                <w:sz w:val="18"/>
                <w:szCs w:val="18"/>
              </w:rPr>
              <w:t>El escáner debe ser 100% compatible con los siguientes sistemas operativos:</w:t>
            </w:r>
          </w:p>
          <w:p w:rsidR="00FC4A11" w:rsidRPr="00FC4A11" w:rsidRDefault="00FC4A11" w:rsidP="007D0C60">
            <w:pPr>
              <w:numPr>
                <w:ilvl w:val="1"/>
                <w:numId w:val="52"/>
              </w:numPr>
              <w:rPr>
                <w:rFonts w:ascii="Arial" w:hAnsi="Arial" w:cs="Arial"/>
                <w:sz w:val="18"/>
                <w:szCs w:val="18"/>
              </w:rPr>
            </w:pPr>
            <w:r w:rsidRPr="00FC4A11">
              <w:rPr>
                <w:rFonts w:ascii="Arial" w:hAnsi="Arial" w:cs="Arial"/>
                <w:sz w:val="18"/>
                <w:szCs w:val="18"/>
              </w:rPr>
              <w:t>Microsoft Windows 10 Profesional en español de 64 bits.</w:t>
            </w:r>
          </w:p>
          <w:p w:rsidR="00FC4A11" w:rsidRPr="00FC4A11" w:rsidRDefault="00FC4A11" w:rsidP="007D0C60">
            <w:pPr>
              <w:numPr>
                <w:ilvl w:val="1"/>
                <w:numId w:val="52"/>
              </w:numPr>
              <w:rPr>
                <w:rFonts w:ascii="Arial" w:hAnsi="Arial" w:cs="Arial"/>
                <w:sz w:val="18"/>
                <w:szCs w:val="18"/>
              </w:rPr>
            </w:pPr>
            <w:r w:rsidRPr="00FC4A11">
              <w:rPr>
                <w:rFonts w:ascii="Arial" w:hAnsi="Arial" w:cs="Arial"/>
                <w:sz w:val="18"/>
                <w:szCs w:val="18"/>
              </w:rPr>
              <w:t>Microsoft Windows 11 Profesional en español de 64 bits.</w:t>
            </w:r>
          </w:p>
          <w:p w:rsidR="00FC4A11" w:rsidRPr="00FC4A11" w:rsidRDefault="00FC4A11" w:rsidP="007D0C60">
            <w:pPr>
              <w:numPr>
                <w:ilvl w:val="1"/>
                <w:numId w:val="52"/>
              </w:numPr>
              <w:rPr>
                <w:rFonts w:ascii="Arial" w:hAnsi="Arial" w:cs="Arial"/>
                <w:sz w:val="18"/>
                <w:szCs w:val="18"/>
              </w:rPr>
            </w:pPr>
            <w:r w:rsidRPr="00FC4A11">
              <w:rPr>
                <w:rFonts w:ascii="Arial" w:hAnsi="Arial" w:cs="Arial"/>
                <w:sz w:val="18"/>
                <w:szCs w:val="18"/>
              </w:rPr>
              <w:t>Sistema operativo dentro de la categoría de software libre</w:t>
            </w:r>
            <w:r w:rsidRPr="00FC4A11">
              <w:rPr>
                <w:rFonts w:ascii="Arial" w:hAnsi="Arial" w:cs="Arial"/>
                <w:sz w:val="18"/>
                <w:szCs w:val="18"/>
                <w:lang w:val="es-BO"/>
              </w:rPr>
              <w:t>.</w:t>
            </w:r>
          </w:p>
          <w:p w:rsidR="00FC4A11" w:rsidRPr="00FC4A11" w:rsidRDefault="00FC4A11" w:rsidP="00C77539">
            <w:pPr>
              <w:rPr>
                <w:rFonts w:ascii="Arial" w:hAnsi="Arial" w:cs="Arial"/>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Soporte TWAIN e ISIS:</w:t>
            </w:r>
            <w:r w:rsidRPr="00FC4A11">
              <w:rPr>
                <w:rFonts w:ascii="Arial" w:hAnsi="Arial" w:cs="Arial"/>
                <w:sz w:val="18"/>
                <w:szCs w:val="18"/>
              </w:rPr>
              <w:t xml:space="preserve"> El escáner deberá soportar los estándares TWAIN e ISIS, se deberán incluir los controladores respectivos.</w:t>
            </w:r>
          </w:p>
          <w:p w:rsidR="00FC4A11" w:rsidRPr="00FC4A11" w:rsidRDefault="00FC4A11" w:rsidP="00C77539">
            <w:pPr>
              <w:rPr>
                <w:rFonts w:ascii="Arial" w:hAnsi="Arial" w:cs="Arial"/>
                <w:i/>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1681"/>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Software incluido:</w:t>
            </w:r>
            <w:r w:rsidRPr="00FC4A11">
              <w:rPr>
                <w:rFonts w:ascii="Arial" w:hAnsi="Arial" w:cs="Arial"/>
                <w:sz w:val="18"/>
                <w:szCs w:val="18"/>
              </w:rPr>
              <w:t xml:space="preserve"> El escáner deberá incluir controladores, software de escaneo y software de reconocimiento de caracteres (OCR) para al menos Sistemas Operativos Windows.</w:t>
            </w:r>
          </w:p>
          <w:p w:rsidR="00FC4A11" w:rsidRPr="00FC4A11" w:rsidRDefault="00FC4A11" w:rsidP="00C77539">
            <w:pPr>
              <w:ind w:left="360"/>
              <w:rPr>
                <w:rFonts w:ascii="Arial" w:hAnsi="Arial" w:cs="Arial"/>
                <w:sz w:val="18"/>
                <w:szCs w:val="18"/>
              </w:rPr>
            </w:pPr>
            <w:r w:rsidRPr="00FC4A11">
              <w:rPr>
                <w:rFonts w:ascii="Arial" w:hAnsi="Arial" w:cs="Arial"/>
                <w:sz w:val="18"/>
                <w:szCs w:val="18"/>
              </w:rPr>
              <w:t>El software deberá permitir almacenar los documentos escaneados en diferentes formatos (al menos pdf, pdf con capacidad de búsqueda de texto, jpeg, docx y rtf), si es necesario se deberán incluir los códigos de activación que fueran necesarios o cualquier otro método que posibilite la instalación y activación del software.</w:t>
            </w:r>
          </w:p>
          <w:p w:rsidR="00FC4A11" w:rsidRPr="00FC4A11" w:rsidRDefault="00FC4A11" w:rsidP="00C77539">
            <w:pPr>
              <w:ind w:left="360"/>
              <w:rPr>
                <w:rFonts w:ascii="Arial" w:hAnsi="Arial" w:cs="Arial"/>
                <w:sz w:val="18"/>
                <w:szCs w:val="18"/>
              </w:rPr>
            </w:pPr>
            <w:r w:rsidRPr="00FC4A11">
              <w:rPr>
                <w:rFonts w:ascii="Arial" w:hAnsi="Arial" w:cs="Arial"/>
                <w:sz w:val="18"/>
                <w:szCs w:val="18"/>
              </w:rPr>
              <w:t>El software incluido deberá permitir la utilización del escáner vía red.</w:t>
            </w:r>
          </w:p>
          <w:p w:rsidR="00FC4A11" w:rsidRPr="00FC4A11" w:rsidRDefault="00FC4A11" w:rsidP="00C77539">
            <w:pPr>
              <w:rPr>
                <w:rFonts w:ascii="Arial" w:hAnsi="Arial" w:cs="Arial"/>
                <w:i/>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0000"/>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1176"/>
        </w:trPr>
        <w:tc>
          <w:tcPr>
            <w:tcW w:w="5672" w:type="dxa"/>
            <w:tcBorders>
              <w:bottom w:val="single" w:sz="4" w:space="0" w:color="auto"/>
            </w:tcBorders>
          </w:tcPr>
          <w:p w:rsidR="00FC4A11" w:rsidRPr="00FC4A11" w:rsidRDefault="00FC4A11" w:rsidP="007D0C60">
            <w:pPr>
              <w:numPr>
                <w:ilvl w:val="0"/>
                <w:numId w:val="52"/>
              </w:numPr>
              <w:rPr>
                <w:rFonts w:ascii="Arial" w:hAnsi="Arial" w:cs="Arial"/>
                <w:b/>
                <w:sz w:val="18"/>
                <w:szCs w:val="18"/>
              </w:rPr>
            </w:pPr>
            <w:r w:rsidRPr="00FC4A11">
              <w:rPr>
                <w:rFonts w:ascii="Arial" w:hAnsi="Arial" w:cs="Arial"/>
                <w:b/>
                <w:sz w:val="18"/>
                <w:szCs w:val="18"/>
              </w:rPr>
              <w:lastRenderedPageBreak/>
              <w:t xml:space="preserve">Funcionalidades adicionales: </w:t>
            </w:r>
            <w:r w:rsidRPr="00FC4A11">
              <w:rPr>
                <w:rFonts w:ascii="Arial" w:hAnsi="Arial" w:cs="Arial"/>
                <w:sz w:val="18"/>
                <w:szCs w:val="18"/>
              </w:rPr>
              <w:t>El escáner deberá contar con al menos las siguientes funcionalidades adicionales:</w:t>
            </w:r>
          </w:p>
          <w:p w:rsidR="00FC4A11" w:rsidRPr="00FC4A11" w:rsidRDefault="00FC4A11" w:rsidP="007D0C60">
            <w:pPr>
              <w:numPr>
                <w:ilvl w:val="0"/>
                <w:numId w:val="55"/>
              </w:numPr>
              <w:rPr>
                <w:rFonts w:ascii="Arial" w:hAnsi="Arial" w:cs="Arial"/>
                <w:sz w:val="18"/>
                <w:szCs w:val="18"/>
              </w:rPr>
            </w:pPr>
            <w:r w:rsidRPr="00FC4A11">
              <w:rPr>
                <w:rFonts w:ascii="Arial" w:hAnsi="Arial" w:cs="Arial"/>
                <w:sz w:val="18"/>
                <w:szCs w:val="18"/>
              </w:rPr>
              <w:t>Eliminación de páginas en blanco.</w:t>
            </w:r>
          </w:p>
          <w:p w:rsidR="00FC4A11" w:rsidRPr="00FC4A11" w:rsidRDefault="00FC4A11" w:rsidP="007D0C60">
            <w:pPr>
              <w:numPr>
                <w:ilvl w:val="0"/>
                <w:numId w:val="55"/>
              </w:numPr>
              <w:rPr>
                <w:rFonts w:ascii="Arial" w:hAnsi="Arial" w:cs="Arial"/>
                <w:b/>
                <w:sz w:val="18"/>
                <w:szCs w:val="18"/>
              </w:rPr>
            </w:pPr>
            <w:r w:rsidRPr="00FC4A11">
              <w:rPr>
                <w:rFonts w:ascii="Arial" w:hAnsi="Arial" w:cs="Arial"/>
                <w:sz w:val="18"/>
                <w:szCs w:val="18"/>
              </w:rPr>
              <w:t>Agregar o eliminar borde.</w:t>
            </w:r>
          </w:p>
          <w:p w:rsidR="00FC4A11" w:rsidRPr="00FC4A11" w:rsidRDefault="00FC4A11" w:rsidP="00C77539">
            <w:pPr>
              <w:rPr>
                <w:rFonts w:ascii="Arial" w:hAnsi="Arial" w:cs="Arial"/>
                <w:i/>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0000"/>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Interfaz de configuración:</w:t>
            </w:r>
            <w:r w:rsidRPr="00FC4A11">
              <w:rPr>
                <w:rFonts w:ascii="Arial" w:hAnsi="Arial" w:cs="Arial"/>
                <w:sz w:val="18"/>
                <w:szCs w:val="18"/>
              </w:rPr>
              <w:t xml:space="preserve"> Panel con display y botones en el escáner.</w:t>
            </w:r>
          </w:p>
          <w:p w:rsidR="00FC4A11" w:rsidRPr="00FC4A11" w:rsidRDefault="00FC4A11" w:rsidP="00C77539">
            <w:pPr>
              <w:rPr>
                <w:rFonts w:ascii="Arial" w:hAnsi="Arial" w:cs="Arial"/>
                <w:i/>
                <w:sz w:val="18"/>
                <w:szCs w:val="18"/>
                <w:lang w:val="es-ES_tradnl"/>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sz w:val="18"/>
                <w:szCs w:val="18"/>
              </w:rPr>
            </w:pPr>
            <w:r w:rsidRPr="00FC4A11">
              <w:rPr>
                <w:rFonts w:ascii="Arial" w:hAnsi="Arial" w:cs="Arial"/>
                <w:b/>
                <w:sz w:val="18"/>
                <w:szCs w:val="18"/>
              </w:rPr>
              <w:t>Energía:</w:t>
            </w:r>
            <w:r w:rsidRPr="00FC4A11">
              <w:rPr>
                <w:rFonts w:ascii="Arial" w:hAnsi="Arial" w:cs="Arial"/>
                <w:sz w:val="18"/>
                <w:szCs w:val="18"/>
              </w:rPr>
              <w:t xml:space="preserve"> 220 VAC / 50Hz (se acepta auto voltaje), se debe incluir cable con conector plano.</w:t>
            </w:r>
          </w:p>
          <w:p w:rsidR="00FC4A11" w:rsidRPr="00FC4A11" w:rsidRDefault="00FC4A11" w:rsidP="00C77539">
            <w:pPr>
              <w:rPr>
                <w:rFonts w:ascii="Arial" w:hAnsi="Arial" w:cs="Arial"/>
                <w:i/>
                <w:sz w:val="18"/>
                <w:szCs w:val="18"/>
                <w:lang w:val="es-ES_tradnl"/>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284"/>
        </w:trPr>
        <w:tc>
          <w:tcPr>
            <w:tcW w:w="5672" w:type="dxa"/>
            <w:tcBorders>
              <w:bottom w:val="single" w:sz="4" w:space="0" w:color="auto"/>
            </w:tcBorders>
          </w:tcPr>
          <w:p w:rsidR="00FC4A11" w:rsidRPr="00FC4A11" w:rsidRDefault="00FC4A11" w:rsidP="007D0C60">
            <w:pPr>
              <w:numPr>
                <w:ilvl w:val="0"/>
                <w:numId w:val="52"/>
              </w:numPr>
              <w:rPr>
                <w:rFonts w:ascii="Arial" w:hAnsi="Arial" w:cs="Arial"/>
                <w:b/>
                <w:sz w:val="18"/>
                <w:szCs w:val="18"/>
              </w:rPr>
            </w:pPr>
            <w:r w:rsidRPr="00FC4A11">
              <w:rPr>
                <w:rFonts w:ascii="Arial" w:hAnsi="Arial" w:cs="Arial"/>
                <w:b/>
                <w:sz w:val="18"/>
                <w:szCs w:val="18"/>
              </w:rPr>
              <w:t xml:space="preserve">Repuestos consumibles: </w:t>
            </w:r>
            <w:r w:rsidRPr="00FC4A11">
              <w:rPr>
                <w:rFonts w:ascii="Arial" w:hAnsi="Arial" w:cs="Arial"/>
                <w:sz w:val="18"/>
                <w:szCs w:val="18"/>
              </w:rPr>
              <w:t>Cada escáner deberá contar con dos (2) kit de repuestos consumibles.</w:t>
            </w:r>
          </w:p>
          <w:p w:rsidR="00FC4A11" w:rsidRPr="00FC4A11" w:rsidRDefault="00FC4A11" w:rsidP="00C77539">
            <w:pPr>
              <w:rPr>
                <w:rFonts w:ascii="Arial" w:hAnsi="Arial" w:cs="Arial"/>
                <w:b/>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397"/>
        </w:trPr>
        <w:tc>
          <w:tcPr>
            <w:tcW w:w="5672" w:type="dxa"/>
            <w:tcBorders>
              <w:bottom w:val="single" w:sz="4" w:space="0" w:color="auto"/>
            </w:tcBorders>
            <w:shd w:val="clear" w:color="auto" w:fill="CCFFCC"/>
            <w:vAlign w:val="center"/>
          </w:tcPr>
          <w:p w:rsidR="00FC4A11" w:rsidRPr="00FC4A11" w:rsidRDefault="00FC4A11" w:rsidP="00C77539">
            <w:pPr>
              <w:pStyle w:val="Textoindependiente3"/>
              <w:ind w:left="290" w:hanging="290"/>
              <w:rPr>
                <w:rFonts w:ascii="Arial" w:hAnsi="Arial" w:cs="Arial"/>
                <w:bCs/>
                <w:iCs/>
                <w:sz w:val="18"/>
                <w:szCs w:val="18"/>
              </w:rPr>
            </w:pPr>
            <w:r w:rsidRPr="00FC4A11">
              <w:rPr>
                <w:rFonts w:ascii="Arial" w:hAnsi="Arial" w:cs="Arial"/>
                <w:b/>
                <w:bCs/>
                <w:sz w:val="18"/>
                <w:szCs w:val="18"/>
              </w:rPr>
              <w:t>B. CONDICIONES COMPLEMENTARIAS</w:t>
            </w:r>
          </w:p>
        </w:tc>
        <w:tc>
          <w:tcPr>
            <w:tcW w:w="1984"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1092"/>
        </w:trPr>
        <w:tc>
          <w:tcPr>
            <w:tcW w:w="5672" w:type="dxa"/>
            <w:tcBorders>
              <w:bottom w:val="single" w:sz="4" w:space="0" w:color="auto"/>
            </w:tcBorders>
            <w:vAlign w:val="center"/>
          </w:tcPr>
          <w:p w:rsidR="00FC4A11" w:rsidRPr="00FC4A11" w:rsidRDefault="00FC4A11" w:rsidP="007D0C60">
            <w:pPr>
              <w:pStyle w:val="Textoindependiente3"/>
              <w:numPr>
                <w:ilvl w:val="0"/>
                <w:numId w:val="48"/>
              </w:numPr>
              <w:spacing w:after="0"/>
              <w:jc w:val="both"/>
              <w:rPr>
                <w:rFonts w:ascii="Arial" w:hAnsi="Arial" w:cs="Arial"/>
                <w:b/>
                <w:bCs/>
                <w:iCs/>
                <w:sz w:val="18"/>
                <w:szCs w:val="18"/>
              </w:rPr>
            </w:pPr>
            <w:r w:rsidRPr="00FC4A11">
              <w:rPr>
                <w:rFonts w:ascii="Arial" w:hAnsi="Arial" w:cs="Arial"/>
                <w:b/>
                <w:bCs/>
                <w:iCs/>
                <w:sz w:val="18"/>
                <w:szCs w:val="18"/>
              </w:rPr>
              <w:t xml:space="preserve">Vigencia del modelo ofertado: </w:t>
            </w:r>
            <w:r w:rsidRPr="00FC4A11">
              <w:rPr>
                <w:rFonts w:ascii="Arial" w:hAnsi="Arial" w:cs="Arial"/>
                <w:bCs/>
                <w:iCs/>
                <w:sz w:val="18"/>
                <w:szCs w:val="18"/>
              </w:rPr>
              <w:t>A momento de la presentación de la propuesta, el modelo del escáner ofertado no debe figurar como descontinuado, este aspecto será verificado en la página web del fabricante.</w:t>
            </w:r>
          </w:p>
          <w:p w:rsidR="00FC4A11" w:rsidRPr="00FC4A11" w:rsidRDefault="00FC4A11" w:rsidP="00C77539">
            <w:pPr>
              <w:pStyle w:val="Textoindependiente3"/>
              <w:rPr>
                <w:rFonts w:ascii="Arial" w:hAnsi="Arial" w:cs="Arial"/>
                <w:b/>
                <w:bCs/>
                <w:iCs/>
                <w:sz w:val="18"/>
                <w:szCs w:val="18"/>
                <w:lang w:val="es-ES_tradnl"/>
              </w:rPr>
            </w:pPr>
            <w:r w:rsidRPr="00FC4A11">
              <w:rPr>
                <w:rFonts w:ascii="Arial" w:hAnsi="Arial" w:cs="Arial"/>
                <w:bCs/>
                <w:i/>
                <w:iCs/>
                <w:sz w:val="18"/>
                <w:szCs w:val="18"/>
              </w:rPr>
              <w:t xml:space="preserve">(Manifestar aceptación </w:t>
            </w:r>
            <w:r w:rsidRPr="00FC4A11">
              <w:rPr>
                <w:rFonts w:ascii="Arial" w:hAnsi="Arial" w:cs="Arial"/>
                <w:i/>
                <w:sz w:val="18"/>
                <w:szCs w:val="18"/>
              </w:rPr>
              <w:t>y</w:t>
            </w:r>
            <w:r w:rsidRPr="00FC4A11">
              <w:rPr>
                <w:rFonts w:ascii="Arial" w:hAnsi="Arial" w:cs="Arial"/>
                <w:i/>
                <w:sz w:val="18"/>
                <w:szCs w:val="18"/>
                <w:lang w:val="es-ES_tradnl"/>
              </w:rPr>
              <w:t xml:space="preserve"> especificar dirección de referencia de la página web del fabricante que respalde lo solicitado</w:t>
            </w:r>
            <w:r w:rsidRPr="00FC4A11">
              <w:rPr>
                <w:rFonts w:ascii="Arial" w:hAnsi="Arial" w:cs="Arial"/>
                <w:bCs/>
                <w:i/>
                <w:iCs/>
                <w:sz w:val="18"/>
                <w:szCs w:val="18"/>
              </w:rPr>
              <w:t>)</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1092"/>
        </w:trPr>
        <w:tc>
          <w:tcPr>
            <w:tcW w:w="5672" w:type="dxa"/>
            <w:tcBorders>
              <w:bottom w:val="single" w:sz="4" w:space="0" w:color="auto"/>
            </w:tcBorders>
            <w:shd w:val="clear" w:color="auto" w:fill="auto"/>
            <w:vAlign w:val="center"/>
          </w:tcPr>
          <w:p w:rsidR="00FC4A11" w:rsidRPr="00FC4A11" w:rsidRDefault="00FC4A11" w:rsidP="007D0C60">
            <w:pPr>
              <w:pStyle w:val="Textoindependiente3"/>
              <w:numPr>
                <w:ilvl w:val="0"/>
                <w:numId w:val="48"/>
              </w:numPr>
              <w:spacing w:after="0"/>
              <w:jc w:val="both"/>
              <w:rPr>
                <w:rFonts w:ascii="Arial" w:hAnsi="Arial" w:cs="Arial"/>
                <w:sz w:val="18"/>
                <w:szCs w:val="18"/>
              </w:rPr>
            </w:pPr>
            <w:r w:rsidRPr="00FC4A11">
              <w:rPr>
                <w:rFonts w:ascii="Arial" w:hAnsi="Arial" w:cs="Arial"/>
                <w:b/>
                <w:bCs/>
                <w:iCs/>
                <w:sz w:val="18"/>
                <w:szCs w:val="18"/>
              </w:rPr>
              <w:t>Representante</w:t>
            </w:r>
            <w:r w:rsidRPr="00FC4A11">
              <w:rPr>
                <w:rFonts w:ascii="Arial" w:hAnsi="Arial" w:cs="Arial"/>
                <w:b/>
                <w:sz w:val="18"/>
                <w:szCs w:val="18"/>
              </w:rPr>
              <w:t xml:space="preserve"> de servicio técnico:</w:t>
            </w:r>
            <w:r w:rsidRPr="00FC4A11">
              <w:rPr>
                <w:rFonts w:ascii="Arial" w:hAnsi="Arial" w:cs="Arial"/>
                <w:sz w:val="18"/>
                <w:szCs w:val="18"/>
              </w:rPr>
              <w:t xml:space="preserve"> La marca del escáner ofertado debe tener al menos un representante autorizado por el fabricante para brindar servicios técnicos en Bolivia (al menos en la ciudad de La Paz).</w:t>
            </w:r>
          </w:p>
          <w:p w:rsidR="00FC4A11" w:rsidRPr="00FC4A11" w:rsidRDefault="00FC4A11" w:rsidP="00C77539">
            <w:pPr>
              <w:ind w:left="360"/>
              <w:jc w:val="both"/>
              <w:rPr>
                <w:rFonts w:ascii="Arial" w:hAnsi="Arial" w:cs="Arial"/>
                <w:sz w:val="18"/>
                <w:szCs w:val="18"/>
                <w:lang w:val="es-ES_tradnl"/>
              </w:rPr>
            </w:pPr>
            <w:r w:rsidRPr="00FC4A11">
              <w:rPr>
                <w:rFonts w:ascii="Arial" w:hAnsi="Arial" w:cs="Arial"/>
                <w:sz w:val="18"/>
                <w:szCs w:val="18"/>
                <w:lang w:val="es-ES_tradnl"/>
              </w:rPr>
              <w:t>Adjuntar documentación de respaldo del fabricante (escaneado del documento original) o especificar dirección de referencia de la página web del fabricante, que acredite el representante autorizado para servicios técnicos.</w:t>
            </w:r>
          </w:p>
          <w:p w:rsidR="00FC4A11" w:rsidRPr="00FC4A11" w:rsidRDefault="00FC4A11" w:rsidP="00C77539">
            <w:pPr>
              <w:pStyle w:val="Textoindependiente3"/>
              <w:rPr>
                <w:rFonts w:ascii="Arial" w:hAnsi="Arial" w:cs="Arial"/>
                <w:b/>
                <w:bCs/>
                <w:i/>
                <w:iCs/>
                <w:sz w:val="18"/>
                <w:szCs w:val="18"/>
                <w:lang w:val="es-ES_tradnl"/>
              </w:rPr>
            </w:pPr>
            <w:r w:rsidRPr="00FC4A11">
              <w:rPr>
                <w:rFonts w:ascii="Arial" w:hAnsi="Arial" w:cs="Arial"/>
                <w:i/>
                <w:sz w:val="18"/>
                <w:szCs w:val="18"/>
                <w:lang w:val="es-ES_tradnl"/>
              </w:rPr>
              <w:t>(Manifestar aceptación y adjuntar escaneado de la documentación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1984" w:type="dxa"/>
            <w:tcBorders>
              <w:bottom w:val="single" w:sz="4" w:space="0" w:color="auto"/>
            </w:tcBorders>
            <w:shd w:val="clear"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1092"/>
        </w:trPr>
        <w:tc>
          <w:tcPr>
            <w:tcW w:w="5672" w:type="dxa"/>
            <w:tcBorders>
              <w:bottom w:val="single" w:sz="4" w:space="0" w:color="auto"/>
            </w:tcBorders>
            <w:vAlign w:val="center"/>
          </w:tcPr>
          <w:p w:rsidR="00FC4A11" w:rsidRPr="00FC4A11" w:rsidRDefault="00FC4A11" w:rsidP="007D0C60">
            <w:pPr>
              <w:pStyle w:val="Textoindependiente3"/>
              <w:numPr>
                <w:ilvl w:val="0"/>
                <w:numId w:val="48"/>
              </w:numPr>
              <w:spacing w:after="0"/>
              <w:jc w:val="both"/>
              <w:rPr>
                <w:rFonts w:ascii="Arial" w:hAnsi="Arial" w:cs="Arial"/>
                <w:bCs/>
                <w:iCs/>
                <w:sz w:val="18"/>
                <w:szCs w:val="18"/>
                <w:lang w:val="es-ES_tradnl"/>
              </w:rPr>
            </w:pPr>
            <w:r w:rsidRPr="00FC4A11">
              <w:rPr>
                <w:rFonts w:ascii="Arial" w:hAnsi="Arial" w:cs="Arial"/>
                <w:b/>
                <w:bCs/>
                <w:iCs/>
                <w:sz w:val="18"/>
                <w:szCs w:val="18"/>
                <w:lang w:val="es-ES_tradnl"/>
              </w:rPr>
              <w:t xml:space="preserve">Cambio de las características ofertadas: </w:t>
            </w:r>
            <w:r w:rsidRPr="00FC4A11">
              <w:rPr>
                <w:rFonts w:ascii="Arial" w:hAnsi="Arial" w:cs="Arial"/>
                <w:bCs/>
                <w:iCs/>
                <w:sz w:val="18"/>
                <w:szCs w:val="18"/>
                <w:lang w:val="es-ES_tradnl"/>
              </w:rPr>
              <w:t>Se aceptará cambio de las características de los bienes entregados con relación a las ofertadas previa evaluación de los siguientes aspectos:</w:t>
            </w:r>
          </w:p>
          <w:p w:rsidR="00FC4A11" w:rsidRPr="00FC4A11" w:rsidRDefault="00FC4A11" w:rsidP="007D0C60">
            <w:pPr>
              <w:pStyle w:val="Textoindependiente3"/>
              <w:numPr>
                <w:ilvl w:val="0"/>
                <w:numId w:val="54"/>
              </w:numPr>
              <w:spacing w:after="0"/>
              <w:jc w:val="both"/>
              <w:rPr>
                <w:rFonts w:ascii="Arial" w:hAnsi="Arial" w:cs="Arial"/>
                <w:bCs/>
                <w:iCs/>
                <w:sz w:val="18"/>
                <w:szCs w:val="18"/>
              </w:rPr>
            </w:pPr>
            <w:r w:rsidRPr="00FC4A11">
              <w:rPr>
                <w:rFonts w:ascii="Arial" w:hAnsi="Arial" w:cs="Arial"/>
                <w:bCs/>
                <w:iCs/>
                <w:sz w:val="18"/>
                <w:szCs w:val="18"/>
              </w:rPr>
              <w:t>Justificación escrita por parte del proveedor, explicando las razones del cambio.</w:t>
            </w:r>
          </w:p>
          <w:p w:rsidR="00FC4A11" w:rsidRPr="00FC4A11" w:rsidRDefault="00FC4A11" w:rsidP="007D0C60">
            <w:pPr>
              <w:pStyle w:val="Textoindependiente3"/>
              <w:numPr>
                <w:ilvl w:val="0"/>
                <w:numId w:val="54"/>
              </w:numPr>
              <w:spacing w:after="0"/>
              <w:jc w:val="both"/>
              <w:rPr>
                <w:rFonts w:ascii="Arial" w:hAnsi="Arial" w:cs="Arial"/>
                <w:bCs/>
                <w:iCs/>
                <w:sz w:val="18"/>
                <w:szCs w:val="18"/>
              </w:rPr>
            </w:pPr>
            <w:r w:rsidRPr="00FC4A11">
              <w:rPr>
                <w:rFonts w:ascii="Arial" w:hAnsi="Arial" w:cs="Arial"/>
                <w:bCs/>
                <w:iCs/>
                <w:sz w:val="18"/>
                <w:szCs w:val="18"/>
              </w:rPr>
              <w:t>El cambio propuesto deberá tener las mismas o superiores características técnicas que las ofertadas y cumplir con los requisitos mínimos de los bienes solicitados</w:t>
            </w:r>
          </w:p>
          <w:p w:rsidR="00FC4A11" w:rsidRPr="00FC4A11" w:rsidRDefault="00FC4A11" w:rsidP="007D0C60">
            <w:pPr>
              <w:pStyle w:val="Textoindependiente3"/>
              <w:numPr>
                <w:ilvl w:val="0"/>
                <w:numId w:val="54"/>
              </w:numPr>
              <w:spacing w:after="0"/>
              <w:jc w:val="both"/>
              <w:rPr>
                <w:rFonts w:ascii="Arial" w:hAnsi="Arial" w:cs="Arial"/>
                <w:bCs/>
                <w:iCs/>
                <w:sz w:val="18"/>
                <w:szCs w:val="18"/>
              </w:rPr>
            </w:pPr>
            <w:r w:rsidRPr="00FC4A11">
              <w:rPr>
                <w:rFonts w:ascii="Arial" w:hAnsi="Arial" w:cs="Arial"/>
                <w:bCs/>
                <w:iCs/>
                <w:sz w:val="18"/>
                <w:szCs w:val="18"/>
              </w:rPr>
              <w:t>El cambio propuesto no deberá implicar ningún costo adicional para el BCB</w:t>
            </w:r>
          </w:p>
          <w:p w:rsidR="00FC4A11" w:rsidRPr="00FC4A11" w:rsidRDefault="00FC4A11" w:rsidP="007D0C60">
            <w:pPr>
              <w:pStyle w:val="Textoindependiente3"/>
              <w:numPr>
                <w:ilvl w:val="0"/>
                <w:numId w:val="54"/>
              </w:numPr>
              <w:spacing w:after="0"/>
              <w:jc w:val="both"/>
              <w:rPr>
                <w:rFonts w:ascii="Arial" w:hAnsi="Arial" w:cs="Arial"/>
                <w:bCs/>
                <w:iCs/>
                <w:sz w:val="18"/>
                <w:szCs w:val="18"/>
              </w:rPr>
            </w:pPr>
            <w:r w:rsidRPr="00FC4A11">
              <w:rPr>
                <w:rFonts w:ascii="Arial" w:hAnsi="Arial" w:cs="Arial"/>
                <w:bCs/>
                <w:iCs/>
                <w:sz w:val="18"/>
                <w:szCs w:val="18"/>
              </w:rPr>
              <w:t>Informe técnico elaborado por el Dpto. de Soporte Técnico, del BCB, evaluando el cambio propuesto.</w:t>
            </w:r>
          </w:p>
          <w:p w:rsidR="00FC4A11" w:rsidRPr="00FC4A11" w:rsidRDefault="00FC4A11" w:rsidP="00C77539">
            <w:pPr>
              <w:pStyle w:val="Textoindependiente3"/>
              <w:rPr>
                <w:rFonts w:ascii="Arial" w:hAnsi="Arial" w:cs="Arial"/>
                <w:b/>
                <w:bCs/>
                <w:iCs/>
                <w:sz w:val="18"/>
                <w:szCs w:val="18"/>
              </w:rPr>
            </w:pPr>
            <w:r w:rsidRPr="00FC4A11">
              <w:rPr>
                <w:rFonts w:ascii="Arial" w:hAnsi="Arial" w:cs="Arial"/>
                <w:bCs/>
                <w:i/>
                <w:iCs/>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1092"/>
        </w:trPr>
        <w:tc>
          <w:tcPr>
            <w:tcW w:w="5672" w:type="dxa"/>
            <w:tcBorders>
              <w:bottom w:val="single" w:sz="4" w:space="0" w:color="auto"/>
            </w:tcBorders>
            <w:vAlign w:val="center"/>
          </w:tcPr>
          <w:p w:rsidR="00FC4A11" w:rsidRPr="00FC4A11" w:rsidRDefault="00FC4A11" w:rsidP="007D0C60">
            <w:pPr>
              <w:pStyle w:val="Textoindependiente3"/>
              <w:numPr>
                <w:ilvl w:val="0"/>
                <w:numId w:val="48"/>
              </w:numPr>
              <w:spacing w:after="0"/>
              <w:jc w:val="both"/>
              <w:rPr>
                <w:rFonts w:ascii="Arial" w:hAnsi="Arial" w:cs="Arial"/>
                <w:iCs/>
                <w:sz w:val="18"/>
                <w:szCs w:val="18"/>
              </w:rPr>
            </w:pPr>
            <w:r w:rsidRPr="00FC4A11">
              <w:rPr>
                <w:rFonts w:ascii="Arial" w:hAnsi="Arial" w:cs="Arial"/>
                <w:b/>
                <w:bCs/>
                <w:iCs/>
                <w:sz w:val="18"/>
                <w:szCs w:val="18"/>
              </w:rPr>
              <w:lastRenderedPageBreak/>
              <w:t>Verificación de la información y documentación presentada:</w:t>
            </w:r>
            <w:r w:rsidRPr="00FC4A11">
              <w:rPr>
                <w:rFonts w:ascii="Arial" w:hAnsi="Arial" w:cs="Arial"/>
                <w:iCs/>
                <w:sz w:val="18"/>
                <w:szCs w:val="18"/>
              </w:rPr>
              <w:t xml:space="preserve"> El BCB se reserva el derecho de verificar cualquier aspecto que considere pertinente de la documentación e información presentadas por el proponente.</w:t>
            </w:r>
          </w:p>
          <w:p w:rsidR="00FC4A11" w:rsidRPr="00FC4A11" w:rsidRDefault="00FC4A11" w:rsidP="00C77539">
            <w:pPr>
              <w:pStyle w:val="Textoindependiente3"/>
              <w:ind w:left="14" w:hanging="14"/>
              <w:rPr>
                <w:rFonts w:ascii="Arial" w:hAnsi="Arial" w:cs="Arial"/>
                <w:iCs/>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397"/>
        </w:trPr>
        <w:tc>
          <w:tcPr>
            <w:tcW w:w="5672" w:type="dxa"/>
            <w:tcBorders>
              <w:bottom w:val="single" w:sz="4" w:space="0" w:color="auto"/>
            </w:tcBorders>
            <w:shd w:val="clear" w:color="auto" w:fill="CCFFCC"/>
            <w:vAlign w:val="center"/>
          </w:tcPr>
          <w:p w:rsidR="00FC4A11" w:rsidRPr="00FC4A11" w:rsidRDefault="00FC4A11" w:rsidP="00C77539">
            <w:pPr>
              <w:pStyle w:val="Textoindependiente3"/>
              <w:ind w:left="290" w:hanging="290"/>
              <w:rPr>
                <w:rFonts w:ascii="Arial" w:hAnsi="Arial" w:cs="Arial"/>
                <w:bCs/>
                <w:iCs/>
                <w:sz w:val="18"/>
                <w:szCs w:val="18"/>
              </w:rPr>
            </w:pPr>
            <w:r w:rsidRPr="00FC4A11">
              <w:rPr>
                <w:rFonts w:ascii="Arial" w:hAnsi="Arial" w:cs="Arial"/>
                <w:b/>
                <w:bCs/>
                <w:sz w:val="18"/>
                <w:szCs w:val="18"/>
              </w:rPr>
              <w:t>C. CONDICIONES DE LA EMPRESA A SER CONTRATADA</w:t>
            </w:r>
          </w:p>
        </w:tc>
        <w:tc>
          <w:tcPr>
            <w:tcW w:w="1984"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1092"/>
        </w:trPr>
        <w:tc>
          <w:tcPr>
            <w:tcW w:w="5672" w:type="dxa"/>
            <w:tcBorders>
              <w:bottom w:val="single" w:sz="4" w:space="0" w:color="auto"/>
            </w:tcBorders>
            <w:vAlign w:val="center"/>
          </w:tcPr>
          <w:p w:rsidR="00FC4A11" w:rsidRPr="00FC4A11" w:rsidRDefault="00FC4A11" w:rsidP="00C77539">
            <w:pPr>
              <w:jc w:val="both"/>
              <w:rPr>
                <w:rFonts w:ascii="Arial" w:hAnsi="Arial" w:cs="Arial"/>
                <w:b/>
                <w:sz w:val="18"/>
                <w:szCs w:val="18"/>
              </w:rPr>
            </w:pPr>
            <w:r w:rsidRPr="00FC4A11">
              <w:rPr>
                <w:rFonts w:ascii="Arial" w:hAnsi="Arial" w:cs="Arial"/>
                <w:b/>
                <w:sz w:val="18"/>
                <w:szCs w:val="18"/>
              </w:rPr>
              <w:t xml:space="preserve">Autorización de venta en Bolivia: </w:t>
            </w:r>
            <w:r w:rsidRPr="00FC4A11">
              <w:rPr>
                <w:rFonts w:ascii="Arial" w:hAnsi="Arial" w:cs="Arial"/>
                <w:sz w:val="18"/>
                <w:szCs w:val="18"/>
              </w:rPr>
              <w:t>La empresa proponente deberá contar con autorización del fabricante para la venta en Bolivia de equipos de la marca del equipo ofertado.</w:t>
            </w:r>
          </w:p>
          <w:p w:rsidR="00FC4A11" w:rsidRPr="00FC4A11" w:rsidRDefault="00FC4A11" w:rsidP="00C77539">
            <w:pPr>
              <w:jc w:val="both"/>
              <w:rPr>
                <w:rFonts w:ascii="Arial" w:hAnsi="Arial" w:cs="Arial"/>
                <w:b/>
                <w:sz w:val="18"/>
                <w:szCs w:val="18"/>
              </w:rPr>
            </w:pPr>
            <w:r w:rsidRPr="00FC4A11">
              <w:rPr>
                <w:rFonts w:ascii="Arial" w:hAnsi="Arial" w:cs="Arial"/>
                <w:sz w:val="18"/>
                <w:szCs w:val="18"/>
                <w:lang w:val="es-ES_tradnl"/>
              </w:rPr>
              <w:t>Adjuntar documentación de respaldo del fabricante (escaneado del documento original) o especificar dirección de referencia de la página web del fabricante, que acredite la autorización de venta de equipos en Bolivia.</w:t>
            </w:r>
          </w:p>
          <w:p w:rsidR="00FC4A11" w:rsidRPr="00FC4A11" w:rsidRDefault="00FC4A11" w:rsidP="00C77539">
            <w:pPr>
              <w:pStyle w:val="Textoindependiente3"/>
              <w:ind w:left="14" w:hanging="14"/>
              <w:rPr>
                <w:rFonts w:ascii="Arial" w:hAnsi="Arial" w:cs="Arial"/>
                <w:b/>
                <w:bCs/>
                <w:iCs/>
                <w:sz w:val="18"/>
                <w:szCs w:val="18"/>
              </w:rPr>
            </w:pPr>
            <w:r w:rsidRPr="00FC4A11">
              <w:rPr>
                <w:rFonts w:ascii="Arial" w:hAnsi="Arial" w:cs="Arial"/>
                <w:i/>
                <w:sz w:val="18"/>
                <w:szCs w:val="18"/>
                <w:lang w:val="es-ES_tradnl"/>
              </w:rPr>
              <w:t>(Manifestar aceptación y adjuntar escaneado de la documentación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cyan"/>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r>
      <w:tr w:rsidR="00FC4A11" w:rsidRPr="00FC4A11" w:rsidTr="00FC4A11">
        <w:trPr>
          <w:cantSplit/>
          <w:trHeight w:val="442"/>
        </w:trPr>
        <w:tc>
          <w:tcPr>
            <w:tcW w:w="5672" w:type="dxa"/>
            <w:tcBorders>
              <w:bottom w:val="single" w:sz="4" w:space="0" w:color="auto"/>
            </w:tcBorders>
            <w:shd w:val="clear" w:color="auto" w:fill="CCFFCC"/>
            <w:vAlign w:val="center"/>
          </w:tcPr>
          <w:p w:rsidR="00FC4A11" w:rsidRPr="00FC4A11" w:rsidRDefault="00FC4A11" w:rsidP="00C77539">
            <w:pPr>
              <w:jc w:val="both"/>
              <w:rPr>
                <w:rFonts w:ascii="Arial" w:hAnsi="Arial" w:cs="Arial"/>
                <w:b/>
                <w:sz w:val="18"/>
                <w:szCs w:val="18"/>
              </w:rPr>
            </w:pPr>
            <w:r w:rsidRPr="00FC4A11">
              <w:rPr>
                <w:rFonts w:ascii="Arial" w:hAnsi="Arial" w:cs="Arial"/>
                <w:b/>
                <w:sz w:val="18"/>
                <w:szCs w:val="18"/>
              </w:rPr>
              <w:t>D. SUBCONTRATACIÓN</w:t>
            </w:r>
          </w:p>
        </w:tc>
        <w:tc>
          <w:tcPr>
            <w:tcW w:w="1984"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cyan"/>
                <w:lang w:val="es-ES_tradnl"/>
              </w:rPr>
            </w:pPr>
          </w:p>
        </w:tc>
        <w:tc>
          <w:tcPr>
            <w:tcW w:w="426"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c>
          <w:tcPr>
            <w:tcW w:w="567"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c>
          <w:tcPr>
            <w:tcW w:w="1559"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r>
      <w:tr w:rsidR="00FC4A11" w:rsidRPr="00FC4A11" w:rsidTr="00FC4A11">
        <w:trPr>
          <w:cantSplit/>
          <w:trHeight w:val="419"/>
        </w:trPr>
        <w:tc>
          <w:tcPr>
            <w:tcW w:w="5672" w:type="dxa"/>
            <w:tcBorders>
              <w:bottom w:val="single" w:sz="4" w:space="0" w:color="auto"/>
            </w:tcBorders>
            <w:vAlign w:val="center"/>
          </w:tcPr>
          <w:p w:rsidR="00FC4A11" w:rsidRPr="00FC4A11" w:rsidRDefault="00FC4A11" w:rsidP="00C77539">
            <w:pPr>
              <w:contextualSpacing/>
              <w:jc w:val="both"/>
              <w:rPr>
                <w:rFonts w:ascii="Arial" w:hAnsi="Arial" w:cs="Arial"/>
                <w:sz w:val="18"/>
                <w:szCs w:val="18"/>
                <w:lang w:val="es-ES_tradnl"/>
              </w:rPr>
            </w:pPr>
            <w:r w:rsidRPr="00FC4A11">
              <w:rPr>
                <w:rFonts w:ascii="Arial" w:hAnsi="Arial" w:cs="Arial"/>
                <w:sz w:val="18"/>
                <w:szCs w:val="18"/>
                <w:lang w:val="es-ES_tradnl"/>
              </w:rPr>
              <w:t>No se aplica para el presente proceso.</w:t>
            </w:r>
          </w:p>
        </w:tc>
        <w:tc>
          <w:tcPr>
            <w:tcW w:w="1984" w:type="dxa"/>
            <w:tcBorders>
              <w:bottom w:val="single" w:sz="4" w:space="0" w:color="auto"/>
            </w:tcBorders>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ind w:left="110"/>
              <w:contextualSpacing/>
              <w:jc w:val="both"/>
              <w:rPr>
                <w:rFonts w:ascii="Arial" w:hAnsi="Arial" w:cs="Arial"/>
                <w:iCs/>
                <w:sz w:val="18"/>
                <w:szCs w:val="18"/>
                <w:highlight w:val="cyan"/>
                <w:lang w:val="es-ES_tradnl"/>
              </w:rPr>
            </w:pPr>
          </w:p>
        </w:tc>
        <w:tc>
          <w:tcPr>
            <w:tcW w:w="426" w:type="dxa"/>
            <w:tcBorders>
              <w:bottom w:val="single" w:sz="4" w:space="0" w:color="auto"/>
            </w:tcBorders>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highlight w:val="cyan"/>
                <w:lang w:val="es-ES_tradnl"/>
              </w:rPr>
            </w:pPr>
          </w:p>
        </w:tc>
        <w:tc>
          <w:tcPr>
            <w:tcW w:w="567" w:type="dxa"/>
            <w:tcBorders>
              <w:bottom w:val="single" w:sz="4" w:space="0" w:color="auto"/>
            </w:tcBorders>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highlight w:val="cyan"/>
                <w:lang w:val="es-ES_tradnl"/>
              </w:rPr>
            </w:pPr>
          </w:p>
        </w:tc>
        <w:tc>
          <w:tcPr>
            <w:tcW w:w="1559" w:type="dxa"/>
            <w:tcBorders>
              <w:bottom w:val="single" w:sz="4" w:space="0" w:color="auto"/>
            </w:tcBorders>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highlight w:val="cyan"/>
                <w:lang w:val="es-ES_tradnl"/>
              </w:rPr>
            </w:pPr>
          </w:p>
        </w:tc>
      </w:tr>
      <w:tr w:rsidR="00FC4A11" w:rsidRPr="00FC4A11" w:rsidTr="00FC4A11">
        <w:trPr>
          <w:cantSplit/>
          <w:trHeight w:val="397"/>
        </w:trPr>
        <w:tc>
          <w:tcPr>
            <w:tcW w:w="5672" w:type="dxa"/>
            <w:shd w:val="clear" w:color="auto" w:fill="339966"/>
            <w:vAlign w:val="center"/>
          </w:tcPr>
          <w:p w:rsidR="00FC4A11" w:rsidRPr="00FC4A11" w:rsidRDefault="00FC4A11" w:rsidP="00C77539">
            <w:pPr>
              <w:pStyle w:val="Textoindependiente3"/>
              <w:ind w:left="290" w:hanging="290"/>
              <w:rPr>
                <w:rFonts w:ascii="Arial" w:hAnsi="Arial" w:cs="Arial"/>
                <w:b/>
                <w:bCs/>
                <w:i/>
                <w:iCs/>
                <w:color w:val="FFFFFF"/>
                <w:sz w:val="18"/>
                <w:szCs w:val="18"/>
              </w:rPr>
            </w:pPr>
            <w:r w:rsidRPr="00FC4A11">
              <w:rPr>
                <w:rFonts w:ascii="Arial" w:hAnsi="Arial" w:cs="Arial"/>
                <w:b/>
                <w:bCs/>
                <w:color w:val="FFFFFF"/>
                <w:sz w:val="18"/>
                <w:szCs w:val="18"/>
              </w:rPr>
              <w:t>III. CONDICIONES DEL(LOS) BIEN(ES)</w:t>
            </w:r>
          </w:p>
        </w:tc>
        <w:tc>
          <w:tcPr>
            <w:tcW w:w="1984" w:type="dxa"/>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6" w:type="dxa"/>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67" w:type="dxa"/>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559" w:type="dxa"/>
            <w:shd w:val="clear" w:color="auto" w:fill="339966"/>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C4A11" w:rsidRPr="00FC4A11" w:rsidTr="00FC4A11">
        <w:trPr>
          <w:cantSplit/>
          <w:trHeight w:val="397"/>
        </w:trPr>
        <w:tc>
          <w:tcPr>
            <w:tcW w:w="5672" w:type="dxa"/>
            <w:shd w:val="clear" w:color="auto" w:fill="CCFFCC"/>
            <w:vAlign w:val="center"/>
          </w:tcPr>
          <w:p w:rsidR="00FC4A11" w:rsidRPr="00FC4A11" w:rsidRDefault="00FC4A11" w:rsidP="00C77539">
            <w:pPr>
              <w:pStyle w:val="Textoindependiente3"/>
              <w:rPr>
                <w:rFonts w:ascii="Arial" w:hAnsi="Arial" w:cs="Arial"/>
                <w:b/>
                <w:bCs/>
                <w:sz w:val="18"/>
                <w:szCs w:val="18"/>
              </w:rPr>
            </w:pPr>
            <w:r w:rsidRPr="00FC4A11">
              <w:rPr>
                <w:rFonts w:ascii="Arial" w:hAnsi="Arial" w:cs="Arial"/>
                <w:b/>
                <w:bCs/>
                <w:sz w:val="18"/>
                <w:szCs w:val="18"/>
              </w:rPr>
              <w:t xml:space="preserve">A. GARANTIAS </w:t>
            </w:r>
          </w:p>
        </w:tc>
        <w:tc>
          <w:tcPr>
            <w:tcW w:w="1984"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714"/>
        </w:trPr>
        <w:tc>
          <w:tcPr>
            <w:tcW w:w="5672" w:type="dxa"/>
            <w:tcBorders>
              <w:bottom w:val="single" w:sz="4" w:space="0" w:color="auto"/>
            </w:tcBorders>
            <w:vAlign w:val="center"/>
          </w:tcPr>
          <w:p w:rsidR="00FC4A11" w:rsidRPr="00FC4A11" w:rsidRDefault="00FC4A11" w:rsidP="007D0C60">
            <w:pPr>
              <w:pStyle w:val="Textoindependiente3"/>
              <w:numPr>
                <w:ilvl w:val="0"/>
                <w:numId w:val="49"/>
              </w:numPr>
              <w:spacing w:after="0"/>
              <w:jc w:val="both"/>
              <w:rPr>
                <w:rFonts w:ascii="Arial" w:hAnsi="Arial" w:cs="Arial"/>
                <w:sz w:val="18"/>
                <w:szCs w:val="18"/>
              </w:rPr>
            </w:pPr>
            <w:r w:rsidRPr="00FC4A11">
              <w:rPr>
                <w:rFonts w:ascii="Arial" w:hAnsi="Arial" w:cs="Arial"/>
                <w:b/>
                <w:sz w:val="18"/>
                <w:szCs w:val="18"/>
              </w:rPr>
              <w:t>Garantía de fábrica:</w:t>
            </w:r>
            <w:r w:rsidRPr="00FC4A11">
              <w:rPr>
                <w:rFonts w:ascii="Arial" w:hAnsi="Arial" w:cs="Arial"/>
                <w:sz w:val="18"/>
                <w:szCs w:val="18"/>
              </w:rPr>
              <w:t xml:space="preserve"> Al menos un (1) año, con cobertura de repuestos y mano de obra. El inicio de la vigencia de la garantía de fábrica deberá ser posterior a la fecha de la entrega sujeta a verificación de los bienes y previo a la fecha de emisión del Acta de Recepción.</w:t>
            </w:r>
          </w:p>
          <w:p w:rsidR="00FC4A11" w:rsidRPr="00FC4A11" w:rsidRDefault="00FC4A11" w:rsidP="00C77539">
            <w:pPr>
              <w:pStyle w:val="Textoindependiente3"/>
              <w:ind w:left="360"/>
              <w:rPr>
                <w:rFonts w:ascii="Arial" w:hAnsi="Arial" w:cs="Arial"/>
                <w:sz w:val="18"/>
                <w:szCs w:val="18"/>
              </w:rPr>
            </w:pPr>
            <w:r w:rsidRPr="00FC4A11">
              <w:rPr>
                <w:rFonts w:ascii="Arial" w:hAnsi="Arial" w:cs="Arial"/>
                <w:sz w:val="18"/>
                <w:szCs w:val="18"/>
              </w:rPr>
              <w:t>El proveedor deberá entregar un documento de respaldo de la garantía de fábrica antes de la fecha de emisión del Acta de Recepción.</w:t>
            </w:r>
          </w:p>
          <w:p w:rsidR="00FC4A11" w:rsidRPr="00FC4A11" w:rsidRDefault="00FC4A11" w:rsidP="00C77539">
            <w:pPr>
              <w:pStyle w:val="Textoindependiente3"/>
              <w:ind w:left="14" w:hanging="14"/>
              <w:rPr>
                <w:rFonts w:ascii="Arial" w:hAnsi="Arial" w:cs="Arial"/>
                <w:i/>
                <w:sz w:val="18"/>
                <w:szCs w:val="18"/>
              </w:rPr>
            </w:pPr>
            <w:r w:rsidRPr="00FC4A11">
              <w:rPr>
                <w:rFonts w:ascii="Arial" w:hAnsi="Arial" w:cs="Arial"/>
                <w:i/>
                <w:sz w:val="18"/>
                <w:szCs w:val="18"/>
              </w:rPr>
              <w:t>(Manifestar aceptación y especificar tiempo de la garantía de fábrica)</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714"/>
        </w:trPr>
        <w:tc>
          <w:tcPr>
            <w:tcW w:w="5672" w:type="dxa"/>
            <w:tcBorders>
              <w:bottom w:val="single" w:sz="4" w:space="0" w:color="auto"/>
            </w:tcBorders>
            <w:vAlign w:val="center"/>
          </w:tcPr>
          <w:p w:rsidR="00FC4A11" w:rsidRPr="00FC4A11" w:rsidRDefault="00FC4A11" w:rsidP="007D0C60">
            <w:pPr>
              <w:pStyle w:val="Textoindependiente3"/>
              <w:numPr>
                <w:ilvl w:val="0"/>
                <w:numId w:val="49"/>
              </w:numPr>
              <w:spacing w:after="0"/>
              <w:jc w:val="both"/>
              <w:rPr>
                <w:rFonts w:ascii="Arial" w:hAnsi="Arial" w:cs="Arial"/>
                <w:bCs/>
                <w:iCs/>
                <w:sz w:val="18"/>
                <w:szCs w:val="18"/>
              </w:rPr>
            </w:pPr>
            <w:r w:rsidRPr="00FC4A11">
              <w:rPr>
                <w:rFonts w:ascii="Arial" w:hAnsi="Arial" w:cs="Arial"/>
                <w:b/>
                <w:sz w:val="18"/>
                <w:szCs w:val="18"/>
              </w:rPr>
              <w:lastRenderedPageBreak/>
              <w:t>Garantía de funcionamiento de maquinaria y/o equipo:</w:t>
            </w:r>
            <w:r w:rsidRPr="00FC4A11">
              <w:rPr>
                <w:rFonts w:ascii="Arial" w:hAnsi="Arial" w:cs="Arial"/>
                <w:sz w:val="18"/>
                <w:szCs w:val="18"/>
              </w:rPr>
              <w:t xml:space="preserve"> Por un periodo de al menos un (1) año con inicio a partir de la fecha de emisión del Acta de Recepción. El proveedor constituirá una garantía del 1.5% del monto del Contrato, debiendo escoger de entre los siguientes tipos: Boleta de Garantía, Garantía a Primer Requerimiento, Póliza de seguro de Caución a Primer Requerimiento o retención del monto correspondiente en caso de que el proveedor lo solicite. El proveedor deberá entregar esta garantía antes de la fecha de emisión del Acta de Recepción</w:t>
            </w:r>
            <w:r w:rsidRPr="00FC4A11">
              <w:rPr>
                <w:rFonts w:ascii="Arial" w:hAnsi="Arial" w:cs="Arial"/>
                <w:bCs/>
                <w:iCs/>
                <w:sz w:val="18"/>
                <w:szCs w:val="18"/>
              </w:rPr>
              <w:t>.</w:t>
            </w:r>
          </w:p>
          <w:p w:rsidR="00FC4A11" w:rsidRPr="00FC4A11" w:rsidRDefault="00FC4A11" w:rsidP="00C77539">
            <w:pPr>
              <w:pStyle w:val="Textoindependiente3"/>
              <w:ind w:left="374" w:hanging="14"/>
              <w:rPr>
                <w:rFonts w:ascii="Arial" w:hAnsi="Arial" w:cs="Arial"/>
                <w:sz w:val="18"/>
                <w:szCs w:val="18"/>
              </w:rPr>
            </w:pPr>
            <w:r w:rsidRPr="00FC4A11">
              <w:rPr>
                <w:rFonts w:ascii="Arial" w:hAnsi="Arial" w:cs="Arial"/>
                <w:sz w:val="18"/>
                <w:szCs w:val="18"/>
              </w:rPr>
              <w:t>La garantía de funcionamiento de maquinaria y/o equipo cubre:</w:t>
            </w:r>
          </w:p>
          <w:p w:rsidR="00FC4A11" w:rsidRPr="00FC4A11" w:rsidRDefault="00FC4A11" w:rsidP="007D0C60">
            <w:pPr>
              <w:pStyle w:val="Textoindependiente3"/>
              <w:numPr>
                <w:ilvl w:val="0"/>
                <w:numId w:val="46"/>
              </w:numPr>
              <w:spacing w:after="0"/>
              <w:jc w:val="both"/>
              <w:rPr>
                <w:rFonts w:ascii="Arial" w:hAnsi="Arial" w:cs="Arial"/>
                <w:sz w:val="18"/>
                <w:szCs w:val="18"/>
              </w:rPr>
            </w:pPr>
            <w:r w:rsidRPr="00FC4A11">
              <w:rPr>
                <w:rFonts w:ascii="Arial" w:hAnsi="Arial" w:cs="Arial"/>
                <w:sz w:val="18"/>
                <w:szCs w:val="18"/>
              </w:rPr>
              <w:t>Mantenimiento correctivo.</w:t>
            </w:r>
          </w:p>
          <w:p w:rsidR="00FC4A11" w:rsidRPr="00FC4A11" w:rsidRDefault="00FC4A11" w:rsidP="007D0C60">
            <w:pPr>
              <w:pStyle w:val="Textoindependiente3"/>
              <w:numPr>
                <w:ilvl w:val="0"/>
                <w:numId w:val="46"/>
              </w:numPr>
              <w:spacing w:after="0"/>
              <w:jc w:val="both"/>
              <w:rPr>
                <w:rFonts w:ascii="Arial" w:hAnsi="Arial" w:cs="Arial"/>
                <w:sz w:val="18"/>
                <w:szCs w:val="18"/>
              </w:rPr>
            </w:pPr>
            <w:r w:rsidRPr="00FC4A11">
              <w:rPr>
                <w:rFonts w:ascii="Arial" w:hAnsi="Arial" w:cs="Arial"/>
                <w:sz w:val="18"/>
                <w:szCs w:val="18"/>
              </w:rPr>
              <w:t>Mantenimiento preventivo.</w:t>
            </w:r>
          </w:p>
          <w:p w:rsidR="00FC4A11" w:rsidRPr="00FC4A11" w:rsidRDefault="00FC4A11" w:rsidP="00C77539">
            <w:pPr>
              <w:pStyle w:val="Textoindependiente3"/>
              <w:ind w:left="360"/>
              <w:rPr>
                <w:rFonts w:ascii="Arial" w:hAnsi="Arial" w:cs="Arial"/>
                <w:bCs/>
                <w:iCs/>
                <w:sz w:val="18"/>
                <w:szCs w:val="18"/>
              </w:rPr>
            </w:pPr>
            <w:r w:rsidRPr="00FC4A11">
              <w:rPr>
                <w:rFonts w:ascii="Arial" w:hAnsi="Arial" w:cs="Arial"/>
                <w:bCs/>
                <w:iCs/>
                <w:sz w:val="18"/>
                <w:szCs w:val="18"/>
              </w:rPr>
              <w:t>La garantía será ejecutada en cualquiera de los siguientes casos:</w:t>
            </w:r>
          </w:p>
          <w:p w:rsidR="00FC4A11" w:rsidRPr="00FC4A11" w:rsidRDefault="00FC4A11" w:rsidP="007D0C60">
            <w:pPr>
              <w:pStyle w:val="Textoindependiente3"/>
              <w:numPr>
                <w:ilvl w:val="0"/>
                <w:numId w:val="47"/>
              </w:numPr>
              <w:spacing w:after="0"/>
              <w:jc w:val="both"/>
              <w:rPr>
                <w:rFonts w:ascii="Arial" w:hAnsi="Arial" w:cs="Arial"/>
                <w:sz w:val="18"/>
                <w:szCs w:val="18"/>
              </w:rPr>
            </w:pPr>
            <w:r w:rsidRPr="00FC4A11">
              <w:rPr>
                <w:rFonts w:ascii="Arial" w:hAnsi="Arial" w:cs="Arial"/>
                <w:bCs/>
                <w:iCs/>
                <w:sz w:val="18"/>
                <w:szCs w:val="18"/>
              </w:rPr>
              <w:t>Demora acumulada en la atención de las solicitudes de mantenimiento correctivo de más de diez (10) días hábiles.</w:t>
            </w:r>
          </w:p>
          <w:p w:rsidR="00FC4A11" w:rsidRPr="00FC4A11" w:rsidRDefault="00FC4A11" w:rsidP="007D0C60">
            <w:pPr>
              <w:pStyle w:val="Textoindependiente3"/>
              <w:numPr>
                <w:ilvl w:val="0"/>
                <w:numId w:val="47"/>
              </w:numPr>
              <w:spacing w:after="0"/>
              <w:jc w:val="both"/>
              <w:rPr>
                <w:rFonts w:ascii="Arial" w:hAnsi="Arial" w:cs="Arial"/>
                <w:sz w:val="18"/>
                <w:szCs w:val="18"/>
              </w:rPr>
            </w:pPr>
            <w:r w:rsidRPr="00FC4A11">
              <w:rPr>
                <w:rFonts w:ascii="Arial" w:hAnsi="Arial" w:cs="Arial"/>
                <w:bCs/>
                <w:iCs/>
                <w:sz w:val="18"/>
                <w:szCs w:val="18"/>
              </w:rPr>
              <w:t>Demora acumulada en el préstamo de equipo de más de veinte (20) días calendario.</w:t>
            </w:r>
          </w:p>
          <w:p w:rsidR="00FC4A11" w:rsidRPr="00FC4A11" w:rsidRDefault="00FC4A11" w:rsidP="007D0C60">
            <w:pPr>
              <w:pStyle w:val="Textoindependiente3"/>
              <w:numPr>
                <w:ilvl w:val="0"/>
                <w:numId w:val="47"/>
              </w:numPr>
              <w:spacing w:after="0"/>
              <w:jc w:val="both"/>
              <w:rPr>
                <w:rFonts w:ascii="Arial" w:hAnsi="Arial" w:cs="Arial"/>
                <w:sz w:val="18"/>
                <w:szCs w:val="18"/>
              </w:rPr>
            </w:pPr>
            <w:r w:rsidRPr="00FC4A11">
              <w:rPr>
                <w:rFonts w:ascii="Arial" w:hAnsi="Arial" w:cs="Arial"/>
                <w:bCs/>
                <w:iCs/>
                <w:sz w:val="18"/>
                <w:szCs w:val="18"/>
              </w:rPr>
              <w:t>Demora acumulada en reemplazo definitivo de más de treinta (30) días calendario.</w:t>
            </w:r>
          </w:p>
          <w:p w:rsidR="00FC4A11" w:rsidRPr="00FC4A11" w:rsidRDefault="00FC4A11" w:rsidP="007D0C60">
            <w:pPr>
              <w:pStyle w:val="Textoindependiente3"/>
              <w:numPr>
                <w:ilvl w:val="0"/>
                <w:numId w:val="47"/>
              </w:numPr>
              <w:spacing w:after="0"/>
              <w:jc w:val="both"/>
              <w:rPr>
                <w:rFonts w:ascii="Arial" w:hAnsi="Arial" w:cs="Arial"/>
                <w:sz w:val="18"/>
                <w:szCs w:val="18"/>
              </w:rPr>
            </w:pPr>
            <w:r w:rsidRPr="00FC4A11">
              <w:rPr>
                <w:rFonts w:ascii="Arial" w:hAnsi="Arial" w:cs="Arial"/>
                <w:bCs/>
                <w:iCs/>
                <w:sz w:val="18"/>
                <w:szCs w:val="18"/>
              </w:rPr>
              <w:t>Demora por más de cinco (5) días hábiles en el inicio del mantenimiento preventivo (desde la fecha acordada).</w:t>
            </w:r>
          </w:p>
          <w:p w:rsidR="00FC4A11" w:rsidRPr="00FC4A11" w:rsidRDefault="00FC4A11" w:rsidP="00C77539">
            <w:pPr>
              <w:pStyle w:val="Textoindependiente3"/>
              <w:ind w:left="360"/>
              <w:rPr>
                <w:rFonts w:ascii="Arial" w:hAnsi="Arial" w:cs="Arial"/>
                <w:sz w:val="18"/>
                <w:szCs w:val="18"/>
              </w:rPr>
            </w:pPr>
            <w:r w:rsidRPr="00FC4A11">
              <w:rPr>
                <w:rFonts w:ascii="Arial" w:hAnsi="Arial" w:cs="Arial"/>
                <w:bCs/>
                <w:iCs/>
                <w:sz w:val="18"/>
                <w:szCs w:val="18"/>
              </w:rPr>
              <w:t>Luego de concluido el plazo de la Garantía de Funcionamiento de Maquinaria y/o Equipo, el encargado de la fiscalización emitirá un documento de conformidad de los servicios cubiertos por esta garantía.</w:t>
            </w:r>
          </w:p>
          <w:p w:rsidR="00FC4A11" w:rsidRPr="00FC4A11" w:rsidRDefault="00FC4A11" w:rsidP="00C77539">
            <w:pPr>
              <w:pStyle w:val="Textoindependiente3"/>
              <w:rPr>
                <w:rFonts w:ascii="Arial" w:hAnsi="Arial" w:cs="Arial"/>
                <w:b/>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714"/>
        </w:trPr>
        <w:tc>
          <w:tcPr>
            <w:tcW w:w="5672" w:type="dxa"/>
            <w:tcBorders>
              <w:bottom w:val="single" w:sz="4" w:space="0" w:color="auto"/>
            </w:tcBorders>
            <w:vAlign w:val="center"/>
          </w:tcPr>
          <w:p w:rsidR="00FC4A11" w:rsidRPr="00FC4A11" w:rsidRDefault="00FC4A11" w:rsidP="007D0C60">
            <w:pPr>
              <w:pStyle w:val="Textoindependiente3"/>
              <w:numPr>
                <w:ilvl w:val="0"/>
                <w:numId w:val="49"/>
              </w:numPr>
              <w:spacing w:after="0"/>
              <w:jc w:val="both"/>
              <w:rPr>
                <w:rFonts w:ascii="Arial" w:hAnsi="Arial" w:cs="Arial"/>
                <w:sz w:val="18"/>
                <w:szCs w:val="18"/>
              </w:rPr>
            </w:pPr>
            <w:r w:rsidRPr="00FC4A11">
              <w:rPr>
                <w:rFonts w:ascii="Arial" w:hAnsi="Arial" w:cs="Arial"/>
                <w:b/>
                <w:sz w:val="18"/>
                <w:szCs w:val="18"/>
              </w:rPr>
              <w:t>Altura sobre el nivel del mar:</w:t>
            </w:r>
            <w:r w:rsidRPr="00FC4A11">
              <w:rPr>
                <w:rFonts w:ascii="Arial" w:hAnsi="Arial" w:cs="Arial"/>
                <w:sz w:val="18"/>
                <w:szCs w:val="18"/>
              </w:rPr>
              <w:t xml:space="preserve"> La garantía de funcionamiento de maquinaria y/o equipo deberá cubrir el correcto funcionamiento de los equipos en la altura sobre el nivel del mar de la ciudad de La Paz.</w:t>
            </w:r>
          </w:p>
          <w:p w:rsidR="00FC4A11" w:rsidRPr="00FC4A11" w:rsidRDefault="00FC4A11" w:rsidP="00C77539">
            <w:pPr>
              <w:pStyle w:val="Textoindependiente3"/>
              <w:ind w:left="14" w:hanging="14"/>
              <w:rPr>
                <w:rFonts w:ascii="Arial" w:hAnsi="Arial" w:cs="Arial"/>
                <w:i/>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561"/>
        </w:trPr>
        <w:tc>
          <w:tcPr>
            <w:tcW w:w="5672" w:type="dxa"/>
            <w:tcBorders>
              <w:bottom w:val="single" w:sz="4" w:space="0" w:color="auto"/>
            </w:tcBorders>
            <w:vAlign w:val="center"/>
          </w:tcPr>
          <w:p w:rsidR="00FC4A11" w:rsidRPr="00FC4A11" w:rsidRDefault="00FC4A11" w:rsidP="007D0C60">
            <w:pPr>
              <w:pStyle w:val="Textoindependiente3"/>
              <w:numPr>
                <w:ilvl w:val="0"/>
                <w:numId w:val="49"/>
              </w:numPr>
              <w:spacing w:after="0"/>
              <w:jc w:val="both"/>
              <w:rPr>
                <w:rFonts w:ascii="Arial" w:hAnsi="Arial" w:cs="Arial"/>
                <w:bCs/>
                <w:iCs/>
                <w:sz w:val="18"/>
                <w:szCs w:val="18"/>
              </w:rPr>
            </w:pPr>
            <w:r w:rsidRPr="00FC4A11">
              <w:rPr>
                <w:rFonts w:ascii="Arial" w:hAnsi="Arial" w:cs="Arial"/>
                <w:b/>
                <w:sz w:val="18"/>
                <w:szCs w:val="18"/>
              </w:rPr>
              <w:t>Garantía de cumplimiento de Contrato:</w:t>
            </w:r>
            <w:r w:rsidRPr="00FC4A11">
              <w:rPr>
                <w:rFonts w:ascii="Arial" w:hAnsi="Arial" w:cs="Arial"/>
                <w:sz w:val="18"/>
                <w:szCs w:val="18"/>
              </w:rPr>
              <w:t xml:space="preserve"> </w:t>
            </w:r>
            <w:r w:rsidRPr="00FC4A11">
              <w:rPr>
                <w:rFonts w:ascii="Arial" w:hAnsi="Arial" w:cs="Arial"/>
                <w:bCs/>
                <w:iCs/>
                <w:sz w:val="18"/>
                <w:szCs w:val="18"/>
              </w:rPr>
              <w:t xml:space="preserve">El proponente deberá constituir la Garantía de Cumplimiento de Contrato, </w:t>
            </w:r>
            <w:r w:rsidRPr="00FC4A11">
              <w:rPr>
                <w:rFonts w:ascii="Arial" w:hAnsi="Arial" w:cs="Arial"/>
                <w:sz w:val="18"/>
                <w:szCs w:val="18"/>
                <w:lang w:val="es-ES_tradnl"/>
              </w:rPr>
              <w:t>de acuerdo al Artículo 20 del D.S. N° 181 y normativa vigente, pudiendo elegir entre: Boleta de Garantía, Garantía a Primer Requerimiento o Póliza de Seguro de Caución a Primer Requerimiento</w:t>
            </w:r>
            <w:r w:rsidRPr="00FC4A11">
              <w:rPr>
                <w:rFonts w:ascii="Arial" w:hAnsi="Arial" w:cs="Arial"/>
                <w:bCs/>
                <w:iCs/>
                <w:sz w:val="18"/>
                <w:szCs w:val="18"/>
              </w:rPr>
              <w:t>.</w:t>
            </w:r>
          </w:p>
          <w:p w:rsidR="00FC4A11" w:rsidRPr="00FC4A11" w:rsidRDefault="00FC4A11" w:rsidP="00C77539">
            <w:pPr>
              <w:pStyle w:val="Textoindependiente3"/>
              <w:rPr>
                <w:rFonts w:ascii="Arial" w:hAnsi="Arial" w:cs="Arial"/>
                <w:b/>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561"/>
        </w:trPr>
        <w:tc>
          <w:tcPr>
            <w:tcW w:w="5672" w:type="dxa"/>
            <w:tcBorders>
              <w:bottom w:val="single" w:sz="4" w:space="0" w:color="auto"/>
            </w:tcBorders>
            <w:vAlign w:val="center"/>
          </w:tcPr>
          <w:p w:rsidR="00FC4A11" w:rsidRPr="00FC4A11" w:rsidRDefault="00FC4A11" w:rsidP="007D0C60">
            <w:pPr>
              <w:pStyle w:val="Textoindependiente3"/>
              <w:numPr>
                <w:ilvl w:val="0"/>
                <w:numId w:val="49"/>
              </w:numPr>
              <w:spacing w:after="0"/>
              <w:jc w:val="both"/>
              <w:rPr>
                <w:rFonts w:ascii="Arial" w:hAnsi="Arial" w:cs="Arial"/>
                <w:sz w:val="18"/>
                <w:szCs w:val="18"/>
              </w:rPr>
            </w:pPr>
            <w:r w:rsidRPr="00FC4A11">
              <w:rPr>
                <w:rFonts w:ascii="Arial" w:hAnsi="Arial" w:cs="Arial"/>
                <w:b/>
                <w:sz w:val="18"/>
                <w:szCs w:val="18"/>
              </w:rPr>
              <w:t>Sellos de garantía:</w:t>
            </w:r>
            <w:r w:rsidRPr="00FC4A11">
              <w:rPr>
                <w:rFonts w:ascii="Arial" w:hAnsi="Arial" w:cs="Arial"/>
                <w:sz w:val="18"/>
                <w:szCs w:val="18"/>
              </w:rPr>
              <w:t xml:space="preserve"> El proveedor no utilizará sellos de seguridad en los equipos como control de la garantía de fábrica y de funcionamiento de maquinaria y/o equipo.</w:t>
            </w:r>
          </w:p>
          <w:p w:rsidR="00FC4A11" w:rsidRPr="00FC4A11" w:rsidRDefault="00FC4A11" w:rsidP="00C77539">
            <w:pPr>
              <w:pStyle w:val="Textoindependiente3"/>
              <w:ind w:left="14" w:hanging="14"/>
              <w:rPr>
                <w:rFonts w:ascii="Arial" w:hAnsi="Arial" w:cs="Arial"/>
                <w:b/>
                <w:i/>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397"/>
        </w:trPr>
        <w:tc>
          <w:tcPr>
            <w:tcW w:w="5672" w:type="dxa"/>
            <w:tcBorders>
              <w:bottom w:val="single" w:sz="4" w:space="0" w:color="auto"/>
            </w:tcBorders>
            <w:shd w:val="clear" w:color="auto" w:fill="CCFFCC"/>
            <w:vAlign w:val="center"/>
          </w:tcPr>
          <w:p w:rsidR="00FC4A11" w:rsidRPr="00FC4A11" w:rsidRDefault="00FC4A11" w:rsidP="00C77539">
            <w:pPr>
              <w:pStyle w:val="Textoindependiente3"/>
              <w:rPr>
                <w:rFonts w:ascii="Arial" w:hAnsi="Arial" w:cs="Arial"/>
                <w:b/>
                <w:bCs/>
                <w:sz w:val="18"/>
                <w:szCs w:val="18"/>
              </w:rPr>
            </w:pPr>
            <w:r w:rsidRPr="00FC4A11">
              <w:rPr>
                <w:rFonts w:ascii="Arial" w:hAnsi="Arial" w:cs="Arial"/>
                <w:b/>
                <w:bCs/>
                <w:sz w:val="18"/>
                <w:szCs w:val="18"/>
              </w:rPr>
              <w:t>B. SERVICIOS</w:t>
            </w:r>
          </w:p>
        </w:tc>
        <w:tc>
          <w:tcPr>
            <w:tcW w:w="1984"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561"/>
        </w:trPr>
        <w:tc>
          <w:tcPr>
            <w:tcW w:w="5672" w:type="dxa"/>
            <w:tcBorders>
              <w:bottom w:val="single" w:sz="4" w:space="0" w:color="auto"/>
            </w:tcBorders>
            <w:vAlign w:val="center"/>
          </w:tcPr>
          <w:p w:rsidR="00FC4A11" w:rsidRPr="00FC4A11" w:rsidRDefault="00FC4A11" w:rsidP="007D0C60">
            <w:pPr>
              <w:numPr>
                <w:ilvl w:val="0"/>
                <w:numId w:val="53"/>
              </w:numPr>
              <w:jc w:val="both"/>
              <w:rPr>
                <w:rFonts w:ascii="Arial" w:hAnsi="Arial" w:cs="Arial"/>
                <w:bCs/>
                <w:iCs/>
                <w:sz w:val="18"/>
                <w:szCs w:val="18"/>
                <w:lang w:val="es-ES_tradnl"/>
              </w:rPr>
            </w:pPr>
            <w:r w:rsidRPr="00FC4A11">
              <w:rPr>
                <w:rFonts w:ascii="Arial" w:hAnsi="Arial" w:cs="Arial"/>
                <w:b/>
                <w:bCs/>
                <w:iCs/>
                <w:sz w:val="18"/>
                <w:szCs w:val="18"/>
                <w:lang w:val="es-ES_tradnl"/>
              </w:rPr>
              <w:lastRenderedPageBreak/>
              <w:t>Mantenimiento</w:t>
            </w:r>
            <w:r w:rsidRPr="00FC4A11">
              <w:rPr>
                <w:rFonts w:ascii="Arial" w:hAnsi="Arial" w:cs="Arial"/>
                <w:b/>
                <w:bCs/>
                <w:iCs/>
                <w:sz w:val="18"/>
                <w:szCs w:val="18"/>
                <w:lang w:val="es-MX"/>
              </w:rPr>
              <w:t xml:space="preserve"> correctivo: </w:t>
            </w:r>
            <w:r w:rsidRPr="00FC4A11">
              <w:rPr>
                <w:rFonts w:ascii="Arial" w:hAnsi="Arial" w:cs="Arial"/>
                <w:bCs/>
                <w:iCs/>
                <w:sz w:val="18"/>
                <w:szCs w:val="18"/>
                <w:lang w:val="es-MX"/>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rsidR="00FC4A11" w:rsidRPr="00FC4A11" w:rsidRDefault="00FC4A11" w:rsidP="00C77539">
            <w:pPr>
              <w:ind w:left="360"/>
              <w:jc w:val="both"/>
              <w:rPr>
                <w:rFonts w:ascii="Arial" w:hAnsi="Arial" w:cs="Arial"/>
                <w:bCs/>
                <w:iCs/>
                <w:sz w:val="18"/>
                <w:szCs w:val="18"/>
                <w:lang w:val="es-MX"/>
              </w:rPr>
            </w:pPr>
            <w:r w:rsidRPr="00FC4A11">
              <w:rPr>
                <w:rFonts w:ascii="Arial" w:hAnsi="Arial" w:cs="Arial"/>
                <w:bCs/>
                <w:iCs/>
                <w:sz w:val="18"/>
                <w:szCs w:val="18"/>
                <w:lang w:val="es-MX"/>
              </w:rPr>
              <w:t>El mantenimiento correctivo tendrá las siguientes características:</w:t>
            </w:r>
          </w:p>
          <w:p w:rsidR="00FC4A11" w:rsidRPr="00FC4A11" w:rsidRDefault="00FC4A11" w:rsidP="007D0C60">
            <w:pPr>
              <w:numPr>
                <w:ilvl w:val="1"/>
                <w:numId w:val="51"/>
              </w:numPr>
              <w:jc w:val="both"/>
              <w:rPr>
                <w:rFonts w:ascii="Arial" w:hAnsi="Arial" w:cs="Arial"/>
                <w:bCs/>
                <w:iCs/>
                <w:sz w:val="18"/>
                <w:szCs w:val="18"/>
              </w:rPr>
            </w:pPr>
            <w:r w:rsidRPr="00FC4A11">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FC4A11" w:rsidRPr="00FC4A11" w:rsidRDefault="00FC4A11" w:rsidP="007D0C60">
            <w:pPr>
              <w:numPr>
                <w:ilvl w:val="1"/>
                <w:numId w:val="51"/>
              </w:numPr>
              <w:jc w:val="both"/>
              <w:rPr>
                <w:rFonts w:ascii="Arial" w:hAnsi="Arial" w:cs="Arial"/>
                <w:bCs/>
                <w:iCs/>
                <w:sz w:val="18"/>
                <w:szCs w:val="18"/>
              </w:rPr>
            </w:pPr>
            <w:r w:rsidRPr="00FC4A11">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FC4A11" w:rsidRPr="00FC4A11" w:rsidRDefault="00FC4A11" w:rsidP="007D0C60">
            <w:pPr>
              <w:numPr>
                <w:ilvl w:val="1"/>
                <w:numId w:val="51"/>
              </w:numPr>
              <w:jc w:val="both"/>
              <w:rPr>
                <w:rFonts w:ascii="Arial" w:hAnsi="Arial" w:cs="Arial"/>
                <w:bCs/>
                <w:iCs/>
                <w:sz w:val="18"/>
                <w:szCs w:val="18"/>
              </w:rPr>
            </w:pPr>
            <w:r w:rsidRPr="00FC4A11">
              <w:rPr>
                <w:rFonts w:ascii="Arial" w:hAnsi="Arial" w:cs="Arial"/>
                <w:bCs/>
                <w:iCs/>
                <w:sz w:val="18"/>
                <w:szCs w:val="18"/>
              </w:rPr>
              <w:t>En caso de que el problema no pueda ser resuelto en la asistencia técnica, el proveedor deberá prestar un equipo o repuesto necesario para poner en funcionamiento el equipo en un plazo de hasta cinco (5) días hábiles desde que se atendió la solicitud.</w:t>
            </w:r>
          </w:p>
          <w:p w:rsidR="00FC4A11" w:rsidRPr="00FC4A11" w:rsidRDefault="00FC4A11" w:rsidP="007D0C60">
            <w:pPr>
              <w:numPr>
                <w:ilvl w:val="1"/>
                <w:numId w:val="51"/>
              </w:numPr>
              <w:jc w:val="both"/>
              <w:rPr>
                <w:rFonts w:ascii="Arial" w:hAnsi="Arial" w:cs="Arial"/>
                <w:bCs/>
                <w:iCs/>
                <w:sz w:val="18"/>
                <w:szCs w:val="18"/>
              </w:rPr>
            </w:pPr>
            <w:r w:rsidRPr="00FC4A11">
              <w:rPr>
                <w:rFonts w:ascii="Arial" w:hAnsi="Arial" w:cs="Arial"/>
                <w:bCs/>
                <w:iCs/>
                <w:sz w:val="18"/>
                <w:szCs w:val="18"/>
              </w:rPr>
              <w:t>En caso de que no se pueda realizar la reparación necesaria, el proveedor deberá reemplazar el equipo o parte por uno nuevo, similar o superior, en un plazo de hasta veinte (20) días calendario a partir de la atención de la solicitud.</w:t>
            </w:r>
          </w:p>
          <w:p w:rsidR="00FC4A11" w:rsidRPr="00FC4A11" w:rsidRDefault="00FC4A11" w:rsidP="00C77539">
            <w:pPr>
              <w:ind w:left="708"/>
              <w:jc w:val="both"/>
              <w:rPr>
                <w:rFonts w:ascii="Arial" w:hAnsi="Arial" w:cs="Arial"/>
                <w:bCs/>
                <w:iCs/>
                <w:sz w:val="18"/>
                <w:szCs w:val="18"/>
                <w:lang w:val="es-MX"/>
              </w:rPr>
            </w:pPr>
            <w:r w:rsidRPr="00FC4A11">
              <w:rPr>
                <w:rFonts w:ascii="Arial" w:hAnsi="Arial" w:cs="Arial"/>
                <w:bCs/>
                <w:iCs/>
                <w:sz w:val="18"/>
                <w:szCs w:val="18"/>
                <w:lang w:val="es-MX"/>
              </w:rPr>
              <w:t>Una vez concluido un mantenimiento correctivo, el proveedor deberá presentar un reporte del trabajo realizado al encargado de la fiscalización en un plazo de hasta cinco (5) días hábiles.</w:t>
            </w:r>
          </w:p>
          <w:p w:rsidR="00FC4A11" w:rsidRPr="00FC4A11" w:rsidRDefault="00FC4A11" w:rsidP="00C77539">
            <w:pPr>
              <w:ind w:left="720"/>
              <w:jc w:val="both"/>
              <w:rPr>
                <w:rFonts w:ascii="Arial" w:hAnsi="Arial" w:cs="Arial"/>
                <w:bCs/>
                <w:iCs/>
                <w:sz w:val="18"/>
                <w:szCs w:val="18"/>
              </w:rPr>
            </w:pPr>
            <w:r w:rsidRPr="00FC4A11">
              <w:rPr>
                <w:rFonts w:ascii="Arial" w:hAnsi="Arial" w:cs="Arial"/>
                <w:bCs/>
                <w:iCs/>
                <w:sz w:val="18"/>
                <w:szCs w:val="18"/>
              </w:rPr>
              <w:t>Las herramientas, el material de limpieza, vestimenta y accesorios de seguridad laboral requeridos para los trabajos de mantenimiento serán provistos por el proveedor.</w:t>
            </w:r>
          </w:p>
          <w:p w:rsidR="00FC4A11" w:rsidRPr="00FC4A11" w:rsidRDefault="00FC4A11" w:rsidP="00C77539">
            <w:pPr>
              <w:pStyle w:val="Textoindependiente3"/>
              <w:rPr>
                <w:rFonts w:ascii="Arial" w:hAnsi="Arial" w:cs="Arial"/>
                <w:b/>
                <w:bCs/>
                <w:iCs/>
                <w:sz w:val="18"/>
                <w:szCs w:val="18"/>
                <w:lang w:val="es-ES_tradnl"/>
              </w:rPr>
            </w:pPr>
            <w:r w:rsidRPr="00FC4A11">
              <w:rPr>
                <w:rFonts w:ascii="Arial" w:hAnsi="Arial" w:cs="Arial"/>
                <w:i/>
                <w:iCs/>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A35B88">
        <w:trPr>
          <w:cantSplit/>
          <w:trHeight w:val="3355"/>
        </w:trPr>
        <w:tc>
          <w:tcPr>
            <w:tcW w:w="5672" w:type="dxa"/>
            <w:tcBorders>
              <w:bottom w:val="single" w:sz="4" w:space="0" w:color="auto"/>
            </w:tcBorders>
            <w:vAlign w:val="center"/>
          </w:tcPr>
          <w:p w:rsidR="00FC4A11" w:rsidRPr="00FC4A11" w:rsidRDefault="00FC4A11" w:rsidP="007D0C60">
            <w:pPr>
              <w:pStyle w:val="Textoindependiente3"/>
              <w:numPr>
                <w:ilvl w:val="0"/>
                <w:numId w:val="53"/>
              </w:numPr>
              <w:spacing w:after="0"/>
              <w:jc w:val="both"/>
              <w:rPr>
                <w:rFonts w:ascii="Arial" w:hAnsi="Arial" w:cs="Arial"/>
                <w:bCs/>
                <w:iCs/>
                <w:sz w:val="18"/>
                <w:szCs w:val="18"/>
                <w:lang w:val="es-ES_tradnl"/>
              </w:rPr>
            </w:pPr>
            <w:r w:rsidRPr="00FC4A11">
              <w:rPr>
                <w:rFonts w:ascii="Arial" w:hAnsi="Arial" w:cs="Arial"/>
                <w:b/>
                <w:bCs/>
                <w:iCs/>
                <w:sz w:val="18"/>
                <w:szCs w:val="18"/>
                <w:lang w:val="es-ES_tradnl"/>
              </w:rPr>
              <w:t xml:space="preserve">Mantenimiento preventivo: </w:t>
            </w:r>
            <w:r w:rsidRPr="00FC4A11">
              <w:rPr>
                <w:rFonts w:ascii="Arial" w:hAnsi="Arial" w:cs="Arial"/>
                <w:bCs/>
                <w:iCs/>
                <w:sz w:val="18"/>
                <w:szCs w:val="18"/>
              </w:rPr>
              <w:t>El proveedor deberá hacerse cargo del mantenimiento preventivo de los equipos sin costo adicional para el BCB.</w:t>
            </w:r>
          </w:p>
          <w:p w:rsidR="00FC4A11" w:rsidRPr="00FC4A11" w:rsidRDefault="00FC4A11" w:rsidP="00C77539">
            <w:pPr>
              <w:pStyle w:val="Textoindependiente3"/>
              <w:ind w:left="360"/>
              <w:rPr>
                <w:rFonts w:ascii="Arial" w:hAnsi="Arial" w:cs="Arial"/>
                <w:bCs/>
                <w:iCs/>
                <w:sz w:val="18"/>
                <w:szCs w:val="18"/>
                <w:lang w:val="es-ES_tradnl"/>
              </w:rPr>
            </w:pPr>
            <w:r w:rsidRPr="00FC4A11">
              <w:rPr>
                <w:rFonts w:ascii="Arial" w:hAnsi="Arial" w:cs="Arial"/>
                <w:bCs/>
                <w:iCs/>
                <w:sz w:val="18"/>
                <w:szCs w:val="18"/>
                <w:lang w:val="es-ES_tradnl"/>
              </w:rPr>
              <w:t>El mantenimiento preventivo tendrá las siguientes características:</w:t>
            </w:r>
          </w:p>
          <w:p w:rsidR="00FC4A11" w:rsidRPr="00FC4A11" w:rsidRDefault="00FC4A11" w:rsidP="007D0C60">
            <w:pPr>
              <w:numPr>
                <w:ilvl w:val="0"/>
                <w:numId w:val="56"/>
              </w:numPr>
              <w:jc w:val="both"/>
              <w:rPr>
                <w:rFonts w:ascii="Arial" w:hAnsi="Arial" w:cs="Arial"/>
                <w:bCs/>
                <w:iCs/>
                <w:sz w:val="18"/>
                <w:szCs w:val="18"/>
              </w:rPr>
            </w:pPr>
            <w:r w:rsidRPr="00FC4A11">
              <w:rPr>
                <w:rFonts w:ascii="Arial" w:hAnsi="Arial" w:cs="Arial"/>
                <w:bCs/>
                <w:iCs/>
                <w:sz w:val="18"/>
                <w:szCs w:val="18"/>
              </w:rPr>
              <w:t>El proveedor deberá realizar el mantenimiento preventivo durante el tiempo que dure la garantía de funcionamiento de maquinaria y/o equipo.</w:t>
            </w:r>
          </w:p>
          <w:p w:rsidR="00FC4A11" w:rsidRPr="00FC4A11" w:rsidRDefault="00FC4A11" w:rsidP="007D0C60">
            <w:pPr>
              <w:numPr>
                <w:ilvl w:val="0"/>
                <w:numId w:val="56"/>
              </w:numPr>
              <w:jc w:val="both"/>
              <w:rPr>
                <w:rFonts w:ascii="Arial" w:hAnsi="Arial" w:cs="Arial"/>
                <w:bCs/>
                <w:iCs/>
                <w:sz w:val="18"/>
                <w:szCs w:val="18"/>
              </w:rPr>
            </w:pPr>
            <w:r w:rsidRPr="00FC4A11">
              <w:rPr>
                <w:rFonts w:ascii="Arial" w:hAnsi="Arial" w:cs="Arial"/>
                <w:bCs/>
                <w:iCs/>
                <w:sz w:val="18"/>
                <w:szCs w:val="18"/>
              </w:rPr>
              <w:t>El mantenimiento preventivo constará de la limpieza interna y externa, y el diagnóstico de los equipos.</w:t>
            </w:r>
          </w:p>
          <w:p w:rsidR="00FC4A11" w:rsidRPr="00FC4A11" w:rsidRDefault="00FC4A11" w:rsidP="007D0C60">
            <w:pPr>
              <w:numPr>
                <w:ilvl w:val="0"/>
                <w:numId w:val="56"/>
              </w:numPr>
              <w:jc w:val="both"/>
              <w:rPr>
                <w:rFonts w:ascii="Arial" w:hAnsi="Arial" w:cs="Arial"/>
                <w:b/>
                <w:sz w:val="18"/>
                <w:szCs w:val="18"/>
              </w:rPr>
            </w:pPr>
            <w:r w:rsidRPr="00FC4A11">
              <w:rPr>
                <w:rFonts w:ascii="Arial" w:hAnsi="Arial" w:cs="Arial"/>
                <w:bCs/>
                <w:iCs/>
                <w:sz w:val="18"/>
                <w:szCs w:val="18"/>
              </w:rPr>
              <w:t>El mantenimiento preventivo deberá realizarse una (1) vez a todo el lote de equipos durante el tiempo que esté vigente la Garantía de Funcionamiento de Maquinaria y/o Equipo. La fecha de inicio del mantenimiento deberá ser acordada con el encargado de la fiscalización del servicio a la garantía.</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35B88" w:rsidRPr="00FC4A11" w:rsidTr="00FC4A11">
        <w:trPr>
          <w:cantSplit/>
          <w:trHeight w:val="1881"/>
        </w:trPr>
        <w:tc>
          <w:tcPr>
            <w:tcW w:w="5672" w:type="dxa"/>
            <w:tcBorders>
              <w:bottom w:val="single" w:sz="4" w:space="0" w:color="auto"/>
            </w:tcBorders>
            <w:vAlign w:val="center"/>
          </w:tcPr>
          <w:p w:rsidR="00A35B88" w:rsidRPr="00FC4A11" w:rsidRDefault="00A35B88" w:rsidP="00A35B88">
            <w:pPr>
              <w:pStyle w:val="Textoindependiente3"/>
              <w:ind w:left="360"/>
              <w:rPr>
                <w:rFonts w:ascii="Arial" w:hAnsi="Arial" w:cs="Arial"/>
                <w:bCs/>
                <w:iCs/>
                <w:sz w:val="18"/>
                <w:szCs w:val="18"/>
              </w:rPr>
            </w:pPr>
            <w:r w:rsidRPr="00FC4A11">
              <w:rPr>
                <w:rFonts w:ascii="Arial" w:hAnsi="Arial" w:cs="Arial"/>
                <w:bCs/>
                <w:iCs/>
                <w:sz w:val="18"/>
                <w:szCs w:val="18"/>
              </w:rPr>
              <w:lastRenderedPageBreak/>
              <w:t>Una vez concluido el mantenimiento preventivo, el proveedor deberá presentar un reporte del trabajo realizado al encargado de fiscalización en un plazo de hasta cinco (5) días hábiles.</w:t>
            </w:r>
          </w:p>
          <w:p w:rsidR="00A35B88" w:rsidRPr="00FC4A11" w:rsidRDefault="00A35B88" w:rsidP="00A35B88">
            <w:pPr>
              <w:pStyle w:val="Textoindependiente3"/>
              <w:ind w:left="360"/>
              <w:rPr>
                <w:rFonts w:ascii="Arial" w:hAnsi="Arial" w:cs="Arial"/>
                <w:bCs/>
                <w:iCs/>
                <w:sz w:val="18"/>
                <w:szCs w:val="18"/>
              </w:rPr>
            </w:pPr>
            <w:r w:rsidRPr="00FC4A11">
              <w:rPr>
                <w:rFonts w:ascii="Arial" w:hAnsi="Arial" w:cs="Arial"/>
                <w:bCs/>
                <w:iCs/>
                <w:sz w:val="18"/>
                <w:szCs w:val="18"/>
              </w:rPr>
              <w:t>Las herramientas, el material de limpieza, vestimenta y accesorios de seguridad laboral requeridos para los trabajos de mantenimiento serán provistos por el proveedor.</w:t>
            </w:r>
          </w:p>
          <w:p w:rsidR="00A35B88" w:rsidRPr="00FC4A11" w:rsidRDefault="00A35B88" w:rsidP="00A35B88">
            <w:pPr>
              <w:pStyle w:val="Textoindependiente3"/>
              <w:rPr>
                <w:rFonts w:ascii="Arial" w:hAnsi="Arial" w:cs="Arial"/>
                <w:b/>
                <w:bCs/>
                <w:iCs/>
                <w:sz w:val="18"/>
                <w:szCs w:val="18"/>
                <w:lang w:val="es-ES_tradnl"/>
              </w:rPr>
            </w:pPr>
            <w:r w:rsidRPr="00FC4A11">
              <w:rPr>
                <w:rFonts w:ascii="Arial" w:hAnsi="Arial" w:cs="Arial"/>
                <w:i/>
                <w:iCs/>
                <w:sz w:val="18"/>
                <w:szCs w:val="18"/>
              </w:rPr>
              <w:t>(Manifestar aceptación)</w:t>
            </w:r>
          </w:p>
        </w:tc>
        <w:tc>
          <w:tcPr>
            <w:tcW w:w="1984" w:type="dxa"/>
            <w:tcBorders>
              <w:bottom w:val="single" w:sz="4" w:space="0" w:color="auto"/>
            </w:tcBorders>
            <w:vAlign w:val="center"/>
          </w:tcPr>
          <w:p w:rsidR="00A35B88" w:rsidRPr="00FC4A11" w:rsidRDefault="00A35B88"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A35B88" w:rsidRPr="00FC4A11" w:rsidRDefault="00A35B88"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A35B88" w:rsidRPr="00FC4A11" w:rsidRDefault="00A35B88"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A35B88" w:rsidRPr="00FC4A11" w:rsidRDefault="00A35B88"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561"/>
        </w:trPr>
        <w:tc>
          <w:tcPr>
            <w:tcW w:w="5672" w:type="dxa"/>
            <w:tcBorders>
              <w:bottom w:val="single" w:sz="4" w:space="0" w:color="auto"/>
            </w:tcBorders>
            <w:vAlign w:val="center"/>
          </w:tcPr>
          <w:p w:rsidR="00FC4A11" w:rsidRPr="00FC4A11" w:rsidRDefault="00FC4A11" w:rsidP="007D0C60">
            <w:pPr>
              <w:numPr>
                <w:ilvl w:val="0"/>
                <w:numId w:val="53"/>
              </w:numPr>
              <w:jc w:val="both"/>
              <w:rPr>
                <w:rFonts w:ascii="Arial" w:hAnsi="Arial" w:cs="Arial"/>
                <w:b/>
                <w:bCs/>
                <w:iCs/>
                <w:sz w:val="18"/>
                <w:szCs w:val="18"/>
              </w:rPr>
            </w:pPr>
            <w:r w:rsidRPr="00FC4A11">
              <w:rPr>
                <w:rFonts w:ascii="Arial" w:hAnsi="Arial" w:cs="Arial"/>
                <w:b/>
                <w:bCs/>
                <w:iCs/>
                <w:sz w:val="18"/>
                <w:szCs w:val="18"/>
              </w:rPr>
              <w:t>Encargado de fiscalización:</w:t>
            </w:r>
            <w:r w:rsidRPr="00FC4A11">
              <w:rPr>
                <w:rFonts w:ascii="Arial" w:hAnsi="Arial" w:cs="Arial"/>
                <w:bCs/>
                <w:iCs/>
                <w:sz w:val="18"/>
                <w:szCs w:val="18"/>
              </w:rPr>
              <w:t xml:space="preserve"> </w:t>
            </w:r>
            <w:r w:rsidRPr="00FC4A11">
              <w:rPr>
                <w:rFonts w:ascii="Arial" w:hAnsi="Arial" w:cs="Arial"/>
                <w:bCs/>
                <w:iCs/>
                <w:sz w:val="18"/>
                <w:szCs w:val="18"/>
                <w:lang w:val="es-MX"/>
              </w:rPr>
              <w:t>La Gerencia de Sistemas del BCB designará a un encargado de fiscalización para el seguimiento de los servicios cubiertos por la Garantía de Funcionamiento de Maquinaria y/o Equipo y Condiciones Complementarias de los bienes establecidas en las Especificaciones Técnicas. La designación será efectuada de manera posterior a la emisión del Acta de Recepción.</w:t>
            </w:r>
          </w:p>
          <w:p w:rsidR="00FC4A11" w:rsidRPr="00FC4A11" w:rsidRDefault="00FC4A11" w:rsidP="00C77539">
            <w:pPr>
              <w:pStyle w:val="Textoindependiente3"/>
              <w:rPr>
                <w:rFonts w:ascii="Arial" w:hAnsi="Arial" w:cs="Arial"/>
                <w:b/>
                <w:sz w:val="18"/>
                <w:szCs w:val="18"/>
              </w:rPr>
            </w:pPr>
            <w:r w:rsidRPr="00FC4A11">
              <w:rPr>
                <w:rFonts w:ascii="Arial" w:hAnsi="Arial" w:cs="Arial"/>
                <w:bCs/>
                <w:i/>
                <w:iCs/>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397"/>
        </w:trPr>
        <w:tc>
          <w:tcPr>
            <w:tcW w:w="5672" w:type="dxa"/>
            <w:tcBorders>
              <w:bottom w:val="single" w:sz="4" w:space="0" w:color="auto"/>
            </w:tcBorders>
            <w:shd w:val="clear" w:color="auto" w:fill="CCFFCC"/>
            <w:vAlign w:val="center"/>
          </w:tcPr>
          <w:p w:rsidR="00FC4A11" w:rsidRPr="00FC4A11" w:rsidRDefault="00FC4A11" w:rsidP="00C77539">
            <w:pPr>
              <w:pStyle w:val="Textoindependiente3"/>
              <w:ind w:left="290" w:hanging="290"/>
              <w:rPr>
                <w:rFonts w:ascii="Arial" w:hAnsi="Arial" w:cs="Arial"/>
                <w:b/>
                <w:bCs/>
                <w:sz w:val="18"/>
                <w:szCs w:val="18"/>
              </w:rPr>
            </w:pPr>
            <w:r w:rsidRPr="00FC4A11">
              <w:rPr>
                <w:rFonts w:ascii="Arial" w:hAnsi="Arial" w:cs="Arial"/>
                <w:b/>
                <w:bCs/>
                <w:sz w:val="18"/>
                <w:szCs w:val="18"/>
              </w:rPr>
              <w:t>C. PLAZO DE ENTREGA</w:t>
            </w:r>
          </w:p>
        </w:tc>
        <w:tc>
          <w:tcPr>
            <w:tcW w:w="1984"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492"/>
        </w:trPr>
        <w:tc>
          <w:tcPr>
            <w:tcW w:w="5672" w:type="dxa"/>
            <w:tcBorders>
              <w:bottom w:val="single" w:sz="4" w:space="0" w:color="auto"/>
            </w:tcBorders>
            <w:vAlign w:val="center"/>
          </w:tcPr>
          <w:p w:rsidR="00FC4A11" w:rsidRPr="00FC4A11" w:rsidRDefault="00FC4A11" w:rsidP="00C77539">
            <w:pPr>
              <w:pStyle w:val="Textoindependiente3"/>
              <w:rPr>
                <w:rFonts w:ascii="Arial" w:hAnsi="Arial" w:cs="Arial"/>
                <w:bCs/>
                <w:iCs/>
                <w:sz w:val="18"/>
                <w:szCs w:val="18"/>
              </w:rPr>
            </w:pPr>
            <w:r w:rsidRPr="00FC4A11">
              <w:rPr>
                <w:rFonts w:ascii="Arial" w:hAnsi="Arial" w:cs="Arial"/>
                <w:bCs/>
                <w:iCs/>
                <w:sz w:val="18"/>
                <w:szCs w:val="18"/>
              </w:rPr>
              <w:t>El proveedor deberá efectuar la entrega de los bienes sujeta a verificación en un plazo de hasta treinta (30)</w:t>
            </w:r>
            <w:r w:rsidRPr="00FC4A11">
              <w:rPr>
                <w:rFonts w:ascii="Arial" w:hAnsi="Arial" w:cs="Arial"/>
                <w:bCs/>
                <w:iCs/>
                <w:color w:val="FF0000"/>
                <w:sz w:val="18"/>
                <w:szCs w:val="18"/>
              </w:rPr>
              <w:t xml:space="preserve"> </w:t>
            </w:r>
            <w:r w:rsidRPr="00FC4A11">
              <w:rPr>
                <w:rFonts w:ascii="Arial" w:hAnsi="Arial" w:cs="Arial"/>
                <w:bCs/>
                <w:iCs/>
                <w:sz w:val="18"/>
                <w:szCs w:val="18"/>
              </w:rPr>
              <w:t>días calendario computables a partir del siguiente día hábil de la firma del Contrato. Si el último día del plazo de entrega fuera un día no hábil (sábado, domingo o feriado), éste será trasladado al inmediato día hábil posterior.</w:t>
            </w:r>
          </w:p>
          <w:p w:rsidR="00FC4A11" w:rsidRPr="00FC4A11" w:rsidRDefault="00FC4A11" w:rsidP="00C77539">
            <w:pPr>
              <w:pStyle w:val="Textoindependiente3"/>
              <w:rPr>
                <w:rFonts w:ascii="Arial" w:hAnsi="Arial" w:cs="Arial"/>
                <w:bCs/>
                <w:i/>
                <w:iCs/>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397"/>
        </w:trPr>
        <w:tc>
          <w:tcPr>
            <w:tcW w:w="5672" w:type="dxa"/>
            <w:tcBorders>
              <w:bottom w:val="single" w:sz="4" w:space="0" w:color="auto"/>
            </w:tcBorders>
            <w:shd w:val="clear" w:color="auto" w:fill="CCFFCC"/>
            <w:vAlign w:val="center"/>
          </w:tcPr>
          <w:p w:rsidR="00FC4A11" w:rsidRPr="00FC4A11" w:rsidRDefault="00FC4A11" w:rsidP="00C77539">
            <w:pPr>
              <w:pStyle w:val="Textoindependiente3"/>
              <w:rPr>
                <w:rFonts w:ascii="Arial" w:hAnsi="Arial" w:cs="Arial"/>
                <w:b/>
                <w:bCs/>
                <w:sz w:val="18"/>
                <w:szCs w:val="18"/>
              </w:rPr>
            </w:pPr>
            <w:r w:rsidRPr="00FC4A11">
              <w:rPr>
                <w:rFonts w:ascii="Arial" w:hAnsi="Arial" w:cs="Arial"/>
                <w:b/>
                <w:bCs/>
                <w:sz w:val="18"/>
                <w:szCs w:val="18"/>
              </w:rPr>
              <w:t>D. RÉGIMEN DE MULTAS</w:t>
            </w:r>
          </w:p>
        </w:tc>
        <w:tc>
          <w:tcPr>
            <w:tcW w:w="1984"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519"/>
        </w:trPr>
        <w:tc>
          <w:tcPr>
            <w:tcW w:w="5672" w:type="dxa"/>
            <w:tcBorders>
              <w:bottom w:val="single" w:sz="4" w:space="0" w:color="auto"/>
            </w:tcBorders>
            <w:vAlign w:val="center"/>
          </w:tcPr>
          <w:p w:rsidR="00FC4A11" w:rsidRPr="00FC4A11" w:rsidRDefault="00FC4A11" w:rsidP="00C77539">
            <w:pPr>
              <w:pStyle w:val="Textoindependiente3"/>
              <w:ind w:left="14" w:hanging="14"/>
              <w:rPr>
                <w:rFonts w:ascii="Arial" w:hAnsi="Arial" w:cs="Arial"/>
                <w:sz w:val="18"/>
                <w:szCs w:val="18"/>
              </w:rPr>
            </w:pPr>
            <w:r w:rsidRPr="00FC4A11">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FC4A11" w:rsidRPr="00FC4A11" w:rsidRDefault="00FC4A11" w:rsidP="00C77539">
            <w:pPr>
              <w:pStyle w:val="Textoindependiente3"/>
              <w:rPr>
                <w:rFonts w:ascii="Arial" w:hAnsi="Arial" w:cs="Arial"/>
                <w:b/>
                <w:bCs/>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397"/>
        </w:trPr>
        <w:tc>
          <w:tcPr>
            <w:tcW w:w="5672" w:type="dxa"/>
            <w:shd w:val="clear" w:color="auto" w:fill="CCFFCC"/>
            <w:vAlign w:val="center"/>
          </w:tcPr>
          <w:p w:rsidR="00FC4A11" w:rsidRPr="00FC4A11" w:rsidRDefault="00FC4A11" w:rsidP="00C77539">
            <w:pPr>
              <w:pStyle w:val="Textoindependiente3"/>
              <w:rPr>
                <w:rFonts w:ascii="Arial" w:hAnsi="Arial" w:cs="Arial"/>
                <w:b/>
                <w:bCs/>
                <w:sz w:val="18"/>
                <w:szCs w:val="18"/>
              </w:rPr>
            </w:pPr>
            <w:r w:rsidRPr="00FC4A11">
              <w:rPr>
                <w:rFonts w:ascii="Arial" w:hAnsi="Arial" w:cs="Arial"/>
                <w:b/>
                <w:bCs/>
                <w:sz w:val="18"/>
                <w:szCs w:val="18"/>
              </w:rPr>
              <w:t>E. FORMA DE PAGO</w:t>
            </w:r>
          </w:p>
        </w:tc>
        <w:tc>
          <w:tcPr>
            <w:tcW w:w="1984"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639"/>
        </w:trPr>
        <w:tc>
          <w:tcPr>
            <w:tcW w:w="5672" w:type="dxa"/>
            <w:tcBorders>
              <w:bottom w:val="single" w:sz="4" w:space="0" w:color="auto"/>
            </w:tcBorders>
            <w:vAlign w:val="center"/>
          </w:tcPr>
          <w:p w:rsidR="00FC4A11" w:rsidRPr="00FC4A11" w:rsidRDefault="00FC4A11" w:rsidP="00C77539">
            <w:pPr>
              <w:pStyle w:val="Textoindependiente3"/>
              <w:ind w:left="28"/>
              <w:rPr>
                <w:rFonts w:ascii="Arial" w:hAnsi="Arial" w:cs="Arial"/>
                <w:bCs/>
                <w:iCs/>
                <w:sz w:val="18"/>
                <w:szCs w:val="18"/>
              </w:rPr>
            </w:pPr>
            <w:r w:rsidRPr="00FC4A11">
              <w:rPr>
                <w:rFonts w:ascii="Arial" w:hAnsi="Arial" w:cs="Arial"/>
                <w:bCs/>
                <w:iCs/>
                <w:sz w:val="18"/>
                <w:szCs w:val="18"/>
              </w:rPr>
              <w:t>Pago contra Acta de Recepción de los bienes y presentación de factura de ley por parte del proveedor.</w:t>
            </w:r>
          </w:p>
          <w:p w:rsidR="00FC4A11" w:rsidRPr="00FC4A11" w:rsidRDefault="00FC4A11" w:rsidP="00C77539">
            <w:pPr>
              <w:pStyle w:val="Textoindependiente3"/>
              <w:ind w:left="28"/>
              <w:rPr>
                <w:rFonts w:ascii="Arial" w:hAnsi="Arial" w:cs="Arial"/>
                <w:i/>
                <w:iCs/>
                <w:sz w:val="18"/>
                <w:szCs w:val="18"/>
              </w:rPr>
            </w:pPr>
            <w:r w:rsidRPr="00FC4A11">
              <w:rPr>
                <w:rFonts w:ascii="Arial" w:hAnsi="Arial" w:cs="Arial"/>
                <w:i/>
                <w:sz w:val="18"/>
                <w:szCs w:val="18"/>
              </w:rPr>
              <w:t>(Manifestar aceptación)</w:t>
            </w:r>
          </w:p>
        </w:tc>
        <w:tc>
          <w:tcPr>
            <w:tcW w:w="1984"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533"/>
        </w:trPr>
        <w:tc>
          <w:tcPr>
            <w:tcW w:w="5672" w:type="dxa"/>
            <w:shd w:val="clear" w:color="auto" w:fill="CCFFCC"/>
            <w:vAlign w:val="center"/>
          </w:tcPr>
          <w:p w:rsidR="00FC4A11" w:rsidRPr="00FC4A11" w:rsidRDefault="00FC4A11" w:rsidP="00C77539">
            <w:pPr>
              <w:pStyle w:val="Textoindependiente3"/>
              <w:rPr>
                <w:rFonts w:ascii="Arial" w:hAnsi="Arial" w:cs="Arial"/>
                <w:b/>
                <w:bCs/>
                <w:sz w:val="18"/>
                <w:szCs w:val="18"/>
              </w:rPr>
            </w:pPr>
            <w:r w:rsidRPr="00FC4A11">
              <w:rPr>
                <w:rFonts w:ascii="Arial" w:hAnsi="Arial" w:cs="Arial"/>
                <w:b/>
                <w:bCs/>
                <w:sz w:val="18"/>
                <w:szCs w:val="18"/>
              </w:rPr>
              <w:t>F. ANTICIPO</w:t>
            </w:r>
          </w:p>
        </w:tc>
        <w:tc>
          <w:tcPr>
            <w:tcW w:w="1984"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361"/>
        </w:trPr>
        <w:tc>
          <w:tcPr>
            <w:tcW w:w="5672" w:type="dxa"/>
            <w:tcBorders>
              <w:bottom w:val="single" w:sz="4" w:space="0" w:color="auto"/>
            </w:tcBorders>
            <w:vAlign w:val="center"/>
          </w:tcPr>
          <w:p w:rsidR="00FC4A11" w:rsidRPr="00FC4A11" w:rsidRDefault="00FC4A11" w:rsidP="00C77539">
            <w:pPr>
              <w:pStyle w:val="Textoindependiente3"/>
              <w:ind w:left="28"/>
              <w:rPr>
                <w:rFonts w:ascii="Arial" w:hAnsi="Arial" w:cs="Arial"/>
                <w:bCs/>
                <w:iCs/>
                <w:sz w:val="18"/>
                <w:szCs w:val="18"/>
              </w:rPr>
            </w:pPr>
            <w:r w:rsidRPr="00FC4A11">
              <w:rPr>
                <w:rFonts w:ascii="Arial" w:hAnsi="Arial" w:cs="Arial"/>
                <w:bCs/>
                <w:iCs/>
                <w:sz w:val="18"/>
                <w:szCs w:val="18"/>
              </w:rPr>
              <w:t>No se otorgará ningún anticipo para el presente proceso de contratación.</w:t>
            </w:r>
          </w:p>
        </w:tc>
        <w:tc>
          <w:tcPr>
            <w:tcW w:w="1984" w:type="dxa"/>
            <w:tcBorders>
              <w:bottom w:val="single" w:sz="4" w:space="0" w:color="auto"/>
            </w:tcBorders>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tcBorders>
              <w:bottom w:val="single" w:sz="4" w:space="0" w:color="auto"/>
            </w:tcBorders>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tcBorders>
              <w:bottom w:val="single" w:sz="4" w:space="0" w:color="auto"/>
            </w:tcBorders>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tcBorders>
              <w:bottom w:val="single" w:sz="4" w:space="0" w:color="auto"/>
            </w:tcBorders>
            <w:shd w:val="diagStripe" w:color="auto" w:fill="auto"/>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397"/>
        </w:trPr>
        <w:tc>
          <w:tcPr>
            <w:tcW w:w="5672" w:type="dxa"/>
            <w:tcBorders>
              <w:bottom w:val="single" w:sz="4" w:space="0" w:color="auto"/>
            </w:tcBorders>
            <w:shd w:val="clear" w:color="auto" w:fill="CCFFCC"/>
            <w:vAlign w:val="center"/>
          </w:tcPr>
          <w:p w:rsidR="00FC4A11" w:rsidRPr="00FC4A11" w:rsidRDefault="00FC4A11" w:rsidP="00C77539">
            <w:pPr>
              <w:ind w:left="360" w:hanging="360"/>
              <w:rPr>
                <w:rFonts w:ascii="Arial" w:hAnsi="Arial" w:cs="Arial"/>
                <w:b/>
                <w:sz w:val="18"/>
                <w:szCs w:val="18"/>
                <w:lang w:val="es-ES_tradnl"/>
              </w:rPr>
            </w:pPr>
            <w:r w:rsidRPr="00FC4A11">
              <w:rPr>
                <w:rFonts w:ascii="Arial" w:hAnsi="Arial" w:cs="Arial"/>
                <w:b/>
                <w:sz w:val="18"/>
                <w:szCs w:val="18"/>
                <w:lang w:val="es-ES_tradnl"/>
              </w:rPr>
              <w:t>G. FORMA DE ENTREGA Y RECEPCIÓN DEL (LOS) BIEN (ES)</w:t>
            </w:r>
          </w:p>
        </w:tc>
        <w:tc>
          <w:tcPr>
            <w:tcW w:w="1984"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426"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567"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559" w:type="dxa"/>
            <w:tcBorders>
              <w:bottom w:val="single" w:sz="4" w:space="0" w:color="auto"/>
            </w:tcBorders>
            <w:shd w:val="clear" w:color="auto" w:fill="CCFFCC"/>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FC4A11" w:rsidRPr="00FC4A11" w:rsidTr="00FC4A11">
        <w:trPr>
          <w:cantSplit/>
          <w:trHeight w:val="742"/>
        </w:trPr>
        <w:tc>
          <w:tcPr>
            <w:tcW w:w="5672" w:type="dxa"/>
            <w:vAlign w:val="center"/>
          </w:tcPr>
          <w:p w:rsidR="00FC4A11" w:rsidRPr="00FC4A11" w:rsidRDefault="00FC4A11" w:rsidP="007D0C60">
            <w:pPr>
              <w:pStyle w:val="Textoindependiente3"/>
              <w:numPr>
                <w:ilvl w:val="0"/>
                <w:numId w:val="50"/>
              </w:numPr>
              <w:spacing w:after="0"/>
              <w:jc w:val="both"/>
              <w:rPr>
                <w:rFonts w:ascii="Arial" w:hAnsi="Arial" w:cs="Arial"/>
                <w:bCs/>
                <w:iCs/>
                <w:sz w:val="18"/>
                <w:szCs w:val="18"/>
              </w:rPr>
            </w:pPr>
            <w:r w:rsidRPr="00FC4A11">
              <w:rPr>
                <w:rFonts w:ascii="Arial" w:hAnsi="Arial" w:cs="Arial"/>
                <w:b/>
                <w:sz w:val="18"/>
                <w:szCs w:val="18"/>
              </w:rPr>
              <w:lastRenderedPageBreak/>
              <w:t xml:space="preserve">Entrega de los bienes sujeta a verificación: </w:t>
            </w:r>
            <w:r w:rsidRPr="00FC4A11">
              <w:rPr>
                <w:rFonts w:ascii="Arial" w:hAnsi="Arial" w:cs="Arial"/>
                <w:bCs/>
                <w:iCs/>
                <w:sz w:val="18"/>
                <w:szCs w:val="18"/>
              </w:rPr>
              <w:t xml:space="preserve">El proveedor deberá realizar la entrega de los bienes sujeta a verificación a la </w:t>
            </w:r>
            <w:r w:rsidRPr="00FC4A11">
              <w:rPr>
                <w:rFonts w:ascii="Arial" w:hAnsi="Arial" w:cs="Arial"/>
                <w:sz w:val="18"/>
                <w:szCs w:val="18"/>
              </w:rPr>
              <w:t>Comisión de Recepción</w:t>
            </w:r>
            <w:r w:rsidRPr="00FC4A11">
              <w:rPr>
                <w:rFonts w:ascii="Arial" w:hAnsi="Arial" w:cs="Arial"/>
                <w:bCs/>
                <w:iCs/>
                <w:sz w:val="18"/>
                <w:szCs w:val="18"/>
              </w:rPr>
              <w:t xml:space="preserve"> en la Unidad de Activos Fijos del BCB ubicado en el piso 5 del edificio principal del BCB.</w:t>
            </w:r>
          </w:p>
          <w:p w:rsidR="00FC4A11" w:rsidRPr="00FC4A11" w:rsidRDefault="00FC4A11" w:rsidP="00C77539">
            <w:pPr>
              <w:pStyle w:val="Textoindependiente3"/>
              <w:ind w:left="360"/>
              <w:rPr>
                <w:rFonts w:ascii="Arial" w:hAnsi="Arial" w:cs="Arial"/>
                <w:bCs/>
                <w:iCs/>
                <w:sz w:val="18"/>
                <w:szCs w:val="18"/>
              </w:rPr>
            </w:pPr>
            <w:r w:rsidRPr="00FC4A11">
              <w:rPr>
                <w:rFonts w:ascii="Arial" w:hAnsi="Arial" w:cs="Arial"/>
                <w:bCs/>
                <w:iCs/>
                <w:sz w:val="18"/>
                <w:szCs w:val="18"/>
              </w:rPr>
              <w:t xml:space="preserve">Concluida la entrega de los bienes, la Comisión de Recepción realizará la emisión del Acta de Recepción de Bienes Sujeta a Verificación. </w:t>
            </w:r>
          </w:p>
          <w:p w:rsidR="00FC4A11" w:rsidRPr="00FC4A11" w:rsidRDefault="00FC4A11" w:rsidP="00C77539">
            <w:pPr>
              <w:pStyle w:val="Textoindependiente3"/>
              <w:ind w:left="14" w:hanging="14"/>
              <w:rPr>
                <w:rFonts w:ascii="Arial" w:hAnsi="Arial" w:cs="Arial"/>
                <w:i/>
                <w:sz w:val="18"/>
                <w:szCs w:val="18"/>
              </w:rPr>
            </w:pPr>
            <w:r w:rsidRPr="00FC4A11">
              <w:rPr>
                <w:rFonts w:ascii="Arial" w:hAnsi="Arial" w:cs="Arial"/>
                <w:i/>
                <w:sz w:val="18"/>
                <w:szCs w:val="18"/>
              </w:rPr>
              <w:t>(Manifestar aceptación)</w:t>
            </w:r>
          </w:p>
        </w:tc>
        <w:tc>
          <w:tcPr>
            <w:tcW w:w="1984"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742"/>
        </w:trPr>
        <w:tc>
          <w:tcPr>
            <w:tcW w:w="5672" w:type="dxa"/>
            <w:vAlign w:val="center"/>
          </w:tcPr>
          <w:p w:rsidR="00FC4A11" w:rsidRPr="00FC4A11" w:rsidRDefault="00FC4A11" w:rsidP="007D0C60">
            <w:pPr>
              <w:pStyle w:val="Textoindependiente3"/>
              <w:numPr>
                <w:ilvl w:val="0"/>
                <w:numId w:val="50"/>
              </w:numPr>
              <w:spacing w:after="0"/>
              <w:jc w:val="both"/>
              <w:rPr>
                <w:rFonts w:ascii="Arial" w:hAnsi="Arial" w:cs="Arial"/>
                <w:bCs/>
                <w:iCs/>
                <w:sz w:val="18"/>
                <w:szCs w:val="18"/>
              </w:rPr>
            </w:pPr>
            <w:r w:rsidRPr="00FC4A11">
              <w:rPr>
                <w:rFonts w:ascii="Arial" w:hAnsi="Arial" w:cs="Arial"/>
                <w:b/>
                <w:bCs/>
                <w:iCs/>
                <w:sz w:val="18"/>
                <w:szCs w:val="18"/>
                <w:lang w:val="es-ES_tradnl"/>
              </w:rPr>
              <w:t>Verificación y Pruebas del cumplimiento de las Especificaciones Técnicas:</w:t>
            </w:r>
            <w:r w:rsidRPr="00FC4A11">
              <w:rPr>
                <w:rFonts w:ascii="Arial" w:hAnsi="Arial" w:cs="Arial"/>
                <w:bCs/>
                <w:iCs/>
                <w:sz w:val="18"/>
                <w:szCs w:val="18"/>
                <w:lang w:val="es-ES_tradnl"/>
              </w:rPr>
              <w:t xml:space="preserve"> La </w:t>
            </w:r>
            <w:r w:rsidRPr="00FC4A11">
              <w:rPr>
                <w:rFonts w:ascii="Arial" w:hAnsi="Arial" w:cs="Arial"/>
                <w:sz w:val="18"/>
                <w:szCs w:val="18"/>
              </w:rPr>
              <w:t>Comisión de Recepción,</w:t>
            </w:r>
            <w:r w:rsidRPr="00FC4A11">
              <w:rPr>
                <w:rFonts w:ascii="Arial" w:hAnsi="Arial" w:cs="Arial"/>
                <w:bCs/>
                <w:iCs/>
                <w:sz w:val="18"/>
                <w:szCs w:val="18"/>
              </w:rPr>
              <w:t xml:space="preserve"> realizará la verificación y pruebas del cumplimiento de las Especificaciones Técnicas de los bienes en un plazo de hasta quince (15) días calendario computables a partir del siguiente día hábil de la emisión del Acta de Recepción de los bienes sujeta a verificación.</w:t>
            </w:r>
          </w:p>
          <w:p w:rsidR="00FC4A11" w:rsidRPr="00FC4A11" w:rsidRDefault="00FC4A11" w:rsidP="00C77539">
            <w:pPr>
              <w:pStyle w:val="Textoindependiente3"/>
              <w:ind w:left="360"/>
              <w:rPr>
                <w:rFonts w:ascii="Arial" w:hAnsi="Arial" w:cs="Arial"/>
                <w:bCs/>
                <w:iCs/>
                <w:sz w:val="18"/>
                <w:szCs w:val="18"/>
              </w:rPr>
            </w:pPr>
            <w:r w:rsidRPr="00FC4A11">
              <w:rPr>
                <w:rFonts w:ascii="Arial" w:hAnsi="Arial" w:cs="Arial"/>
                <w:bCs/>
                <w:iCs/>
                <w:sz w:val="18"/>
                <w:szCs w:val="18"/>
              </w:rPr>
              <w:t>Cualquier observación que surja durante el periodo de pruebas y verificación del cumplimiento de las Especificaciones Técnicas deberá ser subsanada por el proveedor en un plazo de hasta veinte (20) días calendario a partir del siguiente día hábil de recibida la notificación de la observación (el proveedor deberá reemplazar los bienes o realizar las acciones necesarias para subsanar las observaciones).</w:t>
            </w:r>
          </w:p>
          <w:p w:rsidR="00FC4A11" w:rsidRPr="00FC4A11" w:rsidRDefault="00FC4A11" w:rsidP="00C77539">
            <w:pPr>
              <w:pStyle w:val="Textoindependiente3"/>
              <w:rPr>
                <w:rFonts w:ascii="Arial" w:hAnsi="Arial" w:cs="Arial"/>
                <w:bCs/>
                <w:i/>
                <w:iCs/>
                <w:sz w:val="18"/>
                <w:szCs w:val="18"/>
              </w:rPr>
            </w:pPr>
            <w:r w:rsidRPr="00FC4A11">
              <w:rPr>
                <w:rFonts w:ascii="Arial" w:hAnsi="Arial" w:cs="Arial"/>
                <w:bCs/>
                <w:i/>
                <w:iCs/>
                <w:sz w:val="18"/>
                <w:szCs w:val="18"/>
              </w:rPr>
              <w:t>(Manifestar aceptación)</w:t>
            </w:r>
          </w:p>
        </w:tc>
        <w:tc>
          <w:tcPr>
            <w:tcW w:w="1984"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742"/>
        </w:trPr>
        <w:tc>
          <w:tcPr>
            <w:tcW w:w="5672" w:type="dxa"/>
            <w:vAlign w:val="center"/>
          </w:tcPr>
          <w:p w:rsidR="00FC4A11" w:rsidRPr="00FC4A11" w:rsidRDefault="00FC4A11" w:rsidP="007D0C60">
            <w:pPr>
              <w:pStyle w:val="Textoindependiente3"/>
              <w:numPr>
                <w:ilvl w:val="0"/>
                <w:numId w:val="50"/>
              </w:numPr>
              <w:spacing w:after="0"/>
              <w:jc w:val="both"/>
              <w:rPr>
                <w:rFonts w:ascii="Arial" w:hAnsi="Arial" w:cs="Arial"/>
                <w:bCs/>
                <w:iCs/>
                <w:sz w:val="18"/>
                <w:szCs w:val="18"/>
              </w:rPr>
            </w:pPr>
            <w:r w:rsidRPr="00FC4A11">
              <w:rPr>
                <w:rFonts w:ascii="Arial" w:hAnsi="Arial" w:cs="Arial"/>
                <w:b/>
                <w:sz w:val="18"/>
                <w:szCs w:val="18"/>
              </w:rPr>
              <w:t>Informe Técnico:</w:t>
            </w:r>
            <w:r w:rsidRPr="00FC4A11">
              <w:rPr>
                <w:rFonts w:ascii="Arial" w:hAnsi="Arial" w:cs="Arial"/>
                <w:sz w:val="18"/>
                <w:szCs w:val="18"/>
              </w:rPr>
              <w:t xml:space="preserve"> La Comisión de Recepción </w:t>
            </w:r>
            <w:r w:rsidRPr="00FC4A11">
              <w:rPr>
                <w:rFonts w:ascii="Arial" w:hAnsi="Arial" w:cs="Arial"/>
                <w:bCs/>
                <w:iCs/>
                <w:sz w:val="18"/>
                <w:szCs w:val="18"/>
              </w:rPr>
              <w:t>emitirá el Informe Técnico en un plazo de hasta cinco (5) días calendario computables a partir del siguiente día hábil de concluidas la Verificación y Pruebas del cumplimiento de las Especificaciones Técnicas o de que se subsanen las observaciones.</w:t>
            </w:r>
          </w:p>
          <w:p w:rsidR="00FC4A11" w:rsidRPr="00FC4A11" w:rsidRDefault="00FC4A11" w:rsidP="00C77539">
            <w:pPr>
              <w:pStyle w:val="Textoindependiente3"/>
              <w:ind w:left="14" w:hanging="14"/>
              <w:rPr>
                <w:rFonts w:ascii="Arial" w:hAnsi="Arial" w:cs="Arial"/>
                <w:b/>
                <w:i/>
                <w:sz w:val="18"/>
                <w:szCs w:val="18"/>
              </w:rPr>
            </w:pPr>
            <w:r w:rsidRPr="00FC4A11">
              <w:rPr>
                <w:rFonts w:ascii="Arial" w:hAnsi="Arial" w:cs="Arial"/>
                <w:i/>
                <w:sz w:val="18"/>
                <w:szCs w:val="18"/>
              </w:rPr>
              <w:t>(Manifestar aceptación)</w:t>
            </w:r>
          </w:p>
        </w:tc>
        <w:tc>
          <w:tcPr>
            <w:tcW w:w="1984"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C4A11" w:rsidRPr="00FC4A11" w:rsidTr="00FC4A11">
        <w:trPr>
          <w:cantSplit/>
          <w:trHeight w:val="742"/>
        </w:trPr>
        <w:tc>
          <w:tcPr>
            <w:tcW w:w="5672" w:type="dxa"/>
            <w:vAlign w:val="center"/>
          </w:tcPr>
          <w:p w:rsidR="00FC4A11" w:rsidRPr="00FC4A11" w:rsidRDefault="00FC4A11" w:rsidP="007D0C60">
            <w:pPr>
              <w:pStyle w:val="Textoindependiente3"/>
              <w:numPr>
                <w:ilvl w:val="0"/>
                <w:numId w:val="50"/>
              </w:numPr>
              <w:spacing w:after="0"/>
              <w:jc w:val="both"/>
              <w:rPr>
                <w:rFonts w:ascii="Arial" w:hAnsi="Arial" w:cs="Arial"/>
                <w:b/>
                <w:sz w:val="18"/>
                <w:szCs w:val="18"/>
                <w:lang w:val="es-ES_tradnl"/>
              </w:rPr>
            </w:pPr>
            <w:r w:rsidRPr="00FC4A11">
              <w:rPr>
                <w:rFonts w:ascii="Arial" w:hAnsi="Arial" w:cs="Arial"/>
                <w:b/>
                <w:sz w:val="18"/>
                <w:szCs w:val="18"/>
                <w:lang w:val="es-ES_tradnl"/>
              </w:rPr>
              <w:t>Acta de Recepción:</w:t>
            </w:r>
            <w:r w:rsidRPr="00FC4A11">
              <w:rPr>
                <w:rFonts w:ascii="Arial" w:hAnsi="Arial" w:cs="Arial"/>
                <w:sz w:val="18"/>
                <w:szCs w:val="18"/>
                <w:lang w:val="es-ES_tradnl"/>
              </w:rPr>
              <w:t xml:space="preserve"> Una vez emitido el Informe Técnico y recibido los documentos de respaldo de la Garantía de Fábrica y Garantía de Funcionamiento de Maquinaria y/o Equipo, la</w:t>
            </w:r>
            <w:r w:rsidRPr="00FC4A11">
              <w:rPr>
                <w:rFonts w:ascii="Arial" w:hAnsi="Arial" w:cs="Arial"/>
                <w:sz w:val="18"/>
                <w:szCs w:val="18"/>
              </w:rPr>
              <w:t xml:space="preserve"> Comisión</w:t>
            </w:r>
            <w:r w:rsidRPr="00FC4A11">
              <w:rPr>
                <w:rFonts w:ascii="Arial" w:hAnsi="Arial" w:cs="Arial"/>
                <w:bCs/>
                <w:iCs/>
                <w:sz w:val="18"/>
                <w:szCs w:val="18"/>
              </w:rPr>
              <w:t xml:space="preserve"> de Recepción </w:t>
            </w:r>
            <w:r w:rsidRPr="00FC4A11">
              <w:rPr>
                <w:rFonts w:ascii="Arial" w:hAnsi="Arial" w:cs="Arial"/>
                <w:sz w:val="18"/>
                <w:szCs w:val="18"/>
                <w:lang w:val="es-ES_tradnl"/>
              </w:rPr>
              <w:t>procederá a la emisión del Acta de Recepción.</w:t>
            </w:r>
          </w:p>
          <w:p w:rsidR="00FC4A11" w:rsidRPr="00FC4A11" w:rsidRDefault="00FC4A11" w:rsidP="00C77539">
            <w:pPr>
              <w:pStyle w:val="Textoindependiente3"/>
              <w:rPr>
                <w:rFonts w:ascii="Arial" w:hAnsi="Arial" w:cs="Arial"/>
                <w:sz w:val="18"/>
                <w:szCs w:val="18"/>
                <w:lang w:val="es-ES_tradnl"/>
              </w:rPr>
            </w:pPr>
            <w:r w:rsidRPr="00FC4A11">
              <w:rPr>
                <w:rFonts w:ascii="Arial" w:hAnsi="Arial" w:cs="Arial"/>
                <w:i/>
                <w:sz w:val="18"/>
                <w:szCs w:val="18"/>
              </w:rPr>
              <w:t>(Manifestar aceptación)</w:t>
            </w:r>
          </w:p>
        </w:tc>
        <w:tc>
          <w:tcPr>
            <w:tcW w:w="1984"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6"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67"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559" w:type="dxa"/>
            <w:vAlign w:val="center"/>
          </w:tcPr>
          <w:p w:rsidR="00FC4A11" w:rsidRPr="00FC4A11" w:rsidRDefault="00FC4A11" w:rsidP="00C7753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AD6135" w:rsidRDefault="00AD6135"/>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A35B88"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2832ED" w:rsidP="00603F18">
            <w:pPr>
              <w:jc w:val="center"/>
              <w:rPr>
                <w:rFonts w:ascii="Arial" w:hAnsi="Arial" w:cs="Arial"/>
                <w:b/>
                <w:bCs/>
                <w:lang w:val="es-BO"/>
              </w:rPr>
            </w:pPr>
            <w:r>
              <w:rPr>
                <w:rFonts w:ascii="Arial" w:hAnsi="Arial" w:cs="Arial"/>
                <w:b/>
                <w:lang w:val="es-BO"/>
              </w:rPr>
              <w:t xml:space="preserve">ADQUISICION DE </w:t>
            </w:r>
            <w:r w:rsidR="00603F18">
              <w:rPr>
                <w:rFonts w:ascii="Arial" w:hAnsi="Arial" w:cs="Arial"/>
                <w:b/>
                <w:lang w:val="es-BO"/>
              </w:rPr>
              <w:t>ESCANERRES DE ALTO TRAFICO</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9956C4" w:rsidRDefault="00600539" w:rsidP="00600539">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rsidR="00600539" w:rsidRPr="00A14F1E" w:rsidRDefault="00600539" w:rsidP="00600539">
      <w:pPr>
        <w:ind w:left="360"/>
        <w:jc w:val="both"/>
        <w:rPr>
          <w:rFonts w:cs="Arial"/>
          <w:sz w:val="18"/>
          <w:szCs w:val="18"/>
          <w:lang w:val="es-BO"/>
        </w:rPr>
      </w:pPr>
    </w:p>
    <w:p w:rsidR="00600539" w:rsidRPr="00A14F1E" w:rsidRDefault="001478FE" w:rsidP="007D0C60">
      <w:pPr>
        <w:pStyle w:val="Prrafodelista"/>
        <w:numPr>
          <w:ilvl w:val="0"/>
          <w:numId w:val="45"/>
        </w:numPr>
        <w:ind w:left="700" w:hanging="308"/>
        <w:jc w:val="both"/>
        <w:rPr>
          <w:rFonts w:ascii="Verdana" w:hAnsi="Verdana" w:cs="Arial"/>
          <w:sz w:val="18"/>
          <w:szCs w:val="18"/>
          <w:lang w:val="es-BO"/>
        </w:rPr>
      </w:pPr>
      <w:r>
        <w:rPr>
          <w:rFonts w:ascii="Arial" w:hAnsi="Arial" w:cs="Arial"/>
          <w:b/>
          <w:iCs/>
          <w:sz w:val="18"/>
          <w:szCs w:val="18"/>
        </w:rPr>
        <w:t>Representante del servicio técnico</w:t>
      </w:r>
      <w:r w:rsidR="00600539">
        <w:rPr>
          <w:rFonts w:ascii="Arial" w:hAnsi="Arial" w:cs="Arial"/>
          <w:b/>
          <w:iCs/>
          <w:sz w:val="18"/>
          <w:szCs w:val="18"/>
        </w:rPr>
        <w:t xml:space="preserve">. </w:t>
      </w:r>
      <w:r w:rsidR="00600539" w:rsidRPr="00600539">
        <w:rPr>
          <w:rFonts w:ascii="Arial" w:hAnsi="Arial" w:cs="Arial"/>
          <w:iCs/>
          <w:sz w:val="18"/>
          <w:szCs w:val="18"/>
        </w:rPr>
        <w:t>Presentar documentación de respaldo</w:t>
      </w:r>
      <w:r>
        <w:rPr>
          <w:rFonts w:ascii="Arial" w:hAnsi="Arial" w:cs="Arial"/>
          <w:iCs/>
          <w:sz w:val="18"/>
          <w:szCs w:val="18"/>
        </w:rPr>
        <w:t xml:space="preserve"> salvo en el caso de haber especificado la dirección de referencia</w:t>
      </w:r>
      <w:r w:rsidR="00D9378E">
        <w:rPr>
          <w:rFonts w:ascii="Arial" w:hAnsi="Arial" w:cs="Arial"/>
          <w:iCs/>
          <w:sz w:val="18"/>
          <w:szCs w:val="18"/>
        </w:rPr>
        <w:t xml:space="preserve"> de la página web del fabricante que respalde lo solicitado.</w:t>
      </w:r>
    </w:p>
    <w:p w:rsidR="00D9378E" w:rsidRPr="00A14F1E" w:rsidRDefault="00600539" w:rsidP="007D0C60">
      <w:pPr>
        <w:pStyle w:val="Prrafodelista"/>
        <w:numPr>
          <w:ilvl w:val="0"/>
          <w:numId w:val="45"/>
        </w:numPr>
        <w:ind w:left="700" w:hanging="308"/>
        <w:jc w:val="both"/>
        <w:rPr>
          <w:rFonts w:ascii="Verdana" w:hAnsi="Verdana" w:cs="Arial"/>
          <w:sz w:val="18"/>
          <w:szCs w:val="18"/>
          <w:lang w:val="es-BO"/>
        </w:rPr>
      </w:pPr>
      <w:r>
        <w:rPr>
          <w:rFonts w:ascii="Arial" w:hAnsi="Arial" w:cs="Arial"/>
          <w:b/>
          <w:iCs/>
          <w:sz w:val="18"/>
          <w:szCs w:val="18"/>
        </w:rPr>
        <w:t xml:space="preserve">Autorización de venta en Bolivia, </w:t>
      </w:r>
      <w:r w:rsidR="00D9378E" w:rsidRPr="00600539">
        <w:rPr>
          <w:rFonts w:ascii="Arial" w:hAnsi="Arial" w:cs="Arial"/>
          <w:iCs/>
          <w:sz w:val="18"/>
          <w:szCs w:val="18"/>
        </w:rPr>
        <w:t>Presentar documentación de respaldo</w:t>
      </w:r>
      <w:r w:rsidR="00D9378E">
        <w:rPr>
          <w:rFonts w:ascii="Arial" w:hAnsi="Arial" w:cs="Arial"/>
          <w:iCs/>
          <w:sz w:val="18"/>
          <w:szCs w:val="18"/>
        </w:rPr>
        <w:t xml:space="preserve"> salvo en el caso de haber especificado la dirección de referencia de la página web del fabricante que respalde lo solicitado.</w:t>
      </w:r>
    </w:p>
    <w:p w:rsidR="00600539" w:rsidRDefault="00600539" w:rsidP="00B57DCC">
      <w:pPr>
        <w:pStyle w:val="Prrafodelista"/>
        <w:ind w:left="700"/>
        <w:jc w:val="both"/>
        <w:rPr>
          <w:rFonts w:ascii="Verdana" w:hAnsi="Verdana" w:cs="Arial"/>
          <w:sz w:val="18"/>
          <w:szCs w:val="18"/>
          <w:lang w:val="es-BO"/>
        </w:rPr>
      </w:pP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745CFA" w:rsidRDefault="00745CFA" w:rsidP="00745CFA">
      <w:pPr>
        <w:jc w:val="both"/>
        <w:rPr>
          <w:rFonts w:cs="Arial"/>
          <w:b/>
          <w:i/>
          <w:sz w:val="18"/>
          <w:szCs w:val="18"/>
          <w:lang w:val="es-BO"/>
        </w:rPr>
      </w:pPr>
    </w:p>
    <w:p w:rsidR="00B4080B" w:rsidRPr="00EA035F" w:rsidRDefault="00B4080B" w:rsidP="00B4080B">
      <w:pPr>
        <w:pStyle w:val="Encabezado"/>
        <w:jc w:val="right"/>
        <w:rPr>
          <w:rFonts w:ascii="Arial" w:hAnsi="Arial" w:cs="Arial"/>
          <w:iCs/>
          <w:sz w:val="20"/>
        </w:rPr>
      </w:pPr>
      <w:r>
        <w:rPr>
          <w:rFonts w:ascii="Arial" w:hAnsi="Arial" w:cs="Arial"/>
          <w:iCs/>
          <w:sz w:val="20"/>
        </w:rPr>
        <w:t xml:space="preserve">MODELO DE CONTRATO </w:t>
      </w:r>
      <w:r w:rsidRPr="003A7B9E">
        <w:rPr>
          <w:rFonts w:ascii="Arial" w:hAnsi="Arial" w:cs="Arial"/>
          <w:iCs/>
          <w:sz w:val="20"/>
        </w:rPr>
        <w:t>SANO-</w:t>
      </w:r>
      <w:r w:rsidRPr="00EA035F">
        <w:rPr>
          <w:rFonts w:ascii="Arial" w:hAnsi="Arial" w:cs="Arial"/>
          <w:iCs/>
          <w:sz w:val="20"/>
        </w:rPr>
        <w:t>DLABS N° 103/2024</w:t>
      </w:r>
    </w:p>
    <w:p w:rsidR="00B4080B" w:rsidRPr="00B37600" w:rsidRDefault="00B4080B" w:rsidP="00B4080B">
      <w:pPr>
        <w:pStyle w:val="Encabezado"/>
        <w:jc w:val="right"/>
        <w:rPr>
          <w:rFonts w:ascii="Arial" w:hAnsi="Arial" w:cs="Arial"/>
          <w:iCs/>
          <w:sz w:val="20"/>
        </w:rPr>
      </w:pPr>
      <w:r w:rsidRPr="00EA035F">
        <w:rPr>
          <w:rFonts w:ascii="Arial" w:hAnsi="Arial" w:cs="Arial"/>
          <w:iCs/>
          <w:sz w:val="20"/>
        </w:rPr>
        <w:t>CUCE: 24-0951-00-0000000-0-0</w:t>
      </w:r>
    </w:p>
    <w:p w:rsidR="00B4080B" w:rsidRDefault="00B4080B" w:rsidP="00745CFA">
      <w:pPr>
        <w:jc w:val="both"/>
        <w:rPr>
          <w:rFonts w:cs="Arial"/>
          <w:b/>
          <w:i/>
          <w:sz w:val="18"/>
          <w:szCs w:val="18"/>
          <w:lang w:val="es-BO"/>
        </w:rPr>
      </w:pPr>
    </w:p>
    <w:p w:rsidR="00B4080B" w:rsidRPr="00B4080B" w:rsidRDefault="00B4080B" w:rsidP="00B4080B">
      <w:pPr>
        <w:jc w:val="both"/>
        <w:rPr>
          <w:rFonts w:ascii="Arial" w:hAnsi="Arial" w:cs="Arial"/>
          <w:sz w:val="18"/>
          <w:szCs w:val="18"/>
          <w:lang w:val="es-CL"/>
        </w:rPr>
      </w:pPr>
      <w:bookmarkStart w:id="74" w:name="OLE_LINK1"/>
      <w:bookmarkStart w:id="75" w:name="OLE_LINK2"/>
      <w:r w:rsidRPr="00B4080B">
        <w:rPr>
          <w:rFonts w:ascii="Arial" w:hAnsi="Arial" w:cs="Arial"/>
          <w:b/>
          <w:bCs/>
          <w:iCs/>
          <w:sz w:val="18"/>
          <w:szCs w:val="18"/>
          <w:lang w:val="es-ES_tradnl"/>
        </w:rPr>
        <w:t xml:space="preserve">Contrato Administrativo para la Adquisición </w:t>
      </w:r>
      <w:r w:rsidRPr="00B4080B">
        <w:rPr>
          <w:rFonts w:ascii="Arial" w:hAnsi="Arial" w:cs="Arial"/>
          <w:b/>
          <w:bCs/>
          <w:sz w:val="18"/>
          <w:szCs w:val="18"/>
        </w:rPr>
        <w:t>de Escáneres de Alto Tráfico</w:t>
      </w:r>
      <w:r w:rsidRPr="00B4080B">
        <w:rPr>
          <w:rFonts w:ascii="Arial" w:hAnsi="Arial" w:cs="Arial"/>
          <w:bCs/>
          <w:iCs/>
          <w:spacing w:val="-6"/>
          <w:sz w:val="18"/>
          <w:szCs w:val="18"/>
          <w:lang w:val="es-ES_tradnl"/>
        </w:rPr>
        <w:t>,</w:t>
      </w:r>
      <w:r w:rsidRPr="00B4080B">
        <w:rPr>
          <w:rFonts w:ascii="Arial" w:hAnsi="Arial" w:cs="Arial"/>
          <w:bCs/>
          <w:spacing w:val="-6"/>
          <w:sz w:val="18"/>
          <w:szCs w:val="18"/>
          <w:lang w:val="es-ES_tradnl"/>
        </w:rPr>
        <w:t xml:space="preserve"> </w:t>
      </w:r>
      <w:r w:rsidRPr="00B4080B">
        <w:rPr>
          <w:rFonts w:ascii="Arial" w:hAnsi="Arial" w:cs="Arial"/>
          <w:sz w:val="18"/>
          <w:szCs w:val="18"/>
          <w:lang w:val="es-CL"/>
        </w:rPr>
        <w:t>sujeto al tenor de las siguientes cláusulas:</w:t>
      </w:r>
    </w:p>
    <w:p w:rsidR="00B4080B" w:rsidRPr="00B4080B" w:rsidRDefault="00B4080B" w:rsidP="00B4080B">
      <w:pPr>
        <w:tabs>
          <w:tab w:val="left" w:pos="5198"/>
        </w:tabs>
        <w:jc w:val="both"/>
        <w:rPr>
          <w:rFonts w:ascii="Arial" w:hAnsi="Arial" w:cs="Arial"/>
          <w:b/>
          <w:sz w:val="18"/>
          <w:szCs w:val="18"/>
          <w:lang w:val="es-CL"/>
        </w:rPr>
      </w:pPr>
      <w:r w:rsidRPr="00B4080B">
        <w:rPr>
          <w:rFonts w:ascii="Arial" w:hAnsi="Arial" w:cs="Arial"/>
          <w:b/>
          <w:sz w:val="18"/>
          <w:szCs w:val="18"/>
          <w:lang w:val="es-CL"/>
        </w:rPr>
        <w:tab/>
      </w:r>
    </w:p>
    <w:p w:rsidR="00B4080B" w:rsidRPr="00B4080B" w:rsidRDefault="00B4080B" w:rsidP="00B4080B">
      <w:pPr>
        <w:jc w:val="both"/>
        <w:rPr>
          <w:rFonts w:ascii="Arial" w:hAnsi="Arial" w:cs="Arial"/>
          <w:sz w:val="18"/>
          <w:szCs w:val="18"/>
        </w:rPr>
      </w:pPr>
      <w:r w:rsidRPr="00B4080B">
        <w:rPr>
          <w:rFonts w:ascii="Arial" w:hAnsi="Arial" w:cs="Arial"/>
          <w:b/>
          <w:sz w:val="18"/>
          <w:szCs w:val="18"/>
        </w:rPr>
        <w:t xml:space="preserve">CLÁUSULA PRIMERA.- (LAS PARTES) </w:t>
      </w:r>
      <w:r w:rsidRPr="00B4080B">
        <w:rPr>
          <w:rFonts w:ascii="Arial" w:hAnsi="Arial" w:cs="Arial"/>
          <w:sz w:val="18"/>
          <w:szCs w:val="18"/>
          <w:lang w:val="es-ES_tradnl"/>
        </w:rPr>
        <w:t>Las partes contratantes son</w:t>
      </w:r>
      <w:r w:rsidRPr="00B4080B">
        <w:rPr>
          <w:rFonts w:ascii="Arial" w:hAnsi="Arial" w:cs="Arial"/>
          <w:sz w:val="18"/>
          <w:szCs w:val="18"/>
        </w:rPr>
        <w:t>:</w:t>
      </w:r>
    </w:p>
    <w:p w:rsidR="00B4080B" w:rsidRPr="00B4080B" w:rsidRDefault="00B4080B" w:rsidP="00B4080B">
      <w:pPr>
        <w:jc w:val="both"/>
        <w:rPr>
          <w:rFonts w:ascii="Arial" w:hAnsi="Arial" w:cs="Arial"/>
          <w:sz w:val="18"/>
          <w:szCs w:val="18"/>
        </w:rPr>
      </w:pPr>
    </w:p>
    <w:p w:rsidR="00B4080B" w:rsidRPr="00B4080B" w:rsidRDefault="00B4080B" w:rsidP="00B4080B">
      <w:pPr>
        <w:widowControl w:val="0"/>
        <w:numPr>
          <w:ilvl w:val="1"/>
          <w:numId w:val="33"/>
        </w:numPr>
        <w:jc w:val="both"/>
        <w:rPr>
          <w:rFonts w:ascii="Arial" w:hAnsi="Arial" w:cs="Arial"/>
          <w:sz w:val="18"/>
          <w:szCs w:val="18"/>
          <w:lang w:val="es-ES_tradnl"/>
        </w:rPr>
      </w:pPr>
      <w:r w:rsidRPr="00B4080B">
        <w:rPr>
          <w:rFonts w:ascii="Arial" w:hAnsi="Arial" w:cs="Arial"/>
          <w:sz w:val="18"/>
          <w:szCs w:val="18"/>
          <w:lang w:val="es-ES_tradnl"/>
        </w:rPr>
        <w:t xml:space="preserve">El </w:t>
      </w:r>
      <w:r w:rsidRPr="00B4080B">
        <w:rPr>
          <w:rFonts w:ascii="Arial" w:hAnsi="Arial" w:cs="Arial"/>
          <w:b/>
          <w:bCs/>
          <w:sz w:val="18"/>
          <w:szCs w:val="18"/>
          <w:lang w:val="es-ES_tradnl"/>
        </w:rPr>
        <w:t>BANCO CENTRAL DE BOLIVIA</w:t>
      </w:r>
      <w:r w:rsidRPr="00B4080B">
        <w:rPr>
          <w:rFonts w:ascii="Arial" w:hAnsi="Arial" w:cs="Arial"/>
          <w:sz w:val="18"/>
          <w:szCs w:val="18"/>
          <w:lang w:val="es-ES_tradnl"/>
        </w:rPr>
        <w:t>, con Número de Identificación Tributaria (NIT) 1016739022, con domicilio en la calle Ayacucho esquina Mercado s/n de la zona Central, en la ciudad de La Paz – Bolivia, representado legalmente por ____</w:t>
      </w:r>
      <w:r w:rsidRPr="00B4080B">
        <w:rPr>
          <w:rFonts w:ascii="Arial" w:hAnsi="Arial" w:cs="Arial"/>
          <w:b/>
          <w:bCs/>
          <w:sz w:val="18"/>
          <w:szCs w:val="18"/>
          <w:lang w:val="es-ES_tradnl"/>
        </w:rPr>
        <w:t xml:space="preserve"> </w:t>
      </w:r>
      <w:r w:rsidRPr="00B4080B">
        <w:rPr>
          <w:rFonts w:ascii="Arial" w:hAnsi="Arial" w:cs="Arial"/>
          <w:sz w:val="18"/>
          <w:szCs w:val="18"/>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B4080B">
        <w:rPr>
          <w:rFonts w:ascii="Arial" w:hAnsi="Arial" w:cs="Arial"/>
          <w:b/>
          <w:bCs/>
          <w:sz w:val="18"/>
          <w:szCs w:val="18"/>
          <w:lang w:val="es-ES_tradnl"/>
        </w:rPr>
        <w:t>ENTIDAD</w:t>
      </w:r>
      <w:r w:rsidRPr="00B4080B">
        <w:rPr>
          <w:rFonts w:ascii="Arial" w:hAnsi="Arial" w:cs="Arial"/>
          <w:bCs/>
          <w:sz w:val="18"/>
          <w:szCs w:val="18"/>
          <w:lang w:val="es-ES_tradnl"/>
        </w:rPr>
        <w:t>.</w:t>
      </w:r>
      <w:r w:rsidRPr="00B4080B">
        <w:rPr>
          <w:rFonts w:ascii="Arial" w:hAnsi="Arial" w:cs="Arial"/>
          <w:sz w:val="18"/>
          <w:szCs w:val="18"/>
        </w:rPr>
        <w:t xml:space="preserve"> </w:t>
      </w:r>
    </w:p>
    <w:p w:rsidR="00B4080B" w:rsidRPr="00B4080B" w:rsidRDefault="00B4080B" w:rsidP="00B4080B">
      <w:pPr>
        <w:ind w:left="720"/>
        <w:jc w:val="both"/>
        <w:rPr>
          <w:rFonts w:ascii="Arial" w:hAnsi="Arial" w:cs="Arial"/>
          <w:sz w:val="18"/>
          <w:szCs w:val="18"/>
          <w:lang w:val="es-ES_tradnl"/>
        </w:rPr>
      </w:pPr>
    </w:p>
    <w:p w:rsidR="00B4080B" w:rsidRPr="00B4080B" w:rsidRDefault="00B4080B" w:rsidP="00B4080B">
      <w:pPr>
        <w:numPr>
          <w:ilvl w:val="1"/>
          <w:numId w:val="33"/>
        </w:numPr>
        <w:jc w:val="both"/>
        <w:rPr>
          <w:rFonts w:ascii="Arial" w:hAnsi="Arial" w:cs="Arial"/>
          <w:sz w:val="18"/>
          <w:szCs w:val="18"/>
          <w:lang w:val="es-ES_tradnl"/>
        </w:rPr>
      </w:pPr>
      <w:r w:rsidRPr="00B4080B">
        <w:rPr>
          <w:rFonts w:ascii="Arial" w:hAnsi="Arial" w:cs="Arial"/>
          <w:b/>
          <w:sz w:val="18"/>
          <w:szCs w:val="18"/>
          <w:lang w:val="es-ES_tradnl"/>
        </w:rPr>
        <w:t>____________</w:t>
      </w:r>
      <w:r w:rsidRPr="00B4080B">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B4080B">
        <w:rPr>
          <w:rFonts w:ascii="Arial" w:hAnsi="Arial" w:cs="Arial"/>
          <w:sz w:val="18"/>
          <w:szCs w:val="18"/>
        </w:rPr>
        <w:t>_________</w:t>
      </w:r>
      <w:r w:rsidRPr="00B4080B">
        <w:rPr>
          <w:rFonts w:ascii="Arial" w:hAnsi="Arial" w:cs="Arial"/>
          <w:sz w:val="18"/>
          <w:szCs w:val="18"/>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B4080B">
        <w:rPr>
          <w:rFonts w:ascii="Arial" w:hAnsi="Arial" w:cs="Arial"/>
          <w:b/>
          <w:sz w:val="18"/>
          <w:szCs w:val="18"/>
          <w:lang w:val="es-ES_tradnl"/>
        </w:rPr>
        <w:t>PROVEEDOR</w:t>
      </w:r>
      <w:r w:rsidRPr="00B4080B">
        <w:rPr>
          <w:rFonts w:ascii="Arial" w:hAnsi="Arial" w:cs="Arial"/>
          <w:sz w:val="18"/>
          <w:szCs w:val="18"/>
          <w:lang w:val="es-ES_tradnl"/>
        </w:rPr>
        <w:t>.</w:t>
      </w:r>
    </w:p>
    <w:p w:rsidR="00B4080B" w:rsidRPr="00B4080B" w:rsidRDefault="00B4080B" w:rsidP="00B4080B">
      <w:pPr>
        <w:jc w:val="both"/>
        <w:rPr>
          <w:rFonts w:ascii="Arial" w:hAnsi="Arial" w:cs="Arial"/>
          <w:sz w:val="18"/>
          <w:szCs w:val="18"/>
          <w:lang w:val="es-ES_tradnl"/>
        </w:rPr>
      </w:pPr>
    </w:p>
    <w:p w:rsidR="00B4080B" w:rsidRPr="00B4080B" w:rsidRDefault="00B4080B" w:rsidP="00B4080B">
      <w:pPr>
        <w:jc w:val="both"/>
        <w:rPr>
          <w:rFonts w:ascii="Arial" w:hAnsi="Arial" w:cs="Arial"/>
          <w:b/>
          <w:sz w:val="18"/>
          <w:szCs w:val="18"/>
        </w:rPr>
      </w:pPr>
      <w:r w:rsidRPr="00B4080B">
        <w:rPr>
          <w:rFonts w:ascii="Arial" w:hAnsi="Arial" w:cs="Arial"/>
          <w:sz w:val="18"/>
          <w:szCs w:val="18"/>
          <w:lang w:val="es-ES_tradnl"/>
        </w:rPr>
        <w:t xml:space="preserve">La </w:t>
      </w:r>
      <w:r w:rsidRPr="00B4080B">
        <w:rPr>
          <w:rFonts w:ascii="Arial" w:hAnsi="Arial" w:cs="Arial"/>
          <w:b/>
          <w:bCs/>
          <w:sz w:val="18"/>
          <w:szCs w:val="18"/>
          <w:lang w:val="es-ES_tradnl"/>
        </w:rPr>
        <w:t>ENTIDAD</w:t>
      </w:r>
      <w:r w:rsidRPr="00B4080B">
        <w:rPr>
          <w:rFonts w:ascii="Arial" w:hAnsi="Arial" w:cs="Arial"/>
          <w:sz w:val="18"/>
          <w:szCs w:val="18"/>
          <w:lang w:val="es-ES_tradnl"/>
        </w:rPr>
        <w:t xml:space="preserve"> y el </w:t>
      </w:r>
      <w:r w:rsidRPr="00B4080B">
        <w:rPr>
          <w:rFonts w:ascii="Arial" w:hAnsi="Arial" w:cs="Arial"/>
          <w:b/>
          <w:bCs/>
          <w:sz w:val="18"/>
          <w:szCs w:val="18"/>
          <w:lang w:val="es-ES_tradnl"/>
        </w:rPr>
        <w:t xml:space="preserve">PROVEEDOR </w:t>
      </w:r>
      <w:r w:rsidRPr="00B4080B">
        <w:rPr>
          <w:rFonts w:ascii="Arial" w:hAnsi="Arial" w:cs="Arial"/>
          <w:sz w:val="18"/>
          <w:szCs w:val="18"/>
          <w:lang w:val="es-BO"/>
        </w:rPr>
        <w:t>en su conjunto se denominarán las</w:t>
      </w:r>
      <w:r w:rsidRPr="00B4080B">
        <w:rPr>
          <w:rFonts w:ascii="Arial" w:hAnsi="Arial" w:cs="Arial"/>
          <w:sz w:val="18"/>
          <w:szCs w:val="18"/>
          <w:lang w:val="es-ES_tradnl"/>
        </w:rPr>
        <w:t xml:space="preserve"> </w:t>
      </w:r>
      <w:r w:rsidRPr="00B4080B">
        <w:rPr>
          <w:rFonts w:ascii="Arial" w:hAnsi="Arial" w:cs="Arial"/>
          <w:b/>
          <w:bCs/>
          <w:sz w:val="18"/>
          <w:szCs w:val="18"/>
          <w:lang w:val="es-ES_tradnl"/>
        </w:rPr>
        <w:t>PARTES.</w:t>
      </w:r>
    </w:p>
    <w:p w:rsidR="00B4080B" w:rsidRPr="00B4080B" w:rsidRDefault="00B4080B" w:rsidP="00B4080B">
      <w:pPr>
        <w:jc w:val="both"/>
        <w:rPr>
          <w:rFonts w:ascii="Arial" w:hAnsi="Arial" w:cs="Arial"/>
          <w:b/>
          <w:sz w:val="18"/>
          <w:szCs w:val="18"/>
        </w:rPr>
      </w:pPr>
    </w:p>
    <w:bookmarkEnd w:id="74"/>
    <w:bookmarkEnd w:id="75"/>
    <w:p w:rsidR="00B4080B" w:rsidRPr="00B4080B" w:rsidRDefault="00B4080B" w:rsidP="00B4080B">
      <w:pPr>
        <w:pStyle w:val="Default"/>
        <w:jc w:val="both"/>
        <w:rPr>
          <w:sz w:val="18"/>
          <w:szCs w:val="18"/>
        </w:rPr>
      </w:pPr>
      <w:r w:rsidRPr="00B4080B">
        <w:rPr>
          <w:b/>
          <w:sz w:val="18"/>
          <w:szCs w:val="18"/>
        </w:rPr>
        <w:t xml:space="preserve">CLÁUSULA SEGUNDA.- (ANTECEDENTES) </w:t>
      </w:r>
      <w:r w:rsidRPr="00B4080B">
        <w:rPr>
          <w:sz w:val="18"/>
          <w:szCs w:val="18"/>
        </w:rPr>
        <w:t xml:space="preserve">La </w:t>
      </w:r>
      <w:r w:rsidRPr="00B4080B">
        <w:rPr>
          <w:b/>
          <w:bCs/>
          <w:sz w:val="18"/>
          <w:szCs w:val="18"/>
        </w:rPr>
        <w:t>ENTIDAD</w:t>
      </w:r>
      <w:r w:rsidRPr="00B4080B">
        <w:rPr>
          <w:sz w:val="18"/>
          <w:szCs w:val="18"/>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B4080B">
        <w:rPr>
          <w:b/>
          <w:bCs/>
          <w:i/>
          <w:iCs/>
          <w:sz w:val="18"/>
          <w:szCs w:val="18"/>
        </w:rPr>
        <w:t xml:space="preserve">, </w:t>
      </w:r>
      <w:r w:rsidRPr="00B4080B">
        <w:rPr>
          <w:sz w:val="18"/>
          <w:szCs w:val="18"/>
        </w:rPr>
        <w:t xml:space="preserve">con Código Único de Contrataciones Estatales CUCE: 24-0951-00-_______-1-1, en base a lo solicitado en el DBC. </w:t>
      </w:r>
    </w:p>
    <w:p w:rsidR="00B4080B" w:rsidRPr="00B4080B" w:rsidRDefault="00B4080B" w:rsidP="00B4080B">
      <w:pPr>
        <w:pStyle w:val="Default"/>
        <w:jc w:val="both"/>
        <w:rPr>
          <w:sz w:val="18"/>
          <w:szCs w:val="18"/>
        </w:rPr>
      </w:pPr>
    </w:p>
    <w:p w:rsidR="00B4080B" w:rsidRPr="00B4080B" w:rsidRDefault="00B4080B" w:rsidP="00B4080B">
      <w:pPr>
        <w:pStyle w:val="Default"/>
        <w:jc w:val="both"/>
        <w:rPr>
          <w:b/>
          <w:i/>
          <w:sz w:val="18"/>
          <w:szCs w:val="18"/>
        </w:rPr>
      </w:pPr>
      <w:r w:rsidRPr="00B4080B">
        <w:rPr>
          <w:b/>
          <w:i/>
          <w:sz w:val="18"/>
          <w:szCs w:val="18"/>
        </w:rPr>
        <w:t>(Si el RPA, en caso excepcional decide adjudicar la adquisición a un proponente que no sea el recomendado por el Responsable de Evaluación o la Comisión de Calificación, deberá adecuarse la siguiente redacción)</w:t>
      </w:r>
    </w:p>
    <w:p w:rsidR="00B4080B" w:rsidRPr="00B4080B" w:rsidRDefault="00B4080B" w:rsidP="00B4080B">
      <w:pPr>
        <w:widowControl w:val="0"/>
        <w:jc w:val="both"/>
        <w:rPr>
          <w:rFonts w:ascii="Arial" w:hAnsi="Arial" w:cs="Arial"/>
          <w:color w:val="000000"/>
          <w:sz w:val="18"/>
          <w:szCs w:val="18"/>
          <w:lang w:val="es-BO" w:eastAsia="es-BO"/>
        </w:rPr>
      </w:pPr>
    </w:p>
    <w:p w:rsidR="00B4080B" w:rsidRPr="00B4080B" w:rsidRDefault="00B4080B" w:rsidP="00B4080B">
      <w:pPr>
        <w:widowControl w:val="0"/>
        <w:jc w:val="both"/>
        <w:rPr>
          <w:rFonts w:ascii="Arial" w:hAnsi="Arial" w:cs="Arial"/>
          <w:b/>
          <w:bCs/>
          <w:color w:val="000000"/>
          <w:sz w:val="18"/>
          <w:szCs w:val="18"/>
          <w:lang w:val="es-BO" w:eastAsia="es-BO"/>
        </w:rPr>
      </w:pPr>
      <w:r w:rsidRPr="00B4080B">
        <w:rPr>
          <w:rFonts w:ascii="Arial" w:hAnsi="Arial" w:cs="Arial"/>
          <w:color w:val="000000"/>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2024, resolvió adjudicar mediante Comunicación Interna N°__________/2024 de __ de ____ de 2024 la contratación al </w:t>
      </w:r>
      <w:r w:rsidRPr="00B4080B">
        <w:rPr>
          <w:rFonts w:ascii="Arial" w:hAnsi="Arial" w:cs="Arial"/>
          <w:b/>
          <w:color w:val="000000"/>
          <w:sz w:val="18"/>
          <w:szCs w:val="18"/>
          <w:lang w:val="es-BO" w:eastAsia="es-BO"/>
        </w:rPr>
        <w:t>PROVEEDOR</w:t>
      </w:r>
      <w:r w:rsidRPr="00B4080B">
        <w:rPr>
          <w:rFonts w:ascii="Arial" w:hAnsi="Arial" w:cs="Arial"/>
          <w:color w:val="000000"/>
          <w:sz w:val="18"/>
          <w:szCs w:val="18"/>
          <w:lang w:val="es-BO" w:eastAsia="es-BO"/>
        </w:rPr>
        <w:t>, al cumplir su propuesta con todos los requisitos establecidos en el DBC</w:t>
      </w:r>
      <w:r w:rsidRPr="00B4080B">
        <w:rPr>
          <w:rFonts w:ascii="Arial" w:hAnsi="Arial" w:cs="Arial"/>
          <w:b/>
          <w:bCs/>
          <w:color w:val="000000"/>
          <w:sz w:val="18"/>
          <w:szCs w:val="18"/>
          <w:lang w:val="es-BO" w:eastAsia="es-BO"/>
        </w:rPr>
        <w:t>.</w:t>
      </w:r>
    </w:p>
    <w:p w:rsidR="00B4080B" w:rsidRPr="00B4080B" w:rsidRDefault="00B4080B" w:rsidP="00B4080B">
      <w:pPr>
        <w:widowControl w:val="0"/>
        <w:jc w:val="both"/>
        <w:rPr>
          <w:rFonts w:ascii="Arial" w:hAnsi="Arial" w:cs="Arial"/>
          <w:b/>
          <w:bCs/>
          <w:color w:val="000000"/>
          <w:sz w:val="18"/>
          <w:szCs w:val="18"/>
          <w:lang w:val="es-BO" w:eastAsia="es-BO"/>
        </w:rPr>
      </w:pPr>
    </w:p>
    <w:p w:rsidR="00B4080B" w:rsidRPr="00B4080B" w:rsidRDefault="00B4080B" w:rsidP="00B4080B">
      <w:pPr>
        <w:pStyle w:val="Default"/>
        <w:rPr>
          <w:sz w:val="18"/>
          <w:szCs w:val="18"/>
        </w:rPr>
      </w:pPr>
      <w:r w:rsidRPr="00B4080B">
        <w:rPr>
          <w:b/>
          <w:sz w:val="18"/>
          <w:szCs w:val="18"/>
        </w:rPr>
        <w:t xml:space="preserve">CLÁUSULA TERCERA.- (LEGISLACIÓN APLICABLE) </w:t>
      </w:r>
      <w:r w:rsidRPr="00B4080B">
        <w:rPr>
          <w:sz w:val="18"/>
          <w:szCs w:val="18"/>
        </w:rPr>
        <w:t>El presente Contrato se celebra al amparo de las siguientes disposiciones normativas:</w:t>
      </w:r>
    </w:p>
    <w:p w:rsidR="00B4080B" w:rsidRPr="00B4080B" w:rsidRDefault="00B4080B" w:rsidP="00B4080B">
      <w:pPr>
        <w:pStyle w:val="Default"/>
        <w:rPr>
          <w:rFonts w:ascii="Verdana" w:hAnsi="Verdana"/>
          <w:sz w:val="18"/>
          <w:szCs w:val="18"/>
        </w:rPr>
      </w:pPr>
    </w:p>
    <w:p w:rsidR="00B4080B" w:rsidRPr="00B4080B" w:rsidRDefault="00B4080B" w:rsidP="00B4080B">
      <w:pPr>
        <w:widowControl w:val="0"/>
        <w:numPr>
          <w:ilvl w:val="0"/>
          <w:numId w:val="39"/>
        </w:numPr>
        <w:jc w:val="both"/>
        <w:rPr>
          <w:rFonts w:ascii="Arial" w:hAnsi="Arial" w:cs="Arial"/>
          <w:sz w:val="18"/>
          <w:szCs w:val="18"/>
          <w:lang w:val="es-BO"/>
        </w:rPr>
      </w:pPr>
      <w:r w:rsidRPr="00B4080B">
        <w:rPr>
          <w:rFonts w:ascii="Arial" w:hAnsi="Arial" w:cs="Arial"/>
          <w:sz w:val="18"/>
          <w:szCs w:val="18"/>
          <w:lang w:val="es-BO"/>
        </w:rPr>
        <w:t>Constitución Política del Estado</w:t>
      </w:r>
      <w:r w:rsidRPr="00B4080B">
        <w:rPr>
          <w:rFonts w:ascii="Arial" w:hAnsi="Arial" w:cs="Arial"/>
          <w:sz w:val="18"/>
          <w:szCs w:val="18"/>
        </w:rPr>
        <w:t xml:space="preserve"> de 7 de febrero de 2009</w:t>
      </w:r>
      <w:r w:rsidRPr="00B4080B">
        <w:rPr>
          <w:rFonts w:ascii="Arial" w:hAnsi="Arial" w:cs="Arial"/>
          <w:sz w:val="18"/>
          <w:szCs w:val="18"/>
          <w:lang w:val="es-BO"/>
        </w:rPr>
        <w:t>.</w:t>
      </w:r>
    </w:p>
    <w:p w:rsidR="00B4080B" w:rsidRPr="00B4080B" w:rsidRDefault="00B4080B" w:rsidP="00B4080B">
      <w:pPr>
        <w:widowControl w:val="0"/>
        <w:numPr>
          <w:ilvl w:val="0"/>
          <w:numId w:val="39"/>
        </w:numPr>
        <w:jc w:val="both"/>
        <w:rPr>
          <w:rFonts w:ascii="Arial" w:hAnsi="Arial" w:cs="Arial"/>
          <w:sz w:val="18"/>
          <w:szCs w:val="18"/>
          <w:lang w:val="es-BO"/>
        </w:rPr>
      </w:pPr>
      <w:r w:rsidRPr="00B4080B">
        <w:rPr>
          <w:rFonts w:ascii="Arial" w:hAnsi="Arial" w:cs="Arial"/>
          <w:sz w:val="18"/>
          <w:szCs w:val="18"/>
          <w:lang w:val="es-BO"/>
        </w:rPr>
        <w:t>Ley Nº 1178, de 20 de julio de 1990, de Administración y Control     Gubernamentales.</w:t>
      </w:r>
    </w:p>
    <w:p w:rsidR="00B4080B" w:rsidRPr="00B4080B" w:rsidRDefault="00B4080B" w:rsidP="00B4080B">
      <w:pPr>
        <w:numPr>
          <w:ilvl w:val="0"/>
          <w:numId w:val="39"/>
        </w:numPr>
        <w:jc w:val="both"/>
        <w:rPr>
          <w:rFonts w:ascii="Arial" w:hAnsi="Arial" w:cs="Arial"/>
          <w:sz w:val="18"/>
          <w:szCs w:val="18"/>
          <w:lang w:val="es-BO"/>
        </w:rPr>
      </w:pPr>
      <w:r w:rsidRPr="00B4080B">
        <w:rPr>
          <w:rFonts w:ascii="Arial" w:hAnsi="Arial" w:cs="Arial"/>
          <w:sz w:val="18"/>
          <w:szCs w:val="18"/>
          <w:lang w:val="es-BO"/>
        </w:rPr>
        <w:t xml:space="preserve">Ley </w:t>
      </w:r>
      <w:r w:rsidRPr="00B4080B">
        <w:rPr>
          <w:rStyle w:val="Textoennegrita"/>
          <w:rFonts w:ascii="Arial" w:hAnsi="Arial" w:cs="Arial"/>
          <w:sz w:val="18"/>
          <w:szCs w:val="18"/>
        </w:rPr>
        <w:t xml:space="preserve">del Presupuesto General del Estado aprobado para la gestión y su </w:t>
      </w:r>
      <w:r w:rsidRPr="00B4080B">
        <w:rPr>
          <w:rFonts w:ascii="Arial" w:hAnsi="Arial" w:cs="Arial"/>
          <w:sz w:val="18"/>
          <w:szCs w:val="18"/>
          <w:lang w:val="es-BO"/>
        </w:rPr>
        <w:t>reglamentación.</w:t>
      </w:r>
    </w:p>
    <w:p w:rsidR="00B4080B" w:rsidRPr="00B4080B" w:rsidRDefault="00B4080B" w:rsidP="00B4080B">
      <w:pPr>
        <w:widowControl w:val="0"/>
        <w:numPr>
          <w:ilvl w:val="0"/>
          <w:numId w:val="39"/>
        </w:numPr>
        <w:jc w:val="both"/>
        <w:rPr>
          <w:rFonts w:ascii="Arial" w:hAnsi="Arial" w:cs="Arial"/>
          <w:sz w:val="18"/>
          <w:szCs w:val="18"/>
          <w:lang w:val="es-BO"/>
        </w:rPr>
      </w:pPr>
      <w:r w:rsidRPr="00B4080B">
        <w:rPr>
          <w:rFonts w:ascii="Arial" w:hAnsi="Arial" w:cs="Arial"/>
          <w:sz w:val="18"/>
          <w:szCs w:val="18"/>
          <w:lang w:val="es-BO"/>
        </w:rPr>
        <w:t>Decreto Supremo Nº 0181, de 28 de junio de 2009, de las Normas Básicas del Sistema de Administración de Bienes y Servicios (NB-SABS) y sus modificaciones.</w:t>
      </w:r>
    </w:p>
    <w:p w:rsidR="00B4080B" w:rsidRPr="00B4080B" w:rsidRDefault="00B4080B" w:rsidP="00B4080B">
      <w:pPr>
        <w:widowControl w:val="0"/>
        <w:numPr>
          <w:ilvl w:val="0"/>
          <w:numId w:val="39"/>
        </w:numPr>
        <w:jc w:val="both"/>
        <w:rPr>
          <w:rFonts w:ascii="Arial" w:hAnsi="Arial" w:cs="Arial"/>
          <w:sz w:val="18"/>
          <w:szCs w:val="18"/>
          <w:lang w:val="es-BO"/>
        </w:rPr>
      </w:pPr>
      <w:r w:rsidRPr="00B4080B">
        <w:rPr>
          <w:rFonts w:ascii="Arial" w:hAnsi="Arial"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rsidR="00B4080B" w:rsidRPr="00B4080B" w:rsidRDefault="00B4080B" w:rsidP="00B4080B">
      <w:pPr>
        <w:widowControl w:val="0"/>
        <w:numPr>
          <w:ilvl w:val="0"/>
          <w:numId w:val="39"/>
        </w:numPr>
        <w:jc w:val="both"/>
        <w:rPr>
          <w:rFonts w:ascii="Arial" w:hAnsi="Arial" w:cs="Arial"/>
          <w:sz w:val="18"/>
          <w:szCs w:val="18"/>
          <w:lang w:val="es-BO"/>
        </w:rPr>
      </w:pPr>
      <w:r w:rsidRPr="00B4080B">
        <w:rPr>
          <w:rFonts w:ascii="Arial" w:hAnsi="Arial" w:cs="Arial"/>
          <w:sz w:val="18"/>
          <w:szCs w:val="18"/>
          <w:lang w:val="es-BO"/>
        </w:rPr>
        <w:t>Otras disposiciones relacionadas.</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jc w:val="both"/>
        <w:rPr>
          <w:rFonts w:ascii="Arial" w:hAnsi="Arial" w:cs="Arial"/>
          <w:b/>
          <w:iCs/>
          <w:color w:val="000000"/>
          <w:sz w:val="18"/>
          <w:szCs w:val="18"/>
        </w:rPr>
      </w:pPr>
      <w:r w:rsidRPr="00B4080B">
        <w:rPr>
          <w:rFonts w:ascii="Arial" w:hAnsi="Arial" w:cs="Arial"/>
          <w:b/>
          <w:sz w:val="18"/>
          <w:szCs w:val="18"/>
        </w:rPr>
        <w:lastRenderedPageBreak/>
        <w:t xml:space="preserve">CLÁUSULA CUARTA.- (OBJETO Y CAUSA) </w:t>
      </w:r>
      <w:r w:rsidRPr="00B4080B">
        <w:rPr>
          <w:rFonts w:ascii="Arial" w:hAnsi="Arial" w:cs="Arial"/>
          <w:sz w:val="18"/>
          <w:szCs w:val="18"/>
          <w:lang w:val="es-BO"/>
        </w:rPr>
        <w:t xml:space="preserve">El objeto del presente Contrato es la </w:t>
      </w:r>
      <w:r w:rsidRPr="00B4080B">
        <w:rPr>
          <w:rFonts w:ascii="Arial" w:hAnsi="Arial" w:cs="Arial"/>
          <w:bCs/>
          <w:iCs/>
          <w:sz w:val="18"/>
          <w:szCs w:val="18"/>
          <w:lang w:val="es-ES_tradnl"/>
        </w:rPr>
        <w:t>Adquisición de tres (3) escáneres de alto tráfico</w:t>
      </w:r>
      <w:r w:rsidRPr="00B4080B">
        <w:rPr>
          <w:rFonts w:ascii="Arial" w:hAnsi="Arial" w:cs="Arial"/>
          <w:iCs/>
          <w:color w:val="000000"/>
          <w:sz w:val="18"/>
          <w:szCs w:val="18"/>
        </w:rPr>
        <w:t xml:space="preserve">, </w:t>
      </w:r>
      <w:r w:rsidRPr="00B4080B">
        <w:rPr>
          <w:rFonts w:ascii="Arial" w:hAnsi="Arial" w:cs="Arial"/>
          <w:sz w:val="18"/>
          <w:szCs w:val="18"/>
          <w:lang w:val="es-BO"/>
        </w:rPr>
        <w:t xml:space="preserve">que en adelante se denominarán los </w:t>
      </w:r>
      <w:r w:rsidRPr="00B4080B">
        <w:rPr>
          <w:rFonts w:ascii="Arial" w:hAnsi="Arial" w:cs="Arial"/>
          <w:b/>
          <w:sz w:val="18"/>
          <w:szCs w:val="18"/>
          <w:lang w:val="es-BO"/>
        </w:rPr>
        <w:t>BIENES</w:t>
      </w:r>
      <w:r w:rsidRPr="00B4080B">
        <w:rPr>
          <w:rFonts w:ascii="Arial" w:hAnsi="Arial" w:cs="Arial"/>
          <w:sz w:val="18"/>
          <w:szCs w:val="18"/>
          <w:lang w:val="es-BO"/>
        </w:rPr>
        <w:t xml:space="preserve">, para </w:t>
      </w:r>
      <w:r w:rsidRPr="00B4080B">
        <w:rPr>
          <w:rFonts w:ascii="Arial" w:hAnsi="Arial" w:cs="Arial"/>
          <w:bCs/>
          <w:iCs/>
          <w:sz w:val="18"/>
          <w:szCs w:val="18"/>
          <w:lang w:val="es-ES_tradnl"/>
        </w:rPr>
        <w:t>atender requerimientos internos y renovar el parque computacional</w:t>
      </w:r>
      <w:r w:rsidRPr="00B4080B">
        <w:rPr>
          <w:rFonts w:ascii="Arial" w:hAnsi="Arial" w:cs="Arial"/>
          <w:b/>
          <w:sz w:val="18"/>
          <w:szCs w:val="18"/>
          <w:lang w:val="es-BO"/>
        </w:rPr>
        <w:t xml:space="preserve">, </w:t>
      </w:r>
      <w:r w:rsidRPr="00B4080B">
        <w:rPr>
          <w:rFonts w:ascii="Arial" w:hAnsi="Arial" w:cs="Arial"/>
          <w:sz w:val="18"/>
          <w:szCs w:val="18"/>
          <w:lang w:val="es-BO"/>
        </w:rPr>
        <w:t xml:space="preserve">provistos por el </w:t>
      </w:r>
      <w:r w:rsidRPr="00B4080B">
        <w:rPr>
          <w:rFonts w:ascii="Arial" w:hAnsi="Arial" w:cs="Arial"/>
          <w:b/>
          <w:sz w:val="18"/>
          <w:szCs w:val="18"/>
          <w:lang w:val="es-BO"/>
        </w:rPr>
        <w:t xml:space="preserve">PROVEEDOR </w:t>
      </w:r>
      <w:r w:rsidRPr="00B4080B">
        <w:rPr>
          <w:rFonts w:ascii="Arial" w:hAnsi="Arial" w:cs="Arial"/>
          <w:sz w:val="18"/>
          <w:szCs w:val="18"/>
          <w:lang w:val="es-BO"/>
        </w:rPr>
        <w:t>de conformidad con el DBC y la Propuesta Adjudicada, con estricta y absoluta sujeción al presente Contrato.</w:t>
      </w:r>
      <w:r w:rsidRPr="00B4080B">
        <w:rPr>
          <w:rFonts w:ascii="Arial" w:hAnsi="Arial" w:cs="Arial"/>
          <w:b/>
          <w:iCs/>
          <w:color w:val="000000"/>
          <w:sz w:val="18"/>
          <w:szCs w:val="18"/>
        </w:rPr>
        <w:t xml:space="preserve"> </w:t>
      </w:r>
    </w:p>
    <w:p w:rsidR="00B4080B" w:rsidRPr="00B4080B" w:rsidRDefault="00B4080B" w:rsidP="00B4080B">
      <w:pPr>
        <w:jc w:val="both"/>
        <w:rPr>
          <w:rFonts w:ascii="Arial" w:hAnsi="Arial" w:cs="Arial"/>
          <w:b/>
          <w:sz w:val="18"/>
          <w:szCs w:val="18"/>
          <w:lang w:eastAsia="es-BO"/>
        </w:rPr>
      </w:pPr>
    </w:p>
    <w:p w:rsidR="00B4080B" w:rsidRPr="00B4080B" w:rsidRDefault="00B4080B" w:rsidP="00B4080B">
      <w:pPr>
        <w:widowControl w:val="0"/>
        <w:autoSpaceDE w:val="0"/>
        <w:autoSpaceDN w:val="0"/>
        <w:adjustRightInd w:val="0"/>
        <w:jc w:val="both"/>
        <w:rPr>
          <w:rFonts w:ascii="Arial" w:hAnsi="Arial" w:cs="Arial"/>
          <w:b/>
          <w:sz w:val="18"/>
          <w:szCs w:val="18"/>
          <w:lang w:val="es-BO"/>
        </w:rPr>
      </w:pPr>
      <w:r w:rsidRPr="00B4080B">
        <w:rPr>
          <w:rFonts w:ascii="Arial" w:hAnsi="Arial" w:cs="Arial"/>
          <w:b/>
          <w:sz w:val="18"/>
          <w:szCs w:val="18"/>
          <w:lang w:val="es-BO"/>
        </w:rPr>
        <w:t xml:space="preserve">CLÁUSULA QUINTA.- (DOCUMENTOS INTEGRANTES DEL CONTRATO) </w:t>
      </w:r>
      <w:r w:rsidRPr="00B4080B">
        <w:rPr>
          <w:rFonts w:ascii="Arial" w:hAnsi="Arial" w:cs="Arial"/>
          <w:sz w:val="18"/>
          <w:szCs w:val="18"/>
          <w:lang w:val="es-BO"/>
        </w:rPr>
        <w:t>Forman parte del presente Contrato, los siguientes documentos:</w:t>
      </w:r>
    </w:p>
    <w:p w:rsidR="00B4080B" w:rsidRPr="00B4080B" w:rsidRDefault="00B4080B" w:rsidP="00B4080B">
      <w:pPr>
        <w:widowControl w:val="0"/>
        <w:autoSpaceDE w:val="0"/>
        <w:autoSpaceDN w:val="0"/>
        <w:adjustRightInd w:val="0"/>
        <w:jc w:val="both"/>
        <w:rPr>
          <w:rFonts w:ascii="Arial" w:hAnsi="Arial" w:cs="Arial"/>
          <w:sz w:val="18"/>
          <w:szCs w:val="18"/>
        </w:rPr>
      </w:pPr>
    </w:p>
    <w:p w:rsidR="00B4080B" w:rsidRPr="00B4080B" w:rsidRDefault="00B4080B" w:rsidP="00B4080B">
      <w:pPr>
        <w:widowControl w:val="0"/>
        <w:numPr>
          <w:ilvl w:val="0"/>
          <w:numId w:val="44"/>
        </w:numPr>
        <w:jc w:val="both"/>
        <w:rPr>
          <w:rFonts w:ascii="Arial" w:hAnsi="Arial" w:cs="Arial"/>
          <w:sz w:val="18"/>
          <w:szCs w:val="18"/>
          <w:lang w:val="es-BO"/>
        </w:rPr>
      </w:pPr>
      <w:r w:rsidRPr="00B4080B">
        <w:rPr>
          <w:rFonts w:ascii="Arial" w:hAnsi="Arial" w:cs="Arial"/>
          <w:sz w:val="18"/>
          <w:szCs w:val="18"/>
          <w:lang w:val="es-BO"/>
        </w:rPr>
        <w:t xml:space="preserve">Documento Base de Contratación (DBC). </w:t>
      </w:r>
    </w:p>
    <w:p w:rsidR="00B4080B" w:rsidRPr="00B4080B" w:rsidRDefault="00B4080B" w:rsidP="00B4080B">
      <w:pPr>
        <w:widowControl w:val="0"/>
        <w:numPr>
          <w:ilvl w:val="0"/>
          <w:numId w:val="44"/>
        </w:numPr>
        <w:jc w:val="both"/>
        <w:rPr>
          <w:rFonts w:ascii="Arial" w:hAnsi="Arial" w:cs="Arial"/>
          <w:sz w:val="18"/>
          <w:szCs w:val="18"/>
          <w:lang w:val="es-BO"/>
        </w:rPr>
      </w:pPr>
      <w:r w:rsidRPr="00B4080B">
        <w:rPr>
          <w:rFonts w:ascii="Arial" w:hAnsi="Arial" w:cs="Arial"/>
          <w:sz w:val="18"/>
          <w:szCs w:val="18"/>
        </w:rPr>
        <w:t>Propuesta Adjudicada.</w:t>
      </w:r>
    </w:p>
    <w:p w:rsidR="00B4080B" w:rsidRPr="00B4080B" w:rsidRDefault="00B4080B" w:rsidP="00B4080B">
      <w:pPr>
        <w:widowControl w:val="0"/>
        <w:numPr>
          <w:ilvl w:val="0"/>
          <w:numId w:val="44"/>
        </w:numPr>
        <w:jc w:val="both"/>
        <w:rPr>
          <w:rFonts w:ascii="Arial" w:hAnsi="Arial" w:cs="Arial"/>
          <w:sz w:val="18"/>
          <w:szCs w:val="18"/>
          <w:lang w:val="es-BO"/>
        </w:rPr>
      </w:pPr>
      <w:r w:rsidRPr="00B4080B">
        <w:rPr>
          <w:rFonts w:ascii="Arial" w:hAnsi="Arial" w:cs="Arial"/>
          <w:sz w:val="18"/>
          <w:szCs w:val="18"/>
        </w:rPr>
        <w:t>Formulario de Requerimiento de Bienes - Preventivo N° ____ de __ de ___ de 2024.</w:t>
      </w:r>
    </w:p>
    <w:p w:rsidR="00B4080B" w:rsidRPr="00B4080B" w:rsidRDefault="00B4080B" w:rsidP="00B4080B">
      <w:pPr>
        <w:widowControl w:val="0"/>
        <w:numPr>
          <w:ilvl w:val="0"/>
          <w:numId w:val="44"/>
        </w:numPr>
        <w:jc w:val="both"/>
        <w:rPr>
          <w:rFonts w:ascii="Arial" w:hAnsi="Arial" w:cs="Arial"/>
          <w:sz w:val="18"/>
          <w:szCs w:val="18"/>
          <w:lang w:val="es-BO"/>
        </w:rPr>
      </w:pPr>
      <w:r w:rsidRPr="00B4080B">
        <w:rPr>
          <w:rFonts w:ascii="Arial" w:hAnsi="Arial" w:cs="Arial"/>
          <w:sz w:val="18"/>
          <w:szCs w:val="18"/>
        </w:rPr>
        <w:t xml:space="preserve">Documento de Adjudicación, Comunicación Interna N° </w:t>
      </w:r>
      <w:r w:rsidRPr="00B4080B">
        <w:rPr>
          <w:rFonts w:ascii="Arial" w:hAnsi="Arial" w:cs="Arial"/>
          <w:color w:val="000000"/>
          <w:sz w:val="18"/>
          <w:szCs w:val="18"/>
          <w:lang w:val="es-BO" w:eastAsia="es-BO"/>
        </w:rPr>
        <w:t>___/2024 de __ de _____ de 2024</w:t>
      </w:r>
      <w:r w:rsidRPr="00B4080B">
        <w:rPr>
          <w:rFonts w:ascii="Arial" w:hAnsi="Arial" w:cs="Arial"/>
          <w:sz w:val="18"/>
          <w:szCs w:val="18"/>
        </w:rPr>
        <w:t>.</w:t>
      </w:r>
    </w:p>
    <w:p w:rsidR="00B4080B" w:rsidRPr="00B4080B" w:rsidRDefault="00B4080B" w:rsidP="00B4080B">
      <w:pPr>
        <w:widowControl w:val="0"/>
        <w:numPr>
          <w:ilvl w:val="0"/>
          <w:numId w:val="44"/>
        </w:numPr>
        <w:jc w:val="both"/>
        <w:rPr>
          <w:rFonts w:ascii="Arial" w:hAnsi="Arial" w:cs="Arial"/>
          <w:sz w:val="18"/>
          <w:szCs w:val="18"/>
          <w:lang w:val="es-BO"/>
        </w:rPr>
      </w:pPr>
      <w:r w:rsidRPr="00B4080B">
        <w:rPr>
          <w:rFonts w:ascii="Arial" w:hAnsi="Arial" w:cs="Arial"/>
          <w:sz w:val="18"/>
          <w:szCs w:val="18"/>
        </w:rPr>
        <w:t>Certificado del Registro Único de Proveedores del Estado (RUPE) N° _________ de __ de ______ de 2024.</w:t>
      </w:r>
    </w:p>
    <w:p w:rsidR="00B4080B" w:rsidRPr="00B4080B" w:rsidRDefault="00B4080B" w:rsidP="00B4080B">
      <w:pPr>
        <w:widowControl w:val="0"/>
        <w:numPr>
          <w:ilvl w:val="0"/>
          <w:numId w:val="44"/>
        </w:numPr>
        <w:jc w:val="both"/>
        <w:rPr>
          <w:rFonts w:ascii="Arial" w:hAnsi="Arial" w:cs="Arial"/>
          <w:sz w:val="18"/>
          <w:szCs w:val="18"/>
          <w:lang w:val="es-BO"/>
        </w:rPr>
      </w:pPr>
      <w:r w:rsidRPr="00B4080B">
        <w:rPr>
          <w:rFonts w:ascii="Arial" w:hAnsi="Arial" w:cs="Arial"/>
          <w:sz w:val="18"/>
          <w:szCs w:val="18"/>
        </w:rPr>
        <w:t>Garantías</w:t>
      </w:r>
      <w:r w:rsidRPr="00B4080B">
        <w:rPr>
          <w:rFonts w:ascii="Arial" w:hAnsi="Arial" w:cs="Arial"/>
          <w:sz w:val="18"/>
          <w:szCs w:val="18"/>
          <w:lang w:val="es-BO"/>
        </w:rPr>
        <w:t>.</w:t>
      </w:r>
    </w:p>
    <w:p w:rsidR="00B4080B" w:rsidRPr="00B4080B" w:rsidRDefault="00B4080B" w:rsidP="00B4080B">
      <w:pPr>
        <w:widowControl w:val="0"/>
        <w:numPr>
          <w:ilvl w:val="0"/>
          <w:numId w:val="44"/>
        </w:numPr>
        <w:jc w:val="both"/>
        <w:rPr>
          <w:rFonts w:ascii="Arial" w:hAnsi="Arial" w:cs="Arial"/>
          <w:sz w:val="18"/>
          <w:szCs w:val="18"/>
          <w:lang w:val="es-BO"/>
        </w:rPr>
      </w:pPr>
      <w:r w:rsidRPr="00B4080B">
        <w:rPr>
          <w:rFonts w:ascii="Arial" w:hAnsi="Arial" w:cs="Arial"/>
          <w:sz w:val="18"/>
          <w:szCs w:val="18"/>
          <w:lang w:val="es-BO"/>
        </w:rPr>
        <w:t xml:space="preserve">Documento de Constitución, </w:t>
      </w:r>
      <w:r w:rsidRPr="00B4080B">
        <w:rPr>
          <w:rFonts w:ascii="Arial" w:hAnsi="Arial" w:cs="Arial"/>
          <w:b/>
          <w:i/>
          <w:sz w:val="18"/>
          <w:szCs w:val="18"/>
          <w:lang w:val="es-BO"/>
        </w:rPr>
        <w:t>cuando corresponda</w:t>
      </w:r>
      <w:r w:rsidRPr="00B4080B">
        <w:rPr>
          <w:rFonts w:ascii="Arial" w:hAnsi="Arial" w:cs="Arial"/>
          <w:sz w:val="18"/>
          <w:szCs w:val="18"/>
          <w:lang w:val="es-BO"/>
        </w:rPr>
        <w:t>.</w:t>
      </w:r>
    </w:p>
    <w:p w:rsidR="00B4080B" w:rsidRPr="00B4080B" w:rsidRDefault="00B4080B" w:rsidP="00B4080B">
      <w:pPr>
        <w:widowControl w:val="0"/>
        <w:numPr>
          <w:ilvl w:val="0"/>
          <w:numId w:val="44"/>
        </w:numPr>
        <w:jc w:val="both"/>
        <w:rPr>
          <w:rFonts w:ascii="Arial" w:hAnsi="Arial" w:cs="Arial"/>
          <w:sz w:val="18"/>
          <w:szCs w:val="18"/>
          <w:lang w:val="es-BO"/>
        </w:rPr>
      </w:pPr>
      <w:r w:rsidRPr="00B4080B">
        <w:rPr>
          <w:rFonts w:ascii="Arial" w:hAnsi="Arial" w:cs="Arial"/>
          <w:sz w:val="18"/>
          <w:szCs w:val="18"/>
          <w:lang w:val="es-BO"/>
        </w:rPr>
        <w:t xml:space="preserve">Contrato de Asociación Accidental, </w:t>
      </w:r>
      <w:r w:rsidRPr="00B4080B">
        <w:rPr>
          <w:rFonts w:ascii="Arial" w:hAnsi="Arial" w:cs="Arial"/>
          <w:b/>
          <w:i/>
          <w:sz w:val="18"/>
          <w:szCs w:val="18"/>
          <w:lang w:val="es-BO"/>
        </w:rPr>
        <w:t>cuando corresponda</w:t>
      </w:r>
      <w:r w:rsidRPr="00B4080B">
        <w:rPr>
          <w:rFonts w:ascii="Arial" w:hAnsi="Arial" w:cs="Arial"/>
          <w:sz w:val="18"/>
          <w:szCs w:val="18"/>
          <w:lang w:val="es-BO"/>
        </w:rPr>
        <w:t>.</w:t>
      </w:r>
    </w:p>
    <w:p w:rsidR="00B4080B" w:rsidRPr="00B4080B" w:rsidRDefault="00B4080B" w:rsidP="00B4080B">
      <w:pPr>
        <w:widowControl w:val="0"/>
        <w:numPr>
          <w:ilvl w:val="0"/>
          <w:numId w:val="44"/>
        </w:numPr>
        <w:jc w:val="both"/>
        <w:rPr>
          <w:rFonts w:ascii="Arial" w:hAnsi="Arial" w:cs="Arial"/>
          <w:sz w:val="18"/>
          <w:szCs w:val="18"/>
          <w:lang w:val="es-BO"/>
        </w:rPr>
      </w:pPr>
      <w:r w:rsidRPr="00B4080B">
        <w:rPr>
          <w:rFonts w:ascii="Arial" w:hAnsi="Arial" w:cs="Arial"/>
          <w:sz w:val="18"/>
          <w:szCs w:val="18"/>
        </w:rPr>
        <w:t xml:space="preserve">Poder del Representante Legal del </w:t>
      </w:r>
      <w:r w:rsidRPr="00B4080B">
        <w:rPr>
          <w:rFonts w:ascii="Arial" w:hAnsi="Arial" w:cs="Arial"/>
          <w:b/>
          <w:sz w:val="18"/>
          <w:szCs w:val="18"/>
        </w:rPr>
        <w:t xml:space="preserve">PROVEEDOR, </w:t>
      </w:r>
      <w:r w:rsidRPr="00B4080B">
        <w:rPr>
          <w:rFonts w:ascii="Arial" w:hAnsi="Arial" w:cs="Arial"/>
          <w:sz w:val="18"/>
          <w:szCs w:val="18"/>
          <w:lang w:val="es-ES_tradnl"/>
        </w:rPr>
        <w:t>Testimonio Nº ____/____ de __ de _______ de _______</w:t>
      </w:r>
      <w:r w:rsidRPr="00B4080B">
        <w:rPr>
          <w:rFonts w:ascii="Arial" w:hAnsi="Arial" w:cs="Arial"/>
          <w:sz w:val="18"/>
          <w:szCs w:val="18"/>
        </w:rPr>
        <w:t>.</w:t>
      </w:r>
    </w:p>
    <w:p w:rsidR="00B4080B" w:rsidRPr="00B4080B" w:rsidRDefault="00B4080B" w:rsidP="00B4080B">
      <w:pPr>
        <w:numPr>
          <w:ilvl w:val="0"/>
          <w:numId w:val="44"/>
        </w:numPr>
        <w:jc w:val="both"/>
        <w:rPr>
          <w:rFonts w:ascii="Arial" w:hAnsi="Arial" w:cs="Arial"/>
          <w:sz w:val="18"/>
          <w:szCs w:val="18"/>
          <w:lang w:val="es-BO"/>
        </w:rPr>
      </w:pPr>
      <w:r w:rsidRPr="00B4080B">
        <w:rPr>
          <w:rFonts w:ascii="Arial" w:hAnsi="Arial" w:cs="Arial"/>
          <w:sz w:val="18"/>
          <w:szCs w:val="18"/>
          <w:lang w:val="es-BO"/>
        </w:rPr>
        <w:t xml:space="preserve">Certificación de No Adeudo a la Seguridad Social a Largo Plazo Certificado No. </w:t>
      </w:r>
      <w:r w:rsidRPr="00B4080B">
        <w:rPr>
          <w:rFonts w:ascii="Arial" w:hAnsi="Arial" w:cs="Arial"/>
          <w:sz w:val="18"/>
          <w:szCs w:val="18"/>
        </w:rPr>
        <w:t>______</w:t>
      </w:r>
      <w:r w:rsidRPr="00B4080B">
        <w:rPr>
          <w:rFonts w:ascii="Arial" w:hAnsi="Arial" w:cs="Arial"/>
          <w:sz w:val="18"/>
          <w:szCs w:val="18"/>
          <w:lang w:val="es-BO"/>
        </w:rPr>
        <w:t xml:space="preserve"> de </w:t>
      </w:r>
      <w:r w:rsidRPr="00B4080B">
        <w:rPr>
          <w:rFonts w:ascii="Arial" w:hAnsi="Arial" w:cs="Arial"/>
          <w:sz w:val="18"/>
          <w:szCs w:val="18"/>
        </w:rPr>
        <w:t>______</w:t>
      </w:r>
      <w:r w:rsidRPr="00B4080B">
        <w:rPr>
          <w:rFonts w:ascii="Arial" w:hAnsi="Arial" w:cs="Arial"/>
          <w:sz w:val="18"/>
          <w:szCs w:val="18"/>
          <w:lang w:val="es-BO"/>
        </w:rPr>
        <w:t>de la Gestora Pública de la Seguridad Social de Largo Plazo SSO y SIP.</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numPr>
          <w:ilvl w:val="0"/>
          <w:numId w:val="44"/>
        </w:numPr>
        <w:jc w:val="both"/>
        <w:rPr>
          <w:rFonts w:ascii="Arial" w:hAnsi="Arial" w:cs="Arial"/>
          <w:b/>
          <w:i/>
          <w:sz w:val="18"/>
          <w:szCs w:val="18"/>
          <w:lang w:val="es-BO"/>
        </w:rPr>
      </w:pPr>
      <w:r w:rsidRPr="00B4080B">
        <w:rPr>
          <w:rFonts w:ascii="Arial" w:hAnsi="Arial" w:cs="Arial"/>
          <w:b/>
          <w:i/>
          <w:sz w:val="18"/>
          <w:szCs w:val="18"/>
          <w:lang w:val="es-BO"/>
        </w:rPr>
        <w:t>(Señalar otros documentos necesarios de acuerdo al objeto de la contratación)</w:t>
      </w:r>
    </w:p>
    <w:p w:rsidR="00B4080B" w:rsidRPr="00B4080B" w:rsidRDefault="00B4080B" w:rsidP="00B4080B">
      <w:pPr>
        <w:pStyle w:val="Default"/>
        <w:jc w:val="both"/>
        <w:rPr>
          <w:b/>
          <w:sz w:val="18"/>
          <w:szCs w:val="18"/>
        </w:rPr>
      </w:pPr>
      <w:bookmarkStart w:id="76" w:name="_Hlk289694780"/>
    </w:p>
    <w:p w:rsidR="00B4080B" w:rsidRPr="00B4080B" w:rsidRDefault="00B4080B" w:rsidP="00B4080B">
      <w:pPr>
        <w:pStyle w:val="Default"/>
        <w:jc w:val="both"/>
        <w:rPr>
          <w:sz w:val="18"/>
          <w:szCs w:val="18"/>
        </w:rPr>
      </w:pPr>
      <w:r w:rsidRPr="00B4080B">
        <w:rPr>
          <w:b/>
          <w:sz w:val="18"/>
          <w:szCs w:val="18"/>
        </w:rPr>
        <w:t xml:space="preserve">CLÁUSULA SEXTA.- (OBLIGACIONES DE LAS PARTES) </w:t>
      </w:r>
      <w:r w:rsidRPr="00B4080B">
        <w:rPr>
          <w:sz w:val="18"/>
          <w:szCs w:val="18"/>
        </w:rPr>
        <w:t>Las partes contratantes se comprometen y obligan a dar cumplimiento a todas y cada una de las cláusulas del presente Contrato.</w:t>
      </w:r>
    </w:p>
    <w:p w:rsidR="00B4080B" w:rsidRPr="00B4080B" w:rsidRDefault="00B4080B" w:rsidP="00B4080B">
      <w:pPr>
        <w:pStyle w:val="Default"/>
        <w:jc w:val="both"/>
        <w:rPr>
          <w:sz w:val="18"/>
          <w:szCs w:val="18"/>
        </w:rPr>
      </w:pPr>
      <w:r w:rsidRPr="00B4080B">
        <w:rPr>
          <w:sz w:val="18"/>
          <w:szCs w:val="18"/>
        </w:rPr>
        <w:t xml:space="preserve"> </w:t>
      </w: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Por su parte, el </w:t>
      </w:r>
      <w:r w:rsidRPr="00B4080B">
        <w:rPr>
          <w:rFonts w:ascii="Arial" w:hAnsi="Arial" w:cs="Arial"/>
          <w:b/>
          <w:bCs/>
          <w:color w:val="000000"/>
          <w:sz w:val="18"/>
          <w:szCs w:val="18"/>
          <w:lang w:val="es-BO" w:eastAsia="es-BO"/>
        </w:rPr>
        <w:t xml:space="preserve">PROVEEDOR </w:t>
      </w:r>
      <w:r w:rsidRPr="00B4080B">
        <w:rPr>
          <w:rFonts w:ascii="Arial" w:hAnsi="Arial" w:cs="Arial"/>
          <w:color w:val="000000"/>
          <w:sz w:val="18"/>
          <w:szCs w:val="18"/>
          <w:lang w:val="es-BO" w:eastAsia="es-BO"/>
        </w:rPr>
        <w:t xml:space="preserve">se compromete a cumplir con las siguientes obligaciones: </w:t>
      </w:r>
    </w:p>
    <w:p w:rsidR="00B4080B" w:rsidRPr="00B4080B" w:rsidRDefault="00B4080B" w:rsidP="00B4080B">
      <w:pPr>
        <w:autoSpaceDE w:val="0"/>
        <w:autoSpaceDN w:val="0"/>
        <w:adjustRightInd w:val="0"/>
        <w:spacing w:after="13"/>
        <w:rPr>
          <w:rFonts w:ascii="Arial" w:hAnsi="Arial" w:cs="Arial"/>
          <w:color w:val="000000"/>
          <w:sz w:val="18"/>
          <w:szCs w:val="18"/>
          <w:lang w:val="es-BO" w:eastAsia="es-BO"/>
        </w:rPr>
      </w:pPr>
    </w:p>
    <w:p w:rsidR="00B4080B" w:rsidRPr="00B4080B" w:rsidRDefault="00B4080B" w:rsidP="00B4080B">
      <w:pPr>
        <w:numPr>
          <w:ilvl w:val="0"/>
          <w:numId w:val="40"/>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Realizar la provisión de los </w:t>
      </w:r>
      <w:r w:rsidRPr="00B4080B">
        <w:rPr>
          <w:rFonts w:ascii="Arial" w:hAnsi="Arial" w:cs="Arial"/>
          <w:b/>
          <w:bCs/>
          <w:color w:val="000000"/>
          <w:sz w:val="18"/>
          <w:szCs w:val="18"/>
          <w:lang w:val="es-BO" w:eastAsia="es-BO"/>
        </w:rPr>
        <w:t xml:space="preserve">BIENES </w:t>
      </w:r>
      <w:r w:rsidRPr="00B4080B">
        <w:rPr>
          <w:rFonts w:ascii="Arial" w:hAnsi="Arial" w:cs="Arial"/>
          <w:color w:val="000000"/>
          <w:sz w:val="18"/>
          <w:szCs w:val="18"/>
          <w:lang w:val="es-BO" w:eastAsia="es-BO"/>
        </w:rPr>
        <w:t xml:space="preserve">objeto del presente Contrato, de acuerdo con lo establecido en el DBC, así como las condiciones de su propuesta. </w:t>
      </w:r>
    </w:p>
    <w:p w:rsidR="00B4080B" w:rsidRPr="00B4080B" w:rsidRDefault="00B4080B" w:rsidP="00B4080B">
      <w:pPr>
        <w:numPr>
          <w:ilvl w:val="0"/>
          <w:numId w:val="40"/>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B4080B" w:rsidRPr="00B4080B" w:rsidRDefault="00B4080B" w:rsidP="00B4080B">
      <w:pPr>
        <w:numPr>
          <w:ilvl w:val="0"/>
          <w:numId w:val="40"/>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Presentar documentos del fabricante que garantice que los bienes a suministrar son nuevos y de primer uso, </w:t>
      </w:r>
      <w:r w:rsidRPr="00B4080B">
        <w:rPr>
          <w:rFonts w:ascii="Arial" w:hAnsi="Arial" w:cs="Arial"/>
          <w:b/>
          <w:i/>
          <w:color w:val="000000"/>
          <w:sz w:val="18"/>
          <w:szCs w:val="18"/>
          <w:lang w:val="es-BO" w:eastAsia="es-BO"/>
        </w:rPr>
        <w:t>cuando corresponda.</w:t>
      </w:r>
      <w:r w:rsidRPr="00B4080B">
        <w:rPr>
          <w:rFonts w:ascii="Arial" w:hAnsi="Arial" w:cs="Arial"/>
          <w:color w:val="000000"/>
          <w:sz w:val="18"/>
          <w:szCs w:val="18"/>
          <w:lang w:val="es-BO" w:eastAsia="es-BO"/>
        </w:rPr>
        <w:t xml:space="preserve"> </w:t>
      </w:r>
    </w:p>
    <w:p w:rsidR="00B4080B" w:rsidRPr="00B4080B" w:rsidRDefault="00B4080B" w:rsidP="00B4080B">
      <w:pPr>
        <w:numPr>
          <w:ilvl w:val="0"/>
          <w:numId w:val="40"/>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Mantener vigentes las garantías presentadas. </w:t>
      </w:r>
      <w:r w:rsidRPr="00B4080B">
        <w:rPr>
          <w:rFonts w:ascii="Arial" w:hAnsi="Arial" w:cs="Arial"/>
          <w:b/>
          <w:i/>
          <w:color w:val="000000"/>
          <w:sz w:val="18"/>
          <w:szCs w:val="18"/>
          <w:lang w:val="es-BO" w:eastAsia="es-BO"/>
        </w:rPr>
        <w:t>cuando corresponda.</w:t>
      </w:r>
    </w:p>
    <w:p w:rsidR="00B4080B" w:rsidRPr="00B4080B" w:rsidRDefault="00B4080B" w:rsidP="00B4080B">
      <w:pPr>
        <w:numPr>
          <w:ilvl w:val="0"/>
          <w:numId w:val="40"/>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Actualizar las Garantías (vigencia y/o monto), a requerimiento de la </w:t>
      </w:r>
      <w:r w:rsidRPr="00B4080B">
        <w:rPr>
          <w:rFonts w:ascii="Arial" w:hAnsi="Arial" w:cs="Arial"/>
          <w:b/>
          <w:color w:val="000000"/>
          <w:sz w:val="18"/>
          <w:szCs w:val="18"/>
          <w:lang w:val="es-BO" w:eastAsia="es-BO"/>
        </w:rPr>
        <w:t>ENTIDAD</w:t>
      </w:r>
      <w:r w:rsidRPr="00B4080B">
        <w:rPr>
          <w:rFonts w:ascii="Arial" w:hAnsi="Arial" w:cs="Arial"/>
          <w:color w:val="000000"/>
          <w:sz w:val="18"/>
          <w:szCs w:val="18"/>
          <w:lang w:val="es-BO" w:eastAsia="es-BO"/>
        </w:rPr>
        <w:t>.</w:t>
      </w:r>
      <w:r w:rsidRPr="00B4080B">
        <w:rPr>
          <w:rFonts w:ascii="Arial" w:hAnsi="Arial" w:cs="Arial"/>
          <w:b/>
          <w:i/>
          <w:color w:val="000000"/>
          <w:sz w:val="18"/>
          <w:szCs w:val="18"/>
          <w:lang w:val="es-BO" w:eastAsia="es-BO"/>
        </w:rPr>
        <w:t xml:space="preserve"> cuando corresponda.</w:t>
      </w:r>
    </w:p>
    <w:p w:rsidR="00B4080B" w:rsidRPr="00B4080B" w:rsidRDefault="00B4080B" w:rsidP="00B4080B">
      <w:pPr>
        <w:numPr>
          <w:ilvl w:val="0"/>
          <w:numId w:val="40"/>
        </w:numPr>
        <w:jc w:val="both"/>
        <w:rPr>
          <w:rFonts w:ascii="Arial" w:hAnsi="Arial" w:cs="Arial"/>
          <w:b/>
          <w:i/>
          <w:color w:val="000000"/>
          <w:sz w:val="18"/>
          <w:szCs w:val="18"/>
          <w:lang w:val="es-BO" w:eastAsia="es-BO"/>
        </w:rPr>
      </w:pPr>
      <w:r w:rsidRPr="00B4080B">
        <w:rPr>
          <w:rFonts w:ascii="Arial" w:hAnsi="Arial" w:cs="Arial"/>
          <w:b/>
          <w:i/>
          <w:color w:val="000000"/>
          <w:sz w:val="18"/>
          <w:szCs w:val="18"/>
          <w:lang w:val="es-BO" w:eastAsia="es-BO"/>
        </w:rPr>
        <w:t>(Otras obligaciones que la ENTIDAD considere pertinentes de acuerdo al objeto de contratación).</w:t>
      </w:r>
    </w:p>
    <w:p w:rsidR="00B4080B" w:rsidRPr="00B4080B" w:rsidRDefault="00B4080B" w:rsidP="00B4080B">
      <w:pPr>
        <w:numPr>
          <w:ilvl w:val="0"/>
          <w:numId w:val="40"/>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Cumplir cada una de las cláusulas del presente Contrato. </w:t>
      </w:r>
    </w:p>
    <w:p w:rsidR="00B4080B" w:rsidRPr="00B4080B" w:rsidRDefault="00B4080B" w:rsidP="00B4080B">
      <w:pPr>
        <w:widowControl w:val="0"/>
        <w:tabs>
          <w:tab w:val="left" w:pos="2602"/>
        </w:tabs>
        <w:ind w:left="720"/>
        <w:jc w:val="both"/>
        <w:rPr>
          <w:rFonts w:ascii="Arial" w:hAnsi="Arial" w:cs="Arial"/>
          <w:sz w:val="18"/>
          <w:szCs w:val="18"/>
          <w:lang w:val="es-BO"/>
        </w:rPr>
      </w:pPr>
    </w:p>
    <w:p w:rsidR="00B4080B" w:rsidRPr="00B4080B" w:rsidRDefault="00B4080B" w:rsidP="00B4080B">
      <w:pPr>
        <w:autoSpaceDE w:val="0"/>
        <w:autoSpaceDN w:val="0"/>
        <w:adjustRightInd w:val="0"/>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Por su parte,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 xml:space="preserve">se compromete a cumplir con las siguientes obligaciones: </w:t>
      </w:r>
    </w:p>
    <w:p w:rsidR="00B4080B" w:rsidRPr="00B4080B" w:rsidRDefault="00B4080B" w:rsidP="00B4080B">
      <w:pPr>
        <w:autoSpaceDE w:val="0"/>
        <w:autoSpaceDN w:val="0"/>
        <w:adjustRightInd w:val="0"/>
        <w:spacing w:after="13"/>
        <w:rPr>
          <w:rFonts w:ascii="Arial" w:hAnsi="Arial" w:cs="Arial"/>
          <w:color w:val="000000"/>
          <w:sz w:val="18"/>
          <w:szCs w:val="18"/>
          <w:lang w:val="es-BO" w:eastAsia="es-BO"/>
        </w:rPr>
      </w:pPr>
    </w:p>
    <w:p w:rsidR="00B4080B" w:rsidRPr="00B4080B" w:rsidRDefault="00B4080B" w:rsidP="00B4080B">
      <w:pPr>
        <w:numPr>
          <w:ilvl w:val="0"/>
          <w:numId w:val="41"/>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Realizar la recepción de los </w:t>
      </w:r>
      <w:r w:rsidRPr="00B4080B">
        <w:rPr>
          <w:rFonts w:ascii="Arial" w:hAnsi="Arial" w:cs="Arial"/>
          <w:b/>
          <w:bCs/>
          <w:color w:val="000000"/>
          <w:sz w:val="18"/>
          <w:szCs w:val="18"/>
          <w:lang w:val="es-BO" w:eastAsia="es-BO"/>
        </w:rPr>
        <w:t xml:space="preserve">BIENES </w:t>
      </w:r>
      <w:r w:rsidRPr="00B4080B">
        <w:rPr>
          <w:rFonts w:ascii="Arial" w:hAnsi="Arial" w:cs="Arial"/>
          <w:color w:val="000000"/>
          <w:sz w:val="18"/>
          <w:szCs w:val="18"/>
          <w:lang w:val="es-BO" w:eastAsia="es-BO"/>
        </w:rPr>
        <w:t>de acuerdo a las condiciones establecidas en el DBC, así como las condiciones de la propuesta adjudicada y el plazo establecido en el presente Contrato.</w:t>
      </w:r>
    </w:p>
    <w:p w:rsidR="00B4080B" w:rsidRPr="00B4080B" w:rsidRDefault="00B4080B" w:rsidP="00B4080B">
      <w:pPr>
        <w:numPr>
          <w:ilvl w:val="0"/>
          <w:numId w:val="41"/>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Emitir el acta de recepción de los </w:t>
      </w:r>
      <w:r w:rsidRPr="00B4080B">
        <w:rPr>
          <w:rFonts w:ascii="Arial" w:hAnsi="Arial" w:cs="Arial"/>
          <w:b/>
          <w:bCs/>
          <w:color w:val="000000"/>
          <w:sz w:val="18"/>
          <w:szCs w:val="18"/>
          <w:lang w:val="es-BO" w:eastAsia="es-BO"/>
        </w:rPr>
        <w:t>BIENES</w:t>
      </w:r>
      <w:r w:rsidRPr="00B4080B">
        <w:rPr>
          <w:rFonts w:ascii="Arial" w:hAnsi="Arial" w:cs="Arial"/>
          <w:color w:val="000000"/>
          <w:sz w:val="18"/>
          <w:szCs w:val="18"/>
          <w:lang w:val="es-BO" w:eastAsia="es-BO"/>
        </w:rPr>
        <w:t xml:space="preserve">, cuando los mismos cumplan con las condiciones establecidas en el DBC, así como las condiciones de la propuesta adjudicada. </w:t>
      </w:r>
    </w:p>
    <w:p w:rsidR="00B4080B" w:rsidRPr="00B4080B" w:rsidRDefault="00B4080B" w:rsidP="00B4080B">
      <w:pPr>
        <w:numPr>
          <w:ilvl w:val="0"/>
          <w:numId w:val="41"/>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Realizar el pago por la provisión de los </w:t>
      </w:r>
      <w:r w:rsidRPr="00B4080B">
        <w:rPr>
          <w:rFonts w:ascii="Arial" w:hAnsi="Arial" w:cs="Arial"/>
          <w:b/>
          <w:bCs/>
          <w:color w:val="000000"/>
          <w:sz w:val="18"/>
          <w:szCs w:val="18"/>
          <w:lang w:val="es-BO" w:eastAsia="es-BO"/>
        </w:rPr>
        <w:t>BIENES</w:t>
      </w:r>
      <w:r w:rsidRPr="00B4080B">
        <w:rPr>
          <w:rFonts w:ascii="Arial" w:hAnsi="Arial" w:cs="Arial"/>
          <w:color w:val="000000"/>
          <w:sz w:val="18"/>
          <w:szCs w:val="18"/>
          <w:lang w:val="es-BO" w:eastAsia="es-BO"/>
        </w:rPr>
        <w:t xml:space="preserve">, en un plazo no mayor a cuarenta y cinco (45) días calendario de realizada la recepción de los bienes objeto del presente Contrato. </w:t>
      </w:r>
    </w:p>
    <w:p w:rsidR="00B4080B" w:rsidRPr="00B4080B" w:rsidRDefault="00B4080B" w:rsidP="00B4080B">
      <w:pPr>
        <w:numPr>
          <w:ilvl w:val="0"/>
          <w:numId w:val="41"/>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Cumplir cada una de las cláusulas del presente Contrato. </w:t>
      </w:r>
    </w:p>
    <w:p w:rsidR="00B4080B" w:rsidRPr="00B4080B" w:rsidRDefault="00B4080B" w:rsidP="00B4080B">
      <w:pPr>
        <w:pStyle w:val="Prrafodelista"/>
        <w:jc w:val="both"/>
        <w:rPr>
          <w:rFonts w:ascii="Arial" w:hAnsi="Arial" w:cs="Arial"/>
          <w:sz w:val="18"/>
          <w:szCs w:val="18"/>
          <w:lang w:val="es-BO"/>
        </w:rPr>
      </w:pPr>
    </w:p>
    <w:p w:rsidR="00B4080B" w:rsidRPr="00B4080B" w:rsidRDefault="00B4080B" w:rsidP="00B4080B">
      <w:pPr>
        <w:widowControl w:val="0"/>
        <w:autoSpaceDE w:val="0"/>
        <w:autoSpaceDN w:val="0"/>
        <w:adjustRightInd w:val="0"/>
        <w:jc w:val="both"/>
        <w:rPr>
          <w:rFonts w:ascii="Arial" w:hAnsi="Arial" w:cs="Arial"/>
          <w:b/>
          <w:sz w:val="18"/>
          <w:szCs w:val="18"/>
          <w:lang w:val="es-BO"/>
        </w:rPr>
      </w:pPr>
      <w:r w:rsidRPr="00B4080B">
        <w:rPr>
          <w:rFonts w:ascii="Arial" w:hAnsi="Arial" w:cs="Arial"/>
          <w:b/>
          <w:sz w:val="18"/>
          <w:szCs w:val="18"/>
          <w:lang w:val="es-BO"/>
        </w:rPr>
        <w:t xml:space="preserve">CLÁUSULA SÉPTIMA.- (VIGENCIA) </w:t>
      </w:r>
      <w:r w:rsidRPr="00B4080B">
        <w:rPr>
          <w:rFonts w:ascii="Arial" w:hAnsi="Arial" w:cs="Arial"/>
          <w:sz w:val="18"/>
          <w:szCs w:val="18"/>
        </w:rPr>
        <w:t>El Contrato, entrará en vigencia desde el día siguiente hábil de su suscripción, por ambas partes, hasta que las mismas hayan dado cumplimiento a todas las cláusulas contenidas en el presente Contrato.</w:t>
      </w:r>
    </w:p>
    <w:p w:rsidR="00B4080B" w:rsidRPr="00B4080B" w:rsidRDefault="00B4080B" w:rsidP="00B4080B">
      <w:pPr>
        <w:widowControl w:val="0"/>
        <w:autoSpaceDE w:val="0"/>
        <w:autoSpaceDN w:val="0"/>
        <w:adjustRightInd w:val="0"/>
        <w:jc w:val="both"/>
        <w:rPr>
          <w:rFonts w:ascii="Arial" w:hAnsi="Arial" w:cs="Arial"/>
          <w:b/>
          <w:sz w:val="18"/>
          <w:szCs w:val="18"/>
          <w:lang w:val="es-BO"/>
        </w:rPr>
      </w:pPr>
    </w:p>
    <w:p w:rsidR="00B4080B" w:rsidRPr="00B4080B" w:rsidRDefault="00B4080B" w:rsidP="00B4080B">
      <w:pPr>
        <w:jc w:val="both"/>
        <w:rPr>
          <w:rFonts w:ascii="Arial" w:hAnsi="Arial" w:cs="Arial"/>
          <w:b/>
          <w:sz w:val="18"/>
          <w:szCs w:val="18"/>
        </w:rPr>
      </w:pPr>
      <w:r w:rsidRPr="00B4080B">
        <w:rPr>
          <w:rFonts w:ascii="Arial" w:hAnsi="Arial" w:cs="Arial"/>
          <w:b/>
          <w:sz w:val="18"/>
          <w:szCs w:val="18"/>
        </w:rPr>
        <w:t xml:space="preserve">CLÁUSULA OCTAVA.- </w:t>
      </w:r>
      <w:bookmarkEnd w:id="76"/>
      <w:r w:rsidRPr="00B4080B">
        <w:rPr>
          <w:rFonts w:ascii="Arial" w:hAnsi="Arial" w:cs="Arial"/>
          <w:b/>
          <w:bCs/>
          <w:sz w:val="18"/>
          <w:szCs w:val="18"/>
        </w:rPr>
        <w:t>(</w:t>
      </w:r>
      <w:r w:rsidRPr="00B4080B">
        <w:rPr>
          <w:rFonts w:ascii="Arial" w:hAnsi="Arial" w:cs="Arial"/>
          <w:b/>
          <w:sz w:val="18"/>
          <w:szCs w:val="18"/>
        </w:rPr>
        <w:t>GARANTÍA</w:t>
      </w:r>
      <w:r w:rsidRPr="00B4080B">
        <w:rPr>
          <w:rFonts w:ascii="Arial" w:hAnsi="Arial" w:cs="Arial"/>
          <w:b/>
          <w:bCs/>
          <w:sz w:val="18"/>
          <w:szCs w:val="18"/>
        </w:rPr>
        <w:t xml:space="preserve"> DE CUMPLIMIENTO DE CONTRATO</w:t>
      </w:r>
      <w:r w:rsidRPr="00B4080B">
        <w:rPr>
          <w:rFonts w:ascii="Arial" w:hAnsi="Arial" w:cs="Arial"/>
          <w:bCs/>
          <w:sz w:val="18"/>
          <w:szCs w:val="18"/>
        </w:rPr>
        <w:t>) E</w:t>
      </w:r>
      <w:r w:rsidRPr="00B4080B">
        <w:rPr>
          <w:rFonts w:ascii="Arial" w:hAnsi="Arial" w:cs="Arial"/>
          <w:sz w:val="18"/>
          <w:szCs w:val="18"/>
        </w:rPr>
        <w:t xml:space="preserve">l </w:t>
      </w:r>
      <w:r w:rsidRPr="00B4080B">
        <w:rPr>
          <w:rFonts w:ascii="Arial" w:hAnsi="Arial" w:cs="Arial"/>
          <w:b/>
          <w:sz w:val="18"/>
          <w:szCs w:val="18"/>
        </w:rPr>
        <w:t>PROVEEDOR</w:t>
      </w:r>
      <w:r w:rsidRPr="00B4080B">
        <w:rPr>
          <w:rFonts w:ascii="Arial" w:hAnsi="Arial" w:cs="Arial"/>
          <w:sz w:val="18"/>
          <w:szCs w:val="18"/>
        </w:rPr>
        <w:t xml:space="preserve">, garantiza </w:t>
      </w:r>
      <w:r w:rsidRPr="00B4080B">
        <w:rPr>
          <w:rFonts w:ascii="Arial" w:hAnsi="Arial" w:cs="Arial"/>
          <w:sz w:val="18"/>
          <w:szCs w:val="18"/>
          <w:lang w:val="es-BO"/>
        </w:rPr>
        <w:t>el correcto cumplimiento y fiel ejecución del presente Contrato</w:t>
      </w:r>
      <w:r w:rsidRPr="00B4080B">
        <w:rPr>
          <w:rFonts w:ascii="Arial" w:hAnsi="Arial" w:cs="Arial"/>
          <w:sz w:val="18"/>
          <w:szCs w:val="18"/>
        </w:rPr>
        <w:t xml:space="preserve"> en todas sus partes con la Garantía __________________ N° _______, emitida por el Banco _____________, el __ de ____ de 2024, con vigencia hasta el __ de __________ de 2024, a la orden de la </w:t>
      </w:r>
      <w:r w:rsidRPr="00B4080B">
        <w:rPr>
          <w:rFonts w:ascii="Arial" w:hAnsi="Arial" w:cs="Arial"/>
          <w:b/>
          <w:sz w:val="18"/>
          <w:szCs w:val="18"/>
        </w:rPr>
        <w:t>ENTIDAD</w:t>
      </w:r>
      <w:r w:rsidRPr="00B4080B">
        <w:rPr>
          <w:rFonts w:ascii="Arial" w:hAnsi="Arial" w:cs="Arial"/>
          <w:sz w:val="18"/>
          <w:szCs w:val="18"/>
        </w:rPr>
        <w:t>, por Bs__________ (_____________________ 00/100 Bolivianos), equivalente al siete por ciento (7%) o tres punto cinco por ciento (3.5%) del monto total del Contrato.</w:t>
      </w:r>
    </w:p>
    <w:p w:rsidR="00B4080B" w:rsidRPr="00B4080B" w:rsidRDefault="00B4080B" w:rsidP="00B4080B">
      <w:pPr>
        <w:ind w:left="705" w:hanging="705"/>
        <w:jc w:val="both"/>
        <w:rPr>
          <w:rFonts w:ascii="Arial" w:hAnsi="Arial" w:cs="Arial"/>
          <w:bCs/>
          <w:spacing w:val="-6"/>
          <w:sz w:val="18"/>
          <w:szCs w:val="18"/>
        </w:rPr>
      </w:pPr>
      <w:r w:rsidRPr="00B4080B">
        <w:rPr>
          <w:rFonts w:ascii="Arial" w:hAnsi="Arial" w:cs="Arial"/>
          <w:b/>
          <w:bCs/>
          <w:i/>
          <w:iCs/>
          <w:sz w:val="18"/>
          <w:szCs w:val="18"/>
        </w:rPr>
        <w:t xml:space="preserve"> </w:t>
      </w: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lastRenderedPageBreak/>
        <w:t xml:space="preserve">El importe de dicha garantía en caso de cualquier incumplimiento contractual incurrido por el </w:t>
      </w:r>
      <w:r w:rsidRPr="00B4080B">
        <w:rPr>
          <w:rFonts w:ascii="Arial" w:hAnsi="Arial" w:cs="Arial"/>
          <w:b/>
          <w:bCs/>
          <w:color w:val="000000"/>
          <w:sz w:val="18"/>
          <w:szCs w:val="18"/>
          <w:lang w:val="es-BO" w:eastAsia="es-BO"/>
        </w:rPr>
        <w:t>PROVEEDOR</w:t>
      </w:r>
      <w:r w:rsidRPr="00B4080B">
        <w:rPr>
          <w:rFonts w:ascii="Arial" w:hAnsi="Arial" w:cs="Arial"/>
          <w:color w:val="000000"/>
          <w:sz w:val="18"/>
          <w:szCs w:val="18"/>
          <w:lang w:val="es-BO" w:eastAsia="es-BO"/>
        </w:rPr>
        <w:t xml:space="preserve">, será pagado en favor de la </w:t>
      </w:r>
      <w:r w:rsidRPr="00B4080B">
        <w:rPr>
          <w:rFonts w:ascii="Arial" w:hAnsi="Arial" w:cs="Arial"/>
          <w:b/>
          <w:bCs/>
          <w:color w:val="000000"/>
          <w:sz w:val="18"/>
          <w:szCs w:val="18"/>
          <w:lang w:val="es-BO" w:eastAsia="es-BO"/>
        </w:rPr>
        <w:t>ENTIDAD</w:t>
      </w:r>
      <w:r w:rsidRPr="00B4080B">
        <w:rPr>
          <w:rFonts w:ascii="Arial" w:hAnsi="Arial" w:cs="Arial"/>
          <w:color w:val="000000"/>
          <w:sz w:val="18"/>
          <w:szCs w:val="18"/>
          <w:lang w:val="es-BO" w:eastAsia="es-BO"/>
        </w:rPr>
        <w:t xml:space="preserve">, sin necesidad de ningún trámite o acción judicial, a su sólo requerimiento. </w:t>
      </w:r>
    </w:p>
    <w:p w:rsidR="00B4080B" w:rsidRPr="00B4080B" w:rsidRDefault="00B4080B" w:rsidP="00B4080B">
      <w:pPr>
        <w:autoSpaceDE w:val="0"/>
        <w:autoSpaceDN w:val="0"/>
        <w:adjustRightInd w:val="0"/>
        <w:ind w:left="567"/>
        <w:jc w:val="both"/>
        <w:rPr>
          <w:rFonts w:ascii="Arial" w:hAnsi="Arial" w:cs="Arial"/>
          <w:color w:val="000000"/>
          <w:sz w:val="18"/>
          <w:szCs w:val="18"/>
          <w:lang w:val="es-BO" w:eastAsia="es-BO"/>
        </w:rPr>
      </w:pP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La devolución de la Garantía de Cumplimiento de Contrato, procederá si el Contrato ha sido cumplido en su totalidad y se efectivice la recepción de los </w:t>
      </w:r>
      <w:r w:rsidRPr="00B4080B">
        <w:rPr>
          <w:rFonts w:ascii="Arial" w:hAnsi="Arial" w:cs="Arial"/>
          <w:b/>
          <w:bCs/>
          <w:color w:val="000000"/>
          <w:sz w:val="18"/>
          <w:szCs w:val="18"/>
          <w:lang w:val="es-BO" w:eastAsia="es-BO"/>
        </w:rPr>
        <w:t xml:space="preserve">BIENES </w:t>
      </w:r>
      <w:r w:rsidRPr="00B4080B">
        <w:rPr>
          <w:rFonts w:ascii="Arial" w:hAnsi="Arial" w:cs="Arial"/>
          <w:color w:val="000000"/>
          <w:sz w:val="18"/>
          <w:szCs w:val="18"/>
          <w:lang w:val="es-BO" w:eastAsia="es-BO"/>
        </w:rPr>
        <w:t>objeto de la contratación, hecho que se hará constar mediante el Acta de Recepción suscrita por la Comisión de Recepción</w:t>
      </w:r>
      <w:r w:rsidRPr="00B4080B">
        <w:rPr>
          <w:rFonts w:ascii="Arial" w:hAnsi="Arial" w:cs="Arial"/>
          <w:b/>
          <w:bCs/>
          <w:i/>
          <w:iCs/>
          <w:color w:val="000000"/>
          <w:sz w:val="18"/>
          <w:szCs w:val="18"/>
          <w:lang w:val="es-BO" w:eastAsia="es-BO"/>
        </w:rPr>
        <w:t xml:space="preserve"> </w:t>
      </w:r>
      <w:r w:rsidRPr="00B4080B">
        <w:rPr>
          <w:rFonts w:ascii="Arial" w:hAnsi="Arial" w:cs="Arial"/>
          <w:color w:val="000000"/>
          <w:sz w:val="18"/>
          <w:szCs w:val="18"/>
          <w:lang w:val="es-BO" w:eastAsia="es-BO"/>
        </w:rPr>
        <w:t xml:space="preserve">y el </w:t>
      </w:r>
      <w:r w:rsidRPr="00B4080B">
        <w:rPr>
          <w:rFonts w:ascii="Arial" w:hAnsi="Arial" w:cs="Arial"/>
          <w:b/>
          <w:bCs/>
          <w:color w:val="000000"/>
          <w:sz w:val="18"/>
          <w:szCs w:val="18"/>
          <w:lang w:val="es-BO" w:eastAsia="es-BO"/>
        </w:rPr>
        <w:t>PROVEEDOR</w:t>
      </w:r>
      <w:r w:rsidRPr="00B4080B">
        <w:rPr>
          <w:rFonts w:ascii="Arial" w:hAnsi="Arial" w:cs="Arial"/>
          <w:color w:val="000000"/>
          <w:sz w:val="18"/>
          <w:szCs w:val="18"/>
          <w:lang w:val="es-BO" w:eastAsia="es-BO"/>
        </w:rPr>
        <w:t>. La devolución se hará efectiva en la liquidación final del Contrato.</w:t>
      </w:r>
    </w:p>
    <w:p w:rsidR="00B4080B" w:rsidRPr="00B4080B" w:rsidRDefault="00B4080B" w:rsidP="00B4080B">
      <w:pPr>
        <w:ind w:left="567"/>
        <w:jc w:val="both"/>
        <w:rPr>
          <w:rFonts w:ascii="Arial" w:hAnsi="Arial" w:cs="Arial"/>
          <w:color w:val="000000"/>
          <w:sz w:val="18"/>
          <w:szCs w:val="18"/>
          <w:lang w:val="es-BO" w:eastAsia="es-BO"/>
        </w:rPr>
      </w:pPr>
    </w:p>
    <w:p w:rsidR="00B4080B" w:rsidRPr="00B4080B" w:rsidRDefault="00B4080B" w:rsidP="00B4080B">
      <w:pPr>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El </w:t>
      </w:r>
      <w:r w:rsidRPr="00B4080B">
        <w:rPr>
          <w:rFonts w:ascii="Arial" w:hAnsi="Arial" w:cs="Arial"/>
          <w:b/>
          <w:bCs/>
          <w:color w:val="000000"/>
          <w:sz w:val="18"/>
          <w:szCs w:val="18"/>
          <w:lang w:val="es-BO" w:eastAsia="es-BO"/>
        </w:rPr>
        <w:t>PROVEEDOR</w:t>
      </w:r>
      <w:r w:rsidRPr="00B4080B">
        <w:rPr>
          <w:rFonts w:ascii="Arial" w:hAnsi="Arial" w:cs="Arial"/>
          <w:color w:val="000000"/>
          <w:sz w:val="18"/>
          <w:szCs w:val="18"/>
          <w:lang w:val="es-BO" w:eastAsia="es-BO"/>
        </w:rPr>
        <w:t xml:space="preserve">, tiene la obligación de mantener actualizada la Garantía de Cumplimiento de Contrato, cuantas veces lo requiera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 xml:space="preserve">por razones justificadas. La Unidad Administrativa de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será quien llevará el control directo de la vigencia de la misma bajo su responsabilidad.</w:t>
      </w:r>
    </w:p>
    <w:p w:rsidR="00B4080B" w:rsidRPr="00B4080B" w:rsidRDefault="00B4080B" w:rsidP="00B4080B">
      <w:pPr>
        <w:jc w:val="both"/>
        <w:rPr>
          <w:rFonts w:ascii="Arial" w:hAnsi="Arial" w:cs="Arial"/>
          <w:color w:val="000000"/>
          <w:sz w:val="18"/>
          <w:szCs w:val="18"/>
          <w:lang w:val="es-BO" w:eastAsia="es-BO"/>
        </w:rPr>
      </w:pPr>
    </w:p>
    <w:p w:rsidR="00B4080B" w:rsidRPr="00B4080B" w:rsidRDefault="00B4080B" w:rsidP="00B4080B">
      <w:pPr>
        <w:widowControl w:val="0"/>
        <w:autoSpaceDE w:val="0"/>
        <w:autoSpaceDN w:val="0"/>
        <w:adjustRightInd w:val="0"/>
        <w:jc w:val="both"/>
        <w:rPr>
          <w:rFonts w:ascii="Arial" w:hAnsi="Arial" w:cs="Arial"/>
          <w:iCs/>
          <w:sz w:val="18"/>
          <w:szCs w:val="18"/>
          <w:lang w:val="es-BO"/>
        </w:rPr>
      </w:pPr>
      <w:r w:rsidRPr="00B4080B">
        <w:rPr>
          <w:rFonts w:ascii="Arial" w:hAnsi="Arial" w:cs="Arial"/>
          <w:b/>
          <w:sz w:val="18"/>
          <w:szCs w:val="18"/>
          <w:lang w:val="es-BO"/>
        </w:rPr>
        <w:t>CLÁUSULA NOVENA.- (ANTICIPO)</w:t>
      </w:r>
      <w:r w:rsidRPr="00B4080B">
        <w:rPr>
          <w:rFonts w:ascii="Arial" w:hAnsi="Arial" w:cs="Arial"/>
          <w:b/>
          <w:i/>
          <w:iCs/>
          <w:sz w:val="18"/>
          <w:szCs w:val="18"/>
          <w:lang w:val="es-BO"/>
        </w:rPr>
        <w:t xml:space="preserve"> </w:t>
      </w:r>
      <w:r w:rsidRPr="00B4080B">
        <w:rPr>
          <w:rFonts w:ascii="Arial" w:hAnsi="Arial" w:cs="Arial"/>
          <w:iCs/>
          <w:sz w:val="18"/>
          <w:szCs w:val="18"/>
          <w:lang w:val="es-BO"/>
        </w:rPr>
        <w:t>En el presente Contrato no se otorgará anticipo.</w:t>
      </w:r>
    </w:p>
    <w:p w:rsidR="00B4080B" w:rsidRPr="00B4080B" w:rsidRDefault="00B4080B" w:rsidP="00B4080B">
      <w:pPr>
        <w:widowControl w:val="0"/>
        <w:autoSpaceDE w:val="0"/>
        <w:autoSpaceDN w:val="0"/>
        <w:adjustRightInd w:val="0"/>
        <w:jc w:val="both"/>
        <w:rPr>
          <w:rFonts w:ascii="Arial" w:hAnsi="Arial" w:cs="Arial"/>
          <w:iCs/>
          <w:sz w:val="18"/>
          <w:szCs w:val="18"/>
          <w:lang w:val="es-BO"/>
        </w:rPr>
      </w:pPr>
    </w:p>
    <w:p w:rsidR="00B4080B" w:rsidRPr="00B4080B" w:rsidRDefault="00B4080B" w:rsidP="00B4080B">
      <w:pPr>
        <w:widowControl w:val="0"/>
        <w:autoSpaceDE w:val="0"/>
        <w:autoSpaceDN w:val="0"/>
        <w:adjustRightInd w:val="0"/>
        <w:spacing w:line="220" w:lineRule="atLeast"/>
        <w:jc w:val="both"/>
        <w:rPr>
          <w:rFonts w:ascii="Arial" w:hAnsi="Arial" w:cs="Arial"/>
          <w:b/>
          <w:sz w:val="18"/>
          <w:szCs w:val="18"/>
          <w:lang w:val="es-BO"/>
        </w:rPr>
      </w:pPr>
      <w:r w:rsidRPr="00B4080B">
        <w:rPr>
          <w:rFonts w:ascii="Arial" w:hAnsi="Arial" w:cs="Arial"/>
          <w:b/>
          <w:sz w:val="18"/>
          <w:szCs w:val="18"/>
          <w:lang w:val="es-BO"/>
        </w:rPr>
        <w:t xml:space="preserve">CLÁUSULA DÉCIMA.- (FUNCIONAMIENTO DE MAQUINARIA Y/O EQUIPO) </w:t>
      </w:r>
      <w:r w:rsidRPr="00B4080B">
        <w:rPr>
          <w:rFonts w:ascii="Arial" w:hAnsi="Arial" w:cs="Arial"/>
          <w:sz w:val="18"/>
          <w:szCs w:val="18"/>
          <w:lang w:val="es-BO"/>
        </w:rPr>
        <w:t xml:space="preserve">El </w:t>
      </w:r>
      <w:r w:rsidRPr="00B4080B">
        <w:rPr>
          <w:rFonts w:ascii="Arial" w:hAnsi="Arial" w:cs="Arial"/>
          <w:b/>
          <w:sz w:val="18"/>
          <w:szCs w:val="18"/>
          <w:lang w:val="es-BO"/>
        </w:rPr>
        <w:t>PROVEEDOR,</w:t>
      </w:r>
      <w:r w:rsidRPr="00B4080B">
        <w:rPr>
          <w:rFonts w:ascii="Arial" w:hAnsi="Arial" w:cs="Arial"/>
          <w:sz w:val="18"/>
          <w:szCs w:val="18"/>
          <w:lang w:val="es-BO"/>
        </w:rPr>
        <w:t xml:space="preserve"> se obliga a constituir una Garantía de Funcionamiento de Maquinaria y/o Equipo a la orden de</w:t>
      </w:r>
      <w:r w:rsidRPr="00B4080B">
        <w:rPr>
          <w:rFonts w:ascii="Arial" w:hAnsi="Arial" w:cs="Arial"/>
          <w:i/>
          <w:sz w:val="18"/>
          <w:szCs w:val="18"/>
          <w:lang w:val="es-BO"/>
        </w:rPr>
        <w:t xml:space="preserve"> </w:t>
      </w:r>
      <w:r w:rsidRPr="00B4080B">
        <w:rPr>
          <w:rFonts w:ascii="Arial" w:hAnsi="Arial" w:cs="Arial"/>
          <w:sz w:val="18"/>
          <w:szCs w:val="18"/>
          <w:lang w:val="es-BO"/>
        </w:rPr>
        <w:t>la</w:t>
      </w:r>
      <w:r w:rsidRPr="00B4080B">
        <w:rPr>
          <w:rFonts w:ascii="Arial" w:hAnsi="Arial" w:cs="Arial"/>
          <w:b/>
          <w:sz w:val="18"/>
          <w:szCs w:val="18"/>
          <w:lang w:val="es-BO"/>
        </w:rPr>
        <w:t xml:space="preserve"> ENTIDAD,</w:t>
      </w:r>
      <w:r w:rsidRPr="00B4080B">
        <w:rPr>
          <w:rFonts w:ascii="Arial" w:hAnsi="Arial" w:cs="Arial"/>
          <w:b/>
          <w:i/>
          <w:sz w:val="18"/>
          <w:szCs w:val="18"/>
          <w:lang w:val="es-BO"/>
        </w:rPr>
        <w:t xml:space="preserve"> </w:t>
      </w:r>
      <w:r w:rsidRPr="00B4080B">
        <w:rPr>
          <w:rFonts w:ascii="Arial" w:hAnsi="Arial" w:cs="Arial"/>
          <w:sz w:val="18"/>
          <w:szCs w:val="18"/>
          <w:lang w:val="es-BO"/>
        </w:rPr>
        <w:t xml:space="preserve">cuando se efectivice la recepción de los </w:t>
      </w:r>
      <w:r w:rsidRPr="00B4080B">
        <w:rPr>
          <w:rFonts w:ascii="Arial" w:hAnsi="Arial" w:cs="Arial"/>
          <w:b/>
          <w:sz w:val="18"/>
          <w:szCs w:val="18"/>
          <w:lang w:val="es-BO"/>
        </w:rPr>
        <w:t xml:space="preserve">BIENES </w:t>
      </w:r>
      <w:r w:rsidRPr="00B4080B">
        <w:rPr>
          <w:rFonts w:ascii="Arial" w:hAnsi="Arial" w:cs="Arial"/>
          <w:sz w:val="18"/>
          <w:szCs w:val="18"/>
          <w:lang w:val="es-BO"/>
        </w:rPr>
        <w:t>objeto del presente Contrato, que</w:t>
      </w:r>
      <w:r w:rsidRPr="00B4080B">
        <w:rPr>
          <w:rFonts w:ascii="Arial" w:hAnsi="Arial" w:cs="Arial"/>
          <w:b/>
          <w:sz w:val="18"/>
          <w:szCs w:val="18"/>
          <w:lang w:val="es-BO"/>
        </w:rPr>
        <w:t xml:space="preserve"> </w:t>
      </w:r>
      <w:r w:rsidRPr="00B4080B">
        <w:rPr>
          <w:rFonts w:ascii="Arial" w:hAnsi="Arial" w:cs="Arial"/>
          <w:sz w:val="18"/>
          <w:szCs w:val="18"/>
          <w:lang w:val="es-BO"/>
        </w:rPr>
        <w:t xml:space="preserve">garantizará el correcto funcionamiento y/o mantenimiento de los </w:t>
      </w:r>
      <w:r w:rsidRPr="00B4080B">
        <w:rPr>
          <w:rFonts w:ascii="Arial" w:hAnsi="Arial" w:cs="Arial"/>
          <w:b/>
          <w:sz w:val="18"/>
          <w:szCs w:val="18"/>
          <w:lang w:val="es-BO"/>
        </w:rPr>
        <w:t xml:space="preserve">BIENES </w:t>
      </w:r>
      <w:r w:rsidRPr="00B4080B">
        <w:rPr>
          <w:rFonts w:ascii="Arial" w:hAnsi="Arial" w:cs="Arial"/>
          <w:sz w:val="18"/>
          <w:szCs w:val="18"/>
          <w:lang w:val="es-BO"/>
        </w:rPr>
        <w:t xml:space="preserve">objeto del presente Contrato. El monto de la garantía será del uno y medio por ciento (1.5%) del monto total del contrato </w:t>
      </w:r>
    </w:p>
    <w:p w:rsidR="00B4080B" w:rsidRPr="00B4080B" w:rsidRDefault="00B4080B" w:rsidP="00B4080B">
      <w:pPr>
        <w:widowControl w:val="0"/>
        <w:autoSpaceDE w:val="0"/>
        <w:autoSpaceDN w:val="0"/>
        <w:adjustRightInd w:val="0"/>
        <w:spacing w:line="220" w:lineRule="atLeast"/>
        <w:jc w:val="both"/>
        <w:rPr>
          <w:rFonts w:ascii="Arial" w:hAnsi="Arial" w:cs="Arial"/>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highlight w:val="yellow"/>
          <w:lang w:val="es-BO"/>
        </w:rPr>
        <w:t xml:space="preserve">La vigencia de la garantía, será al menos de un año (1) computable a partir de la Recepción satisfactoria de los </w:t>
      </w:r>
      <w:r w:rsidRPr="00B4080B">
        <w:rPr>
          <w:rFonts w:ascii="Arial" w:hAnsi="Arial" w:cs="Arial"/>
          <w:b/>
          <w:sz w:val="18"/>
          <w:szCs w:val="18"/>
          <w:highlight w:val="yellow"/>
          <w:lang w:val="es-BO"/>
        </w:rPr>
        <w:t>BIENES</w:t>
      </w:r>
      <w:r w:rsidRPr="00B4080B">
        <w:rPr>
          <w:rFonts w:ascii="Arial" w:hAnsi="Arial" w:cs="Arial"/>
          <w:sz w:val="18"/>
          <w:szCs w:val="18"/>
          <w:highlight w:val="yellow"/>
          <w:lang w:val="es-BO"/>
        </w:rPr>
        <w:t>.</w:t>
      </w:r>
    </w:p>
    <w:p w:rsidR="00B4080B" w:rsidRPr="00B4080B" w:rsidRDefault="00B4080B" w:rsidP="00B4080B">
      <w:pPr>
        <w:jc w:val="both"/>
        <w:rPr>
          <w:rFonts w:ascii="Arial" w:hAnsi="Arial" w:cs="Arial"/>
          <w:sz w:val="18"/>
          <w:szCs w:val="18"/>
          <w:lang w:val="es-BO"/>
        </w:rPr>
      </w:pPr>
    </w:p>
    <w:p w:rsidR="00B4080B" w:rsidRPr="00B4080B" w:rsidRDefault="00B4080B" w:rsidP="00B4080B">
      <w:pPr>
        <w:jc w:val="both"/>
        <w:rPr>
          <w:rFonts w:ascii="Arial" w:hAnsi="Arial" w:cs="Arial"/>
          <w:b/>
          <w:i/>
          <w:sz w:val="18"/>
          <w:szCs w:val="18"/>
          <w:lang w:val="es-BO"/>
        </w:rPr>
      </w:pPr>
      <w:r w:rsidRPr="00B4080B">
        <w:rPr>
          <w:rFonts w:ascii="Arial" w:hAnsi="Arial" w:cs="Arial"/>
          <w:sz w:val="18"/>
          <w:szCs w:val="18"/>
          <w:lang w:val="es-BO"/>
        </w:rPr>
        <w:t xml:space="preserve">El importe de la Garantía de Funcionamiento de Maquinaria y/o Equipo podrá ser cobrado a favor de la </w:t>
      </w:r>
      <w:r w:rsidRPr="00B4080B">
        <w:rPr>
          <w:rFonts w:ascii="Arial" w:hAnsi="Arial" w:cs="Arial"/>
          <w:b/>
          <w:sz w:val="18"/>
          <w:szCs w:val="18"/>
          <w:lang w:val="es-BO"/>
        </w:rPr>
        <w:t>ENTIDAD</w:t>
      </w:r>
      <w:r w:rsidRPr="00B4080B">
        <w:rPr>
          <w:rFonts w:ascii="Arial" w:hAnsi="Arial" w:cs="Arial"/>
          <w:sz w:val="18"/>
          <w:szCs w:val="18"/>
          <w:lang w:val="es-BO"/>
        </w:rPr>
        <w:t xml:space="preserve"> en caso de que los </w:t>
      </w:r>
      <w:r w:rsidRPr="00B4080B">
        <w:rPr>
          <w:rFonts w:ascii="Arial" w:hAnsi="Arial" w:cs="Arial"/>
          <w:b/>
          <w:sz w:val="18"/>
          <w:szCs w:val="18"/>
          <w:lang w:val="es-BO"/>
        </w:rPr>
        <w:t xml:space="preserve">BIENES </w:t>
      </w:r>
      <w:r w:rsidRPr="00B4080B">
        <w:rPr>
          <w:rFonts w:ascii="Arial" w:hAnsi="Arial" w:cs="Arial"/>
          <w:sz w:val="18"/>
          <w:szCs w:val="18"/>
          <w:lang w:val="es-BO"/>
        </w:rPr>
        <w:t xml:space="preserve">adquiridos, no presenten buen funcionamiento y/o el </w:t>
      </w:r>
      <w:r w:rsidRPr="00B4080B">
        <w:rPr>
          <w:rFonts w:ascii="Arial" w:hAnsi="Arial" w:cs="Arial"/>
          <w:b/>
          <w:sz w:val="18"/>
          <w:szCs w:val="18"/>
          <w:lang w:val="es-BO"/>
        </w:rPr>
        <w:t>PROVEEDOR</w:t>
      </w:r>
      <w:r w:rsidRPr="00B4080B">
        <w:rPr>
          <w:rFonts w:ascii="Arial" w:hAnsi="Arial" w:cs="Arial"/>
          <w:sz w:val="18"/>
          <w:szCs w:val="18"/>
          <w:lang w:val="es-BO"/>
        </w:rPr>
        <w:t xml:space="preserve"> no hubiese efectuado el mantenimiento preventivo y/o correctivo</w:t>
      </w:r>
      <w:r w:rsidRPr="00B4080B">
        <w:rPr>
          <w:rFonts w:ascii="Arial" w:hAnsi="Arial" w:cs="Arial"/>
          <w:i/>
          <w:sz w:val="18"/>
          <w:szCs w:val="18"/>
          <w:lang w:val="es-BO"/>
        </w:rPr>
        <w:t>,</w:t>
      </w:r>
      <w:r w:rsidRPr="00B4080B">
        <w:rPr>
          <w:rFonts w:ascii="Arial" w:hAnsi="Arial" w:cs="Arial"/>
          <w:sz w:val="18"/>
          <w:szCs w:val="18"/>
          <w:lang w:val="es-BO"/>
        </w:rPr>
        <w:t xml:space="preserve"> dentro del plazo de dicha garantía</w:t>
      </w:r>
      <w:r w:rsidRPr="00B4080B">
        <w:rPr>
          <w:rFonts w:ascii="Arial" w:hAnsi="Arial" w:cs="Arial"/>
          <w:b/>
          <w:i/>
          <w:sz w:val="18"/>
          <w:szCs w:val="18"/>
          <w:lang w:val="es-BO"/>
        </w:rPr>
        <w:t>.</w:t>
      </w:r>
    </w:p>
    <w:p w:rsidR="00B4080B" w:rsidRPr="00B4080B" w:rsidRDefault="00B4080B" w:rsidP="00B4080B">
      <w:pPr>
        <w:jc w:val="both"/>
        <w:rPr>
          <w:rFonts w:ascii="Arial" w:hAnsi="Arial" w:cs="Arial"/>
          <w:b/>
          <w:i/>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Si dentro del plazo previsto por la </w:t>
      </w:r>
      <w:r w:rsidRPr="00B4080B">
        <w:rPr>
          <w:rFonts w:ascii="Arial" w:hAnsi="Arial" w:cs="Arial"/>
          <w:b/>
          <w:sz w:val="18"/>
          <w:szCs w:val="18"/>
          <w:lang w:val="es-BO"/>
        </w:rPr>
        <w:t>ENTIDAD</w:t>
      </w:r>
      <w:r w:rsidRPr="00B4080B">
        <w:rPr>
          <w:rFonts w:ascii="Arial" w:hAnsi="Arial" w:cs="Arial"/>
          <w:sz w:val="18"/>
          <w:szCs w:val="18"/>
          <w:lang w:val="es-BO"/>
        </w:rPr>
        <w:t xml:space="preserve"> los </w:t>
      </w:r>
      <w:r w:rsidRPr="00B4080B">
        <w:rPr>
          <w:rFonts w:ascii="Arial" w:hAnsi="Arial" w:cs="Arial"/>
          <w:b/>
          <w:sz w:val="18"/>
          <w:szCs w:val="18"/>
          <w:lang w:val="es-BO"/>
        </w:rPr>
        <w:t>BIENES</w:t>
      </w:r>
      <w:r w:rsidRPr="00B4080B">
        <w:rPr>
          <w:rFonts w:ascii="Arial" w:hAnsi="Arial" w:cs="Arial"/>
          <w:sz w:val="18"/>
          <w:szCs w:val="18"/>
          <w:lang w:val="es-BO"/>
        </w:rPr>
        <w:t xml:space="preserve"> objeto del presente Contrato, no presentaran fallas en su funcionamiento y tuvieran el mantenimiento adecuado, dicha garantía será devuelta.</w:t>
      </w:r>
    </w:p>
    <w:p w:rsidR="00B4080B" w:rsidRPr="00B4080B" w:rsidRDefault="00B4080B" w:rsidP="00B4080B">
      <w:pPr>
        <w:jc w:val="both"/>
        <w:rPr>
          <w:rFonts w:ascii="Arial" w:hAnsi="Arial" w:cs="Arial"/>
          <w:b/>
          <w:sz w:val="18"/>
          <w:szCs w:val="18"/>
          <w:lang w:val="es-BO"/>
        </w:rPr>
      </w:pPr>
    </w:p>
    <w:p w:rsidR="00B4080B" w:rsidRPr="00B4080B" w:rsidRDefault="00B4080B" w:rsidP="00B4080B">
      <w:pPr>
        <w:jc w:val="both"/>
        <w:rPr>
          <w:rFonts w:ascii="Arial" w:hAnsi="Arial" w:cs="Arial"/>
          <w:b/>
          <w:i/>
          <w:sz w:val="18"/>
          <w:szCs w:val="18"/>
          <w:lang w:val="es-BO"/>
        </w:rPr>
      </w:pPr>
      <w:r w:rsidRPr="00B4080B">
        <w:rPr>
          <w:rFonts w:ascii="Arial" w:hAnsi="Arial"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B4080B" w:rsidRPr="00B4080B" w:rsidRDefault="00B4080B" w:rsidP="00B4080B">
      <w:pPr>
        <w:jc w:val="both"/>
        <w:rPr>
          <w:rFonts w:ascii="Arial" w:hAnsi="Arial" w:cs="Arial"/>
          <w:b/>
          <w:i/>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El </w:t>
      </w:r>
      <w:r w:rsidRPr="00B4080B">
        <w:rPr>
          <w:rFonts w:ascii="Arial" w:hAnsi="Arial" w:cs="Arial"/>
          <w:b/>
          <w:sz w:val="18"/>
          <w:szCs w:val="18"/>
          <w:lang w:val="es-BO"/>
        </w:rPr>
        <w:t>PROVEEDOR</w:t>
      </w:r>
      <w:r w:rsidRPr="00B4080B">
        <w:rPr>
          <w:rFonts w:ascii="Arial" w:hAnsi="Arial" w:cs="Arial"/>
          <w:sz w:val="18"/>
          <w:szCs w:val="18"/>
          <w:lang w:val="es-BO"/>
        </w:rPr>
        <w:t xml:space="preserve"> acepta expresamente, que la </w:t>
      </w:r>
      <w:r w:rsidRPr="00B4080B">
        <w:rPr>
          <w:rFonts w:ascii="Arial" w:hAnsi="Arial" w:cs="Arial"/>
          <w:b/>
          <w:sz w:val="18"/>
          <w:szCs w:val="18"/>
          <w:lang w:val="es-BO"/>
        </w:rPr>
        <w:t>ENTIDAD</w:t>
      </w:r>
      <w:r w:rsidRPr="00B4080B">
        <w:rPr>
          <w:rFonts w:ascii="Arial" w:hAnsi="Arial" w:cs="Arial"/>
          <w:sz w:val="18"/>
          <w:szCs w:val="18"/>
          <w:lang w:val="es-BO"/>
        </w:rPr>
        <w:t xml:space="preserve"> realizará la retención cuando se efectivice una recepción de los </w:t>
      </w:r>
      <w:r w:rsidRPr="00B4080B">
        <w:rPr>
          <w:rFonts w:ascii="Arial" w:hAnsi="Arial" w:cs="Arial"/>
          <w:b/>
          <w:sz w:val="18"/>
          <w:szCs w:val="18"/>
          <w:lang w:val="es-BO"/>
        </w:rPr>
        <w:t xml:space="preserve">BIENES </w:t>
      </w:r>
      <w:r w:rsidRPr="00B4080B">
        <w:rPr>
          <w:rFonts w:ascii="Arial" w:hAnsi="Arial" w:cs="Arial"/>
          <w:sz w:val="18"/>
          <w:szCs w:val="18"/>
          <w:lang w:val="es-BO"/>
        </w:rPr>
        <w:t>objeto del presente Contrato, en calidad de Garantía de Funcionamiento de Maquinaria y/o Equipo que avalará el correcto funcionamiento y/o mantenimiento de los mismos. El monto de la retención será de uno y medio por ciento (1.5%) del monto total del contrato.</w:t>
      </w:r>
    </w:p>
    <w:p w:rsidR="00B4080B" w:rsidRPr="00B4080B" w:rsidRDefault="00B4080B" w:rsidP="00B4080B">
      <w:pPr>
        <w:jc w:val="both"/>
        <w:rPr>
          <w:rFonts w:ascii="Arial" w:hAnsi="Arial" w:cs="Arial"/>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La cobertura de la retención será de un año (1)</w:t>
      </w:r>
      <w:r w:rsidRPr="00B4080B">
        <w:rPr>
          <w:rFonts w:ascii="Arial" w:hAnsi="Arial" w:cs="Arial"/>
          <w:b/>
          <w:sz w:val="18"/>
          <w:szCs w:val="18"/>
          <w:lang w:val="es-BO"/>
        </w:rPr>
        <w:t xml:space="preserve"> </w:t>
      </w:r>
      <w:r w:rsidRPr="00B4080B">
        <w:rPr>
          <w:rFonts w:ascii="Arial" w:hAnsi="Arial" w:cs="Arial"/>
          <w:sz w:val="18"/>
          <w:szCs w:val="18"/>
          <w:lang w:val="es-BO"/>
        </w:rPr>
        <w:t xml:space="preserve">computable posterior a la fecha de emisión del Informe Técnico y previo a la emisión del Acta de Recepción satisfactoria </w:t>
      </w:r>
      <w:r w:rsidRPr="00B4080B">
        <w:rPr>
          <w:rFonts w:ascii="Arial" w:hAnsi="Arial" w:cs="Arial"/>
          <w:color w:val="000000"/>
          <w:sz w:val="18"/>
          <w:szCs w:val="18"/>
          <w:lang w:val="es-BO" w:eastAsia="es-BO"/>
        </w:rPr>
        <w:t xml:space="preserve">de los </w:t>
      </w:r>
      <w:r w:rsidRPr="00B4080B">
        <w:rPr>
          <w:rFonts w:ascii="Arial" w:hAnsi="Arial" w:cs="Arial"/>
          <w:b/>
          <w:color w:val="000000"/>
          <w:sz w:val="18"/>
          <w:szCs w:val="18"/>
          <w:lang w:val="es-BO" w:eastAsia="es-BO"/>
        </w:rPr>
        <w:t>BIENES.</w:t>
      </w:r>
      <w:r w:rsidRPr="00B4080B">
        <w:rPr>
          <w:rFonts w:ascii="Arial" w:hAnsi="Arial" w:cs="Arial"/>
          <w:sz w:val="18"/>
          <w:szCs w:val="18"/>
          <w:lang w:val="es-BO"/>
        </w:rPr>
        <w:t xml:space="preserve">  </w:t>
      </w:r>
    </w:p>
    <w:p w:rsidR="00B4080B" w:rsidRPr="00B4080B" w:rsidRDefault="00B4080B" w:rsidP="00B4080B">
      <w:pPr>
        <w:jc w:val="both"/>
        <w:rPr>
          <w:rFonts w:ascii="Arial" w:hAnsi="Arial" w:cs="Arial"/>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El importe de esta retención podrá ser efectivizado en favor de la </w:t>
      </w:r>
      <w:r w:rsidRPr="00B4080B">
        <w:rPr>
          <w:rFonts w:ascii="Arial" w:hAnsi="Arial" w:cs="Arial"/>
          <w:b/>
          <w:sz w:val="18"/>
          <w:szCs w:val="18"/>
          <w:lang w:val="es-BO"/>
        </w:rPr>
        <w:t>ENTIDAD</w:t>
      </w:r>
      <w:r w:rsidRPr="00B4080B">
        <w:rPr>
          <w:rFonts w:ascii="Arial" w:hAnsi="Arial" w:cs="Arial"/>
          <w:sz w:val="18"/>
          <w:szCs w:val="18"/>
          <w:lang w:val="es-BO"/>
        </w:rPr>
        <w:t xml:space="preserve"> en caso de que los </w:t>
      </w:r>
      <w:r w:rsidRPr="00B4080B">
        <w:rPr>
          <w:rFonts w:ascii="Arial" w:hAnsi="Arial" w:cs="Arial"/>
          <w:b/>
          <w:sz w:val="18"/>
          <w:szCs w:val="18"/>
          <w:lang w:val="es-BO"/>
        </w:rPr>
        <w:t>BIENES</w:t>
      </w:r>
      <w:r w:rsidRPr="00B4080B">
        <w:rPr>
          <w:rFonts w:ascii="Arial" w:hAnsi="Arial" w:cs="Arial"/>
          <w:sz w:val="18"/>
          <w:szCs w:val="18"/>
          <w:lang w:val="es-BO"/>
        </w:rPr>
        <w:t xml:space="preserve"> adquiridos, no presenten buen funcionamiento y/o el </w:t>
      </w:r>
      <w:r w:rsidRPr="00B4080B">
        <w:rPr>
          <w:rFonts w:ascii="Arial" w:hAnsi="Arial" w:cs="Arial"/>
          <w:b/>
          <w:sz w:val="18"/>
          <w:szCs w:val="18"/>
          <w:lang w:val="es-BO"/>
        </w:rPr>
        <w:t xml:space="preserve">PROVEEDOR </w:t>
      </w:r>
      <w:r w:rsidRPr="00B4080B">
        <w:rPr>
          <w:rFonts w:ascii="Arial" w:hAnsi="Arial" w:cs="Arial"/>
          <w:sz w:val="18"/>
          <w:szCs w:val="18"/>
          <w:lang w:val="es-BO"/>
        </w:rPr>
        <w:t>no hubiese efectuado el mantenimiento preventivo y/o correctivo</w:t>
      </w:r>
      <w:r w:rsidRPr="00B4080B">
        <w:rPr>
          <w:rFonts w:ascii="Arial" w:hAnsi="Arial" w:cs="Arial"/>
          <w:b/>
          <w:sz w:val="18"/>
          <w:szCs w:val="18"/>
          <w:lang w:val="es-BO"/>
        </w:rPr>
        <w:t>,</w:t>
      </w:r>
      <w:r w:rsidRPr="00B4080B">
        <w:rPr>
          <w:rFonts w:ascii="Arial" w:hAnsi="Arial" w:cs="Arial"/>
          <w:sz w:val="18"/>
          <w:szCs w:val="18"/>
          <w:lang w:val="es-BO"/>
        </w:rPr>
        <w:t xml:space="preserve"> dentro del plazo de cobertura de la retención.</w:t>
      </w:r>
    </w:p>
    <w:p w:rsidR="00B4080B" w:rsidRPr="00B4080B" w:rsidRDefault="00B4080B" w:rsidP="00B4080B">
      <w:pPr>
        <w:jc w:val="both"/>
        <w:rPr>
          <w:rFonts w:ascii="Arial" w:hAnsi="Arial" w:cs="Arial"/>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Si dentro del plazo previsto por la </w:t>
      </w:r>
      <w:r w:rsidRPr="00B4080B">
        <w:rPr>
          <w:rFonts w:ascii="Arial" w:hAnsi="Arial" w:cs="Arial"/>
          <w:b/>
          <w:sz w:val="18"/>
          <w:szCs w:val="18"/>
          <w:lang w:val="es-BO"/>
        </w:rPr>
        <w:t>ENTIDAD</w:t>
      </w:r>
      <w:r w:rsidRPr="00B4080B">
        <w:rPr>
          <w:rFonts w:ascii="Arial" w:hAnsi="Arial" w:cs="Arial"/>
          <w:sz w:val="18"/>
          <w:szCs w:val="18"/>
          <w:lang w:val="es-BO"/>
        </w:rPr>
        <w:t xml:space="preserve"> los </w:t>
      </w:r>
      <w:r w:rsidRPr="00B4080B">
        <w:rPr>
          <w:rFonts w:ascii="Arial" w:hAnsi="Arial" w:cs="Arial"/>
          <w:b/>
          <w:sz w:val="18"/>
          <w:szCs w:val="18"/>
          <w:lang w:val="es-BO"/>
        </w:rPr>
        <w:t>BIENES</w:t>
      </w:r>
      <w:r w:rsidRPr="00B4080B">
        <w:rPr>
          <w:rFonts w:ascii="Arial" w:hAnsi="Arial" w:cs="Arial"/>
          <w:sz w:val="18"/>
          <w:szCs w:val="18"/>
          <w:lang w:val="es-BO"/>
        </w:rPr>
        <w:t xml:space="preserve"> objeto del presente contrato, no presentaran fallas en su funcionamiento y tuvieran el mantenimiento adecuado, dicha retención será devuelta una vez concluido el plazo establecido.</w:t>
      </w:r>
    </w:p>
    <w:p w:rsidR="00B4080B" w:rsidRPr="00B4080B" w:rsidRDefault="00B4080B" w:rsidP="00B4080B">
      <w:pPr>
        <w:widowControl w:val="0"/>
        <w:autoSpaceDE w:val="0"/>
        <w:autoSpaceDN w:val="0"/>
        <w:adjustRightInd w:val="0"/>
        <w:jc w:val="both"/>
        <w:rPr>
          <w:rFonts w:ascii="Arial" w:hAnsi="Arial" w:cs="Arial"/>
          <w:b/>
          <w:sz w:val="18"/>
          <w:szCs w:val="18"/>
          <w:lang w:val="es-BO"/>
        </w:rPr>
      </w:pPr>
    </w:p>
    <w:p w:rsidR="00B4080B" w:rsidRPr="00B4080B" w:rsidRDefault="00B4080B" w:rsidP="00B4080B">
      <w:pPr>
        <w:widowControl w:val="0"/>
        <w:jc w:val="both"/>
        <w:rPr>
          <w:rFonts w:ascii="Arial" w:hAnsi="Arial" w:cs="Arial"/>
          <w:b/>
          <w:sz w:val="18"/>
          <w:szCs w:val="18"/>
          <w:lang w:val="es-BO"/>
        </w:rPr>
      </w:pPr>
      <w:r w:rsidRPr="00B4080B">
        <w:rPr>
          <w:rFonts w:ascii="Arial" w:hAnsi="Arial" w:cs="Arial"/>
          <w:b/>
          <w:sz w:val="18"/>
          <w:szCs w:val="18"/>
          <w:lang w:val="es-BO"/>
        </w:rPr>
        <w:t xml:space="preserve">CLÁUSULA DÉCIMA PRIMERA.- (PLAZO DE ENTREGA) </w:t>
      </w:r>
    </w:p>
    <w:p w:rsidR="00B4080B" w:rsidRPr="00B4080B" w:rsidRDefault="00B4080B" w:rsidP="00B4080B">
      <w:pPr>
        <w:widowControl w:val="0"/>
        <w:jc w:val="both"/>
        <w:rPr>
          <w:rFonts w:ascii="Arial" w:hAnsi="Arial" w:cs="Arial"/>
          <w:b/>
          <w:i/>
          <w:sz w:val="18"/>
          <w:szCs w:val="18"/>
          <w:lang w:val="es-BO"/>
        </w:rPr>
      </w:pPr>
    </w:p>
    <w:p w:rsidR="00B4080B" w:rsidRPr="00B4080B" w:rsidRDefault="00B4080B" w:rsidP="00B4080B">
      <w:pPr>
        <w:widowControl w:val="0"/>
        <w:jc w:val="both"/>
        <w:rPr>
          <w:rFonts w:ascii="Arial" w:hAnsi="Arial" w:cs="Arial"/>
          <w:b/>
          <w:i/>
          <w:sz w:val="18"/>
          <w:szCs w:val="18"/>
          <w:lang w:val="es-BO"/>
        </w:rPr>
      </w:pPr>
      <w:r w:rsidRPr="00B4080B">
        <w:rPr>
          <w:rFonts w:ascii="Arial" w:hAnsi="Arial" w:cs="Arial"/>
          <w:sz w:val="18"/>
          <w:szCs w:val="18"/>
          <w:lang w:val="es-BO"/>
        </w:rPr>
        <w:t xml:space="preserve">El </w:t>
      </w:r>
      <w:r w:rsidRPr="00B4080B">
        <w:rPr>
          <w:rFonts w:ascii="Arial" w:hAnsi="Arial" w:cs="Arial"/>
          <w:b/>
          <w:bCs/>
          <w:sz w:val="18"/>
          <w:szCs w:val="18"/>
          <w:lang w:val="es-BO"/>
        </w:rPr>
        <w:t xml:space="preserve">PROVEEDOR </w:t>
      </w:r>
      <w:r w:rsidRPr="00B4080B">
        <w:rPr>
          <w:rFonts w:ascii="Arial" w:hAnsi="Arial" w:cs="Arial"/>
          <w:sz w:val="18"/>
          <w:szCs w:val="18"/>
          <w:lang w:val="es-BO"/>
        </w:rPr>
        <w:t xml:space="preserve">entregará los </w:t>
      </w:r>
      <w:r w:rsidRPr="00B4080B">
        <w:rPr>
          <w:rFonts w:ascii="Arial" w:hAnsi="Arial" w:cs="Arial"/>
          <w:b/>
          <w:sz w:val="18"/>
          <w:szCs w:val="18"/>
          <w:lang w:val="es-BO"/>
        </w:rPr>
        <w:t>BIENES</w:t>
      </w:r>
      <w:r w:rsidRPr="00B4080B">
        <w:rPr>
          <w:rFonts w:ascii="Arial" w:hAnsi="Arial" w:cs="Arial"/>
          <w:sz w:val="18"/>
          <w:szCs w:val="18"/>
          <w:lang w:val="es-BO"/>
        </w:rPr>
        <w:t xml:space="preserve"> en estricto apego a la propuesta adjudicada, en el plazo total </w:t>
      </w:r>
      <w:r w:rsidRPr="00B4080B">
        <w:rPr>
          <w:rFonts w:ascii="Arial" w:hAnsi="Arial" w:cs="Arial"/>
          <w:bCs/>
          <w:iCs/>
          <w:sz w:val="18"/>
          <w:szCs w:val="18"/>
        </w:rPr>
        <w:t>de hasta treinta (30)</w:t>
      </w:r>
      <w:r w:rsidRPr="00B4080B">
        <w:rPr>
          <w:rFonts w:ascii="Arial" w:hAnsi="Arial" w:cs="Arial"/>
          <w:bCs/>
          <w:iCs/>
          <w:color w:val="FF0000"/>
          <w:sz w:val="18"/>
          <w:szCs w:val="18"/>
        </w:rPr>
        <w:t xml:space="preserve"> </w:t>
      </w:r>
      <w:r w:rsidRPr="00B4080B">
        <w:rPr>
          <w:rFonts w:ascii="Arial" w:hAnsi="Arial" w:cs="Arial"/>
          <w:bCs/>
          <w:iCs/>
          <w:sz w:val="18"/>
          <w:szCs w:val="18"/>
        </w:rPr>
        <w:t xml:space="preserve">días calendario computables a partir del siguiente día hábil de la suscripción del Contrato. </w:t>
      </w:r>
    </w:p>
    <w:p w:rsidR="00B4080B" w:rsidRPr="00B4080B" w:rsidRDefault="00B4080B" w:rsidP="00B4080B">
      <w:pPr>
        <w:widowControl w:val="0"/>
        <w:jc w:val="both"/>
        <w:rPr>
          <w:rFonts w:ascii="Arial" w:hAnsi="Arial" w:cs="Arial"/>
          <w:b/>
          <w:i/>
          <w:sz w:val="18"/>
          <w:szCs w:val="18"/>
          <w:lang w:val="es-BO"/>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sz w:val="18"/>
          <w:szCs w:val="18"/>
          <w:lang w:val="es-BO"/>
        </w:rPr>
        <w:t xml:space="preserve">El plazo de entrega de los </w:t>
      </w:r>
      <w:r w:rsidRPr="00B4080B">
        <w:rPr>
          <w:rFonts w:ascii="Arial" w:hAnsi="Arial" w:cs="Arial"/>
          <w:b/>
          <w:sz w:val="18"/>
          <w:szCs w:val="18"/>
          <w:lang w:val="es-BO"/>
        </w:rPr>
        <w:t>BIENES</w:t>
      </w:r>
      <w:r w:rsidRPr="00B4080B">
        <w:rPr>
          <w:rFonts w:ascii="Arial" w:hAnsi="Arial" w:cs="Arial"/>
          <w:sz w:val="18"/>
          <w:szCs w:val="18"/>
          <w:lang w:val="es-BO"/>
        </w:rPr>
        <w:t>, establecido en la presente Cláusula, podrá ser ampliado cuando:</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numPr>
          <w:ilvl w:val="0"/>
          <w:numId w:val="38"/>
        </w:numPr>
        <w:jc w:val="both"/>
        <w:rPr>
          <w:rFonts w:ascii="Arial" w:hAnsi="Arial" w:cs="Arial"/>
          <w:sz w:val="18"/>
          <w:szCs w:val="18"/>
          <w:lang w:val="es-BO"/>
        </w:rPr>
      </w:pPr>
      <w:r w:rsidRPr="00B4080B">
        <w:rPr>
          <w:rFonts w:ascii="Arial" w:hAnsi="Arial" w:cs="Arial"/>
          <w:sz w:val="18"/>
          <w:szCs w:val="18"/>
          <w:lang w:val="es-BO"/>
        </w:rPr>
        <w:t xml:space="preserve">La </w:t>
      </w:r>
      <w:r w:rsidRPr="00B4080B">
        <w:rPr>
          <w:rFonts w:ascii="Arial" w:hAnsi="Arial" w:cs="Arial"/>
          <w:b/>
          <w:sz w:val="18"/>
          <w:szCs w:val="18"/>
          <w:lang w:val="es-BO"/>
        </w:rPr>
        <w:t>ENTIDAD,</w:t>
      </w:r>
      <w:r w:rsidRPr="00B4080B">
        <w:rPr>
          <w:rFonts w:ascii="Arial" w:hAnsi="Arial" w:cs="Arial"/>
          <w:sz w:val="18"/>
          <w:szCs w:val="18"/>
          <w:lang w:val="es-BO"/>
        </w:rPr>
        <w:t xml:space="preserve"> mediante el procedimiento establecido en este mismo Contrato, incremente la cantidad de los bienes a ser provistos y ello repercuta en el plazo de entrega.</w:t>
      </w:r>
    </w:p>
    <w:p w:rsidR="00B4080B" w:rsidRPr="00B4080B" w:rsidRDefault="00B4080B" w:rsidP="00B4080B">
      <w:pPr>
        <w:numPr>
          <w:ilvl w:val="0"/>
          <w:numId w:val="38"/>
        </w:numPr>
        <w:jc w:val="both"/>
        <w:rPr>
          <w:rFonts w:ascii="Arial" w:hAnsi="Arial" w:cs="Arial"/>
          <w:sz w:val="18"/>
          <w:szCs w:val="18"/>
          <w:lang w:val="es-BO"/>
        </w:rPr>
      </w:pPr>
      <w:r w:rsidRPr="00B4080B">
        <w:rPr>
          <w:rFonts w:ascii="Arial" w:hAnsi="Arial" w:cs="Arial"/>
          <w:sz w:val="18"/>
          <w:szCs w:val="18"/>
          <w:lang w:val="es-BO"/>
        </w:rPr>
        <w:t>Por otras causas previstas para la ejecución del presente Contrato.</w:t>
      </w:r>
    </w:p>
    <w:p w:rsidR="00B4080B" w:rsidRPr="00B4080B" w:rsidRDefault="00B4080B" w:rsidP="00B4080B">
      <w:pPr>
        <w:jc w:val="both"/>
        <w:rPr>
          <w:rFonts w:ascii="Arial" w:hAnsi="Arial" w:cs="Arial"/>
          <w:b/>
          <w:sz w:val="18"/>
          <w:szCs w:val="18"/>
        </w:rPr>
      </w:pPr>
    </w:p>
    <w:p w:rsidR="00B4080B" w:rsidRPr="00B4080B" w:rsidRDefault="00B4080B" w:rsidP="00B4080B">
      <w:pPr>
        <w:jc w:val="both"/>
        <w:rPr>
          <w:rFonts w:ascii="Arial" w:hAnsi="Arial" w:cs="Arial"/>
          <w:sz w:val="18"/>
          <w:szCs w:val="18"/>
          <w:lang w:val="es-BO"/>
        </w:rPr>
      </w:pPr>
      <w:r w:rsidRPr="00B4080B">
        <w:rPr>
          <w:rFonts w:ascii="Arial" w:hAnsi="Arial" w:cs="Arial"/>
          <w:b/>
          <w:sz w:val="18"/>
          <w:szCs w:val="18"/>
        </w:rPr>
        <w:lastRenderedPageBreak/>
        <w:t xml:space="preserve">CLÁUSULA DÉCIMA SEGUNDA.- (LUGAR DE ENTREGA) </w:t>
      </w:r>
      <w:r w:rsidRPr="00B4080B">
        <w:rPr>
          <w:rFonts w:ascii="Arial" w:hAnsi="Arial" w:cs="Arial"/>
          <w:sz w:val="18"/>
          <w:szCs w:val="18"/>
          <w:lang w:val="es-BO"/>
        </w:rPr>
        <w:t xml:space="preserve">El </w:t>
      </w:r>
      <w:r w:rsidRPr="00B4080B">
        <w:rPr>
          <w:rFonts w:ascii="Arial" w:hAnsi="Arial" w:cs="Arial"/>
          <w:b/>
          <w:sz w:val="18"/>
          <w:szCs w:val="18"/>
          <w:lang w:val="es-BO"/>
        </w:rPr>
        <w:t>PROVEEDOR</w:t>
      </w:r>
      <w:r w:rsidRPr="00B4080B">
        <w:rPr>
          <w:rFonts w:ascii="Arial" w:hAnsi="Arial" w:cs="Arial"/>
          <w:sz w:val="18"/>
          <w:szCs w:val="18"/>
          <w:lang w:val="es-BO"/>
        </w:rPr>
        <w:t xml:space="preserve"> realizará la entrega de los </w:t>
      </w:r>
      <w:r w:rsidRPr="00B4080B">
        <w:rPr>
          <w:rFonts w:ascii="Arial" w:hAnsi="Arial" w:cs="Arial"/>
          <w:b/>
          <w:sz w:val="18"/>
          <w:szCs w:val="18"/>
          <w:lang w:val="es-BO"/>
        </w:rPr>
        <w:t>BIENES</w:t>
      </w:r>
      <w:r w:rsidRPr="00B4080B">
        <w:rPr>
          <w:rFonts w:ascii="Arial" w:hAnsi="Arial" w:cs="Arial"/>
          <w:sz w:val="18"/>
          <w:szCs w:val="18"/>
          <w:lang w:val="es-BO"/>
        </w:rPr>
        <w:t xml:space="preserve"> a la Comisión de Recepción en la Unidad de Activos Fijos, ubicado en el piso 5° del Edificio Principal de la </w:t>
      </w:r>
      <w:r w:rsidRPr="00B4080B">
        <w:rPr>
          <w:rFonts w:ascii="Arial" w:hAnsi="Arial" w:cs="Arial"/>
          <w:b/>
          <w:sz w:val="18"/>
          <w:szCs w:val="18"/>
          <w:lang w:val="es-BO"/>
        </w:rPr>
        <w:t>ENTIDAD.</w:t>
      </w:r>
      <w:r w:rsidRPr="00B4080B">
        <w:rPr>
          <w:rFonts w:ascii="Arial" w:hAnsi="Arial" w:cs="Arial"/>
          <w:sz w:val="18"/>
          <w:szCs w:val="18"/>
          <w:lang w:val="es-BO"/>
        </w:rPr>
        <w:t xml:space="preserve"> </w:t>
      </w:r>
    </w:p>
    <w:p w:rsidR="00B4080B" w:rsidRPr="00B4080B" w:rsidRDefault="00B4080B" w:rsidP="00B4080B">
      <w:pPr>
        <w:jc w:val="both"/>
        <w:rPr>
          <w:rFonts w:ascii="Arial" w:hAnsi="Arial" w:cs="Arial"/>
          <w:sz w:val="18"/>
          <w:szCs w:val="18"/>
          <w:lang w:val="es-BO"/>
        </w:rPr>
      </w:pPr>
    </w:p>
    <w:p w:rsidR="00B4080B" w:rsidRPr="00B4080B" w:rsidRDefault="00B4080B" w:rsidP="00B4080B">
      <w:pPr>
        <w:jc w:val="both"/>
        <w:rPr>
          <w:rFonts w:ascii="Arial" w:hAnsi="Arial" w:cs="Arial"/>
          <w:sz w:val="18"/>
          <w:szCs w:val="18"/>
        </w:rPr>
      </w:pPr>
      <w:r w:rsidRPr="00B4080B">
        <w:rPr>
          <w:rFonts w:ascii="Arial" w:hAnsi="Arial" w:cs="Arial"/>
          <w:b/>
          <w:sz w:val="18"/>
          <w:szCs w:val="18"/>
          <w:lang w:val="es-BO"/>
        </w:rPr>
        <w:t xml:space="preserve">CLÁUSULA DÉCIMA TERCERA.- (MONTO, MONEDA Y FORMA DE PAGO) </w:t>
      </w:r>
      <w:r w:rsidRPr="00B4080B">
        <w:rPr>
          <w:rFonts w:ascii="Arial" w:hAnsi="Arial" w:cs="Arial"/>
          <w:sz w:val="18"/>
          <w:szCs w:val="18"/>
        </w:rPr>
        <w:t xml:space="preserve">El monto total propuesto y aceptado por ambas partes para la adquisición de los </w:t>
      </w:r>
      <w:r w:rsidRPr="00B4080B">
        <w:rPr>
          <w:rFonts w:ascii="Arial" w:hAnsi="Arial" w:cs="Arial"/>
          <w:b/>
          <w:bCs/>
          <w:sz w:val="18"/>
          <w:szCs w:val="18"/>
        </w:rPr>
        <w:t xml:space="preserve">BIENES </w:t>
      </w:r>
      <w:r w:rsidRPr="00B4080B">
        <w:rPr>
          <w:rFonts w:ascii="Arial" w:hAnsi="Arial" w:cs="Arial"/>
          <w:sz w:val="18"/>
          <w:szCs w:val="18"/>
        </w:rPr>
        <w:t>asciende a la suma de Bs________ (_____________________________ 00/100 Bolivianos).</w:t>
      </w:r>
    </w:p>
    <w:p w:rsidR="00B4080B" w:rsidRPr="00B4080B" w:rsidRDefault="00B4080B" w:rsidP="00B4080B">
      <w:pPr>
        <w:widowControl w:val="0"/>
        <w:jc w:val="both"/>
        <w:rPr>
          <w:rFonts w:ascii="Arial" w:hAnsi="Arial" w:cs="Arial"/>
          <w:b/>
          <w:i/>
          <w:sz w:val="18"/>
          <w:szCs w:val="18"/>
          <w:lang w:val="es-BO"/>
        </w:rPr>
      </w:pPr>
    </w:p>
    <w:p w:rsidR="00B4080B" w:rsidRPr="00B4080B" w:rsidRDefault="00B4080B" w:rsidP="00B4080B">
      <w:pPr>
        <w:widowControl w:val="0"/>
        <w:jc w:val="both"/>
        <w:rPr>
          <w:rFonts w:ascii="Arial" w:hAnsi="Arial" w:cs="Arial"/>
          <w:b/>
          <w:sz w:val="18"/>
          <w:szCs w:val="18"/>
          <w:lang w:val="es-BO"/>
        </w:rPr>
      </w:pPr>
      <w:r w:rsidRPr="00B4080B">
        <w:rPr>
          <w:rFonts w:ascii="Arial" w:hAnsi="Arial" w:cs="Arial"/>
          <w:sz w:val="18"/>
          <w:szCs w:val="18"/>
          <w:lang w:val="es-BO"/>
        </w:rPr>
        <w:t xml:space="preserve">El monto del presente Contrato, que corresponde a __________________ será pagado por la </w:t>
      </w:r>
      <w:r w:rsidRPr="00B4080B">
        <w:rPr>
          <w:rFonts w:ascii="Arial" w:hAnsi="Arial" w:cs="Arial"/>
          <w:b/>
          <w:sz w:val="18"/>
          <w:szCs w:val="18"/>
          <w:lang w:val="es-BO"/>
        </w:rPr>
        <w:t xml:space="preserve">ENTIDAD </w:t>
      </w:r>
      <w:r w:rsidRPr="00B4080B">
        <w:rPr>
          <w:rFonts w:ascii="Arial" w:hAnsi="Arial" w:cs="Arial"/>
          <w:sz w:val="18"/>
          <w:szCs w:val="18"/>
          <w:lang w:val="es-BO"/>
        </w:rPr>
        <w:t xml:space="preserve">a favor del </w:t>
      </w:r>
      <w:r w:rsidRPr="00B4080B">
        <w:rPr>
          <w:rFonts w:ascii="Arial" w:hAnsi="Arial" w:cs="Arial"/>
          <w:b/>
          <w:sz w:val="18"/>
          <w:szCs w:val="18"/>
          <w:lang w:val="es-BO"/>
        </w:rPr>
        <w:t>PROVEEDOR</w:t>
      </w:r>
      <w:r w:rsidRPr="00B4080B">
        <w:rPr>
          <w:rFonts w:ascii="Arial" w:hAnsi="Arial" w:cs="Arial"/>
          <w:sz w:val="18"/>
          <w:szCs w:val="18"/>
          <w:lang w:val="es-BO"/>
        </w:rPr>
        <w:t xml:space="preserve">, una vez efectuada la recepción de los </w:t>
      </w:r>
      <w:r w:rsidRPr="00B4080B">
        <w:rPr>
          <w:rFonts w:ascii="Arial" w:hAnsi="Arial" w:cs="Arial"/>
          <w:b/>
          <w:sz w:val="18"/>
          <w:szCs w:val="18"/>
          <w:lang w:val="es-BO"/>
        </w:rPr>
        <w:t xml:space="preserve">BIENES </w:t>
      </w:r>
      <w:r w:rsidRPr="00B4080B">
        <w:rPr>
          <w:rFonts w:ascii="Arial" w:hAnsi="Arial" w:cs="Arial"/>
          <w:sz w:val="18"/>
          <w:szCs w:val="18"/>
          <w:lang w:val="es-BO"/>
        </w:rPr>
        <w:t>objeto del presente Contrato.</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jc w:val="both"/>
        <w:rPr>
          <w:rFonts w:ascii="Arial" w:hAnsi="Arial" w:cs="Arial"/>
          <w:b/>
          <w:sz w:val="18"/>
          <w:szCs w:val="18"/>
          <w:lang w:val="es-BO"/>
        </w:rPr>
      </w:pPr>
      <w:r w:rsidRPr="00B4080B">
        <w:rPr>
          <w:rFonts w:ascii="Arial" w:hAnsi="Arial" w:cs="Arial"/>
          <w:sz w:val="18"/>
          <w:szCs w:val="18"/>
          <w:lang w:val="es-BO"/>
        </w:rPr>
        <w:t xml:space="preserve">La </w:t>
      </w:r>
      <w:r w:rsidRPr="00B4080B">
        <w:rPr>
          <w:rFonts w:ascii="Arial" w:hAnsi="Arial" w:cs="Arial"/>
          <w:b/>
          <w:sz w:val="18"/>
          <w:szCs w:val="18"/>
          <w:lang w:val="es-BO"/>
        </w:rPr>
        <w:t xml:space="preserve">ENTIDAD </w:t>
      </w:r>
      <w:r w:rsidRPr="00B4080B">
        <w:rPr>
          <w:rFonts w:ascii="Arial" w:hAnsi="Arial" w:cs="Arial"/>
          <w:sz w:val="18"/>
          <w:szCs w:val="18"/>
          <w:lang w:val="es-BO"/>
        </w:rPr>
        <w:t xml:space="preserve">aplicará las sanciones por demoras en la entrega de los </w:t>
      </w:r>
      <w:r w:rsidRPr="00B4080B">
        <w:rPr>
          <w:rFonts w:ascii="Arial" w:hAnsi="Arial" w:cs="Arial"/>
          <w:b/>
          <w:sz w:val="18"/>
          <w:szCs w:val="18"/>
          <w:lang w:val="es-BO"/>
        </w:rPr>
        <w:t xml:space="preserve">BIENES </w:t>
      </w:r>
      <w:r w:rsidRPr="00B4080B">
        <w:rPr>
          <w:rFonts w:ascii="Arial" w:hAnsi="Arial" w:cs="Arial"/>
          <w:sz w:val="18"/>
          <w:szCs w:val="18"/>
          <w:lang w:val="es-BO"/>
        </w:rPr>
        <w:t xml:space="preserve">objeto del presente Contrato en la forma prevista en la cláusula de multas, sin perjuicio de que se procese la resolución del mismo por incumplimiento del </w:t>
      </w:r>
      <w:r w:rsidRPr="00B4080B">
        <w:rPr>
          <w:rFonts w:ascii="Arial" w:hAnsi="Arial" w:cs="Arial"/>
          <w:b/>
          <w:sz w:val="18"/>
          <w:szCs w:val="18"/>
          <w:lang w:val="es-BO"/>
        </w:rPr>
        <w:t>PROVEEDOR.</w:t>
      </w:r>
    </w:p>
    <w:p w:rsidR="00B4080B" w:rsidRPr="00B4080B" w:rsidRDefault="00B4080B" w:rsidP="00B4080B">
      <w:pPr>
        <w:widowControl w:val="0"/>
        <w:jc w:val="both"/>
        <w:rPr>
          <w:rFonts w:ascii="Arial" w:hAnsi="Arial" w:cs="Arial"/>
          <w:b/>
          <w:sz w:val="18"/>
          <w:szCs w:val="18"/>
          <w:lang w:val="es-BO"/>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b/>
          <w:sz w:val="18"/>
          <w:szCs w:val="18"/>
          <w:lang w:val="es-BO"/>
        </w:rPr>
        <w:t>CLÁUSULA DÉCIMA CUARTA.- (DOMICILIO A EFECTOS DE NOTIFICACIÓN)</w:t>
      </w:r>
      <w:r w:rsidRPr="00B4080B">
        <w:rPr>
          <w:rFonts w:ascii="Arial" w:hAnsi="Arial" w:cs="Arial"/>
          <w:sz w:val="18"/>
          <w:szCs w:val="18"/>
          <w:lang w:val="es-BO"/>
        </w:rPr>
        <w:t xml:space="preserve"> Cualquier aviso o notificación que tengan que darse las partes suscribientes del presente Contrato será enviada de manera escrita:</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pStyle w:val="Prrafodelista"/>
        <w:widowControl w:val="0"/>
        <w:numPr>
          <w:ilvl w:val="1"/>
          <w:numId w:val="43"/>
        </w:numPr>
        <w:ind w:left="1134"/>
        <w:contextualSpacing/>
        <w:jc w:val="both"/>
        <w:rPr>
          <w:rFonts w:ascii="Arial" w:hAnsi="Arial" w:cs="Arial"/>
          <w:sz w:val="18"/>
          <w:szCs w:val="18"/>
          <w:lang w:val="es-BO"/>
        </w:rPr>
      </w:pPr>
      <w:r w:rsidRPr="00B4080B">
        <w:rPr>
          <w:rFonts w:ascii="Arial" w:hAnsi="Arial" w:cs="Arial"/>
          <w:sz w:val="18"/>
          <w:szCs w:val="18"/>
          <w:lang w:val="es-BO"/>
        </w:rPr>
        <w:t xml:space="preserve">Al </w:t>
      </w:r>
      <w:r w:rsidRPr="00B4080B">
        <w:rPr>
          <w:rFonts w:ascii="Arial" w:hAnsi="Arial" w:cs="Arial"/>
          <w:b/>
          <w:sz w:val="18"/>
          <w:szCs w:val="18"/>
          <w:lang w:val="es-BO"/>
        </w:rPr>
        <w:t>PROVEEDOR</w:t>
      </w:r>
      <w:r w:rsidRPr="00B4080B">
        <w:rPr>
          <w:rFonts w:ascii="Arial" w:hAnsi="Arial" w:cs="Arial"/>
          <w:sz w:val="18"/>
          <w:szCs w:val="18"/>
          <w:lang w:val="es-BO"/>
        </w:rPr>
        <w:t>: E</w:t>
      </w:r>
      <w:r w:rsidRPr="00B4080B">
        <w:rPr>
          <w:rFonts w:ascii="Arial" w:hAnsi="Arial" w:cs="Arial"/>
          <w:sz w:val="18"/>
          <w:szCs w:val="18"/>
          <w:lang w:val="es-ES_tradnl"/>
        </w:rPr>
        <w:t>n _________________________, de la Zona de __________ de la ciudad de _______ - Bolivia</w:t>
      </w:r>
      <w:r w:rsidRPr="00B4080B">
        <w:rPr>
          <w:rFonts w:ascii="Arial" w:hAnsi="Arial" w:cs="Arial"/>
          <w:sz w:val="18"/>
          <w:szCs w:val="18"/>
          <w:lang w:val="es-BO"/>
        </w:rPr>
        <w:t>.</w:t>
      </w:r>
    </w:p>
    <w:p w:rsidR="00B4080B" w:rsidRPr="00B4080B" w:rsidRDefault="00B4080B" w:rsidP="00B4080B">
      <w:pPr>
        <w:pStyle w:val="Prrafodelista"/>
        <w:widowControl w:val="0"/>
        <w:contextualSpacing/>
        <w:jc w:val="both"/>
        <w:rPr>
          <w:rFonts w:ascii="Arial" w:hAnsi="Arial" w:cs="Arial"/>
          <w:sz w:val="18"/>
          <w:szCs w:val="18"/>
          <w:lang w:val="es-BO"/>
        </w:rPr>
      </w:pPr>
    </w:p>
    <w:p w:rsidR="00B4080B" w:rsidRPr="00B4080B" w:rsidRDefault="00B4080B" w:rsidP="00B4080B">
      <w:pPr>
        <w:pStyle w:val="Prrafodelista"/>
        <w:widowControl w:val="0"/>
        <w:numPr>
          <w:ilvl w:val="1"/>
          <w:numId w:val="43"/>
        </w:numPr>
        <w:ind w:left="1134"/>
        <w:contextualSpacing/>
        <w:jc w:val="both"/>
        <w:rPr>
          <w:rFonts w:ascii="Arial" w:hAnsi="Arial" w:cs="Arial"/>
          <w:sz w:val="18"/>
          <w:szCs w:val="18"/>
          <w:lang w:val="es-BO"/>
        </w:rPr>
      </w:pPr>
      <w:r w:rsidRPr="00B4080B">
        <w:rPr>
          <w:rFonts w:ascii="Arial" w:hAnsi="Arial" w:cs="Arial"/>
          <w:sz w:val="18"/>
          <w:szCs w:val="18"/>
          <w:lang w:val="es-BO"/>
        </w:rPr>
        <w:t xml:space="preserve">A la </w:t>
      </w:r>
      <w:r w:rsidRPr="00B4080B">
        <w:rPr>
          <w:rFonts w:ascii="Arial" w:hAnsi="Arial" w:cs="Arial"/>
          <w:b/>
          <w:sz w:val="18"/>
          <w:szCs w:val="18"/>
          <w:lang w:val="es-BO"/>
        </w:rPr>
        <w:t>ENTIDAD</w:t>
      </w:r>
      <w:r w:rsidRPr="00B4080B">
        <w:rPr>
          <w:rFonts w:ascii="Arial" w:hAnsi="Arial" w:cs="Arial"/>
          <w:sz w:val="18"/>
          <w:szCs w:val="18"/>
          <w:lang w:val="es-BO"/>
        </w:rPr>
        <w:t>: En su Edificio Principal ubicado en la calle Ayacucho esquina calle Mercado s/n de la Zona Central de la ciudad de La Paz - Bolivia.</w:t>
      </w:r>
    </w:p>
    <w:p w:rsidR="00B4080B" w:rsidRPr="00B4080B" w:rsidRDefault="00B4080B" w:rsidP="00B4080B">
      <w:pPr>
        <w:widowControl w:val="0"/>
        <w:jc w:val="both"/>
        <w:rPr>
          <w:rFonts w:ascii="Arial" w:hAnsi="Arial" w:cs="Arial"/>
          <w:b/>
          <w:sz w:val="18"/>
          <w:szCs w:val="18"/>
          <w:lang w:val="es-BO"/>
        </w:rPr>
      </w:pPr>
    </w:p>
    <w:p w:rsidR="00B4080B" w:rsidRPr="00B4080B" w:rsidRDefault="00B4080B" w:rsidP="00B4080B">
      <w:pPr>
        <w:pStyle w:val="Default"/>
        <w:jc w:val="both"/>
        <w:rPr>
          <w:sz w:val="18"/>
          <w:szCs w:val="18"/>
        </w:rPr>
      </w:pPr>
      <w:r w:rsidRPr="00B4080B">
        <w:rPr>
          <w:b/>
          <w:sz w:val="18"/>
          <w:szCs w:val="18"/>
        </w:rPr>
        <w:t>CLÁUSULA DÉCIMA QUINTA.- (DERECHOS DEL</w:t>
      </w:r>
      <w:r w:rsidRPr="00B4080B">
        <w:rPr>
          <w:sz w:val="18"/>
          <w:szCs w:val="18"/>
        </w:rPr>
        <w:t xml:space="preserve"> </w:t>
      </w:r>
      <w:r w:rsidRPr="00B4080B">
        <w:rPr>
          <w:b/>
          <w:sz w:val="18"/>
          <w:szCs w:val="18"/>
        </w:rPr>
        <w:t xml:space="preserve">PROVEEDOR) </w:t>
      </w:r>
      <w:r w:rsidRPr="00B4080B">
        <w:rPr>
          <w:sz w:val="18"/>
          <w:szCs w:val="18"/>
        </w:rPr>
        <w:t xml:space="preserve">El </w:t>
      </w:r>
      <w:r w:rsidRPr="00B4080B">
        <w:rPr>
          <w:b/>
          <w:bCs/>
          <w:sz w:val="18"/>
          <w:szCs w:val="18"/>
        </w:rPr>
        <w:t>PROVEEDOR</w:t>
      </w:r>
      <w:r w:rsidRPr="00B4080B">
        <w:rPr>
          <w:sz w:val="18"/>
          <w:szCs w:val="18"/>
        </w:rPr>
        <w:t xml:space="preserve">, tiene derecho a plantear los reclamos que considere correctos, por cualquier omisión de la </w:t>
      </w:r>
      <w:r w:rsidRPr="00B4080B">
        <w:rPr>
          <w:b/>
          <w:bCs/>
          <w:sz w:val="18"/>
          <w:szCs w:val="18"/>
        </w:rPr>
        <w:t>ENTIDAD</w:t>
      </w:r>
      <w:r w:rsidRPr="00B4080B">
        <w:rPr>
          <w:sz w:val="18"/>
          <w:szCs w:val="18"/>
        </w:rPr>
        <w:t xml:space="preserve">, por falta de pago de la adquisición efectuada, o por cualquier otro aspecto consignado en el presente Contrato. </w:t>
      </w: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Tales reclamos deberán ser planteados por escrito y con los respaldos correspondientes, a la </w:t>
      </w:r>
      <w:r w:rsidRPr="00B4080B">
        <w:rPr>
          <w:rFonts w:ascii="Arial" w:hAnsi="Arial" w:cs="Arial"/>
          <w:b/>
          <w:bCs/>
          <w:color w:val="000000"/>
          <w:sz w:val="18"/>
          <w:szCs w:val="18"/>
          <w:lang w:val="es-BO" w:eastAsia="es-BO"/>
        </w:rPr>
        <w:t>ENTIDAD</w:t>
      </w:r>
      <w:r w:rsidRPr="00B4080B">
        <w:rPr>
          <w:rFonts w:ascii="Arial" w:hAnsi="Arial" w:cs="Arial"/>
          <w:color w:val="000000"/>
          <w:sz w:val="18"/>
          <w:szCs w:val="18"/>
          <w:lang w:val="es-BO" w:eastAsia="es-BO"/>
        </w:rPr>
        <w:t xml:space="preserve">, hasta veinte (20) días hábiles, posteriores al suceso. </w:t>
      </w:r>
    </w:p>
    <w:p w:rsidR="00B4080B" w:rsidRPr="00B4080B" w:rsidRDefault="00B4080B" w:rsidP="00B4080B">
      <w:pPr>
        <w:widowControl w:val="0"/>
        <w:jc w:val="both"/>
        <w:rPr>
          <w:rFonts w:ascii="Arial" w:hAnsi="Arial" w:cs="Arial"/>
          <w:color w:val="000000"/>
          <w:sz w:val="18"/>
          <w:szCs w:val="18"/>
          <w:lang w:val="es-BO" w:eastAsia="es-BO"/>
        </w:rPr>
      </w:pPr>
    </w:p>
    <w:p w:rsidR="00B4080B" w:rsidRPr="00B4080B" w:rsidRDefault="00B4080B" w:rsidP="00B4080B">
      <w:pPr>
        <w:widowControl w:val="0"/>
        <w:jc w:val="both"/>
        <w:rPr>
          <w:rFonts w:ascii="Arial" w:hAnsi="Arial" w:cs="Arial"/>
          <w:b/>
          <w:sz w:val="18"/>
          <w:szCs w:val="18"/>
          <w:lang w:val="es-BO"/>
        </w:rPr>
      </w:pPr>
      <w:r w:rsidRPr="00B4080B">
        <w:rPr>
          <w:rFonts w:ascii="Arial" w:hAnsi="Arial" w:cs="Arial"/>
          <w:color w:val="000000"/>
          <w:sz w:val="18"/>
          <w:szCs w:val="18"/>
          <w:lang w:val="es-BO" w:eastAsia="es-BO"/>
        </w:rPr>
        <w:t xml:space="preserve">La </w:t>
      </w:r>
      <w:r w:rsidRPr="00B4080B">
        <w:rPr>
          <w:rFonts w:ascii="Arial" w:hAnsi="Arial" w:cs="Arial"/>
          <w:b/>
          <w:bCs/>
          <w:color w:val="000000"/>
          <w:sz w:val="18"/>
          <w:szCs w:val="18"/>
          <w:lang w:val="es-BO" w:eastAsia="es-BO"/>
        </w:rPr>
        <w:t>ENTIDAD</w:t>
      </w:r>
      <w:r w:rsidRPr="00B4080B">
        <w:rPr>
          <w:rFonts w:ascii="Arial" w:hAnsi="Arial" w:cs="Arial"/>
          <w:color w:val="000000"/>
          <w:sz w:val="18"/>
          <w:szCs w:val="18"/>
          <w:lang w:val="es-BO" w:eastAsia="es-BO"/>
        </w:rPr>
        <w:t xml:space="preserve">, dentro del lapso de cinco (5) días hábiles de recibido el reclamo, deberá emitir su respuesta de forma sustentada al </w:t>
      </w:r>
      <w:r w:rsidRPr="00B4080B">
        <w:rPr>
          <w:rFonts w:ascii="Arial" w:hAnsi="Arial" w:cs="Arial"/>
          <w:b/>
          <w:bCs/>
          <w:color w:val="000000"/>
          <w:sz w:val="18"/>
          <w:szCs w:val="18"/>
          <w:lang w:val="es-BO" w:eastAsia="es-BO"/>
        </w:rPr>
        <w:t xml:space="preserve">PROVEEDOR </w:t>
      </w:r>
      <w:r w:rsidRPr="00B4080B">
        <w:rPr>
          <w:rFonts w:ascii="Arial" w:hAnsi="Arial" w:cs="Arial"/>
          <w:color w:val="000000"/>
          <w:sz w:val="18"/>
          <w:szCs w:val="18"/>
          <w:lang w:val="es-BO" w:eastAsia="es-BO"/>
        </w:rPr>
        <w:t xml:space="preserve">aceptando o rechazando el reclamo. Dentro de este plazo,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 xml:space="preserve">podrá solicitar las aclaraciones respectivas al </w:t>
      </w:r>
      <w:r w:rsidRPr="00B4080B">
        <w:rPr>
          <w:rFonts w:ascii="Arial" w:hAnsi="Arial" w:cs="Arial"/>
          <w:b/>
          <w:bCs/>
          <w:color w:val="000000"/>
          <w:sz w:val="18"/>
          <w:szCs w:val="18"/>
          <w:lang w:val="es-BO" w:eastAsia="es-BO"/>
        </w:rPr>
        <w:t>PROVEEDOR</w:t>
      </w:r>
      <w:r w:rsidRPr="00B4080B">
        <w:rPr>
          <w:rFonts w:ascii="Arial" w:hAnsi="Arial" w:cs="Arial"/>
          <w:color w:val="000000"/>
          <w:sz w:val="18"/>
          <w:szCs w:val="18"/>
          <w:lang w:val="es-BO" w:eastAsia="es-BO"/>
        </w:rPr>
        <w:t>, para sustentar su decisión.</w:t>
      </w:r>
    </w:p>
    <w:p w:rsidR="00B4080B" w:rsidRPr="00B4080B" w:rsidRDefault="00B4080B" w:rsidP="00B4080B">
      <w:pPr>
        <w:widowControl w:val="0"/>
        <w:jc w:val="both"/>
        <w:rPr>
          <w:rFonts w:ascii="Arial" w:hAnsi="Arial" w:cs="Arial"/>
          <w:b/>
          <w:sz w:val="18"/>
          <w:szCs w:val="18"/>
          <w:lang w:val="es-BO"/>
        </w:rPr>
      </w:pP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En caso que el reclamo sea complejo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B4080B">
        <w:rPr>
          <w:rFonts w:ascii="Arial" w:hAnsi="Arial" w:cs="Arial"/>
          <w:b/>
          <w:bCs/>
          <w:color w:val="000000"/>
          <w:sz w:val="18"/>
          <w:szCs w:val="18"/>
          <w:lang w:val="es-BO" w:eastAsia="es-BO"/>
        </w:rPr>
        <w:t xml:space="preserve">. </w:t>
      </w:r>
    </w:p>
    <w:p w:rsidR="00B4080B" w:rsidRPr="00B4080B" w:rsidRDefault="00B4080B" w:rsidP="00B4080B">
      <w:pPr>
        <w:widowControl w:val="0"/>
        <w:jc w:val="both"/>
        <w:rPr>
          <w:rFonts w:ascii="Arial" w:hAnsi="Arial" w:cs="Arial"/>
          <w:color w:val="000000"/>
          <w:sz w:val="18"/>
          <w:szCs w:val="18"/>
          <w:lang w:val="es-BO" w:eastAsia="es-BO"/>
        </w:rPr>
      </w:pPr>
    </w:p>
    <w:p w:rsidR="00B4080B" w:rsidRPr="00B4080B" w:rsidRDefault="00B4080B" w:rsidP="00B4080B">
      <w:pPr>
        <w:widowControl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Todo proceso de respuesta a reclamo, no deberá exceder los diez (10) días hábiles, computables desde la recepción del reclamo por la </w:t>
      </w:r>
      <w:r w:rsidRPr="00B4080B">
        <w:rPr>
          <w:rFonts w:ascii="Arial" w:hAnsi="Arial" w:cs="Arial"/>
          <w:b/>
          <w:bCs/>
          <w:color w:val="000000"/>
          <w:sz w:val="18"/>
          <w:szCs w:val="18"/>
          <w:lang w:val="es-BO" w:eastAsia="es-BO"/>
        </w:rPr>
        <w:t>ENTIDAD</w:t>
      </w:r>
      <w:r w:rsidRPr="00B4080B">
        <w:rPr>
          <w:rFonts w:ascii="Arial" w:hAnsi="Arial" w:cs="Arial"/>
          <w:color w:val="000000"/>
          <w:sz w:val="18"/>
          <w:szCs w:val="18"/>
          <w:lang w:val="es-BO" w:eastAsia="es-BO"/>
        </w:rPr>
        <w:t>.</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sz w:val="18"/>
          <w:szCs w:val="18"/>
          <w:lang w:val="es-BO"/>
        </w:rPr>
        <w:t xml:space="preserve">La </w:t>
      </w:r>
      <w:r w:rsidRPr="00B4080B">
        <w:rPr>
          <w:rFonts w:ascii="Arial" w:hAnsi="Arial" w:cs="Arial"/>
          <w:b/>
          <w:sz w:val="18"/>
          <w:szCs w:val="18"/>
          <w:lang w:val="es-BO"/>
        </w:rPr>
        <w:t>ENTIDAD</w:t>
      </w:r>
      <w:r w:rsidRPr="00B4080B">
        <w:rPr>
          <w:rFonts w:ascii="Arial" w:hAnsi="Arial" w:cs="Arial"/>
          <w:sz w:val="18"/>
          <w:szCs w:val="18"/>
          <w:lang w:val="es-BO"/>
        </w:rPr>
        <w:t xml:space="preserve"> no atenderá reclamos presentados fuera del plazo establecido en esta Cláusula.</w:t>
      </w:r>
    </w:p>
    <w:p w:rsidR="00B4080B" w:rsidRPr="00B4080B" w:rsidRDefault="00B4080B" w:rsidP="00B4080B">
      <w:pPr>
        <w:widowControl w:val="0"/>
        <w:autoSpaceDE w:val="0"/>
        <w:autoSpaceDN w:val="0"/>
        <w:adjustRightInd w:val="0"/>
        <w:jc w:val="both"/>
        <w:rPr>
          <w:rFonts w:ascii="Arial" w:hAnsi="Arial" w:cs="Arial"/>
          <w:b/>
          <w:bCs/>
          <w:sz w:val="18"/>
          <w:szCs w:val="18"/>
          <w:lang w:val="es-BO"/>
        </w:rPr>
      </w:pPr>
    </w:p>
    <w:p w:rsidR="00B4080B" w:rsidRPr="00B4080B" w:rsidRDefault="00B4080B" w:rsidP="00B4080B">
      <w:pPr>
        <w:pStyle w:val="Default"/>
        <w:jc w:val="both"/>
        <w:rPr>
          <w:sz w:val="18"/>
          <w:szCs w:val="18"/>
        </w:rPr>
      </w:pPr>
      <w:r w:rsidRPr="00B4080B">
        <w:rPr>
          <w:b/>
          <w:sz w:val="18"/>
          <w:szCs w:val="18"/>
        </w:rPr>
        <w:t>CLÁUSULA DÉCIMA SEXTA</w:t>
      </w:r>
      <w:r w:rsidRPr="00B4080B">
        <w:rPr>
          <w:b/>
          <w:bCs/>
          <w:sz w:val="18"/>
          <w:szCs w:val="18"/>
        </w:rPr>
        <w:t xml:space="preserve">.- (ESTIPULACIÓN SOBRE IMPUESTOS) </w:t>
      </w:r>
      <w:r w:rsidRPr="00B4080B">
        <w:rPr>
          <w:sz w:val="18"/>
          <w:szCs w:val="18"/>
        </w:rPr>
        <w:t xml:space="preserve">Correrá por cuenta del </w:t>
      </w:r>
      <w:r w:rsidRPr="00B4080B">
        <w:rPr>
          <w:b/>
          <w:bCs/>
          <w:sz w:val="18"/>
          <w:szCs w:val="18"/>
        </w:rPr>
        <w:t xml:space="preserve">PROVEEDOR </w:t>
      </w:r>
      <w:r w:rsidRPr="00B4080B">
        <w:rPr>
          <w:sz w:val="18"/>
          <w:szCs w:val="18"/>
        </w:rPr>
        <w:t xml:space="preserve">el pago de todos los impuestos vigentes en el país a la fecha de presentación de la propuesta. </w:t>
      </w:r>
    </w:p>
    <w:p w:rsidR="00B4080B" w:rsidRPr="00B4080B" w:rsidRDefault="00B4080B" w:rsidP="00B4080B">
      <w:pPr>
        <w:widowControl w:val="0"/>
        <w:autoSpaceDE w:val="0"/>
        <w:autoSpaceDN w:val="0"/>
        <w:adjustRightInd w:val="0"/>
        <w:jc w:val="both"/>
        <w:rPr>
          <w:rFonts w:ascii="Arial" w:hAnsi="Arial" w:cs="Arial"/>
          <w:color w:val="000000"/>
          <w:sz w:val="18"/>
          <w:szCs w:val="18"/>
          <w:lang w:val="es-BO" w:eastAsia="es-BO"/>
        </w:rPr>
      </w:pPr>
    </w:p>
    <w:p w:rsidR="00B4080B" w:rsidRPr="00B4080B" w:rsidRDefault="00B4080B" w:rsidP="00B4080B">
      <w:pPr>
        <w:widowControl w:val="0"/>
        <w:autoSpaceDE w:val="0"/>
        <w:autoSpaceDN w:val="0"/>
        <w:adjustRightInd w:val="0"/>
        <w:jc w:val="both"/>
        <w:rPr>
          <w:rFonts w:ascii="Arial" w:hAnsi="Arial" w:cs="Arial"/>
          <w:sz w:val="18"/>
          <w:szCs w:val="18"/>
          <w:lang w:val="es-BO"/>
        </w:rPr>
      </w:pPr>
      <w:r w:rsidRPr="00B4080B">
        <w:rPr>
          <w:rFonts w:ascii="Arial" w:hAnsi="Arial" w:cs="Arial"/>
          <w:color w:val="000000"/>
          <w:sz w:val="18"/>
          <w:szCs w:val="18"/>
          <w:lang w:val="es-BO" w:eastAsia="es-BO"/>
        </w:rPr>
        <w:t xml:space="preserve">En caso de que posteriormente, el Estado Plurinacional de Bolivia implantara impuestos adicionales, disminuyera o incrementara los vigentes, mediante disposición legal expresa, el </w:t>
      </w:r>
      <w:r w:rsidRPr="00B4080B">
        <w:rPr>
          <w:rFonts w:ascii="Arial" w:hAnsi="Arial" w:cs="Arial"/>
          <w:b/>
          <w:bCs/>
          <w:color w:val="000000"/>
          <w:sz w:val="18"/>
          <w:szCs w:val="18"/>
          <w:lang w:val="es-BO" w:eastAsia="es-BO"/>
        </w:rPr>
        <w:t xml:space="preserve">PROVEEDOR </w:t>
      </w:r>
      <w:r w:rsidRPr="00B4080B">
        <w:rPr>
          <w:rFonts w:ascii="Arial" w:hAnsi="Arial" w:cs="Arial"/>
          <w:color w:val="000000"/>
          <w:sz w:val="18"/>
          <w:szCs w:val="18"/>
          <w:lang w:val="es-BO" w:eastAsia="es-BO"/>
        </w:rPr>
        <w:t>deberá acogerse a su cumplimiento desde la fecha de vigencia de dicha normativa.</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autoSpaceDE w:val="0"/>
        <w:autoSpaceDN w:val="0"/>
        <w:adjustRightInd w:val="0"/>
        <w:jc w:val="both"/>
        <w:rPr>
          <w:rFonts w:ascii="Arial" w:hAnsi="Arial" w:cs="Arial"/>
          <w:b/>
          <w:sz w:val="18"/>
          <w:szCs w:val="18"/>
          <w:lang w:val="es-BO"/>
        </w:rPr>
      </w:pPr>
    </w:p>
    <w:p w:rsidR="00B4080B" w:rsidRPr="00B4080B" w:rsidRDefault="00B4080B" w:rsidP="00B4080B">
      <w:pPr>
        <w:widowControl w:val="0"/>
        <w:autoSpaceDE w:val="0"/>
        <w:autoSpaceDN w:val="0"/>
        <w:adjustRightInd w:val="0"/>
        <w:jc w:val="both"/>
        <w:rPr>
          <w:rFonts w:ascii="Arial" w:hAnsi="Arial" w:cs="Arial"/>
          <w:b/>
          <w:sz w:val="18"/>
          <w:szCs w:val="18"/>
          <w:lang w:val="es-BO"/>
        </w:rPr>
      </w:pPr>
      <w:r w:rsidRPr="00B4080B">
        <w:rPr>
          <w:rFonts w:ascii="Arial" w:hAnsi="Arial" w:cs="Arial"/>
          <w:b/>
          <w:sz w:val="18"/>
          <w:szCs w:val="18"/>
          <w:lang w:val="es-BO"/>
        </w:rPr>
        <w:t xml:space="preserve">CLÁUSULA DÉCIMA SÉPTIMA.- (FACTURACIÓN) </w:t>
      </w:r>
      <w:r w:rsidRPr="00B4080B">
        <w:rPr>
          <w:rFonts w:ascii="Arial" w:hAnsi="Arial" w:cs="Arial"/>
          <w:sz w:val="18"/>
          <w:szCs w:val="18"/>
        </w:rPr>
        <w:t xml:space="preserve">El </w:t>
      </w:r>
      <w:r w:rsidRPr="00B4080B">
        <w:rPr>
          <w:rFonts w:ascii="Arial" w:hAnsi="Arial" w:cs="Arial"/>
          <w:b/>
          <w:bCs/>
          <w:sz w:val="18"/>
          <w:szCs w:val="18"/>
        </w:rPr>
        <w:t xml:space="preserve">PROVEEDOR </w:t>
      </w:r>
      <w:r w:rsidRPr="00B4080B">
        <w:rPr>
          <w:rFonts w:ascii="Arial" w:hAnsi="Arial" w:cs="Arial"/>
          <w:sz w:val="18"/>
          <w:szCs w:val="18"/>
        </w:rPr>
        <w:t xml:space="preserve">una vez realizada la entrega de los </w:t>
      </w:r>
      <w:r w:rsidRPr="00B4080B">
        <w:rPr>
          <w:rFonts w:ascii="Arial" w:hAnsi="Arial" w:cs="Arial"/>
          <w:b/>
          <w:bCs/>
          <w:sz w:val="18"/>
          <w:szCs w:val="18"/>
        </w:rPr>
        <w:t xml:space="preserve">BIENES </w:t>
      </w:r>
      <w:r w:rsidRPr="00B4080B">
        <w:rPr>
          <w:rFonts w:ascii="Arial" w:hAnsi="Arial" w:cs="Arial"/>
          <w:sz w:val="18"/>
          <w:szCs w:val="18"/>
        </w:rPr>
        <w:t xml:space="preserve">o acto equivalente que suponga la transferencia de dominio del objeto de la venta (efectuada la adquisición), deberá emitir la respectiva factura oficial en favor de la </w:t>
      </w:r>
      <w:r w:rsidRPr="00B4080B">
        <w:rPr>
          <w:rFonts w:ascii="Arial" w:hAnsi="Arial" w:cs="Arial"/>
          <w:b/>
          <w:bCs/>
          <w:sz w:val="18"/>
          <w:szCs w:val="18"/>
        </w:rPr>
        <w:t xml:space="preserve">ENTIDAD, </w:t>
      </w:r>
      <w:r w:rsidRPr="00B4080B">
        <w:rPr>
          <w:rFonts w:ascii="Arial" w:hAnsi="Arial" w:cs="Arial"/>
          <w:sz w:val="18"/>
          <w:szCs w:val="18"/>
        </w:rPr>
        <w:t>por el monto de la venta efectivizada, caso contrario dicho pago no se realizará.</w:t>
      </w:r>
      <w:r w:rsidRPr="00B4080B">
        <w:rPr>
          <w:rFonts w:ascii="Arial" w:hAnsi="Arial" w:cs="Arial"/>
          <w:sz w:val="18"/>
          <w:szCs w:val="18"/>
          <w:lang w:val="es-BO"/>
        </w:rPr>
        <w:t xml:space="preserve"> </w:t>
      </w:r>
    </w:p>
    <w:p w:rsidR="00B4080B" w:rsidRPr="00B4080B" w:rsidRDefault="00B4080B" w:rsidP="00B4080B">
      <w:pPr>
        <w:widowControl w:val="0"/>
        <w:autoSpaceDE w:val="0"/>
        <w:autoSpaceDN w:val="0"/>
        <w:adjustRightInd w:val="0"/>
        <w:jc w:val="both"/>
        <w:rPr>
          <w:rFonts w:ascii="Arial" w:hAnsi="Arial" w:cs="Arial"/>
          <w:sz w:val="18"/>
          <w:szCs w:val="18"/>
          <w:lang w:val="es-BO"/>
        </w:rPr>
      </w:pPr>
    </w:p>
    <w:p w:rsidR="00B4080B" w:rsidRPr="00B4080B" w:rsidRDefault="00B4080B" w:rsidP="00B4080B">
      <w:pPr>
        <w:widowControl w:val="0"/>
        <w:jc w:val="both"/>
        <w:rPr>
          <w:rFonts w:ascii="Arial" w:hAnsi="Arial" w:cs="Arial"/>
          <w:sz w:val="18"/>
          <w:szCs w:val="18"/>
        </w:rPr>
      </w:pPr>
      <w:r w:rsidRPr="00B4080B">
        <w:rPr>
          <w:rFonts w:ascii="Arial" w:hAnsi="Arial" w:cs="Arial"/>
          <w:b/>
          <w:sz w:val="18"/>
          <w:szCs w:val="18"/>
          <w:lang w:val="es-BO"/>
        </w:rPr>
        <w:t>CLÁUSULA DÉCIMA OCTAVA.- (SUBCONTRATOS)</w:t>
      </w:r>
      <w:r w:rsidRPr="00B4080B">
        <w:rPr>
          <w:sz w:val="18"/>
          <w:szCs w:val="18"/>
        </w:rPr>
        <w:t xml:space="preserve"> </w:t>
      </w:r>
      <w:r w:rsidRPr="00B4080B">
        <w:rPr>
          <w:rFonts w:ascii="Arial" w:hAnsi="Arial" w:cs="Arial"/>
          <w:iCs/>
          <w:sz w:val="18"/>
          <w:szCs w:val="18"/>
          <w:lang w:val="es-BO"/>
        </w:rPr>
        <w:t>En el presente Contrato de adquisición no se aceptará subcontrataciones</w:t>
      </w:r>
      <w:r w:rsidRPr="00B4080B">
        <w:rPr>
          <w:rFonts w:ascii="Arial" w:hAnsi="Arial" w:cs="Arial"/>
          <w:sz w:val="18"/>
          <w:szCs w:val="18"/>
        </w:rPr>
        <w:t>.</w:t>
      </w:r>
    </w:p>
    <w:p w:rsidR="00B4080B" w:rsidRPr="00B4080B" w:rsidRDefault="00B4080B" w:rsidP="00B4080B">
      <w:pPr>
        <w:widowControl w:val="0"/>
        <w:jc w:val="both"/>
        <w:rPr>
          <w:rFonts w:ascii="Arial" w:hAnsi="Arial" w:cs="Arial"/>
          <w:b/>
          <w:sz w:val="18"/>
          <w:szCs w:val="18"/>
          <w:lang w:val="es-BO"/>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b/>
          <w:sz w:val="18"/>
          <w:szCs w:val="18"/>
          <w:lang w:val="es-BO"/>
        </w:rPr>
        <w:t>CLÁUSULA DÉCIMA NOVENA.- (MODIFICACIONES AL CONTRATO)</w:t>
      </w:r>
      <w:r w:rsidRPr="00B4080B">
        <w:rPr>
          <w:rFonts w:ascii="Arial" w:hAnsi="Arial" w:cs="Arial"/>
          <w:sz w:val="18"/>
          <w:szCs w:val="18"/>
          <w:lang w:val="es-BO"/>
        </w:rPr>
        <w:t xml:space="preserve"> El presente Contrato podrá ser modificado sólo en los aspectos previstos en el mismo o en el DBC, siempre y cuando exista acuerdo entre las </w:t>
      </w:r>
      <w:r w:rsidRPr="00B4080B">
        <w:rPr>
          <w:rFonts w:ascii="Arial" w:hAnsi="Arial" w:cs="Arial"/>
          <w:b/>
          <w:sz w:val="18"/>
          <w:szCs w:val="18"/>
          <w:lang w:val="es-BO"/>
        </w:rPr>
        <w:lastRenderedPageBreak/>
        <w:t>PARTES</w:t>
      </w:r>
      <w:r w:rsidRPr="00B4080B">
        <w:rPr>
          <w:rFonts w:ascii="Arial" w:hAnsi="Arial"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sz w:val="18"/>
          <w:szCs w:val="18"/>
          <w:lang w:val="es-BO"/>
        </w:rPr>
        <w:t xml:space="preserve">La modificación al plazo, permite la ampliación o disminución del mismo. </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sz w:val="18"/>
          <w:szCs w:val="18"/>
          <w:lang w:val="es-BO"/>
        </w:rPr>
        <w:t>La modificación al alcance del Contrato, permite el ajuste de las diferentes cláusulas del mismo que sean necesarias para dar cumplimiento al objeto de la contratación.</w:t>
      </w:r>
    </w:p>
    <w:p w:rsidR="00B4080B" w:rsidRPr="00B4080B" w:rsidRDefault="00B4080B" w:rsidP="00B4080B">
      <w:pPr>
        <w:widowControl w:val="0"/>
        <w:autoSpaceDE w:val="0"/>
        <w:autoSpaceDN w:val="0"/>
        <w:adjustRightInd w:val="0"/>
        <w:jc w:val="both"/>
        <w:rPr>
          <w:rFonts w:ascii="Arial" w:hAnsi="Arial" w:cs="Arial"/>
          <w:sz w:val="18"/>
          <w:szCs w:val="18"/>
          <w:lang w:val="es-BO"/>
        </w:rPr>
      </w:pPr>
    </w:p>
    <w:p w:rsidR="00B4080B" w:rsidRPr="00B4080B" w:rsidRDefault="00B4080B" w:rsidP="00B4080B">
      <w:pPr>
        <w:widowControl w:val="0"/>
        <w:jc w:val="both"/>
        <w:rPr>
          <w:rFonts w:ascii="Arial" w:hAnsi="Arial" w:cs="Arial"/>
          <w:b/>
          <w:sz w:val="18"/>
          <w:szCs w:val="18"/>
          <w:lang w:val="es-BO"/>
        </w:rPr>
      </w:pPr>
      <w:r w:rsidRPr="00B4080B">
        <w:rPr>
          <w:rFonts w:ascii="Arial" w:hAnsi="Arial" w:cs="Arial"/>
          <w:b/>
          <w:sz w:val="18"/>
          <w:szCs w:val="18"/>
          <w:lang w:val="es-BO"/>
        </w:rPr>
        <w:t xml:space="preserve">CLÁUSULA VIGÉSIMA.- (CESIÓN) </w:t>
      </w:r>
      <w:r w:rsidRPr="00B4080B">
        <w:rPr>
          <w:rFonts w:ascii="Arial" w:hAnsi="Arial" w:cs="Arial"/>
          <w:sz w:val="18"/>
          <w:szCs w:val="18"/>
          <w:lang w:val="es-BO"/>
        </w:rPr>
        <w:t xml:space="preserve">El </w:t>
      </w:r>
      <w:r w:rsidRPr="00B4080B">
        <w:rPr>
          <w:rFonts w:ascii="Arial" w:hAnsi="Arial" w:cs="Arial"/>
          <w:b/>
          <w:sz w:val="18"/>
          <w:szCs w:val="18"/>
          <w:lang w:val="es-BO"/>
        </w:rPr>
        <w:t>PROVEEDOR</w:t>
      </w:r>
      <w:r w:rsidRPr="00B4080B">
        <w:rPr>
          <w:rFonts w:ascii="Arial" w:hAnsi="Arial" w:cs="Arial"/>
          <w:sz w:val="18"/>
          <w:szCs w:val="18"/>
          <w:lang w:val="es-BO"/>
        </w:rPr>
        <w:t xml:space="preserve"> bajo ningún título podrá ceder o subrogar, total o parcialmente este Contrato.</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B4080B" w:rsidRPr="00B4080B" w:rsidRDefault="00B4080B" w:rsidP="00B4080B">
      <w:pPr>
        <w:widowControl w:val="0"/>
        <w:jc w:val="both"/>
        <w:rPr>
          <w:rFonts w:ascii="Arial" w:hAnsi="Arial" w:cs="Arial"/>
          <w:b/>
          <w:sz w:val="18"/>
          <w:szCs w:val="18"/>
          <w:lang w:val="es-BO"/>
        </w:rPr>
      </w:pPr>
    </w:p>
    <w:p w:rsidR="00B4080B" w:rsidRPr="00B4080B" w:rsidRDefault="00B4080B" w:rsidP="00B4080B">
      <w:pPr>
        <w:pStyle w:val="Default"/>
        <w:jc w:val="both"/>
        <w:rPr>
          <w:sz w:val="18"/>
          <w:szCs w:val="18"/>
        </w:rPr>
      </w:pPr>
      <w:r w:rsidRPr="00B4080B">
        <w:rPr>
          <w:b/>
          <w:sz w:val="18"/>
          <w:szCs w:val="18"/>
        </w:rPr>
        <w:t xml:space="preserve">CLÁUSULA VIGÉSIMA PRIMERA.- (SUSPENSIÓN TEMPORAL) </w:t>
      </w:r>
      <w:r w:rsidRPr="00B4080B">
        <w:rPr>
          <w:sz w:val="18"/>
          <w:szCs w:val="18"/>
        </w:rPr>
        <w:t xml:space="preserve">La </w:t>
      </w:r>
      <w:r w:rsidRPr="00B4080B">
        <w:rPr>
          <w:b/>
          <w:bCs/>
          <w:sz w:val="18"/>
          <w:szCs w:val="18"/>
        </w:rPr>
        <w:t xml:space="preserve">ENTIDAD </w:t>
      </w:r>
      <w:r w:rsidRPr="00B4080B">
        <w:rPr>
          <w:sz w:val="18"/>
          <w:szCs w:val="18"/>
        </w:rPr>
        <w:t xml:space="preserve">podrá suspender temporalmente el cómputo del plazo de las entregas o provisión de los </w:t>
      </w:r>
      <w:r w:rsidRPr="00B4080B">
        <w:rPr>
          <w:b/>
          <w:bCs/>
          <w:sz w:val="18"/>
          <w:szCs w:val="18"/>
        </w:rPr>
        <w:t xml:space="preserve">BIENES </w:t>
      </w:r>
      <w:r w:rsidRPr="00B4080B">
        <w:rPr>
          <w:sz w:val="18"/>
          <w:szCs w:val="18"/>
        </w:rPr>
        <w:t xml:space="preserve">en cualquier momento por motivos de fuerza mayor, caso fortuito y/o convenientes a los intereses del Estado, para lo cual la </w:t>
      </w:r>
      <w:r w:rsidRPr="00B4080B">
        <w:rPr>
          <w:b/>
          <w:bCs/>
          <w:sz w:val="18"/>
          <w:szCs w:val="18"/>
        </w:rPr>
        <w:t xml:space="preserve">ENTIDAD </w:t>
      </w:r>
      <w:r w:rsidRPr="00B4080B">
        <w:rPr>
          <w:sz w:val="18"/>
          <w:szCs w:val="18"/>
        </w:rPr>
        <w:t xml:space="preserve">notificará de manera expresa al </w:t>
      </w:r>
      <w:r w:rsidRPr="00B4080B">
        <w:rPr>
          <w:b/>
          <w:bCs/>
          <w:sz w:val="18"/>
          <w:szCs w:val="18"/>
        </w:rPr>
        <w:t>PROVEEDOR</w:t>
      </w:r>
      <w:r w:rsidRPr="00B4080B">
        <w:rPr>
          <w:sz w:val="18"/>
          <w:szCs w:val="18"/>
        </w:rPr>
        <w:t xml:space="preserve">, con una anticipación de quince (15) días calendario, excepto en los casos de urgencia por alguna emergencia imponderable. Esta suspensión puede ser parcial o total. </w:t>
      </w:r>
    </w:p>
    <w:p w:rsidR="00B4080B" w:rsidRPr="00B4080B" w:rsidRDefault="00B4080B" w:rsidP="00B4080B">
      <w:pPr>
        <w:pStyle w:val="Default"/>
        <w:jc w:val="both"/>
        <w:rPr>
          <w:sz w:val="18"/>
          <w:szCs w:val="18"/>
        </w:rPr>
      </w:pPr>
    </w:p>
    <w:p w:rsidR="00B4080B" w:rsidRPr="00B4080B" w:rsidRDefault="00B4080B" w:rsidP="00B4080B">
      <w:pPr>
        <w:widowControl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También el </w:t>
      </w:r>
      <w:r w:rsidRPr="00B4080B">
        <w:rPr>
          <w:rFonts w:ascii="Arial" w:hAnsi="Arial" w:cs="Arial"/>
          <w:b/>
          <w:bCs/>
          <w:color w:val="000000"/>
          <w:sz w:val="18"/>
          <w:szCs w:val="18"/>
          <w:lang w:val="es-BO" w:eastAsia="es-BO"/>
        </w:rPr>
        <w:t xml:space="preserve">PROVEEDOR </w:t>
      </w:r>
      <w:r w:rsidRPr="00B4080B">
        <w:rPr>
          <w:rFonts w:ascii="Arial" w:hAnsi="Arial" w:cs="Arial"/>
          <w:color w:val="000000"/>
          <w:sz w:val="18"/>
          <w:szCs w:val="18"/>
          <w:lang w:val="es-BO" w:eastAsia="es-BO"/>
        </w:rPr>
        <w:t xml:space="preserve">podrá solicitar a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 xml:space="preserve">la suspensión temporal de las entregas o provisión, por causas atribuibles a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 xml:space="preserve">que afecten al </w:t>
      </w:r>
      <w:r w:rsidRPr="00B4080B">
        <w:rPr>
          <w:rFonts w:ascii="Arial" w:hAnsi="Arial" w:cs="Arial"/>
          <w:b/>
          <w:bCs/>
          <w:color w:val="000000"/>
          <w:sz w:val="18"/>
          <w:szCs w:val="18"/>
          <w:lang w:val="es-BO" w:eastAsia="es-BO"/>
        </w:rPr>
        <w:t xml:space="preserve">PROVEEDOR </w:t>
      </w:r>
      <w:r w:rsidRPr="00B4080B">
        <w:rPr>
          <w:rFonts w:ascii="Arial" w:hAnsi="Arial" w:cs="Arial"/>
          <w:color w:val="000000"/>
          <w:sz w:val="18"/>
          <w:szCs w:val="18"/>
          <w:lang w:val="es-BO" w:eastAsia="es-BO"/>
        </w:rPr>
        <w:t xml:space="preserve">en la adquisición de los </w:t>
      </w:r>
      <w:r w:rsidRPr="00B4080B">
        <w:rPr>
          <w:rFonts w:ascii="Arial" w:hAnsi="Arial" w:cs="Arial"/>
          <w:b/>
          <w:bCs/>
          <w:color w:val="000000"/>
          <w:sz w:val="18"/>
          <w:szCs w:val="18"/>
          <w:lang w:val="es-BO" w:eastAsia="es-BO"/>
        </w:rPr>
        <w:t xml:space="preserve">BIENES. </w:t>
      </w:r>
      <w:r w:rsidRPr="00B4080B">
        <w:rPr>
          <w:rFonts w:ascii="Arial" w:hAnsi="Arial" w:cs="Arial"/>
          <w:color w:val="000000"/>
          <w:sz w:val="18"/>
          <w:szCs w:val="18"/>
          <w:lang w:val="es-BO" w:eastAsia="es-BO"/>
        </w:rPr>
        <w:t xml:space="preserve">Dicha suspensión podrá efectivizarse siempre y cuando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 xml:space="preserve">la autorice de manera expresa considerando como incumplimiento toda suspensión realizada sin autorización. De manera excepcional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B4080B">
        <w:rPr>
          <w:rFonts w:ascii="Arial" w:hAnsi="Arial" w:cs="Arial"/>
          <w:b/>
          <w:bCs/>
          <w:color w:val="000000"/>
          <w:sz w:val="18"/>
          <w:szCs w:val="18"/>
          <w:lang w:val="es-BO" w:eastAsia="es-BO"/>
        </w:rPr>
        <w:t>PROVEEDOR</w:t>
      </w:r>
      <w:r w:rsidRPr="00B4080B">
        <w:rPr>
          <w:rFonts w:ascii="Arial" w:hAnsi="Arial" w:cs="Arial"/>
          <w:color w:val="000000"/>
          <w:sz w:val="18"/>
          <w:szCs w:val="18"/>
          <w:lang w:val="es-BO" w:eastAsia="es-BO"/>
        </w:rPr>
        <w:t>.</w:t>
      </w:r>
    </w:p>
    <w:p w:rsidR="00B4080B" w:rsidRPr="00B4080B" w:rsidRDefault="00B4080B" w:rsidP="00B4080B">
      <w:pPr>
        <w:pStyle w:val="Default"/>
        <w:jc w:val="both"/>
        <w:rPr>
          <w:b/>
          <w:i/>
          <w:sz w:val="18"/>
          <w:szCs w:val="18"/>
          <w:lang w:val="es-ES"/>
        </w:rPr>
      </w:pPr>
    </w:p>
    <w:p w:rsidR="00B4080B" w:rsidRPr="00B4080B" w:rsidRDefault="00B4080B" w:rsidP="00B4080B">
      <w:pPr>
        <w:jc w:val="both"/>
        <w:rPr>
          <w:rFonts w:ascii="Arial" w:hAnsi="Arial" w:cs="Arial"/>
          <w:sz w:val="18"/>
          <w:szCs w:val="18"/>
        </w:rPr>
      </w:pPr>
      <w:r w:rsidRPr="00B4080B">
        <w:rPr>
          <w:rFonts w:ascii="Arial" w:hAnsi="Arial" w:cs="Arial"/>
          <w:b/>
          <w:sz w:val="18"/>
          <w:szCs w:val="18"/>
        </w:rPr>
        <w:t xml:space="preserve">CLÁUSULA VIGÉSIMA SEGUNDA.- (MULTAS) </w:t>
      </w:r>
      <w:r w:rsidRPr="00B4080B">
        <w:rPr>
          <w:rFonts w:ascii="Arial" w:hAnsi="Arial" w:cs="Arial"/>
          <w:sz w:val="18"/>
          <w:szCs w:val="18"/>
        </w:rPr>
        <w:t xml:space="preserve">Queda convenido entre las partes contratantes, que el </w:t>
      </w:r>
      <w:r w:rsidRPr="00B4080B">
        <w:rPr>
          <w:rFonts w:ascii="Arial" w:hAnsi="Arial" w:cs="Arial"/>
          <w:b/>
          <w:bCs/>
          <w:sz w:val="18"/>
          <w:szCs w:val="18"/>
        </w:rPr>
        <w:t xml:space="preserve">PROVEEDOR </w:t>
      </w:r>
      <w:r w:rsidRPr="00B4080B">
        <w:rPr>
          <w:rFonts w:ascii="Arial" w:hAnsi="Arial" w:cs="Arial"/>
          <w:sz w:val="18"/>
          <w:szCs w:val="18"/>
        </w:rPr>
        <w:t xml:space="preserve">se constituirá en mora sin notificación previa, por el simple incumplimiento a los plazos de entrega sujeta a verificación y observaciones durante el periodo de pruebas y verificación de las Especificaciones Técnicas, previstos en el presente Contrato, salvo la existencia de hechos de fuerza mayor, caso fortuito u otras causas debidamente justificadas y aceptadas por la </w:t>
      </w:r>
      <w:r w:rsidRPr="00B4080B">
        <w:rPr>
          <w:rFonts w:ascii="Arial" w:hAnsi="Arial" w:cs="Arial"/>
          <w:b/>
          <w:bCs/>
          <w:sz w:val="18"/>
          <w:szCs w:val="18"/>
        </w:rPr>
        <w:t xml:space="preserve">ENTIDAD, </w:t>
      </w:r>
      <w:r w:rsidRPr="00B4080B">
        <w:rPr>
          <w:rFonts w:ascii="Arial" w:hAnsi="Arial" w:cs="Arial"/>
          <w:sz w:val="18"/>
          <w:szCs w:val="18"/>
        </w:rPr>
        <w:t>que ocurran antes del vencimiento de los plazos de entrega sujeta a verificación y observaciones durante el periodo de pruebas y verificación de las Especificaciones Técnicas.</w:t>
      </w:r>
    </w:p>
    <w:p w:rsidR="00B4080B" w:rsidRPr="00B4080B" w:rsidRDefault="00B4080B" w:rsidP="00B4080B">
      <w:pPr>
        <w:jc w:val="both"/>
        <w:rPr>
          <w:rFonts w:cs="Arial"/>
          <w:bCs/>
          <w:sz w:val="18"/>
          <w:szCs w:val="18"/>
          <w:lang w:val="es-BO"/>
        </w:rPr>
      </w:pPr>
    </w:p>
    <w:p w:rsidR="00B4080B" w:rsidRPr="00B4080B" w:rsidRDefault="00B4080B" w:rsidP="00B4080B">
      <w:pPr>
        <w:autoSpaceDE w:val="0"/>
        <w:autoSpaceDN w:val="0"/>
        <w:adjustRightInd w:val="0"/>
        <w:jc w:val="both"/>
        <w:rPr>
          <w:rFonts w:ascii="Arial" w:hAnsi="Arial" w:cs="Arial"/>
          <w:sz w:val="18"/>
          <w:szCs w:val="18"/>
        </w:rPr>
      </w:pPr>
      <w:r w:rsidRPr="00B4080B">
        <w:rPr>
          <w:rFonts w:ascii="Arial" w:hAnsi="Arial" w:cs="Arial"/>
          <w:sz w:val="18"/>
          <w:szCs w:val="18"/>
        </w:rPr>
        <w:t>La</w:t>
      </w:r>
      <w:r w:rsidRPr="00B4080B">
        <w:rPr>
          <w:rFonts w:ascii="Arial" w:hAnsi="Arial" w:cs="Arial"/>
          <w:b/>
          <w:bCs/>
          <w:sz w:val="18"/>
          <w:szCs w:val="18"/>
        </w:rPr>
        <w:t xml:space="preserve"> ENTIDAD</w:t>
      </w:r>
      <w:r w:rsidRPr="00B4080B">
        <w:rPr>
          <w:rFonts w:ascii="Arial" w:hAnsi="Arial" w:cs="Arial"/>
          <w:sz w:val="18"/>
          <w:szCs w:val="18"/>
        </w:rPr>
        <w:t xml:space="preserve"> aplicará al </w:t>
      </w:r>
      <w:r w:rsidRPr="00B4080B">
        <w:rPr>
          <w:rFonts w:ascii="Arial" w:hAnsi="Arial" w:cs="Arial"/>
          <w:b/>
          <w:bCs/>
          <w:sz w:val="18"/>
          <w:szCs w:val="18"/>
        </w:rPr>
        <w:t xml:space="preserve">PROVEEDOR </w:t>
      </w:r>
      <w:r w:rsidRPr="00B4080B">
        <w:rPr>
          <w:rFonts w:ascii="Arial" w:hAnsi="Arial" w:cs="Arial"/>
          <w:sz w:val="18"/>
          <w:szCs w:val="18"/>
        </w:rPr>
        <w:t xml:space="preserve">una multa por cada día calendario de retraso en los plazos de entrega y plazo para subsanar las observaciones del </w:t>
      </w:r>
      <w:r w:rsidRPr="00B4080B">
        <w:rPr>
          <w:rFonts w:ascii="Arial" w:hAnsi="Arial" w:cs="Arial"/>
          <w:sz w:val="18"/>
          <w:szCs w:val="18"/>
          <w:lang w:val="es-BO"/>
        </w:rPr>
        <w:t>3 por 1.000</w:t>
      </w:r>
      <w:r w:rsidRPr="00B4080B">
        <w:rPr>
          <w:rFonts w:ascii="Arial" w:hAnsi="Arial" w:cs="Arial"/>
          <w:b/>
          <w:i/>
          <w:sz w:val="18"/>
          <w:szCs w:val="18"/>
          <w:lang w:val="es-BO"/>
        </w:rPr>
        <w:t xml:space="preserve"> </w:t>
      </w:r>
      <w:r w:rsidRPr="00B4080B">
        <w:rPr>
          <w:rFonts w:ascii="Arial" w:hAnsi="Arial" w:cs="Arial"/>
          <w:sz w:val="18"/>
          <w:szCs w:val="18"/>
          <w:lang w:val="es-BO"/>
        </w:rPr>
        <w:t>del monto total del contrato</w:t>
      </w:r>
      <w:r w:rsidRPr="00B4080B">
        <w:rPr>
          <w:rFonts w:ascii="Arial" w:hAnsi="Arial" w:cs="Arial"/>
          <w:i/>
          <w:sz w:val="18"/>
          <w:szCs w:val="18"/>
          <w:lang w:val="es-BO"/>
        </w:rPr>
        <w:t>.</w:t>
      </w:r>
    </w:p>
    <w:p w:rsidR="00B4080B" w:rsidRPr="00B4080B" w:rsidRDefault="00B4080B" w:rsidP="00B4080B">
      <w:pPr>
        <w:autoSpaceDE w:val="0"/>
        <w:autoSpaceDN w:val="0"/>
        <w:adjustRightInd w:val="0"/>
        <w:jc w:val="both"/>
        <w:rPr>
          <w:rFonts w:ascii="Arial" w:hAnsi="Arial" w:cs="Arial"/>
          <w:sz w:val="18"/>
          <w:szCs w:val="18"/>
        </w:rPr>
      </w:pP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En el caso de que el </w:t>
      </w:r>
      <w:r w:rsidRPr="00B4080B">
        <w:rPr>
          <w:rFonts w:ascii="Arial" w:hAnsi="Arial" w:cs="Arial"/>
          <w:b/>
          <w:color w:val="000000"/>
          <w:sz w:val="18"/>
          <w:szCs w:val="18"/>
          <w:lang w:val="es-BO" w:eastAsia="es-BO"/>
        </w:rPr>
        <w:t>PROVEEDOR</w:t>
      </w:r>
      <w:r w:rsidRPr="00B4080B">
        <w:rPr>
          <w:rFonts w:ascii="Arial" w:hAnsi="Arial" w:cs="Arial"/>
          <w:color w:val="000000"/>
          <w:sz w:val="18"/>
          <w:szCs w:val="18"/>
          <w:lang w:val="es-BO" w:eastAsia="es-BO"/>
        </w:rPr>
        <w:t xml:space="preserve"> notifique a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el incumplimiento de la entrega</w:t>
      </w:r>
      <w:r w:rsidRPr="00B4080B">
        <w:rPr>
          <w:rFonts w:ascii="Arial" w:hAnsi="Arial" w:cs="Arial"/>
          <w:sz w:val="18"/>
          <w:szCs w:val="18"/>
        </w:rPr>
        <w:t>,</w:t>
      </w:r>
      <w:r w:rsidRPr="00B4080B">
        <w:rPr>
          <w:rFonts w:ascii="Arial" w:hAnsi="Arial" w:cs="Arial"/>
          <w:color w:val="000000"/>
          <w:sz w:val="18"/>
          <w:szCs w:val="18"/>
          <w:lang w:val="es-BO" w:eastAsia="es-BO"/>
        </w:rPr>
        <w:t xml:space="preserve"> posterior al vencimiento del plazo de dicha entrega, se computarán las multas por día de retraso hasta la fecha de notificación. </w:t>
      </w:r>
    </w:p>
    <w:p w:rsidR="00B4080B" w:rsidRPr="00B4080B" w:rsidRDefault="00B4080B" w:rsidP="00B4080B">
      <w:pPr>
        <w:widowControl w:val="0"/>
        <w:tabs>
          <w:tab w:val="left" w:pos="5161"/>
        </w:tabs>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ab/>
      </w:r>
    </w:p>
    <w:p w:rsidR="00B4080B" w:rsidRPr="00B4080B" w:rsidRDefault="00B4080B" w:rsidP="00B4080B">
      <w:pPr>
        <w:widowControl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Las multas serán cobradas mediante descuentos por la </w:t>
      </w:r>
      <w:r w:rsidRPr="00B4080B">
        <w:rPr>
          <w:rFonts w:ascii="Arial" w:hAnsi="Arial" w:cs="Arial"/>
          <w:b/>
          <w:bCs/>
          <w:color w:val="000000"/>
          <w:sz w:val="18"/>
          <w:szCs w:val="18"/>
          <w:lang w:val="es-BO" w:eastAsia="es-BO"/>
        </w:rPr>
        <w:t>ENTIDAD</w:t>
      </w:r>
      <w:r w:rsidRPr="00B4080B">
        <w:rPr>
          <w:rFonts w:ascii="Arial" w:hAnsi="Arial" w:cs="Arial"/>
          <w:color w:val="000000"/>
          <w:sz w:val="18"/>
          <w:szCs w:val="18"/>
          <w:lang w:val="es-BO" w:eastAsia="es-BO"/>
        </w:rPr>
        <w:t xml:space="preserve">, del pago correspondiente a la recepción de los </w:t>
      </w:r>
      <w:r w:rsidRPr="00B4080B">
        <w:rPr>
          <w:rFonts w:ascii="Arial" w:hAnsi="Arial" w:cs="Arial"/>
          <w:b/>
          <w:bCs/>
          <w:color w:val="000000"/>
          <w:sz w:val="18"/>
          <w:szCs w:val="18"/>
          <w:lang w:val="es-BO" w:eastAsia="es-BO"/>
        </w:rPr>
        <w:t xml:space="preserve">BIENES </w:t>
      </w:r>
      <w:r w:rsidRPr="00B4080B">
        <w:rPr>
          <w:rFonts w:ascii="Arial" w:hAnsi="Arial" w:cs="Arial"/>
          <w:color w:val="000000"/>
          <w:sz w:val="18"/>
          <w:szCs w:val="18"/>
          <w:lang w:val="es-BO" w:eastAsia="es-BO"/>
        </w:rPr>
        <w:t>o en la liquidación del contrato.</w:t>
      </w:r>
    </w:p>
    <w:p w:rsidR="00B4080B" w:rsidRPr="00B4080B" w:rsidRDefault="00B4080B" w:rsidP="00B4080B">
      <w:pPr>
        <w:widowControl w:val="0"/>
        <w:jc w:val="both"/>
        <w:rPr>
          <w:rFonts w:ascii="Arial" w:hAnsi="Arial" w:cs="Arial"/>
          <w:color w:val="000000"/>
          <w:sz w:val="18"/>
          <w:szCs w:val="18"/>
          <w:lang w:val="es-BO" w:eastAsia="es-BO"/>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sz w:val="18"/>
          <w:szCs w:val="18"/>
          <w:lang w:val="es-BO"/>
        </w:rPr>
        <w:t xml:space="preserve">En todos los casos de Resolución del Contrato por causas atribuibles al </w:t>
      </w:r>
      <w:r w:rsidRPr="00B4080B">
        <w:rPr>
          <w:rFonts w:ascii="Arial" w:hAnsi="Arial" w:cs="Arial"/>
          <w:b/>
          <w:sz w:val="18"/>
          <w:szCs w:val="18"/>
          <w:lang w:val="es-BO"/>
        </w:rPr>
        <w:t>PROVEEDOR</w:t>
      </w:r>
      <w:r w:rsidRPr="00B4080B">
        <w:rPr>
          <w:rFonts w:ascii="Arial" w:hAnsi="Arial" w:cs="Arial"/>
          <w:sz w:val="18"/>
          <w:szCs w:val="18"/>
          <w:lang w:val="es-BO"/>
        </w:rPr>
        <w:t xml:space="preserve">, la </w:t>
      </w:r>
      <w:r w:rsidRPr="00B4080B">
        <w:rPr>
          <w:rFonts w:ascii="Arial" w:hAnsi="Arial" w:cs="Arial"/>
          <w:b/>
          <w:sz w:val="18"/>
          <w:szCs w:val="18"/>
          <w:lang w:val="es-BO"/>
        </w:rPr>
        <w:t xml:space="preserve">ENTIDAD </w:t>
      </w:r>
      <w:r w:rsidRPr="00B4080B">
        <w:rPr>
          <w:rFonts w:ascii="Arial" w:hAnsi="Arial" w:cs="Arial"/>
          <w:sz w:val="18"/>
          <w:szCs w:val="18"/>
          <w:lang w:val="es-BO"/>
        </w:rPr>
        <w:t>no podrá cobrar multas que excedan el veinte por ciento (20%) del monto total del Contrato.</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autoSpaceDE w:val="0"/>
        <w:autoSpaceDN w:val="0"/>
        <w:adjustRightInd w:val="0"/>
        <w:jc w:val="both"/>
        <w:rPr>
          <w:rFonts w:ascii="Arial" w:hAnsi="Arial" w:cs="Arial"/>
          <w:sz w:val="18"/>
          <w:szCs w:val="18"/>
          <w:lang w:val="es-BO"/>
        </w:rPr>
      </w:pPr>
      <w:r w:rsidRPr="00B4080B">
        <w:rPr>
          <w:rFonts w:ascii="Arial" w:hAnsi="Arial" w:cs="Arial"/>
          <w:b/>
          <w:sz w:val="18"/>
          <w:szCs w:val="18"/>
          <w:lang w:val="es-BO"/>
        </w:rPr>
        <w:t>CLÁUSULA VIGÉSIMA TERCERA.- (</w:t>
      </w:r>
      <w:r w:rsidRPr="00B4080B">
        <w:rPr>
          <w:rFonts w:ascii="Arial" w:hAnsi="Arial" w:cs="Arial"/>
          <w:b/>
          <w:bCs/>
          <w:sz w:val="18"/>
          <w:szCs w:val="18"/>
          <w:lang w:val="es-BO"/>
        </w:rPr>
        <w:t xml:space="preserve">EXONERACIÓN DE LAS CARGAS LABORALES Y SOCIALES </w:t>
      </w:r>
      <w:r w:rsidRPr="00B4080B">
        <w:rPr>
          <w:rFonts w:ascii="Arial" w:hAnsi="Arial" w:cs="Arial"/>
          <w:b/>
          <w:sz w:val="18"/>
          <w:szCs w:val="18"/>
          <w:lang w:val="es-BO"/>
        </w:rPr>
        <w:t>A LA ENTIDAD</w:t>
      </w:r>
      <w:r w:rsidRPr="00B4080B">
        <w:rPr>
          <w:rFonts w:ascii="Arial" w:hAnsi="Arial" w:cs="Arial"/>
          <w:b/>
          <w:bCs/>
          <w:sz w:val="18"/>
          <w:szCs w:val="18"/>
          <w:lang w:val="es-BO"/>
        </w:rPr>
        <w:t xml:space="preserve">) </w:t>
      </w:r>
      <w:r w:rsidRPr="00B4080B">
        <w:rPr>
          <w:rFonts w:ascii="Arial" w:hAnsi="Arial" w:cs="Arial"/>
          <w:sz w:val="18"/>
          <w:szCs w:val="18"/>
        </w:rPr>
        <w:t xml:space="preserve">El </w:t>
      </w:r>
      <w:r w:rsidRPr="00B4080B">
        <w:rPr>
          <w:rFonts w:ascii="Arial" w:hAnsi="Arial" w:cs="Arial"/>
          <w:b/>
          <w:bCs/>
          <w:sz w:val="18"/>
          <w:szCs w:val="18"/>
        </w:rPr>
        <w:t xml:space="preserve">PROVEEDOR </w:t>
      </w:r>
      <w:r w:rsidRPr="00B4080B">
        <w:rPr>
          <w:rFonts w:ascii="Arial" w:hAnsi="Arial" w:cs="Arial"/>
          <w:sz w:val="18"/>
          <w:szCs w:val="18"/>
        </w:rPr>
        <w:t xml:space="preserve">corre con las obligaciones que emerjan del objeto del presente Contrato, respecto a las cargas laborales y sociales con el personal de su dependencia, exonerando de estas obligaciones a la </w:t>
      </w:r>
      <w:r w:rsidRPr="00B4080B">
        <w:rPr>
          <w:rFonts w:ascii="Arial" w:hAnsi="Arial" w:cs="Arial"/>
          <w:b/>
          <w:bCs/>
          <w:sz w:val="18"/>
          <w:szCs w:val="18"/>
        </w:rPr>
        <w:t>ENTIDAD.</w:t>
      </w:r>
    </w:p>
    <w:p w:rsidR="00B4080B" w:rsidRPr="00B4080B" w:rsidRDefault="00B4080B" w:rsidP="00B4080B">
      <w:pPr>
        <w:widowControl w:val="0"/>
        <w:autoSpaceDE w:val="0"/>
        <w:autoSpaceDN w:val="0"/>
        <w:adjustRightInd w:val="0"/>
        <w:jc w:val="both"/>
        <w:rPr>
          <w:rFonts w:ascii="Arial" w:hAnsi="Arial" w:cs="Arial"/>
          <w:b/>
          <w:bCs/>
          <w:sz w:val="18"/>
          <w:szCs w:val="18"/>
          <w:lang w:val="es-BO"/>
        </w:rPr>
      </w:pPr>
    </w:p>
    <w:p w:rsidR="00B4080B" w:rsidRPr="00B4080B" w:rsidRDefault="00B4080B" w:rsidP="00B4080B">
      <w:pPr>
        <w:pStyle w:val="Default"/>
        <w:jc w:val="both"/>
        <w:rPr>
          <w:sz w:val="18"/>
          <w:szCs w:val="18"/>
        </w:rPr>
      </w:pPr>
      <w:r w:rsidRPr="00B4080B">
        <w:rPr>
          <w:b/>
          <w:sz w:val="18"/>
          <w:szCs w:val="18"/>
        </w:rPr>
        <w:t xml:space="preserve">CLÁUSULA VIGÉSIMA CUARTA.- (CAUSAS DE FUERZA MAYOR Y/O CASO FORTUITO) </w:t>
      </w:r>
      <w:r w:rsidRPr="00B4080B">
        <w:rPr>
          <w:sz w:val="18"/>
          <w:szCs w:val="18"/>
        </w:rPr>
        <w:t xml:space="preserve">Con el fin de exceptuar al </w:t>
      </w:r>
      <w:r w:rsidRPr="00B4080B">
        <w:rPr>
          <w:b/>
          <w:bCs/>
          <w:sz w:val="18"/>
          <w:szCs w:val="18"/>
        </w:rPr>
        <w:t xml:space="preserve">PROVEEDOR </w:t>
      </w:r>
      <w:r w:rsidRPr="00B4080B">
        <w:rPr>
          <w:sz w:val="18"/>
          <w:szCs w:val="18"/>
        </w:rPr>
        <w:t xml:space="preserve">de determinadas responsabilidades por mora o por incumplimiento involuntario total o parcial del presente Contrato, la </w:t>
      </w:r>
      <w:r w:rsidRPr="00B4080B">
        <w:rPr>
          <w:b/>
          <w:bCs/>
          <w:sz w:val="18"/>
          <w:szCs w:val="18"/>
        </w:rPr>
        <w:t xml:space="preserve">ENTIDAD </w:t>
      </w:r>
      <w:r w:rsidRPr="00B4080B">
        <w:rPr>
          <w:bCs/>
          <w:sz w:val="18"/>
          <w:szCs w:val="18"/>
        </w:rPr>
        <w:t>a través de la Comisión de Recepción</w:t>
      </w:r>
      <w:r w:rsidRPr="00B4080B">
        <w:rPr>
          <w:b/>
          <w:bCs/>
          <w:sz w:val="18"/>
          <w:szCs w:val="18"/>
        </w:rPr>
        <w:t xml:space="preserve"> </w:t>
      </w:r>
      <w:r w:rsidRPr="00B4080B">
        <w:rPr>
          <w:sz w:val="18"/>
          <w:szCs w:val="18"/>
        </w:rPr>
        <w:t xml:space="preserve">tendrá la facultad de calificar las </w:t>
      </w:r>
      <w:r w:rsidRPr="00B4080B">
        <w:rPr>
          <w:sz w:val="18"/>
          <w:szCs w:val="18"/>
        </w:rPr>
        <w:lastRenderedPageBreak/>
        <w:t xml:space="preserve">causas de fuerza mayor y/o caso fortuito u otras causas debidamente justificadas, a fin exonerar al </w:t>
      </w:r>
      <w:r w:rsidRPr="00B4080B">
        <w:rPr>
          <w:b/>
          <w:bCs/>
          <w:sz w:val="18"/>
          <w:szCs w:val="18"/>
        </w:rPr>
        <w:t xml:space="preserve">PROVEEDOR </w:t>
      </w:r>
      <w:r w:rsidRPr="00B4080B">
        <w:rPr>
          <w:sz w:val="18"/>
          <w:szCs w:val="18"/>
        </w:rPr>
        <w:t xml:space="preserve">del cumplimiento del plazo de entrega o del cumplimiento total o parcial de la entrega de los </w:t>
      </w:r>
      <w:r w:rsidRPr="00B4080B">
        <w:rPr>
          <w:b/>
          <w:bCs/>
          <w:sz w:val="18"/>
          <w:szCs w:val="18"/>
        </w:rPr>
        <w:t>BIENES</w:t>
      </w:r>
      <w:r w:rsidRPr="00B4080B">
        <w:rPr>
          <w:sz w:val="18"/>
          <w:szCs w:val="18"/>
        </w:rPr>
        <w:t xml:space="preserve">. </w:t>
      </w: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Para que cualquiera de los acontecimientos señalados precedentemente puedan generar un impedimento total o parcial justificado en la entrega o provisión de los </w:t>
      </w:r>
      <w:r w:rsidRPr="00B4080B">
        <w:rPr>
          <w:rFonts w:ascii="Arial" w:hAnsi="Arial" w:cs="Arial"/>
          <w:b/>
          <w:bCs/>
          <w:color w:val="000000"/>
          <w:sz w:val="18"/>
          <w:szCs w:val="18"/>
          <w:lang w:val="es-BO" w:eastAsia="es-BO"/>
        </w:rPr>
        <w:t xml:space="preserve">BIENES </w:t>
      </w:r>
      <w:r w:rsidRPr="00B4080B">
        <w:rPr>
          <w:rFonts w:ascii="Arial" w:hAnsi="Arial" w:cs="Arial"/>
          <w:color w:val="000000"/>
          <w:sz w:val="18"/>
          <w:szCs w:val="18"/>
          <w:lang w:val="es-BO" w:eastAsia="es-BO"/>
        </w:rPr>
        <w:t xml:space="preserve">o demora justificada en el cumplimiento del plazo de entrega, de modo inexcusable e imprescindible en cada caso, el </w:t>
      </w:r>
      <w:r w:rsidRPr="00B4080B">
        <w:rPr>
          <w:rFonts w:ascii="Arial" w:hAnsi="Arial" w:cs="Arial"/>
          <w:b/>
          <w:bCs/>
          <w:color w:val="000000"/>
          <w:sz w:val="18"/>
          <w:szCs w:val="18"/>
          <w:lang w:val="es-BO" w:eastAsia="es-BO"/>
        </w:rPr>
        <w:t xml:space="preserve">PROVEEDOR </w:t>
      </w:r>
      <w:r w:rsidRPr="00B4080B">
        <w:rPr>
          <w:rFonts w:ascii="Arial" w:hAnsi="Arial" w:cs="Arial"/>
          <w:color w:val="000000"/>
          <w:sz w:val="18"/>
          <w:szCs w:val="18"/>
          <w:lang w:val="es-BO" w:eastAsia="es-BO"/>
        </w:rPr>
        <w:t xml:space="preserve">deberá presentar por escrito a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 xml:space="preserve">el respaldo que acredite la existencia del hecho de fuerza mayor y/o caso fortuito u otras causas debidamente justificadas, dentro de los cinco (5) días hábiles de ocurrido el hecho. </w:t>
      </w: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p>
    <w:p w:rsidR="00B4080B" w:rsidRPr="00B4080B" w:rsidRDefault="00B4080B" w:rsidP="00B4080B">
      <w:pPr>
        <w:autoSpaceDE w:val="0"/>
        <w:autoSpaceDN w:val="0"/>
        <w:adjustRightInd w:val="0"/>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 xml:space="preserve">en el plazo de dos (2) días hábiles deberá aceptar o rechazar la solicitud. En caso de aceptación expresa,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 xml:space="preserve">deberá realizar: </w:t>
      </w:r>
    </w:p>
    <w:p w:rsidR="00B4080B" w:rsidRPr="00B4080B" w:rsidRDefault="00B4080B" w:rsidP="00B4080B">
      <w:pPr>
        <w:autoSpaceDE w:val="0"/>
        <w:autoSpaceDN w:val="0"/>
        <w:adjustRightInd w:val="0"/>
        <w:spacing w:after="13"/>
        <w:jc w:val="both"/>
        <w:rPr>
          <w:rFonts w:ascii="Arial" w:hAnsi="Arial" w:cs="Arial"/>
          <w:b/>
          <w:bCs/>
          <w:color w:val="000000"/>
          <w:sz w:val="18"/>
          <w:szCs w:val="18"/>
          <w:lang w:val="es-BO" w:eastAsia="es-BO"/>
        </w:rPr>
      </w:pPr>
    </w:p>
    <w:p w:rsidR="00B4080B" w:rsidRPr="00B4080B" w:rsidRDefault="00B4080B" w:rsidP="00B4080B">
      <w:pPr>
        <w:numPr>
          <w:ilvl w:val="0"/>
          <w:numId w:val="42"/>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La ampliación del plazo de entrega a través de un Contrato Modificatorio o; </w:t>
      </w:r>
    </w:p>
    <w:p w:rsidR="00B4080B" w:rsidRPr="00B4080B" w:rsidRDefault="00B4080B" w:rsidP="00B4080B">
      <w:pPr>
        <w:numPr>
          <w:ilvl w:val="0"/>
          <w:numId w:val="42"/>
        </w:numPr>
        <w:autoSpaceDE w:val="0"/>
        <w:autoSpaceDN w:val="0"/>
        <w:adjustRightInd w:val="0"/>
        <w:spacing w:after="13"/>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Efectivizar la Resolución parcial o total del Contrato por causas de fuerza mayor, caso fortuito u otras causas debidamente justificadas que afecten al </w:t>
      </w:r>
      <w:r w:rsidRPr="00B4080B">
        <w:rPr>
          <w:rFonts w:ascii="Arial" w:hAnsi="Arial" w:cs="Arial"/>
          <w:b/>
          <w:bCs/>
          <w:color w:val="000000"/>
          <w:sz w:val="18"/>
          <w:szCs w:val="18"/>
          <w:lang w:val="es-BO" w:eastAsia="es-BO"/>
        </w:rPr>
        <w:t>PROVEEDOR</w:t>
      </w:r>
      <w:r w:rsidRPr="00B4080B">
        <w:rPr>
          <w:rFonts w:ascii="Arial" w:hAnsi="Arial" w:cs="Arial"/>
          <w:bCs/>
          <w:color w:val="000000"/>
          <w:sz w:val="18"/>
          <w:szCs w:val="18"/>
          <w:lang w:val="es-BO" w:eastAsia="es-BO"/>
        </w:rPr>
        <w:t xml:space="preserve">. </w:t>
      </w:r>
    </w:p>
    <w:p w:rsidR="00B4080B" w:rsidRPr="00B4080B" w:rsidRDefault="00B4080B" w:rsidP="00B4080B">
      <w:pPr>
        <w:widowControl w:val="0"/>
        <w:jc w:val="both"/>
        <w:rPr>
          <w:rFonts w:ascii="Arial" w:hAnsi="Arial" w:cs="Arial"/>
          <w:spacing w:val="-3"/>
          <w:sz w:val="18"/>
          <w:szCs w:val="18"/>
          <w:lang w:val="es-BO"/>
        </w:rPr>
      </w:pPr>
      <w:r w:rsidRPr="00B4080B">
        <w:rPr>
          <w:rFonts w:ascii="Arial" w:hAnsi="Arial" w:cs="Arial"/>
          <w:b/>
          <w:sz w:val="18"/>
          <w:szCs w:val="18"/>
          <w:lang w:val="es-BO"/>
        </w:rPr>
        <w:t xml:space="preserve"> </w:t>
      </w:r>
    </w:p>
    <w:p w:rsidR="00B4080B" w:rsidRPr="00B4080B" w:rsidRDefault="00B4080B" w:rsidP="00B4080B">
      <w:pPr>
        <w:widowControl w:val="0"/>
        <w:jc w:val="both"/>
        <w:rPr>
          <w:rFonts w:ascii="Arial" w:hAnsi="Arial" w:cs="Arial"/>
          <w:spacing w:val="-3"/>
          <w:sz w:val="18"/>
          <w:szCs w:val="18"/>
          <w:lang w:val="es-BO"/>
        </w:rPr>
      </w:pPr>
      <w:r w:rsidRPr="00B4080B">
        <w:rPr>
          <w:rFonts w:ascii="Arial" w:hAnsi="Arial"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B4080B" w:rsidRPr="00B4080B" w:rsidRDefault="00B4080B" w:rsidP="00B4080B">
      <w:pPr>
        <w:widowControl w:val="0"/>
        <w:jc w:val="both"/>
        <w:rPr>
          <w:rFonts w:ascii="Arial" w:hAnsi="Arial" w:cs="Arial"/>
          <w:b/>
          <w:sz w:val="18"/>
          <w:szCs w:val="18"/>
          <w:lang w:val="es-BO"/>
        </w:rPr>
      </w:pPr>
    </w:p>
    <w:p w:rsidR="00B4080B" w:rsidRPr="00B4080B" w:rsidRDefault="00B4080B" w:rsidP="00B4080B">
      <w:pPr>
        <w:widowControl w:val="0"/>
        <w:jc w:val="both"/>
        <w:rPr>
          <w:rFonts w:ascii="Arial" w:hAnsi="Arial" w:cs="Arial"/>
          <w:b/>
          <w:sz w:val="18"/>
          <w:szCs w:val="18"/>
          <w:lang w:val="es-BO"/>
        </w:rPr>
      </w:pPr>
      <w:r w:rsidRPr="00B4080B">
        <w:rPr>
          <w:rFonts w:ascii="Arial" w:hAnsi="Arial" w:cs="Arial"/>
          <w:b/>
          <w:sz w:val="18"/>
          <w:szCs w:val="18"/>
          <w:lang w:val="es-BO"/>
        </w:rPr>
        <w:t xml:space="preserve">CLÁUSULA VIGÉSIMA QUINTA.- (TERMINACIÓN DEL CONTRATO) </w:t>
      </w:r>
      <w:r w:rsidRPr="00B4080B">
        <w:rPr>
          <w:rFonts w:ascii="Arial" w:hAnsi="Arial" w:cs="Arial"/>
          <w:sz w:val="18"/>
          <w:szCs w:val="18"/>
          <w:lang w:val="es-BO"/>
        </w:rPr>
        <w:t>El presente Contrato concluirá por una de las siguientes causas:</w:t>
      </w:r>
    </w:p>
    <w:p w:rsidR="00B4080B" w:rsidRPr="00B4080B" w:rsidRDefault="00B4080B" w:rsidP="00B4080B">
      <w:pPr>
        <w:widowControl w:val="0"/>
        <w:tabs>
          <w:tab w:val="left" w:pos="709"/>
        </w:tabs>
        <w:jc w:val="both"/>
        <w:rPr>
          <w:rFonts w:ascii="Arial" w:hAnsi="Arial" w:cs="Arial"/>
          <w:sz w:val="18"/>
          <w:szCs w:val="18"/>
          <w:lang w:val="es-BO"/>
        </w:rPr>
      </w:pPr>
    </w:p>
    <w:p w:rsidR="00B4080B" w:rsidRPr="00B4080B" w:rsidRDefault="00B4080B" w:rsidP="00B4080B">
      <w:pPr>
        <w:pStyle w:val="Prrafodelista"/>
        <w:widowControl w:val="0"/>
        <w:numPr>
          <w:ilvl w:val="0"/>
          <w:numId w:val="36"/>
        </w:numPr>
        <w:tabs>
          <w:tab w:val="left" w:pos="709"/>
        </w:tabs>
        <w:contextualSpacing/>
        <w:jc w:val="both"/>
        <w:rPr>
          <w:rFonts w:ascii="Arial" w:hAnsi="Arial" w:cs="Arial"/>
          <w:b/>
          <w:vanish/>
          <w:sz w:val="18"/>
          <w:szCs w:val="18"/>
          <w:lang w:val="es-BO"/>
        </w:rPr>
      </w:pPr>
    </w:p>
    <w:p w:rsidR="00B4080B" w:rsidRPr="00B4080B" w:rsidRDefault="00B4080B" w:rsidP="00B4080B">
      <w:pPr>
        <w:pStyle w:val="Prrafodelista"/>
        <w:widowControl w:val="0"/>
        <w:numPr>
          <w:ilvl w:val="0"/>
          <w:numId w:val="36"/>
        </w:numPr>
        <w:tabs>
          <w:tab w:val="left" w:pos="709"/>
        </w:tabs>
        <w:contextualSpacing/>
        <w:jc w:val="both"/>
        <w:rPr>
          <w:rFonts w:ascii="Arial" w:hAnsi="Arial" w:cs="Arial"/>
          <w:b/>
          <w:vanish/>
          <w:sz w:val="18"/>
          <w:szCs w:val="18"/>
          <w:lang w:val="es-BO"/>
        </w:rPr>
      </w:pPr>
    </w:p>
    <w:p w:rsidR="00B4080B" w:rsidRPr="00B4080B" w:rsidRDefault="00B4080B" w:rsidP="00B4080B">
      <w:pPr>
        <w:pStyle w:val="Prrafodelista"/>
        <w:widowControl w:val="0"/>
        <w:numPr>
          <w:ilvl w:val="0"/>
          <w:numId w:val="36"/>
        </w:numPr>
        <w:tabs>
          <w:tab w:val="left" w:pos="709"/>
        </w:tabs>
        <w:contextualSpacing/>
        <w:jc w:val="both"/>
        <w:rPr>
          <w:rFonts w:ascii="Arial" w:hAnsi="Arial" w:cs="Arial"/>
          <w:b/>
          <w:vanish/>
          <w:sz w:val="18"/>
          <w:szCs w:val="18"/>
          <w:lang w:val="es-BO"/>
        </w:rPr>
      </w:pPr>
    </w:p>
    <w:p w:rsidR="00B4080B" w:rsidRPr="00B4080B" w:rsidRDefault="00B4080B" w:rsidP="00B4080B">
      <w:pPr>
        <w:pStyle w:val="Prrafodelista"/>
        <w:widowControl w:val="0"/>
        <w:numPr>
          <w:ilvl w:val="0"/>
          <w:numId w:val="36"/>
        </w:numPr>
        <w:tabs>
          <w:tab w:val="left" w:pos="709"/>
        </w:tabs>
        <w:contextualSpacing/>
        <w:jc w:val="both"/>
        <w:rPr>
          <w:rFonts w:ascii="Arial" w:hAnsi="Arial" w:cs="Arial"/>
          <w:b/>
          <w:vanish/>
          <w:sz w:val="18"/>
          <w:szCs w:val="18"/>
          <w:lang w:val="es-BO"/>
        </w:rPr>
      </w:pPr>
    </w:p>
    <w:p w:rsidR="00B4080B" w:rsidRPr="00B4080B" w:rsidRDefault="00B4080B" w:rsidP="00B4080B">
      <w:pPr>
        <w:pStyle w:val="Prrafodelista"/>
        <w:widowControl w:val="0"/>
        <w:numPr>
          <w:ilvl w:val="0"/>
          <w:numId w:val="36"/>
        </w:numPr>
        <w:tabs>
          <w:tab w:val="left" w:pos="709"/>
        </w:tabs>
        <w:contextualSpacing/>
        <w:jc w:val="both"/>
        <w:rPr>
          <w:rFonts w:ascii="Arial" w:hAnsi="Arial" w:cs="Arial"/>
          <w:b/>
          <w:vanish/>
          <w:sz w:val="18"/>
          <w:szCs w:val="18"/>
          <w:lang w:val="es-BO"/>
        </w:rPr>
      </w:pPr>
    </w:p>
    <w:p w:rsidR="00B4080B" w:rsidRPr="00B4080B" w:rsidRDefault="00B4080B" w:rsidP="00B4080B">
      <w:pPr>
        <w:pStyle w:val="Prrafodelista"/>
        <w:widowControl w:val="0"/>
        <w:numPr>
          <w:ilvl w:val="0"/>
          <w:numId w:val="36"/>
        </w:numPr>
        <w:tabs>
          <w:tab w:val="left" w:pos="709"/>
        </w:tabs>
        <w:contextualSpacing/>
        <w:jc w:val="both"/>
        <w:rPr>
          <w:rFonts w:ascii="Arial" w:hAnsi="Arial" w:cs="Arial"/>
          <w:b/>
          <w:vanish/>
          <w:sz w:val="18"/>
          <w:szCs w:val="18"/>
          <w:lang w:val="es-BO"/>
        </w:rPr>
      </w:pPr>
    </w:p>
    <w:p w:rsidR="00B4080B" w:rsidRPr="00B4080B" w:rsidRDefault="00B4080B" w:rsidP="00B4080B">
      <w:pPr>
        <w:pStyle w:val="Prrafodelista"/>
        <w:widowControl w:val="0"/>
        <w:numPr>
          <w:ilvl w:val="0"/>
          <w:numId w:val="36"/>
        </w:numPr>
        <w:tabs>
          <w:tab w:val="left" w:pos="709"/>
        </w:tabs>
        <w:contextualSpacing/>
        <w:jc w:val="both"/>
        <w:rPr>
          <w:rFonts w:ascii="Arial" w:hAnsi="Arial" w:cs="Arial"/>
          <w:b/>
          <w:vanish/>
          <w:sz w:val="18"/>
          <w:szCs w:val="18"/>
          <w:lang w:val="es-BO"/>
        </w:rPr>
      </w:pPr>
    </w:p>
    <w:p w:rsidR="00B4080B" w:rsidRPr="00B4080B" w:rsidRDefault="00B4080B" w:rsidP="00B4080B">
      <w:pPr>
        <w:pStyle w:val="Prrafodelista"/>
        <w:widowControl w:val="0"/>
        <w:numPr>
          <w:ilvl w:val="1"/>
          <w:numId w:val="36"/>
        </w:numPr>
        <w:tabs>
          <w:tab w:val="left" w:pos="709"/>
        </w:tabs>
        <w:contextualSpacing/>
        <w:jc w:val="both"/>
        <w:rPr>
          <w:rFonts w:ascii="Arial" w:hAnsi="Arial" w:cs="Arial"/>
          <w:sz w:val="18"/>
          <w:szCs w:val="18"/>
          <w:lang w:val="es-BO"/>
        </w:rPr>
      </w:pPr>
      <w:r w:rsidRPr="00B4080B">
        <w:rPr>
          <w:rFonts w:ascii="Arial" w:hAnsi="Arial" w:cs="Arial"/>
          <w:b/>
          <w:sz w:val="18"/>
          <w:szCs w:val="18"/>
          <w:lang w:val="es-BO"/>
        </w:rPr>
        <w:t xml:space="preserve">Por Cumplimiento del Contrato: </w:t>
      </w:r>
      <w:r w:rsidRPr="00B4080B">
        <w:rPr>
          <w:rFonts w:ascii="Arial" w:hAnsi="Arial" w:cs="Arial"/>
          <w:sz w:val="18"/>
          <w:szCs w:val="18"/>
          <w:lang w:val="es-BO"/>
        </w:rPr>
        <w:t xml:space="preserve">Es la forma ordinaria de terminación, donde la </w:t>
      </w:r>
      <w:r w:rsidRPr="00B4080B">
        <w:rPr>
          <w:rFonts w:ascii="Arial" w:hAnsi="Arial" w:cs="Arial"/>
          <w:b/>
          <w:sz w:val="18"/>
          <w:szCs w:val="18"/>
          <w:lang w:val="es-BO"/>
        </w:rPr>
        <w:t xml:space="preserve">ENTIDAD </w:t>
      </w:r>
      <w:r w:rsidRPr="00B4080B">
        <w:rPr>
          <w:rFonts w:ascii="Arial" w:hAnsi="Arial" w:cs="Arial"/>
          <w:sz w:val="18"/>
          <w:szCs w:val="18"/>
          <w:lang w:val="es-BO"/>
        </w:rPr>
        <w:t xml:space="preserve">como el </w:t>
      </w:r>
      <w:r w:rsidRPr="00B4080B">
        <w:rPr>
          <w:rFonts w:ascii="Arial" w:hAnsi="Arial" w:cs="Arial"/>
          <w:b/>
          <w:sz w:val="18"/>
          <w:szCs w:val="18"/>
          <w:lang w:val="es-BO"/>
        </w:rPr>
        <w:t xml:space="preserve">PROVEEDOR </w:t>
      </w:r>
      <w:r w:rsidRPr="00B4080B">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B4080B">
        <w:rPr>
          <w:rFonts w:ascii="Arial" w:hAnsi="Arial" w:cs="Arial"/>
          <w:b/>
          <w:sz w:val="18"/>
          <w:szCs w:val="18"/>
          <w:lang w:val="es-BO"/>
        </w:rPr>
        <w:t>ENTIDAD</w:t>
      </w:r>
      <w:r w:rsidRPr="00B4080B">
        <w:rPr>
          <w:rFonts w:ascii="Arial" w:hAnsi="Arial" w:cs="Arial"/>
          <w:sz w:val="18"/>
          <w:szCs w:val="18"/>
          <w:lang w:val="es-BO"/>
        </w:rPr>
        <w:t>.</w:t>
      </w:r>
    </w:p>
    <w:p w:rsidR="00B4080B" w:rsidRPr="00B4080B" w:rsidRDefault="00B4080B" w:rsidP="00B4080B">
      <w:pPr>
        <w:widowControl w:val="0"/>
        <w:tabs>
          <w:tab w:val="left" w:pos="851"/>
        </w:tabs>
        <w:ind w:left="709" w:hanging="709"/>
        <w:jc w:val="both"/>
        <w:rPr>
          <w:rFonts w:ascii="Arial" w:hAnsi="Arial" w:cs="Arial"/>
          <w:sz w:val="18"/>
          <w:szCs w:val="18"/>
          <w:lang w:val="es-BO"/>
        </w:rPr>
      </w:pPr>
    </w:p>
    <w:p w:rsidR="00B4080B" w:rsidRPr="00B4080B" w:rsidRDefault="00B4080B" w:rsidP="00B4080B">
      <w:pPr>
        <w:widowControl w:val="0"/>
        <w:numPr>
          <w:ilvl w:val="1"/>
          <w:numId w:val="36"/>
        </w:numPr>
        <w:tabs>
          <w:tab w:val="left" w:pos="709"/>
        </w:tabs>
        <w:jc w:val="both"/>
        <w:rPr>
          <w:rFonts w:ascii="Arial" w:hAnsi="Arial" w:cs="Arial"/>
          <w:sz w:val="18"/>
          <w:szCs w:val="18"/>
          <w:lang w:val="es-BO"/>
        </w:rPr>
      </w:pPr>
      <w:r w:rsidRPr="00B4080B">
        <w:rPr>
          <w:rFonts w:ascii="Arial" w:hAnsi="Arial" w:cs="Arial"/>
          <w:b/>
          <w:sz w:val="18"/>
          <w:szCs w:val="18"/>
          <w:lang w:val="es-BO"/>
        </w:rPr>
        <w:t xml:space="preserve">Por Resolución del Contrato: </w:t>
      </w:r>
      <w:r w:rsidRPr="00B4080B">
        <w:rPr>
          <w:rFonts w:ascii="Arial" w:hAnsi="Arial" w:cs="Arial"/>
          <w:sz w:val="18"/>
          <w:szCs w:val="18"/>
          <w:lang w:val="es-BO"/>
        </w:rPr>
        <w:t>Es la forma extraordinaria de terminación del Contrato que procederá únicamente por las siguientes causales:</w:t>
      </w:r>
    </w:p>
    <w:p w:rsidR="00B4080B" w:rsidRPr="00B4080B" w:rsidRDefault="00B4080B" w:rsidP="00B4080B">
      <w:pPr>
        <w:widowControl w:val="0"/>
        <w:tabs>
          <w:tab w:val="left" w:pos="709"/>
        </w:tabs>
        <w:ind w:left="720"/>
        <w:jc w:val="both"/>
        <w:rPr>
          <w:rFonts w:ascii="Arial" w:hAnsi="Arial" w:cs="Arial"/>
          <w:sz w:val="18"/>
          <w:szCs w:val="18"/>
          <w:lang w:val="es-BO"/>
        </w:rPr>
      </w:pPr>
    </w:p>
    <w:p w:rsidR="00B4080B" w:rsidRPr="00B4080B" w:rsidRDefault="00B4080B" w:rsidP="00B4080B">
      <w:pPr>
        <w:widowControl w:val="0"/>
        <w:numPr>
          <w:ilvl w:val="2"/>
          <w:numId w:val="36"/>
        </w:numPr>
        <w:ind w:left="1418" w:hanging="1134"/>
        <w:rPr>
          <w:rFonts w:ascii="Arial" w:hAnsi="Arial" w:cs="Arial"/>
          <w:b/>
          <w:sz w:val="18"/>
          <w:szCs w:val="18"/>
          <w:lang w:val="es-BO"/>
        </w:rPr>
      </w:pPr>
      <w:r w:rsidRPr="00B4080B">
        <w:rPr>
          <w:rFonts w:ascii="Arial" w:hAnsi="Arial" w:cs="Arial"/>
          <w:b/>
          <w:sz w:val="18"/>
          <w:szCs w:val="18"/>
          <w:lang w:val="es-BO"/>
        </w:rPr>
        <w:t>Resolución a requerimiento de la ENTIDAD, por causales atribuibles al PROVEEDOR:</w:t>
      </w:r>
    </w:p>
    <w:p w:rsidR="00B4080B" w:rsidRPr="00B4080B" w:rsidRDefault="00B4080B" w:rsidP="00B4080B">
      <w:pPr>
        <w:widowControl w:val="0"/>
        <w:ind w:left="1418"/>
        <w:jc w:val="both"/>
        <w:rPr>
          <w:rFonts w:ascii="Arial" w:hAnsi="Arial" w:cs="Arial"/>
          <w:sz w:val="18"/>
          <w:szCs w:val="18"/>
          <w:lang w:val="es-BO"/>
        </w:rPr>
      </w:pPr>
    </w:p>
    <w:p w:rsidR="00B4080B" w:rsidRPr="00B4080B" w:rsidRDefault="00B4080B" w:rsidP="00B4080B">
      <w:pPr>
        <w:widowControl w:val="0"/>
        <w:numPr>
          <w:ilvl w:val="0"/>
          <w:numId w:val="34"/>
        </w:numPr>
        <w:tabs>
          <w:tab w:val="clear" w:pos="2004"/>
          <w:tab w:val="num" w:pos="1843"/>
        </w:tabs>
        <w:ind w:left="1843" w:hanging="425"/>
        <w:jc w:val="both"/>
        <w:rPr>
          <w:rFonts w:ascii="Arial" w:hAnsi="Arial" w:cs="Arial"/>
          <w:sz w:val="18"/>
          <w:szCs w:val="18"/>
          <w:lang w:val="es-BO"/>
        </w:rPr>
      </w:pPr>
      <w:r w:rsidRPr="00B4080B">
        <w:rPr>
          <w:rFonts w:ascii="Arial" w:hAnsi="Arial" w:cs="Arial"/>
          <w:sz w:val="18"/>
          <w:szCs w:val="18"/>
          <w:lang w:val="es-BO"/>
        </w:rPr>
        <w:t xml:space="preserve">Por disolución del </w:t>
      </w:r>
      <w:r w:rsidRPr="00B4080B">
        <w:rPr>
          <w:rFonts w:ascii="Arial" w:hAnsi="Arial" w:cs="Arial"/>
          <w:b/>
          <w:sz w:val="18"/>
          <w:szCs w:val="18"/>
          <w:lang w:val="es-BO"/>
        </w:rPr>
        <w:t>PROVEEDOR.</w:t>
      </w:r>
    </w:p>
    <w:p w:rsidR="00B4080B" w:rsidRPr="00B4080B" w:rsidRDefault="00B4080B" w:rsidP="00B4080B">
      <w:pPr>
        <w:widowControl w:val="0"/>
        <w:numPr>
          <w:ilvl w:val="0"/>
          <w:numId w:val="34"/>
        </w:numPr>
        <w:tabs>
          <w:tab w:val="clear" w:pos="2004"/>
          <w:tab w:val="num" w:pos="1843"/>
        </w:tabs>
        <w:ind w:left="1843" w:hanging="425"/>
        <w:jc w:val="both"/>
        <w:rPr>
          <w:rFonts w:ascii="Arial" w:hAnsi="Arial" w:cs="Arial"/>
          <w:sz w:val="18"/>
          <w:szCs w:val="18"/>
          <w:lang w:val="es-BO"/>
        </w:rPr>
      </w:pPr>
      <w:r w:rsidRPr="00B4080B">
        <w:rPr>
          <w:rFonts w:ascii="Arial" w:hAnsi="Arial" w:cs="Arial"/>
          <w:sz w:val="18"/>
          <w:szCs w:val="18"/>
          <w:lang w:val="es-BO"/>
        </w:rPr>
        <w:t xml:space="preserve">Por quiebra declarada del </w:t>
      </w:r>
      <w:r w:rsidRPr="00B4080B">
        <w:rPr>
          <w:rFonts w:ascii="Arial" w:hAnsi="Arial" w:cs="Arial"/>
          <w:b/>
          <w:sz w:val="18"/>
          <w:szCs w:val="18"/>
          <w:lang w:val="es-BO"/>
        </w:rPr>
        <w:t>PROVEEDOR.</w:t>
      </w:r>
    </w:p>
    <w:p w:rsidR="00B4080B" w:rsidRPr="00B4080B" w:rsidRDefault="00B4080B" w:rsidP="00B4080B">
      <w:pPr>
        <w:widowControl w:val="0"/>
        <w:numPr>
          <w:ilvl w:val="0"/>
          <w:numId w:val="34"/>
        </w:numPr>
        <w:tabs>
          <w:tab w:val="clear" w:pos="2004"/>
          <w:tab w:val="num" w:pos="1843"/>
        </w:tabs>
        <w:ind w:left="1843" w:hanging="425"/>
        <w:jc w:val="both"/>
        <w:rPr>
          <w:rFonts w:ascii="Arial" w:hAnsi="Arial" w:cs="Arial"/>
          <w:sz w:val="18"/>
          <w:szCs w:val="18"/>
          <w:lang w:val="es-BO"/>
        </w:rPr>
      </w:pPr>
      <w:r w:rsidRPr="00B4080B">
        <w:rPr>
          <w:rFonts w:ascii="Arial" w:hAnsi="Arial" w:cs="Arial"/>
          <w:sz w:val="18"/>
          <w:szCs w:val="18"/>
          <w:lang w:val="es-BO"/>
        </w:rPr>
        <w:t xml:space="preserve">Por incumplimiento injustificado a la Cláusula Décima Primera (Plazo de Entrega), sin que el </w:t>
      </w:r>
      <w:r w:rsidRPr="00B4080B">
        <w:rPr>
          <w:rFonts w:ascii="Arial" w:hAnsi="Arial" w:cs="Arial"/>
          <w:b/>
          <w:sz w:val="18"/>
          <w:szCs w:val="18"/>
          <w:lang w:val="es-BO"/>
        </w:rPr>
        <w:t xml:space="preserve">PROVEEDOR </w:t>
      </w:r>
      <w:r w:rsidRPr="00B4080B">
        <w:rPr>
          <w:rFonts w:ascii="Arial" w:hAnsi="Arial" w:cs="Arial"/>
          <w:sz w:val="18"/>
          <w:szCs w:val="18"/>
          <w:lang w:val="es-BO"/>
        </w:rPr>
        <w:t>adopte medidas necesarias y oportunas para recuperar su demora y asegurar la conclusión de la entrega.</w:t>
      </w:r>
    </w:p>
    <w:p w:rsidR="00B4080B" w:rsidRPr="00B4080B" w:rsidRDefault="00B4080B" w:rsidP="00B4080B">
      <w:pPr>
        <w:widowControl w:val="0"/>
        <w:numPr>
          <w:ilvl w:val="0"/>
          <w:numId w:val="34"/>
        </w:numPr>
        <w:tabs>
          <w:tab w:val="clear" w:pos="2004"/>
          <w:tab w:val="num" w:pos="1843"/>
        </w:tabs>
        <w:ind w:left="1843" w:hanging="425"/>
        <w:jc w:val="both"/>
        <w:rPr>
          <w:rFonts w:ascii="Arial" w:hAnsi="Arial" w:cs="Arial"/>
          <w:sz w:val="18"/>
          <w:szCs w:val="18"/>
          <w:lang w:val="es-BO"/>
        </w:rPr>
      </w:pPr>
      <w:r w:rsidRPr="00B4080B">
        <w:rPr>
          <w:rFonts w:ascii="Arial" w:hAnsi="Arial" w:cs="Arial"/>
          <w:sz w:val="18"/>
          <w:szCs w:val="18"/>
          <w:lang w:val="es-BO"/>
        </w:rPr>
        <w:t xml:space="preserve">Cuando el monto de la multa por atraso en la entrega de los </w:t>
      </w:r>
      <w:r w:rsidRPr="00B4080B">
        <w:rPr>
          <w:rFonts w:ascii="Arial" w:hAnsi="Arial" w:cs="Arial"/>
          <w:b/>
          <w:sz w:val="18"/>
          <w:szCs w:val="18"/>
          <w:lang w:val="es-BO"/>
        </w:rPr>
        <w:t>BIENES</w:t>
      </w:r>
      <w:r w:rsidRPr="00B4080B">
        <w:rPr>
          <w:rFonts w:ascii="Arial" w:hAnsi="Arial" w:cs="Arial"/>
          <w:sz w:val="18"/>
          <w:szCs w:val="18"/>
          <w:lang w:val="es-BO"/>
        </w:rPr>
        <w:t>, alcance el diez por ciento (10%) del monto total del contrato, decisión optativa, o el veinte por ciento (20%), de forma obligatoria.</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numPr>
          <w:ilvl w:val="2"/>
          <w:numId w:val="36"/>
        </w:numPr>
        <w:ind w:left="1418" w:hanging="1134"/>
        <w:rPr>
          <w:rFonts w:ascii="Arial" w:hAnsi="Arial" w:cs="Arial"/>
          <w:b/>
          <w:sz w:val="18"/>
          <w:szCs w:val="18"/>
          <w:lang w:val="es-BO"/>
        </w:rPr>
      </w:pPr>
      <w:r w:rsidRPr="00B4080B">
        <w:rPr>
          <w:rFonts w:ascii="Arial" w:hAnsi="Arial" w:cs="Arial"/>
          <w:b/>
          <w:sz w:val="18"/>
          <w:szCs w:val="18"/>
          <w:lang w:val="es-BO"/>
        </w:rPr>
        <w:t>Resolución a requerimiento del PROVEEDOR por causales atribuibles a la ENTIDAD:</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numPr>
          <w:ilvl w:val="0"/>
          <w:numId w:val="35"/>
        </w:numPr>
        <w:tabs>
          <w:tab w:val="clear" w:pos="2004"/>
          <w:tab w:val="left" w:pos="1418"/>
        </w:tabs>
        <w:ind w:hanging="586"/>
        <w:jc w:val="both"/>
        <w:rPr>
          <w:rFonts w:ascii="Arial" w:hAnsi="Arial" w:cs="Arial"/>
          <w:b/>
          <w:sz w:val="18"/>
          <w:szCs w:val="18"/>
          <w:lang w:val="es-BO"/>
        </w:rPr>
      </w:pPr>
      <w:r w:rsidRPr="00B4080B">
        <w:rPr>
          <w:rFonts w:ascii="Arial" w:hAnsi="Arial" w:cs="Arial"/>
          <w:sz w:val="18"/>
          <w:szCs w:val="18"/>
          <w:lang w:val="es-BO"/>
        </w:rPr>
        <w:t xml:space="preserve">Por instrucciones injustificadas emanadas de la </w:t>
      </w:r>
      <w:r w:rsidRPr="00B4080B">
        <w:rPr>
          <w:rFonts w:ascii="Arial" w:hAnsi="Arial" w:cs="Arial"/>
          <w:b/>
          <w:sz w:val="18"/>
          <w:szCs w:val="18"/>
          <w:lang w:val="es-BO"/>
        </w:rPr>
        <w:t>ENTIDAD</w:t>
      </w:r>
      <w:r w:rsidRPr="00B4080B">
        <w:rPr>
          <w:rFonts w:ascii="Arial" w:hAnsi="Arial" w:cs="Arial"/>
          <w:sz w:val="18"/>
          <w:szCs w:val="18"/>
          <w:lang w:val="es-BO"/>
        </w:rPr>
        <w:t xml:space="preserve"> para la suspensión de la provisión de los </w:t>
      </w:r>
      <w:r w:rsidRPr="00B4080B">
        <w:rPr>
          <w:rFonts w:ascii="Arial" w:hAnsi="Arial" w:cs="Arial"/>
          <w:b/>
          <w:sz w:val="18"/>
          <w:szCs w:val="18"/>
          <w:lang w:val="es-BO"/>
        </w:rPr>
        <w:t>BIENES</w:t>
      </w:r>
      <w:r w:rsidRPr="00B4080B">
        <w:rPr>
          <w:rFonts w:ascii="Arial" w:hAnsi="Arial" w:cs="Arial"/>
          <w:sz w:val="18"/>
          <w:szCs w:val="18"/>
          <w:lang w:val="es-BO"/>
        </w:rPr>
        <w:t xml:space="preserve"> por más de treinta (30) días calendario.</w:t>
      </w:r>
    </w:p>
    <w:p w:rsidR="00B4080B" w:rsidRPr="00B4080B" w:rsidRDefault="00B4080B" w:rsidP="00B4080B">
      <w:pPr>
        <w:widowControl w:val="0"/>
        <w:numPr>
          <w:ilvl w:val="0"/>
          <w:numId w:val="35"/>
        </w:numPr>
        <w:tabs>
          <w:tab w:val="clear" w:pos="2004"/>
        </w:tabs>
        <w:ind w:hanging="586"/>
        <w:jc w:val="both"/>
        <w:rPr>
          <w:rFonts w:ascii="Arial" w:hAnsi="Arial" w:cs="Arial"/>
          <w:sz w:val="18"/>
          <w:szCs w:val="18"/>
          <w:lang w:val="es-BO"/>
        </w:rPr>
      </w:pPr>
      <w:r w:rsidRPr="00B4080B">
        <w:rPr>
          <w:rFonts w:ascii="Arial" w:hAnsi="Arial" w:cs="Arial"/>
          <w:sz w:val="18"/>
          <w:szCs w:val="18"/>
          <w:lang w:val="es-BO"/>
        </w:rPr>
        <w:t xml:space="preserve">Si apartándose de los términos del Contrato, la </w:t>
      </w:r>
      <w:r w:rsidRPr="00B4080B">
        <w:rPr>
          <w:rFonts w:ascii="Arial" w:hAnsi="Arial" w:cs="Arial"/>
          <w:b/>
          <w:sz w:val="18"/>
          <w:szCs w:val="18"/>
          <w:lang w:val="es-BO"/>
        </w:rPr>
        <w:t xml:space="preserve">ENTIDAD </w:t>
      </w:r>
      <w:r w:rsidRPr="00B4080B">
        <w:rPr>
          <w:rFonts w:ascii="Arial" w:hAnsi="Arial" w:cs="Arial"/>
          <w:sz w:val="18"/>
          <w:szCs w:val="18"/>
          <w:lang w:val="es-BO"/>
        </w:rPr>
        <w:t>pretende realizar modificaciones al alcance, monto y/o plazo del Contrato, sin la emisión del Contrato Modificatorio correspondiente;</w:t>
      </w:r>
    </w:p>
    <w:p w:rsidR="00B4080B" w:rsidRPr="00B4080B" w:rsidRDefault="00B4080B" w:rsidP="00B4080B">
      <w:pPr>
        <w:widowControl w:val="0"/>
        <w:numPr>
          <w:ilvl w:val="0"/>
          <w:numId w:val="35"/>
        </w:numPr>
        <w:tabs>
          <w:tab w:val="clear" w:pos="2004"/>
        </w:tabs>
        <w:ind w:hanging="586"/>
        <w:jc w:val="both"/>
        <w:rPr>
          <w:rFonts w:ascii="Arial" w:hAnsi="Arial" w:cs="Arial"/>
          <w:b/>
          <w:sz w:val="18"/>
          <w:szCs w:val="18"/>
          <w:lang w:val="es-BO"/>
        </w:rPr>
      </w:pPr>
      <w:r w:rsidRPr="00B4080B">
        <w:rPr>
          <w:rFonts w:ascii="Arial" w:hAnsi="Arial" w:cs="Arial"/>
          <w:sz w:val="18"/>
          <w:szCs w:val="18"/>
          <w:lang w:val="es-BO"/>
        </w:rPr>
        <w:t xml:space="preserve">Por incumplimiento injustificado en el pago, por más de cuarenta y cinco (45) días calendario, computables a partir de la fecha de la recepción de los </w:t>
      </w:r>
      <w:r w:rsidRPr="00B4080B">
        <w:rPr>
          <w:rFonts w:ascii="Arial" w:hAnsi="Arial" w:cs="Arial"/>
          <w:b/>
          <w:sz w:val="18"/>
          <w:szCs w:val="18"/>
          <w:lang w:val="es-BO"/>
        </w:rPr>
        <w:t>BIENES</w:t>
      </w:r>
      <w:r w:rsidRPr="00B4080B">
        <w:rPr>
          <w:rFonts w:ascii="Arial" w:hAnsi="Arial" w:cs="Arial"/>
          <w:sz w:val="18"/>
          <w:szCs w:val="18"/>
          <w:lang w:val="es-BO"/>
        </w:rPr>
        <w:t xml:space="preserve"> en la entidad, conforme las condiciones del Contrato;</w:t>
      </w:r>
    </w:p>
    <w:p w:rsidR="00B4080B" w:rsidRPr="00B4080B" w:rsidRDefault="00B4080B" w:rsidP="00B4080B">
      <w:pPr>
        <w:widowControl w:val="0"/>
        <w:tabs>
          <w:tab w:val="left" w:pos="1418"/>
        </w:tabs>
        <w:ind w:hanging="586"/>
        <w:jc w:val="both"/>
        <w:rPr>
          <w:rFonts w:ascii="Arial" w:hAnsi="Arial" w:cs="Arial"/>
          <w:b/>
          <w:sz w:val="18"/>
          <w:szCs w:val="18"/>
          <w:lang w:val="es-BO"/>
        </w:rPr>
      </w:pPr>
    </w:p>
    <w:p w:rsidR="00B4080B" w:rsidRPr="00B4080B" w:rsidRDefault="00B4080B" w:rsidP="00B4080B">
      <w:pPr>
        <w:widowControl w:val="0"/>
        <w:numPr>
          <w:ilvl w:val="2"/>
          <w:numId w:val="36"/>
        </w:numPr>
        <w:ind w:left="1418" w:hanging="1134"/>
        <w:jc w:val="both"/>
        <w:rPr>
          <w:rFonts w:ascii="Arial" w:hAnsi="Arial" w:cs="Arial"/>
          <w:sz w:val="18"/>
          <w:szCs w:val="18"/>
          <w:lang w:val="es-BO"/>
        </w:rPr>
      </w:pPr>
      <w:r w:rsidRPr="00B4080B">
        <w:rPr>
          <w:rFonts w:ascii="Arial" w:hAnsi="Arial" w:cs="Arial"/>
          <w:b/>
          <w:sz w:val="18"/>
          <w:szCs w:val="18"/>
          <w:lang w:val="es-BO"/>
        </w:rPr>
        <w:t xml:space="preserve">Formas de resolución y reglas aplicables a la Resolución: </w:t>
      </w:r>
      <w:r w:rsidRPr="00B4080B">
        <w:rPr>
          <w:rFonts w:ascii="Arial" w:hAnsi="Arial" w:cs="Arial"/>
          <w:sz w:val="18"/>
          <w:szCs w:val="18"/>
          <w:lang w:val="es-BO"/>
        </w:rPr>
        <w:t xml:space="preserve">De acuerdo a las causales de Resolución del Contrato señaladas precedentemente, podrá efectivizarse la terminación total o </w:t>
      </w:r>
      <w:r w:rsidRPr="00B4080B">
        <w:rPr>
          <w:rFonts w:ascii="Arial" w:hAnsi="Arial" w:cs="Arial"/>
          <w:sz w:val="18"/>
          <w:szCs w:val="18"/>
          <w:lang w:val="es-BO"/>
        </w:rPr>
        <w:lastRenderedPageBreak/>
        <w:t xml:space="preserve">parcial del Contrato. </w:t>
      </w:r>
    </w:p>
    <w:p w:rsidR="00B4080B" w:rsidRPr="00B4080B" w:rsidRDefault="00B4080B" w:rsidP="00B4080B">
      <w:pPr>
        <w:widowControl w:val="0"/>
        <w:ind w:left="1560"/>
        <w:jc w:val="both"/>
        <w:rPr>
          <w:rFonts w:ascii="Arial" w:hAnsi="Arial" w:cs="Arial"/>
          <w:sz w:val="18"/>
          <w:szCs w:val="18"/>
          <w:lang w:val="es-BO"/>
        </w:rPr>
      </w:pPr>
    </w:p>
    <w:p w:rsidR="00B4080B" w:rsidRPr="00B4080B" w:rsidRDefault="00B4080B" w:rsidP="00B4080B">
      <w:pPr>
        <w:widowControl w:val="0"/>
        <w:ind w:left="1418"/>
        <w:jc w:val="both"/>
        <w:rPr>
          <w:rFonts w:ascii="Arial" w:hAnsi="Arial" w:cs="Arial"/>
          <w:sz w:val="18"/>
          <w:szCs w:val="18"/>
          <w:lang w:val="es-BO"/>
        </w:rPr>
      </w:pPr>
      <w:r w:rsidRPr="00B4080B">
        <w:rPr>
          <w:rFonts w:ascii="Arial" w:hAnsi="Arial" w:cs="Arial"/>
          <w:sz w:val="18"/>
          <w:szCs w:val="18"/>
          <w:lang w:val="es-BO"/>
        </w:rPr>
        <w:t>La terminación total del Contrato procederá para bienes</w:t>
      </w:r>
      <w:r w:rsidRPr="00B4080B">
        <w:rPr>
          <w:rFonts w:ascii="Arial" w:hAnsi="Arial" w:cs="Arial"/>
          <w:b/>
          <w:sz w:val="18"/>
          <w:szCs w:val="18"/>
          <w:lang w:val="es-BO"/>
        </w:rPr>
        <w:t xml:space="preserve"> </w:t>
      </w:r>
      <w:r w:rsidRPr="00B4080B">
        <w:rPr>
          <w:rFonts w:ascii="Arial" w:hAnsi="Arial"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B4080B">
        <w:rPr>
          <w:rFonts w:ascii="Arial" w:hAnsi="Arial" w:cs="Arial"/>
          <w:b/>
          <w:sz w:val="18"/>
          <w:szCs w:val="18"/>
          <w:lang w:val="es-BO"/>
        </w:rPr>
        <w:t>ENTIDAD</w:t>
      </w:r>
      <w:r w:rsidRPr="00B4080B">
        <w:rPr>
          <w:rFonts w:ascii="Arial" w:hAnsi="Arial" w:cs="Arial"/>
          <w:sz w:val="18"/>
          <w:szCs w:val="18"/>
          <w:lang w:val="es-BO"/>
        </w:rPr>
        <w:t xml:space="preserve">. </w:t>
      </w:r>
    </w:p>
    <w:p w:rsidR="00B4080B" w:rsidRPr="00B4080B" w:rsidRDefault="00B4080B" w:rsidP="00B4080B">
      <w:pPr>
        <w:widowControl w:val="0"/>
        <w:ind w:left="1418"/>
        <w:jc w:val="both"/>
        <w:rPr>
          <w:rFonts w:ascii="Arial" w:hAnsi="Arial" w:cs="Arial"/>
          <w:sz w:val="18"/>
          <w:szCs w:val="18"/>
          <w:lang w:val="es-BO"/>
        </w:rPr>
      </w:pPr>
    </w:p>
    <w:p w:rsidR="00B4080B" w:rsidRPr="00B4080B" w:rsidRDefault="00B4080B" w:rsidP="00B4080B">
      <w:pPr>
        <w:widowControl w:val="0"/>
        <w:ind w:left="1418"/>
        <w:jc w:val="both"/>
        <w:rPr>
          <w:rFonts w:ascii="Arial" w:hAnsi="Arial" w:cs="Arial"/>
          <w:sz w:val="18"/>
          <w:szCs w:val="18"/>
        </w:rPr>
      </w:pPr>
      <w:r w:rsidRPr="00B4080B">
        <w:rPr>
          <w:rFonts w:ascii="Arial" w:hAnsi="Arial" w:cs="Arial"/>
          <w:sz w:val="18"/>
          <w:szCs w:val="18"/>
        </w:rPr>
        <w:t>La terminación parcial del Contrato procederá para aquellos bienes</w:t>
      </w:r>
      <w:r w:rsidRPr="00B4080B">
        <w:rPr>
          <w:rFonts w:ascii="Arial" w:hAnsi="Arial" w:cs="Arial"/>
          <w:b/>
          <w:bCs/>
          <w:sz w:val="18"/>
          <w:szCs w:val="18"/>
        </w:rPr>
        <w:t xml:space="preserve"> </w:t>
      </w:r>
      <w:r w:rsidRPr="00B4080B">
        <w:rPr>
          <w:rFonts w:ascii="Arial" w:hAnsi="Arial"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B4080B">
        <w:rPr>
          <w:rFonts w:ascii="Arial" w:hAnsi="Arial" w:cs="Arial"/>
          <w:b/>
          <w:bCs/>
          <w:sz w:val="18"/>
          <w:szCs w:val="18"/>
        </w:rPr>
        <w:t xml:space="preserve">ENTIDAD </w:t>
      </w:r>
      <w:r w:rsidRPr="00B4080B">
        <w:rPr>
          <w:rFonts w:ascii="Arial" w:hAnsi="Arial" w:cs="Arial"/>
          <w:sz w:val="18"/>
          <w:szCs w:val="18"/>
        </w:rPr>
        <w:t>haya efectivizado la recepción de una parcialidad de los bienes, de manera excepcional, conforme lo establecido en el presente Contrato.</w:t>
      </w:r>
    </w:p>
    <w:p w:rsidR="00B4080B" w:rsidRPr="00B4080B" w:rsidRDefault="00B4080B" w:rsidP="00B4080B">
      <w:pPr>
        <w:widowControl w:val="0"/>
        <w:ind w:left="1418"/>
        <w:jc w:val="both"/>
        <w:rPr>
          <w:rFonts w:ascii="Arial" w:hAnsi="Arial" w:cs="Arial"/>
          <w:sz w:val="18"/>
          <w:szCs w:val="18"/>
          <w:lang w:val="es-BO"/>
        </w:rPr>
      </w:pPr>
    </w:p>
    <w:p w:rsidR="00B4080B" w:rsidRPr="00B4080B" w:rsidRDefault="00B4080B" w:rsidP="00B4080B">
      <w:pPr>
        <w:widowControl w:val="0"/>
        <w:ind w:left="1418"/>
        <w:jc w:val="both"/>
        <w:rPr>
          <w:rFonts w:ascii="Arial" w:hAnsi="Arial" w:cs="Arial"/>
          <w:sz w:val="18"/>
          <w:szCs w:val="18"/>
          <w:lang w:val="es-BO"/>
        </w:rPr>
      </w:pPr>
      <w:r w:rsidRPr="00B4080B">
        <w:rPr>
          <w:rFonts w:ascii="Arial" w:hAnsi="Arial" w:cs="Arial"/>
          <w:sz w:val="18"/>
          <w:szCs w:val="18"/>
          <w:lang w:val="es-BO"/>
        </w:rPr>
        <w:t xml:space="preserve">Para procesar la Resolución del Contrato por cualquiera de las causales señaladas, la </w:t>
      </w:r>
      <w:r w:rsidRPr="00B4080B">
        <w:rPr>
          <w:rFonts w:ascii="Arial" w:hAnsi="Arial" w:cs="Arial"/>
          <w:b/>
          <w:sz w:val="18"/>
          <w:szCs w:val="18"/>
          <w:lang w:val="es-BO"/>
        </w:rPr>
        <w:t xml:space="preserve">ENTIDAD </w:t>
      </w:r>
      <w:r w:rsidRPr="00B4080B">
        <w:rPr>
          <w:rFonts w:ascii="Arial" w:hAnsi="Arial" w:cs="Arial"/>
          <w:sz w:val="18"/>
          <w:szCs w:val="18"/>
          <w:lang w:val="es-BO"/>
        </w:rPr>
        <w:t xml:space="preserve">o el </w:t>
      </w:r>
      <w:r w:rsidRPr="00B4080B">
        <w:rPr>
          <w:rFonts w:ascii="Arial" w:hAnsi="Arial" w:cs="Arial"/>
          <w:b/>
          <w:sz w:val="18"/>
          <w:szCs w:val="18"/>
          <w:lang w:val="es-BO"/>
        </w:rPr>
        <w:t xml:space="preserve">PROVEEDOR, </w:t>
      </w:r>
      <w:r w:rsidRPr="00B4080B">
        <w:rPr>
          <w:rFonts w:ascii="Arial" w:hAnsi="Arial" w:cs="Arial"/>
          <w:sz w:val="18"/>
          <w:szCs w:val="18"/>
          <w:lang w:val="es-BO"/>
        </w:rPr>
        <w:t>según corresponda, notificará mediante carta notariada a la otra parte, la intención de Resolver el Contrato, estableciendo claramente la causal que se aduce.</w:t>
      </w:r>
    </w:p>
    <w:p w:rsidR="00B4080B" w:rsidRPr="00B4080B" w:rsidRDefault="00B4080B" w:rsidP="00B4080B">
      <w:pPr>
        <w:widowControl w:val="0"/>
        <w:ind w:left="1418"/>
        <w:jc w:val="both"/>
        <w:rPr>
          <w:rFonts w:ascii="Arial" w:hAnsi="Arial" w:cs="Arial"/>
          <w:sz w:val="18"/>
          <w:szCs w:val="18"/>
          <w:lang w:val="es-BO"/>
        </w:rPr>
      </w:pPr>
    </w:p>
    <w:p w:rsidR="00B4080B" w:rsidRPr="00B4080B" w:rsidRDefault="00B4080B" w:rsidP="00B4080B">
      <w:pPr>
        <w:widowControl w:val="0"/>
        <w:ind w:left="1418"/>
        <w:jc w:val="both"/>
        <w:rPr>
          <w:rFonts w:ascii="Arial" w:hAnsi="Arial" w:cs="Arial"/>
          <w:sz w:val="18"/>
          <w:szCs w:val="18"/>
          <w:lang w:val="es-BO"/>
        </w:rPr>
      </w:pPr>
      <w:r w:rsidRPr="00B4080B">
        <w:rPr>
          <w:rFonts w:ascii="Arial" w:hAnsi="Arial" w:cs="Arial"/>
          <w:sz w:val="18"/>
          <w:szCs w:val="18"/>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B4080B" w:rsidRPr="00B4080B" w:rsidRDefault="00B4080B" w:rsidP="00B4080B">
      <w:pPr>
        <w:widowControl w:val="0"/>
        <w:ind w:left="1418"/>
        <w:jc w:val="both"/>
        <w:rPr>
          <w:rFonts w:ascii="Arial" w:hAnsi="Arial" w:cs="Arial"/>
          <w:sz w:val="18"/>
          <w:szCs w:val="18"/>
          <w:lang w:val="es-BO"/>
        </w:rPr>
      </w:pPr>
    </w:p>
    <w:p w:rsidR="00B4080B" w:rsidRPr="00B4080B" w:rsidRDefault="00B4080B" w:rsidP="00B4080B">
      <w:pPr>
        <w:widowControl w:val="0"/>
        <w:ind w:left="1418"/>
        <w:jc w:val="both"/>
        <w:rPr>
          <w:rFonts w:ascii="Arial" w:hAnsi="Arial" w:cs="Arial"/>
          <w:sz w:val="18"/>
          <w:szCs w:val="18"/>
          <w:lang w:val="es-BO"/>
        </w:rPr>
      </w:pPr>
      <w:r w:rsidRPr="00B4080B">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B4080B">
        <w:rPr>
          <w:rFonts w:ascii="Arial" w:hAnsi="Arial" w:cs="Arial"/>
          <w:b/>
          <w:sz w:val="18"/>
          <w:szCs w:val="18"/>
          <w:lang w:val="es-BO"/>
        </w:rPr>
        <w:t xml:space="preserve">ENTIDAD </w:t>
      </w:r>
      <w:r w:rsidRPr="00B4080B">
        <w:rPr>
          <w:rFonts w:ascii="Arial" w:hAnsi="Arial" w:cs="Arial"/>
          <w:sz w:val="18"/>
          <w:szCs w:val="18"/>
          <w:lang w:val="es-BO"/>
        </w:rPr>
        <w:t xml:space="preserve">o el </w:t>
      </w:r>
      <w:r w:rsidRPr="00B4080B">
        <w:rPr>
          <w:rFonts w:ascii="Arial" w:hAnsi="Arial" w:cs="Arial"/>
          <w:b/>
          <w:sz w:val="18"/>
          <w:szCs w:val="18"/>
          <w:lang w:val="es-BO"/>
        </w:rPr>
        <w:t xml:space="preserve">PROVEEDOR, </w:t>
      </w:r>
      <w:r w:rsidRPr="00B4080B">
        <w:rPr>
          <w:rFonts w:ascii="Arial" w:hAnsi="Arial" w:cs="Arial"/>
          <w:sz w:val="18"/>
          <w:szCs w:val="18"/>
          <w:lang w:val="es-BO"/>
        </w:rPr>
        <w:t>según quien haya requerido la resolución del Contrato, notificará mediante carta notariada a la otra parte, que la Resolución del Contrato se ha hecho efectiva.</w:t>
      </w:r>
    </w:p>
    <w:p w:rsidR="00B4080B" w:rsidRPr="00B4080B" w:rsidRDefault="00B4080B" w:rsidP="00B4080B">
      <w:pPr>
        <w:widowControl w:val="0"/>
        <w:ind w:left="1418"/>
        <w:jc w:val="both"/>
        <w:rPr>
          <w:rFonts w:ascii="Arial" w:hAnsi="Arial" w:cs="Arial"/>
          <w:sz w:val="18"/>
          <w:szCs w:val="18"/>
          <w:lang w:val="es-BO"/>
        </w:rPr>
      </w:pPr>
    </w:p>
    <w:p w:rsidR="00B4080B" w:rsidRPr="00B4080B" w:rsidRDefault="00B4080B" w:rsidP="00B4080B">
      <w:pPr>
        <w:widowControl w:val="0"/>
        <w:ind w:left="1418"/>
        <w:jc w:val="both"/>
        <w:rPr>
          <w:rFonts w:ascii="Arial" w:hAnsi="Arial" w:cs="Arial"/>
          <w:sz w:val="18"/>
          <w:szCs w:val="18"/>
        </w:rPr>
      </w:pPr>
      <w:r w:rsidRPr="00B4080B">
        <w:rPr>
          <w:rFonts w:ascii="Arial" w:hAnsi="Arial" w:cs="Arial"/>
          <w:sz w:val="18"/>
          <w:szCs w:val="18"/>
        </w:rPr>
        <w:t xml:space="preserve">Esta carta notariada que efectiviza la Resolución del Contrato, dará lugar a que, cuando la resolución sea por causales atribuibles al </w:t>
      </w:r>
      <w:r w:rsidRPr="00B4080B">
        <w:rPr>
          <w:rFonts w:ascii="Arial" w:hAnsi="Arial" w:cs="Arial"/>
          <w:b/>
          <w:bCs/>
          <w:sz w:val="18"/>
          <w:szCs w:val="18"/>
        </w:rPr>
        <w:t xml:space="preserve">PROVEEDOR, </w:t>
      </w:r>
      <w:r w:rsidRPr="00B4080B">
        <w:rPr>
          <w:rFonts w:ascii="Arial" w:hAnsi="Arial" w:cs="Arial"/>
          <w:sz w:val="18"/>
          <w:szCs w:val="18"/>
        </w:rPr>
        <w:t xml:space="preserve">se consolide a favor de la </w:t>
      </w:r>
      <w:r w:rsidRPr="00B4080B">
        <w:rPr>
          <w:rFonts w:ascii="Arial" w:hAnsi="Arial" w:cs="Arial"/>
          <w:b/>
          <w:bCs/>
          <w:sz w:val="18"/>
          <w:szCs w:val="18"/>
        </w:rPr>
        <w:t xml:space="preserve">ENTIDAD </w:t>
      </w:r>
      <w:r w:rsidRPr="00B4080B">
        <w:rPr>
          <w:rFonts w:ascii="Arial" w:hAnsi="Arial" w:cs="Arial"/>
          <w:bCs/>
          <w:iCs/>
          <w:sz w:val="18"/>
          <w:szCs w:val="18"/>
          <w:lang w:val="es-BO"/>
        </w:rPr>
        <w:t>la Garantía de Cumplimiento de Contrato.</w:t>
      </w:r>
    </w:p>
    <w:p w:rsidR="00B4080B" w:rsidRPr="00B4080B" w:rsidRDefault="00B4080B" w:rsidP="00B4080B">
      <w:pPr>
        <w:widowControl w:val="0"/>
        <w:ind w:left="1418"/>
        <w:jc w:val="both"/>
        <w:rPr>
          <w:rFonts w:ascii="Arial" w:hAnsi="Arial" w:cs="Arial"/>
          <w:sz w:val="18"/>
          <w:szCs w:val="18"/>
          <w:lang w:val="es-BO"/>
        </w:rPr>
      </w:pPr>
    </w:p>
    <w:p w:rsidR="00B4080B" w:rsidRPr="00B4080B" w:rsidRDefault="00B4080B" w:rsidP="00B4080B">
      <w:pPr>
        <w:widowControl w:val="0"/>
        <w:ind w:left="1418"/>
        <w:jc w:val="both"/>
        <w:rPr>
          <w:rFonts w:ascii="Arial" w:hAnsi="Arial" w:cs="Arial"/>
          <w:sz w:val="18"/>
          <w:szCs w:val="18"/>
          <w:lang w:val="es-BO"/>
        </w:rPr>
      </w:pPr>
      <w:r w:rsidRPr="00B4080B">
        <w:rPr>
          <w:rFonts w:ascii="Arial" w:hAnsi="Arial" w:cs="Arial"/>
          <w:sz w:val="18"/>
          <w:szCs w:val="18"/>
          <w:lang w:val="es-BO"/>
        </w:rPr>
        <w:t xml:space="preserve">Una vez efectivizada la Resolución del Contrato, las </w:t>
      </w:r>
      <w:r w:rsidRPr="00B4080B">
        <w:rPr>
          <w:rFonts w:ascii="Arial" w:hAnsi="Arial" w:cs="Arial"/>
          <w:b/>
          <w:sz w:val="18"/>
          <w:szCs w:val="18"/>
          <w:lang w:val="es-BO"/>
        </w:rPr>
        <w:t>PARTES</w:t>
      </w:r>
      <w:r w:rsidRPr="00B4080B">
        <w:rPr>
          <w:rFonts w:ascii="Arial" w:hAnsi="Arial" w:cs="Arial"/>
          <w:sz w:val="18"/>
          <w:szCs w:val="18"/>
          <w:lang w:val="es-BO"/>
        </w:rPr>
        <w:t xml:space="preserve"> procederán a realizar la liquidación del Contrato. </w:t>
      </w:r>
    </w:p>
    <w:p w:rsidR="00B4080B" w:rsidRPr="00B4080B" w:rsidRDefault="00B4080B" w:rsidP="00B4080B">
      <w:pPr>
        <w:widowControl w:val="0"/>
        <w:ind w:left="1560"/>
        <w:jc w:val="both"/>
        <w:rPr>
          <w:rFonts w:ascii="Arial" w:hAnsi="Arial" w:cs="Arial"/>
          <w:sz w:val="18"/>
          <w:szCs w:val="18"/>
          <w:lang w:val="es-BO"/>
        </w:rPr>
      </w:pPr>
    </w:p>
    <w:p w:rsidR="00B4080B" w:rsidRPr="00B4080B" w:rsidRDefault="00B4080B" w:rsidP="00B4080B">
      <w:pPr>
        <w:widowControl w:val="0"/>
        <w:numPr>
          <w:ilvl w:val="1"/>
          <w:numId w:val="36"/>
        </w:numPr>
        <w:ind w:left="709" w:hanging="709"/>
        <w:jc w:val="both"/>
        <w:rPr>
          <w:rFonts w:ascii="Arial" w:hAnsi="Arial" w:cs="Arial"/>
          <w:sz w:val="18"/>
          <w:szCs w:val="18"/>
          <w:lang w:val="es-BO"/>
        </w:rPr>
      </w:pPr>
      <w:r w:rsidRPr="00B4080B">
        <w:rPr>
          <w:rFonts w:ascii="Arial" w:hAnsi="Arial" w:cs="Arial"/>
          <w:b/>
          <w:sz w:val="18"/>
          <w:szCs w:val="18"/>
          <w:lang w:val="es-BO"/>
        </w:rPr>
        <w:t xml:space="preserve">Resolución por causas de fuerza mayor, caso fortuito o en resguardo de los intereses del Estado. </w:t>
      </w:r>
      <w:r w:rsidRPr="00B4080B">
        <w:rPr>
          <w:rFonts w:ascii="Arial" w:hAnsi="Arial"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B4080B">
        <w:rPr>
          <w:rFonts w:ascii="Arial" w:hAnsi="Arial" w:cs="Arial"/>
          <w:b/>
          <w:sz w:val="18"/>
          <w:szCs w:val="18"/>
          <w:lang w:val="es-BO"/>
        </w:rPr>
        <w:t>ENTIDAD</w:t>
      </w:r>
      <w:r w:rsidRPr="00B4080B">
        <w:rPr>
          <w:rFonts w:ascii="Arial" w:hAnsi="Arial" w:cs="Arial"/>
          <w:sz w:val="18"/>
          <w:szCs w:val="18"/>
          <w:lang w:val="es-BO"/>
        </w:rPr>
        <w:t xml:space="preserve">. </w:t>
      </w:r>
      <w:r w:rsidRPr="00B4080B">
        <w:rPr>
          <w:rFonts w:ascii="Arial" w:hAnsi="Arial" w:cs="Arial"/>
          <w:color w:val="000000"/>
          <w:sz w:val="18"/>
          <w:szCs w:val="18"/>
          <w:lang w:val="es-BO" w:eastAsia="es-BO"/>
        </w:rPr>
        <w:t>En el caso de bienes</w:t>
      </w:r>
      <w:r w:rsidRPr="00B4080B">
        <w:rPr>
          <w:rFonts w:ascii="Arial" w:hAnsi="Arial" w:cs="Arial"/>
          <w:b/>
          <w:bCs/>
          <w:color w:val="000000"/>
          <w:sz w:val="18"/>
          <w:szCs w:val="18"/>
          <w:lang w:val="es-BO" w:eastAsia="es-BO"/>
        </w:rPr>
        <w:t xml:space="preserve"> </w:t>
      </w:r>
      <w:r w:rsidRPr="00B4080B">
        <w:rPr>
          <w:rFonts w:ascii="Arial" w:hAnsi="Arial" w:cs="Arial"/>
          <w:color w:val="000000"/>
          <w:sz w:val="18"/>
          <w:szCs w:val="18"/>
          <w:lang w:val="es-BO" w:eastAsia="es-BO"/>
        </w:rPr>
        <w:t xml:space="preserve">sujetos a provisión continua o con más de una entrega, procederá la resolución total cuando la </w:t>
      </w:r>
      <w:r w:rsidRPr="00B4080B">
        <w:rPr>
          <w:rFonts w:ascii="Arial" w:hAnsi="Arial" w:cs="Arial"/>
          <w:b/>
          <w:bCs/>
          <w:color w:val="000000"/>
          <w:sz w:val="18"/>
          <w:szCs w:val="18"/>
          <w:lang w:val="es-BO" w:eastAsia="es-BO"/>
        </w:rPr>
        <w:t xml:space="preserve">ENTIDAD </w:t>
      </w:r>
      <w:r w:rsidRPr="00B4080B">
        <w:rPr>
          <w:rFonts w:ascii="Arial" w:hAnsi="Arial" w:cs="Arial"/>
          <w:color w:val="000000"/>
          <w:sz w:val="18"/>
          <w:szCs w:val="18"/>
          <w:lang w:val="es-BO" w:eastAsia="es-BO"/>
        </w:rPr>
        <w:t>no haya realizado ninguna recepción satisfactoria.</w:t>
      </w:r>
    </w:p>
    <w:p w:rsidR="00B4080B" w:rsidRPr="00B4080B" w:rsidRDefault="00B4080B" w:rsidP="00B4080B">
      <w:pPr>
        <w:widowControl w:val="0"/>
        <w:ind w:left="709"/>
        <w:jc w:val="both"/>
        <w:rPr>
          <w:rFonts w:ascii="Arial" w:hAnsi="Arial" w:cs="Arial"/>
          <w:color w:val="000000"/>
          <w:sz w:val="18"/>
          <w:szCs w:val="18"/>
          <w:lang w:val="es-BO" w:eastAsia="es-BO"/>
        </w:rPr>
      </w:pPr>
    </w:p>
    <w:p w:rsidR="00B4080B" w:rsidRPr="00B4080B" w:rsidRDefault="00B4080B" w:rsidP="00B4080B">
      <w:pPr>
        <w:widowControl w:val="0"/>
        <w:ind w:left="709"/>
        <w:jc w:val="both"/>
        <w:rPr>
          <w:rFonts w:ascii="Arial" w:hAnsi="Arial" w:cs="Arial"/>
          <w:color w:val="000000"/>
          <w:sz w:val="18"/>
          <w:szCs w:val="18"/>
          <w:lang w:val="es-BO" w:eastAsia="es-BO"/>
        </w:rPr>
      </w:pPr>
      <w:r w:rsidRPr="00B4080B">
        <w:rPr>
          <w:rFonts w:ascii="Arial" w:hAnsi="Arial" w:cs="Arial"/>
          <w:color w:val="000000"/>
          <w:sz w:val="18"/>
          <w:szCs w:val="18"/>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B4080B">
        <w:rPr>
          <w:rFonts w:ascii="Arial" w:hAnsi="Arial" w:cs="Arial"/>
          <w:b/>
          <w:color w:val="000000"/>
          <w:sz w:val="18"/>
          <w:szCs w:val="18"/>
          <w:lang w:val="es-BO" w:eastAsia="es-BO"/>
        </w:rPr>
        <w:t>ENTIDAD</w:t>
      </w:r>
      <w:r w:rsidRPr="00B4080B">
        <w:rPr>
          <w:rFonts w:ascii="Arial" w:hAnsi="Arial" w:cs="Arial"/>
          <w:color w:val="000000"/>
          <w:sz w:val="18"/>
          <w:szCs w:val="18"/>
          <w:lang w:val="es-BO" w:eastAsia="es-BO"/>
        </w:rPr>
        <w:t xml:space="preserve"> haya efectivizado la recepción de una parcialidad de los bienes de manera excepcional, conforme lo establecido en el presente Contrato.</w:t>
      </w:r>
    </w:p>
    <w:p w:rsidR="00B4080B" w:rsidRPr="00B4080B" w:rsidRDefault="00B4080B" w:rsidP="00B4080B">
      <w:pPr>
        <w:widowControl w:val="0"/>
        <w:ind w:left="709"/>
        <w:jc w:val="both"/>
        <w:rPr>
          <w:rFonts w:ascii="Arial" w:hAnsi="Arial" w:cs="Arial"/>
          <w:sz w:val="18"/>
          <w:szCs w:val="18"/>
          <w:lang w:val="es-BO"/>
        </w:rPr>
      </w:pPr>
    </w:p>
    <w:p w:rsidR="00B4080B" w:rsidRPr="00B4080B" w:rsidRDefault="00B4080B" w:rsidP="00B4080B">
      <w:pPr>
        <w:widowControl w:val="0"/>
        <w:ind w:left="709"/>
        <w:jc w:val="both"/>
        <w:rPr>
          <w:rFonts w:ascii="Arial" w:hAnsi="Arial" w:cs="Arial"/>
          <w:b/>
          <w:sz w:val="18"/>
          <w:szCs w:val="18"/>
          <w:lang w:val="es-BO"/>
        </w:rPr>
      </w:pPr>
      <w:r w:rsidRPr="00B4080B">
        <w:rPr>
          <w:rFonts w:ascii="Arial" w:hAnsi="Arial" w:cs="Arial"/>
          <w:sz w:val="18"/>
          <w:szCs w:val="18"/>
          <w:lang w:val="es-BO"/>
        </w:rPr>
        <w:t xml:space="preserve">Si en cualquier momento antes de la terminación de la provisión o entrega de los </w:t>
      </w:r>
      <w:r w:rsidRPr="00B4080B">
        <w:rPr>
          <w:rFonts w:ascii="Arial" w:hAnsi="Arial" w:cs="Arial"/>
          <w:b/>
          <w:sz w:val="18"/>
          <w:szCs w:val="18"/>
          <w:lang w:val="es-BO"/>
        </w:rPr>
        <w:t>BIENES</w:t>
      </w:r>
      <w:r w:rsidRPr="00B4080B">
        <w:rPr>
          <w:rFonts w:ascii="Arial" w:hAnsi="Arial" w:cs="Arial"/>
          <w:sz w:val="18"/>
          <w:szCs w:val="18"/>
          <w:lang w:val="es-BO"/>
        </w:rPr>
        <w:t xml:space="preserve"> objeto del Contrato, el</w:t>
      </w:r>
      <w:r w:rsidRPr="00B4080B">
        <w:rPr>
          <w:rFonts w:ascii="Arial" w:hAnsi="Arial" w:cs="Arial"/>
          <w:b/>
          <w:sz w:val="18"/>
          <w:szCs w:val="18"/>
          <w:lang w:val="es-BO"/>
        </w:rPr>
        <w:t xml:space="preserve"> PROVEEDOR, </w:t>
      </w:r>
      <w:r w:rsidRPr="00B4080B">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B4080B" w:rsidRPr="00B4080B" w:rsidRDefault="00B4080B" w:rsidP="00B4080B">
      <w:pPr>
        <w:widowControl w:val="0"/>
        <w:ind w:left="709"/>
        <w:jc w:val="both"/>
        <w:rPr>
          <w:rFonts w:ascii="Arial" w:hAnsi="Arial" w:cs="Arial"/>
          <w:b/>
          <w:sz w:val="18"/>
          <w:szCs w:val="18"/>
          <w:lang w:val="es-BO"/>
        </w:rPr>
      </w:pPr>
    </w:p>
    <w:p w:rsidR="00B4080B" w:rsidRPr="00B4080B" w:rsidRDefault="00B4080B" w:rsidP="00B4080B">
      <w:pPr>
        <w:widowControl w:val="0"/>
        <w:ind w:left="709"/>
        <w:jc w:val="both"/>
        <w:rPr>
          <w:rFonts w:ascii="Arial" w:hAnsi="Arial" w:cs="Arial"/>
          <w:b/>
          <w:sz w:val="18"/>
          <w:szCs w:val="18"/>
          <w:lang w:val="es-BO"/>
        </w:rPr>
      </w:pPr>
      <w:r w:rsidRPr="00B4080B">
        <w:rPr>
          <w:rFonts w:ascii="Arial" w:hAnsi="Arial" w:cs="Arial"/>
          <w:sz w:val="18"/>
          <w:szCs w:val="18"/>
          <w:lang w:val="es-BO"/>
        </w:rPr>
        <w:t xml:space="preserve">La </w:t>
      </w:r>
      <w:r w:rsidRPr="00B4080B">
        <w:rPr>
          <w:rFonts w:ascii="Arial" w:hAnsi="Arial" w:cs="Arial"/>
          <w:b/>
          <w:sz w:val="18"/>
          <w:szCs w:val="18"/>
          <w:lang w:val="es-BO"/>
        </w:rPr>
        <w:t>ENTIDAD</w:t>
      </w:r>
      <w:r w:rsidRPr="00B4080B">
        <w:rPr>
          <w:rFonts w:ascii="Arial" w:hAnsi="Arial" w:cs="Arial"/>
          <w:sz w:val="18"/>
          <w:szCs w:val="18"/>
          <w:lang w:val="es-BO"/>
        </w:rPr>
        <w:t>, previa evaluación y aceptación de la solicitud</w:t>
      </w:r>
      <w:r w:rsidRPr="00B4080B">
        <w:rPr>
          <w:rFonts w:ascii="Arial" w:hAnsi="Arial" w:cs="Arial"/>
          <w:b/>
          <w:sz w:val="18"/>
          <w:szCs w:val="18"/>
          <w:lang w:val="es-BO"/>
        </w:rPr>
        <w:t xml:space="preserve">, </w:t>
      </w:r>
      <w:r w:rsidRPr="00B4080B">
        <w:rPr>
          <w:rFonts w:ascii="Arial" w:hAnsi="Arial" w:cs="Arial"/>
          <w:sz w:val="18"/>
          <w:szCs w:val="18"/>
          <w:lang w:val="es-BO"/>
        </w:rPr>
        <w:t xml:space="preserve">mediante carta notariada dirigida al </w:t>
      </w:r>
      <w:r w:rsidRPr="00B4080B">
        <w:rPr>
          <w:rFonts w:ascii="Arial" w:hAnsi="Arial" w:cs="Arial"/>
          <w:b/>
          <w:sz w:val="18"/>
          <w:szCs w:val="18"/>
          <w:lang w:val="es-BO"/>
        </w:rPr>
        <w:t xml:space="preserve">PROVEEDOR, </w:t>
      </w:r>
      <w:r w:rsidRPr="00B4080B">
        <w:rPr>
          <w:rFonts w:ascii="Arial" w:hAnsi="Arial" w:cs="Arial"/>
          <w:sz w:val="18"/>
          <w:szCs w:val="18"/>
          <w:lang w:val="es-BO"/>
        </w:rPr>
        <w:t xml:space="preserve">suspenderá la ejecución y resolverá el Contrato total o parcialmente. A la entrega de dicha comunicación oficial de resolución, el </w:t>
      </w:r>
      <w:r w:rsidRPr="00B4080B">
        <w:rPr>
          <w:rFonts w:ascii="Arial" w:hAnsi="Arial" w:cs="Arial"/>
          <w:b/>
          <w:sz w:val="18"/>
          <w:szCs w:val="18"/>
          <w:lang w:val="es-BO"/>
        </w:rPr>
        <w:t xml:space="preserve">PROVEEDOR </w:t>
      </w:r>
      <w:r w:rsidRPr="00B4080B">
        <w:rPr>
          <w:rFonts w:ascii="Arial" w:hAnsi="Arial" w:cs="Arial"/>
          <w:sz w:val="18"/>
          <w:szCs w:val="18"/>
          <w:lang w:val="es-BO"/>
        </w:rPr>
        <w:t xml:space="preserve">suspenderá la ejecución del Contrato de acuerdo a las instrucciones escritas que al efecto emita la </w:t>
      </w:r>
      <w:r w:rsidRPr="00B4080B">
        <w:rPr>
          <w:rFonts w:ascii="Arial" w:hAnsi="Arial" w:cs="Arial"/>
          <w:b/>
          <w:sz w:val="18"/>
          <w:szCs w:val="18"/>
          <w:lang w:val="es-BO"/>
        </w:rPr>
        <w:t>ENTIDAD.</w:t>
      </w:r>
    </w:p>
    <w:p w:rsidR="00B4080B" w:rsidRPr="00B4080B" w:rsidRDefault="00B4080B" w:rsidP="00B4080B">
      <w:pPr>
        <w:widowControl w:val="0"/>
        <w:ind w:left="709"/>
        <w:jc w:val="both"/>
        <w:rPr>
          <w:rFonts w:ascii="Arial" w:hAnsi="Arial" w:cs="Arial"/>
          <w:b/>
          <w:sz w:val="18"/>
          <w:szCs w:val="18"/>
          <w:lang w:val="es-BO"/>
        </w:rPr>
      </w:pPr>
    </w:p>
    <w:p w:rsidR="00B4080B" w:rsidRPr="00B4080B" w:rsidRDefault="00B4080B" w:rsidP="00B4080B">
      <w:pPr>
        <w:widowControl w:val="0"/>
        <w:ind w:left="709"/>
        <w:jc w:val="both"/>
        <w:rPr>
          <w:rFonts w:ascii="Arial" w:hAnsi="Arial" w:cs="Arial"/>
          <w:sz w:val="18"/>
          <w:szCs w:val="18"/>
          <w:lang w:val="es-BO"/>
        </w:rPr>
      </w:pPr>
      <w:r w:rsidRPr="00B4080B">
        <w:rPr>
          <w:rFonts w:ascii="Arial" w:hAnsi="Arial" w:cs="Arial"/>
          <w:sz w:val="18"/>
          <w:szCs w:val="18"/>
          <w:lang w:val="es-BO"/>
        </w:rPr>
        <w:t xml:space="preserve">Asimismo, si la </w:t>
      </w:r>
      <w:r w:rsidRPr="00B4080B">
        <w:rPr>
          <w:rFonts w:ascii="Arial" w:hAnsi="Arial" w:cs="Arial"/>
          <w:b/>
          <w:sz w:val="18"/>
          <w:szCs w:val="18"/>
          <w:lang w:val="es-BO"/>
        </w:rPr>
        <w:t>ENTIDAD</w:t>
      </w:r>
      <w:r w:rsidRPr="00B4080B">
        <w:rPr>
          <w:rFonts w:ascii="Arial" w:hAnsi="Arial" w:cs="Arial"/>
          <w:sz w:val="18"/>
          <w:szCs w:val="18"/>
          <w:lang w:val="es-BO"/>
        </w:rPr>
        <w:t xml:space="preserve"> se encontrase con situaciones no atribuibles a su voluntad, por causas de fuerza </w:t>
      </w:r>
      <w:r w:rsidRPr="00B4080B">
        <w:rPr>
          <w:rFonts w:ascii="Arial" w:hAnsi="Arial" w:cs="Arial"/>
          <w:sz w:val="18"/>
          <w:szCs w:val="18"/>
          <w:lang w:val="es-BO"/>
        </w:rPr>
        <w:lastRenderedPageBreak/>
        <w:t>mayor, caso fortuito o considera que la continuidad de la relación contractual va en contra de los intereses del Estado, comunicará por escrito la suspensión de la ejecución del Contrato y resolverá el Contrato total o parcialmente.</w:t>
      </w:r>
    </w:p>
    <w:p w:rsidR="00B4080B" w:rsidRPr="00B4080B" w:rsidRDefault="00B4080B" w:rsidP="00B4080B">
      <w:pPr>
        <w:widowControl w:val="0"/>
        <w:ind w:left="709"/>
        <w:jc w:val="both"/>
        <w:rPr>
          <w:rFonts w:ascii="Arial" w:hAnsi="Arial" w:cs="Arial"/>
          <w:b/>
          <w:sz w:val="18"/>
          <w:szCs w:val="18"/>
          <w:lang w:val="es-BO"/>
        </w:rPr>
      </w:pPr>
    </w:p>
    <w:p w:rsidR="00B4080B" w:rsidRPr="00B4080B" w:rsidRDefault="00B4080B" w:rsidP="00B4080B">
      <w:pPr>
        <w:widowControl w:val="0"/>
        <w:ind w:left="709"/>
        <w:jc w:val="both"/>
        <w:rPr>
          <w:rFonts w:ascii="Arial" w:hAnsi="Arial" w:cs="Arial"/>
          <w:b/>
          <w:sz w:val="18"/>
          <w:szCs w:val="18"/>
          <w:lang w:val="es-BO"/>
        </w:rPr>
      </w:pPr>
      <w:r w:rsidRPr="00B4080B">
        <w:rPr>
          <w:rFonts w:ascii="Arial" w:hAnsi="Arial" w:cs="Arial"/>
          <w:sz w:val="18"/>
          <w:szCs w:val="18"/>
          <w:lang w:val="es-BO"/>
        </w:rPr>
        <w:t xml:space="preserve">Se liquidarán los saldos correspondientes para el cierre de la adquisición y algunos otros gastos que a juicio de la </w:t>
      </w:r>
      <w:r w:rsidRPr="00B4080B">
        <w:rPr>
          <w:rFonts w:ascii="Arial" w:hAnsi="Arial" w:cs="Arial"/>
          <w:b/>
          <w:sz w:val="18"/>
          <w:szCs w:val="18"/>
          <w:lang w:val="es-BO"/>
        </w:rPr>
        <w:t xml:space="preserve">ENTIDAD </w:t>
      </w:r>
      <w:r w:rsidRPr="00B4080B">
        <w:rPr>
          <w:rFonts w:ascii="Arial" w:hAnsi="Arial" w:cs="Arial"/>
          <w:sz w:val="18"/>
          <w:szCs w:val="18"/>
          <w:lang w:val="es-BO"/>
        </w:rPr>
        <w:t xml:space="preserve">fueran considerados sujetos a reembolso al </w:t>
      </w:r>
      <w:r w:rsidRPr="00B4080B">
        <w:rPr>
          <w:rFonts w:ascii="Arial" w:hAnsi="Arial" w:cs="Arial"/>
          <w:b/>
          <w:sz w:val="18"/>
          <w:szCs w:val="18"/>
          <w:lang w:val="es-BO"/>
        </w:rPr>
        <w:t>PROVEEDOR</w:t>
      </w:r>
      <w:r w:rsidRPr="00B4080B">
        <w:rPr>
          <w:rFonts w:ascii="Arial" w:hAnsi="Arial" w:cs="Arial"/>
          <w:sz w:val="18"/>
          <w:szCs w:val="18"/>
          <w:lang w:val="es-BO"/>
        </w:rPr>
        <w:t>.</w:t>
      </w:r>
    </w:p>
    <w:p w:rsidR="00B4080B" w:rsidRPr="00B4080B" w:rsidRDefault="00B4080B" w:rsidP="00B4080B">
      <w:pPr>
        <w:widowControl w:val="0"/>
        <w:ind w:left="709"/>
        <w:jc w:val="both"/>
        <w:rPr>
          <w:rFonts w:ascii="Arial" w:hAnsi="Arial" w:cs="Arial"/>
          <w:b/>
          <w:sz w:val="18"/>
          <w:szCs w:val="18"/>
          <w:lang w:val="es-BO"/>
        </w:rPr>
      </w:pPr>
    </w:p>
    <w:p w:rsidR="00B4080B" w:rsidRPr="00B4080B" w:rsidRDefault="00B4080B" w:rsidP="00B4080B">
      <w:pPr>
        <w:widowControl w:val="0"/>
        <w:ind w:left="709"/>
        <w:jc w:val="both"/>
        <w:rPr>
          <w:rFonts w:ascii="Arial" w:hAnsi="Arial" w:cs="Arial"/>
          <w:b/>
          <w:sz w:val="18"/>
          <w:szCs w:val="18"/>
          <w:lang w:val="es-BO"/>
        </w:rPr>
      </w:pPr>
      <w:r w:rsidRPr="00B4080B">
        <w:rPr>
          <w:rFonts w:ascii="Arial" w:hAnsi="Arial" w:cs="Arial"/>
          <w:sz w:val="18"/>
          <w:szCs w:val="18"/>
          <w:lang w:val="es-BO"/>
        </w:rPr>
        <w:t>Una vez efectivizada la Resolución del Contrato, las partes procederán a realizar la liquidación del mismo.</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autoSpaceDE w:val="0"/>
        <w:autoSpaceDN w:val="0"/>
        <w:adjustRightInd w:val="0"/>
        <w:jc w:val="both"/>
        <w:rPr>
          <w:rFonts w:ascii="Arial" w:hAnsi="Arial" w:cs="Arial"/>
          <w:b/>
          <w:bCs/>
          <w:sz w:val="18"/>
          <w:szCs w:val="18"/>
          <w:lang w:val="es-BO"/>
        </w:rPr>
      </w:pPr>
      <w:r w:rsidRPr="00B4080B">
        <w:rPr>
          <w:rFonts w:ascii="Arial" w:hAnsi="Arial" w:cs="Arial"/>
          <w:b/>
          <w:sz w:val="18"/>
          <w:szCs w:val="18"/>
          <w:lang w:val="es-BO"/>
        </w:rPr>
        <w:t>CLÁUSULA VIGÉSIMA SEXTA</w:t>
      </w:r>
      <w:r w:rsidRPr="00B4080B">
        <w:rPr>
          <w:rFonts w:ascii="Arial" w:hAnsi="Arial" w:cs="Arial"/>
          <w:b/>
          <w:bCs/>
          <w:sz w:val="18"/>
          <w:szCs w:val="18"/>
          <w:lang w:val="es-BO"/>
        </w:rPr>
        <w:t xml:space="preserve">.- (SOLUCIÓN DE CONTROVERSIAS) </w:t>
      </w:r>
      <w:r w:rsidRPr="00B4080B">
        <w:rPr>
          <w:rFonts w:ascii="Arial" w:hAnsi="Arial" w:cs="Arial"/>
          <w:bCs/>
          <w:sz w:val="18"/>
          <w:szCs w:val="18"/>
          <w:lang w:val="es-BO"/>
        </w:rPr>
        <w:t>En caso de surgir controversias sobre los derechos y obligaciones u otros aspectos propios de la ejecución del presente Contrato</w:t>
      </w:r>
      <w:r w:rsidRPr="00B4080B">
        <w:rPr>
          <w:rFonts w:ascii="Arial" w:hAnsi="Arial" w:cs="Arial"/>
          <w:bCs/>
          <w:sz w:val="18"/>
          <w:szCs w:val="18"/>
        </w:rPr>
        <w:t xml:space="preserve">, </w:t>
      </w:r>
      <w:r w:rsidRPr="00B4080B">
        <w:rPr>
          <w:rFonts w:ascii="Arial" w:hAnsi="Arial" w:cs="Arial"/>
          <w:bCs/>
          <w:sz w:val="18"/>
          <w:szCs w:val="18"/>
          <w:lang w:val="es-BO"/>
        </w:rPr>
        <w:t xml:space="preserve">las </w:t>
      </w:r>
      <w:r w:rsidRPr="00B4080B">
        <w:rPr>
          <w:rFonts w:ascii="Arial" w:hAnsi="Arial" w:cs="Arial"/>
          <w:b/>
          <w:bCs/>
          <w:sz w:val="18"/>
          <w:szCs w:val="18"/>
          <w:lang w:val="es-BO"/>
        </w:rPr>
        <w:t xml:space="preserve">PARTES </w:t>
      </w:r>
      <w:r w:rsidRPr="00B4080B">
        <w:rPr>
          <w:rFonts w:ascii="Arial" w:hAnsi="Arial" w:cs="Arial"/>
          <w:bCs/>
          <w:sz w:val="18"/>
          <w:szCs w:val="18"/>
          <w:lang w:val="es-BO"/>
        </w:rPr>
        <w:t>acudirán a la jurisdicción prevista en el ordenamiento jurídico para los Contratos Administrativos.</w:t>
      </w:r>
    </w:p>
    <w:p w:rsidR="00B4080B" w:rsidRPr="00B4080B" w:rsidRDefault="00B4080B" w:rsidP="00B4080B">
      <w:pPr>
        <w:jc w:val="both"/>
        <w:rPr>
          <w:rFonts w:ascii="Arial" w:hAnsi="Arial" w:cs="Arial"/>
          <w:b/>
          <w:bCs/>
          <w:sz w:val="18"/>
          <w:szCs w:val="18"/>
        </w:rPr>
      </w:pPr>
    </w:p>
    <w:p w:rsidR="00B4080B" w:rsidRPr="00B4080B" w:rsidRDefault="00B4080B" w:rsidP="00B4080B">
      <w:pPr>
        <w:jc w:val="both"/>
        <w:rPr>
          <w:rFonts w:ascii="Arial" w:hAnsi="Arial" w:cs="Arial"/>
          <w:b/>
          <w:sz w:val="18"/>
          <w:szCs w:val="18"/>
          <w:lang w:val="es-ES_tradnl"/>
        </w:rPr>
      </w:pPr>
      <w:r w:rsidRPr="00B4080B">
        <w:rPr>
          <w:rFonts w:ascii="Arial" w:hAnsi="Arial" w:cs="Arial"/>
          <w:b/>
          <w:sz w:val="18"/>
          <w:szCs w:val="18"/>
          <w:lang w:val="es-BO"/>
        </w:rPr>
        <w:t xml:space="preserve">CLÁUSULA VIGÉSIMA SÉPTIMA.- </w:t>
      </w:r>
      <w:r w:rsidRPr="00B4080B">
        <w:rPr>
          <w:rFonts w:ascii="Arial" w:hAnsi="Arial" w:cs="Arial"/>
          <w:b/>
          <w:sz w:val="18"/>
          <w:szCs w:val="18"/>
          <w:lang w:val="es-ES_tradnl"/>
        </w:rPr>
        <w:t xml:space="preserve">(RECEPCIÓN DE LOS BIENES) </w:t>
      </w:r>
      <w:r w:rsidRPr="00B4080B">
        <w:rPr>
          <w:rFonts w:ascii="Arial" w:hAnsi="Arial" w:cs="Arial"/>
          <w:sz w:val="18"/>
          <w:szCs w:val="18"/>
          <w:lang w:val="es-BO"/>
        </w:rPr>
        <w:t xml:space="preserve">Dentro del plazo previsto para la entrega, se realizarán las actividades para la recepción de los </w:t>
      </w:r>
      <w:r w:rsidRPr="00B4080B">
        <w:rPr>
          <w:rFonts w:ascii="Arial" w:hAnsi="Arial" w:cs="Arial"/>
          <w:b/>
          <w:sz w:val="18"/>
          <w:szCs w:val="18"/>
          <w:lang w:val="es-BO"/>
        </w:rPr>
        <w:t>BIENES</w:t>
      </w:r>
      <w:r w:rsidRPr="00B4080B">
        <w:rPr>
          <w:rFonts w:ascii="Arial" w:hAnsi="Arial" w:cs="Arial"/>
          <w:sz w:val="18"/>
          <w:szCs w:val="18"/>
          <w:lang w:val="es-BO"/>
        </w:rPr>
        <w:t>.</w:t>
      </w:r>
    </w:p>
    <w:p w:rsidR="00B4080B" w:rsidRPr="00B4080B" w:rsidRDefault="00B4080B" w:rsidP="00B4080B">
      <w:pPr>
        <w:jc w:val="both"/>
        <w:rPr>
          <w:rFonts w:ascii="Arial" w:hAnsi="Arial" w:cs="Arial"/>
          <w:b/>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La Comisión de Recepción debe verificar si los </w:t>
      </w:r>
      <w:r w:rsidRPr="00B4080B">
        <w:rPr>
          <w:rFonts w:ascii="Arial" w:hAnsi="Arial" w:cs="Arial"/>
          <w:b/>
          <w:sz w:val="18"/>
          <w:szCs w:val="18"/>
          <w:lang w:val="es-BO"/>
        </w:rPr>
        <w:t xml:space="preserve">BIENES </w:t>
      </w:r>
      <w:r w:rsidRPr="00B4080B">
        <w:rPr>
          <w:rFonts w:ascii="Arial" w:hAnsi="Arial" w:cs="Arial"/>
          <w:sz w:val="18"/>
          <w:szCs w:val="18"/>
          <w:lang w:val="es-BO"/>
        </w:rPr>
        <w:t xml:space="preserve">entregados concuerdan plenamente con las Especificaciones Técnicas de la propuesta adjudicada y el Contrato. </w:t>
      </w:r>
    </w:p>
    <w:p w:rsidR="00B4080B" w:rsidRPr="00B4080B" w:rsidRDefault="00B4080B" w:rsidP="00B4080B">
      <w:pPr>
        <w:jc w:val="both"/>
        <w:rPr>
          <w:rFonts w:ascii="Arial" w:hAnsi="Arial" w:cs="Arial"/>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Si el plazo de entrega coincide con días sábados, domingos o feriados, la recepción de los </w:t>
      </w:r>
      <w:r w:rsidRPr="00B4080B">
        <w:rPr>
          <w:rFonts w:ascii="Arial" w:hAnsi="Arial" w:cs="Arial"/>
          <w:b/>
          <w:sz w:val="18"/>
          <w:szCs w:val="18"/>
          <w:lang w:val="es-BO"/>
        </w:rPr>
        <w:t>BIENES</w:t>
      </w:r>
      <w:r w:rsidRPr="00B4080B">
        <w:rPr>
          <w:rFonts w:ascii="Arial" w:hAnsi="Arial" w:cs="Arial"/>
          <w:sz w:val="18"/>
          <w:szCs w:val="18"/>
          <w:lang w:val="es-BO"/>
        </w:rPr>
        <w:t xml:space="preserve"> objeto del presente Contrato deberán ser trasladados al siguiente día hábil administrativo.</w:t>
      </w:r>
    </w:p>
    <w:p w:rsidR="00B4080B" w:rsidRPr="00B4080B" w:rsidRDefault="00B4080B" w:rsidP="00B4080B">
      <w:pPr>
        <w:jc w:val="both"/>
        <w:rPr>
          <w:rFonts w:ascii="Arial" w:hAnsi="Arial" w:cs="Arial"/>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Del acto de recepción de la entrega se levantará un Acta de Recepción (Sujeta a verificación), que es un documento diferente al registro de ingreso a almacenes.</w:t>
      </w: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 </w:t>
      </w: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De manera excepcional, en caso de bienes con una sola entrega, previa solicitud del </w:t>
      </w:r>
      <w:r w:rsidRPr="00B4080B">
        <w:rPr>
          <w:rFonts w:ascii="Arial" w:hAnsi="Arial" w:cs="Arial"/>
          <w:b/>
          <w:sz w:val="18"/>
          <w:szCs w:val="18"/>
          <w:lang w:val="es-BO"/>
        </w:rPr>
        <w:t>PROVEEDOR</w:t>
      </w:r>
      <w:r w:rsidRPr="00B4080B">
        <w:rPr>
          <w:rFonts w:ascii="Arial" w:hAnsi="Arial" w:cs="Arial"/>
          <w:sz w:val="18"/>
          <w:szCs w:val="18"/>
          <w:lang w:val="es-BO"/>
        </w:rPr>
        <w:t>, la Comisión de Recepción</w:t>
      </w:r>
      <w:r w:rsidRPr="00B4080B">
        <w:rPr>
          <w:rFonts w:ascii="Arial" w:hAnsi="Arial" w:cs="Arial"/>
          <w:b/>
          <w:i/>
          <w:sz w:val="18"/>
          <w:szCs w:val="18"/>
          <w:lang w:val="es-BO"/>
        </w:rPr>
        <w:t xml:space="preserve"> </w:t>
      </w:r>
      <w:r w:rsidRPr="00B4080B">
        <w:rPr>
          <w:rFonts w:ascii="Arial" w:hAnsi="Arial" w:cs="Arial"/>
          <w:sz w:val="18"/>
          <w:szCs w:val="18"/>
          <w:lang w:val="es-BO"/>
        </w:rPr>
        <w:t xml:space="preserve">podrá realizar la recepción de una parcialidad de los </w:t>
      </w:r>
      <w:r w:rsidRPr="00B4080B">
        <w:rPr>
          <w:rFonts w:ascii="Arial" w:hAnsi="Arial" w:cs="Arial"/>
          <w:b/>
          <w:sz w:val="18"/>
          <w:szCs w:val="18"/>
          <w:lang w:val="es-BO"/>
        </w:rPr>
        <w:t>BIENES</w:t>
      </w:r>
      <w:r w:rsidRPr="00B4080B">
        <w:rPr>
          <w:rFonts w:ascii="Arial" w:hAnsi="Arial" w:cs="Arial"/>
          <w:sz w:val="18"/>
          <w:szCs w:val="18"/>
          <w:lang w:val="es-BO"/>
        </w:rPr>
        <w:t>; para tal efecto, la Unidad Solicitante deberá emitir un informe que justifique esta recepción.</w:t>
      </w:r>
    </w:p>
    <w:p w:rsidR="00B4080B" w:rsidRPr="00B4080B" w:rsidRDefault="00B4080B" w:rsidP="00B4080B">
      <w:pPr>
        <w:jc w:val="both"/>
        <w:rPr>
          <w:rFonts w:ascii="Arial" w:hAnsi="Arial" w:cs="Arial"/>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La verificación de los </w:t>
      </w:r>
      <w:r w:rsidRPr="00B4080B">
        <w:rPr>
          <w:rFonts w:ascii="Arial" w:hAnsi="Arial" w:cs="Arial"/>
          <w:b/>
          <w:sz w:val="18"/>
          <w:szCs w:val="18"/>
          <w:lang w:val="es-BO"/>
        </w:rPr>
        <w:t>BIENES</w:t>
      </w:r>
      <w:r w:rsidRPr="00B4080B">
        <w:rPr>
          <w:rFonts w:ascii="Arial" w:hAnsi="Arial" w:cs="Arial"/>
          <w:sz w:val="18"/>
          <w:szCs w:val="18"/>
          <w:lang w:val="es-BO"/>
        </w:rPr>
        <w:t xml:space="preserve"> se realizará en el plazo de hasta quince (15) días calendario, computables a partir de la entrega de los </w:t>
      </w:r>
      <w:r w:rsidRPr="00B4080B">
        <w:rPr>
          <w:rFonts w:ascii="Arial" w:hAnsi="Arial" w:cs="Arial"/>
          <w:b/>
          <w:sz w:val="18"/>
          <w:szCs w:val="18"/>
          <w:lang w:val="es-BO"/>
        </w:rPr>
        <w:t>BIENES</w:t>
      </w:r>
      <w:r w:rsidRPr="00B4080B">
        <w:rPr>
          <w:rFonts w:ascii="Arial" w:hAnsi="Arial" w:cs="Arial"/>
          <w:sz w:val="18"/>
          <w:szCs w:val="18"/>
          <w:lang w:val="es-BO"/>
        </w:rPr>
        <w:t xml:space="preserve"> en la </w:t>
      </w:r>
      <w:r w:rsidRPr="00B4080B">
        <w:rPr>
          <w:rFonts w:ascii="Arial" w:hAnsi="Arial" w:cs="Arial"/>
          <w:b/>
          <w:sz w:val="18"/>
          <w:szCs w:val="18"/>
          <w:lang w:val="es-BO"/>
        </w:rPr>
        <w:t>ENTIDAD</w:t>
      </w:r>
      <w:r w:rsidRPr="00B4080B">
        <w:rPr>
          <w:rFonts w:ascii="Arial" w:hAnsi="Arial" w:cs="Arial"/>
          <w:sz w:val="18"/>
          <w:szCs w:val="18"/>
          <w:lang w:val="es-BO"/>
        </w:rPr>
        <w:t>. Posteriormente a la verificación se emitirá el Acta de Recepción.</w:t>
      </w:r>
      <w:r w:rsidRPr="00B4080B">
        <w:rPr>
          <w:rFonts w:ascii="Arial" w:hAnsi="Arial" w:cs="Arial"/>
          <w:b/>
          <w:i/>
          <w:sz w:val="18"/>
          <w:szCs w:val="18"/>
          <w:lang w:val="es-BO"/>
        </w:rPr>
        <w:t xml:space="preserve"> </w:t>
      </w:r>
      <w:r w:rsidRPr="00B4080B">
        <w:rPr>
          <w:rFonts w:ascii="Arial" w:hAnsi="Arial" w:cs="Arial"/>
          <w:sz w:val="18"/>
          <w:szCs w:val="18"/>
          <w:lang w:val="es-BO"/>
        </w:rPr>
        <w:t xml:space="preserve">El plazo de entrega de los </w:t>
      </w:r>
      <w:r w:rsidRPr="00B4080B">
        <w:rPr>
          <w:rFonts w:ascii="Arial" w:hAnsi="Arial" w:cs="Arial"/>
          <w:b/>
          <w:sz w:val="18"/>
          <w:szCs w:val="18"/>
          <w:lang w:val="es-BO"/>
        </w:rPr>
        <w:t xml:space="preserve">BIENES, </w:t>
      </w:r>
      <w:r w:rsidRPr="00B4080B">
        <w:rPr>
          <w:rFonts w:ascii="Arial" w:hAnsi="Arial" w:cs="Arial"/>
          <w:sz w:val="18"/>
          <w:szCs w:val="18"/>
          <w:lang w:val="es-BO"/>
        </w:rPr>
        <w:t xml:space="preserve">no incluye el plazo de verificación de los </w:t>
      </w:r>
      <w:r w:rsidRPr="00B4080B">
        <w:rPr>
          <w:rFonts w:ascii="Arial" w:hAnsi="Arial" w:cs="Arial"/>
          <w:b/>
          <w:sz w:val="18"/>
          <w:szCs w:val="18"/>
          <w:lang w:val="es-BO"/>
        </w:rPr>
        <w:t>BIENES</w:t>
      </w:r>
      <w:r w:rsidRPr="00B4080B">
        <w:rPr>
          <w:rFonts w:ascii="Arial" w:hAnsi="Arial" w:cs="Arial"/>
          <w:sz w:val="18"/>
          <w:szCs w:val="18"/>
          <w:lang w:val="es-BO"/>
        </w:rPr>
        <w:t xml:space="preserve">. </w:t>
      </w:r>
    </w:p>
    <w:p w:rsidR="00B4080B" w:rsidRPr="00B4080B" w:rsidRDefault="00B4080B" w:rsidP="00B4080B">
      <w:pPr>
        <w:jc w:val="both"/>
        <w:rPr>
          <w:rFonts w:ascii="Arial" w:hAnsi="Arial" w:cs="Arial"/>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El plazo de sustitución de los </w:t>
      </w:r>
      <w:r w:rsidRPr="00B4080B">
        <w:rPr>
          <w:rFonts w:ascii="Arial" w:hAnsi="Arial" w:cs="Arial"/>
          <w:b/>
          <w:sz w:val="18"/>
          <w:szCs w:val="18"/>
          <w:lang w:val="es-BO"/>
        </w:rPr>
        <w:t>BIENES</w:t>
      </w:r>
      <w:r w:rsidRPr="00B4080B">
        <w:rPr>
          <w:rFonts w:ascii="Arial" w:hAnsi="Arial" w:cs="Arial"/>
          <w:sz w:val="18"/>
          <w:szCs w:val="18"/>
          <w:lang w:val="es-BO"/>
        </w:rPr>
        <w:t xml:space="preserve"> que se otorgue al </w:t>
      </w:r>
      <w:r w:rsidRPr="00B4080B">
        <w:rPr>
          <w:rFonts w:ascii="Arial" w:hAnsi="Arial" w:cs="Arial"/>
          <w:b/>
          <w:sz w:val="18"/>
          <w:szCs w:val="18"/>
          <w:lang w:val="es-BO"/>
        </w:rPr>
        <w:t>PROVEEDOR,</w:t>
      </w:r>
      <w:r w:rsidRPr="00B4080B">
        <w:rPr>
          <w:rFonts w:ascii="Arial" w:hAnsi="Arial" w:cs="Arial"/>
          <w:sz w:val="18"/>
          <w:szCs w:val="18"/>
          <w:lang w:val="es-BO"/>
        </w:rPr>
        <w:t xml:space="preserve"> como resultado de la verificación, no se constituye en retraso de entrega. La sustitución que no se efectivice en el plazo establecido por la </w:t>
      </w:r>
      <w:r w:rsidRPr="00B4080B">
        <w:rPr>
          <w:rFonts w:ascii="Arial" w:hAnsi="Arial" w:cs="Arial"/>
          <w:b/>
          <w:sz w:val="18"/>
          <w:szCs w:val="18"/>
          <w:lang w:val="es-BO"/>
        </w:rPr>
        <w:t>ENTIDAD</w:t>
      </w:r>
      <w:r w:rsidRPr="00B4080B">
        <w:rPr>
          <w:rFonts w:ascii="Arial" w:hAnsi="Arial" w:cs="Arial"/>
          <w:sz w:val="18"/>
          <w:szCs w:val="18"/>
          <w:lang w:val="es-BO"/>
        </w:rPr>
        <w:t xml:space="preserve">, será sujeta de aplicación de multas por día de retraso desde la fecha de entrega de los </w:t>
      </w:r>
      <w:r w:rsidRPr="00B4080B">
        <w:rPr>
          <w:rFonts w:ascii="Arial" w:hAnsi="Arial" w:cs="Arial"/>
          <w:b/>
          <w:sz w:val="18"/>
          <w:szCs w:val="18"/>
          <w:lang w:val="es-BO"/>
        </w:rPr>
        <w:t>BIENES</w:t>
      </w:r>
      <w:r w:rsidRPr="00B4080B">
        <w:rPr>
          <w:rFonts w:ascii="Arial" w:hAnsi="Arial" w:cs="Arial"/>
          <w:sz w:val="18"/>
          <w:szCs w:val="18"/>
          <w:lang w:val="es-BO"/>
        </w:rPr>
        <w:t>.</w:t>
      </w:r>
    </w:p>
    <w:p w:rsidR="00B4080B" w:rsidRPr="00B4080B" w:rsidRDefault="00B4080B" w:rsidP="00B4080B">
      <w:pPr>
        <w:jc w:val="both"/>
        <w:rPr>
          <w:rFonts w:ascii="Arial" w:hAnsi="Arial" w:cs="Arial"/>
          <w:sz w:val="18"/>
          <w:szCs w:val="18"/>
          <w:lang w:val="es-BO"/>
        </w:rPr>
      </w:pPr>
    </w:p>
    <w:p w:rsidR="00B4080B" w:rsidRPr="00B4080B" w:rsidRDefault="00B4080B" w:rsidP="00B4080B">
      <w:pPr>
        <w:jc w:val="both"/>
        <w:rPr>
          <w:rFonts w:ascii="Arial" w:hAnsi="Arial" w:cs="Arial"/>
          <w:sz w:val="18"/>
          <w:szCs w:val="18"/>
          <w:lang w:val="es-BO"/>
        </w:rPr>
      </w:pPr>
      <w:r w:rsidRPr="00B4080B">
        <w:rPr>
          <w:rFonts w:cs="Arial"/>
          <w:sz w:val="18"/>
          <w:szCs w:val="18"/>
          <w:lang w:val="es-BO"/>
        </w:rPr>
        <w:t>L</w:t>
      </w:r>
      <w:r w:rsidRPr="00B4080B">
        <w:rPr>
          <w:rFonts w:ascii="Arial" w:hAnsi="Arial" w:cs="Arial"/>
          <w:sz w:val="18"/>
          <w:szCs w:val="18"/>
          <w:lang w:val="es-BO"/>
        </w:rPr>
        <w:t>as actividades de verificación que debe desarrollar la Comisión de Recepción, serán las siguientes:</w:t>
      </w:r>
    </w:p>
    <w:p w:rsidR="00B4080B" w:rsidRPr="00B4080B" w:rsidRDefault="00B4080B" w:rsidP="00B4080B">
      <w:pPr>
        <w:jc w:val="both"/>
        <w:rPr>
          <w:rFonts w:ascii="Arial" w:hAnsi="Arial" w:cs="Arial"/>
          <w:b/>
          <w:bCs/>
          <w:iCs/>
          <w:sz w:val="18"/>
          <w:szCs w:val="18"/>
          <w:lang w:val="es-ES_tradnl"/>
        </w:rPr>
      </w:pPr>
    </w:p>
    <w:p w:rsidR="00B4080B" w:rsidRPr="00B4080B" w:rsidRDefault="00B4080B" w:rsidP="007D0C60">
      <w:pPr>
        <w:pStyle w:val="Prrafodelista"/>
        <w:numPr>
          <w:ilvl w:val="0"/>
          <w:numId w:val="57"/>
        </w:numPr>
        <w:jc w:val="both"/>
        <w:rPr>
          <w:rFonts w:ascii="Arial" w:hAnsi="Arial" w:cs="Arial"/>
          <w:bCs/>
          <w:iCs/>
          <w:sz w:val="18"/>
          <w:szCs w:val="18"/>
        </w:rPr>
      </w:pPr>
      <w:r w:rsidRPr="00B4080B">
        <w:rPr>
          <w:rFonts w:ascii="Arial" w:hAnsi="Arial" w:cs="Arial"/>
          <w:b/>
          <w:bCs/>
          <w:iCs/>
          <w:sz w:val="18"/>
          <w:szCs w:val="18"/>
          <w:lang w:val="es-ES_tradnl"/>
        </w:rPr>
        <w:t>Verificación y Pruebas del cumplimiento de las Especificaciones Técnicas:</w:t>
      </w:r>
      <w:r w:rsidRPr="00B4080B">
        <w:rPr>
          <w:rFonts w:ascii="Arial" w:hAnsi="Arial" w:cs="Arial"/>
          <w:bCs/>
          <w:iCs/>
          <w:sz w:val="18"/>
          <w:szCs w:val="18"/>
          <w:lang w:val="es-ES_tradnl"/>
        </w:rPr>
        <w:t xml:space="preserve"> La </w:t>
      </w:r>
      <w:r w:rsidRPr="00B4080B">
        <w:rPr>
          <w:rFonts w:ascii="Arial" w:hAnsi="Arial" w:cs="Arial"/>
          <w:sz w:val="18"/>
          <w:szCs w:val="18"/>
        </w:rPr>
        <w:t>Comisión de Recepción,</w:t>
      </w:r>
      <w:r w:rsidRPr="00B4080B">
        <w:rPr>
          <w:rFonts w:ascii="Arial" w:hAnsi="Arial" w:cs="Arial"/>
          <w:bCs/>
          <w:iCs/>
          <w:sz w:val="18"/>
          <w:szCs w:val="18"/>
        </w:rPr>
        <w:t xml:space="preserve"> realizará la verificación y pruebas del cumplimiento de las Especificaciones Técnicas de los </w:t>
      </w:r>
      <w:r w:rsidRPr="00B4080B">
        <w:rPr>
          <w:rFonts w:ascii="Arial" w:hAnsi="Arial" w:cs="Arial"/>
          <w:b/>
          <w:bCs/>
          <w:iCs/>
          <w:sz w:val="18"/>
          <w:szCs w:val="18"/>
        </w:rPr>
        <w:t>BIENES</w:t>
      </w:r>
      <w:r w:rsidRPr="00B4080B">
        <w:rPr>
          <w:rFonts w:ascii="Arial" w:hAnsi="Arial" w:cs="Arial"/>
          <w:bCs/>
          <w:iCs/>
          <w:sz w:val="18"/>
          <w:szCs w:val="18"/>
        </w:rPr>
        <w:t xml:space="preserve"> en un plazo de hasta quince (15) días calendario computable a partir del siguiente día hábil de la emisión del Acta de Recepción de los bienes sujeta a verificación.</w:t>
      </w:r>
    </w:p>
    <w:p w:rsidR="00B4080B" w:rsidRPr="00B4080B" w:rsidRDefault="00B4080B" w:rsidP="00B4080B">
      <w:pPr>
        <w:jc w:val="both"/>
        <w:rPr>
          <w:rFonts w:ascii="Arial" w:hAnsi="Arial" w:cs="Arial"/>
          <w:bCs/>
          <w:iCs/>
          <w:sz w:val="18"/>
          <w:szCs w:val="18"/>
        </w:rPr>
      </w:pPr>
    </w:p>
    <w:p w:rsidR="00B4080B" w:rsidRPr="00B4080B" w:rsidRDefault="00B4080B" w:rsidP="00B4080B">
      <w:pPr>
        <w:ind w:left="708"/>
        <w:jc w:val="both"/>
        <w:rPr>
          <w:rFonts w:ascii="Arial" w:hAnsi="Arial" w:cs="Arial"/>
          <w:bCs/>
          <w:iCs/>
          <w:sz w:val="18"/>
          <w:szCs w:val="18"/>
        </w:rPr>
      </w:pPr>
      <w:r w:rsidRPr="00B4080B">
        <w:rPr>
          <w:rFonts w:ascii="Arial" w:hAnsi="Arial" w:cs="Arial"/>
          <w:bCs/>
          <w:iCs/>
          <w:sz w:val="18"/>
          <w:szCs w:val="18"/>
        </w:rPr>
        <w:t>Cualquier observación que surja durante el periodo de pruebas y verificación del cumplimiento de las Especificaciones Técnicas deberá ser subsanada por el</w:t>
      </w:r>
      <w:r w:rsidRPr="00B4080B">
        <w:rPr>
          <w:rFonts w:ascii="Arial" w:hAnsi="Arial" w:cs="Arial"/>
          <w:b/>
          <w:bCs/>
          <w:iCs/>
          <w:sz w:val="18"/>
          <w:szCs w:val="18"/>
        </w:rPr>
        <w:t xml:space="preserve"> PROVEEDOR</w:t>
      </w:r>
      <w:r w:rsidRPr="00B4080B">
        <w:rPr>
          <w:rFonts w:ascii="Arial" w:hAnsi="Arial" w:cs="Arial"/>
          <w:bCs/>
          <w:iCs/>
          <w:sz w:val="18"/>
          <w:szCs w:val="18"/>
        </w:rPr>
        <w:t xml:space="preserve"> en un plazo de hasta veinte (20) días calendario a partir del siguiente día hábil de recibida la notificación de la observación (el </w:t>
      </w:r>
      <w:r w:rsidRPr="00B4080B">
        <w:rPr>
          <w:rFonts w:ascii="Arial" w:hAnsi="Arial" w:cs="Arial"/>
          <w:b/>
          <w:bCs/>
          <w:iCs/>
          <w:sz w:val="18"/>
          <w:szCs w:val="18"/>
        </w:rPr>
        <w:t>PROVEEDOR</w:t>
      </w:r>
      <w:r w:rsidRPr="00B4080B">
        <w:rPr>
          <w:rFonts w:ascii="Arial" w:hAnsi="Arial" w:cs="Arial"/>
          <w:bCs/>
          <w:iCs/>
          <w:sz w:val="18"/>
          <w:szCs w:val="18"/>
        </w:rPr>
        <w:t xml:space="preserve"> deberá reemplazar los </w:t>
      </w:r>
      <w:r w:rsidRPr="00B4080B">
        <w:rPr>
          <w:rFonts w:ascii="Arial" w:hAnsi="Arial" w:cs="Arial"/>
          <w:b/>
          <w:bCs/>
          <w:iCs/>
          <w:sz w:val="18"/>
          <w:szCs w:val="18"/>
        </w:rPr>
        <w:t>BIENES</w:t>
      </w:r>
      <w:r w:rsidRPr="00B4080B">
        <w:rPr>
          <w:rFonts w:ascii="Arial" w:hAnsi="Arial" w:cs="Arial"/>
          <w:bCs/>
          <w:iCs/>
          <w:sz w:val="18"/>
          <w:szCs w:val="18"/>
        </w:rPr>
        <w:t xml:space="preserve"> o realizar las acciones necesarias para subsanar las observaciones).</w:t>
      </w:r>
    </w:p>
    <w:p w:rsidR="00B4080B" w:rsidRPr="00B4080B" w:rsidRDefault="00B4080B" w:rsidP="00B4080B">
      <w:pPr>
        <w:pStyle w:val="Textoindependiente3"/>
        <w:rPr>
          <w:rFonts w:cs="Arial"/>
          <w:sz w:val="18"/>
          <w:szCs w:val="18"/>
        </w:rPr>
      </w:pPr>
    </w:p>
    <w:p w:rsidR="00B4080B" w:rsidRPr="00B4080B" w:rsidRDefault="00B4080B" w:rsidP="007D0C60">
      <w:pPr>
        <w:pStyle w:val="Textoindependiente3"/>
        <w:numPr>
          <w:ilvl w:val="0"/>
          <w:numId w:val="57"/>
        </w:numPr>
        <w:spacing w:after="0"/>
        <w:jc w:val="both"/>
        <w:rPr>
          <w:rFonts w:cs="Arial"/>
          <w:b/>
          <w:bCs/>
          <w:iCs/>
          <w:sz w:val="18"/>
          <w:szCs w:val="18"/>
        </w:rPr>
      </w:pPr>
      <w:r w:rsidRPr="00B4080B">
        <w:rPr>
          <w:rFonts w:cs="Arial"/>
          <w:sz w:val="18"/>
          <w:szCs w:val="18"/>
        </w:rPr>
        <w:t xml:space="preserve">Informe Técnico Final: La Comisión de Recepción </w:t>
      </w:r>
      <w:r w:rsidRPr="00B4080B">
        <w:rPr>
          <w:rFonts w:cs="Arial"/>
          <w:bCs/>
          <w:iCs/>
          <w:sz w:val="18"/>
          <w:szCs w:val="18"/>
        </w:rPr>
        <w:t>emitirá el Informe Técnico en un plazo de hasta cinco (5) días calendario computables a partir del siguiente día hábil de concluidas la Verificación y Pruebas del cumplimiento de las Especificaciones Técnicas o de que se subsanen las observaciones.</w:t>
      </w:r>
    </w:p>
    <w:p w:rsidR="00B4080B" w:rsidRPr="00B4080B" w:rsidRDefault="00B4080B" w:rsidP="00B4080B">
      <w:pPr>
        <w:jc w:val="both"/>
        <w:rPr>
          <w:rFonts w:ascii="Arial" w:hAnsi="Arial" w:cs="Arial"/>
          <w:b/>
          <w:sz w:val="18"/>
          <w:szCs w:val="18"/>
          <w:lang w:val="es-ES_tradnl"/>
        </w:rPr>
      </w:pPr>
    </w:p>
    <w:p w:rsidR="00B4080B" w:rsidRPr="00B4080B" w:rsidRDefault="00B4080B" w:rsidP="007D0C60">
      <w:pPr>
        <w:pStyle w:val="Prrafodelista"/>
        <w:numPr>
          <w:ilvl w:val="0"/>
          <w:numId w:val="57"/>
        </w:numPr>
        <w:jc w:val="both"/>
        <w:rPr>
          <w:rFonts w:ascii="Arial" w:hAnsi="Arial" w:cs="Arial"/>
          <w:b/>
          <w:sz w:val="18"/>
          <w:szCs w:val="18"/>
          <w:lang w:val="es-ES_tradnl"/>
        </w:rPr>
      </w:pPr>
      <w:r w:rsidRPr="00B4080B">
        <w:rPr>
          <w:rFonts w:ascii="Arial" w:hAnsi="Arial" w:cs="Arial"/>
          <w:b/>
          <w:sz w:val="18"/>
          <w:szCs w:val="18"/>
          <w:lang w:val="es-ES_tradnl"/>
        </w:rPr>
        <w:t>Acta de Recepción:</w:t>
      </w:r>
      <w:r w:rsidRPr="00B4080B">
        <w:rPr>
          <w:rFonts w:ascii="Arial" w:hAnsi="Arial" w:cs="Arial"/>
          <w:sz w:val="18"/>
          <w:szCs w:val="18"/>
          <w:lang w:val="es-ES_tradnl"/>
        </w:rPr>
        <w:t xml:space="preserve"> Una vez emitido el Informe Técnico y recibido los documentos de respaldo de la Garantía de Fábrica y Garantía de Funcionamiento de Maquinaria y/o Equipo, la</w:t>
      </w:r>
      <w:r w:rsidRPr="00B4080B">
        <w:rPr>
          <w:rFonts w:ascii="Arial" w:hAnsi="Arial" w:cs="Arial"/>
          <w:sz w:val="18"/>
          <w:szCs w:val="18"/>
        </w:rPr>
        <w:t xml:space="preserve"> Comisión</w:t>
      </w:r>
      <w:r w:rsidRPr="00B4080B">
        <w:rPr>
          <w:rFonts w:ascii="Arial" w:hAnsi="Arial" w:cs="Arial"/>
          <w:bCs/>
          <w:iCs/>
          <w:sz w:val="18"/>
          <w:szCs w:val="18"/>
        </w:rPr>
        <w:t xml:space="preserve"> de Recepción </w:t>
      </w:r>
      <w:r w:rsidRPr="00B4080B">
        <w:rPr>
          <w:rFonts w:ascii="Arial" w:hAnsi="Arial" w:cs="Arial"/>
          <w:sz w:val="18"/>
          <w:szCs w:val="18"/>
          <w:lang w:val="es-ES_tradnl"/>
        </w:rPr>
        <w:t>procederá a la emisión del Acta de Recepción.</w:t>
      </w:r>
    </w:p>
    <w:p w:rsidR="00B4080B" w:rsidRPr="00B4080B" w:rsidRDefault="00B4080B" w:rsidP="00B4080B">
      <w:pPr>
        <w:jc w:val="both"/>
        <w:rPr>
          <w:rFonts w:ascii="Arial" w:hAnsi="Arial" w:cs="Arial"/>
          <w:b/>
          <w:sz w:val="18"/>
          <w:szCs w:val="18"/>
        </w:rPr>
      </w:pPr>
    </w:p>
    <w:p w:rsidR="00B4080B" w:rsidRPr="00B4080B" w:rsidRDefault="00B4080B" w:rsidP="00B4080B">
      <w:pPr>
        <w:jc w:val="both"/>
        <w:rPr>
          <w:rFonts w:ascii="Arial" w:hAnsi="Arial" w:cs="Arial"/>
          <w:sz w:val="18"/>
          <w:szCs w:val="18"/>
          <w:lang w:val="es-BO"/>
        </w:rPr>
      </w:pPr>
      <w:r w:rsidRPr="00B4080B">
        <w:rPr>
          <w:rFonts w:ascii="Arial" w:hAnsi="Arial" w:cs="Arial"/>
          <w:b/>
          <w:sz w:val="18"/>
          <w:szCs w:val="18"/>
        </w:rPr>
        <w:t xml:space="preserve">CLÁUSULA VIGÉSIMA OCTAVA.- </w:t>
      </w:r>
      <w:r w:rsidRPr="00B4080B">
        <w:rPr>
          <w:rFonts w:ascii="Arial" w:hAnsi="Arial" w:cs="Arial"/>
          <w:b/>
          <w:sz w:val="18"/>
          <w:szCs w:val="18"/>
          <w:lang w:val="es-BO"/>
        </w:rPr>
        <w:t xml:space="preserve">(LIQUIDACIÓN DE CONTRATO) </w:t>
      </w:r>
      <w:r w:rsidRPr="00B4080B">
        <w:rPr>
          <w:rFonts w:ascii="Arial" w:hAnsi="Arial" w:cs="Arial"/>
          <w:sz w:val="18"/>
          <w:szCs w:val="18"/>
          <w:lang w:val="es-BO"/>
        </w:rPr>
        <w:t xml:space="preserve">Dentro de los diez (10) días hábiles siguientes a la fecha de recepción de la entrega o provisión que implique el cumplimiento del objeto de la contratación o a la fecha de Resolución del Contrato, la </w:t>
      </w:r>
      <w:r w:rsidRPr="00B4080B">
        <w:rPr>
          <w:rFonts w:ascii="Arial" w:hAnsi="Arial" w:cs="Arial"/>
          <w:b/>
          <w:sz w:val="18"/>
          <w:szCs w:val="18"/>
          <w:lang w:val="es-BO"/>
        </w:rPr>
        <w:t>ENTIDAD</w:t>
      </w:r>
      <w:r w:rsidRPr="00B4080B">
        <w:rPr>
          <w:rFonts w:ascii="Arial" w:hAnsi="Arial" w:cs="Arial"/>
          <w:sz w:val="18"/>
          <w:szCs w:val="18"/>
          <w:lang w:val="es-BO"/>
        </w:rPr>
        <w:t xml:space="preserve"> procederá a la liquidación del Contrato.</w:t>
      </w:r>
    </w:p>
    <w:p w:rsidR="00B4080B" w:rsidRPr="00B4080B" w:rsidRDefault="00B4080B" w:rsidP="00B4080B">
      <w:pPr>
        <w:jc w:val="both"/>
        <w:rPr>
          <w:rFonts w:ascii="Arial" w:hAnsi="Arial" w:cs="Arial"/>
          <w:sz w:val="18"/>
          <w:szCs w:val="18"/>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En ambos casos, la </w:t>
      </w:r>
      <w:r w:rsidRPr="00B4080B">
        <w:rPr>
          <w:rFonts w:ascii="Arial" w:hAnsi="Arial" w:cs="Arial"/>
          <w:b/>
          <w:sz w:val="18"/>
          <w:szCs w:val="18"/>
          <w:lang w:val="es-BO"/>
        </w:rPr>
        <w:t xml:space="preserve">ENTIDAD </w:t>
      </w:r>
      <w:r w:rsidRPr="00B4080B">
        <w:rPr>
          <w:rFonts w:ascii="Arial" w:hAnsi="Arial" w:cs="Arial"/>
          <w:sz w:val="18"/>
          <w:szCs w:val="18"/>
          <w:lang w:val="es-BO"/>
        </w:rPr>
        <w:t xml:space="preserve">procederá a establecer los saldos a favor o en contra entre las partes y según corresponda, realizará el cobro de multas, la emisión de la Certificación de Cumplimiento del Contrato.  </w:t>
      </w:r>
    </w:p>
    <w:p w:rsidR="00B4080B" w:rsidRPr="00B4080B" w:rsidRDefault="00B4080B" w:rsidP="00B4080B">
      <w:pPr>
        <w:jc w:val="both"/>
        <w:rPr>
          <w:rFonts w:ascii="Arial" w:hAnsi="Arial" w:cs="Arial"/>
          <w:sz w:val="18"/>
          <w:szCs w:val="18"/>
          <w:lang w:val="es-BO"/>
        </w:rPr>
      </w:pPr>
    </w:p>
    <w:p w:rsidR="00B4080B" w:rsidRPr="00B4080B" w:rsidRDefault="00B4080B" w:rsidP="00B4080B">
      <w:pPr>
        <w:jc w:val="both"/>
        <w:rPr>
          <w:rFonts w:ascii="Arial" w:hAnsi="Arial" w:cs="Arial"/>
          <w:sz w:val="18"/>
          <w:szCs w:val="18"/>
          <w:lang w:val="es-BO"/>
        </w:rPr>
      </w:pPr>
      <w:r w:rsidRPr="00B4080B">
        <w:rPr>
          <w:rFonts w:ascii="Arial" w:hAnsi="Arial" w:cs="Arial"/>
          <w:sz w:val="18"/>
          <w:szCs w:val="18"/>
          <w:lang w:val="es-BO"/>
        </w:rPr>
        <w:t xml:space="preserve">El Certificado de Cumplimiento de Contrato será emitido, siempre y cuando el </w:t>
      </w:r>
      <w:r w:rsidRPr="00B4080B">
        <w:rPr>
          <w:rFonts w:ascii="Arial" w:hAnsi="Arial" w:cs="Arial"/>
          <w:b/>
          <w:sz w:val="18"/>
          <w:szCs w:val="18"/>
          <w:lang w:val="es-BO"/>
        </w:rPr>
        <w:t>PROVEEDOR</w:t>
      </w:r>
      <w:r w:rsidRPr="00B4080B">
        <w:rPr>
          <w:rFonts w:ascii="Arial" w:hAnsi="Arial" w:cs="Arial"/>
          <w:sz w:val="18"/>
          <w:szCs w:val="18"/>
          <w:lang w:val="es-BO"/>
        </w:rPr>
        <w:t xml:space="preserve"> haya dado fiel cumplimiento a todas sus obligaciones, previstas en el presente Contrato.</w:t>
      </w:r>
    </w:p>
    <w:p w:rsidR="00B4080B" w:rsidRPr="00B4080B" w:rsidRDefault="00B4080B" w:rsidP="00B4080B">
      <w:pPr>
        <w:widowControl w:val="0"/>
        <w:jc w:val="both"/>
        <w:rPr>
          <w:rFonts w:ascii="Arial" w:hAnsi="Arial" w:cs="Arial"/>
          <w:bCs/>
          <w:iCs/>
          <w:sz w:val="18"/>
          <w:szCs w:val="18"/>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sz w:val="18"/>
          <w:szCs w:val="18"/>
          <w:lang w:val="es-BO"/>
        </w:rPr>
        <w:t>La liquidación del Contrato, tomará en cuenta:</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numPr>
          <w:ilvl w:val="0"/>
          <w:numId w:val="37"/>
        </w:numPr>
        <w:jc w:val="both"/>
        <w:rPr>
          <w:rFonts w:ascii="Arial" w:hAnsi="Arial" w:cs="Arial"/>
          <w:sz w:val="18"/>
          <w:szCs w:val="18"/>
          <w:lang w:val="es-BO"/>
        </w:rPr>
      </w:pPr>
      <w:r w:rsidRPr="00B4080B">
        <w:rPr>
          <w:rFonts w:ascii="Arial" w:hAnsi="Arial" w:cs="Arial"/>
          <w:sz w:val="18"/>
          <w:szCs w:val="18"/>
          <w:lang w:val="es-BO"/>
        </w:rPr>
        <w:t>Reposición de daños, si hubieren.</w:t>
      </w:r>
    </w:p>
    <w:p w:rsidR="00B4080B" w:rsidRPr="00B4080B" w:rsidRDefault="00B4080B" w:rsidP="00B4080B">
      <w:pPr>
        <w:widowControl w:val="0"/>
        <w:numPr>
          <w:ilvl w:val="0"/>
          <w:numId w:val="37"/>
        </w:numPr>
        <w:jc w:val="both"/>
        <w:rPr>
          <w:rFonts w:ascii="Arial" w:hAnsi="Arial" w:cs="Arial"/>
          <w:sz w:val="18"/>
          <w:szCs w:val="18"/>
          <w:lang w:val="es-BO"/>
        </w:rPr>
      </w:pPr>
      <w:r w:rsidRPr="00B4080B">
        <w:rPr>
          <w:rFonts w:ascii="Arial" w:hAnsi="Arial" w:cs="Arial"/>
          <w:sz w:val="18"/>
          <w:szCs w:val="18"/>
          <w:lang w:val="es-BO"/>
        </w:rPr>
        <w:t>Las multas y penalidades, si hubieran.</w:t>
      </w:r>
    </w:p>
    <w:p w:rsidR="00B4080B" w:rsidRPr="00B4080B" w:rsidRDefault="00B4080B" w:rsidP="00B4080B">
      <w:pPr>
        <w:widowControl w:val="0"/>
        <w:numPr>
          <w:ilvl w:val="0"/>
          <w:numId w:val="37"/>
        </w:numPr>
        <w:jc w:val="both"/>
        <w:rPr>
          <w:rFonts w:ascii="Arial" w:hAnsi="Arial" w:cs="Arial"/>
          <w:sz w:val="18"/>
          <w:szCs w:val="18"/>
          <w:lang w:val="es-BO"/>
        </w:rPr>
      </w:pPr>
      <w:r w:rsidRPr="00B4080B">
        <w:rPr>
          <w:rFonts w:ascii="Arial" w:hAnsi="Arial" w:cs="Arial"/>
          <w:sz w:val="18"/>
          <w:szCs w:val="18"/>
          <w:lang w:val="es-BO"/>
        </w:rPr>
        <w:t xml:space="preserve">Otros aspectos que considere la </w:t>
      </w:r>
      <w:r w:rsidRPr="00B4080B">
        <w:rPr>
          <w:rFonts w:ascii="Arial" w:hAnsi="Arial" w:cs="Arial"/>
          <w:b/>
          <w:sz w:val="18"/>
          <w:szCs w:val="18"/>
          <w:lang w:val="es-BO"/>
        </w:rPr>
        <w:t>ENTIDAD</w:t>
      </w:r>
      <w:r w:rsidRPr="00B4080B">
        <w:rPr>
          <w:rFonts w:ascii="Arial" w:hAnsi="Arial" w:cs="Arial"/>
          <w:sz w:val="18"/>
          <w:szCs w:val="18"/>
          <w:lang w:val="es-BO"/>
        </w:rPr>
        <w:t>.</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sz w:val="18"/>
          <w:szCs w:val="18"/>
          <w:lang w:val="es-BO"/>
        </w:rPr>
        <w:t xml:space="preserve">Asimismo, el </w:t>
      </w:r>
      <w:r w:rsidRPr="00B4080B">
        <w:rPr>
          <w:rFonts w:ascii="Arial" w:hAnsi="Arial" w:cs="Arial"/>
          <w:b/>
          <w:sz w:val="18"/>
          <w:szCs w:val="18"/>
          <w:lang w:val="es-BO"/>
        </w:rPr>
        <w:t xml:space="preserve">PROVEEDOR </w:t>
      </w:r>
      <w:r w:rsidRPr="00B4080B">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B4080B">
        <w:rPr>
          <w:rFonts w:ascii="Arial" w:hAnsi="Arial" w:cs="Arial"/>
          <w:b/>
          <w:sz w:val="18"/>
          <w:szCs w:val="18"/>
          <w:lang w:val="es-BO"/>
        </w:rPr>
        <w:t>ENTIDAD.</w:t>
      </w:r>
    </w:p>
    <w:p w:rsidR="00B4080B" w:rsidRPr="00B4080B" w:rsidRDefault="00B4080B" w:rsidP="00B4080B">
      <w:pPr>
        <w:widowControl w:val="0"/>
        <w:jc w:val="both"/>
        <w:rPr>
          <w:rFonts w:ascii="Arial" w:hAnsi="Arial" w:cs="Arial"/>
          <w:sz w:val="18"/>
          <w:szCs w:val="18"/>
          <w:lang w:val="es-BO"/>
        </w:rPr>
      </w:pPr>
    </w:p>
    <w:p w:rsidR="00B4080B" w:rsidRPr="00B4080B" w:rsidRDefault="00B4080B" w:rsidP="00B4080B">
      <w:pPr>
        <w:widowControl w:val="0"/>
        <w:jc w:val="both"/>
        <w:rPr>
          <w:rFonts w:ascii="Arial" w:hAnsi="Arial" w:cs="Arial"/>
          <w:sz w:val="18"/>
          <w:szCs w:val="18"/>
          <w:lang w:val="es-BO"/>
        </w:rPr>
      </w:pPr>
      <w:r w:rsidRPr="00B4080B">
        <w:rPr>
          <w:rFonts w:ascii="Arial" w:hAnsi="Arial" w:cs="Arial"/>
          <w:sz w:val="18"/>
          <w:szCs w:val="18"/>
          <w:lang w:val="es-BO"/>
        </w:rPr>
        <w:t>Este proceso utilizará los plazos previstos en la Cláusula Décima Quinta del presente Contrato, para el pago de saldos que existiesen.</w:t>
      </w:r>
    </w:p>
    <w:p w:rsidR="00B4080B" w:rsidRPr="00B4080B" w:rsidRDefault="00B4080B" w:rsidP="00B4080B">
      <w:pPr>
        <w:widowControl w:val="0"/>
        <w:jc w:val="both"/>
        <w:rPr>
          <w:rFonts w:ascii="Arial" w:hAnsi="Arial" w:cs="Arial"/>
          <w:b/>
          <w:sz w:val="18"/>
          <w:szCs w:val="18"/>
        </w:rPr>
      </w:pPr>
    </w:p>
    <w:p w:rsidR="00B4080B" w:rsidRPr="00B4080B" w:rsidRDefault="00B4080B" w:rsidP="00B4080B">
      <w:pPr>
        <w:jc w:val="both"/>
        <w:rPr>
          <w:rFonts w:ascii="Arial" w:hAnsi="Arial" w:cs="Arial"/>
          <w:b/>
          <w:sz w:val="18"/>
          <w:szCs w:val="18"/>
        </w:rPr>
      </w:pPr>
      <w:r w:rsidRPr="00B4080B">
        <w:rPr>
          <w:rFonts w:ascii="Arial" w:hAnsi="Arial" w:cs="Arial"/>
          <w:b/>
          <w:sz w:val="18"/>
          <w:szCs w:val="18"/>
        </w:rPr>
        <w:t xml:space="preserve">CLÁUSULA VIGÉSIMA NOVENA.- (CONFORMIDAD) </w:t>
      </w:r>
      <w:r w:rsidRPr="00B4080B">
        <w:rPr>
          <w:rFonts w:ascii="Arial" w:hAnsi="Arial" w:cs="Arial"/>
          <w:sz w:val="18"/>
          <w:szCs w:val="18"/>
        </w:rPr>
        <w:t>En señal de conformidad y para su fiel y estricto cumplimiento, suscribimos el presente Contrato en cuatro ejemplares de un mismo tenor y validez __________</w:t>
      </w:r>
      <w:r w:rsidRPr="00B4080B">
        <w:rPr>
          <w:rFonts w:ascii="Arial" w:hAnsi="Arial" w:cs="Arial"/>
          <w:b/>
          <w:sz w:val="18"/>
          <w:szCs w:val="18"/>
          <w:lang w:val="es-ES_tradnl"/>
        </w:rPr>
        <w:t>,</w:t>
      </w:r>
      <w:r w:rsidRPr="00B4080B">
        <w:rPr>
          <w:rFonts w:ascii="Arial" w:hAnsi="Arial" w:cs="Arial"/>
          <w:sz w:val="18"/>
          <w:szCs w:val="18"/>
        </w:rPr>
        <w:t xml:space="preserve"> en representación legal de la </w:t>
      </w:r>
      <w:r w:rsidRPr="00B4080B">
        <w:rPr>
          <w:rFonts w:ascii="Arial" w:hAnsi="Arial" w:cs="Arial"/>
          <w:b/>
          <w:sz w:val="18"/>
          <w:szCs w:val="18"/>
        </w:rPr>
        <w:t>ENTIDAD</w:t>
      </w:r>
      <w:r w:rsidRPr="00B4080B">
        <w:rPr>
          <w:rFonts w:ascii="Arial" w:hAnsi="Arial" w:cs="Arial"/>
          <w:sz w:val="18"/>
          <w:szCs w:val="18"/>
        </w:rPr>
        <w:t xml:space="preserve">, y ---------------------------------------, en representación legal del </w:t>
      </w:r>
      <w:r w:rsidRPr="00B4080B">
        <w:rPr>
          <w:rFonts w:ascii="Arial" w:hAnsi="Arial" w:cs="Arial"/>
          <w:b/>
          <w:bCs/>
          <w:sz w:val="18"/>
          <w:szCs w:val="18"/>
        </w:rPr>
        <w:t>PROVEEDOR</w:t>
      </w:r>
      <w:r w:rsidRPr="00B4080B">
        <w:rPr>
          <w:rFonts w:ascii="Arial" w:hAnsi="Arial" w:cs="Arial"/>
          <w:sz w:val="18"/>
          <w:szCs w:val="18"/>
        </w:rPr>
        <w:t>.</w:t>
      </w:r>
    </w:p>
    <w:p w:rsidR="00B4080B" w:rsidRPr="00B4080B" w:rsidRDefault="00B4080B" w:rsidP="00B4080B">
      <w:pPr>
        <w:jc w:val="both"/>
        <w:rPr>
          <w:rFonts w:ascii="Arial" w:hAnsi="Arial" w:cs="Arial"/>
          <w:sz w:val="18"/>
          <w:szCs w:val="18"/>
        </w:rPr>
      </w:pPr>
    </w:p>
    <w:p w:rsidR="00B4080B" w:rsidRPr="00B4080B" w:rsidRDefault="00B4080B" w:rsidP="00B4080B">
      <w:pPr>
        <w:jc w:val="both"/>
        <w:rPr>
          <w:rFonts w:ascii="Arial" w:hAnsi="Arial" w:cs="Arial"/>
          <w:sz w:val="18"/>
          <w:szCs w:val="18"/>
        </w:rPr>
      </w:pPr>
      <w:r w:rsidRPr="00B4080B">
        <w:rPr>
          <w:rFonts w:ascii="Arial" w:hAnsi="Arial" w:cs="Arial"/>
          <w:sz w:val="18"/>
          <w:szCs w:val="18"/>
        </w:rPr>
        <w:t>Este documento, conforme a disposiciones legales de control fiscal vigentes, será registrado ante la Contraloría General del Estado.</w:t>
      </w:r>
    </w:p>
    <w:p w:rsidR="00B4080B" w:rsidRPr="00B4080B" w:rsidRDefault="00B4080B" w:rsidP="00B4080B">
      <w:pPr>
        <w:jc w:val="both"/>
        <w:rPr>
          <w:rFonts w:ascii="Arial" w:hAnsi="Arial" w:cs="Arial"/>
          <w:sz w:val="18"/>
          <w:szCs w:val="18"/>
        </w:rPr>
      </w:pPr>
    </w:p>
    <w:p w:rsidR="00B4080B" w:rsidRPr="00B4080B" w:rsidRDefault="00B4080B" w:rsidP="00B4080B">
      <w:pPr>
        <w:jc w:val="both"/>
        <w:rPr>
          <w:rFonts w:ascii="Arial" w:eastAsia="Courier New" w:hAnsi="Arial" w:cs="Arial"/>
          <w:sz w:val="18"/>
          <w:szCs w:val="18"/>
        </w:rPr>
      </w:pPr>
      <w:r w:rsidRPr="00B4080B">
        <w:rPr>
          <w:rFonts w:ascii="Arial" w:eastAsia="Courier New" w:hAnsi="Arial" w:cs="Arial"/>
          <w:sz w:val="18"/>
          <w:szCs w:val="18"/>
        </w:rPr>
        <w:t>La Paz, __ de ____ de 2024</w:t>
      </w:r>
    </w:p>
    <w:p w:rsidR="00B4080B" w:rsidRPr="00B4080B" w:rsidRDefault="00B4080B" w:rsidP="00B4080B">
      <w:pPr>
        <w:jc w:val="both"/>
        <w:rPr>
          <w:rFonts w:ascii="Arial" w:hAnsi="Arial" w:cs="Arial"/>
          <w:sz w:val="18"/>
          <w:szCs w:val="18"/>
        </w:rPr>
      </w:pPr>
    </w:p>
    <w:p w:rsidR="00B4080B" w:rsidRPr="00B4080B" w:rsidRDefault="00B4080B" w:rsidP="00B4080B">
      <w:pPr>
        <w:jc w:val="both"/>
        <w:rPr>
          <w:rFonts w:ascii="Arial" w:hAnsi="Arial" w:cs="Arial"/>
          <w:sz w:val="18"/>
          <w:szCs w:val="18"/>
        </w:rPr>
      </w:pPr>
    </w:p>
    <w:p w:rsidR="00B4080B" w:rsidRPr="00B4080B" w:rsidRDefault="00B4080B" w:rsidP="00B4080B">
      <w:pPr>
        <w:pStyle w:val="Encabezado"/>
        <w:widowControl w:val="0"/>
        <w:tabs>
          <w:tab w:val="left" w:pos="-720"/>
        </w:tabs>
        <w:jc w:val="center"/>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B4080B" w:rsidRPr="00B4080B" w:rsidTr="00C77539">
        <w:trPr>
          <w:jc w:val="center"/>
        </w:trPr>
        <w:tc>
          <w:tcPr>
            <w:tcW w:w="4320" w:type="dxa"/>
          </w:tcPr>
          <w:p w:rsidR="00B4080B" w:rsidRPr="00B4080B" w:rsidRDefault="00B4080B" w:rsidP="00C77539">
            <w:pPr>
              <w:pStyle w:val="Textoindependiente3"/>
              <w:widowControl w:val="0"/>
              <w:jc w:val="center"/>
              <w:rPr>
                <w:rFonts w:cs="Arial"/>
                <w:b/>
                <w:spacing w:val="-6"/>
                <w:sz w:val="18"/>
                <w:szCs w:val="18"/>
                <w:lang w:val="es-ES_tradnl"/>
              </w:rPr>
            </w:pPr>
          </w:p>
        </w:tc>
        <w:tc>
          <w:tcPr>
            <w:tcW w:w="4624" w:type="dxa"/>
          </w:tcPr>
          <w:p w:rsidR="00B4080B" w:rsidRPr="00B4080B" w:rsidRDefault="00B4080B" w:rsidP="00C77539">
            <w:pPr>
              <w:pStyle w:val="Textoindependiente3"/>
              <w:widowControl w:val="0"/>
              <w:jc w:val="center"/>
              <w:rPr>
                <w:rFonts w:cs="Arial"/>
                <w:b/>
                <w:sz w:val="18"/>
                <w:szCs w:val="18"/>
              </w:rPr>
            </w:pPr>
            <w:r w:rsidRPr="00B4080B">
              <w:rPr>
                <w:rFonts w:cs="Arial"/>
                <w:sz w:val="18"/>
                <w:szCs w:val="18"/>
                <w:lang w:val="es-ES_tradnl"/>
              </w:rPr>
              <w:t xml:space="preserve"> --------------------------------</w:t>
            </w:r>
          </w:p>
          <w:p w:rsidR="00B4080B" w:rsidRPr="00B4080B" w:rsidRDefault="00B4080B" w:rsidP="00C77539">
            <w:pPr>
              <w:pStyle w:val="Textoindependiente3"/>
              <w:widowControl w:val="0"/>
              <w:jc w:val="center"/>
              <w:rPr>
                <w:rFonts w:cs="Arial"/>
                <w:b/>
                <w:sz w:val="18"/>
                <w:szCs w:val="18"/>
                <w:lang w:val="es-ES_tradnl"/>
              </w:rPr>
            </w:pPr>
            <w:r w:rsidRPr="00B4080B">
              <w:rPr>
                <w:rFonts w:cs="Arial"/>
                <w:sz w:val="18"/>
                <w:szCs w:val="18"/>
              </w:rPr>
              <w:t>C.I. Nº ----------------</w:t>
            </w:r>
            <w:r w:rsidRPr="00B4080B">
              <w:rPr>
                <w:rFonts w:cs="Arial"/>
                <w:sz w:val="18"/>
                <w:szCs w:val="18"/>
                <w:lang w:val="es-ES_tradnl"/>
              </w:rPr>
              <w:t xml:space="preserve"> ----</w:t>
            </w:r>
          </w:p>
          <w:p w:rsidR="00B4080B" w:rsidRPr="00B4080B" w:rsidRDefault="00B4080B" w:rsidP="00C77539">
            <w:pPr>
              <w:pStyle w:val="Textoindependiente3"/>
              <w:widowControl w:val="0"/>
              <w:jc w:val="center"/>
              <w:rPr>
                <w:rFonts w:cs="Arial"/>
                <w:bCs/>
                <w:spacing w:val="-6"/>
                <w:sz w:val="18"/>
                <w:szCs w:val="18"/>
                <w:lang w:val="es-ES_tradnl"/>
              </w:rPr>
            </w:pPr>
            <w:r w:rsidRPr="00B4080B">
              <w:rPr>
                <w:rFonts w:cs="Arial"/>
                <w:bCs/>
                <w:spacing w:val="-6"/>
                <w:sz w:val="18"/>
                <w:szCs w:val="18"/>
                <w:lang w:val="es-ES_tradnl"/>
              </w:rPr>
              <w:t xml:space="preserve"> PROVEEDOR</w:t>
            </w:r>
          </w:p>
        </w:tc>
      </w:tr>
    </w:tbl>
    <w:p w:rsidR="00B4080B" w:rsidRPr="00B4080B" w:rsidRDefault="00B4080B" w:rsidP="00B4080B">
      <w:pPr>
        <w:pStyle w:val="Textoindependiente3"/>
        <w:widowControl w:val="0"/>
        <w:rPr>
          <w:rFonts w:cs="Arial"/>
          <w:b/>
          <w:bCs/>
          <w:sz w:val="18"/>
          <w:szCs w:val="18"/>
          <w:lang w:val="es-BO"/>
        </w:rPr>
      </w:pPr>
    </w:p>
    <w:p w:rsidR="00B4080B" w:rsidRPr="00B4080B" w:rsidRDefault="00B4080B" w:rsidP="00745CFA">
      <w:pPr>
        <w:jc w:val="both"/>
        <w:rPr>
          <w:rFonts w:cs="Arial"/>
          <w:b/>
          <w:i/>
          <w:sz w:val="18"/>
          <w:szCs w:val="18"/>
          <w:lang w:val="es-BO"/>
        </w:rPr>
      </w:pPr>
    </w:p>
    <w:sectPr w:rsidR="00B4080B" w:rsidRPr="00B4080B"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5B4" w:rsidRDefault="001C05B4">
      <w:r>
        <w:separator/>
      </w:r>
    </w:p>
  </w:endnote>
  <w:endnote w:type="continuationSeparator" w:id="0">
    <w:p w:rsidR="001C05B4" w:rsidRDefault="001C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39" w:rsidRDefault="00C77539">
    <w:pPr>
      <w:pStyle w:val="Piedepgina"/>
      <w:jc w:val="right"/>
    </w:pPr>
    <w:r>
      <w:fldChar w:fldCharType="begin"/>
    </w:r>
    <w:r>
      <w:instrText xml:space="preserve"> PAGE   \* MERGEFORMAT </w:instrText>
    </w:r>
    <w:r>
      <w:fldChar w:fldCharType="separate"/>
    </w:r>
    <w:r w:rsidR="00BC6752">
      <w:rPr>
        <w:noProof/>
      </w:rPr>
      <w:t>26</w:t>
    </w:r>
    <w:r>
      <w:rPr>
        <w:noProof/>
      </w:rPr>
      <w:fldChar w:fldCharType="end"/>
    </w:r>
  </w:p>
  <w:p w:rsidR="00C77539" w:rsidRDefault="00C775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5B4" w:rsidRDefault="001C05B4">
      <w:r>
        <w:separator/>
      </w:r>
    </w:p>
  </w:footnote>
  <w:footnote w:type="continuationSeparator" w:id="0">
    <w:p w:rsidR="001C05B4" w:rsidRDefault="001C05B4">
      <w:r>
        <w:continuationSeparator/>
      </w:r>
    </w:p>
  </w:footnote>
  <w:footnote w:id="1">
    <w:p w:rsidR="00C77539" w:rsidRPr="00B01927" w:rsidRDefault="00C77539"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C77539" w:rsidRPr="00B01927" w:rsidRDefault="00C77539"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C77539" w:rsidRPr="00B01927" w:rsidRDefault="00C77539"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C77539" w:rsidRPr="00DB3133" w:rsidRDefault="00C77539"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39" w:rsidRPr="00944965" w:rsidRDefault="00C77539">
    <w:pPr>
      <w:pStyle w:val="Encabezado"/>
      <w:rPr>
        <w:sz w:val="6"/>
      </w:rPr>
    </w:pPr>
    <w:r>
      <w:rPr>
        <w:noProof/>
        <w:lang w:val="es-BO" w:eastAsia="es-BO"/>
      </w:rPr>
      <w:drawing>
        <wp:anchor distT="0" distB="0" distL="114300" distR="114300" simplePos="0" relativeHeight="251664384" behindDoc="0" locked="0" layoutInCell="1" allowOverlap="1">
          <wp:simplePos x="0" y="0"/>
          <wp:positionH relativeFrom="column">
            <wp:posOffset>-202734</wp:posOffset>
          </wp:positionH>
          <wp:positionV relativeFrom="paragraph">
            <wp:posOffset>-118443</wp:posOffset>
          </wp:positionV>
          <wp:extent cx="6057239" cy="678726"/>
          <wp:effectExtent l="0" t="0" r="1270" b="7620"/>
          <wp:wrapSquare wrapText="bothSides"/>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06050" cy="68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39" w:rsidRDefault="00C77539">
    <w:pPr>
      <w:pStyle w:val="Encabezado"/>
    </w:pPr>
    <w:r>
      <w:rPr>
        <w:noProof/>
        <w:lang w:val="es-BO" w:eastAsia="es-BO"/>
      </w:rPr>
      <w:drawing>
        <wp:inline distT="0" distB="0" distL="0" distR="0">
          <wp:extent cx="5612130" cy="628850"/>
          <wp:effectExtent l="0" t="0" r="7620" b="0"/>
          <wp:docPr id="7" name="Imagen 7"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39" w:rsidRPr="00C7315F" w:rsidRDefault="00C77539" w:rsidP="00C7315F">
    <w:pPr>
      <w:pStyle w:val="Encabezado"/>
    </w:pPr>
    <w:r>
      <w:rPr>
        <w:noProof/>
        <w:lang w:val="es-BO" w:eastAsia="es-BO"/>
      </w:rPr>
      <w:drawing>
        <wp:inline distT="0" distB="0" distL="0" distR="0">
          <wp:extent cx="5681965" cy="636675"/>
          <wp:effectExtent l="0" t="0" r="0" b="0"/>
          <wp:docPr id="4" name="Imagen 4"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8677" cy="6407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1A95248"/>
    <w:multiLevelType w:val="hybridMultilevel"/>
    <w:tmpl w:val="DA9881F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10A94B78"/>
    <w:multiLevelType w:val="hybridMultilevel"/>
    <w:tmpl w:val="F56CBC4C"/>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85814C5"/>
    <w:multiLevelType w:val="hybridMultilevel"/>
    <w:tmpl w:val="AFA49EC4"/>
    <w:lvl w:ilvl="0" w:tplc="82F68128">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2"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C783C6C"/>
    <w:multiLevelType w:val="hybridMultilevel"/>
    <w:tmpl w:val="75302E28"/>
    <w:lvl w:ilvl="0" w:tplc="0C0A001B">
      <w:start w:val="1"/>
      <w:numFmt w:val="lowerRoman"/>
      <w:lvlText w:val="%1."/>
      <w:lvlJc w:val="right"/>
      <w:pPr>
        <w:ind w:left="108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E6F235B"/>
    <w:multiLevelType w:val="hybridMultilevel"/>
    <w:tmpl w:val="867CED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1891A21"/>
    <w:multiLevelType w:val="hybridMultilevel"/>
    <w:tmpl w:val="2AE86BDA"/>
    <w:lvl w:ilvl="0" w:tplc="2CE6FED4">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31"/>
  </w:num>
  <w:num w:numId="3">
    <w:abstractNumId w:val="45"/>
  </w:num>
  <w:num w:numId="4">
    <w:abstractNumId w:val="43"/>
  </w:num>
  <w:num w:numId="5">
    <w:abstractNumId w:val="17"/>
  </w:num>
  <w:num w:numId="6">
    <w:abstractNumId w:val="38"/>
  </w:num>
  <w:num w:numId="7">
    <w:abstractNumId w:val="11"/>
  </w:num>
  <w:num w:numId="8">
    <w:abstractNumId w:val="9"/>
  </w:num>
  <w:num w:numId="9">
    <w:abstractNumId w:val="8"/>
  </w:num>
  <w:num w:numId="10">
    <w:abstractNumId w:val="30"/>
  </w:num>
  <w:num w:numId="11">
    <w:abstractNumId w:val="25"/>
  </w:num>
  <w:num w:numId="12">
    <w:abstractNumId w:val="28"/>
  </w:num>
  <w:num w:numId="13">
    <w:abstractNumId w:val="24"/>
  </w:num>
  <w:num w:numId="14">
    <w:abstractNumId w:val="16"/>
  </w:num>
  <w:num w:numId="15">
    <w:abstractNumId w:val="54"/>
  </w:num>
  <w:num w:numId="16">
    <w:abstractNumId w:val="10"/>
  </w:num>
  <w:num w:numId="17">
    <w:abstractNumId w:val="22"/>
  </w:num>
  <w:num w:numId="18">
    <w:abstractNumId w:val="26"/>
  </w:num>
  <w:num w:numId="19">
    <w:abstractNumId w:val="34"/>
  </w:num>
  <w:num w:numId="20">
    <w:abstractNumId w:val="52"/>
  </w:num>
  <w:num w:numId="21">
    <w:abstractNumId w:val="12"/>
  </w:num>
  <w:num w:numId="22">
    <w:abstractNumId w:val="44"/>
  </w:num>
  <w:num w:numId="23">
    <w:abstractNumId w:val="2"/>
  </w:num>
  <w:num w:numId="24">
    <w:abstractNumId w:val="37"/>
  </w:num>
  <w:num w:numId="25">
    <w:abstractNumId w:val="19"/>
  </w:num>
  <w:num w:numId="26">
    <w:abstractNumId w:val="51"/>
  </w:num>
  <w:num w:numId="27">
    <w:abstractNumId w:val="56"/>
  </w:num>
  <w:num w:numId="28">
    <w:abstractNumId w:val="49"/>
  </w:num>
  <w:num w:numId="29">
    <w:abstractNumId w:val="23"/>
  </w:num>
  <w:num w:numId="30">
    <w:abstractNumId w:val="35"/>
  </w:num>
  <w:num w:numId="31">
    <w:abstractNumId w:val="3"/>
  </w:num>
  <w:num w:numId="32">
    <w:abstractNumId w:val="7"/>
  </w:num>
  <w:num w:numId="33">
    <w:abstractNumId w:val="57"/>
  </w:num>
  <w:num w:numId="34">
    <w:abstractNumId w:val="6"/>
  </w:num>
  <w:num w:numId="35">
    <w:abstractNumId w:val="21"/>
  </w:num>
  <w:num w:numId="36">
    <w:abstractNumId w:val="27"/>
  </w:num>
  <w:num w:numId="37">
    <w:abstractNumId w:val="29"/>
  </w:num>
  <w:num w:numId="38">
    <w:abstractNumId w:val="20"/>
  </w:num>
  <w:num w:numId="39">
    <w:abstractNumId w:val="58"/>
  </w:num>
  <w:num w:numId="40">
    <w:abstractNumId w:val="55"/>
  </w:num>
  <w:num w:numId="41">
    <w:abstractNumId w:val="32"/>
  </w:num>
  <w:num w:numId="42">
    <w:abstractNumId w:val="14"/>
  </w:num>
  <w:num w:numId="43">
    <w:abstractNumId w:val="53"/>
  </w:num>
  <w:num w:numId="44">
    <w:abstractNumId w:val="50"/>
  </w:num>
  <w:num w:numId="45">
    <w:abstractNumId w:val="15"/>
  </w:num>
  <w:num w:numId="46">
    <w:abstractNumId w:val="41"/>
  </w:num>
  <w:num w:numId="47">
    <w:abstractNumId w:val="40"/>
  </w:num>
  <w:num w:numId="48">
    <w:abstractNumId w:val="48"/>
  </w:num>
  <w:num w:numId="49">
    <w:abstractNumId w:val="39"/>
  </w:num>
  <w:num w:numId="50">
    <w:abstractNumId w:val="5"/>
  </w:num>
  <w:num w:numId="51">
    <w:abstractNumId w:val="33"/>
  </w:num>
  <w:num w:numId="52">
    <w:abstractNumId w:val="36"/>
  </w:num>
  <w:num w:numId="53">
    <w:abstractNumId w:val="13"/>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46"/>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59"/>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4DE1"/>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8FE"/>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5B4"/>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45"/>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2AB0"/>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66"/>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3F18"/>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3C4"/>
    <w:rsid w:val="0063263A"/>
    <w:rsid w:val="00633176"/>
    <w:rsid w:val="00633649"/>
    <w:rsid w:val="006345A3"/>
    <w:rsid w:val="00634F10"/>
    <w:rsid w:val="006351D1"/>
    <w:rsid w:val="00635DD8"/>
    <w:rsid w:val="0063638D"/>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60E8"/>
    <w:rsid w:val="00737B6F"/>
    <w:rsid w:val="00740B11"/>
    <w:rsid w:val="007411A4"/>
    <w:rsid w:val="00743745"/>
    <w:rsid w:val="00743AED"/>
    <w:rsid w:val="0074420D"/>
    <w:rsid w:val="0074460B"/>
    <w:rsid w:val="007449CF"/>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0C60"/>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7"/>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2922"/>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1E28"/>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5D77"/>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B88"/>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080B"/>
    <w:rsid w:val="00B4107A"/>
    <w:rsid w:val="00B42871"/>
    <w:rsid w:val="00B429D2"/>
    <w:rsid w:val="00B42EEA"/>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DCC"/>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752"/>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539"/>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668"/>
    <w:rsid w:val="00CD2708"/>
    <w:rsid w:val="00CD2D7A"/>
    <w:rsid w:val="00CD2F54"/>
    <w:rsid w:val="00CD2FEB"/>
    <w:rsid w:val="00CD45C6"/>
    <w:rsid w:val="00CD547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167"/>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78E"/>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06DF"/>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056B"/>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26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0FD"/>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4A11"/>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paragraph" w:customStyle="1" w:styleId="xl29">
    <w:name w:val="xl29"/>
    <w:basedOn w:val="Normal"/>
    <w:rsid w:val="00CD266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styleId="nfasissutil">
    <w:name w:val="Subtle Emphasis"/>
    <w:uiPriority w:val="19"/>
    <w:qFormat/>
    <w:rsid w:val="00B4080B"/>
    <w:rPr>
      <w:i/>
      <w:iCs/>
      <w:color w:val="404040"/>
    </w:rPr>
  </w:style>
  <w:style w:type="paragraph" w:customStyle="1" w:styleId="Textoindependiente33">
    <w:name w:val="Texto independiente 33"/>
    <w:basedOn w:val="Normal"/>
    <w:rsid w:val="00B4080B"/>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condor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A249A-E28A-46CE-8CF3-A6C5CED6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18228</Words>
  <Characters>100256</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6</cp:revision>
  <cp:lastPrinted>2024-05-21T23:29:00Z</cp:lastPrinted>
  <dcterms:created xsi:type="dcterms:W3CDTF">2024-05-21T23:32:00Z</dcterms:created>
  <dcterms:modified xsi:type="dcterms:W3CDTF">2024-05-24T23:16:00Z</dcterms:modified>
</cp:coreProperties>
</file>