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0B1FB731"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7300B5">
        <w:rPr>
          <w:rFonts w:ascii="Arial" w:hAnsi="Arial" w:cs="Arial"/>
          <w:b/>
          <w:bCs/>
          <w:sz w:val="28"/>
          <w:lang w:val="pt-BR"/>
        </w:rPr>
        <w:t>68</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AA3BEE">
        <w:rPr>
          <w:rFonts w:ascii="Arial" w:hAnsi="Arial" w:cs="Arial"/>
          <w:b/>
          <w:bCs/>
          <w:sz w:val="28"/>
          <w:lang w:val="pt-BR"/>
        </w:rPr>
        <w:t>2</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0F26031" w:rsidR="001E12CC" w:rsidRPr="00F8188E" w:rsidRDefault="00AA3BEE" w:rsidP="001E12CC">
      <w:pPr>
        <w:widowControl w:val="0"/>
        <w:jc w:val="center"/>
        <w:rPr>
          <w:rFonts w:ascii="Arial" w:hAnsi="Arial" w:cs="Arial"/>
          <w:b/>
          <w:bCs/>
          <w:sz w:val="28"/>
        </w:rPr>
      </w:pPr>
      <w:r>
        <w:rPr>
          <w:rFonts w:ascii="Arial" w:hAnsi="Arial" w:cs="Arial"/>
          <w:b/>
          <w:bCs/>
          <w:sz w:val="28"/>
        </w:rPr>
        <w:t>SEGUND</w:t>
      </w:r>
      <w:r w:rsidR="00BE07F6">
        <w:rPr>
          <w:rFonts w:ascii="Arial" w:hAnsi="Arial" w:cs="Arial"/>
          <w:b/>
          <w:bCs/>
          <w:sz w:val="28"/>
        </w:rPr>
        <w:t>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41DC86EA" w:rsidR="001E12CC" w:rsidRPr="00F8188E" w:rsidRDefault="007300B5"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43817">
              <w:rPr>
                <w:rFonts w:ascii="Arial" w:hAnsi="Arial" w:cs="Arial"/>
                <w:b/>
                <w:sz w:val="30"/>
                <w:szCs w:val="30"/>
                <w:lang w:eastAsia="en-US"/>
              </w:rPr>
              <w:t>SERVICIO ESPECIALIZADO DE DIGITALIZACION DE DOCUMENTOS EN SOPORTE PAPEL</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79883CBB"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A3BEE">
        <w:rPr>
          <w:rFonts w:ascii="Arial" w:hAnsi="Arial" w:cs="Arial"/>
          <w:b/>
          <w:bCs/>
          <w:sz w:val="24"/>
          <w:szCs w:val="28"/>
        </w:rPr>
        <w:t>juni</w:t>
      </w:r>
      <w:r w:rsidR="0071533F">
        <w:rPr>
          <w:rFonts w:ascii="Arial" w:hAnsi="Arial" w:cs="Arial"/>
          <w:b/>
          <w:bCs/>
          <w:sz w:val="24"/>
          <w:szCs w:val="28"/>
        </w:rPr>
        <w:t>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B1136D">
              <w:rPr>
                <w:noProof/>
                <w:webHidden/>
              </w:rPr>
              <w:t>2</w:t>
            </w:r>
            <w:r w:rsidR="00AE65BD">
              <w:rPr>
                <w:noProof/>
                <w:webHidden/>
              </w:rPr>
              <w:fldChar w:fldCharType="end"/>
            </w:r>
          </w:hyperlink>
        </w:p>
        <w:p w14:paraId="76538632"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B1136D">
              <w:rPr>
                <w:noProof/>
                <w:webHidden/>
              </w:rPr>
              <w:t>2</w:t>
            </w:r>
            <w:r w:rsidR="00AE65BD">
              <w:rPr>
                <w:noProof/>
                <w:webHidden/>
              </w:rPr>
              <w:fldChar w:fldCharType="end"/>
            </w:r>
          </w:hyperlink>
        </w:p>
        <w:p w14:paraId="7D502193"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B1136D">
              <w:rPr>
                <w:noProof/>
                <w:webHidden/>
              </w:rPr>
              <w:t>2</w:t>
            </w:r>
            <w:r w:rsidR="00AE65BD">
              <w:rPr>
                <w:noProof/>
                <w:webHidden/>
              </w:rPr>
              <w:fldChar w:fldCharType="end"/>
            </w:r>
          </w:hyperlink>
        </w:p>
        <w:p w14:paraId="0624F686"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B1136D">
              <w:rPr>
                <w:noProof/>
                <w:webHidden/>
              </w:rPr>
              <w:t>3</w:t>
            </w:r>
            <w:r w:rsidR="00AE65BD">
              <w:rPr>
                <w:noProof/>
                <w:webHidden/>
              </w:rPr>
              <w:fldChar w:fldCharType="end"/>
            </w:r>
          </w:hyperlink>
        </w:p>
        <w:p w14:paraId="5312185E"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B1136D">
              <w:rPr>
                <w:noProof/>
                <w:webHidden/>
              </w:rPr>
              <w:t>4</w:t>
            </w:r>
            <w:r w:rsidR="00AE65BD">
              <w:rPr>
                <w:noProof/>
                <w:webHidden/>
              </w:rPr>
              <w:fldChar w:fldCharType="end"/>
            </w:r>
          </w:hyperlink>
        </w:p>
        <w:p w14:paraId="783DB5FF"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B1136D">
              <w:rPr>
                <w:noProof/>
                <w:webHidden/>
              </w:rPr>
              <w:t>5</w:t>
            </w:r>
            <w:r w:rsidR="00AE65BD">
              <w:rPr>
                <w:noProof/>
                <w:webHidden/>
              </w:rPr>
              <w:fldChar w:fldCharType="end"/>
            </w:r>
          </w:hyperlink>
        </w:p>
        <w:p w14:paraId="727BEE65"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B1136D">
              <w:rPr>
                <w:noProof/>
                <w:webHidden/>
              </w:rPr>
              <w:t>6</w:t>
            </w:r>
            <w:r w:rsidR="00AE65BD">
              <w:rPr>
                <w:noProof/>
                <w:webHidden/>
              </w:rPr>
              <w:fldChar w:fldCharType="end"/>
            </w:r>
          </w:hyperlink>
        </w:p>
        <w:p w14:paraId="17759526"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B1136D">
              <w:rPr>
                <w:noProof/>
                <w:webHidden/>
              </w:rPr>
              <w:t>6</w:t>
            </w:r>
            <w:r w:rsidR="00AE65BD">
              <w:rPr>
                <w:noProof/>
                <w:webHidden/>
              </w:rPr>
              <w:fldChar w:fldCharType="end"/>
            </w:r>
          </w:hyperlink>
        </w:p>
        <w:p w14:paraId="14E7A168"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B1136D">
              <w:rPr>
                <w:noProof/>
                <w:webHidden/>
              </w:rPr>
              <w:t>6</w:t>
            </w:r>
            <w:r w:rsidR="00AE65BD">
              <w:rPr>
                <w:noProof/>
                <w:webHidden/>
              </w:rPr>
              <w:fldChar w:fldCharType="end"/>
            </w:r>
          </w:hyperlink>
        </w:p>
        <w:p w14:paraId="1527DB04"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B1136D">
              <w:rPr>
                <w:noProof/>
                <w:webHidden/>
              </w:rPr>
              <w:t>6</w:t>
            </w:r>
            <w:r w:rsidR="00AE65BD">
              <w:rPr>
                <w:noProof/>
                <w:webHidden/>
              </w:rPr>
              <w:fldChar w:fldCharType="end"/>
            </w:r>
          </w:hyperlink>
        </w:p>
        <w:p w14:paraId="3509DFD3"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B1136D">
              <w:rPr>
                <w:noProof/>
                <w:webHidden/>
              </w:rPr>
              <w:t>6</w:t>
            </w:r>
            <w:r w:rsidR="00AE65BD">
              <w:rPr>
                <w:noProof/>
                <w:webHidden/>
              </w:rPr>
              <w:fldChar w:fldCharType="end"/>
            </w:r>
          </w:hyperlink>
        </w:p>
        <w:p w14:paraId="56DC8468"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B1136D">
              <w:rPr>
                <w:noProof/>
                <w:webHidden/>
              </w:rPr>
              <w:t>7</w:t>
            </w:r>
            <w:r w:rsidR="00AE65BD">
              <w:rPr>
                <w:noProof/>
                <w:webHidden/>
              </w:rPr>
              <w:fldChar w:fldCharType="end"/>
            </w:r>
          </w:hyperlink>
        </w:p>
        <w:p w14:paraId="64D0730E"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B1136D">
              <w:rPr>
                <w:noProof/>
                <w:webHidden/>
              </w:rPr>
              <w:t>7</w:t>
            </w:r>
            <w:r w:rsidR="00AE65BD">
              <w:rPr>
                <w:noProof/>
                <w:webHidden/>
              </w:rPr>
              <w:fldChar w:fldCharType="end"/>
            </w:r>
          </w:hyperlink>
        </w:p>
        <w:p w14:paraId="2BDAC1CB"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B1136D">
              <w:rPr>
                <w:noProof/>
                <w:webHidden/>
              </w:rPr>
              <w:t>9</w:t>
            </w:r>
            <w:r w:rsidR="00AE65BD">
              <w:rPr>
                <w:noProof/>
                <w:webHidden/>
              </w:rPr>
              <w:fldChar w:fldCharType="end"/>
            </w:r>
          </w:hyperlink>
        </w:p>
        <w:p w14:paraId="02495D32"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B1136D">
              <w:rPr>
                <w:noProof/>
                <w:webHidden/>
              </w:rPr>
              <w:t>9</w:t>
            </w:r>
            <w:r w:rsidR="00AE65BD">
              <w:rPr>
                <w:noProof/>
                <w:webHidden/>
              </w:rPr>
              <w:fldChar w:fldCharType="end"/>
            </w:r>
          </w:hyperlink>
        </w:p>
        <w:p w14:paraId="5388EF7A"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B1136D">
              <w:rPr>
                <w:noProof/>
                <w:webHidden/>
              </w:rPr>
              <w:t>11</w:t>
            </w:r>
            <w:r w:rsidR="00AE65BD">
              <w:rPr>
                <w:noProof/>
                <w:webHidden/>
              </w:rPr>
              <w:fldChar w:fldCharType="end"/>
            </w:r>
          </w:hyperlink>
        </w:p>
        <w:p w14:paraId="4757EA86"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B1136D">
              <w:rPr>
                <w:noProof/>
                <w:webHidden/>
              </w:rPr>
              <w:t>11</w:t>
            </w:r>
            <w:r w:rsidR="00AE65BD">
              <w:rPr>
                <w:noProof/>
                <w:webHidden/>
              </w:rPr>
              <w:fldChar w:fldCharType="end"/>
            </w:r>
          </w:hyperlink>
        </w:p>
        <w:p w14:paraId="12CCE0F0"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B1136D">
              <w:rPr>
                <w:noProof/>
                <w:webHidden/>
              </w:rPr>
              <w:t>11</w:t>
            </w:r>
            <w:r w:rsidR="00AE65BD">
              <w:rPr>
                <w:noProof/>
                <w:webHidden/>
              </w:rPr>
              <w:fldChar w:fldCharType="end"/>
            </w:r>
          </w:hyperlink>
        </w:p>
        <w:p w14:paraId="58DE0AE3"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B1136D">
              <w:rPr>
                <w:noProof/>
                <w:webHidden/>
              </w:rPr>
              <w:t>12</w:t>
            </w:r>
            <w:r w:rsidR="00AE65BD">
              <w:rPr>
                <w:noProof/>
                <w:webHidden/>
              </w:rPr>
              <w:fldChar w:fldCharType="end"/>
            </w:r>
          </w:hyperlink>
        </w:p>
        <w:p w14:paraId="59548D0A"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B1136D">
              <w:rPr>
                <w:noProof/>
                <w:webHidden/>
              </w:rPr>
              <w:t>12</w:t>
            </w:r>
            <w:r w:rsidR="00AE65BD">
              <w:rPr>
                <w:noProof/>
                <w:webHidden/>
              </w:rPr>
              <w:fldChar w:fldCharType="end"/>
            </w:r>
          </w:hyperlink>
        </w:p>
        <w:p w14:paraId="1BB3AC06"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B1136D">
              <w:rPr>
                <w:noProof/>
                <w:webHidden/>
              </w:rPr>
              <w:t>12</w:t>
            </w:r>
            <w:r w:rsidR="00AE65BD">
              <w:rPr>
                <w:noProof/>
                <w:webHidden/>
              </w:rPr>
              <w:fldChar w:fldCharType="end"/>
            </w:r>
          </w:hyperlink>
        </w:p>
        <w:p w14:paraId="56DB3187"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B1136D">
              <w:rPr>
                <w:noProof/>
                <w:webHidden/>
              </w:rPr>
              <w:t>12</w:t>
            </w:r>
            <w:r w:rsidR="00AE65BD">
              <w:rPr>
                <w:noProof/>
                <w:webHidden/>
              </w:rPr>
              <w:fldChar w:fldCharType="end"/>
            </w:r>
          </w:hyperlink>
        </w:p>
        <w:p w14:paraId="3207EF98"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B1136D">
              <w:rPr>
                <w:noProof/>
                <w:webHidden/>
              </w:rPr>
              <w:t>13</w:t>
            </w:r>
            <w:r w:rsidR="00AE65BD">
              <w:rPr>
                <w:noProof/>
                <w:webHidden/>
              </w:rPr>
              <w:fldChar w:fldCharType="end"/>
            </w:r>
          </w:hyperlink>
        </w:p>
        <w:p w14:paraId="757F751B"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B1136D">
              <w:rPr>
                <w:noProof/>
                <w:webHidden/>
              </w:rPr>
              <w:t>14</w:t>
            </w:r>
            <w:r w:rsidR="00AE65BD">
              <w:rPr>
                <w:noProof/>
                <w:webHidden/>
              </w:rPr>
              <w:fldChar w:fldCharType="end"/>
            </w:r>
          </w:hyperlink>
        </w:p>
        <w:p w14:paraId="35BC7350"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B1136D">
              <w:rPr>
                <w:noProof/>
                <w:webHidden/>
              </w:rPr>
              <w:t>15</w:t>
            </w:r>
            <w:r w:rsidR="00AE65BD">
              <w:rPr>
                <w:noProof/>
                <w:webHidden/>
              </w:rPr>
              <w:fldChar w:fldCharType="end"/>
            </w:r>
          </w:hyperlink>
        </w:p>
        <w:p w14:paraId="19A08A20"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B1136D">
              <w:rPr>
                <w:noProof/>
                <w:webHidden/>
              </w:rPr>
              <w:t>15</w:t>
            </w:r>
            <w:r w:rsidR="00AE65BD">
              <w:rPr>
                <w:noProof/>
                <w:webHidden/>
              </w:rPr>
              <w:fldChar w:fldCharType="end"/>
            </w:r>
          </w:hyperlink>
        </w:p>
        <w:p w14:paraId="3EDF9ABB"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B1136D">
              <w:rPr>
                <w:noProof/>
                <w:webHidden/>
              </w:rPr>
              <w:t>15</w:t>
            </w:r>
            <w:r w:rsidR="00AE65BD">
              <w:rPr>
                <w:noProof/>
                <w:webHidden/>
              </w:rPr>
              <w:fldChar w:fldCharType="end"/>
            </w:r>
          </w:hyperlink>
        </w:p>
        <w:p w14:paraId="233FDF1D"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B1136D">
              <w:rPr>
                <w:noProof/>
                <w:webHidden/>
              </w:rPr>
              <w:t>17</w:t>
            </w:r>
            <w:r w:rsidR="00AE65BD">
              <w:rPr>
                <w:noProof/>
                <w:webHidden/>
              </w:rPr>
              <w:fldChar w:fldCharType="end"/>
            </w:r>
          </w:hyperlink>
        </w:p>
        <w:p w14:paraId="645F1394"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B1136D">
              <w:rPr>
                <w:noProof/>
                <w:webHidden/>
              </w:rPr>
              <w:t>18</w:t>
            </w:r>
            <w:r w:rsidR="00AE65BD">
              <w:rPr>
                <w:noProof/>
                <w:webHidden/>
              </w:rPr>
              <w:fldChar w:fldCharType="end"/>
            </w:r>
          </w:hyperlink>
        </w:p>
        <w:p w14:paraId="2E7F0FE0" w14:textId="77777777" w:rsidR="00AE65BD" w:rsidRDefault="00477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B1136D">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MyPES</w:t>
      </w:r>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Inspección Previa</w:t>
      </w:r>
    </w:p>
    <w:p w14:paraId="4C1DBAEA" w14:textId="77777777" w:rsidR="008759CA" w:rsidRPr="00F14A71" w:rsidRDefault="008759CA" w:rsidP="008759CA">
      <w:pPr>
        <w:tabs>
          <w:tab w:val="num" w:pos="1134"/>
        </w:tabs>
        <w:ind w:left="360"/>
        <w:jc w:val="both"/>
        <w:rPr>
          <w:rFonts w:cs="Arial"/>
          <w:sz w:val="18"/>
          <w:szCs w:val="18"/>
          <w:lang w:val="es-BO"/>
        </w:rPr>
      </w:pPr>
    </w:p>
    <w:p w14:paraId="37D84310" w14:textId="77777777" w:rsidR="007300B5" w:rsidRPr="00024F9E" w:rsidRDefault="007300B5" w:rsidP="007300B5">
      <w:pPr>
        <w:pStyle w:val="Prrafodelista"/>
        <w:ind w:left="1276"/>
        <w:jc w:val="both"/>
        <w:rPr>
          <w:rFonts w:ascii="Verdana" w:hAnsi="Verdana" w:cs="Arial"/>
          <w:sz w:val="18"/>
          <w:szCs w:val="18"/>
          <w:lang w:val="es-BO"/>
        </w:rPr>
      </w:pPr>
      <w:r w:rsidRPr="00024F9E">
        <w:rPr>
          <w:rFonts w:ascii="Verdana" w:hAnsi="Verdana" w:cs="Arial"/>
          <w:sz w:val="18"/>
          <w:szCs w:val="18"/>
          <w:lang w:val="es-BO"/>
        </w:rPr>
        <w:t xml:space="preserve">El </w:t>
      </w:r>
      <w:r w:rsidRPr="00024F9E">
        <w:rPr>
          <w:rFonts w:ascii="Verdana" w:hAnsi="Verdana"/>
          <w:sz w:val="18"/>
          <w:szCs w:val="18"/>
          <w:lang w:val="es-BO"/>
        </w:rPr>
        <w:t>proponente</w:t>
      </w:r>
      <w:r w:rsidRPr="00024F9E">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Pr>
          <w:rFonts w:ascii="Verdana" w:hAnsi="Verdana" w:cs="Arial"/>
          <w:sz w:val="18"/>
          <w:szCs w:val="18"/>
          <w:lang w:val="es-BO"/>
        </w:rPr>
        <w:t>c</w:t>
      </w:r>
      <w:r w:rsidRPr="00024F9E">
        <w:rPr>
          <w:rFonts w:ascii="Verdana" w:hAnsi="Verdana" w:cs="Arial"/>
          <w:sz w:val="18"/>
          <w:szCs w:val="18"/>
          <w:lang w:val="es-BO"/>
        </w:rPr>
        <w:t xml:space="preserve">ontrato u </w:t>
      </w:r>
      <w:r>
        <w:rPr>
          <w:rFonts w:ascii="Verdana" w:hAnsi="Verdana" w:cs="Arial"/>
          <w:sz w:val="18"/>
          <w:szCs w:val="18"/>
          <w:lang w:val="es-BO"/>
        </w:rPr>
        <w:t>o</w:t>
      </w:r>
      <w:r w:rsidRPr="00024F9E">
        <w:rPr>
          <w:rFonts w:ascii="Verdana" w:hAnsi="Verdana" w:cs="Arial"/>
          <w:sz w:val="18"/>
          <w:szCs w:val="18"/>
          <w:lang w:val="es-BO"/>
        </w:rPr>
        <w:t>rden de servicio.</w:t>
      </w:r>
    </w:p>
    <w:p w14:paraId="2B987AC0" w14:textId="678D6E95" w:rsidR="00B51351" w:rsidRPr="00F14A71" w:rsidRDefault="00B51351" w:rsidP="004678FF">
      <w:pPr>
        <w:pStyle w:val="Prrafodelista"/>
        <w:ind w:left="1276"/>
        <w:jc w:val="both"/>
        <w:rPr>
          <w:rFonts w:ascii="Verdana" w:hAnsi="Verdana" w:cs="Arial"/>
          <w:sz w:val="18"/>
          <w:szCs w:val="18"/>
        </w:rPr>
      </w:pPr>
    </w:p>
    <w:p w14:paraId="77EE3350"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 xml:space="preserve">Consultas </w:t>
      </w:r>
      <w:r w:rsidR="00FC29F5" w:rsidRPr="00F14A71">
        <w:rPr>
          <w:rFonts w:ascii="Verdana" w:hAnsi="Verdana"/>
          <w:b/>
          <w:sz w:val="18"/>
          <w:szCs w:val="18"/>
          <w:lang w:val="es-BO"/>
        </w:rPr>
        <w:t xml:space="preserve">Escritas </w:t>
      </w:r>
      <w:r w:rsidRPr="00F14A71">
        <w:rPr>
          <w:rFonts w:ascii="Verdana" w:hAnsi="Verdana"/>
          <w:b/>
          <w:sz w:val="18"/>
          <w:szCs w:val="18"/>
          <w:lang w:val="es-BO"/>
        </w:rPr>
        <w:t>sobre el DBC</w:t>
      </w:r>
    </w:p>
    <w:p w14:paraId="08336E2A" w14:textId="77777777" w:rsidR="008759CA" w:rsidRPr="00F14A71" w:rsidRDefault="008759CA" w:rsidP="008759CA">
      <w:pPr>
        <w:ind w:left="1068"/>
        <w:jc w:val="both"/>
        <w:rPr>
          <w:rFonts w:cs="Arial"/>
          <w:sz w:val="18"/>
          <w:szCs w:val="18"/>
          <w:lang w:val="es-BO"/>
        </w:rPr>
      </w:pPr>
    </w:p>
    <w:p w14:paraId="3815FC87" w14:textId="016C2DDF" w:rsidR="00DD79A9" w:rsidRPr="00F14A71" w:rsidRDefault="0071533F" w:rsidP="00DD79A9">
      <w:pPr>
        <w:pStyle w:val="Prrafodelista"/>
        <w:ind w:left="1276"/>
        <w:jc w:val="both"/>
        <w:rPr>
          <w:rFonts w:ascii="Verdana" w:hAnsi="Verdana" w:cs="Arial"/>
          <w:sz w:val="18"/>
          <w:szCs w:val="18"/>
        </w:rPr>
      </w:pPr>
      <w:r w:rsidRPr="00024F9E">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w:t>
      </w:r>
      <w:r>
        <w:rPr>
          <w:rFonts w:ascii="Verdana" w:hAnsi="Verdana" w:cs="Arial"/>
          <w:sz w:val="18"/>
          <w:szCs w:val="18"/>
        </w:rPr>
        <w:t xml:space="preserve"> establecida en el presente DBC</w:t>
      </w:r>
      <w:r w:rsidR="00DD79A9" w:rsidRPr="00F14A71">
        <w:rPr>
          <w:rFonts w:ascii="Verdana" w:hAnsi="Verdana" w:cs="Arial"/>
          <w:sz w:val="18"/>
          <w:szCs w:val="18"/>
        </w:rPr>
        <w:t>.</w:t>
      </w:r>
    </w:p>
    <w:p w14:paraId="3E859485" w14:textId="77777777" w:rsidR="00DA6158" w:rsidRPr="00F14A71" w:rsidRDefault="00DA6158" w:rsidP="00DA6158">
      <w:pPr>
        <w:jc w:val="both"/>
        <w:rPr>
          <w:rFonts w:cs="Arial"/>
          <w:sz w:val="18"/>
          <w:szCs w:val="18"/>
          <w:lang w:val="es-BO"/>
        </w:rPr>
      </w:pPr>
      <w:r w:rsidRPr="00F14A71">
        <w:rPr>
          <w:rFonts w:cs="Arial"/>
          <w:sz w:val="18"/>
          <w:szCs w:val="18"/>
          <w:lang w:val="es-BO"/>
        </w:rPr>
        <w:tab/>
      </w:r>
    </w:p>
    <w:p w14:paraId="259F851D" w14:textId="77777777" w:rsidR="00DA6158" w:rsidRPr="00F14A71" w:rsidRDefault="00DA6158"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Reunión Informativa de Aclaración</w:t>
      </w:r>
    </w:p>
    <w:p w14:paraId="73C2785B" w14:textId="77777777" w:rsidR="00DA6158" w:rsidRPr="00F14A71" w:rsidRDefault="00DA6158" w:rsidP="00997D9E">
      <w:pPr>
        <w:tabs>
          <w:tab w:val="num" w:pos="567"/>
        </w:tabs>
        <w:ind w:left="567"/>
        <w:jc w:val="both"/>
        <w:rPr>
          <w:rFonts w:cs="Arial"/>
          <w:sz w:val="18"/>
          <w:szCs w:val="18"/>
          <w:lang w:val="es-BO"/>
        </w:rPr>
      </w:pPr>
    </w:p>
    <w:p w14:paraId="042DFBD7" w14:textId="77777777" w:rsidR="007300B5" w:rsidRPr="00A40276" w:rsidRDefault="007300B5" w:rsidP="007300B5">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7323297D" w14:textId="77777777" w:rsidR="007300B5" w:rsidRPr="00A40276" w:rsidRDefault="007300B5" w:rsidP="007300B5">
      <w:pPr>
        <w:ind w:left="1068"/>
        <w:jc w:val="both"/>
        <w:rPr>
          <w:rFonts w:cs="Arial"/>
          <w:sz w:val="18"/>
          <w:szCs w:val="18"/>
          <w:lang w:val="es-BO"/>
        </w:rPr>
      </w:pPr>
    </w:p>
    <w:p w14:paraId="26FB9E11" w14:textId="77777777" w:rsidR="007300B5" w:rsidRPr="00A40276" w:rsidRDefault="007300B5" w:rsidP="007300B5">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7300B5" w:rsidRDefault="007300B5" w:rsidP="007300B5">
      <w:pPr>
        <w:pStyle w:val="Prrafodelista"/>
        <w:ind w:left="1276"/>
        <w:jc w:val="both"/>
        <w:rPr>
          <w:rFonts w:ascii="Verdana" w:hAnsi="Verdana" w:cs="Arial"/>
          <w:sz w:val="18"/>
          <w:szCs w:val="18"/>
        </w:rPr>
      </w:pPr>
    </w:p>
    <w:p w14:paraId="06903E90" w14:textId="4E2D42D4" w:rsidR="00DD79A9" w:rsidRPr="00F14A71" w:rsidRDefault="007300B5" w:rsidP="007300B5">
      <w:pPr>
        <w:pStyle w:val="Prrafodelista"/>
        <w:ind w:left="1276"/>
        <w:jc w:val="both"/>
        <w:rPr>
          <w:rFonts w:ascii="Verdana" w:hAnsi="Verdana" w:cs="Arial"/>
          <w:sz w:val="18"/>
          <w:szCs w:val="18"/>
        </w:rPr>
      </w:pPr>
      <w:r w:rsidRPr="007300B5">
        <w:rPr>
          <w:rFonts w:ascii="Verdana" w:hAnsi="Verdana"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D25102A"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lastRenderedPageBreak/>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61E9C55E"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r w:rsidR="00195555" w:rsidRPr="00195555">
        <w:rPr>
          <w:rFonts w:cs="Arial"/>
          <w:color w:val="FF0000"/>
          <w:sz w:val="18"/>
          <w:szCs w:val="18"/>
        </w:rPr>
        <w:t>“No corresponde”.</w:t>
      </w:r>
    </w:p>
    <w:p w14:paraId="67A2F18A" w14:textId="77777777" w:rsidR="00971113" w:rsidRPr="00F14A71" w:rsidRDefault="00971113" w:rsidP="00827823">
      <w:pPr>
        <w:ind w:left="1701"/>
        <w:jc w:val="both"/>
        <w:rPr>
          <w:b/>
          <w:sz w:val="18"/>
          <w:szCs w:val="18"/>
          <w:lang w:val="es-BO"/>
        </w:rPr>
      </w:pPr>
    </w:p>
    <w:p w14:paraId="71193976" w14:textId="01F1FBEE"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r w:rsidR="00195555" w:rsidRPr="00195555">
        <w:rPr>
          <w:rFonts w:cs="Arial"/>
          <w:color w:val="FF0000"/>
          <w:sz w:val="18"/>
          <w:szCs w:val="18"/>
        </w:rPr>
        <w:t>“No corresponde”</w:t>
      </w:r>
    </w:p>
    <w:p w14:paraId="6FBE4725" w14:textId="77777777" w:rsidR="00971113" w:rsidRPr="00F14A71" w:rsidRDefault="00971113" w:rsidP="00827823">
      <w:pPr>
        <w:ind w:left="1701"/>
        <w:jc w:val="both"/>
        <w:rPr>
          <w:rFonts w:cs="Arial"/>
          <w:sz w:val="18"/>
          <w:szCs w:val="18"/>
          <w:lang w:val="es-BO"/>
        </w:rPr>
      </w:pPr>
    </w:p>
    <w:p w14:paraId="71BC4A34" w14:textId="1C7BBDC0"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r w:rsidR="00195555">
        <w:rPr>
          <w:rFonts w:cs="Arial"/>
          <w:sz w:val="18"/>
          <w:szCs w:val="18"/>
          <w:lang w:val="es-BO"/>
        </w:rPr>
        <w:t xml:space="preserve"> </w:t>
      </w:r>
      <w:r w:rsidR="00195555" w:rsidRPr="00195555">
        <w:rPr>
          <w:rFonts w:cs="Arial"/>
          <w:color w:val="FF0000"/>
          <w:sz w:val="18"/>
          <w:szCs w:val="18"/>
        </w:rPr>
        <w:t>“No corresponde”</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4A3C5CAE"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r w:rsidR="000A4740" w:rsidRPr="000A4740">
        <w:rPr>
          <w:rFonts w:ascii="Verdana" w:hAnsi="Verdana" w:cs="Arial"/>
          <w:b/>
          <w:i/>
          <w:color w:val="FF0000"/>
          <w:sz w:val="18"/>
          <w:szCs w:val="18"/>
        </w:rPr>
        <w:t>“No corresponde”</w:t>
      </w:r>
    </w:p>
    <w:p w14:paraId="34D9F2C1" w14:textId="7A2C4D71"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446A50A1"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r w:rsidR="000A4740" w:rsidRPr="000A4740">
        <w:rPr>
          <w:rFonts w:ascii="Verdana" w:hAnsi="Verdana"/>
          <w:b/>
          <w:i/>
          <w:color w:val="FF0000"/>
          <w:sz w:val="18"/>
          <w:lang w:val="es-BO"/>
        </w:rPr>
        <w:t>“No corresponde”</w:t>
      </w:r>
    </w:p>
    <w:p w14:paraId="2202A7DB" w14:textId="000108A8"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04DC302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2078F64B" w14:textId="0D4D3D4D"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5758F36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401E3FB6" w14:textId="36487071"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195555" w:rsidRPr="00195555">
        <w:rPr>
          <w:rFonts w:ascii="Verdana" w:hAnsi="Verdana" w:cs="Arial"/>
          <w:color w:val="FF0000"/>
          <w:sz w:val="18"/>
          <w:szCs w:val="18"/>
        </w:rPr>
        <w:t xml:space="preserve"> “No corresponde”</w:t>
      </w:r>
    </w:p>
    <w:p w14:paraId="637EFDB6" w14:textId="140E60C4"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195555" w:rsidRPr="00195555">
        <w:rPr>
          <w:rFonts w:ascii="Verdana" w:hAnsi="Verdana" w:cs="Arial"/>
          <w:color w:val="FF0000"/>
          <w:sz w:val="18"/>
          <w:szCs w:val="18"/>
        </w:rPr>
        <w:t>“No corresponde”</w:t>
      </w:r>
    </w:p>
    <w:p w14:paraId="19D80BBB" w14:textId="06A2FE26"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1046CBE5" w14:textId="02B6F2E0"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36D6D6C3"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lastRenderedPageBreak/>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0DE12836"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r w:rsidR="00195555">
        <w:rPr>
          <w:rFonts w:cs="Arial"/>
          <w:sz w:val="18"/>
          <w:szCs w:val="18"/>
          <w:lang w:val="es-BO"/>
        </w:rPr>
        <w:t xml:space="preserve"> </w:t>
      </w:r>
      <w:r w:rsidR="00195555" w:rsidRPr="00195555">
        <w:rPr>
          <w:rFonts w:cs="Arial"/>
          <w:color w:val="FF0000"/>
          <w:sz w:val="18"/>
          <w:szCs w:val="18"/>
        </w:rPr>
        <w:t>“No corresponde”</w:t>
      </w:r>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174B8AED"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r w:rsidR="00195555" w:rsidRPr="00195555">
        <w:rPr>
          <w:rFonts w:ascii="Verdana" w:hAnsi="Verdana"/>
          <w:color w:val="FF0000"/>
          <w:sz w:val="18"/>
          <w:szCs w:val="18"/>
        </w:rPr>
        <w:t xml:space="preserve"> “No corresponde”</w:t>
      </w:r>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 xml:space="preserve">salvo cuando la evaluación sea mediante el Método de Selección y Adjudicación Presupuesto Fijo, donde el proponente no presenta </w:t>
      </w:r>
      <w:r w:rsidR="00235549" w:rsidRPr="002F238F">
        <w:rPr>
          <w:rFonts w:ascii="Verdana" w:hAnsi="Verdana"/>
          <w:b w:val="0"/>
          <w:bCs w:val="0"/>
          <w:sz w:val="18"/>
        </w:rPr>
        <w:lastRenderedPageBreak/>
        <w:t>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2C46A871"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5"/>
      <w:bookmarkEnd w:id="56"/>
      <w:r w:rsidR="00195555" w:rsidRPr="00195555">
        <w:rPr>
          <w:rFonts w:ascii="Verdana" w:hAnsi="Verdana"/>
          <w:color w:val="FF0000"/>
          <w:sz w:val="18"/>
          <w:szCs w:val="18"/>
        </w:rPr>
        <w:t xml:space="preserve"> “No corresponde”</w:t>
      </w:r>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24A2FE7A"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r w:rsidR="00195555" w:rsidRPr="00195555">
        <w:rPr>
          <w:rFonts w:ascii="Verdana" w:hAnsi="Verdana"/>
          <w:color w:val="FF0000"/>
          <w:sz w:val="18"/>
          <w:szCs w:val="18"/>
        </w:rPr>
        <w:t xml:space="preserve"> “No corresponde”</w:t>
      </w:r>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1C09651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r w:rsidR="00195555" w:rsidRPr="00195555">
        <w:rPr>
          <w:rFonts w:ascii="Verdana" w:hAnsi="Verdana"/>
          <w:color w:val="FF0000"/>
          <w:sz w:val="18"/>
          <w:szCs w:val="18"/>
        </w:rPr>
        <w:t>“No corresponde”</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2F77E3DF"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r w:rsidR="00195555" w:rsidRPr="00195555">
        <w:rPr>
          <w:rFonts w:ascii="Verdana" w:hAnsi="Verdana"/>
          <w:color w:val="FF0000"/>
          <w:sz w:val="18"/>
          <w:szCs w:val="18"/>
        </w:rPr>
        <w:t>“No corresponde”</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lastRenderedPageBreak/>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lastRenderedPageBreak/>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lastRenderedPageBreak/>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lastRenderedPageBreak/>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59777609" w:rsidR="00F75995" w:rsidRPr="00F75995" w:rsidRDefault="000D3A48" w:rsidP="00AA3BEE">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7300B5">
              <w:rPr>
                <w:rFonts w:ascii="Arial" w:hAnsi="Arial" w:cs="Arial"/>
                <w:lang w:val="es-BO"/>
              </w:rPr>
              <w:t>68</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AA3BEE">
              <w:rPr>
                <w:rFonts w:ascii="Arial" w:hAnsi="Arial" w:cs="Arial"/>
                <w:lang w:val="es-BO"/>
              </w:rPr>
              <w:t>2</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233102CE" w:rsidR="00F75995" w:rsidRPr="00F75995" w:rsidRDefault="00B1136D" w:rsidP="00B1136D">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8B32FA7" w:rsidR="00F75995" w:rsidRPr="00760920" w:rsidRDefault="007300B5" w:rsidP="00A20BB9">
            <w:pPr>
              <w:tabs>
                <w:tab w:val="left" w:pos="1634"/>
              </w:tabs>
              <w:jc w:val="center"/>
              <w:rPr>
                <w:rFonts w:ascii="Arial" w:hAnsi="Arial" w:cs="Arial"/>
                <w:b/>
                <w:color w:val="000099"/>
              </w:rPr>
            </w:pPr>
            <w:r w:rsidRPr="007300B5">
              <w:rPr>
                <w:rFonts w:ascii="Arial" w:hAnsi="Arial" w:cs="Arial"/>
                <w:b/>
                <w:szCs w:val="30"/>
                <w:lang w:eastAsia="en-US"/>
              </w:rPr>
              <w:t>SERVICIO ESPECIALIZADO DE DIGITALIZACION DE DOCUMENTOS EN SOPORTE PAPEL</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388692D3" w:rsidR="00F75995" w:rsidRPr="00F75995" w:rsidRDefault="00F2744B" w:rsidP="001E566C">
            <w:pPr>
              <w:jc w:val="both"/>
              <w:rPr>
                <w:rFonts w:ascii="Arial" w:hAnsi="Arial" w:cs="Arial"/>
                <w:b/>
                <w:lang w:val="es-BO"/>
              </w:rPr>
            </w:pPr>
            <w:r>
              <w:rPr>
                <w:rFonts w:ascii="Arial" w:hAnsi="Arial" w:cs="Arial"/>
                <w:b/>
                <w:lang w:val="es-BO"/>
              </w:rPr>
              <w:t>Bs0.19 por folio</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5BC15653" w:rsidR="001A412E" w:rsidRPr="00212CE6" w:rsidRDefault="00C57423" w:rsidP="00212CE6">
            <w:pPr>
              <w:jc w:val="both"/>
              <w:rPr>
                <w:rFonts w:cs="Arial"/>
              </w:rPr>
            </w:pPr>
            <w:r w:rsidRPr="007300B5">
              <w:rPr>
                <w:rFonts w:ascii="Arial" w:hAnsi="Arial" w:cs="Arial"/>
                <w:bCs/>
                <w:iCs/>
                <w:sz w:val="18"/>
                <w:szCs w:val="24"/>
                <w:lang w:val="es-MX"/>
              </w:rPr>
              <w:t>El plazo para prestación del servicio se computará a partir de la fecha establecida en la orden de proceder, hasta el 29 de diciembre de 2023.</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FFA5D" w14:textId="77777777" w:rsidR="00A15203" w:rsidRPr="007B704A" w:rsidRDefault="00A15203" w:rsidP="00A15203">
            <w:pPr>
              <w:jc w:val="both"/>
              <w:rPr>
                <w:rFonts w:ascii="Arial" w:hAnsi="Arial" w:cs="Arial"/>
                <w:bCs/>
                <w:iCs/>
                <w:szCs w:val="24"/>
              </w:rPr>
            </w:pPr>
            <w:r w:rsidRPr="007B704A">
              <w:rPr>
                <w:rFonts w:ascii="Arial" w:hAnsi="Arial" w:cs="Arial"/>
                <w:bCs/>
                <w:iCs/>
                <w:szCs w:val="24"/>
              </w:rPr>
              <w:t>El servicio deberá desarrollarse en los siguientes inmuebles:</w:t>
            </w:r>
          </w:p>
          <w:p w14:paraId="06A4CC7B" w14:textId="77777777" w:rsidR="00A15203"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Edificio Principal (Calle Ayacucho, esquina Mercado S/N, La Paz).</w:t>
            </w:r>
          </w:p>
          <w:p w14:paraId="7B45468C" w14:textId="77777777" w:rsidR="00A15203"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Centro de Digitalización del BCB (Av. Montes, La Paz).</w:t>
            </w:r>
          </w:p>
          <w:p w14:paraId="5F8CDE25" w14:textId="127536EB" w:rsidR="004E1F06" w:rsidRPr="007B704A" w:rsidRDefault="00A15203" w:rsidP="00140E9D">
            <w:pPr>
              <w:numPr>
                <w:ilvl w:val="0"/>
                <w:numId w:val="47"/>
              </w:numPr>
              <w:ind w:left="317" w:hanging="279"/>
              <w:jc w:val="both"/>
              <w:rPr>
                <w:rFonts w:ascii="Arial" w:hAnsi="Arial" w:cs="Arial"/>
                <w:bCs/>
                <w:iCs/>
                <w:szCs w:val="24"/>
              </w:rPr>
            </w:pPr>
            <w:r w:rsidRPr="007B704A">
              <w:rPr>
                <w:rFonts w:ascii="Arial" w:hAnsi="Arial" w:cs="Arial"/>
                <w:bCs/>
                <w:iCs/>
                <w:szCs w:val="24"/>
              </w:rPr>
              <w:t>Biblioteca Casto Rojas (Calle Ingavi, La Paz)</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487DB80E" w:rsidR="000E268F" w:rsidRPr="002F238F" w:rsidRDefault="007F5C00" w:rsidP="007F5C00">
            <w:pPr>
              <w:jc w:val="both"/>
              <w:rPr>
                <w:rFonts w:ascii="Arial" w:hAnsi="Arial" w:cs="Arial"/>
                <w:b/>
                <w:i/>
                <w:lang w:val="es-BO"/>
              </w:rPr>
            </w:pPr>
            <w:r w:rsidRPr="0028711B">
              <w:rPr>
                <w:rFonts w:ascii="Arial" w:hAnsi="Arial" w:cs="Arial"/>
                <w:sz w:val="18"/>
                <w:szCs w:val="18"/>
                <w:lang w:eastAsia="en-US"/>
              </w:rPr>
              <w:t>Al tratarse de un servicio discontinuo, en sustitución de la Garantía de Cumplimiento de Contrato, el Banco Central de Bolivia realizará la retención del 7% de cada pago</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4C872841" w:rsidR="00545778" w:rsidRPr="002F238F" w:rsidRDefault="003D7FE2" w:rsidP="003D7FE2">
            <w:pPr>
              <w:jc w:val="center"/>
              <w:rPr>
                <w:rFonts w:ascii="Arial" w:hAnsi="Arial" w:cs="Arial"/>
                <w:lang w:val="es-BO"/>
              </w:rPr>
            </w:pPr>
            <w:r>
              <w:rPr>
                <w:rFonts w:ascii="Arial" w:hAnsi="Arial" w:cs="Arial"/>
                <w:lang w:val="es-BO" w:eastAsia="es-BO"/>
              </w:rPr>
              <w:t>09:00</w:t>
            </w:r>
            <w:r>
              <w:rPr>
                <w:rFonts w:ascii="Arial" w:hAnsi="Arial" w:cs="Arial"/>
                <w:bCs/>
                <w:lang w:val="es-BO" w:eastAsia="es-BO"/>
              </w:rPr>
              <w:t xml:space="preserve"> a 12:30 y 14:30 a 19:00</w:t>
            </w:r>
            <w:bookmarkStart w:id="160" w:name="_GoBack"/>
            <w:bookmarkEnd w:id="160"/>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5352E4B0" w:rsidR="007300B5" w:rsidRPr="00545778" w:rsidRDefault="004D1B24" w:rsidP="007300B5">
            <w:pPr>
              <w:jc w:val="center"/>
              <w:rPr>
                <w:rFonts w:ascii="Arial" w:hAnsi="Arial" w:cs="Arial"/>
                <w:sz w:val="13"/>
                <w:szCs w:val="13"/>
                <w:lang w:val="es-BO" w:eastAsia="es-BO"/>
              </w:rPr>
            </w:pPr>
            <w:r>
              <w:rPr>
                <w:rFonts w:ascii="Arial" w:hAnsi="Arial" w:cs="Arial"/>
                <w:sz w:val="13"/>
                <w:szCs w:val="13"/>
                <w:lang w:val="es-BO" w:eastAsia="es-BO"/>
              </w:rPr>
              <w:t>Jimena Vaca Jurado</w:t>
            </w:r>
          </w:p>
        </w:tc>
        <w:tc>
          <w:tcPr>
            <w:tcW w:w="235" w:type="dxa"/>
            <w:gridSpan w:val="2"/>
            <w:tcBorders>
              <w:left w:val="single" w:sz="4" w:space="0" w:color="auto"/>
              <w:right w:val="single" w:sz="4" w:space="0" w:color="auto"/>
            </w:tcBorders>
            <w:vAlign w:val="center"/>
          </w:tcPr>
          <w:p w14:paraId="67CF45CB" w14:textId="77777777" w:rsidR="007300B5" w:rsidRPr="00545778" w:rsidRDefault="007300B5" w:rsidP="007300B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73DDFF32" w:rsidR="007300B5" w:rsidRPr="00545778" w:rsidRDefault="004D1B24" w:rsidP="007300B5">
            <w:pPr>
              <w:jc w:val="center"/>
              <w:rPr>
                <w:rFonts w:ascii="Arial" w:hAnsi="Arial" w:cs="Arial"/>
                <w:sz w:val="13"/>
                <w:szCs w:val="13"/>
                <w:lang w:val="es-BO" w:eastAsia="es-BO"/>
              </w:rPr>
            </w:pPr>
            <w:r>
              <w:rPr>
                <w:rFonts w:ascii="Arial" w:hAnsi="Arial" w:cs="Arial"/>
                <w:sz w:val="13"/>
                <w:szCs w:val="13"/>
                <w:lang w:val="es-BO" w:eastAsia="es-BO"/>
              </w:rPr>
              <w:t>Jefe del Departamento de Gestión Documental</w:t>
            </w:r>
          </w:p>
        </w:tc>
        <w:tc>
          <w:tcPr>
            <w:tcW w:w="264" w:type="dxa"/>
            <w:tcBorders>
              <w:left w:val="single" w:sz="4" w:space="0" w:color="auto"/>
              <w:right w:val="single" w:sz="4" w:space="0" w:color="auto"/>
            </w:tcBorders>
            <w:vAlign w:val="center"/>
          </w:tcPr>
          <w:p w14:paraId="6EBB059E" w14:textId="77777777" w:rsidR="007300B5" w:rsidRPr="00545778" w:rsidRDefault="007300B5" w:rsidP="007300B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52EBFFEB" w:rsidR="007300B5" w:rsidRPr="00545778" w:rsidRDefault="007300B5" w:rsidP="007300B5">
            <w:pPr>
              <w:jc w:val="center"/>
              <w:rPr>
                <w:rFonts w:ascii="Arial" w:hAnsi="Arial" w:cs="Arial"/>
                <w:sz w:val="13"/>
                <w:szCs w:val="13"/>
                <w:lang w:val="es-BO" w:eastAsia="es-BO"/>
              </w:rPr>
            </w:pPr>
            <w:r>
              <w:rPr>
                <w:rFonts w:ascii="Arial" w:hAnsi="Arial" w:cs="Arial"/>
                <w:sz w:val="13"/>
                <w:szCs w:val="13"/>
                <w:lang w:val="es-BO" w:eastAsia="es-BO"/>
              </w:rPr>
              <w:t>Subgerencia de Gestión Documental y Biblioteca</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02DA821E" w:rsidR="007300B5" w:rsidRPr="00A40276" w:rsidRDefault="00F44E74" w:rsidP="007300B5">
            <w:pPr>
              <w:rPr>
                <w:rFonts w:ascii="Arial" w:hAnsi="Arial" w:cs="Arial"/>
                <w:lang w:val="es-BO"/>
              </w:rPr>
            </w:pPr>
            <w:r>
              <w:rPr>
                <w:rFonts w:ascii="Arial" w:hAnsi="Arial" w:cs="Arial"/>
                <w:bCs/>
                <w:sz w:val="15"/>
                <w:szCs w:val="15"/>
                <w:lang w:val="es-BO" w:eastAsia="es-BO"/>
              </w:rPr>
              <w:t>1507</w:t>
            </w:r>
            <w:r w:rsidR="007300B5" w:rsidRPr="00FC2F68">
              <w:rPr>
                <w:rFonts w:ascii="Arial" w:hAnsi="Arial" w:cs="Arial"/>
                <w:bCs/>
                <w:sz w:val="15"/>
                <w:szCs w:val="15"/>
                <w:lang w:val="es-BO" w:eastAsia="es-BO"/>
              </w:rPr>
              <w:t xml:space="preserve"> </w:t>
            </w:r>
            <w:r w:rsidR="007300B5"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77777777" w:rsidR="007300B5" w:rsidRPr="00A463B5" w:rsidRDefault="00477F87" w:rsidP="007300B5">
            <w:pPr>
              <w:snapToGrid w:val="0"/>
              <w:rPr>
                <w:rFonts w:ascii="Arial" w:hAnsi="Arial" w:cs="Arial"/>
                <w:sz w:val="12"/>
                <w:szCs w:val="14"/>
                <w:lang w:val="pt-BR" w:eastAsia="es-BO"/>
              </w:rPr>
            </w:pPr>
            <w:hyperlink r:id="rId13" w:history="1">
              <w:r w:rsidR="007300B5" w:rsidRPr="00BB07F2">
                <w:rPr>
                  <w:rStyle w:val="Hipervnculo"/>
                  <w:rFonts w:ascii="Arial" w:hAnsi="Arial" w:cs="Arial"/>
                  <w:sz w:val="12"/>
                  <w:szCs w:val="14"/>
                  <w:lang w:val="pt-BR" w:eastAsia="es-BO"/>
                </w:rPr>
                <w:t>cchura@bcb.gob.bo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2C78B6D6" w14:textId="21672183" w:rsidR="007300B5" w:rsidRPr="0006032F" w:rsidRDefault="007300B5" w:rsidP="007300B5">
            <w:pPr>
              <w:snapToGrid w:val="0"/>
              <w:rPr>
                <w:rFonts w:ascii="Arial" w:hAnsi="Arial" w:cs="Arial"/>
                <w:sz w:val="12"/>
                <w:szCs w:val="14"/>
                <w:lang w:val="es-BO" w:eastAsia="es-BO"/>
              </w:rPr>
            </w:pPr>
            <w:r>
              <w:rPr>
                <w:rStyle w:val="Hipervnculo"/>
                <w:rFonts w:ascii="Arial" w:hAnsi="Arial" w:cs="Arial"/>
                <w:sz w:val="12"/>
                <w:szCs w:val="14"/>
              </w:rPr>
              <w:t>jv</w:t>
            </w:r>
            <w:r w:rsidR="00F44E74">
              <w:rPr>
                <w:rStyle w:val="Hipervnculo"/>
                <w:rFonts w:ascii="Arial" w:hAnsi="Arial" w:cs="Arial"/>
                <w:sz w:val="12"/>
                <w:szCs w:val="14"/>
              </w:rPr>
              <w:t>aca</w:t>
            </w:r>
            <w:hyperlink r:id="rId14" w:history="1">
              <w:r w:rsidRPr="008B3145">
                <w:rPr>
                  <w:rStyle w:val="Hipervnculo"/>
                  <w:rFonts w:ascii="Arial" w:hAnsi="Arial" w:cs="Arial"/>
                  <w:sz w:val="12"/>
                  <w:szCs w:val="14"/>
                </w:rPr>
                <w:t>@bcb.gob.bo</w:t>
              </w:r>
            </w:hyperlink>
          </w:p>
          <w:p w14:paraId="3FDD2381" w14:textId="2E0AE7C1"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7300B5" w:rsidRDefault="007300B5" w:rsidP="007300B5">
            <w:pPr>
              <w:rPr>
                <w:rFonts w:ascii="Arial" w:hAnsi="Arial" w:cs="Arial"/>
              </w:rPr>
            </w:pPr>
            <w:r>
              <w:rPr>
                <w:rFonts w:ascii="Arial" w:hAnsi="Arial" w:cs="Arial"/>
              </w:rPr>
              <w:t>Banco: Banco Unión S.A.</w:t>
            </w:r>
          </w:p>
          <w:p w14:paraId="17FABB6D" w14:textId="77777777" w:rsidR="007300B5" w:rsidRDefault="007300B5" w:rsidP="007300B5">
            <w:pPr>
              <w:rPr>
                <w:rFonts w:ascii="Arial" w:hAnsi="Arial" w:cs="Arial"/>
              </w:rPr>
            </w:pPr>
            <w:r>
              <w:rPr>
                <w:rFonts w:ascii="Arial" w:hAnsi="Arial" w:cs="Arial"/>
              </w:rPr>
              <w:t>Titular: Tesoro General de la Nación</w:t>
            </w:r>
          </w:p>
          <w:p w14:paraId="08F4FF0C" w14:textId="77777777"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Default="002F5391" w:rsidP="002F5391">
      <w:pPr>
        <w:pStyle w:val="Puesto"/>
        <w:spacing w:before="0" w:after="0"/>
        <w:ind w:left="432"/>
        <w:jc w:val="both"/>
        <w:rPr>
          <w:sz w:val="8"/>
        </w:rPr>
      </w:pPr>
      <w:bookmarkStart w:id="161" w:name="_Toc94724713"/>
    </w:p>
    <w:p w14:paraId="43C1C452" w14:textId="77777777" w:rsidR="00CF4921" w:rsidRDefault="00CF4921" w:rsidP="002F5391">
      <w:pPr>
        <w:pStyle w:val="Puesto"/>
        <w:spacing w:before="0" w:after="0"/>
        <w:ind w:left="432"/>
        <w:jc w:val="both"/>
        <w:rPr>
          <w:sz w:val="8"/>
        </w:rPr>
      </w:pPr>
    </w:p>
    <w:p w14:paraId="7B954C03" w14:textId="77777777" w:rsidR="00CF4921" w:rsidRPr="00C57423" w:rsidRDefault="00CF4921" w:rsidP="002F5391">
      <w:pPr>
        <w:pStyle w:val="Puesto"/>
        <w:spacing w:before="0" w:after="0"/>
        <w:ind w:left="432"/>
        <w:jc w:val="both"/>
        <w:rPr>
          <w:sz w:val="8"/>
        </w:rPr>
      </w:pPr>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1"/>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9206ABB" w:rsidR="002B0B54" w:rsidRPr="002F238F" w:rsidRDefault="00AA3BEE" w:rsidP="00145C0B">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1C0E955C" w:rsidR="002B0B54" w:rsidRPr="002F238F" w:rsidRDefault="007300B5" w:rsidP="00DA212B">
            <w:pPr>
              <w:adjustRightInd w:val="0"/>
              <w:snapToGrid w:val="0"/>
              <w:jc w:val="center"/>
              <w:rPr>
                <w:rFonts w:ascii="Arial" w:hAnsi="Arial" w:cs="Arial"/>
              </w:rPr>
            </w:pPr>
            <w:r>
              <w:rPr>
                <w:rFonts w:ascii="Arial" w:hAnsi="Arial" w:cs="Arial"/>
              </w:rPr>
              <w:t>0</w:t>
            </w:r>
            <w:r w:rsidR="00AA3BE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4073FE7" w:rsidR="002B0B54" w:rsidRPr="00077463" w:rsidRDefault="00BF0415" w:rsidP="00AA3BEE">
            <w:pPr>
              <w:adjustRightInd w:val="0"/>
              <w:snapToGrid w:val="0"/>
              <w:jc w:val="both"/>
              <w:rPr>
                <w:rFonts w:ascii="Arial" w:hAnsi="Arial" w:cs="Arial"/>
                <w:sz w:val="14"/>
              </w:rPr>
            </w:pPr>
            <w:r>
              <w:rPr>
                <w:rFonts w:ascii="Arial" w:hAnsi="Arial" w:cs="Arial"/>
                <w:sz w:val="14"/>
                <w:lang w:val="es-BO" w:eastAsia="es-BO"/>
              </w:rPr>
              <w:t xml:space="preserve"> </w:t>
            </w:r>
            <w:r w:rsidR="00475AEB" w:rsidRPr="00077463">
              <w:rPr>
                <w:rFonts w:ascii="Arial" w:hAnsi="Arial" w:cs="Arial"/>
                <w:sz w:val="14"/>
                <w:lang w:val="es-BO" w:eastAsia="es-BO"/>
              </w:rPr>
              <w:t xml:space="preserve">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F44E74"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F44E74"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F44E74"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F44E74" w:rsidRDefault="002B0B54" w:rsidP="0086241F">
            <w:pPr>
              <w:adjustRightInd w:val="0"/>
              <w:snapToGrid w:val="0"/>
              <w:rPr>
                <w:rFonts w:ascii="Arial" w:hAnsi="Arial" w:cs="Arial"/>
              </w:rPr>
            </w:pPr>
          </w:p>
        </w:tc>
      </w:tr>
      <w:tr w:rsidR="00DF4DA2" w:rsidRPr="00F44E74"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F44E74"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F44E74"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F44E74"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4A065E4E" w:rsidR="002B0B54" w:rsidRPr="00F44E74" w:rsidRDefault="004D1B24" w:rsidP="0086241F">
            <w:pPr>
              <w:adjustRightInd w:val="0"/>
              <w:snapToGrid w:val="0"/>
              <w:jc w:val="center"/>
              <w:rPr>
                <w:rFonts w:ascii="Arial" w:hAnsi="Arial" w:cs="Arial"/>
              </w:rPr>
            </w:pPr>
            <w:r w:rsidRPr="00F44E74">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F44E74"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2002C44" w:rsidR="002B0B54" w:rsidRPr="00F44E74" w:rsidRDefault="00077463" w:rsidP="0086241F">
            <w:pPr>
              <w:adjustRightInd w:val="0"/>
              <w:snapToGrid w:val="0"/>
              <w:jc w:val="center"/>
              <w:rPr>
                <w:rFonts w:ascii="Arial" w:hAnsi="Arial" w:cs="Arial"/>
              </w:rPr>
            </w:pPr>
            <w:r w:rsidRPr="00F44E74">
              <w:rPr>
                <w:rFonts w:ascii="Arial" w:hAnsi="Arial" w:cs="Arial"/>
              </w:rPr>
              <w:t>0</w:t>
            </w:r>
            <w:r w:rsidR="004D1B24" w:rsidRPr="00F44E7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F44E74"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039C3C85" w:rsidR="002B0B54" w:rsidRPr="00F44E74" w:rsidRDefault="00077463" w:rsidP="0086241F">
            <w:pPr>
              <w:adjustRightInd w:val="0"/>
              <w:snapToGrid w:val="0"/>
              <w:jc w:val="center"/>
              <w:rPr>
                <w:rFonts w:ascii="Arial" w:hAnsi="Arial" w:cs="Arial"/>
              </w:rPr>
            </w:pPr>
            <w:r w:rsidRPr="00F44E74">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F44E74"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F44E74"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5DC9F891" w:rsidR="002B0B54" w:rsidRPr="00F44E74" w:rsidRDefault="00077463" w:rsidP="00077463">
            <w:pPr>
              <w:adjustRightInd w:val="0"/>
              <w:snapToGrid w:val="0"/>
              <w:jc w:val="center"/>
              <w:rPr>
                <w:rFonts w:ascii="Arial" w:hAnsi="Arial" w:cs="Arial"/>
              </w:rPr>
            </w:pPr>
            <w:r w:rsidRPr="00F44E74">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F44E74"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DF7EFEF" w:rsidR="002B0B54" w:rsidRPr="00F44E74" w:rsidRDefault="00077463" w:rsidP="0086241F">
            <w:pPr>
              <w:adjustRightInd w:val="0"/>
              <w:snapToGrid w:val="0"/>
              <w:jc w:val="center"/>
              <w:rPr>
                <w:rFonts w:ascii="Arial" w:hAnsi="Arial" w:cs="Arial"/>
              </w:rPr>
            </w:pPr>
            <w:r w:rsidRPr="00F44E74">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F44E74"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F44E74"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09A6B5FF" w:rsidR="002B0B54" w:rsidRPr="00F44E74" w:rsidRDefault="007A3667" w:rsidP="00F44E74">
            <w:pPr>
              <w:rPr>
                <w:rFonts w:ascii="Arial" w:hAnsi="Arial" w:cs="Arial"/>
                <w:sz w:val="14"/>
                <w:szCs w:val="12"/>
              </w:rPr>
            </w:pPr>
            <w:r w:rsidRPr="00F44E74">
              <w:rPr>
                <w:rFonts w:ascii="Arial" w:hAnsi="Arial" w:cs="Arial"/>
                <w:sz w:val="14"/>
                <w:szCs w:val="12"/>
              </w:rPr>
              <w:t>Biblioteca Casto Rojas (Calle Ingavi, La Paz), e</w:t>
            </w:r>
            <w:r w:rsidR="00077463" w:rsidRPr="00F44E74">
              <w:rPr>
                <w:rFonts w:ascii="Arial" w:hAnsi="Arial" w:cs="Arial"/>
                <w:sz w:val="14"/>
                <w:szCs w:val="12"/>
              </w:rPr>
              <w:t>n coordinación con J</w:t>
            </w:r>
            <w:r w:rsidR="00F44E74">
              <w:rPr>
                <w:rFonts w:ascii="Arial" w:hAnsi="Arial" w:cs="Arial"/>
                <w:sz w:val="14"/>
                <w:szCs w:val="12"/>
              </w:rPr>
              <w:t>imena Vaca</w:t>
            </w:r>
            <w:r w:rsidR="00077463" w:rsidRPr="00F44E74">
              <w:rPr>
                <w:rFonts w:ascii="Arial" w:hAnsi="Arial" w:cs="Arial"/>
                <w:sz w:val="14"/>
                <w:szCs w:val="12"/>
              </w:rPr>
              <w:t xml:space="preserve"> (int </w:t>
            </w:r>
            <w:r w:rsidR="00F44E74">
              <w:rPr>
                <w:rFonts w:ascii="Arial" w:hAnsi="Arial" w:cs="Arial"/>
                <w:sz w:val="14"/>
                <w:szCs w:val="12"/>
              </w:rPr>
              <w:t>1507</w:t>
            </w:r>
            <w:r w:rsidR="00077463" w:rsidRPr="00F44E74">
              <w:rPr>
                <w:rFonts w:ascii="Arial" w:hAnsi="Arial" w:cs="Arial"/>
                <w:sz w:val="14"/>
                <w:szCs w:val="12"/>
              </w:rPr>
              <w:t xml:space="preserve">) </w:t>
            </w:r>
          </w:p>
        </w:tc>
        <w:tc>
          <w:tcPr>
            <w:tcW w:w="76" w:type="pct"/>
            <w:vMerge/>
            <w:tcBorders>
              <w:left w:val="single" w:sz="4" w:space="0" w:color="auto"/>
            </w:tcBorders>
            <w:shd w:val="clear" w:color="auto" w:fill="auto"/>
            <w:vAlign w:val="center"/>
          </w:tcPr>
          <w:p w14:paraId="3455F3C6" w14:textId="77777777" w:rsidR="002B0B54" w:rsidRPr="00F44E74" w:rsidRDefault="002B0B54" w:rsidP="0086241F">
            <w:pPr>
              <w:adjustRightInd w:val="0"/>
              <w:snapToGrid w:val="0"/>
              <w:rPr>
                <w:rFonts w:ascii="Arial" w:hAnsi="Arial" w:cs="Arial"/>
              </w:rPr>
            </w:pPr>
          </w:p>
        </w:tc>
      </w:tr>
      <w:tr w:rsidR="00DF4DA2" w:rsidRPr="00F44E74"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F44E74"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F44E74"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F44E74"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F44E74" w:rsidRDefault="002B0B54" w:rsidP="0086241F">
            <w:pPr>
              <w:adjustRightInd w:val="0"/>
              <w:snapToGrid w:val="0"/>
              <w:rPr>
                <w:rFonts w:ascii="Arial" w:hAnsi="Arial" w:cs="Arial"/>
                <w:sz w:val="4"/>
                <w:szCs w:val="4"/>
              </w:rPr>
            </w:pPr>
          </w:p>
        </w:tc>
      </w:tr>
      <w:tr w:rsidR="00DF4DA2" w:rsidRPr="00F44E74"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F44E74"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F44E74"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F44E74" w:rsidRDefault="002B0B54" w:rsidP="0086241F">
            <w:pPr>
              <w:adjustRightInd w:val="0"/>
              <w:snapToGrid w:val="0"/>
              <w:rPr>
                <w:rFonts w:ascii="Arial" w:hAnsi="Arial" w:cs="Arial"/>
              </w:rPr>
            </w:pPr>
          </w:p>
        </w:tc>
      </w:tr>
      <w:tr w:rsidR="00DF4DA2" w:rsidRPr="00F44E74" w14:paraId="454E7385"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F44E74"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F44E74"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F44E74"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430E8D4C" w:rsidR="002B0B54" w:rsidRPr="00F44E74" w:rsidRDefault="004D1B24" w:rsidP="004D1B24">
            <w:pPr>
              <w:adjustRightInd w:val="0"/>
              <w:snapToGrid w:val="0"/>
              <w:jc w:val="center"/>
              <w:rPr>
                <w:rFonts w:ascii="Arial" w:hAnsi="Arial" w:cs="Arial"/>
              </w:rPr>
            </w:pPr>
            <w:r w:rsidRPr="00F44E74">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F44E74"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3A6323DB" w:rsidR="002B0B54" w:rsidRPr="00F44E74" w:rsidRDefault="004D1B24" w:rsidP="004D1B24">
            <w:pPr>
              <w:adjustRightInd w:val="0"/>
              <w:snapToGrid w:val="0"/>
              <w:jc w:val="center"/>
              <w:rPr>
                <w:rFonts w:ascii="Arial" w:hAnsi="Arial" w:cs="Arial"/>
              </w:rPr>
            </w:pPr>
            <w:r w:rsidRPr="00F44E74">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F44E74"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31A950C" w:rsidR="002B0B54" w:rsidRPr="00F44E74" w:rsidRDefault="004D1B24" w:rsidP="0086241F">
            <w:pPr>
              <w:adjustRightInd w:val="0"/>
              <w:snapToGrid w:val="0"/>
              <w:jc w:val="center"/>
              <w:rPr>
                <w:rFonts w:ascii="Arial" w:hAnsi="Arial" w:cs="Arial"/>
              </w:rPr>
            </w:pPr>
            <w:r w:rsidRPr="00F44E74">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F44E74"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F44E74"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F44E74"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15AE9" w14:textId="77777777" w:rsidR="00F44E74" w:rsidRPr="000B7D5F" w:rsidRDefault="00F44E74" w:rsidP="00F44E74">
            <w:pPr>
              <w:autoSpaceDE w:val="0"/>
              <w:autoSpaceDN w:val="0"/>
              <w:adjustRightInd w:val="0"/>
              <w:jc w:val="both"/>
              <w:rPr>
                <w:rFonts w:ascii="Arial" w:hAnsi="Arial" w:cs="Arial"/>
                <w:color w:val="000000"/>
                <w:sz w:val="14"/>
                <w:szCs w:val="12"/>
                <w:lang w:val="es-BO"/>
              </w:rPr>
            </w:pPr>
            <w:r w:rsidRPr="000B7D5F">
              <w:rPr>
                <w:rFonts w:ascii="Arial" w:hAnsi="Arial" w:cs="Arial"/>
                <w:color w:val="000000"/>
                <w:sz w:val="14"/>
                <w:szCs w:val="12"/>
                <w:lang w:val="es-BO"/>
              </w:rPr>
              <w:t xml:space="preserve">Nota dirigida al Gerente de Administración del BCB – RPA: </w:t>
            </w:r>
          </w:p>
          <w:p w14:paraId="29B95EBC" w14:textId="77777777" w:rsidR="00F44E74" w:rsidRPr="000B7D5F" w:rsidRDefault="00F44E74" w:rsidP="00F44E74">
            <w:pPr>
              <w:autoSpaceDE w:val="0"/>
              <w:autoSpaceDN w:val="0"/>
              <w:adjustRightInd w:val="0"/>
              <w:jc w:val="both"/>
              <w:rPr>
                <w:rFonts w:ascii="Arial" w:hAnsi="Arial" w:cs="Arial"/>
                <w:color w:val="000000"/>
                <w:sz w:val="14"/>
                <w:szCs w:val="12"/>
                <w:lang w:val="es-BO"/>
              </w:rPr>
            </w:pPr>
            <w:r w:rsidRPr="000B7D5F">
              <w:rPr>
                <w:rFonts w:ascii="Arial" w:hAnsi="Arial" w:cs="Arial"/>
                <w:b/>
                <w:bCs/>
                <w:color w:val="000000"/>
                <w:sz w:val="14"/>
                <w:szCs w:val="12"/>
                <w:lang w:val="es-BO"/>
              </w:rPr>
              <w:t xml:space="preserve">En forma física: </w:t>
            </w:r>
            <w:r w:rsidRPr="000B7D5F">
              <w:rPr>
                <w:rFonts w:ascii="Arial" w:hAnsi="Arial" w:cs="Arial"/>
                <w:color w:val="000000"/>
                <w:sz w:val="14"/>
                <w:szCs w:val="12"/>
                <w:lang w:val="es-BO"/>
              </w:rPr>
              <w:t xml:space="preserve">Planta Baja, Ventanilla Única de Correspondencia del Edif. Principal del BCB. o </w:t>
            </w:r>
          </w:p>
          <w:p w14:paraId="22392070" w14:textId="47740DB7" w:rsidR="008A64C3" w:rsidRPr="00F44E74" w:rsidRDefault="00F44E74" w:rsidP="00F44E74">
            <w:pPr>
              <w:adjustRightInd w:val="0"/>
              <w:snapToGrid w:val="0"/>
              <w:jc w:val="both"/>
              <w:rPr>
                <w:rFonts w:ascii="Arial" w:hAnsi="Arial" w:cs="Arial"/>
                <w:b/>
                <w:i/>
              </w:rPr>
            </w:pPr>
            <w:r w:rsidRPr="000B7D5F">
              <w:rPr>
                <w:rFonts w:ascii="Arial" w:hAnsi="Arial" w:cs="Arial"/>
                <w:b/>
                <w:bCs/>
                <w:sz w:val="14"/>
                <w:szCs w:val="12"/>
              </w:rPr>
              <w:t xml:space="preserve">En forma electrónica: </w:t>
            </w:r>
            <w:r w:rsidRPr="000B7D5F">
              <w:rPr>
                <w:rFonts w:ascii="Arial" w:hAnsi="Arial" w:cs="Arial"/>
                <w:sz w:val="14"/>
                <w:szCs w:val="12"/>
              </w:rPr>
              <w:t>Al correo electrónico cchura</w:t>
            </w:r>
            <w:r w:rsidRPr="000B7D5F">
              <w:rPr>
                <w:rFonts w:ascii="Arial" w:hAnsi="Arial" w:cs="Arial"/>
                <w:color w:val="0000FF"/>
                <w:sz w:val="14"/>
                <w:szCs w:val="12"/>
              </w:rPr>
              <w:t>@bcb.gob.bo</w:t>
            </w:r>
          </w:p>
        </w:tc>
        <w:tc>
          <w:tcPr>
            <w:tcW w:w="76" w:type="pct"/>
            <w:vMerge/>
            <w:tcBorders>
              <w:left w:val="single" w:sz="4" w:space="0" w:color="auto"/>
            </w:tcBorders>
            <w:shd w:val="clear" w:color="auto" w:fill="auto"/>
            <w:vAlign w:val="center"/>
          </w:tcPr>
          <w:p w14:paraId="049E3B1D" w14:textId="77777777" w:rsidR="002B0B54" w:rsidRPr="00F44E74" w:rsidRDefault="002B0B54" w:rsidP="0086241F">
            <w:pPr>
              <w:adjustRightInd w:val="0"/>
              <w:snapToGrid w:val="0"/>
              <w:rPr>
                <w:rFonts w:ascii="Arial" w:hAnsi="Arial" w:cs="Arial"/>
              </w:rPr>
            </w:pPr>
          </w:p>
        </w:tc>
      </w:tr>
      <w:tr w:rsidR="00DF4DA2" w:rsidRPr="00F44E74"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F44E74"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F44E74"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F44E74"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F44E74"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F44E74"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F44E74"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F44E74"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F44E74"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F44E74"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F44E74" w:rsidRDefault="002B0B54" w:rsidP="0086241F">
            <w:pPr>
              <w:adjustRightInd w:val="0"/>
              <w:snapToGrid w:val="0"/>
              <w:rPr>
                <w:rFonts w:ascii="Arial" w:hAnsi="Arial" w:cs="Arial"/>
                <w:sz w:val="4"/>
                <w:szCs w:val="4"/>
              </w:rPr>
            </w:pPr>
          </w:p>
        </w:tc>
      </w:tr>
      <w:tr w:rsidR="00DF4DA2" w:rsidRPr="00F44E74"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F44E74"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F44E74"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F44E74" w:rsidRDefault="002B0B54" w:rsidP="0086241F">
            <w:pPr>
              <w:adjustRightInd w:val="0"/>
              <w:snapToGrid w:val="0"/>
              <w:rPr>
                <w:rFonts w:ascii="Arial" w:hAnsi="Arial" w:cs="Arial"/>
              </w:rPr>
            </w:pPr>
          </w:p>
        </w:tc>
      </w:tr>
      <w:tr w:rsidR="00DF4DA2" w:rsidRPr="00F44E74" w14:paraId="00AC1B3E" w14:textId="77777777" w:rsidTr="007300B5">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F44E74"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F44E74"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F44E74"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48018262" w:rsidR="000F4811" w:rsidRPr="00F44E74" w:rsidRDefault="004D1B24" w:rsidP="000F4811">
            <w:pPr>
              <w:adjustRightInd w:val="0"/>
              <w:snapToGrid w:val="0"/>
              <w:jc w:val="center"/>
              <w:rPr>
                <w:rFonts w:ascii="Arial" w:hAnsi="Arial" w:cs="Arial"/>
              </w:rPr>
            </w:pPr>
            <w:r w:rsidRPr="00F44E74">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F44E74"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3177B6E0" w:rsidR="000F4811" w:rsidRPr="00F44E74" w:rsidRDefault="007300B5" w:rsidP="000F4811">
            <w:pPr>
              <w:adjustRightInd w:val="0"/>
              <w:snapToGrid w:val="0"/>
              <w:jc w:val="center"/>
              <w:rPr>
                <w:rFonts w:ascii="Arial" w:hAnsi="Arial" w:cs="Arial"/>
              </w:rPr>
            </w:pPr>
            <w:r w:rsidRPr="00F44E74">
              <w:rPr>
                <w:rFonts w:ascii="Arial" w:hAnsi="Arial" w:cs="Arial"/>
              </w:rPr>
              <w:t>0</w:t>
            </w:r>
            <w:r w:rsidR="004D1B24" w:rsidRPr="00F44E7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F44E74"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1811049E" w:rsidR="000F4811" w:rsidRPr="00F44E74" w:rsidRDefault="007300B5" w:rsidP="000F4811">
            <w:pPr>
              <w:adjustRightInd w:val="0"/>
              <w:snapToGrid w:val="0"/>
              <w:jc w:val="center"/>
              <w:rPr>
                <w:rFonts w:ascii="Arial" w:hAnsi="Arial" w:cs="Arial"/>
              </w:rPr>
            </w:pPr>
            <w:r w:rsidRPr="00F44E74">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F44E74"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F44E74"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52B57BDA" w:rsidR="000F4811" w:rsidRPr="00F44E74" w:rsidRDefault="007300B5" w:rsidP="000F4811">
            <w:pPr>
              <w:adjustRightInd w:val="0"/>
              <w:snapToGrid w:val="0"/>
              <w:jc w:val="center"/>
              <w:rPr>
                <w:rFonts w:ascii="Arial" w:hAnsi="Arial" w:cs="Arial"/>
              </w:rPr>
            </w:pPr>
            <w:r w:rsidRPr="00F44E74">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F44E74"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6E4307B2" w:rsidR="000F4811" w:rsidRPr="00F44E74" w:rsidRDefault="007300B5" w:rsidP="000F4811">
            <w:pPr>
              <w:adjustRightInd w:val="0"/>
              <w:snapToGrid w:val="0"/>
              <w:jc w:val="center"/>
              <w:rPr>
                <w:rFonts w:ascii="Arial" w:hAnsi="Arial" w:cs="Arial"/>
              </w:rPr>
            </w:pPr>
            <w:r w:rsidRPr="00F44E74">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F44E74"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F44E74"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F44E74" w:rsidRDefault="00077463" w:rsidP="00A975F1">
            <w:pPr>
              <w:rPr>
                <w:rFonts w:ascii="Arial" w:hAnsi="Arial" w:cs="Arial"/>
                <w:sz w:val="14"/>
                <w:szCs w:val="12"/>
              </w:rPr>
            </w:pPr>
            <w:r w:rsidRPr="00F44E74">
              <w:rPr>
                <w:rFonts w:ascii="Arial" w:hAnsi="Arial" w:cs="Arial"/>
                <w:sz w:val="14"/>
                <w:szCs w:val="12"/>
              </w:rPr>
              <w:t xml:space="preserve">Piso </w:t>
            </w:r>
            <w:r w:rsidR="007300B5" w:rsidRPr="00F44E74">
              <w:rPr>
                <w:rFonts w:ascii="Arial" w:hAnsi="Arial" w:cs="Arial"/>
                <w:sz w:val="14"/>
                <w:szCs w:val="12"/>
              </w:rPr>
              <w:t>7 (Dpto. de Compras y Contrataciones), edificio principal del BCB – Calle Ayacucho esq. Mercado, La Paz – Bolivia o conectarse al siguiente enlace a través de zoom:</w:t>
            </w:r>
          </w:p>
          <w:p w14:paraId="4F607AF5" w14:textId="7FFBBB9A" w:rsidR="00277B24" w:rsidRDefault="00477F87" w:rsidP="00277B24">
            <w:pPr>
              <w:rPr>
                <w:rFonts w:ascii="Arial" w:hAnsi="Arial" w:cs="Arial"/>
                <w:sz w:val="14"/>
                <w:szCs w:val="12"/>
              </w:rPr>
            </w:pPr>
            <w:hyperlink r:id="rId15" w:history="1">
              <w:r w:rsidR="00277B24" w:rsidRPr="003A60AD">
                <w:rPr>
                  <w:rStyle w:val="Hipervnculo"/>
                  <w:rFonts w:ascii="Arial" w:hAnsi="Arial" w:cs="Arial"/>
                  <w:sz w:val="14"/>
                  <w:szCs w:val="12"/>
                </w:rPr>
                <w:t>https://bcb-gob-bo.zoom.us/j/86477185049?pwd=NVllWTZYc2xCak14ZlpESkllc3ZHZz09</w:t>
              </w:r>
            </w:hyperlink>
          </w:p>
          <w:p w14:paraId="4359F9C5" w14:textId="77777777" w:rsidR="00277B24" w:rsidRPr="00277B24" w:rsidRDefault="00277B24" w:rsidP="00277B24">
            <w:pPr>
              <w:rPr>
                <w:rFonts w:ascii="Arial" w:hAnsi="Arial" w:cs="Arial"/>
                <w:sz w:val="14"/>
                <w:szCs w:val="12"/>
              </w:rPr>
            </w:pPr>
          </w:p>
          <w:p w14:paraId="6DCFE290" w14:textId="77777777" w:rsidR="00277B24" w:rsidRPr="00277B24" w:rsidRDefault="00277B24" w:rsidP="00277B24">
            <w:pPr>
              <w:rPr>
                <w:rFonts w:ascii="Arial" w:hAnsi="Arial" w:cs="Arial"/>
                <w:sz w:val="14"/>
                <w:szCs w:val="12"/>
              </w:rPr>
            </w:pPr>
            <w:r w:rsidRPr="00277B24">
              <w:rPr>
                <w:rFonts w:ascii="Arial" w:hAnsi="Arial" w:cs="Arial"/>
                <w:sz w:val="14"/>
                <w:szCs w:val="12"/>
              </w:rPr>
              <w:t>ID de reunión: 864 7718 5049</w:t>
            </w:r>
          </w:p>
          <w:p w14:paraId="322E3410" w14:textId="5B33B302" w:rsidR="000F4811" w:rsidRPr="00F44E74" w:rsidRDefault="00277B24" w:rsidP="00277B24">
            <w:pPr>
              <w:rPr>
                <w:rFonts w:ascii="Arial" w:hAnsi="Arial" w:cs="Arial"/>
              </w:rPr>
            </w:pPr>
            <w:r w:rsidRPr="00277B24">
              <w:rPr>
                <w:rFonts w:ascii="Arial" w:hAnsi="Arial" w:cs="Arial"/>
                <w:sz w:val="14"/>
                <w:szCs w:val="12"/>
              </w:rPr>
              <w:t>Código de acceso: 134032</w:t>
            </w:r>
          </w:p>
        </w:tc>
        <w:tc>
          <w:tcPr>
            <w:tcW w:w="76" w:type="pct"/>
            <w:vMerge/>
            <w:tcBorders>
              <w:left w:val="single" w:sz="4" w:space="0" w:color="auto"/>
            </w:tcBorders>
            <w:shd w:val="clear" w:color="auto" w:fill="auto"/>
            <w:vAlign w:val="center"/>
          </w:tcPr>
          <w:p w14:paraId="31901CC2" w14:textId="77777777" w:rsidR="000F4811" w:rsidRPr="00F44E74" w:rsidRDefault="000F4811" w:rsidP="000F4811">
            <w:pPr>
              <w:adjustRightInd w:val="0"/>
              <w:snapToGrid w:val="0"/>
              <w:rPr>
                <w:rFonts w:ascii="Arial" w:hAnsi="Arial" w:cs="Arial"/>
              </w:rPr>
            </w:pPr>
          </w:p>
        </w:tc>
      </w:tr>
      <w:tr w:rsidR="00DF4DA2" w:rsidRPr="00F44E74"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F44E74"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F44E74"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F44E74"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F44E74"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077463">
        <w:trPr>
          <w:trHeight w:val="170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0472265E" w:rsidR="00E57A30" w:rsidRPr="002F238F" w:rsidRDefault="00AA3BEE" w:rsidP="008067DF">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0CCDD681" w:rsidR="00E57A30" w:rsidRPr="002F238F" w:rsidRDefault="00145C0B" w:rsidP="00BB34BD">
            <w:pPr>
              <w:adjustRightInd w:val="0"/>
              <w:snapToGrid w:val="0"/>
              <w:jc w:val="center"/>
              <w:rPr>
                <w:rFonts w:ascii="Arial" w:hAnsi="Arial" w:cs="Arial"/>
              </w:rPr>
            </w:pPr>
            <w:r>
              <w:rPr>
                <w:rFonts w:ascii="Arial" w:hAnsi="Arial" w:cs="Arial"/>
              </w:rPr>
              <w:t>0</w:t>
            </w:r>
            <w:r w:rsidR="00AA3BEE">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2D6E1E66" w:rsidR="00E57A30" w:rsidRPr="001E566C" w:rsidRDefault="00E35BB7" w:rsidP="00077463">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06BBF527" w14:textId="77777777"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A través del RUPE de conformidad al procedimiento establecido en el presente DBC.</w:t>
            </w:r>
          </w:p>
          <w:p w14:paraId="0B94B7FF" w14:textId="77777777"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14:paraId="2E2025FF" w14:textId="676BB7C9" w:rsidR="00A3405C" w:rsidRPr="00077463" w:rsidRDefault="007300B5" w:rsidP="00A3405C">
            <w:pPr>
              <w:pStyle w:val="Textoindependiente3"/>
              <w:spacing w:after="0"/>
              <w:ind w:left="222"/>
              <w:jc w:val="both"/>
              <w:rPr>
                <w:rFonts w:ascii="Arial" w:hAnsi="Arial" w:cs="Arial"/>
                <w:b/>
                <w:sz w:val="14"/>
                <w:szCs w:val="14"/>
              </w:rPr>
            </w:pPr>
            <w:r w:rsidRPr="00077463">
              <w:rPr>
                <w:rFonts w:ascii="Arial" w:hAnsi="Arial" w:cs="Arial"/>
                <w:sz w:val="14"/>
                <w:szCs w:val="14"/>
              </w:rPr>
              <w:t>Ventanilla Única de Correspondencia, ubicada en Planta Baja del Edificio Principal del BCB, calle Ayacucho esquina Mercado, La Paz – Bolivia, considerar lo señalado en numeral 13.1.5, Parte 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9F466E">
        <w:trPr>
          <w:trHeight w:val="26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6822AB46" w:rsidR="007300B5" w:rsidRPr="000C6821" w:rsidRDefault="007300B5" w:rsidP="007300B5">
            <w:pPr>
              <w:adjustRightInd w:val="0"/>
              <w:snapToGrid w:val="0"/>
              <w:jc w:val="center"/>
              <w:rPr>
                <w:rFonts w:ascii="Arial" w:hAnsi="Arial" w:cs="Arial"/>
              </w:rPr>
            </w:pPr>
            <w:r>
              <w:rPr>
                <w:rFonts w:ascii="Arial" w:hAnsi="Arial" w:cs="Arial"/>
              </w:rPr>
              <w:t>1</w:t>
            </w:r>
            <w:r w:rsidR="00AA3BE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0AEC19D8" w:rsidR="007300B5" w:rsidRPr="000C6821" w:rsidRDefault="00AA3BEE" w:rsidP="007300B5">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7A291535"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9F466E">
        <w:trPr>
          <w:trHeight w:val="302"/>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36DC0D34" w:rsidR="007300B5" w:rsidRPr="000C6821" w:rsidRDefault="007300B5" w:rsidP="007300B5">
            <w:pPr>
              <w:adjustRightInd w:val="0"/>
              <w:snapToGrid w:val="0"/>
              <w:jc w:val="center"/>
              <w:rPr>
                <w:rFonts w:ascii="Arial" w:hAnsi="Arial" w:cs="Arial"/>
              </w:rPr>
            </w:pPr>
            <w:r>
              <w:rPr>
                <w:rFonts w:ascii="Arial" w:hAnsi="Arial" w:cs="Arial"/>
              </w:rPr>
              <w:t>1</w:t>
            </w:r>
            <w:r w:rsidR="00AA3BE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3EABA1B5" w:rsidR="007300B5" w:rsidRPr="000C6821" w:rsidRDefault="007300B5" w:rsidP="007300B5">
            <w:pPr>
              <w:adjustRightInd w:val="0"/>
              <w:snapToGrid w:val="0"/>
              <w:jc w:val="center"/>
              <w:rPr>
                <w:rFonts w:ascii="Arial" w:hAnsi="Arial" w:cs="Arial"/>
              </w:rPr>
            </w:pPr>
            <w:r>
              <w:rPr>
                <w:rFonts w:ascii="Arial" w:hAnsi="Arial" w:cs="Arial"/>
              </w:rPr>
              <w:t>0</w:t>
            </w:r>
            <w:r w:rsidR="00AA3BEE">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74E0FFAA"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7300B5">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6F5A8C9D" w:rsidR="007300B5" w:rsidRPr="000C6821" w:rsidRDefault="007300B5" w:rsidP="007300B5">
            <w:pPr>
              <w:adjustRightInd w:val="0"/>
              <w:snapToGrid w:val="0"/>
              <w:jc w:val="center"/>
              <w:rPr>
                <w:rFonts w:ascii="Arial" w:hAnsi="Arial" w:cs="Arial"/>
              </w:rPr>
            </w:pPr>
            <w:r>
              <w:rPr>
                <w:rFonts w:ascii="Arial" w:hAnsi="Arial" w:cs="Arial"/>
              </w:rPr>
              <w:t>1</w:t>
            </w:r>
            <w:r w:rsidR="00AA3BE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1F0CAA95" w:rsidR="007300B5" w:rsidRPr="000C6821" w:rsidRDefault="007300B5" w:rsidP="007300B5">
            <w:pPr>
              <w:adjustRightInd w:val="0"/>
              <w:snapToGrid w:val="0"/>
              <w:jc w:val="center"/>
              <w:rPr>
                <w:rFonts w:ascii="Arial" w:hAnsi="Arial" w:cs="Arial"/>
              </w:rPr>
            </w:pPr>
            <w:r>
              <w:rPr>
                <w:rFonts w:ascii="Arial" w:hAnsi="Arial" w:cs="Arial"/>
              </w:rPr>
              <w:t>0</w:t>
            </w:r>
            <w:r w:rsidR="00AA3BEE">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4FB97EF0"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277B24" w:rsidRDefault="007300B5" w:rsidP="007300B5">
            <w:pPr>
              <w:adjustRightInd w:val="0"/>
              <w:snapToGrid w:val="0"/>
              <w:jc w:val="center"/>
              <w:rPr>
                <w:rFonts w:ascii="Arial" w:hAnsi="Arial" w:cs="Arial"/>
              </w:rPr>
            </w:pPr>
            <w:r w:rsidRPr="00277B24">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277B24"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277B24"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Pr="00277B24" w:rsidRDefault="007300B5" w:rsidP="007300B5">
            <w:pPr>
              <w:widowControl w:val="0"/>
              <w:jc w:val="both"/>
              <w:rPr>
                <w:rFonts w:ascii="Arial" w:hAnsi="Arial" w:cs="Arial"/>
                <w:sz w:val="14"/>
                <w:szCs w:val="14"/>
              </w:rPr>
            </w:pPr>
            <w:r w:rsidRPr="00277B24">
              <w:rPr>
                <w:rFonts w:ascii="Arial" w:hAnsi="Arial" w:cs="Arial"/>
                <w:sz w:val="14"/>
                <w:szCs w:val="14"/>
              </w:rPr>
              <w:t>Piso 7, Dpto. de Compras y Contrataciones del edificio principal del BCB o ingresar al siguiente enlace a través de zoom:</w:t>
            </w:r>
          </w:p>
          <w:p w14:paraId="544CCAB7" w14:textId="5BECCF03" w:rsidR="00277B24" w:rsidRDefault="00477F87" w:rsidP="00277B24">
            <w:pPr>
              <w:widowControl w:val="0"/>
              <w:jc w:val="both"/>
              <w:rPr>
                <w:rFonts w:ascii="Arial" w:hAnsi="Arial" w:cs="Arial"/>
                <w:sz w:val="14"/>
                <w:szCs w:val="14"/>
              </w:rPr>
            </w:pPr>
            <w:hyperlink r:id="rId16" w:history="1">
              <w:r w:rsidR="00277B24" w:rsidRPr="003A60AD">
                <w:rPr>
                  <w:rStyle w:val="Hipervnculo"/>
                  <w:rFonts w:ascii="Arial" w:hAnsi="Arial" w:cs="Arial"/>
                  <w:sz w:val="14"/>
                  <w:szCs w:val="14"/>
                </w:rPr>
                <w:t>https://bcb-gob-bo.zoom.us/j/82781987191?pwd=WlFPcHl6Z2pzNTI3V3EzTjhqdW9NUT09</w:t>
              </w:r>
            </w:hyperlink>
          </w:p>
          <w:p w14:paraId="2109B86E" w14:textId="77777777" w:rsidR="00277B24" w:rsidRPr="00277B24" w:rsidRDefault="00277B24" w:rsidP="00277B24">
            <w:pPr>
              <w:widowControl w:val="0"/>
              <w:jc w:val="both"/>
              <w:rPr>
                <w:rFonts w:ascii="Arial" w:hAnsi="Arial" w:cs="Arial"/>
                <w:sz w:val="14"/>
                <w:szCs w:val="14"/>
              </w:rPr>
            </w:pPr>
          </w:p>
          <w:p w14:paraId="0CF527A9" w14:textId="77777777" w:rsidR="00277B24" w:rsidRPr="00277B24" w:rsidRDefault="00277B24" w:rsidP="00277B24">
            <w:pPr>
              <w:widowControl w:val="0"/>
              <w:jc w:val="both"/>
              <w:rPr>
                <w:rFonts w:ascii="Arial" w:hAnsi="Arial" w:cs="Arial"/>
                <w:sz w:val="14"/>
                <w:szCs w:val="14"/>
              </w:rPr>
            </w:pPr>
            <w:r w:rsidRPr="00277B24">
              <w:rPr>
                <w:rFonts w:ascii="Arial" w:hAnsi="Arial" w:cs="Arial"/>
                <w:sz w:val="14"/>
                <w:szCs w:val="14"/>
              </w:rPr>
              <w:t>ID de reunión: 827 8198 7191</w:t>
            </w:r>
          </w:p>
          <w:p w14:paraId="26CE803B" w14:textId="77777777" w:rsidR="007300B5" w:rsidRDefault="00277B24" w:rsidP="00277B24">
            <w:pPr>
              <w:widowControl w:val="0"/>
              <w:jc w:val="both"/>
              <w:rPr>
                <w:rFonts w:ascii="Arial" w:hAnsi="Arial" w:cs="Arial"/>
                <w:sz w:val="14"/>
                <w:szCs w:val="14"/>
              </w:rPr>
            </w:pPr>
            <w:r w:rsidRPr="00277B24">
              <w:rPr>
                <w:rFonts w:ascii="Arial" w:hAnsi="Arial" w:cs="Arial"/>
                <w:sz w:val="14"/>
                <w:szCs w:val="14"/>
              </w:rPr>
              <w:t>Código de acceso: 959453</w:t>
            </w:r>
          </w:p>
          <w:p w14:paraId="610B53F8" w14:textId="33FF2DC0" w:rsidR="00277B24" w:rsidRPr="00277B24" w:rsidRDefault="00277B24" w:rsidP="00277B24">
            <w:pPr>
              <w:widowControl w:val="0"/>
              <w:jc w:val="both"/>
              <w:rPr>
                <w:rFonts w:ascii="Arial" w:hAnsi="Arial" w:cs="Arial"/>
              </w:rPr>
            </w:pP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6E2A0875" w:rsidR="002B0B54" w:rsidRPr="000C6821" w:rsidRDefault="00AA3BEE" w:rsidP="00D9678E">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0DF53F5D" w:rsidR="002B0B54" w:rsidRPr="000C6821" w:rsidRDefault="00E35BB7" w:rsidP="0086241F">
            <w:pPr>
              <w:adjustRightInd w:val="0"/>
              <w:snapToGrid w:val="0"/>
              <w:jc w:val="center"/>
              <w:rPr>
                <w:rFonts w:ascii="Arial" w:hAnsi="Arial" w:cs="Arial"/>
              </w:rPr>
            </w:pPr>
            <w:r>
              <w:rPr>
                <w:rFonts w:ascii="Arial" w:hAnsi="Arial" w:cs="Arial"/>
              </w:rPr>
              <w:t>0</w:t>
            </w:r>
            <w:r w:rsidR="00AA3BEE">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7A9CF56A" w:rsidR="002B0B54" w:rsidRPr="000C6821" w:rsidRDefault="008707E6" w:rsidP="00AA3BEE">
            <w:pPr>
              <w:adjustRightInd w:val="0"/>
              <w:snapToGrid w:val="0"/>
              <w:jc w:val="center"/>
              <w:rPr>
                <w:rFonts w:ascii="Arial" w:hAnsi="Arial" w:cs="Arial"/>
              </w:rPr>
            </w:pPr>
            <w:r>
              <w:rPr>
                <w:rFonts w:ascii="Arial" w:hAnsi="Arial" w:cs="Arial"/>
              </w:rPr>
              <w:t>0</w:t>
            </w:r>
            <w:r w:rsidR="00AA3BEE">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2DA901CD" w:rsidR="002B0B54" w:rsidRPr="000C6821" w:rsidRDefault="00D9678E" w:rsidP="00AA3BEE">
            <w:pPr>
              <w:adjustRightInd w:val="0"/>
              <w:snapToGrid w:val="0"/>
              <w:jc w:val="center"/>
              <w:rPr>
                <w:rFonts w:ascii="Arial" w:hAnsi="Arial" w:cs="Arial"/>
              </w:rPr>
            </w:pPr>
            <w:r>
              <w:rPr>
                <w:rFonts w:ascii="Arial" w:hAnsi="Arial" w:cs="Arial"/>
              </w:rPr>
              <w:t>0</w:t>
            </w:r>
            <w:r w:rsidR="00AA3BE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35435174" w:rsidR="002B0B54" w:rsidRPr="000C6821" w:rsidRDefault="007300B5" w:rsidP="00BB34BD">
            <w:pPr>
              <w:adjustRightInd w:val="0"/>
              <w:snapToGrid w:val="0"/>
              <w:jc w:val="center"/>
              <w:rPr>
                <w:rFonts w:ascii="Arial" w:hAnsi="Arial" w:cs="Arial"/>
              </w:rPr>
            </w:pPr>
            <w:r>
              <w:rPr>
                <w:rFonts w:ascii="Arial" w:hAnsi="Arial" w:cs="Arial"/>
              </w:rPr>
              <w:t>0</w:t>
            </w:r>
            <w:r w:rsidR="00AA3BEE">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EC5B038" w:rsidR="002B0B54" w:rsidRPr="000C6821" w:rsidRDefault="00D9678E" w:rsidP="00AA3BEE">
            <w:pPr>
              <w:adjustRightInd w:val="0"/>
              <w:snapToGrid w:val="0"/>
              <w:jc w:val="center"/>
              <w:rPr>
                <w:rFonts w:ascii="Arial" w:hAnsi="Arial" w:cs="Arial"/>
              </w:rPr>
            </w:pPr>
            <w:r>
              <w:rPr>
                <w:rFonts w:ascii="Arial" w:hAnsi="Arial" w:cs="Arial"/>
              </w:rPr>
              <w:t>0</w:t>
            </w:r>
            <w:r w:rsidR="00AA3BEE">
              <w:rPr>
                <w:rFonts w:ascii="Arial" w:hAnsi="Arial" w:cs="Arial"/>
              </w:rPr>
              <w:t>8</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6518FC8B" w:rsidR="002B0B54" w:rsidRPr="000C6821" w:rsidRDefault="007300B5" w:rsidP="008067DF">
            <w:pPr>
              <w:adjustRightInd w:val="0"/>
              <w:snapToGrid w:val="0"/>
              <w:jc w:val="center"/>
              <w:rPr>
                <w:rFonts w:ascii="Arial" w:hAnsi="Arial" w:cs="Arial"/>
              </w:rPr>
            </w:pPr>
            <w:r>
              <w:rPr>
                <w:rFonts w:ascii="Arial" w:hAnsi="Arial" w:cs="Arial"/>
              </w:rPr>
              <w:t>1</w:t>
            </w:r>
            <w:r w:rsidR="00AA3BE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50F59752" w:rsidR="002B0B54" w:rsidRPr="000C6821" w:rsidRDefault="00D9678E" w:rsidP="00584CFB">
            <w:pPr>
              <w:adjustRightInd w:val="0"/>
              <w:snapToGrid w:val="0"/>
              <w:jc w:val="center"/>
              <w:rPr>
                <w:rFonts w:ascii="Arial" w:hAnsi="Arial" w:cs="Arial"/>
              </w:rPr>
            </w:pPr>
            <w:r>
              <w:rPr>
                <w:rFonts w:ascii="Arial" w:hAnsi="Arial" w:cs="Arial"/>
              </w:rPr>
              <w:t>0</w:t>
            </w:r>
            <w:r w:rsidR="00AA3BE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3B67D9E6" w:rsidR="002B0B54" w:rsidRPr="000C6821" w:rsidRDefault="007300B5" w:rsidP="008067DF">
            <w:pPr>
              <w:adjustRightInd w:val="0"/>
              <w:snapToGrid w:val="0"/>
              <w:jc w:val="center"/>
              <w:rPr>
                <w:rFonts w:ascii="Arial" w:hAnsi="Arial" w:cs="Arial"/>
              </w:rPr>
            </w:pPr>
            <w:r>
              <w:rPr>
                <w:rFonts w:ascii="Arial" w:hAnsi="Arial" w:cs="Arial"/>
              </w:rPr>
              <w:t>2</w:t>
            </w:r>
            <w:r w:rsidR="00AA3BEE">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37364C31" w:rsidR="002B0B54" w:rsidRPr="000C6821" w:rsidRDefault="00D9678E" w:rsidP="00E655E8">
            <w:pPr>
              <w:adjustRightInd w:val="0"/>
              <w:snapToGrid w:val="0"/>
              <w:jc w:val="center"/>
              <w:rPr>
                <w:rFonts w:ascii="Arial" w:hAnsi="Arial" w:cs="Arial"/>
              </w:rPr>
            </w:pPr>
            <w:r>
              <w:rPr>
                <w:rFonts w:ascii="Arial" w:hAnsi="Arial" w:cs="Arial"/>
              </w:rPr>
              <w:t>0</w:t>
            </w:r>
            <w:r w:rsidR="00AA3BE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302EA7D3" w:rsidR="00D71863" w:rsidRPr="00DD2C59" w:rsidRDefault="007300B5" w:rsidP="007300B5">
      <w:pPr>
        <w:shd w:val="clear" w:color="auto" w:fill="E0E0E0"/>
        <w:ind w:left="-360" w:right="13"/>
        <w:rPr>
          <w:rFonts w:ascii="Arial" w:hAnsi="Arial" w:cs="Arial"/>
          <w:b/>
          <w:bCs/>
          <w:sz w:val="22"/>
          <w:szCs w:val="22"/>
        </w:rPr>
      </w:pPr>
      <w:r w:rsidRPr="007300B5">
        <w:rPr>
          <w:rFonts w:ascii="Arial" w:hAnsi="Arial" w:cs="Arial"/>
          <w:b/>
          <w:bCs/>
          <w:sz w:val="22"/>
          <w:szCs w:val="22"/>
        </w:rPr>
        <w:t>SERVICIO ESPECIALIZADO DE DIGITALIZACIÓN DE DOCUMENTOS EN SOPORTE PAPEL</w:t>
      </w:r>
    </w:p>
    <w:p w14:paraId="54DD8B58" w14:textId="77777777" w:rsidR="00D71863" w:rsidRPr="00D71863" w:rsidRDefault="00D71863" w:rsidP="00D71863">
      <w:pPr>
        <w:jc w:val="center"/>
        <w:rPr>
          <w:rFonts w:ascii="Arial" w:hAnsi="Arial" w:cs="Arial"/>
          <w:sz w:val="2"/>
          <w:szCs w:val="20"/>
        </w:rPr>
      </w:pPr>
    </w:p>
    <w:p w14:paraId="700484D8" w14:textId="77777777" w:rsidR="007300B5" w:rsidRPr="004B7198" w:rsidRDefault="007300B5">
      <w:pPr>
        <w:rPr>
          <w:sz w:val="1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ReverseDiagStripe" w:color="auto" w:fill="auto"/>
        <w:tblLayout w:type="fixed"/>
        <w:tblCellMar>
          <w:left w:w="70" w:type="dxa"/>
          <w:right w:w="70" w:type="dxa"/>
        </w:tblCellMar>
        <w:tblLook w:val="0000" w:firstRow="0" w:lastRow="0" w:firstColumn="0" w:lastColumn="0" w:noHBand="0" w:noVBand="0"/>
      </w:tblPr>
      <w:tblGrid>
        <w:gridCol w:w="7372"/>
        <w:gridCol w:w="2268"/>
      </w:tblGrid>
      <w:tr w:rsidR="00FB1BE9" w:rsidRPr="00142ECC" w14:paraId="14FE7273" w14:textId="77777777" w:rsidTr="0028711B">
        <w:trPr>
          <w:trHeight w:val="20"/>
          <w:tblHeader/>
        </w:trPr>
        <w:tc>
          <w:tcPr>
            <w:tcW w:w="7372" w:type="dxa"/>
            <w:shd w:val="clear" w:color="auto" w:fill="BFBFBF" w:themeFill="background1" w:themeFillShade="BF"/>
            <w:vAlign w:val="center"/>
          </w:tcPr>
          <w:p w14:paraId="6B5F2F89" w14:textId="685DDB54" w:rsidR="00FB1BE9" w:rsidRPr="00D93E57" w:rsidRDefault="00FB1BE9" w:rsidP="00FB1BE9">
            <w:pPr>
              <w:pStyle w:val="Textoindependiente3"/>
              <w:spacing w:after="0"/>
              <w:jc w:val="center"/>
              <w:rPr>
                <w:rFonts w:ascii="Arial" w:hAnsi="Arial" w:cs="Arial"/>
                <w:b/>
                <w:bCs/>
                <w:sz w:val="18"/>
                <w:szCs w:val="18"/>
              </w:rPr>
            </w:pPr>
            <w:r w:rsidRPr="00DC4CAB">
              <w:rPr>
                <w:rFonts w:ascii="Arial" w:hAnsi="Arial" w:cs="Arial"/>
                <w:b/>
                <w:bCs/>
                <w:sz w:val="18"/>
                <w:szCs w:val="18"/>
              </w:rPr>
              <w:t>REQUISITOS NECESARIOS</w:t>
            </w:r>
          </w:p>
        </w:tc>
        <w:tc>
          <w:tcPr>
            <w:tcW w:w="2268" w:type="dxa"/>
            <w:shd w:val="clear" w:color="auto" w:fill="BFBFBF" w:themeFill="background1" w:themeFillShade="BF"/>
            <w:vAlign w:val="center"/>
          </w:tcPr>
          <w:p w14:paraId="65D6E5F1" w14:textId="77777777"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Para ser llenado por el proponente</w:t>
            </w:r>
          </w:p>
          <w:p w14:paraId="004044CB" w14:textId="77777777"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CARACTERÍSTICAS DE LA PROPUESTA</w:t>
            </w:r>
          </w:p>
          <w:p w14:paraId="3DAF9BF2" w14:textId="3C9BC4FC" w:rsidR="00FB1BE9" w:rsidRPr="00FB1BE9" w:rsidRDefault="00FB1BE9" w:rsidP="00FB1BE9">
            <w:pPr>
              <w:pStyle w:val="Textoindependiente3"/>
              <w:spacing w:after="0"/>
              <w:jc w:val="center"/>
              <w:rPr>
                <w:rFonts w:ascii="Arial" w:hAnsi="Arial" w:cs="Arial"/>
                <w:b/>
                <w:bCs/>
                <w:sz w:val="12"/>
                <w:szCs w:val="18"/>
              </w:rPr>
            </w:pPr>
            <w:r w:rsidRPr="00FB1BE9">
              <w:rPr>
                <w:rFonts w:ascii="Arial" w:hAnsi="Arial" w:cs="Arial"/>
                <w:b/>
                <w:bCs/>
                <w:sz w:val="12"/>
                <w:szCs w:val="18"/>
              </w:rPr>
              <w:t>(Manifestar aceptación y adjuntar lo requerido, según el instructivo especifico de cada requisito)</w:t>
            </w:r>
          </w:p>
        </w:tc>
      </w:tr>
      <w:tr w:rsidR="0028711B" w:rsidRPr="0028711B" w14:paraId="41258F3B" w14:textId="77777777" w:rsidTr="0028711B">
        <w:trPr>
          <w:trHeight w:val="448"/>
        </w:trPr>
        <w:tc>
          <w:tcPr>
            <w:tcW w:w="7372" w:type="dxa"/>
            <w:shd w:val="clear" w:color="auto" w:fill="B4C6E7"/>
            <w:vAlign w:val="bottom"/>
          </w:tcPr>
          <w:p w14:paraId="0B6D3F0E" w14:textId="77777777" w:rsidR="0028711B" w:rsidRPr="0028711B" w:rsidRDefault="0028711B" w:rsidP="0028711B">
            <w:pPr>
              <w:spacing w:after="120"/>
              <w:rPr>
                <w:rFonts w:ascii="Arial" w:hAnsi="Arial" w:cs="Arial"/>
                <w:b/>
                <w:bCs/>
                <w:i/>
                <w:iCs/>
                <w:sz w:val="18"/>
                <w:szCs w:val="18"/>
                <w:lang w:eastAsia="en-US"/>
              </w:rPr>
            </w:pPr>
            <w:r w:rsidRPr="0028711B">
              <w:rPr>
                <w:rFonts w:ascii="Arial" w:hAnsi="Arial" w:cs="Arial"/>
                <w:b/>
                <w:bCs/>
                <w:sz w:val="18"/>
                <w:szCs w:val="18"/>
                <w:lang w:eastAsia="en-US"/>
              </w:rPr>
              <w:t>A. OBJETO Y CAUSA</w:t>
            </w:r>
          </w:p>
        </w:tc>
        <w:tc>
          <w:tcPr>
            <w:tcW w:w="2268" w:type="dxa"/>
            <w:shd w:val="clear" w:color="auto" w:fill="B4C6E7"/>
          </w:tcPr>
          <w:p w14:paraId="7918A2AC" w14:textId="77777777" w:rsidR="0028711B" w:rsidRPr="0028711B" w:rsidRDefault="0028711B" w:rsidP="0028711B">
            <w:pPr>
              <w:spacing w:after="120"/>
              <w:ind w:left="290" w:hanging="290"/>
              <w:rPr>
                <w:rFonts w:ascii="Times New Roman" w:hAnsi="Times New Roman"/>
                <w:b/>
                <w:bCs/>
                <w:szCs w:val="18"/>
                <w:lang w:eastAsia="en-US"/>
              </w:rPr>
            </w:pPr>
          </w:p>
        </w:tc>
      </w:tr>
      <w:tr w:rsidR="0028711B" w:rsidRPr="0028711B" w14:paraId="0E9AB394" w14:textId="77777777" w:rsidTr="0028711B">
        <w:trPr>
          <w:trHeight w:val="377"/>
        </w:trPr>
        <w:tc>
          <w:tcPr>
            <w:tcW w:w="7372" w:type="dxa"/>
            <w:shd w:val="clear" w:color="auto" w:fill="auto"/>
            <w:vAlign w:val="center"/>
          </w:tcPr>
          <w:p w14:paraId="58F48FE4" w14:textId="77777777" w:rsidR="0028711B" w:rsidRPr="0028711B" w:rsidRDefault="0028711B" w:rsidP="0028711B">
            <w:pPr>
              <w:jc w:val="both"/>
              <w:rPr>
                <w:rFonts w:ascii="Arial" w:hAnsi="Arial" w:cs="Arial"/>
                <w:sz w:val="18"/>
                <w:szCs w:val="18"/>
                <w:lang w:eastAsia="es-BO"/>
              </w:rPr>
            </w:pPr>
            <w:r w:rsidRPr="0028711B">
              <w:rPr>
                <w:rFonts w:ascii="Arial" w:hAnsi="Arial" w:cs="Arial"/>
                <w:sz w:val="18"/>
                <w:szCs w:val="18"/>
                <w:lang w:val="es-MX"/>
              </w:rPr>
              <w:t>Prestación del servicio especializado de digitalización de documentos en soporte papel, realizando actividades y operaciones complementarias al tratamiento archivístico, para que la documentación sea conservada de manera segura, controlada, centralizada y disponible para la atención de solicitudes de préstamo vía digital a las distintas áreas del BCB.</w:t>
            </w:r>
            <w:r w:rsidRPr="0028711B">
              <w:rPr>
                <w:rFonts w:ascii="Arial" w:hAnsi="Arial" w:cs="Arial"/>
                <w:sz w:val="18"/>
                <w:szCs w:val="18"/>
                <w:lang w:eastAsia="es-BO"/>
              </w:rPr>
              <w:t xml:space="preserve"> </w:t>
            </w:r>
          </w:p>
        </w:tc>
        <w:tc>
          <w:tcPr>
            <w:tcW w:w="2268" w:type="dxa"/>
            <w:shd w:val="clear" w:color="auto" w:fill="A6A6A6" w:themeFill="background1" w:themeFillShade="A6"/>
          </w:tcPr>
          <w:p w14:paraId="39410647" w14:textId="77777777" w:rsidR="0028711B" w:rsidRPr="0028711B" w:rsidRDefault="0028711B" w:rsidP="0028711B">
            <w:pPr>
              <w:rPr>
                <w:rFonts w:ascii="Arial" w:hAnsi="Arial" w:cs="Arial"/>
                <w:color w:val="FFFFFF" w:themeColor="background1"/>
                <w:sz w:val="18"/>
                <w:szCs w:val="18"/>
                <w:lang w:eastAsia="es-BO"/>
                <w14:textFill>
                  <w14:noFill/>
                </w14:textFill>
              </w:rPr>
            </w:pPr>
          </w:p>
        </w:tc>
      </w:tr>
      <w:tr w:rsidR="0028711B" w:rsidRPr="0028711B" w14:paraId="61685B41" w14:textId="77777777" w:rsidTr="0028711B">
        <w:trPr>
          <w:trHeight w:val="438"/>
        </w:trPr>
        <w:tc>
          <w:tcPr>
            <w:tcW w:w="7372" w:type="dxa"/>
            <w:shd w:val="clear" w:color="auto" w:fill="B4C6E7"/>
            <w:vAlign w:val="bottom"/>
          </w:tcPr>
          <w:p w14:paraId="5FE7E9D0" w14:textId="77777777" w:rsidR="0028711B" w:rsidRPr="0028711B" w:rsidRDefault="0028711B" w:rsidP="0028711B">
            <w:pPr>
              <w:spacing w:after="120"/>
              <w:ind w:left="290" w:hanging="290"/>
              <w:rPr>
                <w:rFonts w:ascii="Arial" w:hAnsi="Arial" w:cs="Arial"/>
                <w:b/>
                <w:bCs/>
                <w:i/>
                <w:iCs/>
                <w:sz w:val="18"/>
                <w:szCs w:val="18"/>
                <w:lang w:eastAsia="en-US"/>
              </w:rPr>
            </w:pPr>
            <w:r w:rsidRPr="0028711B">
              <w:rPr>
                <w:rFonts w:ascii="Arial" w:hAnsi="Arial" w:cs="Arial"/>
                <w:b/>
                <w:bCs/>
                <w:sz w:val="18"/>
                <w:szCs w:val="18"/>
                <w:lang w:val="es-ES_tradnl" w:eastAsia="en-US"/>
              </w:rPr>
              <w:t>B. REQUERIMIENTO DEL SERVICIO</w:t>
            </w:r>
          </w:p>
        </w:tc>
        <w:tc>
          <w:tcPr>
            <w:tcW w:w="2268" w:type="dxa"/>
            <w:shd w:val="clear" w:color="auto" w:fill="B4C6E7"/>
          </w:tcPr>
          <w:p w14:paraId="5F01C17A" w14:textId="77777777" w:rsidR="0028711B" w:rsidRPr="0028711B" w:rsidRDefault="0028711B" w:rsidP="0028711B">
            <w:pPr>
              <w:spacing w:after="120"/>
              <w:ind w:left="290" w:hanging="290"/>
              <w:rPr>
                <w:rFonts w:ascii="Times New Roman" w:hAnsi="Times New Roman"/>
                <w:b/>
                <w:bCs/>
                <w:szCs w:val="18"/>
                <w:lang w:val="es-ES_tradnl" w:eastAsia="en-US"/>
              </w:rPr>
            </w:pPr>
          </w:p>
        </w:tc>
      </w:tr>
      <w:tr w:rsidR="0028711B" w:rsidRPr="0028711B" w14:paraId="1DC13D1C" w14:textId="77777777" w:rsidTr="0028711B">
        <w:trPr>
          <w:trHeight w:val="6214"/>
        </w:trPr>
        <w:tc>
          <w:tcPr>
            <w:tcW w:w="7372" w:type="dxa"/>
            <w:shd w:val="clear" w:color="auto" w:fill="auto"/>
            <w:vAlign w:val="center"/>
          </w:tcPr>
          <w:p w14:paraId="7B81C911"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la GOM, SOMA y DACOMA de la gestión 1996 a la gestión 2020 (Redes: 36, 13 y 34).</w:t>
            </w:r>
          </w:p>
          <w:p w14:paraId="3D0B8610"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procesos de contratación del DCC gestiones 2017, 2018 y 2019.</w:t>
            </w:r>
          </w:p>
          <w:p w14:paraId="7E22FB6F"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la GOM-SOSP-DCE (Redes: 13, 04, 43, 79, 86, 87). Correspondientes al plan de digitalización.</w:t>
            </w:r>
          </w:p>
          <w:p w14:paraId="1F14D98C"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la SCONT gestiones 1989 a 1999 (movimientos mensuales de cuentas).</w:t>
            </w:r>
          </w:p>
          <w:p w14:paraId="7DEA8C06"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la GEF-SRRA, GAL, PRES-TLCC, GRH-DCR, GEF-SASF, GEF, GOI, GTES, PRES (Redes: 15, 16, 17, 18, 19, 20). Correspondientes al plan de digitalización.</w:t>
            </w:r>
          </w:p>
          <w:p w14:paraId="2A0ABCEA"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Comprobantes Contables desde agosto de 1999 al 2004 de la Subgerencia de Contabilidad.</w:t>
            </w:r>
          </w:p>
          <w:p w14:paraId="78FE24DC"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publicaciones periódicas y periódico Hoy de la gestión 1965 - 1973.</w:t>
            </w:r>
          </w:p>
          <w:p w14:paraId="48D9138B" w14:textId="77777777" w:rsidR="0028711B" w:rsidRPr="0028711B" w:rsidRDefault="0028711B" w:rsidP="0028711B">
            <w:pPr>
              <w:numPr>
                <w:ilvl w:val="0"/>
                <w:numId w:val="55"/>
              </w:numPr>
              <w:ind w:left="356" w:hanging="284"/>
              <w:jc w:val="both"/>
              <w:rPr>
                <w:rFonts w:ascii="Arial" w:hAnsi="Arial" w:cs="Arial"/>
                <w:sz w:val="18"/>
                <w:szCs w:val="18"/>
                <w:lang w:eastAsia="en-US"/>
              </w:rPr>
            </w:pPr>
            <w:r w:rsidRPr="0028711B">
              <w:rPr>
                <w:rFonts w:ascii="Arial" w:hAnsi="Arial" w:cs="Arial"/>
                <w:sz w:val="18"/>
                <w:szCs w:val="18"/>
                <w:lang w:eastAsia="en-US"/>
              </w:rPr>
              <w:t>Preparación (revisar el inciso C), Digitalización, verificación y rearmado de los documentos en soporte físico – papel, correspondiente a publicaciones periódicas y periódico Presencia de la gestión 1969 - 1977.</w:t>
            </w:r>
          </w:p>
          <w:p w14:paraId="4ACF8CA5" w14:textId="77777777" w:rsidR="0028711B" w:rsidRPr="0028711B" w:rsidRDefault="0028711B" w:rsidP="0028711B">
            <w:pPr>
              <w:ind w:left="356"/>
              <w:jc w:val="both"/>
              <w:rPr>
                <w:rFonts w:ascii="Arial" w:hAnsi="Arial" w:cs="Arial"/>
                <w:sz w:val="18"/>
                <w:szCs w:val="18"/>
                <w:lang w:eastAsia="en-US"/>
              </w:rPr>
            </w:pPr>
          </w:p>
          <w:p w14:paraId="175364EB" w14:textId="77777777" w:rsidR="0028711B" w:rsidRPr="0028711B" w:rsidRDefault="0028711B" w:rsidP="0028711B">
            <w:pPr>
              <w:jc w:val="both"/>
              <w:rPr>
                <w:rFonts w:ascii="Arial" w:hAnsi="Arial" w:cs="Arial"/>
                <w:b/>
                <w:sz w:val="18"/>
                <w:szCs w:val="18"/>
                <w:lang w:eastAsia="en-US"/>
              </w:rPr>
            </w:pPr>
            <w:r w:rsidRPr="0028711B">
              <w:rPr>
                <w:rFonts w:ascii="Arial" w:hAnsi="Arial" w:cs="Arial"/>
                <w:sz w:val="18"/>
                <w:szCs w:val="18"/>
                <w:lang w:eastAsia="en-US"/>
              </w:rPr>
              <w:t>* La cantidad de folios expresados en el Requerimiento (anexo 1) son aproximaciones que podrían variar.</w:t>
            </w:r>
          </w:p>
          <w:p w14:paraId="75535014" w14:textId="77777777" w:rsidR="0028711B" w:rsidRPr="0028711B" w:rsidRDefault="0028711B" w:rsidP="0028711B">
            <w:pPr>
              <w:jc w:val="right"/>
              <w:rPr>
                <w:rFonts w:ascii="Arial" w:hAnsi="Arial" w:cs="Arial"/>
                <w:b/>
                <w:i/>
                <w:sz w:val="18"/>
                <w:szCs w:val="18"/>
              </w:rPr>
            </w:pPr>
            <w:r w:rsidRPr="0028711B">
              <w:rPr>
                <w:rFonts w:ascii="Arial" w:hAnsi="Arial" w:cs="Arial"/>
                <w:b/>
                <w:i/>
                <w:sz w:val="18"/>
                <w:szCs w:val="18"/>
              </w:rPr>
              <w:t>(Manifestar aceptación)</w:t>
            </w:r>
          </w:p>
        </w:tc>
        <w:tc>
          <w:tcPr>
            <w:tcW w:w="2268" w:type="dxa"/>
            <w:shd w:val="clear" w:color="auto" w:fill="FFFFFF"/>
          </w:tcPr>
          <w:p w14:paraId="1833FEC3" w14:textId="77777777" w:rsidR="0028711B" w:rsidRPr="0028711B" w:rsidRDefault="0028711B" w:rsidP="0028711B">
            <w:pPr>
              <w:spacing w:after="120"/>
              <w:rPr>
                <w:rFonts w:ascii="Arial" w:hAnsi="Arial" w:cs="Arial"/>
                <w:bCs/>
                <w:iCs/>
                <w:sz w:val="18"/>
                <w:szCs w:val="18"/>
                <w:lang w:eastAsia="en-US"/>
              </w:rPr>
            </w:pPr>
          </w:p>
        </w:tc>
      </w:tr>
      <w:tr w:rsidR="0028711B" w:rsidRPr="0028711B" w14:paraId="79F29C61" w14:textId="77777777" w:rsidTr="0028711B">
        <w:trPr>
          <w:trHeight w:val="353"/>
        </w:trPr>
        <w:tc>
          <w:tcPr>
            <w:tcW w:w="7372" w:type="dxa"/>
            <w:shd w:val="clear" w:color="auto" w:fill="B4C6E7"/>
            <w:vAlign w:val="center"/>
          </w:tcPr>
          <w:p w14:paraId="19520C7A" w14:textId="77777777" w:rsidR="0028711B" w:rsidRPr="0028711B" w:rsidRDefault="0028711B" w:rsidP="0028711B">
            <w:pPr>
              <w:rPr>
                <w:rFonts w:ascii="Arial" w:hAnsi="Arial" w:cs="Arial"/>
                <w:b/>
                <w:sz w:val="18"/>
                <w:szCs w:val="18"/>
              </w:rPr>
            </w:pPr>
            <w:r w:rsidRPr="0028711B">
              <w:rPr>
                <w:rFonts w:ascii="Arial" w:hAnsi="Arial" w:cs="Arial"/>
                <w:b/>
                <w:sz w:val="18"/>
                <w:szCs w:val="18"/>
              </w:rPr>
              <w:t>C. ALCANCE DEL SERVICIO</w:t>
            </w:r>
            <w:r w:rsidRPr="0028711B">
              <w:rPr>
                <w:rFonts w:ascii="Arial" w:hAnsi="Arial" w:cs="Arial"/>
                <w:b/>
                <w:bCs/>
                <w:sz w:val="18"/>
                <w:szCs w:val="18"/>
              </w:rPr>
              <w:t xml:space="preserve"> </w:t>
            </w:r>
          </w:p>
        </w:tc>
        <w:tc>
          <w:tcPr>
            <w:tcW w:w="2268" w:type="dxa"/>
            <w:shd w:val="clear" w:color="auto" w:fill="B4C6E7"/>
          </w:tcPr>
          <w:p w14:paraId="7BB56BB9" w14:textId="77777777" w:rsidR="0028711B" w:rsidRPr="0028711B" w:rsidRDefault="0028711B" w:rsidP="0028711B">
            <w:pPr>
              <w:rPr>
                <w:rFonts w:ascii="Arial" w:hAnsi="Arial" w:cs="Arial"/>
                <w:b/>
                <w:sz w:val="18"/>
                <w:szCs w:val="18"/>
              </w:rPr>
            </w:pPr>
          </w:p>
        </w:tc>
      </w:tr>
      <w:tr w:rsidR="0028711B" w:rsidRPr="0028711B" w14:paraId="51B3C1C2" w14:textId="77777777" w:rsidTr="0028711B">
        <w:trPr>
          <w:trHeight w:val="1663"/>
        </w:trPr>
        <w:tc>
          <w:tcPr>
            <w:tcW w:w="7372" w:type="dxa"/>
            <w:shd w:val="clear" w:color="auto" w:fill="auto"/>
            <w:vAlign w:val="center"/>
          </w:tcPr>
          <w:p w14:paraId="6B661EF6" w14:textId="77777777" w:rsidR="0028711B" w:rsidRPr="0028711B" w:rsidRDefault="0028711B" w:rsidP="0028711B">
            <w:pPr>
              <w:spacing w:after="120"/>
              <w:jc w:val="both"/>
              <w:rPr>
                <w:rFonts w:ascii="Times New Roman" w:hAnsi="Times New Roman"/>
                <w:szCs w:val="18"/>
                <w:lang w:eastAsia="es-BO"/>
              </w:rPr>
            </w:pPr>
            <w:r w:rsidRPr="0028711B">
              <w:rPr>
                <w:rFonts w:ascii="Arial" w:hAnsi="Arial" w:cs="Arial"/>
                <w:sz w:val="18"/>
                <w:szCs w:val="18"/>
                <w:lang w:eastAsia="es-BO"/>
              </w:rPr>
              <w:t xml:space="preserve">Las actividades serán desarrolladas en coordinación con el </w:t>
            </w:r>
            <w:r w:rsidRPr="0028711B">
              <w:rPr>
                <w:rFonts w:ascii="Arial" w:hAnsi="Arial" w:cs="Arial"/>
                <w:b/>
                <w:sz w:val="18"/>
                <w:szCs w:val="18"/>
                <w:lang w:eastAsia="es-BO"/>
              </w:rPr>
              <w:t>FISCAL DE SERVICIO</w:t>
            </w:r>
            <w:r w:rsidRPr="0028711B">
              <w:rPr>
                <w:rFonts w:ascii="Arial" w:hAnsi="Arial" w:cs="Arial"/>
                <w:sz w:val="18"/>
                <w:szCs w:val="18"/>
                <w:lang w:eastAsia="es-BO"/>
              </w:rPr>
              <w:t>, de acuerdo con el siguiente detalle:</w:t>
            </w:r>
            <w:r w:rsidRPr="0028711B">
              <w:rPr>
                <w:rFonts w:ascii="Times New Roman" w:hAnsi="Times New Roman"/>
                <w:szCs w:val="18"/>
                <w:lang w:eastAsia="es-BO"/>
              </w:rPr>
              <w:t xml:space="preserve"> </w:t>
            </w:r>
          </w:p>
          <w:p w14:paraId="47BEA898" w14:textId="77777777" w:rsidR="0028711B" w:rsidRPr="0028711B" w:rsidRDefault="0028711B" w:rsidP="0028711B">
            <w:pPr>
              <w:spacing w:after="120"/>
              <w:jc w:val="both"/>
              <w:rPr>
                <w:rFonts w:ascii="Arial" w:hAnsi="Arial" w:cs="Arial"/>
                <w:sz w:val="18"/>
                <w:szCs w:val="18"/>
                <w:lang w:eastAsia="es-BO"/>
              </w:rPr>
            </w:pPr>
            <w:r w:rsidRPr="0028711B">
              <w:rPr>
                <w:rFonts w:ascii="Arial" w:hAnsi="Arial" w:cs="Arial"/>
                <w:sz w:val="18"/>
                <w:szCs w:val="18"/>
                <w:lang w:eastAsia="es-BO"/>
              </w:rPr>
              <w:t>1. Revisar que la documentación se encuentre foliada de principio a fin anverso y reverso, si no se encontrara foliada, se deberá foliar previo a la digitalización.</w:t>
            </w:r>
          </w:p>
          <w:p w14:paraId="7856B857"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2. </w:t>
            </w:r>
            <w:r w:rsidRPr="0028711B">
              <w:rPr>
                <w:rFonts w:ascii="Arial" w:hAnsi="Arial" w:cs="Arial"/>
                <w:sz w:val="18"/>
                <w:szCs w:val="18"/>
                <w:lang w:eastAsia="en-US"/>
              </w:rPr>
              <w:t xml:space="preserve">Preparar la documentación a ser digitalizada asegurando que no contenga: </w:t>
            </w:r>
          </w:p>
          <w:p w14:paraId="31EADBBD" w14:textId="77777777" w:rsidR="0028711B" w:rsidRPr="0028711B" w:rsidRDefault="0028711B" w:rsidP="0028711B">
            <w:pPr>
              <w:numPr>
                <w:ilvl w:val="0"/>
                <w:numId w:val="48"/>
              </w:numPr>
              <w:jc w:val="both"/>
              <w:rPr>
                <w:rFonts w:ascii="Arial" w:hAnsi="Arial" w:cs="Arial"/>
                <w:sz w:val="18"/>
                <w:szCs w:val="18"/>
                <w:lang w:eastAsia="en-US"/>
              </w:rPr>
            </w:pPr>
            <w:r w:rsidRPr="0028711B">
              <w:rPr>
                <w:rFonts w:ascii="Arial" w:hAnsi="Arial" w:cs="Arial"/>
                <w:sz w:val="18"/>
                <w:szCs w:val="18"/>
                <w:lang w:eastAsia="en-US"/>
              </w:rPr>
              <w:t>Grapas, clips y todo material que malogre el lector del scanner.</w:t>
            </w:r>
          </w:p>
          <w:p w14:paraId="19FCBE80" w14:textId="77777777" w:rsidR="0028711B" w:rsidRPr="0028711B" w:rsidRDefault="0028711B" w:rsidP="0028711B">
            <w:pPr>
              <w:numPr>
                <w:ilvl w:val="0"/>
                <w:numId w:val="48"/>
              </w:numPr>
              <w:jc w:val="both"/>
              <w:rPr>
                <w:rFonts w:ascii="Arial" w:hAnsi="Arial" w:cs="Arial"/>
                <w:sz w:val="18"/>
                <w:szCs w:val="18"/>
                <w:lang w:eastAsia="en-US"/>
              </w:rPr>
            </w:pPr>
            <w:r w:rsidRPr="0028711B">
              <w:rPr>
                <w:rFonts w:ascii="Arial" w:hAnsi="Arial" w:cs="Arial"/>
                <w:sz w:val="18"/>
                <w:szCs w:val="18"/>
                <w:lang w:eastAsia="en-US"/>
              </w:rPr>
              <w:t xml:space="preserve">Revisar que las hojas no se encuentren dobladas o rotas. </w:t>
            </w:r>
          </w:p>
          <w:p w14:paraId="1024EA01" w14:textId="77777777" w:rsidR="0028711B" w:rsidRPr="0028711B" w:rsidRDefault="0028711B" w:rsidP="0028711B">
            <w:pPr>
              <w:numPr>
                <w:ilvl w:val="0"/>
                <w:numId w:val="48"/>
              </w:numPr>
              <w:jc w:val="both"/>
              <w:rPr>
                <w:rFonts w:ascii="Arial" w:hAnsi="Arial" w:cs="Arial"/>
                <w:sz w:val="18"/>
                <w:szCs w:val="18"/>
                <w:lang w:eastAsia="en-US"/>
              </w:rPr>
            </w:pPr>
            <w:r w:rsidRPr="0028711B">
              <w:rPr>
                <w:rFonts w:ascii="Arial" w:hAnsi="Arial" w:cs="Arial"/>
                <w:sz w:val="18"/>
                <w:szCs w:val="18"/>
                <w:lang w:eastAsia="en-US"/>
              </w:rPr>
              <w:t>Incorporar hojas de separación a las unidades documentales para reconocimiento, material que será proporcionado por el BCB.</w:t>
            </w:r>
          </w:p>
          <w:p w14:paraId="7331CFFF" w14:textId="77777777" w:rsidR="0028711B" w:rsidRPr="0028711B" w:rsidRDefault="0028711B" w:rsidP="0028711B">
            <w:pPr>
              <w:numPr>
                <w:ilvl w:val="0"/>
                <w:numId w:val="48"/>
              </w:numPr>
              <w:jc w:val="both"/>
              <w:rPr>
                <w:rFonts w:ascii="Arial" w:hAnsi="Arial" w:cs="Arial"/>
                <w:sz w:val="18"/>
                <w:szCs w:val="18"/>
                <w:lang w:eastAsia="en-US"/>
              </w:rPr>
            </w:pPr>
            <w:r w:rsidRPr="0028711B">
              <w:rPr>
                <w:rFonts w:ascii="Arial" w:hAnsi="Arial" w:cs="Arial"/>
                <w:sz w:val="18"/>
                <w:szCs w:val="18"/>
                <w:lang w:eastAsia="en-US"/>
              </w:rPr>
              <w:lastRenderedPageBreak/>
              <w:t>En caso de que la documentación requiera desempaste, el personal contratado podrá solicitar mediante formulario interno 2220-029.</w:t>
            </w:r>
          </w:p>
          <w:p w14:paraId="59056D36" w14:textId="77777777" w:rsidR="0028711B" w:rsidRPr="0028711B" w:rsidRDefault="0028711B" w:rsidP="0028711B">
            <w:pPr>
              <w:jc w:val="both"/>
              <w:rPr>
                <w:rFonts w:ascii="Arial" w:hAnsi="Arial" w:cs="Arial"/>
                <w:sz w:val="10"/>
                <w:szCs w:val="10"/>
                <w:lang w:eastAsia="en-US"/>
              </w:rPr>
            </w:pPr>
          </w:p>
          <w:p w14:paraId="403B88F5"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3. </w:t>
            </w:r>
            <w:r w:rsidRPr="0028711B">
              <w:rPr>
                <w:rFonts w:ascii="Arial" w:hAnsi="Arial" w:cs="Arial"/>
                <w:sz w:val="18"/>
                <w:szCs w:val="18"/>
                <w:lang w:eastAsia="en-US"/>
              </w:rPr>
              <w:t xml:space="preserve">Una vez preparada la documentación ya sean (expedientes simples o compuestos); digitalizar la documentación anverso y (reverso si tuviera), con las características y parámetros que se dé por parte del </w:t>
            </w:r>
            <w:r w:rsidRPr="0028711B">
              <w:rPr>
                <w:rFonts w:ascii="Arial" w:hAnsi="Arial" w:cs="Arial"/>
                <w:b/>
                <w:sz w:val="18"/>
                <w:szCs w:val="18"/>
                <w:lang w:eastAsia="en-US"/>
              </w:rPr>
              <w:t xml:space="preserve">FISCAL DE SERVICIO </w:t>
            </w:r>
            <w:r w:rsidRPr="0028711B">
              <w:rPr>
                <w:rFonts w:ascii="Arial" w:hAnsi="Arial" w:cs="Arial"/>
                <w:sz w:val="18"/>
                <w:szCs w:val="18"/>
                <w:lang w:eastAsia="en-US"/>
              </w:rPr>
              <w:t>y tomando en cuenta la Norma Boliviana NB/ISO 13028 (Directrices para la implementación de la digitalización de documentos de archivo).</w:t>
            </w:r>
          </w:p>
          <w:p w14:paraId="4701FEC3" w14:textId="77777777" w:rsidR="0028711B" w:rsidRPr="0028711B" w:rsidRDefault="0028711B" w:rsidP="0028711B">
            <w:pPr>
              <w:jc w:val="both"/>
              <w:rPr>
                <w:rFonts w:ascii="Arial" w:hAnsi="Arial" w:cs="Arial"/>
                <w:sz w:val="10"/>
                <w:szCs w:val="10"/>
                <w:lang w:eastAsia="en-US"/>
              </w:rPr>
            </w:pPr>
          </w:p>
          <w:p w14:paraId="32975DED"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4. </w:t>
            </w:r>
            <w:r w:rsidRPr="0028711B">
              <w:rPr>
                <w:rFonts w:ascii="Arial" w:hAnsi="Arial" w:cs="Arial"/>
                <w:sz w:val="18"/>
                <w:szCs w:val="18"/>
                <w:lang w:eastAsia="en-US"/>
              </w:rPr>
              <w:t>Una vez digitalizado, realizar el control de calidad a fin de evitar que se tenga:</w:t>
            </w:r>
          </w:p>
          <w:p w14:paraId="73FB13D4" w14:textId="77777777" w:rsidR="0028711B" w:rsidRPr="0028711B" w:rsidRDefault="0028711B" w:rsidP="0028711B">
            <w:pPr>
              <w:numPr>
                <w:ilvl w:val="0"/>
                <w:numId w:val="49"/>
              </w:numPr>
              <w:jc w:val="both"/>
              <w:rPr>
                <w:rFonts w:ascii="Arial" w:hAnsi="Arial" w:cs="Arial"/>
                <w:b/>
                <w:sz w:val="18"/>
                <w:szCs w:val="18"/>
                <w:lang w:eastAsia="en-US"/>
              </w:rPr>
            </w:pPr>
            <w:r w:rsidRPr="0028711B">
              <w:rPr>
                <w:rFonts w:ascii="Arial" w:hAnsi="Arial" w:cs="Arial"/>
                <w:sz w:val="18"/>
                <w:szCs w:val="18"/>
                <w:lang w:eastAsia="en-US"/>
              </w:rPr>
              <w:t xml:space="preserve">Imágenes en blanco, o </w:t>
            </w:r>
          </w:p>
          <w:p w14:paraId="023497D7" w14:textId="77777777" w:rsidR="0028711B" w:rsidRPr="0028711B" w:rsidRDefault="0028711B" w:rsidP="0028711B">
            <w:pPr>
              <w:numPr>
                <w:ilvl w:val="0"/>
                <w:numId w:val="49"/>
              </w:numPr>
              <w:jc w:val="both"/>
              <w:rPr>
                <w:rFonts w:ascii="Arial" w:hAnsi="Arial" w:cs="Arial"/>
                <w:b/>
                <w:sz w:val="18"/>
                <w:szCs w:val="18"/>
                <w:lang w:eastAsia="en-US"/>
              </w:rPr>
            </w:pPr>
            <w:r w:rsidRPr="0028711B">
              <w:rPr>
                <w:rFonts w:ascii="Arial" w:hAnsi="Arial" w:cs="Arial"/>
                <w:sz w:val="18"/>
                <w:szCs w:val="18"/>
                <w:lang w:eastAsia="en-US"/>
              </w:rPr>
              <w:t>Imágenes dobladas, o</w:t>
            </w:r>
          </w:p>
          <w:p w14:paraId="36B1D545" w14:textId="77777777" w:rsidR="0028711B" w:rsidRPr="0028711B" w:rsidRDefault="0028711B" w:rsidP="0028711B">
            <w:pPr>
              <w:numPr>
                <w:ilvl w:val="0"/>
                <w:numId w:val="49"/>
              </w:numPr>
              <w:jc w:val="both"/>
              <w:rPr>
                <w:rFonts w:ascii="Arial" w:hAnsi="Arial" w:cs="Arial"/>
                <w:b/>
                <w:sz w:val="18"/>
                <w:szCs w:val="18"/>
                <w:lang w:eastAsia="en-US"/>
              </w:rPr>
            </w:pPr>
            <w:r w:rsidRPr="0028711B">
              <w:rPr>
                <w:rFonts w:ascii="Arial" w:hAnsi="Arial" w:cs="Arial"/>
                <w:sz w:val="18"/>
                <w:szCs w:val="18"/>
                <w:lang w:eastAsia="en-US"/>
              </w:rPr>
              <w:t xml:space="preserve">Que contengan márgenes y/o arrugas.  </w:t>
            </w:r>
          </w:p>
          <w:p w14:paraId="5F4F7A74"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Realizado el control de calidad de las imágenes capturadas y cuando corresponda la recaptura y/o reprocesamiento de las imágenes de los documentos digitalizados.</w:t>
            </w:r>
          </w:p>
          <w:p w14:paraId="0719A270" w14:textId="77777777" w:rsidR="0028711B" w:rsidRPr="0028711B" w:rsidRDefault="0028711B" w:rsidP="0028711B">
            <w:pPr>
              <w:jc w:val="both"/>
              <w:rPr>
                <w:rFonts w:ascii="Arial" w:hAnsi="Arial" w:cs="Arial"/>
                <w:sz w:val="10"/>
                <w:szCs w:val="10"/>
                <w:lang w:eastAsia="en-US"/>
              </w:rPr>
            </w:pPr>
          </w:p>
          <w:p w14:paraId="7D79648C"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5. </w:t>
            </w:r>
            <w:r w:rsidRPr="0028711B">
              <w:rPr>
                <w:rFonts w:ascii="Arial" w:hAnsi="Arial" w:cs="Arial"/>
                <w:sz w:val="18"/>
                <w:szCs w:val="18"/>
                <w:lang w:eastAsia="en-US"/>
              </w:rPr>
              <w:t>Migrar las imágenes de los documentos digitalizados a un servidor habilitado por el Departamento de Gestión Documental.</w:t>
            </w:r>
          </w:p>
          <w:p w14:paraId="3513421A" w14:textId="77777777" w:rsidR="0028711B" w:rsidRPr="0028711B" w:rsidRDefault="0028711B" w:rsidP="0028711B">
            <w:pPr>
              <w:jc w:val="both"/>
              <w:rPr>
                <w:rFonts w:ascii="Arial" w:hAnsi="Arial" w:cs="Arial"/>
                <w:sz w:val="10"/>
                <w:szCs w:val="10"/>
                <w:lang w:eastAsia="en-US"/>
              </w:rPr>
            </w:pPr>
          </w:p>
          <w:p w14:paraId="3EDBA102"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6. </w:t>
            </w:r>
            <w:r w:rsidRPr="0028711B">
              <w:rPr>
                <w:rFonts w:ascii="Arial" w:hAnsi="Arial" w:cs="Arial"/>
                <w:sz w:val="18"/>
                <w:szCs w:val="18"/>
                <w:lang w:eastAsia="en-US"/>
              </w:rPr>
              <w:t>Una vez realizado el control de calidad, restituir el expediente (simple o compuesto) tal y como se entregó al personal contratado. En caso de que los documentos hayan sido desempastados, realizar la solicitud de reencuadernación con el formulario interno 2220-014, a fin de restablecer unidades documentales en Archivo de acuerdo a su ubicación original.</w:t>
            </w:r>
          </w:p>
          <w:p w14:paraId="0ABCA119" w14:textId="77777777" w:rsidR="0028711B" w:rsidRPr="0028711B" w:rsidRDefault="0028711B" w:rsidP="0028711B">
            <w:pPr>
              <w:jc w:val="both"/>
              <w:rPr>
                <w:rFonts w:ascii="Arial" w:hAnsi="Arial" w:cs="Arial"/>
                <w:sz w:val="10"/>
                <w:szCs w:val="10"/>
                <w:lang w:eastAsia="en-US"/>
              </w:rPr>
            </w:pPr>
          </w:p>
          <w:p w14:paraId="017CE79F"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7.</w:t>
            </w:r>
            <w:r w:rsidRPr="0028711B">
              <w:rPr>
                <w:rFonts w:ascii="Arial" w:hAnsi="Arial" w:cs="Arial"/>
                <w:sz w:val="18"/>
                <w:szCs w:val="18"/>
                <w:lang w:eastAsia="en-US"/>
              </w:rPr>
              <w:t xml:space="preserve"> Llevar un registro físico y digital de la cantidad de operaciones que se está efectuando (foliado, preparación, digitalización, desencuadernado, encuadernado).</w:t>
            </w:r>
          </w:p>
          <w:p w14:paraId="2FCE6055" w14:textId="77777777" w:rsidR="0028711B" w:rsidRPr="0028711B" w:rsidRDefault="0028711B" w:rsidP="0028711B">
            <w:pPr>
              <w:jc w:val="both"/>
              <w:rPr>
                <w:rFonts w:ascii="Arial" w:hAnsi="Arial" w:cs="Arial"/>
                <w:sz w:val="10"/>
                <w:szCs w:val="10"/>
                <w:lang w:eastAsia="en-US"/>
              </w:rPr>
            </w:pPr>
          </w:p>
          <w:p w14:paraId="1B525EBF"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8. </w:t>
            </w:r>
            <w:r w:rsidRPr="0028711B">
              <w:rPr>
                <w:rFonts w:ascii="Arial" w:hAnsi="Arial" w:cs="Arial"/>
                <w:sz w:val="18"/>
                <w:szCs w:val="18"/>
                <w:lang w:eastAsia="en-US"/>
              </w:rPr>
              <w:t>Elaboración de Informe mensual y final del servicio ejecutado.</w:t>
            </w:r>
          </w:p>
          <w:p w14:paraId="42097767" w14:textId="77777777" w:rsidR="0028711B" w:rsidRPr="0028711B" w:rsidRDefault="0028711B" w:rsidP="0028711B">
            <w:pPr>
              <w:jc w:val="both"/>
              <w:rPr>
                <w:rFonts w:ascii="Arial" w:hAnsi="Arial" w:cs="Arial"/>
                <w:sz w:val="10"/>
                <w:szCs w:val="10"/>
                <w:lang w:eastAsia="en-US"/>
              </w:rPr>
            </w:pPr>
          </w:p>
          <w:p w14:paraId="00367A7C"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t xml:space="preserve">9. </w:t>
            </w:r>
            <w:r w:rsidRPr="0028711B">
              <w:rPr>
                <w:rFonts w:ascii="Arial" w:hAnsi="Arial" w:cs="Arial"/>
                <w:sz w:val="18"/>
                <w:szCs w:val="18"/>
                <w:lang w:eastAsia="en-US"/>
              </w:rPr>
              <w:t xml:space="preserve">Otras tareas específicas del área, enmarcadas en el objeto del servicio, que serán comunicados por el </w:t>
            </w:r>
            <w:r w:rsidRPr="0028711B">
              <w:rPr>
                <w:rFonts w:ascii="Arial" w:hAnsi="Arial" w:cs="Arial"/>
                <w:b/>
                <w:sz w:val="18"/>
                <w:szCs w:val="18"/>
                <w:lang w:eastAsia="en-US"/>
              </w:rPr>
              <w:t>Fiscal de Servicio</w:t>
            </w:r>
            <w:r w:rsidRPr="0028711B">
              <w:rPr>
                <w:rFonts w:ascii="Arial" w:hAnsi="Arial" w:cs="Arial"/>
                <w:sz w:val="18"/>
                <w:szCs w:val="18"/>
                <w:lang w:eastAsia="en-US"/>
              </w:rPr>
              <w:t>.</w:t>
            </w:r>
          </w:p>
          <w:p w14:paraId="45058A90" w14:textId="77777777" w:rsidR="0028711B" w:rsidRPr="0028711B" w:rsidRDefault="0028711B" w:rsidP="0028711B">
            <w:pPr>
              <w:spacing w:after="120"/>
              <w:jc w:val="right"/>
              <w:rPr>
                <w:rFonts w:ascii="Arial" w:hAnsi="Arial" w:cs="Arial"/>
                <w:b/>
                <w:i/>
                <w:sz w:val="18"/>
                <w:szCs w:val="18"/>
                <w:lang w:eastAsia="en-US"/>
              </w:rPr>
            </w:pPr>
            <w:r w:rsidRPr="0028711B">
              <w:rPr>
                <w:rFonts w:ascii="Arial" w:hAnsi="Arial" w:cs="Arial"/>
                <w:b/>
                <w:i/>
                <w:sz w:val="18"/>
                <w:szCs w:val="18"/>
                <w:lang w:eastAsia="en-US"/>
              </w:rPr>
              <w:t>(Manifestar aceptación)</w:t>
            </w:r>
          </w:p>
        </w:tc>
        <w:tc>
          <w:tcPr>
            <w:tcW w:w="2268" w:type="dxa"/>
            <w:shd w:val="clear" w:color="auto" w:fill="FFFFFF"/>
          </w:tcPr>
          <w:p w14:paraId="00A193E7" w14:textId="77777777" w:rsidR="0028711B" w:rsidRPr="0028711B" w:rsidRDefault="0028711B" w:rsidP="0028711B">
            <w:pPr>
              <w:spacing w:after="120"/>
              <w:rPr>
                <w:rFonts w:ascii="Arial" w:hAnsi="Arial" w:cs="Arial"/>
                <w:sz w:val="18"/>
                <w:szCs w:val="18"/>
                <w:lang w:eastAsia="es-BO"/>
              </w:rPr>
            </w:pPr>
          </w:p>
        </w:tc>
      </w:tr>
      <w:tr w:rsidR="0028711B" w:rsidRPr="0028711B" w14:paraId="2BF8B335" w14:textId="77777777" w:rsidTr="0028711B">
        <w:trPr>
          <w:trHeight w:val="371"/>
        </w:trPr>
        <w:tc>
          <w:tcPr>
            <w:tcW w:w="7372" w:type="dxa"/>
            <w:shd w:val="clear" w:color="auto" w:fill="B4C6E7"/>
            <w:vAlign w:val="center"/>
          </w:tcPr>
          <w:p w14:paraId="781D1C32" w14:textId="77777777" w:rsidR="0028711B" w:rsidRPr="0028711B" w:rsidRDefault="0028711B" w:rsidP="0028711B">
            <w:pPr>
              <w:numPr>
                <w:ilvl w:val="0"/>
                <w:numId w:val="54"/>
              </w:numPr>
              <w:ind w:left="0" w:hanging="720"/>
              <w:rPr>
                <w:rFonts w:ascii="Arial" w:hAnsi="Arial" w:cs="Arial"/>
                <w:b/>
                <w:sz w:val="18"/>
                <w:szCs w:val="18"/>
              </w:rPr>
            </w:pPr>
            <w:r w:rsidRPr="0028711B">
              <w:rPr>
                <w:rFonts w:ascii="Arial" w:hAnsi="Arial" w:cs="Arial"/>
                <w:b/>
                <w:sz w:val="18"/>
                <w:szCs w:val="18"/>
              </w:rPr>
              <w:t xml:space="preserve">D. EXPERIENCIA DEL PROPONENTE </w:t>
            </w:r>
          </w:p>
        </w:tc>
        <w:tc>
          <w:tcPr>
            <w:tcW w:w="2268" w:type="dxa"/>
            <w:shd w:val="clear" w:color="auto" w:fill="B4C6E7"/>
          </w:tcPr>
          <w:p w14:paraId="0FCFA4FA" w14:textId="77777777" w:rsidR="0028711B" w:rsidRPr="0028711B" w:rsidRDefault="0028711B" w:rsidP="0028711B">
            <w:pPr>
              <w:numPr>
                <w:ilvl w:val="0"/>
                <w:numId w:val="54"/>
              </w:numPr>
              <w:ind w:left="0" w:hanging="720"/>
              <w:rPr>
                <w:rFonts w:ascii="Arial" w:hAnsi="Arial" w:cs="Arial"/>
                <w:b/>
                <w:sz w:val="18"/>
                <w:szCs w:val="18"/>
              </w:rPr>
            </w:pPr>
          </w:p>
        </w:tc>
      </w:tr>
      <w:tr w:rsidR="0028711B" w:rsidRPr="0028711B" w14:paraId="7533AD19" w14:textId="77777777" w:rsidTr="0028711B">
        <w:trPr>
          <w:trHeight w:val="113"/>
        </w:trPr>
        <w:tc>
          <w:tcPr>
            <w:tcW w:w="7372" w:type="dxa"/>
            <w:shd w:val="clear" w:color="auto" w:fill="auto"/>
            <w:vAlign w:val="center"/>
          </w:tcPr>
          <w:p w14:paraId="7EFFCE6B" w14:textId="77777777" w:rsidR="0028711B" w:rsidRPr="0028711B" w:rsidRDefault="0028711B" w:rsidP="0028711B">
            <w:pPr>
              <w:spacing w:after="120"/>
              <w:jc w:val="both"/>
              <w:rPr>
                <w:rFonts w:ascii="Arial" w:hAnsi="Arial" w:cs="Arial"/>
                <w:bCs/>
                <w:sz w:val="18"/>
                <w:szCs w:val="18"/>
                <w:lang w:eastAsia="en-US"/>
              </w:rPr>
            </w:pPr>
            <w:r w:rsidRPr="0028711B">
              <w:rPr>
                <w:rFonts w:ascii="Arial" w:hAnsi="Arial" w:cs="Arial"/>
                <w:bCs/>
                <w:sz w:val="18"/>
                <w:szCs w:val="18"/>
                <w:lang w:eastAsia="en-US"/>
              </w:rPr>
              <w:t xml:space="preserve">El proponente debe contar con una experiencia mínima de dos (2) o más trabajos en el área de digitalización de documentos en entidades públicas o privadas.  </w:t>
            </w:r>
          </w:p>
          <w:p w14:paraId="369EDABA" w14:textId="77777777" w:rsidR="0028711B" w:rsidRPr="0028711B" w:rsidRDefault="0028711B" w:rsidP="0028711B">
            <w:pPr>
              <w:jc w:val="both"/>
              <w:rPr>
                <w:rFonts w:ascii="Arial" w:hAnsi="Arial" w:cs="Arial"/>
                <w:sz w:val="18"/>
                <w:szCs w:val="18"/>
              </w:rPr>
            </w:pPr>
            <w:r w:rsidRPr="0028711B">
              <w:rPr>
                <w:rFonts w:ascii="Arial" w:hAnsi="Arial" w:cs="Arial"/>
                <w:bCs/>
                <w:sz w:val="18"/>
                <w:szCs w:val="18"/>
              </w:rPr>
              <w:t>Los proponentes deberán acreditar la experiencia requerida adjuntando la documentación que respalde a su propuesta (certificados de cumplimiento de contrato, Informe de Conformidad Final, certificado y/o Acta de Conformidad u otros documentos que acrediten el cumplimiento del servicio ejecutado).</w:t>
            </w:r>
          </w:p>
          <w:p w14:paraId="0739F527" w14:textId="77777777" w:rsidR="0028711B" w:rsidRPr="0028711B" w:rsidRDefault="0028711B" w:rsidP="0028711B">
            <w:pPr>
              <w:jc w:val="right"/>
              <w:rPr>
                <w:rFonts w:ascii="Arial" w:hAnsi="Arial" w:cs="Arial"/>
                <w:sz w:val="18"/>
                <w:szCs w:val="18"/>
                <w:lang w:eastAsia="es-BO"/>
              </w:rPr>
            </w:pPr>
            <w:r w:rsidRPr="0028711B">
              <w:rPr>
                <w:rFonts w:ascii="Arial" w:hAnsi="Arial" w:cs="Arial"/>
                <w:b/>
                <w:i/>
                <w:sz w:val="18"/>
                <w:szCs w:val="18"/>
              </w:rPr>
              <w:t xml:space="preserve"> (Manifestar aceptación y adjuntar documento de respaldo)</w:t>
            </w:r>
          </w:p>
        </w:tc>
        <w:tc>
          <w:tcPr>
            <w:tcW w:w="2268" w:type="dxa"/>
            <w:shd w:val="clear" w:color="auto" w:fill="FFFFFF"/>
          </w:tcPr>
          <w:p w14:paraId="557E9C01" w14:textId="77777777" w:rsidR="0028711B" w:rsidRPr="0028711B" w:rsidRDefault="0028711B" w:rsidP="0028711B">
            <w:pPr>
              <w:jc w:val="both"/>
              <w:rPr>
                <w:rFonts w:ascii="Arial" w:hAnsi="Arial" w:cs="Arial"/>
                <w:sz w:val="18"/>
                <w:szCs w:val="18"/>
                <w:lang w:eastAsia="es-BO"/>
              </w:rPr>
            </w:pPr>
          </w:p>
        </w:tc>
      </w:tr>
      <w:tr w:rsidR="0028711B" w:rsidRPr="0028711B" w14:paraId="052DBACB" w14:textId="77777777" w:rsidTr="0028711B">
        <w:trPr>
          <w:trHeight w:val="336"/>
        </w:trPr>
        <w:tc>
          <w:tcPr>
            <w:tcW w:w="7372" w:type="dxa"/>
            <w:shd w:val="clear" w:color="auto" w:fill="B4C6E7"/>
            <w:vAlign w:val="center"/>
          </w:tcPr>
          <w:p w14:paraId="5A849702" w14:textId="77777777" w:rsidR="0028711B" w:rsidRPr="0028711B" w:rsidRDefault="0028711B" w:rsidP="0028711B">
            <w:pPr>
              <w:contextualSpacing/>
              <w:rPr>
                <w:rFonts w:ascii="Arial" w:hAnsi="Arial" w:cs="Arial"/>
                <w:b/>
                <w:bCs/>
                <w:sz w:val="18"/>
                <w:szCs w:val="18"/>
                <w:lang w:val="es-ES_tradnl"/>
              </w:rPr>
            </w:pPr>
            <w:r w:rsidRPr="0028711B">
              <w:rPr>
                <w:rFonts w:ascii="Arial" w:hAnsi="Arial" w:cs="Arial"/>
                <w:b/>
                <w:bCs/>
                <w:sz w:val="18"/>
                <w:szCs w:val="18"/>
                <w:lang w:val="es-ES_tradnl"/>
              </w:rPr>
              <w:t>E. PERSONAL REQUERIDO</w:t>
            </w:r>
          </w:p>
        </w:tc>
        <w:tc>
          <w:tcPr>
            <w:tcW w:w="2268" w:type="dxa"/>
            <w:shd w:val="clear" w:color="auto" w:fill="B4C6E7"/>
          </w:tcPr>
          <w:p w14:paraId="2BA21C8B" w14:textId="77777777" w:rsidR="0028711B" w:rsidRPr="0028711B" w:rsidRDefault="0028711B" w:rsidP="0028711B">
            <w:pPr>
              <w:ind w:left="360"/>
              <w:rPr>
                <w:rFonts w:ascii="Arial" w:hAnsi="Arial" w:cs="Arial"/>
                <w:b/>
                <w:bCs/>
                <w:sz w:val="18"/>
                <w:szCs w:val="18"/>
              </w:rPr>
            </w:pPr>
          </w:p>
        </w:tc>
      </w:tr>
      <w:tr w:rsidR="0028711B" w:rsidRPr="0028711B" w14:paraId="0467723E" w14:textId="77777777" w:rsidTr="0028711B">
        <w:trPr>
          <w:trHeight w:val="113"/>
        </w:trPr>
        <w:tc>
          <w:tcPr>
            <w:tcW w:w="7372" w:type="dxa"/>
            <w:shd w:val="clear" w:color="auto" w:fill="auto"/>
            <w:vAlign w:val="center"/>
          </w:tcPr>
          <w:p w14:paraId="4663BD5C"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Para la ejecución del servicio, el proponente deberá proporcionar mínimamente seis (6) personas (digitalizadores), con el siguiente perfil:</w:t>
            </w:r>
          </w:p>
          <w:p w14:paraId="7B64546D" w14:textId="77777777" w:rsidR="0028711B" w:rsidRPr="0028711B" w:rsidRDefault="0028711B" w:rsidP="0028711B">
            <w:pPr>
              <w:numPr>
                <w:ilvl w:val="0"/>
                <w:numId w:val="64"/>
              </w:numPr>
              <w:jc w:val="both"/>
              <w:rPr>
                <w:rFonts w:ascii="Arial" w:hAnsi="Arial" w:cs="Arial"/>
                <w:sz w:val="18"/>
                <w:szCs w:val="18"/>
                <w:lang w:eastAsia="en-US"/>
              </w:rPr>
            </w:pPr>
            <w:r w:rsidRPr="0028711B">
              <w:rPr>
                <w:rFonts w:ascii="Arial" w:hAnsi="Arial" w:cs="Arial"/>
                <w:b/>
                <w:sz w:val="18"/>
                <w:szCs w:val="18"/>
                <w:lang w:eastAsia="en-US"/>
              </w:rPr>
              <w:t>Formación:</w:t>
            </w:r>
            <w:r w:rsidRPr="0028711B">
              <w:rPr>
                <w:rFonts w:ascii="Arial" w:hAnsi="Arial" w:cs="Arial"/>
                <w:sz w:val="18"/>
                <w:szCs w:val="18"/>
                <w:lang w:eastAsia="en-US"/>
              </w:rPr>
              <w:t xml:space="preserve"> Al menos ser Bachiller en Humanidades.</w:t>
            </w:r>
          </w:p>
          <w:p w14:paraId="5307C9EA" w14:textId="77777777" w:rsidR="0028711B" w:rsidRPr="0028711B" w:rsidRDefault="0028711B" w:rsidP="0028711B">
            <w:pPr>
              <w:numPr>
                <w:ilvl w:val="0"/>
                <w:numId w:val="64"/>
              </w:numPr>
              <w:jc w:val="both"/>
              <w:rPr>
                <w:rFonts w:ascii="Arial" w:hAnsi="Arial" w:cs="Arial"/>
                <w:sz w:val="18"/>
                <w:szCs w:val="18"/>
                <w:lang w:eastAsia="en-US"/>
              </w:rPr>
            </w:pPr>
            <w:r w:rsidRPr="0028711B">
              <w:rPr>
                <w:rFonts w:ascii="Arial" w:hAnsi="Arial" w:cs="Arial"/>
                <w:b/>
                <w:sz w:val="18"/>
                <w:szCs w:val="18"/>
                <w:lang w:eastAsia="en-US"/>
              </w:rPr>
              <w:t>Experiencia:</w:t>
            </w:r>
            <w:r w:rsidRPr="0028711B">
              <w:rPr>
                <w:rFonts w:ascii="Arial" w:hAnsi="Arial" w:cs="Arial"/>
                <w:sz w:val="18"/>
                <w:szCs w:val="18"/>
                <w:lang w:eastAsia="en-US"/>
              </w:rPr>
              <w:t xml:space="preserve"> Mínima de dos (2) trabajos relacionados en Digitalización de documentos e indexación de datos en entidades públicas o privadas.</w:t>
            </w:r>
          </w:p>
          <w:p w14:paraId="6CD9FAA2"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Con el fin de que el Proveedor cumpla con el alcance del servicio deberá proporcionar el personal necesario sin costo adicional para el BCB que será comunicado al Fiscal de Servicio y previa verificación de la documentación de la formación y experiencia solicitada.</w:t>
            </w:r>
          </w:p>
          <w:p w14:paraId="017116E3" w14:textId="77777777" w:rsidR="0028711B" w:rsidRPr="0028711B" w:rsidRDefault="0028711B" w:rsidP="0028711B">
            <w:pPr>
              <w:jc w:val="both"/>
              <w:rPr>
                <w:rFonts w:ascii="Arial" w:hAnsi="Arial" w:cs="Arial"/>
                <w:b/>
                <w:sz w:val="18"/>
                <w:szCs w:val="18"/>
                <w:lang w:eastAsia="en-US"/>
              </w:rPr>
            </w:pPr>
            <w:r w:rsidRPr="0028711B">
              <w:rPr>
                <w:rFonts w:ascii="Arial" w:hAnsi="Arial" w:cs="Arial"/>
                <w:sz w:val="18"/>
                <w:szCs w:val="18"/>
                <w:lang w:eastAsia="en-US"/>
              </w:rPr>
              <w:t>Para el efecto, se acreditará mediante la presentación de la documentación que respalde  la formación (certificado o título u otro documento que acredite el cumplimiento de la formación requerida) y la experiencia solicitada (certificados de cumplimiento de contrato, Informe de Conformidad Final, certificado y/o Acta de Conformidad u otros documentos que acrediten el cumplimiento del requisito).</w:t>
            </w:r>
          </w:p>
          <w:p w14:paraId="6A87A3A8" w14:textId="77777777" w:rsidR="0028711B" w:rsidRPr="0028711B" w:rsidRDefault="0028711B" w:rsidP="0028711B">
            <w:pPr>
              <w:spacing w:after="120"/>
              <w:ind w:left="720"/>
              <w:jc w:val="right"/>
              <w:rPr>
                <w:rFonts w:ascii="Arial" w:hAnsi="Arial" w:cs="Arial"/>
                <w:b/>
                <w:bCs/>
                <w:sz w:val="18"/>
                <w:szCs w:val="18"/>
                <w:lang w:eastAsia="en-US"/>
              </w:rPr>
            </w:pPr>
            <w:r w:rsidRPr="0028711B">
              <w:rPr>
                <w:rFonts w:ascii="Arial" w:hAnsi="Arial" w:cs="Arial"/>
                <w:b/>
                <w:i/>
                <w:sz w:val="18"/>
                <w:szCs w:val="18"/>
                <w:lang w:eastAsia="en-US"/>
              </w:rPr>
              <w:t>(Manifestar aceptación y adjuntar documento de respaldo)</w:t>
            </w:r>
          </w:p>
        </w:tc>
        <w:tc>
          <w:tcPr>
            <w:tcW w:w="2268" w:type="dxa"/>
            <w:shd w:val="clear" w:color="auto" w:fill="FFFFFF"/>
          </w:tcPr>
          <w:p w14:paraId="709E4FC7" w14:textId="77777777" w:rsidR="0028711B" w:rsidRPr="0028711B" w:rsidRDefault="0028711B" w:rsidP="0028711B">
            <w:pPr>
              <w:jc w:val="both"/>
              <w:rPr>
                <w:rFonts w:ascii="Arial" w:hAnsi="Arial" w:cs="Arial"/>
                <w:sz w:val="18"/>
                <w:szCs w:val="18"/>
              </w:rPr>
            </w:pPr>
          </w:p>
        </w:tc>
      </w:tr>
      <w:tr w:rsidR="0028711B" w:rsidRPr="0028711B" w14:paraId="551B5EC0" w14:textId="77777777" w:rsidTr="0028711B">
        <w:trPr>
          <w:trHeight w:val="463"/>
        </w:trPr>
        <w:tc>
          <w:tcPr>
            <w:tcW w:w="7372" w:type="dxa"/>
            <w:shd w:val="clear" w:color="auto" w:fill="B4C6E7"/>
            <w:vAlign w:val="center"/>
          </w:tcPr>
          <w:p w14:paraId="0F966C33" w14:textId="77777777" w:rsidR="0028711B" w:rsidRPr="0028711B" w:rsidRDefault="0028711B" w:rsidP="0028711B">
            <w:pPr>
              <w:rPr>
                <w:rFonts w:ascii="Arial" w:hAnsi="Arial" w:cs="Arial"/>
                <w:b/>
                <w:sz w:val="18"/>
                <w:szCs w:val="18"/>
              </w:rPr>
            </w:pPr>
            <w:r w:rsidRPr="0028711B">
              <w:rPr>
                <w:rFonts w:ascii="Arial" w:hAnsi="Arial" w:cs="Arial"/>
                <w:b/>
                <w:sz w:val="18"/>
                <w:szCs w:val="18"/>
              </w:rPr>
              <w:lastRenderedPageBreak/>
              <w:t xml:space="preserve">F. REEMPLAZO Y/O CAMBIOS DE PERSONAL </w:t>
            </w:r>
          </w:p>
        </w:tc>
        <w:tc>
          <w:tcPr>
            <w:tcW w:w="2268" w:type="dxa"/>
            <w:shd w:val="clear" w:color="auto" w:fill="B4C6E7"/>
          </w:tcPr>
          <w:p w14:paraId="18C1926F" w14:textId="77777777" w:rsidR="0028711B" w:rsidRPr="0028711B" w:rsidRDefault="0028711B" w:rsidP="0028711B">
            <w:pPr>
              <w:rPr>
                <w:rFonts w:ascii="Arial" w:hAnsi="Arial" w:cs="Arial"/>
                <w:b/>
                <w:sz w:val="18"/>
                <w:szCs w:val="18"/>
              </w:rPr>
            </w:pPr>
          </w:p>
        </w:tc>
      </w:tr>
      <w:tr w:rsidR="0028711B" w:rsidRPr="0028711B" w14:paraId="1FB4711B" w14:textId="77777777" w:rsidTr="0028711B">
        <w:trPr>
          <w:trHeight w:val="1959"/>
        </w:trPr>
        <w:tc>
          <w:tcPr>
            <w:tcW w:w="7372" w:type="dxa"/>
            <w:shd w:val="clear" w:color="auto" w:fill="auto"/>
            <w:vAlign w:val="center"/>
          </w:tcPr>
          <w:p w14:paraId="160ECEF5"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1. En caso de reemplazo por emergencia de algún personal, el hecho se informará de forma escrita como máximo hasta el día hábil siguiente del reemplazo al Fiscal de Servicio.</w:t>
            </w:r>
          </w:p>
          <w:p w14:paraId="5126535C"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2. Para el reemplazo definitivo de personal, el proveedor deberá comunicar al Fiscal de Servicio para su aprobación y/o visto bueno en forma escrita con 48 horas de anticipación como mínimo, y deberá adjuntar la Hoja de Vida con la documentación de respaldo del nuevo personal que tenga el perfil requerido en el inicio E de las Especificaciones Técnicas.</w:t>
            </w:r>
          </w:p>
          <w:p w14:paraId="4658DFC4" w14:textId="77777777" w:rsidR="0028711B" w:rsidRPr="0028711B" w:rsidRDefault="0028711B" w:rsidP="0028711B">
            <w:pPr>
              <w:jc w:val="both"/>
              <w:rPr>
                <w:rFonts w:ascii="Arial" w:hAnsi="Arial" w:cs="Arial"/>
                <w:b/>
                <w:i/>
                <w:sz w:val="18"/>
                <w:szCs w:val="18"/>
                <w:lang w:eastAsia="en-US"/>
              </w:rPr>
            </w:pPr>
            <w:r w:rsidRPr="0028711B">
              <w:rPr>
                <w:rFonts w:ascii="Arial" w:hAnsi="Arial" w:cs="Arial"/>
                <w:sz w:val="18"/>
                <w:szCs w:val="18"/>
                <w:lang w:eastAsia="en-US"/>
              </w:rPr>
              <w:t>En caso de evidenciarse que el reemplazo  no fue comunicado en el plazo establecido  se aplicará la multa correspondiente.</w:t>
            </w:r>
            <w:r w:rsidRPr="0028711B">
              <w:rPr>
                <w:rFonts w:ascii="Arial" w:hAnsi="Arial" w:cs="Arial"/>
                <w:b/>
                <w:i/>
                <w:sz w:val="18"/>
                <w:szCs w:val="18"/>
                <w:lang w:eastAsia="en-US"/>
              </w:rPr>
              <w:t xml:space="preserve"> </w:t>
            </w:r>
          </w:p>
          <w:p w14:paraId="5A8D38E5" w14:textId="77777777" w:rsidR="0028711B" w:rsidRPr="0028711B" w:rsidRDefault="0028711B" w:rsidP="0028711B">
            <w:pPr>
              <w:jc w:val="right"/>
              <w:rPr>
                <w:rFonts w:ascii="Arial" w:hAnsi="Arial" w:cs="Arial"/>
                <w:b/>
                <w:i/>
                <w:sz w:val="18"/>
                <w:szCs w:val="18"/>
                <w:lang w:eastAsia="en-US"/>
              </w:rPr>
            </w:pPr>
            <w:r w:rsidRPr="0028711B">
              <w:rPr>
                <w:rFonts w:ascii="Arial" w:hAnsi="Arial" w:cs="Arial"/>
                <w:b/>
                <w:i/>
                <w:sz w:val="18"/>
                <w:szCs w:val="18"/>
                <w:lang w:eastAsia="en-US"/>
              </w:rPr>
              <w:t>(Manifestar aceptación)</w:t>
            </w:r>
          </w:p>
        </w:tc>
        <w:tc>
          <w:tcPr>
            <w:tcW w:w="2268" w:type="dxa"/>
            <w:shd w:val="clear" w:color="auto" w:fill="FFFFFF"/>
          </w:tcPr>
          <w:p w14:paraId="76CC8919" w14:textId="77777777" w:rsidR="0028711B" w:rsidRPr="0028711B" w:rsidRDefault="0028711B" w:rsidP="0028711B">
            <w:pPr>
              <w:spacing w:after="120"/>
              <w:rPr>
                <w:rFonts w:ascii="Arial" w:hAnsi="Arial" w:cs="Arial"/>
                <w:sz w:val="18"/>
                <w:szCs w:val="18"/>
                <w:lang w:eastAsia="en-US"/>
              </w:rPr>
            </w:pPr>
          </w:p>
        </w:tc>
      </w:tr>
      <w:tr w:rsidR="0028711B" w:rsidRPr="0028711B" w14:paraId="122E0F03" w14:textId="77777777" w:rsidTr="0028711B">
        <w:trPr>
          <w:trHeight w:val="503"/>
        </w:trPr>
        <w:tc>
          <w:tcPr>
            <w:tcW w:w="7372" w:type="dxa"/>
            <w:shd w:val="clear" w:color="auto" w:fill="B4C6E7"/>
            <w:vAlign w:val="center"/>
          </w:tcPr>
          <w:p w14:paraId="6863D75F" w14:textId="77777777" w:rsidR="0028711B" w:rsidRPr="0028711B" w:rsidRDefault="0028711B" w:rsidP="0028711B">
            <w:pPr>
              <w:jc w:val="both"/>
              <w:rPr>
                <w:rFonts w:ascii="Arial" w:hAnsi="Arial" w:cs="Arial"/>
                <w:b/>
                <w:sz w:val="18"/>
                <w:szCs w:val="18"/>
                <w:lang w:eastAsia="en-US"/>
              </w:rPr>
            </w:pPr>
            <w:r w:rsidRPr="0028711B">
              <w:rPr>
                <w:rFonts w:ascii="Arial" w:hAnsi="Arial" w:cs="Arial"/>
                <w:b/>
                <w:sz w:val="18"/>
                <w:szCs w:val="18"/>
                <w:lang w:eastAsia="en-US"/>
              </w:rPr>
              <w:t>G. RESPONSABILIDAD DEL PROVEEDOR</w:t>
            </w:r>
          </w:p>
        </w:tc>
        <w:tc>
          <w:tcPr>
            <w:tcW w:w="2268" w:type="dxa"/>
            <w:shd w:val="clear" w:color="auto" w:fill="B4C6E7"/>
          </w:tcPr>
          <w:p w14:paraId="594A4B0D" w14:textId="77777777" w:rsidR="0028711B" w:rsidRPr="0028711B" w:rsidRDefault="0028711B" w:rsidP="0028711B">
            <w:pPr>
              <w:spacing w:after="120"/>
              <w:ind w:left="360"/>
              <w:rPr>
                <w:rFonts w:ascii="Times New Roman" w:hAnsi="Times New Roman"/>
                <w:b/>
                <w:szCs w:val="18"/>
                <w:lang w:eastAsia="en-US"/>
              </w:rPr>
            </w:pPr>
          </w:p>
        </w:tc>
      </w:tr>
      <w:tr w:rsidR="0028711B" w:rsidRPr="0028711B" w14:paraId="4AD62321" w14:textId="77777777" w:rsidTr="0028711B">
        <w:trPr>
          <w:trHeight w:val="113"/>
        </w:trPr>
        <w:tc>
          <w:tcPr>
            <w:tcW w:w="7372" w:type="dxa"/>
            <w:shd w:val="clear" w:color="auto" w:fill="auto"/>
            <w:vAlign w:val="center"/>
          </w:tcPr>
          <w:p w14:paraId="0C029F0A" w14:textId="77777777" w:rsidR="0028711B" w:rsidRPr="0028711B" w:rsidRDefault="0028711B" w:rsidP="0028711B">
            <w:pPr>
              <w:spacing w:after="120"/>
              <w:rPr>
                <w:rFonts w:ascii="Arial" w:hAnsi="Arial" w:cs="Arial"/>
                <w:bCs/>
                <w:sz w:val="18"/>
                <w:szCs w:val="18"/>
                <w:lang w:eastAsia="en-US"/>
              </w:rPr>
            </w:pPr>
            <w:r w:rsidRPr="0028711B">
              <w:rPr>
                <w:rFonts w:ascii="Arial" w:hAnsi="Arial" w:cs="Arial"/>
                <w:bCs/>
                <w:sz w:val="18"/>
                <w:szCs w:val="18"/>
                <w:lang w:eastAsia="en-US"/>
              </w:rPr>
              <w:t>El proponente que sea contratado tendrá las siguientes responsabilidades:</w:t>
            </w:r>
          </w:p>
          <w:p w14:paraId="5B9BF7E8"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En caso de existir contratos de trabajo con personal eventual suscritos por el Proveedor, estos deberán asegurar la permanencia del personal durante ese periodo del servicio. (A fin de que el servicio sea ejecutado en su totalidad).</w:t>
            </w:r>
          </w:p>
          <w:p w14:paraId="09825EBE"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Será directa y exclusivamente responsable por la alimentación y transporte de sus empleados, así como del pago de los sueldos, ropa de trabajo y equipo de protección personal, cumplir con el protocolo de bioseguridad vigente en las instalaciones del BCB, aportes a la Seguridad Social, beneficios sociales, seguro social y toda obligación laboral con su personal; liberando al Banco Central de Bolivia de cualquier obligación o responsabilidad.</w:t>
            </w:r>
          </w:p>
          <w:p w14:paraId="6979623B"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Está obligado a dotar a su personal de la ropa de trabajo, precautelando el bienestar de su personal, en atención al Decreto Supremo N° 0108 de 1 de mayo de 2009 y la Resolución Ministerial N° 527/09 de fecha 10 de agosto de 2009. El Fiscal de Servicio, en coordinación con la Subgerencia de Gestión de Riesgos (SGR), realizará la verificación en cumplimiento del mencionado Decreto Supremo, antes del primer pago.</w:t>
            </w:r>
          </w:p>
          <w:p w14:paraId="70BA6F03"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Deberá adoptar todas las medidas de seguridad social ocupacional establecidas por la normativa vigente, precautelando el bienestar de su personal.</w:t>
            </w:r>
          </w:p>
          <w:p w14:paraId="3B41B06A"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Será responsable por cualquier daño a la infraestructura, muebles o equipos del BCB que le fueran entregados, causado por el uso inapropiado de los mismos.</w:t>
            </w:r>
          </w:p>
          <w:p w14:paraId="6219A2C1"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De evidenciarse que algún equipo o mueble ha sido devuelto en malas condiciones, el BCB 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p w14:paraId="0C85B490" w14:textId="77777777" w:rsidR="0028711B" w:rsidRPr="0028711B" w:rsidRDefault="0028711B" w:rsidP="0028711B">
            <w:pPr>
              <w:numPr>
                <w:ilvl w:val="0"/>
                <w:numId w:val="50"/>
              </w:numPr>
              <w:ind w:left="356"/>
              <w:jc w:val="both"/>
              <w:rPr>
                <w:rFonts w:ascii="Arial" w:hAnsi="Arial" w:cs="Arial"/>
                <w:bCs/>
                <w:sz w:val="18"/>
                <w:szCs w:val="18"/>
                <w:lang w:eastAsia="en-US"/>
              </w:rPr>
            </w:pPr>
            <w:r w:rsidRPr="0028711B">
              <w:rPr>
                <w:rFonts w:ascii="Arial" w:hAnsi="Arial" w:cs="Arial"/>
                <w:bCs/>
                <w:sz w:val="18"/>
                <w:szCs w:val="18"/>
                <w:lang w:eastAsia="en-US"/>
              </w:rPr>
              <w:t>Será responsable de conservar en buen estado y devolver en su integridad la documentación entregada para la ejecución del servicio.</w:t>
            </w:r>
          </w:p>
          <w:p w14:paraId="006CA1C1" w14:textId="77777777" w:rsidR="0028711B" w:rsidRPr="0028711B" w:rsidRDefault="0028711B" w:rsidP="0028711B">
            <w:pPr>
              <w:spacing w:after="120"/>
              <w:jc w:val="right"/>
              <w:rPr>
                <w:rFonts w:ascii="Arial" w:hAnsi="Arial" w:cs="Arial"/>
                <w:b/>
                <w:sz w:val="18"/>
                <w:szCs w:val="18"/>
                <w:lang w:eastAsia="en-US"/>
              </w:rPr>
            </w:pPr>
            <w:r w:rsidRPr="0028711B">
              <w:rPr>
                <w:rFonts w:ascii="Arial" w:hAnsi="Arial" w:cs="Arial"/>
                <w:b/>
                <w:i/>
                <w:szCs w:val="18"/>
                <w:lang w:eastAsia="en-US"/>
              </w:rPr>
              <w:t xml:space="preserve"> </w:t>
            </w:r>
            <w:r w:rsidRPr="0028711B">
              <w:rPr>
                <w:rFonts w:ascii="Arial" w:hAnsi="Arial" w:cs="Arial"/>
                <w:b/>
                <w:i/>
                <w:sz w:val="18"/>
                <w:szCs w:val="18"/>
                <w:lang w:eastAsia="en-US"/>
              </w:rPr>
              <w:t>(Manifestar aceptación)</w:t>
            </w:r>
          </w:p>
        </w:tc>
        <w:tc>
          <w:tcPr>
            <w:tcW w:w="2268" w:type="dxa"/>
            <w:shd w:val="clear" w:color="auto" w:fill="FFFFFF"/>
          </w:tcPr>
          <w:p w14:paraId="62860762" w14:textId="77777777" w:rsidR="0028711B" w:rsidRPr="0028711B" w:rsidRDefault="0028711B" w:rsidP="0028711B">
            <w:pPr>
              <w:jc w:val="both"/>
              <w:rPr>
                <w:rFonts w:ascii="Arial" w:hAnsi="Arial" w:cs="Arial"/>
                <w:sz w:val="18"/>
                <w:szCs w:val="18"/>
                <w:lang w:eastAsia="es-BO"/>
              </w:rPr>
            </w:pPr>
          </w:p>
        </w:tc>
      </w:tr>
      <w:tr w:rsidR="0028711B" w:rsidRPr="0028711B" w14:paraId="1FF99AD3" w14:textId="77777777" w:rsidTr="0028711B">
        <w:trPr>
          <w:trHeight w:val="425"/>
        </w:trPr>
        <w:tc>
          <w:tcPr>
            <w:tcW w:w="7372" w:type="dxa"/>
            <w:shd w:val="clear" w:color="auto" w:fill="B4C6E7"/>
            <w:vAlign w:val="center"/>
          </w:tcPr>
          <w:p w14:paraId="140E76D7" w14:textId="77777777" w:rsidR="0028711B" w:rsidRPr="0028711B" w:rsidRDefault="0028711B" w:rsidP="0028711B">
            <w:pPr>
              <w:jc w:val="both"/>
              <w:rPr>
                <w:rFonts w:ascii="Arial" w:hAnsi="Arial" w:cs="Arial"/>
                <w:b/>
                <w:bCs/>
                <w:sz w:val="18"/>
                <w:szCs w:val="18"/>
                <w:lang w:val="es-ES_tradnl" w:eastAsia="en-US"/>
              </w:rPr>
            </w:pPr>
            <w:r w:rsidRPr="0028711B">
              <w:rPr>
                <w:rFonts w:ascii="Arial" w:hAnsi="Arial" w:cs="Arial"/>
                <w:b/>
                <w:sz w:val="18"/>
                <w:szCs w:val="18"/>
                <w:lang w:eastAsia="en-US"/>
              </w:rPr>
              <w:t>H. PLAZO DE PRESTACIÓN DEL SERVICIO</w:t>
            </w:r>
          </w:p>
        </w:tc>
        <w:tc>
          <w:tcPr>
            <w:tcW w:w="2268" w:type="dxa"/>
            <w:shd w:val="clear" w:color="auto" w:fill="B4C6E7"/>
          </w:tcPr>
          <w:p w14:paraId="09F1E562" w14:textId="77777777" w:rsidR="0028711B" w:rsidRPr="0028711B" w:rsidRDefault="0028711B" w:rsidP="0028711B">
            <w:pPr>
              <w:spacing w:after="120"/>
              <w:rPr>
                <w:rFonts w:ascii="Times New Roman" w:hAnsi="Times New Roman"/>
                <w:b/>
                <w:szCs w:val="18"/>
                <w:lang w:eastAsia="en-US"/>
              </w:rPr>
            </w:pPr>
          </w:p>
        </w:tc>
      </w:tr>
      <w:tr w:rsidR="0028711B" w:rsidRPr="0028711B" w14:paraId="66B5F63C" w14:textId="77777777" w:rsidTr="0028711B">
        <w:trPr>
          <w:trHeight w:val="850"/>
        </w:trPr>
        <w:tc>
          <w:tcPr>
            <w:tcW w:w="7372" w:type="dxa"/>
            <w:shd w:val="clear" w:color="auto" w:fill="auto"/>
            <w:vAlign w:val="center"/>
          </w:tcPr>
          <w:p w14:paraId="45B5494C" w14:textId="77777777" w:rsidR="0028711B" w:rsidRPr="0028711B" w:rsidRDefault="0028711B" w:rsidP="0028711B">
            <w:pPr>
              <w:jc w:val="both"/>
              <w:rPr>
                <w:rFonts w:ascii="Arial" w:hAnsi="Arial" w:cs="Arial"/>
                <w:b/>
                <w:i/>
                <w:sz w:val="18"/>
                <w:szCs w:val="18"/>
              </w:rPr>
            </w:pPr>
            <w:r w:rsidRPr="0028711B">
              <w:rPr>
                <w:rFonts w:ascii="Arial" w:hAnsi="Arial" w:cs="Arial"/>
                <w:bCs/>
                <w:iCs/>
                <w:sz w:val="18"/>
                <w:szCs w:val="18"/>
                <w:lang w:val="es-MX"/>
              </w:rPr>
              <w:t>El plazo para prestación del servicio se computará a partir de la fecha establecida en la orden de proceder, hasta el 29 de diciembre de 2023.</w:t>
            </w:r>
            <w:r w:rsidRPr="0028711B">
              <w:rPr>
                <w:rFonts w:ascii="Arial" w:hAnsi="Arial" w:cs="Arial"/>
                <w:b/>
                <w:i/>
                <w:sz w:val="18"/>
                <w:szCs w:val="18"/>
              </w:rPr>
              <w:t xml:space="preserve"> </w:t>
            </w:r>
          </w:p>
          <w:p w14:paraId="56C9CEBC" w14:textId="77777777" w:rsidR="0028711B" w:rsidRPr="0028711B" w:rsidRDefault="0028711B" w:rsidP="0028711B">
            <w:pPr>
              <w:jc w:val="right"/>
              <w:rPr>
                <w:rFonts w:ascii="Arial" w:hAnsi="Arial" w:cs="Arial"/>
                <w:sz w:val="18"/>
                <w:szCs w:val="18"/>
              </w:rPr>
            </w:pPr>
            <w:r w:rsidRPr="0028711B">
              <w:rPr>
                <w:rFonts w:ascii="Arial" w:hAnsi="Arial" w:cs="Arial"/>
                <w:b/>
                <w:i/>
                <w:sz w:val="18"/>
                <w:szCs w:val="18"/>
              </w:rPr>
              <w:t>(Manifestar aceptación)</w:t>
            </w:r>
          </w:p>
        </w:tc>
        <w:tc>
          <w:tcPr>
            <w:tcW w:w="2268" w:type="dxa"/>
            <w:shd w:val="clear" w:color="auto" w:fill="FFFFFF"/>
          </w:tcPr>
          <w:p w14:paraId="170CF23E" w14:textId="77777777" w:rsidR="0028711B" w:rsidRPr="0028711B" w:rsidRDefault="0028711B" w:rsidP="0028711B">
            <w:pPr>
              <w:jc w:val="both"/>
              <w:rPr>
                <w:rFonts w:ascii="Arial" w:hAnsi="Arial" w:cs="Arial"/>
                <w:sz w:val="18"/>
                <w:szCs w:val="18"/>
              </w:rPr>
            </w:pPr>
          </w:p>
        </w:tc>
      </w:tr>
      <w:tr w:rsidR="0028711B" w:rsidRPr="0028711B" w14:paraId="1F9E4A34" w14:textId="77777777" w:rsidTr="0028711B">
        <w:trPr>
          <w:trHeight w:val="414"/>
        </w:trPr>
        <w:tc>
          <w:tcPr>
            <w:tcW w:w="7372" w:type="dxa"/>
            <w:shd w:val="clear" w:color="auto" w:fill="B4C6E7"/>
            <w:vAlign w:val="center"/>
          </w:tcPr>
          <w:p w14:paraId="6DB44119" w14:textId="77777777" w:rsidR="0028711B" w:rsidRPr="0028711B" w:rsidRDefault="0028711B" w:rsidP="0028711B">
            <w:pPr>
              <w:jc w:val="both"/>
              <w:rPr>
                <w:rFonts w:ascii="Arial" w:hAnsi="Arial" w:cs="Arial"/>
                <w:b/>
                <w:bCs/>
                <w:sz w:val="18"/>
                <w:szCs w:val="18"/>
                <w:lang w:val="es-ES_tradnl" w:eastAsia="en-US"/>
              </w:rPr>
            </w:pPr>
            <w:r w:rsidRPr="0028711B">
              <w:rPr>
                <w:rFonts w:ascii="Arial" w:hAnsi="Arial" w:cs="Arial"/>
                <w:b/>
                <w:sz w:val="18"/>
                <w:szCs w:val="18"/>
                <w:lang w:eastAsia="en-US"/>
              </w:rPr>
              <w:t>I. FORMA DE PAGO</w:t>
            </w:r>
          </w:p>
        </w:tc>
        <w:tc>
          <w:tcPr>
            <w:tcW w:w="2268" w:type="dxa"/>
            <w:shd w:val="clear" w:color="auto" w:fill="B4C6E7"/>
          </w:tcPr>
          <w:p w14:paraId="37324C1A" w14:textId="77777777" w:rsidR="0028711B" w:rsidRPr="0028711B" w:rsidRDefault="0028711B" w:rsidP="0028711B">
            <w:pPr>
              <w:spacing w:after="120"/>
              <w:ind w:left="360"/>
              <w:rPr>
                <w:rFonts w:ascii="Times New Roman" w:hAnsi="Times New Roman"/>
                <w:b/>
                <w:szCs w:val="18"/>
                <w:lang w:eastAsia="en-US"/>
              </w:rPr>
            </w:pPr>
          </w:p>
        </w:tc>
      </w:tr>
      <w:tr w:rsidR="0028711B" w:rsidRPr="0028711B" w14:paraId="4E4C1B6E" w14:textId="77777777" w:rsidTr="0028711B">
        <w:trPr>
          <w:trHeight w:val="113"/>
        </w:trPr>
        <w:tc>
          <w:tcPr>
            <w:tcW w:w="7372" w:type="dxa"/>
            <w:shd w:val="clear" w:color="auto" w:fill="auto"/>
            <w:vAlign w:val="center"/>
          </w:tcPr>
          <w:p w14:paraId="16916EAE" w14:textId="77777777" w:rsidR="0028711B" w:rsidRPr="0028711B" w:rsidRDefault="0028711B" w:rsidP="0028711B">
            <w:pPr>
              <w:ind w:left="-3"/>
              <w:jc w:val="both"/>
              <w:rPr>
                <w:rFonts w:ascii="Arial" w:hAnsi="Arial" w:cs="Arial"/>
                <w:sz w:val="18"/>
                <w:szCs w:val="18"/>
                <w:lang w:eastAsia="es-BO"/>
              </w:rPr>
            </w:pPr>
            <w:r w:rsidRPr="0028711B">
              <w:rPr>
                <w:rFonts w:ascii="Arial" w:hAnsi="Arial" w:cs="Arial"/>
                <w:sz w:val="18"/>
                <w:szCs w:val="18"/>
                <w:lang w:eastAsia="es-BO"/>
              </w:rPr>
              <w:t>Las partes acuerdan que por la prestación del Servicio, se procederá al pago de acuerdo al precio unitario ofertado cuya cancelación se realizara cada dos meses y a prorrata por la cantidad de folios efectivamente digitalizados, de acuerdo a lo establecido en el Anexo 1 y previa emisión del Informe de Conformidad Parcial por parte del Fiscal y la presentación de la factura por parte del proveedor.</w:t>
            </w:r>
          </w:p>
          <w:p w14:paraId="644FCF1E" w14:textId="77777777" w:rsidR="0028711B" w:rsidRPr="0028711B" w:rsidRDefault="0028711B" w:rsidP="0028711B">
            <w:pPr>
              <w:ind w:left="-3"/>
              <w:jc w:val="both"/>
              <w:rPr>
                <w:rFonts w:ascii="Arial" w:hAnsi="Arial" w:cs="Arial"/>
                <w:sz w:val="18"/>
                <w:szCs w:val="18"/>
                <w:lang w:eastAsia="es-BO"/>
              </w:rPr>
            </w:pPr>
          </w:p>
          <w:p w14:paraId="64C99DCB" w14:textId="77777777" w:rsidR="0028711B" w:rsidRPr="0028711B" w:rsidRDefault="0028711B" w:rsidP="0028711B">
            <w:pPr>
              <w:ind w:left="-3"/>
              <w:jc w:val="both"/>
              <w:rPr>
                <w:rFonts w:ascii="Arial" w:hAnsi="Arial" w:cs="Arial"/>
                <w:sz w:val="18"/>
                <w:szCs w:val="18"/>
                <w:lang w:eastAsia="es-BO"/>
              </w:rPr>
            </w:pPr>
            <w:r w:rsidRPr="0028711B">
              <w:rPr>
                <w:rFonts w:ascii="Arial" w:hAnsi="Arial" w:cs="Arial"/>
                <w:sz w:val="18"/>
                <w:szCs w:val="18"/>
                <w:lang w:eastAsia="es-BO"/>
              </w:rPr>
              <w:lastRenderedPageBreak/>
              <w:t>Para este fin el proveedor presentará al Fiscal del Servicio para su revisión, una planilla de ejecución de servicios, donde deberá señalar todos los servicios prestados, el monto y la cantidad de folios digitalizados.</w:t>
            </w:r>
          </w:p>
          <w:p w14:paraId="25B7642B" w14:textId="77777777" w:rsidR="0028711B" w:rsidRPr="0028711B" w:rsidRDefault="0028711B" w:rsidP="0028711B">
            <w:pPr>
              <w:ind w:left="-3"/>
              <w:jc w:val="both"/>
              <w:rPr>
                <w:rFonts w:ascii="Arial" w:hAnsi="Arial" w:cs="Arial"/>
                <w:sz w:val="18"/>
                <w:szCs w:val="18"/>
                <w:lang w:eastAsia="es-BO"/>
              </w:rPr>
            </w:pPr>
            <w:r w:rsidRPr="0028711B">
              <w:rPr>
                <w:rFonts w:ascii="Arial" w:hAnsi="Arial" w:cs="Arial"/>
                <w:sz w:val="18"/>
                <w:szCs w:val="18"/>
                <w:lang w:eastAsia="es-BO"/>
              </w:rPr>
              <w:t>El Fiscal del Servicio, dentro de los cinco (5) días hábiles siguientes, después de recibir dicha planilla de ejecución de servicios, indicará por escrito su aprobación mediante el Informe de Conformidad Parcial o la devolverá para que se realicen las correcciones o enmiendas respectivas. El Proveedor, en caso de devolución deberá realizar las correcciones requeridas por el Fiscal de Servicio y presentará nuevamente la planilla para su aprobación, con la nueva fecha.</w:t>
            </w:r>
          </w:p>
          <w:p w14:paraId="078A7CEC" w14:textId="77777777" w:rsidR="0028711B" w:rsidRPr="0028711B" w:rsidRDefault="0028711B" w:rsidP="0028711B">
            <w:pPr>
              <w:jc w:val="both"/>
              <w:rPr>
                <w:rFonts w:ascii="Arial" w:hAnsi="Arial" w:cs="Arial"/>
                <w:b/>
                <w:i/>
                <w:sz w:val="18"/>
                <w:szCs w:val="18"/>
                <w:lang w:eastAsia="es-BO"/>
              </w:rPr>
            </w:pPr>
            <w:r w:rsidRPr="0028711B">
              <w:rPr>
                <w:rFonts w:ascii="Arial" w:hAnsi="Arial" w:cs="Arial"/>
                <w:sz w:val="18"/>
                <w:szCs w:val="18"/>
                <w:lang w:eastAsia="es-BO"/>
              </w:rPr>
              <w:t>El Fiscal del Servicio una vez que apruebe la planilla de ejecución del servicio, remitirá la misma al área correspondiente del BCB, para el pago.</w:t>
            </w:r>
            <w:r w:rsidRPr="0028711B">
              <w:rPr>
                <w:rFonts w:ascii="Arial" w:hAnsi="Arial" w:cs="Arial"/>
                <w:b/>
                <w:i/>
                <w:sz w:val="18"/>
                <w:szCs w:val="18"/>
                <w:lang w:eastAsia="es-BO"/>
              </w:rPr>
              <w:t xml:space="preserve"> </w:t>
            </w:r>
          </w:p>
          <w:p w14:paraId="66E71F28" w14:textId="77777777" w:rsidR="0028711B" w:rsidRPr="0028711B" w:rsidRDefault="0028711B" w:rsidP="0028711B">
            <w:pPr>
              <w:jc w:val="right"/>
              <w:rPr>
                <w:rFonts w:ascii="Arial" w:hAnsi="Arial" w:cs="Arial"/>
                <w:b/>
                <w:bCs/>
                <w:sz w:val="18"/>
                <w:szCs w:val="18"/>
                <w:lang w:val="es-ES_tradnl"/>
              </w:rPr>
            </w:pPr>
            <w:r w:rsidRPr="0028711B">
              <w:rPr>
                <w:rFonts w:ascii="Arial" w:hAnsi="Arial" w:cs="Arial"/>
                <w:b/>
                <w:i/>
                <w:sz w:val="18"/>
                <w:szCs w:val="18"/>
              </w:rPr>
              <w:t>(Manifestar aceptación)</w:t>
            </w:r>
          </w:p>
        </w:tc>
        <w:tc>
          <w:tcPr>
            <w:tcW w:w="2268" w:type="dxa"/>
            <w:shd w:val="clear" w:color="auto" w:fill="FFFFFF"/>
          </w:tcPr>
          <w:p w14:paraId="4BA32EED" w14:textId="77777777" w:rsidR="0028711B" w:rsidRPr="0028711B" w:rsidRDefault="0028711B" w:rsidP="0028711B">
            <w:pPr>
              <w:ind w:left="-3"/>
              <w:jc w:val="both"/>
              <w:rPr>
                <w:rFonts w:ascii="Arial" w:hAnsi="Arial" w:cs="Arial"/>
                <w:sz w:val="18"/>
                <w:szCs w:val="18"/>
                <w:lang w:eastAsia="es-BO"/>
              </w:rPr>
            </w:pPr>
          </w:p>
        </w:tc>
      </w:tr>
      <w:tr w:rsidR="0028711B" w:rsidRPr="0028711B" w14:paraId="45DC7390" w14:textId="77777777" w:rsidTr="0028711B">
        <w:trPr>
          <w:trHeight w:val="472"/>
        </w:trPr>
        <w:tc>
          <w:tcPr>
            <w:tcW w:w="7372" w:type="dxa"/>
            <w:shd w:val="clear" w:color="auto" w:fill="B4C6E7"/>
            <w:vAlign w:val="center"/>
          </w:tcPr>
          <w:p w14:paraId="58C522ED" w14:textId="77777777" w:rsidR="0028711B" w:rsidRPr="0028711B" w:rsidRDefault="0028711B" w:rsidP="0028711B">
            <w:pPr>
              <w:jc w:val="both"/>
              <w:rPr>
                <w:rFonts w:ascii="Arial" w:hAnsi="Arial" w:cs="Arial"/>
                <w:b/>
                <w:bCs/>
                <w:sz w:val="18"/>
                <w:szCs w:val="18"/>
                <w:lang w:val="es-ES_tradnl" w:eastAsia="en-US"/>
              </w:rPr>
            </w:pPr>
            <w:r w:rsidRPr="0028711B">
              <w:rPr>
                <w:rFonts w:ascii="Arial" w:hAnsi="Arial" w:cs="Arial"/>
                <w:b/>
                <w:sz w:val="18"/>
                <w:szCs w:val="18"/>
                <w:lang w:eastAsia="en-US"/>
              </w:rPr>
              <w:t>J. GARANTÍA DE CUMPLIMIENTO DE CONTRATO</w:t>
            </w:r>
          </w:p>
        </w:tc>
        <w:tc>
          <w:tcPr>
            <w:tcW w:w="2268" w:type="dxa"/>
            <w:shd w:val="clear" w:color="auto" w:fill="B4C6E7"/>
          </w:tcPr>
          <w:p w14:paraId="1DD9C161" w14:textId="77777777" w:rsidR="0028711B" w:rsidRPr="0028711B" w:rsidRDefault="0028711B" w:rsidP="0028711B">
            <w:pPr>
              <w:spacing w:after="120"/>
              <w:ind w:left="360"/>
              <w:rPr>
                <w:rFonts w:ascii="Times New Roman" w:hAnsi="Times New Roman"/>
                <w:b/>
                <w:szCs w:val="18"/>
                <w:lang w:eastAsia="en-US"/>
              </w:rPr>
            </w:pPr>
          </w:p>
        </w:tc>
      </w:tr>
      <w:tr w:rsidR="0028711B" w:rsidRPr="0028711B" w14:paraId="5F727204" w14:textId="77777777" w:rsidTr="0028711B">
        <w:trPr>
          <w:trHeight w:val="1850"/>
        </w:trPr>
        <w:tc>
          <w:tcPr>
            <w:tcW w:w="7372" w:type="dxa"/>
            <w:shd w:val="clear" w:color="auto" w:fill="auto"/>
            <w:vAlign w:val="center"/>
          </w:tcPr>
          <w:p w14:paraId="354A4689"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Al tratarse de un servicio discontinuo, en sustitución de la Garantía de Cumplimiento de Contrato, el Banco Central de Bolivia realizará la retención del 7% de cada pago, para garantizar el cumplimiento del servicio por parte del proveedor, de acuerdo al Artículo 21, Inciso b) del D.S. 0181.</w:t>
            </w:r>
          </w:p>
          <w:p w14:paraId="7D80CCD5" w14:textId="77777777" w:rsidR="0028711B" w:rsidRPr="0028711B" w:rsidRDefault="0028711B" w:rsidP="0028711B">
            <w:pPr>
              <w:jc w:val="both"/>
              <w:rPr>
                <w:rFonts w:ascii="Arial" w:hAnsi="Arial" w:cs="Arial"/>
                <w:b/>
                <w:sz w:val="18"/>
                <w:szCs w:val="18"/>
                <w:lang w:eastAsia="en-US"/>
              </w:rPr>
            </w:pPr>
            <w:r w:rsidRPr="0028711B">
              <w:rPr>
                <w:rFonts w:ascii="Arial" w:hAnsi="Arial" w:cs="Arial"/>
                <w:sz w:val="18"/>
                <w:szCs w:val="18"/>
                <w:lang w:eastAsia="en-US"/>
              </w:rPr>
              <w:t>El importe de dicha garantía en caso de cualquier incumplimiento contractual incurrido por el Proveedor, será consolidado a favor del BCB sin necesidad de ningún trámite o acción judicial.</w:t>
            </w:r>
            <w:r w:rsidRPr="0028711B">
              <w:rPr>
                <w:rFonts w:ascii="Arial" w:hAnsi="Arial" w:cs="Arial"/>
                <w:b/>
                <w:sz w:val="18"/>
                <w:szCs w:val="18"/>
                <w:lang w:eastAsia="en-US"/>
              </w:rPr>
              <w:t xml:space="preserve"> </w:t>
            </w:r>
          </w:p>
          <w:p w14:paraId="513F0A21" w14:textId="77777777" w:rsidR="0028711B" w:rsidRPr="0028711B" w:rsidRDefault="0028711B" w:rsidP="0028711B">
            <w:pPr>
              <w:jc w:val="right"/>
              <w:rPr>
                <w:rFonts w:ascii="Arial" w:hAnsi="Arial" w:cs="Arial"/>
                <w:b/>
                <w:i/>
                <w:sz w:val="18"/>
                <w:szCs w:val="18"/>
                <w:lang w:eastAsia="en-US"/>
              </w:rPr>
            </w:pPr>
            <w:r w:rsidRPr="0028711B">
              <w:rPr>
                <w:rFonts w:ascii="Arial" w:hAnsi="Arial" w:cs="Arial"/>
                <w:b/>
                <w:i/>
                <w:sz w:val="18"/>
                <w:szCs w:val="18"/>
                <w:lang w:eastAsia="en-US"/>
              </w:rPr>
              <w:t>(Manifestar aceptación)</w:t>
            </w:r>
          </w:p>
        </w:tc>
        <w:tc>
          <w:tcPr>
            <w:tcW w:w="2268" w:type="dxa"/>
            <w:shd w:val="clear" w:color="auto" w:fill="FFFFFF"/>
          </w:tcPr>
          <w:p w14:paraId="7A746C7A" w14:textId="77777777" w:rsidR="0028711B" w:rsidRPr="0028711B" w:rsidRDefault="0028711B" w:rsidP="0028711B">
            <w:pPr>
              <w:shd w:val="clear" w:color="auto" w:fill="FFFFFF"/>
              <w:spacing w:after="120"/>
              <w:ind w:left="-3"/>
              <w:jc w:val="both"/>
              <w:rPr>
                <w:rFonts w:ascii="Arial" w:hAnsi="Arial" w:cs="Arial"/>
                <w:sz w:val="18"/>
                <w:szCs w:val="18"/>
              </w:rPr>
            </w:pPr>
          </w:p>
        </w:tc>
      </w:tr>
      <w:tr w:rsidR="0028711B" w:rsidRPr="0028711B" w14:paraId="7EC32021" w14:textId="77777777" w:rsidTr="0028711B">
        <w:trPr>
          <w:trHeight w:val="429"/>
        </w:trPr>
        <w:tc>
          <w:tcPr>
            <w:tcW w:w="7372" w:type="dxa"/>
            <w:shd w:val="clear" w:color="auto" w:fill="B4C6E7"/>
            <w:vAlign w:val="center"/>
          </w:tcPr>
          <w:p w14:paraId="448CDA4C" w14:textId="77777777" w:rsidR="0028711B" w:rsidRPr="0028711B" w:rsidRDefault="0028711B" w:rsidP="0028711B">
            <w:pPr>
              <w:jc w:val="both"/>
              <w:rPr>
                <w:rFonts w:ascii="Arial" w:hAnsi="Arial" w:cs="Arial"/>
                <w:b/>
                <w:sz w:val="18"/>
                <w:szCs w:val="18"/>
                <w:lang w:eastAsia="en-US"/>
              </w:rPr>
            </w:pPr>
            <w:r w:rsidRPr="0028711B">
              <w:rPr>
                <w:rFonts w:ascii="Arial" w:hAnsi="Arial" w:cs="Arial"/>
                <w:b/>
                <w:sz w:val="18"/>
                <w:szCs w:val="18"/>
                <w:lang w:eastAsia="en-US"/>
              </w:rPr>
              <w:t>K. FISCAL DEL SERVICIO</w:t>
            </w:r>
          </w:p>
        </w:tc>
        <w:tc>
          <w:tcPr>
            <w:tcW w:w="2268" w:type="dxa"/>
            <w:shd w:val="clear" w:color="auto" w:fill="B4C6E7"/>
          </w:tcPr>
          <w:p w14:paraId="6A9F5D17" w14:textId="77777777" w:rsidR="0028711B" w:rsidRPr="0028711B" w:rsidRDefault="0028711B" w:rsidP="0028711B">
            <w:pPr>
              <w:jc w:val="both"/>
              <w:rPr>
                <w:rFonts w:ascii="Arial" w:hAnsi="Arial" w:cs="Arial"/>
                <w:sz w:val="18"/>
                <w:szCs w:val="18"/>
              </w:rPr>
            </w:pPr>
          </w:p>
        </w:tc>
      </w:tr>
      <w:tr w:rsidR="0028711B" w:rsidRPr="0028711B" w14:paraId="5EABEF64" w14:textId="77777777" w:rsidTr="0028711B">
        <w:trPr>
          <w:trHeight w:val="561"/>
        </w:trPr>
        <w:tc>
          <w:tcPr>
            <w:tcW w:w="7372" w:type="dxa"/>
            <w:shd w:val="clear" w:color="auto" w:fill="auto"/>
            <w:vAlign w:val="center"/>
          </w:tcPr>
          <w:p w14:paraId="1EB49DF5"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El BCB designará un Fiscal de servicio encargado del seguimiento y control, quien comunicará oficialmente dicha designación al Proveedor mediante nota expresa u otro medio. (El Fiscal de Servicio podrá ser designado como Responsable de Recepción).</w:t>
            </w:r>
          </w:p>
          <w:p w14:paraId="121C7F2C"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Entre las funciones del Fiscal de Servicio se encuentran las siguientes:</w:t>
            </w:r>
          </w:p>
          <w:p w14:paraId="6A47732E"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Coordinar todos los aspectos referentes a la relación entre el BCB y el proveedor manteniendo una continua comunicación verbal y escrita.</w:t>
            </w:r>
          </w:p>
          <w:p w14:paraId="521A8E64"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Emitir la Orden de Proceder para el inicio del Servicio.</w:t>
            </w:r>
          </w:p>
          <w:p w14:paraId="5FD574A2"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Verificar el cumplimiento del Contrato y de las presentes Especificaciones Técnicas.</w:t>
            </w:r>
          </w:p>
          <w:p w14:paraId="1AE850AF"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Efectuar el control del servicio y dar su conformidad al mismo, elaborando los Informes de Conformidad Parcial.</w:t>
            </w:r>
          </w:p>
          <w:p w14:paraId="5D6BF747"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 xml:space="preserve">Aprobar el Certificado de Liquidación Final, o elaborar la misma cuando corresponda. </w:t>
            </w:r>
          </w:p>
          <w:p w14:paraId="11FA575B"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Gestionar los pagos parciales.</w:t>
            </w:r>
          </w:p>
          <w:p w14:paraId="4BF5FB80"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Realizar inspecciones periódicas y/o sorpresivas a objeto de verificar el estado de los equipos entregados al proveedor y la ejecución del servicio.</w:t>
            </w:r>
          </w:p>
          <w:p w14:paraId="36BE353E"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Determinar y cuantificar las multas que correspondan.</w:t>
            </w:r>
          </w:p>
          <w:p w14:paraId="3A0D59E6" w14:textId="77777777" w:rsidR="0028711B" w:rsidRPr="0028711B" w:rsidRDefault="0028711B" w:rsidP="0028711B">
            <w:pPr>
              <w:numPr>
                <w:ilvl w:val="0"/>
                <w:numId w:val="57"/>
              </w:numPr>
              <w:ind w:left="498" w:hanging="284"/>
              <w:jc w:val="both"/>
              <w:rPr>
                <w:rFonts w:ascii="Arial" w:hAnsi="Arial" w:cs="Arial"/>
                <w:sz w:val="18"/>
                <w:szCs w:val="18"/>
                <w:lang w:eastAsia="en-US"/>
              </w:rPr>
            </w:pPr>
            <w:r w:rsidRPr="0028711B">
              <w:rPr>
                <w:rFonts w:ascii="Arial" w:hAnsi="Arial" w:cs="Arial"/>
                <w:sz w:val="18"/>
                <w:szCs w:val="18"/>
                <w:lang w:eastAsia="en-US"/>
              </w:rPr>
              <w:t xml:space="preserve">Otras funciones relacionadas al servicio, encomendadas por el Jede del Departamento de Gestión Documental de la Entidad. </w:t>
            </w:r>
          </w:p>
          <w:p w14:paraId="2D3EA63F" w14:textId="77777777" w:rsidR="0028711B" w:rsidRPr="0028711B" w:rsidRDefault="0028711B" w:rsidP="0028711B">
            <w:pPr>
              <w:jc w:val="right"/>
              <w:rPr>
                <w:rFonts w:ascii="Calibri" w:hAnsi="Calibri"/>
                <w:b/>
                <w:i/>
                <w:sz w:val="22"/>
                <w:szCs w:val="22"/>
                <w:lang w:eastAsia="en-US"/>
              </w:rPr>
            </w:pPr>
            <w:r w:rsidRPr="0028711B">
              <w:rPr>
                <w:rFonts w:ascii="Arial" w:hAnsi="Arial" w:cs="Arial"/>
                <w:b/>
                <w:i/>
                <w:sz w:val="18"/>
                <w:szCs w:val="18"/>
                <w:lang w:eastAsia="en-US"/>
              </w:rPr>
              <w:t>(Manifestar aceptación)</w:t>
            </w:r>
          </w:p>
        </w:tc>
        <w:tc>
          <w:tcPr>
            <w:tcW w:w="2268" w:type="dxa"/>
            <w:tcBorders>
              <w:bottom w:val="single" w:sz="4" w:space="0" w:color="auto"/>
            </w:tcBorders>
            <w:shd w:val="clear" w:color="auto" w:fill="FFFFFF"/>
          </w:tcPr>
          <w:p w14:paraId="577C829F" w14:textId="77777777" w:rsidR="0028711B" w:rsidRPr="0028711B" w:rsidRDefault="0028711B" w:rsidP="0028711B">
            <w:pPr>
              <w:shd w:val="clear" w:color="auto" w:fill="FFFFFF"/>
              <w:spacing w:after="120"/>
              <w:ind w:left="-3"/>
              <w:jc w:val="both"/>
              <w:rPr>
                <w:rFonts w:ascii="Arial" w:hAnsi="Arial" w:cs="Arial"/>
                <w:sz w:val="18"/>
                <w:szCs w:val="18"/>
              </w:rPr>
            </w:pPr>
          </w:p>
        </w:tc>
      </w:tr>
      <w:tr w:rsidR="0028711B" w:rsidRPr="0028711B" w14:paraId="6F67A6B1" w14:textId="77777777" w:rsidTr="0028711B">
        <w:trPr>
          <w:trHeight w:val="425"/>
        </w:trPr>
        <w:tc>
          <w:tcPr>
            <w:tcW w:w="7372" w:type="dxa"/>
            <w:shd w:val="clear" w:color="auto" w:fill="B4C6E7"/>
            <w:vAlign w:val="center"/>
          </w:tcPr>
          <w:p w14:paraId="050BC32C" w14:textId="77777777" w:rsidR="0028711B" w:rsidRPr="0028711B" w:rsidRDefault="0028711B" w:rsidP="0028711B">
            <w:pPr>
              <w:jc w:val="both"/>
              <w:rPr>
                <w:rFonts w:ascii="Arial" w:hAnsi="Arial" w:cs="Arial"/>
                <w:b/>
                <w:sz w:val="18"/>
                <w:szCs w:val="18"/>
                <w:lang w:eastAsia="en-US"/>
              </w:rPr>
            </w:pPr>
            <w:r w:rsidRPr="0028711B">
              <w:rPr>
                <w:rFonts w:ascii="Arial" w:hAnsi="Arial" w:cs="Arial"/>
                <w:b/>
                <w:sz w:val="18"/>
                <w:szCs w:val="18"/>
                <w:lang w:eastAsia="en-US"/>
              </w:rPr>
              <w:t>L. MULTA</w:t>
            </w:r>
          </w:p>
        </w:tc>
        <w:tc>
          <w:tcPr>
            <w:tcW w:w="2268" w:type="dxa"/>
            <w:shd w:val="clear" w:color="auto" w:fill="B4C6E7"/>
          </w:tcPr>
          <w:p w14:paraId="2F4B1B6B" w14:textId="77777777" w:rsidR="0028711B" w:rsidRPr="0028711B" w:rsidRDefault="0028711B" w:rsidP="0028711B">
            <w:pPr>
              <w:jc w:val="both"/>
              <w:rPr>
                <w:rFonts w:ascii="Arial" w:hAnsi="Arial" w:cs="Arial"/>
                <w:sz w:val="18"/>
                <w:szCs w:val="18"/>
              </w:rPr>
            </w:pPr>
          </w:p>
        </w:tc>
      </w:tr>
      <w:tr w:rsidR="0028711B" w:rsidRPr="0028711B" w14:paraId="14237542" w14:textId="77777777" w:rsidTr="0028711B">
        <w:tc>
          <w:tcPr>
            <w:tcW w:w="7372" w:type="dxa"/>
            <w:shd w:val="clear" w:color="auto" w:fill="auto"/>
            <w:vAlign w:val="center"/>
          </w:tcPr>
          <w:p w14:paraId="7672D7CC" w14:textId="77777777" w:rsidR="0028711B" w:rsidRPr="0028711B" w:rsidRDefault="0028711B" w:rsidP="0028711B">
            <w:pPr>
              <w:jc w:val="both"/>
              <w:rPr>
                <w:rFonts w:ascii="Arial" w:hAnsi="Arial" w:cs="Arial"/>
                <w:sz w:val="18"/>
                <w:szCs w:val="18"/>
                <w:lang w:val="es-MX" w:eastAsia="en-US"/>
              </w:rPr>
            </w:pPr>
            <w:r w:rsidRPr="0028711B">
              <w:rPr>
                <w:rFonts w:ascii="Arial" w:hAnsi="Arial" w:cs="Arial"/>
                <w:sz w:val="18"/>
                <w:szCs w:val="18"/>
                <w:lang w:val="es-MX" w:eastAsia="en-US"/>
              </w:rPr>
              <w:t>El proveedor serán pasible a las siguientes multas:</w:t>
            </w:r>
          </w:p>
          <w:p w14:paraId="2ECDA4EC"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incumplimiento de toda normativa de seguridad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0.20% del monto total del contrato por cada vez que el Fiscal de Servicio verifique la falta.</w:t>
            </w:r>
          </w:p>
          <w:p w14:paraId="223CB64C"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0E2A3CCE"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lastRenderedPageBreak/>
              <w:t>Por asistencia del personal contratado a las instalaciones del BCB, en estado de ebriedad por 1ra. vez, se multará con 0.80% del monto total del contrato. En caso de existir reincidencia será sujeto a resolución de contrato por causas atribuibles al proveedor.</w:t>
            </w:r>
          </w:p>
          <w:p w14:paraId="056B7159"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el abandono injustificado del personal contratado de un trabajo sin conclusión o abandono de las instalaciones sede de las labores, se aplicará una multa de 0.20% del monto total del contrato cada vez que se incurra en la falta descrita.</w:t>
            </w:r>
          </w:p>
          <w:p w14:paraId="05E813E4"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el extravío de la Credencial de Ingreso emitida por la ENTIDAD al personal contratado, lo cual compromete la seguridad de la ENTIDAD, se aplicará una multa de 0.20% del monto total del contrato cada vez que se incurra en la falta descrita.</w:t>
            </w:r>
          </w:p>
          <w:p w14:paraId="334FB9EA"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En caso de que el PROVEEDOR ocasionara daños a los muebles o equipos de la ENTIDAD que se proporcione por el uso inapropiado de los mismos, deberá reponer y/o arreglar los mismos. El medio de verificación para establecer la gravedad del daño será el informe que realice el Fiscal.</w:t>
            </w:r>
          </w:p>
          <w:p w14:paraId="149C26AB"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cada vez que se evidencia  que el reemplazo del personal no fue comunicado en el plazo establecido, se aplicará una multa de 0.20% del monto total del contrato.</w:t>
            </w:r>
          </w:p>
          <w:p w14:paraId="45842DBC" w14:textId="77777777" w:rsidR="0028711B" w:rsidRPr="0028711B" w:rsidRDefault="0028711B" w:rsidP="0028711B">
            <w:pPr>
              <w:numPr>
                <w:ilvl w:val="0"/>
                <w:numId w:val="58"/>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Será multado con el 0.1 % por día calendario de retraso tanto en las entregas parciales como en la entrega final.</w:t>
            </w:r>
          </w:p>
          <w:p w14:paraId="7ADB674D" w14:textId="77777777" w:rsidR="0028711B" w:rsidRPr="0028711B" w:rsidRDefault="0028711B" w:rsidP="0028711B">
            <w:pPr>
              <w:jc w:val="both"/>
              <w:rPr>
                <w:rFonts w:ascii="Arial" w:hAnsi="Arial" w:cs="Arial"/>
                <w:b/>
                <w:i/>
                <w:sz w:val="18"/>
                <w:szCs w:val="18"/>
                <w:lang w:eastAsia="en-US"/>
              </w:rPr>
            </w:pPr>
            <w:r w:rsidRPr="0028711B">
              <w:rPr>
                <w:rFonts w:ascii="Arial" w:hAnsi="Arial" w:cs="Arial"/>
                <w:sz w:val="18"/>
                <w:szCs w:val="18"/>
                <w:lang w:val="es-MX" w:eastAsia="en-US"/>
              </w:rPr>
              <w:t>La suma de las multas no podrá exceder el 20% del monto total del contrato, en cuyo caso se procederá a resolver el contrato.</w:t>
            </w:r>
            <w:r w:rsidRPr="0028711B">
              <w:rPr>
                <w:rFonts w:ascii="Arial" w:hAnsi="Arial" w:cs="Arial"/>
                <w:b/>
                <w:i/>
                <w:sz w:val="18"/>
                <w:szCs w:val="18"/>
                <w:lang w:eastAsia="en-US"/>
              </w:rPr>
              <w:t xml:space="preserve"> </w:t>
            </w:r>
          </w:p>
          <w:p w14:paraId="4E16E54A" w14:textId="77777777" w:rsidR="0028711B" w:rsidRPr="0028711B" w:rsidRDefault="0028711B" w:rsidP="0028711B">
            <w:pPr>
              <w:jc w:val="right"/>
              <w:rPr>
                <w:rFonts w:ascii="Arial" w:hAnsi="Arial" w:cs="Arial"/>
                <w:b/>
                <w:i/>
                <w:sz w:val="18"/>
                <w:szCs w:val="18"/>
                <w:lang w:eastAsia="en-US"/>
              </w:rPr>
            </w:pPr>
            <w:r w:rsidRPr="0028711B">
              <w:rPr>
                <w:rFonts w:ascii="Arial" w:hAnsi="Arial" w:cs="Arial"/>
                <w:b/>
                <w:i/>
                <w:sz w:val="18"/>
                <w:szCs w:val="18"/>
                <w:lang w:eastAsia="en-US"/>
              </w:rPr>
              <w:t>(Manifestar aceptación)</w:t>
            </w:r>
          </w:p>
        </w:tc>
        <w:tc>
          <w:tcPr>
            <w:tcW w:w="2268" w:type="dxa"/>
            <w:shd w:val="clear" w:color="auto" w:fill="FFFFFF"/>
          </w:tcPr>
          <w:p w14:paraId="5F672C83" w14:textId="77777777" w:rsidR="0028711B" w:rsidRPr="0028711B" w:rsidRDefault="0028711B" w:rsidP="0028711B">
            <w:pPr>
              <w:shd w:val="clear" w:color="auto" w:fill="FFFFFF"/>
              <w:spacing w:after="120"/>
              <w:ind w:left="-3"/>
              <w:jc w:val="both"/>
              <w:rPr>
                <w:rFonts w:ascii="Arial" w:hAnsi="Arial" w:cs="Arial"/>
                <w:sz w:val="18"/>
                <w:szCs w:val="18"/>
              </w:rPr>
            </w:pPr>
          </w:p>
        </w:tc>
      </w:tr>
      <w:tr w:rsidR="0028711B" w:rsidRPr="0028711B" w14:paraId="28316ADF" w14:textId="77777777" w:rsidTr="0028711B">
        <w:trPr>
          <w:trHeight w:val="404"/>
        </w:trPr>
        <w:tc>
          <w:tcPr>
            <w:tcW w:w="7372" w:type="dxa"/>
            <w:shd w:val="clear" w:color="auto" w:fill="B4C6E7"/>
            <w:vAlign w:val="center"/>
          </w:tcPr>
          <w:p w14:paraId="2F562C62" w14:textId="77777777" w:rsidR="0028711B" w:rsidRPr="0028711B" w:rsidRDefault="0028711B" w:rsidP="0028711B">
            <w:pPr>
              <w:jc w:val="both"/>
              <w:rPr>
                <w:rFonts w:ascii="Arial" w:hAnsi="Arial" w:cs="Arial"/>
                <w:b/>
                <w:sz w:val="18"/>
                <w:szCs w:val="18"/>
                <w:lang w:eastAsia="en-US"/>
              </w:rPr>
            </w:pPr>
            <w:r w:rsidRPr="0028711B">
              <w:rPr>
                <w:rFonts w:ascii="Arial" w:hAnsi="Arial" w:cs="Arial"/>
                <w:b/>
                <w:sz w:val="18"/>
                <w:szCs w:val="18"/>
                <w:lang w:eastAsia="en-US"/>
              </w:rPr>
              <w:t>M. LUGAR DE EJECUCIÓN DEL SERVICIO</w:t>
            </w:r>
          </w:p>
        </w:tc>
        <w:tc>
          <w:tcPr>
            <w:tcW w:w="2268" w:type="dxa"/>
            <w:shd w:val="clear" w:color="auto" w:fill="B4C6E7"/>
          </w:tcPr>
          <w:p w14:paraId="17F1896A" w14:textId="77777777" w:rsidR="0028711B" w:rsidRPr="0028711B" w:rsidRDefault="0028711B" w:rsidP="0028711B">
            <w:pPr>
              <w:spacing w:after="120"/>
              <w:ind w:left="360"/>
              <w:rPr>
                <w:rFonts w:ascii="Times New Roman" w:hAnsi="Times New Roman"/>
                <w:b/>
                <w:szCs w:val="18"/>
                <w:lang w:eastAsia="en-US"/>
              </w:rPr>
            </w:pPr>
          </w:p>
        </w:tc>
      </w:tr>
      <w:tr w:rsidR="0028711B" w:rsidRPr="0028711B" w14:paraId="1016B683" w14:textId="77777777" w:rsidTr="0028711B">
        <w:trPr>
          <w:trHeight w:val="1983"/>
        </w:trPr>
        <w:tc>
          <w:tcPr>
            <w:tcW w:w="7372" w:type="dxa"/>
            <w:shd w:val="clear" w:color="auto" w:fill="FFFFFF"/>
            <w:vAlign w:val="center"/>
          </w:tcPr>
          <w:p w14:paraId="0ADDABCE"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El servicio deberá desarrollarse en los siguientes inmuebles:</w:t>
            </w:r>
          </w:p>
          <w:p w14:paraId="7514B98D" w14:textId="77777777" w:rsidR="0028711B" w:rsidRPr="0028711B" w:rsidRDefault="0028711B" w:rsidP="0028711B">
            <w:pPr>
              <w:numPr>
                <w:ilvl w:val="0"/>
                <w:numId w:val="59"/>
              </w:numPr>
              <w:ind w:left="498" w:hanging="284"/>
              <w:jc w:val="both"/>
              <w:rPr>
                <w:rFonts w:ascii="Arial" w:hAnsi="Arial" w:cs="Arial"/>
                <w:sz w:val="18"/>
                <w:szCs w:val="18"/>
                <w:lang w:eastAsia="en-US"/>
              </w:rPr>
            </w:pPr>
            <w:r w:rsidRPr="0028711B">
              <w:rPr>
                <w:rFonts w:ascii="Arial" w:hAnsi="Arial" w:cs="Arial"/>
                <w:sz w:val="18"/>
                <w:szCs w:val="18"/>
                <w:lang w:eastAsia="en-US"/>
              </w:rPr>
              <w:t>Edificio Principal (Calle Ayacucho, esquina Mercado S/N, La Paz).</w:t>
            </w:r>
          </w:p>
          <w:p w14:paraId="371F4D82" w14:textId="77777777" w:rsidR="0028711B" w:rsidRPr="0028711B" w:rsidRDefault="0028711B" w:rsidP="0028711B">
            <w:pPr>
              <w:numPr>
                <w:ilvl w:val="0"/>
                <w:numId w:val="59"/>
              </w:numPr>
              <w:ind w:left="498" w:hanging="284"/>
              <w:jc w:val="both"/>
              <w:rPr>
                <w:rFonts w:ascii="Arial" w:hAnsi="Arial" w:cs="Arial"/>
                <w:sz w:val="18"/>
                <w:szCs w:val="18"/>
                <w:lang w:eastAsia="en-US"/>
              </w:rPr>
            </w:pPr>
            <w:r w:rsidRPr="0028711B">
              <w:rPr>
                <w:rFonts w:ascii="Arial" w:hAnsi="Arial" w:cs="Arial"/>
                <w:sz w:val="18"/>
                <w:szCs w:val="18"/>
                <w:lang w:eastAsia="en-US"/>
              </w:rPr>
              <w:t>Centro de Digitalización del BCB (Av. Montes, La Paz).</w:t>
            </w:r>
          </w:p>
          <w:p w14:paraId="46ED54A9" w14:textId="77777777" w:rsidR="0028711B" w:rsidRPr="0028711B" w:rsidRDefault="0028711B" w:rsidP="0028711B">
            <w:pPr>
              <w:numPr>
                <w:ilvl w:val="0"/>
                <w:numId w:val="59"/>
              </w:numPr>
              <w:ind w:left="498" w:hanging="284"/>
              <w:jc w:val="both"/>
              <w:rPr>
                <w:rFonts w:ascii="Arial" w:hAnsi="Arial" w:cs="Arial"/>
                <w:sz w:val="18"/>
                <w:szCs w:val="18"/>
                <w:lang w:eastAsia="en-US"/>
              </w:rPr>
            </w:pPr>
            <w:r w:rsidRPr="0028711B">
              <w:rPr>
                <w:rFonts w:ascii="Arial" w:hAnsi="Arial" w:cs="Arial"/>
                <w:sz w:val="18"/>
                <w:szCs w:val="18"/>
                <w:lang w:eastAsia="en-US"/>
              </w:rPr>
              <w:t>Biblioteca Casto Rojas (Calle Ingavi, La Paz)</w:t>
            </w:r>
          </w:p>
          <w:p w14:paraId="19D5A878"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Se asignará al personal contratado por el Proponente un espacio de trabajo dentro de las instalaciones del BCB para el adecuado desarrollo de las funciones.</w:t>
            </w:r>
          </w:p>
          <w:p w14:paraId="34ACCB9A" w14:textId="77777777" w:rsidR="0028711B" w:rsidRPr="0028711B" w:rsidRDefault="0028711B" w:rsidP="0028711B">
            <w:pPr>
              <w:jc w:val="both"/>
              <w:rPr>
                <w:rFonts w:ascii="Arial" w:hAnsi="Arial" w:cs="Arial"/>
                <w:b/>
                <w:sz w:val="18"/>
                <w:szCs w:val="18"/>
                <w:lang w:eastAsia="en-US"/>
              </w:rPr>
            </w:pPr>
            <w:r w:rsidRPr="0028711B">
              <w:rPr>
                <w:rFonts w:ascii="Arial" w:hAnsi="Arial" w:cs="Arial"/>
                <w:sz w:val="18"/>
                <w:szCs w:val="18"/>
                <w:lang w:eastAsia="en-US"/>
              </w:rPr>
              <w:t>De acuerdo a requerimiento, los trabajos también podrán desarrollarse en otros inmuebles de propiedad del BCB.</w:t>
            </w:r>
            <w:r w:rsidRPr="0028711B">
              <w:rPr>
                <w:rFonts w:ascii="Arial" w:hAnsi="Arial" w:cs="Arial"/>
                <w:b/>
                <w:sz w:val="18"/>
                <w:szCs w:val="18"/>
                <w:lang w:eastAsia="en-US"/>
              </w:rPr>
              <w:t xml:space="preserve"> </w:t>
            </w:r>
          </w:p>
          <w:p w14:paraId="640B9BC6" w14:textId="77777777" w:rsidR="0028711B" w:rsidRPr="0028711B" w:rsidRDefault="0028711B" w:rsidP="0028711B">
            <w:pPr>
              <w:jc w:val="right"/>
              <w:rPr>
                <w:rFonts w:ascii="Calibri" w:hAnsi="Calibri"/>
                <w:sz w:val="22"/>
                <w:szCs w:val="18"/>
                <w:lang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FFFFFF"/>
          </w:tcPr>
          <w:p w14:paraId="2C63EA0D" w14:textId="77777777" w:rsidR="0028711B" w:rsidRPr="0028711B" w:rsidRDefault="0028711B" w:rsidP="0028711B">
            <w:pPr>
              <w:spacing w:after="120"/>
              <w:ind w:left="360"/>
              <w:rPr>
                <w:rFonts w:ascii="Arial" w:hAnsi="Arial" w:cs="Arial"/>
                <w:b/>
                <w:sz w:val="18"/>
                <w:szCs w:val="18"/>
                <w:lang w:eastAsia="en-US"/>
              </w:rPr>
            </w:pPr>
          </w:p>
        </w:tc>
      </w:tr>
      <w:tr w:rsidR="0028711B" w:rsidRPr="0028711B" w14:paraId="2FD3EB39" w14:textId="77777777" w:rsidTr="0028711B">
        <w:trPr>
          <w:trHeight w:val="288"/>
        </w:trPr>
        <w:tc>
          <w:tcPr>
            <w:tcW w:w="7372" w:type="dxa"/>
            <w:shd w:val="clear" w:color="auto" w:fill="B4C6E7"/>
            <w:vAlign w:val="center"/>
          </w:tcPr>
          <w:p w14:paraId="5264857F" w14:textId="77777777" w:rsidR="0028711B" w:rsidRPr="0028711B" w:rsidRDefault="0028711B" w:rsidP="0028711B">
            <w:pPr>
              <w:jc w:val="both"/>
              <w:rPr>
                <w:rFonts w:ascii="Arial" w:hAnsi="Arial" w:cs="Arial"/>
                <w:b/>
                <w:sz w:val="18"/>
                <w:szCs w:val="18"/>
                <w:lang w:eastAsia="en-US"/>
              </w:rPr>
            </w:pPr>
          </w:p>
          <w:p w14:paraId="75624508" w14:textId="77777777" w:rsidR="0028711B" w:rsidRPr="0028711B" w:rsidRDefault="0028711B" w:rsidP="0028711B">
            <w:pPr>
              <w:jc w:val="both"/>
              <w:rPr>
                <w:rFonts w:ascii="Arial" w:hAnsi="Arial" w:cs="Arial"/>
                <w:b/>
                <w:sz w:val="18"/>
                <w:szCs w:val="18"/>
                <w:lang w:eastAsia="en-US"/>
              </w:rPr>
            </w:pPr>
            <w:r w:rsidRPr="0028711B">
              <w:rPr>
                <w:rFonts w:ascii="Arial" w:hAnsi="Arial" w:cs="Arial"/>
                <w:b/>
                <w:sz w:val="18"/>
                <w:szCs w:val="18"/>
                <w:lang w:eastAsia="en-US"/>
              </w:rPr>
              <w:t>N. RECURSOS MATERIALES</w:t>
            </w:r>
          </w:p>
          <w:p w14:paraId="55FF3353" w14:textId="77777777" w:rsidR="0028711B" w:rsidRPr="0028711B" w:rsidRDefault="0028711B" w:rsidP="0028711B">
            <w:pPr>
              <w:jc w:val="both"/>
              <w:rPr>
                <w:rFonts w:ascii="Arial" w:hAnsi="Arial" w:cs="Arial"/>
                <w:sz w:val="18"/>
                <w:szCs w:val="18"/>
                <w:lang w:eastAsia="es-BO"/>
              </w:rPr>
            </w:pPr>
          </w:p>
        </w:tc>
        <w:tc>
          <w:tcPr>
            <w:tcW w:w="2268" w:type="dxa"/>
            <w:shd w:val="clear" w:color="auto" w:fill="B4C6E7"/>
          </w:tcPr>
          <w:p w14:paraId="3A60D4E3" w14:textId="77777777" w:rsidR="0028711B" w:rsidRPr="0028711B" w:rsidRDefault="0028711B" w:rsidP="0028711B">
            <w:pPr>
              <w:spacing w:after="120"/>
              <w:rPr>
                <w:rFonts w:ascii="Times New Roman" w:hAnsi="Times New Roman"/>
                <w:b/>
                <w:szCs w:val="18"/>
                <w:lang w:eastAsia="en-US"/>
              </w:rPr>
            </w:pPr>
          </w:p>
        </w:tc>
      </w:tr>
      <w:tr w:rsidR="0028711B" w:rsidRPr="0028711B" w14:paraId="5FFDFF5C" w14:textId="77777777" w:rsidTr="0028711B">
        <w:trPr>
          <w:trHeight w:val="113"/>
        </w:trPr>
        <w:tc>
          <w:tcPr>
            <w:tcW w:w="7372" w:type="dxa"/>
            <w:shd w:val="clear" w:color="auto" w:fill="auto"/>
            <w:vAlign w:val="center"/>
          </w:tcPr>
          <w:p w14:paraId="6FF3AC9E" w14:textId="77777777" w:rsidR="0028711B" w:rsidRPr="0028711B" w:rsidRDefault="0028711B" w:rsidP="0028711B">
            <w:pPr>
              <w:jc w:val="both"/>
              <w:rPr>
                <w:rFonts w:ascii="Arial" w:hAnsi="Arial" w:cs="Arial"/>
                <w:noProof/>
                <w:sz w:val="18"/>
                <w:szCs w:val="18"/>
                <w:lang w:val="es-BO" w:eastAsia="en-US"/>
              </w:rPr>
            </w:pPr>
            <w:r w:rsidRPr="0028711B">
              <w:rPr>
                <w:rFonts w:ascii="Arial" w:hAnsi="Arial" w:cs="Arial"/>
                <w:b/>
                <w:noProof/>
                <w:sz w:val="18"/>
                <w:szCs w:val="18"/>
                <w:lang w:val="es-BO" w:eastAsia="en-US"/>
              </w:rPr>
              <w:t>1.</w:t>
            </w:r>
            <w:r w:rsidRPr="0028711B">
              <w:rPr>
                <w:rFonts w:ascii="Arial" w:hAnsi="Arial" w:cs="Arial"/>
                <w:noProof/>
                <w:sz w:val="18"/>
                <w:szCs w:val="18"/>
                <w:lang w:val="es-BO" w:eastAsia="en-US"/>
              </w:rPr>
              <w:t xml:space="preserve"> El BCB cuenta y proporcionará al proponente los siguientes equipos, herramientas y muebles:</w:t>
            </w:r>
          </w:p>
          <w:p w14:paraId="72320B1A"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Estaciones de Trabajo</w:t>
            </w:r>
          </w:p>
          <w:p w14:paraId="04E0DF42"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1Escáneres de Alto Trafico (marca Fujitsu, modelo Fi-6770)</w:t>
            </w:r>
          </w:p>
          <w:p w14:paraId="41E18F5D"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1 Escáner Aéreo Planetario (marca Fujitsu, modelo Bookeye 4 Professional)</w:t>
            </w:r>
          </w:p>
          <w:p w14:paraId="0545B8F5"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1 Escáner Aéreo ( marca Fujitsu, modelo ScanSnap SV 600)</w:t>
            </w:r>
          </w:p>
          <w:p w14:paraId="5ED53E22"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1 Escáner Xerox Documate 3640</w:t>
            </w:r>
          </w:p>
          <w:p w14:paraId="35BD81DB" w14:textId="77777777" w:rsidR="0028711B" w:rsidRPr="0028711B" w:rsidRDefault="0028711B" w:rsidP="0028711B">
            <w:pPr>
              <w:numPr>
                <w:ilvl w:val="0"/>
                <w:numId w:val="60"/>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6 Computadoras (modelos y capácidades diferentes)</w:t>
            </w:r>
          </w:p>
          <w:p w14:paraId="422B90CA" w14:textId="77777777" w:rsidR="0028711B" w:rsidRPr="0028711B" w:rsidRDefault="0028711B" w:rsidP="0028711B">
            <w:pPr>
              <w:jc w:val="both"/>
              <w:rPr>
                <w:rFonts w:ascii="Arial" w:hAnsi="Arial" w:cs="Arial"/>
                <w:noProof/>
                <w:sz w:val="18"/>
                <w:szCs w:val="18"/>
                <w:lang w:val="es-BO" w:eastAsia="en-US"/>
              </w:rPr>
            </w:pPr>
            <w:r w:rsidRPr="0028711B">
              <w:rPr>
                <w:rFonts w:ascii="Arial" w:hAnsi="Arial" w:cs="Arial"/>
                <w:noProof/>
                <w:sz w:val="18"/>
                <w:szCs w:val="18"/>
                <w:lang w:val="es-BO" w:eastAsia="en-US"/>
              </w:rPr>
              <w:t>Todos los equipos y muebles entregados al proponente, deben ser mantenidos y ser devueltos en buen estado, quedando bajo su total responsabilidad, este responderá por pérdidas, daños y otros.</w:t>
            </w:r>
          </w:p>
          <w:p w14:paraId="1C5E743F" w14:textId="77777777" w:rsidR="0028711B" w:rsidRPr="0028711B" w:rsidRDefault="0028711B" w:rsidP="0028711B">
            <w:pPr>
              <w:jc w:val="both"/>
              <w:rPr>
                <w:rFonts w:ascii="Arial" w:hAnsi="Arial" w:cs="Arial"/>
                <w:noProof/>
                <w:sz w:val="12"/>
                <w:szCs w:val="12"/>
                <w:lang w:val="es-BO" w:eastAsia="en-US"/>
              </w:rPr>
            </w:pPr>
          </w:p>
          <w:p w14:paraId="6E9E46B6" w14:textId="77777777" w:rsidR="0028711B" w:rsidRPr="0028711B" w:rsidRDefault="0028711B" w:rsidP="0028711B">
            <w:pPr>
              <w:jc w:val="both"/>
              <w:rPr>
                <w:rFonts w:ascii="Arial" w:hAnsi="Arial" w:cs="Arial"/>
                <w:noProof/>
                <w:sz w:val="18"/>
                <w:szCs w:val="18"/>
                <w:lang w:val="es-BO" w:eastAsia="en-US"/>
              </w:rPr>
            </w:pPr>
            <w:r w:rsidRPr="0028711B">
              <w:rPr>
                <w:rFonts w:ascii="Arial" w:hAnsi="Arial" w:cs="Arial"/>
                <w:b/>
                <w:noProof/>
                <w:sz w:val="18"/>
                <w:szCs w:val="18"/>
                <w:lang w:val="es-BO" w:eastAsia="en-US"/>
              </w:rPr>
              <w:t>2.</w:t>
            </w:r>
            <w:r w:rsidRPr="0028711B">
              <w:rPr>
                <w:rFonts w:ascii="Arial" w:hAnsi="Arial" w:cs="Arial"/>
                <w:noProof/>
                <w:sz w:val="18"/>
                <w:szCs w:val="18"/>
                <w:lang w:val="es-BO" w:eastAsia="en-US"/>
              </w:rPr>
              <w:t xml:space="preserve"> El Proveedor, deberá hacerse responsable de los siguientes materiales:</w:t>
            </w:r>
          </w:p>
          <w:p w14:paraId="490BAC4D" w14:textId="77777777" w:rsidR="0028711B" w:rsidRPr="0028711B" w:rsidRDefault="0028711B" w:rsidP="0028711B">
            <w:pPr>
              <w:numPr>
                <w:ilvl w:val="0"/>
                <w:numId w:val="61"/>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Material de escritorio (hojas, bolígrafos, lapíz etc.)</w:t>
            </w:r>
          </w:p>
          <w:p w14:paraId="5FDDED4C" w14:textId="77777777" w:rsidR="0028711B" w:rsidRPr="0028711B" w:rsidRDefault="0028711B" w:rsidP="0028711B">
            <w:pPr>
              <w:numPr>
                <w:ilvl w:val="0"/>
                <w:numId w:val="61"/>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Saca Grapas,</w:t>
            </w:r>
          </w:p>
          <w:p w14:paraId="5FE568F4" w14:textId="77777777" w:rsidR="0028711B" w:rsidRPr="0028711B" w:rsidRDefault="0028711B" w:rsidP="0028711B">
            <w:pPr>
              <w:numPr>
                <w:ilvl w:val="0"/>
                <w:numId w:val="61"/>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Engrapadoras, y</w:t>
            </w:r>
          </w:p>
          <w:p w14:paraId="7EF84B81" w14:textId="77777777" w:rsidR="0028711B" w:rsidRPr="0028711B" w:rsidRDefault="0028711B" w:rsidP="0028711B">
            <w:pPr>
              <w:numPr>
                <w:ilvl w:val="0"/>
                <w:numId w:val="61"/>
              </w:numPr>
              <w:ind w:left="498" w:hanging="284"/>
              <w:jc w:val="both"/>
              <w:rPr>
                <w:rFonts w:ascii="Arial" w:hAnsi="Arial" w:cs="Arial"/>
                <w:noProof/>
                <w:sz w:val="18"/>
                <w:szCs w:val="18"/>
                <w:lang w:val="es-BO" w:eastAsia="en-US"/>
              </w:rPr>
            </w:pPr>
            <w:r w:rsidRPr="0028711B">
              <w:rPr>
                <w:rFonts w:ascii="Arial" w:hAnsi="Arial" w:cs="Arial"/>
                <w:noProof/>
                <w:sz w:val="18"/>
                <w:szCs w:val="18"/>
                <w:lang w:val="es-BO" w:eastAsia="en-US"/>
              </w:rPr>
              <w:t>Otro material que requiera el personal contratado.</w:t>
            </w:r>
          </w:p>
          <w:p w14:paraId="16757F2A" w14:textId="77777777" w:rsidR="0028711B" w:rsidRPr="0028711B" w:rsidRDefault="0028711B" w:rsidP="0028711B">
            <w:pPr>
              <w:jc w:val="both"/>
              <w:rPr>
                <w:rFonts w:ascii="Arial" w:hAnsi="Arial" w:cs="Arial"/>
                <w:noProof/>
                <w:sz w:val="18"/>
                <w:szCs w:val="18"/>
                <w:lang w:val="es-BO" w:eastAsia="en-US"/>
              </w:rPr>
            </w:pPr>
            <w:r w:rsidRPr="0028711B">
              <w:rPr>
                <w:rFonts w:ascii="Arial" w:hAnsi="Arial" w:cs="Arial"/>
                <w:noProof/>
                <w:sz w:val="18"/>
                <w:szCs w:val="18"/>
                <w:lang w:val="es-BO" w:eastAsia="en-US"/>
              </w:rPr>
              <w:t>*Con el fin de que el proveedor cumpla con el alcance del servicio deberá proporcionar todos los equipos o herramientas adicionales que correspondan sin costo adicional para el BCB.</w:t>
            </w:r>
          </w:p>
          <w:p w14:paraId="349C25EE" w14:textId="77777777" w:rsidR="0028711B" w:rsidRPr="0028711B" w:rsidRDefault="0028711B" w:rsidP="0028711B">
            <w:pPr>
              <w:jc w:val="right"/>
              <w:rPr>
                <w:rFonts w:ascii="Arial" w:hAnsi="Arial" w:cs="Arial"/>
                <w:noProof/>
                <w:sz w:val="18"/>
                <w:szCs w:val="18"/>
                <w:lang w:val="es-BO"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6567F3B9" w14:textId="77777777" w:rsidR="0028711B" w:rsidRPr="0028711B" w:rsidRDefault="0028711B" w:rsidP="0028711B">
            <w:pPr>
              <w:jc w:val="both"/>
              <w:rPr>
                <w:rFonts w:ascii="Arial" w:hAnsi="Arial" w:cs="Arial"/>
                <w:sz w:val="18"/>
                <w:szCs w:val="18"/>
              </w:rPr>
            </w:pPr>
          </w:p>
        </w:tc>
      </w:tr>
      <w:tr w:rsidR="0028711B" w:rsidRPr="0028711B" w14:paraId="3AD3E2D0" w14:textId="77777777" w:rsidTr="0028711B">
        <w:trPr>
          <w:trHeight w:val="346"/>
        </w:trPr>
        <w:tc>
          <w:tcPr>
            <w:tcW w:w="7372" w:type="dxa"/>
            <w:shd w:val="clear" w:color="auto" w:fill="B4C6E7"/>
            <w:vAlign w:val="center"/>
          </w:tcPr>
          <w:p w14:paraId="2E3A4FA1" w14:textId="77777777" w:rsidR="0028711B" w:rsidRPr="0028711B" w:rsidRDefault="0028711B" w:rsidP="0028711B">
            <w:pPr>
              <w:jc w:val="both"/>
              <w:rPr>
                <w:rFonts w:ascii="Arial" w:hAnsi="Arial" w:cs="Arial"/>
                <w:sz w:val="18"/>
                <w:szCs w:val="18"/>
                <w:lang w:eastAsia="en-US"/>
              </w:rPr>
            </w:pPr>
            <w:r w:rsidRPr="0028711B">
              <w:rPr>
                <w:rFonts w:ascii="Arial" w:hAnsi="Arial" w:cs="Arial"/>
                <w:b/>
                <w:sz w:val="18"/>
                <w:szCs w:val="18"/>
                <w:lang w:eastAsia="en-US"/>
              </w:rPr>
              <w:lastRenderedPageBreak/>
              <w:t>O. HORARIO DE TRABAJO</w:t>
            </w:r>
          </w:p>
        </w:tc>
        <w:tc>
          <w:tcPr>
            <w:tcW w:w="2268" w:type="dxa"/>
            <w:shd w:val="clear" w:color="auto" w:fill="B4C6E7"/>
          </w:tcPr>
          <w:p w14:paraId="0E0D99D9" w14:textId="77777777" w:rsidR="0028711B" w:rsidRPr="0028711B" w:rsidRDefault="0028711B" w:rsidP="0028711B">
            <w:pPr>
              <w:jc w:val="both"/>
              <w:rPr>
                <w:rFonts w:ascii="Arial" w:hAnsi="Arial" w:cs="Arial"/>
                <w:sz w:val="18"/>
                <w:szCs w:val="18"/>
              </w:rPr>
            </w:pPr>
          </w:p>
        </w:tc>
      </w:tr>
      <w:tr w:rsidR="0028711B" w:rsidRPr="0028711B" w14:paraId="64162B15" w14:textId="77777777" w:rsidTr="0028711B">
        <w:trPr>
          <w:trHeight w:val="113"/>
        </w:trPr>
        <w:tc>
          <w:tcPr>
            <w:tcW w:w="7372" w:type="dxa"/>
            <w:shd w:val="clear" w:color="auto" w:fill="auto"/>
            <w:vAlign w:val="center"/>
          </w:tcPr>
          <w:p w14:paraId="6DB11C41" w14:textId="77777777" w:rsidR="0028711B" w:rsidRPr="0028711B" w:rsidRDefault="0028711B" w:rsidP="0028711B">
            <w:pPr>
              <w:rPr>
                <w:rFonts w:ascii="Arial" w:hAnsi="Arial" w:cs="Arial"/>
                <w:sz w:val="18"/>
                <w:szCs w:val="18"/>
                <w:lang w:val="es-MX" w:eastAsia="en-US"/>
              </w:rPr>
            </w:pPr>
            <w:r w:rsidRPr="0028711B">
              <w:rPr>
                <w:rFonts w:ascii="Arial" w:hAnsi="Arial" w:cs="Arial"/>
                <w:sz w:val="18"/>
                <w:szCs w:val="18"/>
                <w:lang w:val="es-MX" w:eastAsia="en-US"/>
              </w:rPr>
              <w:t>El Servicio prestado deberá cumplir con el siguiente horario de trabajo:</w:t>
            </w:r>
          </w:p>
          <w:p w14:paraId="3E95C986" w14:textId="77777777" w:rsidR="0028711B" w:rsidRPr="0028711B" w:rsidRDefault="0028711B" w:rsidP="0028711B">
            <w:pPr>
              <w:numPr>
                <w:ilvl w:val="0"/>
                <w:numId w:val="62"/>
              </w:numPr>
              <w:ind w:left="498" w:hanging="138"/>
              <w:rPr>
                <w:rFonts w:ascii="Arial" w:hAnsi="Arial" w:cs="Arial"/>
                <w:sz w:val="18"/>
                <w:szCs w:val="18"/>
                <w:lang w:val="es-MX" w:eastAsia="en-US"/>
              </w:rPr>
            </w:pPr>
            <w:r w:rsidRPr="0028711B">
              <w:rPr>
                <w:rFonts w:ascii="Arial" w:hAnsi="Arial" w:cs="Arial"/>
                <w:sz w:val="18"/>
                <w:szCs w:val="18"/>
                <w:lang w:val="es-MX" w:eastAsia="en-US"/>
              </w:rPr>
              <w:t>De lunes a viernes, en horario continuo de horas 08:30 a 16:30 (8 horas efectivas de trabajo y 30 minutos de refrigerio).</w:t>
            </w:r>
          </w:p>
          <w:p w14:paraId="1360E057" w14:textId="77777777" w:rsidR="0028711B" w:rsidRPr="0028711B" w:rsidRDefault="0028711B" w:rsidP="0028711B">
            <w:pPr>
              <w:rPr>
                <w:rFonts w:ascii="Arial" w:hAnsi="Arial" w:cs="Arial"/>
                <w:sz w:val="18"/>
                <w:szCs w:val="18"/>
                <w:lang w:val="es-MX" w:eastAsia="en-US"/>
              </w:rPr>
            </w:pPr>
            <w:r w:rsidRPr="0028711B">
              <w:rPr>
                <w:rFonts w:ascii="Arial" w:hAnsi="Arial" w:cs="Arial"/>
                <w:sz w:val="18"/>
                <w:szCs w:val="18"/>
                <w:lang w:val="es-MX" w:eastAsia="en-US"/>
              </w:rPr>
              <w:t>No obstante, los horarios pueden ser modificados en función a la necesidad de trabajos del BCB según instrucción del Fiscal de Servicio y/o disposiciones normativas.</w:t>
            </w:r>
          </w:p>
          <w:p w14:paraId="068B2819" w14:textId="77777777" w:rsidR="0028711B" w:rsidRPr="0028711B" w:rsidRDefault="0028711B" w:rsidP="0028711B">
            <w:pPr>
              <w:rPr>
                <w:rFonts w:ascii="Arial" w:hAnsi="Arial" w:cs="Arial"/>
                <w:sz w:val="18"/>
                <w:szCs w:val="18"/>
                <w:lang w:val="es-MX" w:eastAsia="en-US"/>
              </w:rPr>
            </w:pPr>
            <w:r w:rsidRPr="0028711B">
              <w:rPr>
                <w:rFonts w:ascii="Arial" w:hAnsi="Arial" w:cs="Arial"/>
                <w:sz w:val="18"/>
                <w:szCs w:val="18"/>
                <w:lang w:val="es-MX" w:eastAsia="en-US"/>
              </w:rPr>
              <w:t>Se otorgará tolerancia de cinco (5) minutos en el ingreso a la jornada laboral, pasados los mismos, se registrará el atraso y se aplicará la penalidad correspondiente.</w:t>
            </w:r>
          </w:p>
          <w:p w14:paraId="238E0D4B" w14:textId="77777777" w:rsidR="0028711B" w:rsidRPr="0028711B" w:rsidRDefault="0028711B" w:rsidP="0028711B">
            <w:pPr>
              <w:rPr>
                <w:rFonts w:ascii="Arial" w:hAnsi="Arial" w:cs="Arial"/>
                <w:sz w:val="18"/>
                <w:szCs w:val="18"/>
                <w:lang w:val="es-MX" w:eastAsia="en-US"/>
              </w:rPr>
            </w:pPr>
            <w:r w:rsidRPr="0028711B">
              <w:rPr>
                <w:rFonts w:ascii="Arial" w:hAnsi="Arial" w:cs="Arial"/>
                <w:sz w:val="18"/>
                <w:szCs w:val="18"/>
                <w:lang w:val="es-MX" w:eastAsia="en-US"/>
              </w:rPr>
              <w:t>La asistencia será verificada mediante el reporte de control de presencia con el que cuenta la ENTIDAD u otro mecanismo que será notificado por el Fiscal de Servicio.</w:t>
            </w:r>
          </w:p>
          <w:p w14:paraId="1BA0B14B" w14:textId="77777777" w:rsidR="0028711B" w:rsidRPr="0028711B" w:rsidRDefault="0028711B" w:rsidP="0028711B">
            <w:pPr>
              <w:jc w:val="right"/>
              <w:rPr>
                <w:rFonts w:ascii="Calibri" w:hAnsi="Calibri"/>
                <w:sz w:val="22"/>
                <w:szCs w:val="18"/>
                <w:lang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7EBE42D0" w14:textId="77777777" w:rsidR="0028711B" w:rsidRPr="0028711B" w:rsidRDefault="0028711B" w:rsidP="0028711B">
            <w:pPr>
              <w:jc w:val="both"/>
              <w:rPr>
                <w:rFonts w:ascii="Arial" w:hAnsi="Arial" w:cs="Arial"/>
                <w:sz w:val="18"/>
                <w:szCs w:val="18"/>
              </w:rPr>
            </w:pPr>
          </w:p>
        </w:tc>
      </w:tr>
      <w:tr w:rsidR="0028711B" w:rsidRPr="0028711B" w14:paraId="2F602A9B" w14:textId="77777777" w:rsidTr="0028711B">
        <w:trPr>
          <w:trHeight w:val="396"/>
        </w:trPr>
        <w:tc>
          <w:tcPr>
            <w:tcW w:w="7372" w:type="dxa"/>
            <w:shd w:val="clear" w:color="auto" w:fill="B4C6E7"/>
            <w:vAlign w:val="center"/>
          </w:tcPr>
          <w:p w14:paraId="417FB8D8" w14:textId="77777777" w:rsidR="0028711B" w:rsidRPr="0028711B" w:rsidRDefault="0028711B" w:rsidP="0028711B">
            <w:pPr>
              <w:rPr>
                <w:rFonts w:ascii="Arial" w:hAnsi="Arial" w:cs="Arial"/>
                <w:b/>
                <w:sz w:val="18"/>
                <w:szCs w:val="18"/>
                <w:lang w:eastAsia="es-BO"/>
              </w:rPr>
            </w:pPr>
            <w:r w:rsidRPr="0028711B">
              <w:rPr>
                <w:rFonts w:ascii="Calibri" w:hAnsi="Calibri"/>
                <w:sz w:val="22"/>
                <w:szCs w:val="22"/>
                <w:lang w:eastAsia="en-US"/>
              </w:rPr>
              <w:t xml:space="preserve"> </w:t>
            </w:r>
            <w:r w:rsidRPr="0028711B">
              <w:rPr>
                <w:rFonts w:ascii="Arial" w:hAnsi="Arial" w:cs="Arial"/>
                <w:b/>
                <w:sz w:val="18"/>
                <w:szCs w:val="18"/>
                <w:lang w:eastAsia="en-US"/>
              </w:rPr>
              <w:t>P. REPECCIÓN DEL SERVICIO</w:t>
            </w:r>
          </w:p>
        </w:tc>
        <w:tc>
          <w:tcPr>
            <w:tcW w:w="2268" w:type="dxa"/>
            <w:shd w:val="clear" w:color="auto" w:fill="B4C6E7"/>
          </w:tcPr>
          <w:p w14:paraId="5BE305BE" w14:textId="77777777" w:rsidR="0028711B" w:rsidRPr="0028711B" w:rsidRDefault="0028711B" w:rsidP="0028711B">
            <w:pPr>
              <w:jc w:val="both"/>
              <w:rPr>
                <w:rFonts w:ascii="Arial" w:hAnsi="Arial" w:cs="Arial"/>
                <w:sz w:val="18"/>
                <w:szCs w:val="18"/>
              </w:rPr>
            </w:pPr>
          </w:p>
        </w:tc>
      </w:tr>
      <w:tr w:rsidR="0028711B" w:rsidRPr="0028711B" w14:paraId="44DCFA42" w14:textId="77777777" w:rsidTr="0028711B">
        <w:trPr>
          <w:trHeight w:val="113"/>
        </w:trPr>
        <w:tc>
          <w:tcPr>
            <w:tcW w:w="7372" w:type="dxa"/>
            <w:shd w:val="clear" w:color="auto" w:fill="auto"/>
            <w:vAlign w:val="center"/>
          </w:tcPr>
          <w:p w14:paraId="174F5B52" w14:textId="77777777" w:rsidR="0028711B" w:rsidRPr="0028711B" w:rsidRDefault="0028711B" w:rsidP="0028711B">
            <w:pPr>
              <w:jc w:val="both"/>
              <w:rPr>
                <w:rFonts w:ascii="Arial" w:hAnsi="Arial" w:cs="Arial"/>
                <w:sz w:val="18"/>
                <w:szCs w:val="18"/>
                <w:lang w:val="es-MX" w:eastAsia="en-US"/>
              </w:rPr>
            </w:pPr>
            <w:r w:rsidRPr="0028711B">
              <w:rPr>
                <w:rFonts w:ascii="Arial" w:hAnsi="Arial" w:cs="Arial"/>
                <w:sz w:val="18"/>
                <w:szCs w:val="18"/>
                <w:lang w:val="es-MX" w:eastAsia="en-US"/>
              </w:rPr>
              <w:t>La recepción del servicio se realizara a través de la emisión del Informe Final de Conformidad, el cual será emitido por el Responsable de Recepción.</w:t>
            </w:r>
          </w:p>
          <w:p w14:paraId="5A6F188D" w14:textId="77777777" w:rsidR="0028711B" w:rsidRPr="0028711B" w:rsidRDefault="0028711B" w:rsidP="0028711B">
            <w:pPr>
              <w:jc w:val="both"/>
              <w:rPr>
                <w:rFonts w:ascii="Arial" w:hAnsi="Arial" w:cs="Arial"/>
                <w:sz w:val="18"/>
                <w:szCs w:val="18"/>
                <w:lang w:val="es-MX" w:eastAsia="en-US"/>
              </w:rPr>
            </w:pPr>
            <w:r w:rsidRPr="0028711B">
              <w:rPr>
                <w:rFonts w:ascii="Arial" w:hAnsi="Arial" w:cs="Arial"/>
                <w:sz w:val="18"/>
                <w:szCs w:val="18"/>
                <w:lang w:val="es-MX" w:eastAsia="en-US"/>
              </w:rPr>
              <w:t>El Responsable de Recepción deberá cumplir con las funciones descritas en el Artículo 39 del Decreto Supremo N°0181, que aprueba las NB-SABS.</w:t>
            </w:r>
          </w:p>
          <w:p w14:paraId="730DC92A" w14:textId="77777777" w:rsidR="0028711B" w:rsidRPr="0028711B" w:rsidRDefault="0028711B" w:rsidP="0028711B">
            <w:pPr>
              <w:jc w:val="right"/>
              <w:rPr>
                <w:rFonts w:ascii="Calibri" w:hAnsi="Calibri"/>
                <w:sz w:val="22"/>
                <w:szCs w:val="22"/>
                <w:lang w:eastAsia="es-BO"/>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72EB3855" w14:textId="77777777" w:rsidR="0028711B" w:rsidRPr="0028711B" w:rsidRDefault="0028711B" w:rsidP="0028711B">
            <w:pPr>
              <w:jc w:val="both"/>
              <w:rPr>
                <w:rFonts w:ascii="Arial" w:hAnsi="Arial" w:cs="Arial"/>
                <w:sz w:val="18"/>
                <w:szCs w:val="18"/>
              </w:rPr>
            </w:pPr>
          </w:p>
        </w:tc>
      </w:tr>
      <w:tr w:rsidR="0028711B" w:rsidRPr="0028711B" w14:paraId="14D44E50" w14:textId="77777777" w:rsidTr="0028711B">
        <w:trPr>
          <w:trHeight w:val="386"/>
        </w:trPr>
        <w:tc>
          <w:tcPr>
            <w:tcW w:w="7372" w:type="dxa"/>
            <w:shd w:val="clear" w:color="auto" w:fill="B4C6E7"/>
            <w:vAlign w:val="center"/>
          </w:tcPr>
          <w:p w14:paraId="6C7986AC" w14:textId="77777777" w:rsidR="0028711B" w:rsidRPr="0028711B" w:rsidRDefault="0028711B" w:rsidP="0028711B">
            <w:pPr>
              <w:rPr>
                <w:rFonts w:ascii="Arial" w:hAnsi="Arial" w:cs="Arial"/>
                <w:b/>
                <w:sz w:val="18"/>
                <w:szCs w:val="18"/>
                <w:lang w:val="es-MX" w:eastAsia="en-US"/>
              </w:rPr>
            </w:pPr>
            <w:r w:rsidRPr="0028711B">
              <w:rPr>
                <w:rFonts w:ascii="Arial" w:hAnsi="Arial" w:cs="Arial"/>
                <w:b/>
                <w:sz w:val="18"/>
                <w:szCs w:val="18"/>
                <w:lang w:val="es-MX" w:eastAsia="en-US"/>
              </w:rPr>
              <w:t>Q.  AGENTE DE SERVICIO</w:t>
            </w:r>
          </w:p>
        </w:tc>
        <w:tc>
          <w:tcPr>
            <w:tcW w:w="2268" w:type="dxa"/>
            <w:shd w:val="clear" w:color="auto" w:fill="B4C6E7"/>
          </w:tcPr>
          <w:p w14:paraId="0D306661" w14:textId="77777777" w:rsidR="0028711B" w:rsidRPr="0028711B" w:rsidRDefault="0028711B" w:rsidP="0028711B">
            <w:pPr>
              <w:jc w:val="both"/>
              <w:rPr>
                <w:rFonts w:ascii="Arial" w:hAnsi="Arial" w:cs="Arial"/>
                <w:sz w:val="18"/>
                <w:szCs w:val="18"/>
              </w:rPr>
            </w:pPr>
          </w:p>
        </w:tc>
      </w:tr>
      <w:tr w:rsidR="0028711B" w:rsidRPr="0028711B" w14:paraId="5AA23FCF" w14:textId="77777777" w:rsidTr="0028711B">
        <w:trPr>
          <w:trHeight w:val="113"/>
        </w:trPr>
        <w:tc>
          <w:tcPr>
            <w:tcW w:w="7372" w:type="dxa"/>
            <w:shd w:val="clear" w:color="auto" w:fill="auto"/>
            <w:vAlign w:val="center"/>
          </w:tcPr>
          <w:p w14:paraId="2FCD19F2"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El proveedor adjudicado debe designar a un Agente de Servicio de su personal de planta, cuyo nombre y datos de contacto hará conocer al BCB mediante nota escrita para la suscripción de contrato. El proveedor debe mantener actualizados estos datos durante la vigencia del servicio.</w:t>
            </w:r>
          </w:p>
          <w:p w14:paraId="6A692C4F" w14:textId="77777777" w:rsidR="0028711B" w:rsidRPr="0028711B" w:rsidRDefault="0028711B" w:rsidP="0028711B">
            <w:pPr>
              <w:jc w:val="both"/>
              <w:rPr>
                <w:rFonts w:ascii="Arial" w:hAnsi="Arial" w:cs="Arial"/>
                <w:sz w:val="18"/>
                <w:szCs w:val="18"/>
                <w:lang w:eastAsia="en-US"/>
              </w:rPr>
            </w:pPr>
            <w:r w:rsidRPr="0028711B">
              <w:rPr>
                <w:rFonts w:ascii="Arial" w:hAnsi="Arial" w:cs="Arial"/>
                <w:sz w:val="18"/>
                <w:szCs w:val="18"/>
                <w:lang w:eastAsia="en-US"/>
              </w:rPr>
              <w:t>El Agente de Servicio tendrá las siguientes responsabilidades:</w:t>
            </w:r>
          </w:p>
          <w:p w14:paraId="5FD5B2E8" w14:textId="77777777" w:rsidR="0028711B" w:rsidRPr="0028711B" w:rsidRDefault="0028711B" w:rsidP="0028711B">
            <w:pPr>
              <w:numPr>
                <w:ilvl w:val="0"/>
                <w:numId w:val="62"/>
              </w:numPr>
              <w:ind w:left="356" w:hanging="284"/>
              <w:jc w:val="both"/>
              <w:rPr>
                <w:rFonts w:ascii="Arial" w:hAnsi="Arial" w:cs="Arial"/>
                <w:sz w:val="18"/>
                <w:szCs w:val="18"/>
                <w:lang w:eastAsia="en-US"/>
              </w:rPr>
            </w:pPr>
            <w:r w:rsidRPr="0028711B">
              <w:rPr>
                <w:rFonts w:ascii="Arial" w:hAnsi="Arial" w:cs="Arial"/>
                <w:sz w:val="18"/>
                <w:szCs w:val="18"/>
                <w:lang w:eastAsia="en-US"/>
              </w:rPr>
              <w:t>Coordinación, control y supervisión del servicio.</w:t>
            </w:r>
          </w:p>
          <w:p w14:paraId="243D50D0" w14:textId="77777777" w:rsidR="0028711B" w:rsidRPr="0028711B" w:rsidRDefault="0028711B" w:rsidP="0028711B">
            <w:pPr>
              <w:numPr>
                <w:ilvl w:val="0"/>
                <w:numId w:val="62"/>
              </w:numPr>
              <w:ind w:left="356" w:hanging="284"/>
              <w:jc w:val="both"/>
              <w:rPr>
                <w:rFonts w:ascii="Arial" w:hAnsi="Arial" w:cs="Arial"/>
                <w:sz w:val="18"/>
                <w:szCs w:val="18"/>
                <w:lang w:eastAsia="en-US"/>
              </w:rPr>
            </w:pPr>
            <w:r w:rsidRPr="0028711B">
              <w:rPr>
                <w:rFonts w:ascii="Arial" w:hAnsi="Arial" w:cs="Arial"/>
                <w:sz w:val="18"/>
                <w:szCs w:val="18"/>
                <w:lang w:eastAsia="en-US"/>
              </w:rPr>
              <w:t>El Agente de Servicio representará al proveedor durante toda la prestación del servicio y mantendrá coordinación permanente  y efectiva con el BCB a través del Fiscal de Servicio, a objeto de atender satisfactoriamente los requisitos y dar fiel cumplimiento al contrato.</w:t>
            </w:r>
          </w:p>
          <w:p w14:paraId="5F520FEE" w14:textId="77777777" w:rsidR="0028711B" w:rsidRPr="0028711B" w:rsidRDefault="0028711B" w:rsidP="0028711B">
            <w:pPr>
              <w:numPr>
                <w:ilvl w:val="0"/>
                <w:numId w:val="62"/>
              </w:numPr>
              <w:ind w:left="356" w:hanging="284"/>
              <w:jc w:val="both"/>
              <w:rPr>
                <w:rFonts w:ascii="Arial" w:hAnsi="Arial" w:cs="Arial"/>
                <w:sz w:val="18"/>
                <w:szCs w:val="18"/>
                <w:lang w:eastAsia="en-US"/>
              </w:rPr>
            </w:pPr>
            <w:r w:rsidRPr="0028711B">
              <w:rPr>
                <w:rFonts w:ascii="Arial" w:hAnsi="Arial" w:cs="Arial"/>
                <w:sz w:val="18"/>
                <w:szCs w:val="18"/>
                <w:lang w:eastAsia="en-US"/>
              </w:rPr>
              <w:t>Elaborar y presentar el Certificado de Liquidación Final del servicio al Fiscal, de acuerdo con los términos establecidos en el contrato.</w:t>
            </w:r>
          </w:p>
          <w:p w14:paraId="6A3A0B87" w14:textId="77777777" w:rsidR="0028711B" w:rsidRPr="0028711B" w:rsidRDefault="0028711B" w:rsidP="0028711B">
            <w:pPr>
              <w:jc w:val="right"/>
              <w:rPr>
                <w:rFonts w:ascii="Arial" w:hAnsi="Arial" w:cs="Arial"/>
                <w:sz w:val="18"/>
                <w:szCs w:val="18"/>
                <w:lang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4FD933BA" w14:textId="77777777" w:rsidR="0028711B" w:rsidRPr="0028711B" w:rsidRDefault="0028711B" w:rsidP="0028711B">
            <w:pPr>
              <w:jc w:val="both"/>
              <w:rPr>
                <w:rFonts w:ascii="Arial" w:hAnsi="Arial" w:cs="Arial"/>
                <w:sz w:val="18"/>
                <w:szCs w:val="18"/>
              </w:rPr>
            </w:pPr>
          </w:p>
        </w:tc>
      </w:tr>
      <w:tr w:rsidR="0028711B" w:rsidRPr="0028711B" w14:paraId="45D30407" w14:textId="77777777" w:rsidTr="0028711B">
        <w:trPr>
          <w:trHeight w:val="427"/>
        </w:trPr>
        <w:tc>
          <w:tcPr>
            <w:tcW w:w="7372" w:type="dxa"/>
            <w:shd w:val="clear" w:color="auto" w:fill="B4C6E7"/>
            <w:vAlign w:val="center"/>
          </w:tcPr>
          <w:p w14:paraId="1D76CEDA" w14:textId="77777777" w:rsidR="0028711B" w:rsidRPr="0028711B" w:rsidRDefault="0028711B" w:rsidP="0028711B">
            <w:pPr>
              <w:rPr>
                <w:rFonts w:ascii="Arial" w:hAnsi="Arial" w:cs="Arial"/>
                <w:b/>
                <w:sz w:val="18"/>
                <w:szCs w:val="18"/>
                <w:lang w:val="es-MX" w:eastAsia="en-US"/>
              </w:rPr>
            </w:pPr>
            <w:r w:rsidRPr="0028711B">
              <w:rPr>
                <w:rFonts w:ascii="Arial" w:hAnsi="Arial" w:cs="Arial"/>
                <w:b/>
                <w:sz w:val="18"/>
                <w:szCs w:val="18"/>
                <w:lang w:val="es-MX" w:eastAsia="en-US"/>
              </w:rPr>
              <w:t>R. CONFIDENCIALIDAD</w:t>
            </w:r>
          </w:p>
        </w:tc>
        <w:tc>
          <w:tcPr>
            <w:tcW w:w="2268" w:type="dxa"/>
            <w:shd w:val="clear" w:color="auto" w:fill="B4C6E7"/>
          </w:tcPr>
          <w:p w14:paraId="71EA5530" w14:textId="77777777" w:rsidR="0028711B" w:rsidRPr="0028711B" w:rsidRDefault="0028711B" w:rsidP="0028711B">
            <w:pPr>
              <w:jc w:val="both"/>
              <w:rPr>
                <w:rFonts w:ascii="Arial" w:hAnsi="Arial" w:cs="Arial"/>
                <w:sz w:val="18"/>
                <w:szCs w:val="18"/>
              </w:rPr>
            </w:pPr>
          </w:p>
        </w:tc>
      </w:tr>
      <w:tr w:rsidR="0028711B" w:rsidRPr="0028711B" w14:paraId="2D07B014" w14:textId="77777777" w:rsidTr="0028711B">
        <w:trPr>
          <w:trHeight w:val="113"/>
        </w:trPr>
        <w:tc>
          <w:tcPr>
            <w:tcW w:w="7372" w:type="dxa"/>
            <w:shd w:val="clear" w:color="auto" w:fill="auto"/>
            <w:vAlign w:val="center"/>
          </w:tcPr>
          <w:p w14:paraId="4B4E6878" w14:textId="77777777" w:rsidR="0028711B" w:rsidRPr="0028711B" w:rsidRDefault="0028711B" w:rsidP="0028711B">
            <w:pPr>
              <w:jc w:val="both"/>
              <w:rPr>
                <w:rFonts w:ascii="Arial" w:hAnsi="Arial" w:cs="Arial"/>
                <w:sz w:val="18"/>
                <w:szCs w:val="18"/>
                <w:lang w:val="es-MX" w:eastAsia="en-US"/>
              </w:rPr>
            </w:pPr>
            <w:r w:rsidRPr="0028711B">
              <w:rPr>
                <w:rFonts w:ascii="Arial" w:hAnsi="Arial" w:cs="Arial"/>
                <w:sz w:val="18"/>
                <w:szCs w:val="18"/>
                <w:lang w:val="es-MX" w:eastAsia="en-US"/>
              </w:rPr>
              <w:t xml:space="preserve">El </w:t>
            </w:r>
            <w:r w:rsidRPr="0028711B">
              <w:rPr>
                <w:rFonts w:ascii="Arial" w:hAnsi="Arial" w:cs="Arial"/>
                <w:b/>
                <w:sz w:val="18"/>
                <w:szCs w:val="18"/>
                <w:lang w:val="es-MX" w:eastAsia="en-US"/>
              </w:rPr>
              <w:t>Proponente</w:t>
            </w:r>
            <w:r w:rsidRPr="0028711B">
              <w:rPr>
                <w:rFonts w:ascii="Arial" w:hAnsi="Arial" w:cs="Arial"/>
                <w:sz w:val="18"/>
                <w:szCs w:val="18"/>
                <w:lang w:val="es-MX" w:eastAsia="en-US"/>
              </w:rPr>
              <w:t xml:space="preserve"> adjudicado y el personal que efectuará el trabajo deberá comprometerse a guardar absoluta confidencialidad sobre la información a la que tenga acceso durante y posterior a la ejecución del servicio.</w:t>
            </w:r>
          </w:p>
          <w:p w14:paraId="1A0A9AF6" w14:textId="77777777" w:rsidR="0028711B" w:rsidRPr="0028711B" w:rsidRDefault="0028711B" w:rsidP="0028711B">
            <w:pPr>
              <w:jc w:val="both"/>
              <w:rPr>
                <w:rFonts w:ascii="Arial" w:hAnsi="Arial" w:cs="Arial"/>
                <w:sz w:val="18"/>
                <w:szCs w:val="18"/>
                <w:lang w:val="es-MX" w:eastAsia="en-US"/>
              </w:rPr>
            </w:pPr>
            <w:r w:rsidRPr="0028711B">
              <w:rPr>
                <w:rFonts w:ascii="Arial" w:hAnsi="Arial" w:cs="Arial"/>
                <w:sz w:val="18"/>
                <w:szCs w:val="18"/>
                <w:lang w:val="es-MX" w:eastAsia="en-US"/>
              </w:rPr>
              <w:t>Toda información que se genere en la ejecución del servicio es de exclusiva propiedad del Banco Central de Bolivia. Esta confidencialidad deberá aplicarse durante y después del servicio.</w:t>
            </w:r>
          </w:p>
          <w:p w14:paraId="23E7A144" w14:textId="77777777" w:rsidR="0028711B" w:rsidRPr="0028711B" w:rsidRDefault="0028711B" w:rsidP="0028711B">
            <w:pPr>
              <w:jc w:val="right"/>
              <w:rPr>
                <w:rFonts w:ascii="Arial" w:hAnsi="Arial" w:cs="Arial"/>
                <w:sz w:val="18"/>
                <w:szCs w:val="18"/>
                <w:lang w:val="es-MX"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082275A3" w14:textId="77777777" w:rsidR="0028711B" w:rsidRPr="0028711B" w:rsidRDefault="0028711B" w:rsidP="0028711B">
            <w:pPr>
              <w:jc w:val="both"/>
              <w:rPr>
                <w:rFonts w:ascii="Arial" w:hAnsi="Arial" w:cs="Arial"/>
                <w:sz w:val="18"/>
                <w:szCs w:val="18"/>
              </w:rPr>
            </w:pPr>
          </w:p>
        </w:tc>
      </w:tr>
      <w:tr w:rsidR="0028711B" w:rsidRPr="0028711B" w14:paraId="37C4D2FD" w14:textId="77777777" w:rsidTr="0028711B">
        <w:trPr>
          <w:trHeight w:val="473"/>
        </w:trPr>
        <w:tc>
          <w:tcPr>
            <w:tcW w:w="7372" w:type="dxa"/>
            <w:shd w:val="clear" w:color="auto" w:fill="B4C6E7"/>
            <w:vAlign w:val="center"/>
          </w:tcPr>
          <w:p w14:paraId="1AFABC25" w14:textId="77777777" w:rsidR="0028711B" w:rsidRPr="0028711B" w:rsidRDefault="0028711B" w:rsidP="0028711B">
            <w:pPr>
              <w:rPr>
                <w:rFonts w:ascii="Arial" w:hAnsi="Arial" w:cs="Arial"/>
                <w:b/>
                <w:sz w:val="18"/>
                <w:szCs w:val="18"/>
                <w:lang w:val="es-MX" w:eastAsia="en-US"/>
              </w:rPr>
            </w:pPr>
            <w:r w:rsidRPr="0028711B">
              <w:rPr>
                <w:rFonts w:ascii="Arial" w:hAnsi="Arial" w:cs="Arial"/>
                <w:b/>
                <w:sz w:val="18"/>
                <w:szCs w:val="18"/>
                <w:lang w:val="es-MX" w:eastAsia="en-US"/>
              </w:rPr>
              <w:t>S. ANTICIPO</w:t>
            </w:r>
          </w:p>
        </w:tc>
        <w:tc>
          <w:tcPr>
            <w:tcW w:w="2268" w:type="dxa"/>
            <w:shd w:val="clear" w:color="auto" w:fill="B4C6E7"/>
          </w:tcPr>
          <w:p w14:paraId="201098DB" w14:textId="77777777" w:rsidR="0028711B" w:rsidRPr="0028711B" w:rsidRDefault="0028711B" w:rsidP="0028711B">
            <w:pPr>
              <w:jc w:val="both"/>
              <w:rPr>
                <w:rFonts w:ascii="Arial" w:hAnsi="Arial" w:cs="Arial"/>
                <w:sz w:val="18"/>
                <w:szCs w:val="18"/>
              </w:rPr>
            </w:pPr>
          </w:p>
        </w:tc>
      </w:tr>
      <w:tr w:rsidR="0028711B" w:rsidRPr="0028711B" w14:paraId="63B7C129" w14:textId="77777777" w:rsidTr="0028711B">
        <w:trPr>
          <w:trHeight w:val="537"/>
        </w:trPr>
        <w:tc>
          <w:tcPr>
            <w:tcW w:w="7372" w:type="dxa"/>
            <w:shd w:val="clear" w:color="auto" w:fill="auto"/>
            <w:vAlign w:val="center"/>
          </w:tcPr>
          <w:p w14:paraId="14DF0E0D" w14:textId="77777777" w:rsidR="0028711B" w:rsidRPr="0028711B" w:rsidRDefault="0028711B" w:rsidP="0028711B">
            <w:pPr>
              <w:rPr>
                <w:rFonts w:ascii="Arial" w:hAnsi="Arial" w:cs="Arial"/>
                <w:sz w:val="18"/>
                <w:szCs w:val="18"/>
                <w:lang w:val="es-MX" w:eastAsia="en-US"/>
              </w:rPr>
            </w:pPr>
            <w:r w:rsidRPr="0028711B">
              <w:rPr>
                <w:rFonts w:ascii="Arial" w:hAnsi="Arial" w:cs="Arial"/>
                <w:sz w:val="18"/>
                <w:szCs w:val="18"/>
                <w:lang w:val="es-MX" w:eastAsia="en-US"/>
              </w:rPr>
              <w:t>Para el presente proceso de contratación, no se otorgará Anticipo.</w:t>
            </w:r>
          </w:p>
          <w:p w14:paraId="4C2ACFE7" w14:textId="77777777" w:rsidR="0028711B" w:rsidRPr="0028711B" w:rsidRDefault="0028711B" w:rsidP="0028711B">
            <w:pPr>
              <w:jc w:val="right"/>
              <w:rPr>
                <w:rFonts w:ascii="Arial" w:hAnsi="Arial" w:cs="Arial"/>
                <w:b/>
                <w:i/>
                <w:sz w:val="18"/>
                <w:szCs w:val="18"/>
                <w:lang w:val="es-MX" w:eastAsia="en-US"/>
              </w:rPr>
            </w:pPr>
            <w:r w:rsidRPr="0028711B">
              <w:rPr>
                <w:rFonts w:ascii="Arial" w:hAnsi="Arial" w:cs="Arial"/>
                <w:b/>
                <w:i/>
                <w:sz w:val="18"/>
                <w:szCs w:val="18"/>
                <w:lang w:val="es-MX" w:eastAsia="en-US"/>
              </w:rPr>
              <w:t>(Manifestar aceptación)</w:t>
            </w:r>
          </w:p>
        </w:tc>
        <w:tc>
          <w:tcPr>
            <w:tcW w:w="2268" w:type="dxa"/>
            <w:shd w:val="clear" w:color="auto" w:fill="auto"/>
          </w:tcPr>
          <w:p w14:paraId="2176C030" w14:textId="77777777" w:rsidR="0028711B" w:rsidRPr="0028711B" w:rsidRDefault="0028711B" w:rsidP="0028711B">
            <w:pPr>
              <w:jc w:val="both"/>
              <w:rPr>
                <w:rFonts w:ascii="Arial" w:hAnsi="Arial" w:cs="Arial"/>
                <w:sz w:val="18"/>
                <w:szCs w:val="18"/>
              </w:rPr>
            </w:pPr>
          </w:p>
        </w:tc>
      </w:tr>
      <w:tr w:rsidR="0028711B" w:rsidRPr="0028711B" w14:paraId="01DA609E" w14:textId="77777777" w:rsidTr="0028711B">
        <w:trPr>
          <w:trHeight w:val="431"/>
        </w:trPr>
        <w:tc>
          <w:tcPr>
            <w:tcW w:w="7372" w:type="dxa"/>
            <w:shd w:val="clear" w:color="auto" w:fill="B4C6E7"/>
            <w:vAlign w:val="center"/>
          </w:tcPr>
          <w:p w14:paraId="1B7A25ED" w14:textId="77777777" w:rsidR="0028711B" w:rsidRPr="0028711B" w:rsidRDefault="0028711B" w:rsidP="0028711B">
            <w:pPr>
              <w:rPr>
                <w:rFonts w:ascii="Arial" w:hAnsi="Arial" w:cs="Arial"/>
                <w:b/>
                <w:sz w:val="18"/>
                <w:szCs w:val="18"/>
                <w:lang w:val="es-MX" w:eastAsia="en-US"/>
              </w:rPr>
            </w:pPr>
            <w:r w:rsidRPr="0028711B">
              <w:rPr>
                <w:rFonts w:ascii="Arial" w:hAnsi="Arial" w:cs="Arial"/>
                <w:b/>
                <w:sz w:val="18"/>
                <w:szCs w:val="18"/>
                <w:lang w:val="es-MX" w:eastAsia="en-US"/>
              </w:rPr>
              <w:t>T. CUASALES DE RESOLUCIÓN DE CONTRATO</w:t>
            </w:r>
          </w:p>
        </w:tc>
        <w:tc>
          <w:tcPr>
            <w:tcW w:w="2268" w:type="dxa"/>
            <w:shd w:val="clear" w:color="auto" w:fill="B4C6E7"/>
          </w:tcPr>
          <w:p w14:paraId="380DBB62" w14:textId="77777777" w:rsidR="0028711B" w:rsidRPr="0028711B" w:rsidRDefault="0028711B" w:rsidP="0028711B">
            <w:pPr>
              <w:jc w:val="both"/>
              <w:rPr>
                <w:rFonts w:ascii="Arial" w:hAnsi="Arial" w:cs="Arial"/>
                <w:sz w:val="18"/>
                <w:szCs w:val="18"/>
              </w:rPr>
            </w:pPr>
          </w:p>
        </w:tc>
      </w:tr>
      <w:tr w:rsidR="0028711B" w:rsidRPr="0028711B" w14:paraId="1BADC3A0" w14:textId="77777777" w:rsidTr="0028711B">
        <w:trPr>
          <w:trHeight w:val="113"/>
        </w:trPr>
        <w:tc>
          <w:tcPr>
            <w:tcW w:w="7372" w:type="dxa"/>
            <w:shd w:val="clear" w:color="auto" w:fill="auto"/>
            <w:vAlign w:val="center"/>
          </w:tcPr>
          <w:p w14:paraId="31B941D9"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 xml:space="preserve">Por disolución del </w:t>
            </w:r>
            <w:r w:rsidRPr="0028711B">
              <w:rPr>
                <w:rFonts w:ascii="Arial" w:hAnsi="Arial" w:cs="Arial"/>
                <w:b/>
                <w:sz w:val="18"/>
                <w:szCs w:val="18"/>
                <w:lang w:val="es-MX" w:eastAsia="en-US"/>
              </w:rPr>
              <w:t>PROVEEDOR.</w:t>
            </w:r>
          </w:p>
          <w:p w14:paraId="2B20015F"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 xml:space="preserve">Por quiebra declarada del </w:t>
            </w:r>
            <w:r w:rsidRPr="0028711B">
              <w:rPr>
                <w:rFonts w:ascii="Arial" w:hAnsi="Arial" w:cs="Arial"/>
                <w:b/>
                <w:sz w:val="18"/>
                <w:szCs w:val="18"/>
                <w:lang w:val="es-MX" w:eastAsia="en-US"/>
              </w:rPr>
              <w:t>PROVEEDOR.</w:t>
            </w:r>
          </w:p>
          <w:p w14:paraId="05E15456"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 xml:space="preserve">Por incumplimiento en la atención del servicio, a requerimiento de la </w:t>
            </w:r>
            <w:r w:rsidRPr="0028711B">
              <w:rPr>
                <w:rFonts w:ascii="Arial" w:hAnsi="Arial" w:cs="Arial"/>
                <w:b/>
                <w:sz w:val="18"/>
                <w:szCs w:val="18"/>
                <w:lang w:val="es-MX" w:eastAsia="en-US"/>
              </w:rPr>
              <w:t>ENTIDAD</w:t>
            </w:r>
            <w:r w:rsidRPr="0028711B">
              <w:rPr>
                <w:rFonts w:ascii="Arial" w:hAnsi="Arial" w:cs="Arial"/>
                <w:sz w:val="18"/>
                <w:szCs w:val="18"/>
                <w:lang w:val="es-MX" w:eastAsia="en-US"/>
              </w:rPr>
              <w:t xml:space="preserve"> o por el </w:t>
            </w:r>
            <w:r w:rsidRPr="0028711B">
              <w:rPr>
                <w:rFonts w:ascii="Arial" w:hAnsi="Arial" w:cs="Arial"/>
                <w:b/>
                <w:sz w:val="18"/>
                <w:szCs w:val="18"/>
                <w:lang w:val="es-MX" w:eastAsia="en-US"/>
              </w:rPr>
              <w:t>FISCAL</w:t>
            </w:r>
            <w:r w:rsidRPr="0028711B">
              <w:rPr>
                <w:rFonts w:ascii="Arial" w:hAnsi="Arial" w:cs="Arial"/>
                <w:sz w:val="18"/>
                <w:szCs w:val="18"/>
                <w:lang w:val="es-MX" w:eastAsia="en-US"/>
              </w:rPr>
              <w:t>.</w:t>
            </w:r>
          </w:p>
          <w:p w14:paraId="306D0AE9"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 xml:space="preserve">Por suspensión de la prestación de los </w:t>
            </w:r>
            <w:r w:rsidRPr="0028711B">
              <w:rPr>
                <w:rFonts w:ascii="Arial" w:hAnsi="Arial" w:cs="Arial"/>
                <w:b/>
                <w:sz w:val="18"/>
                <w:szCs w:val="18"/>
                <w:lang w:val="es-MX" w:eastAsia="en-US"/>
              </w:rPr>
              <w:t>SERVICIOS</w:t>
            </w:r>
            <w:r w:rsidRPr="0028711B">
              <w:rPr>
                <w:rFonts w:ascii="Arial" w:hAnsi="Arial" w:cs="Arial"/>
                <w:sz w:val="18"/>
                <w:szCs w:val="18"/>
                <w:lang w:val="es-MX" w:eastAsia="en-US"/>
              </w:rPr>
              <w:t xml:space="preserve"> sin justificación, por el lapso de tres (3) días calendario continuos, sin autorización escrita de la </w:t>
            </w:r>
            <w:r w:rsidRPr="0028711B">
              <w:rPr>
                <w:rFonts w:ascii="Arial" w:hAnsi="Arial" w:cs="Arial"/>
                <w:b/>
                <w:sz w:val="18"/>
                <w:szCs w:val="18"/>
                <w:lang w:val="es-MX" w:eastAsia="en-US"/>
              </w:rPr>
              <w:t>ENTIDAD</w:t>
            </w:r>
            <w:r w:rsidRPr="0028711B">
              <w:rPr>
                <w:rFonts w:ascii="Arial" w:hAnsi="Arial" w:cs="Arial"/>
                <w:sz w:val="18"/>
                <w:szCs w:val="18"/>
                <w:lang w:val="es-MX" w:eastAsia="en-US"/>
              </w:rPr>
              <w:t>.</w:t>
            </w:r>
          </w:p>
          <w:p w14:paraId="624851CD"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lastRenderedPageBreak/>
              <w:t>Por negligencia reiterada (3 veces) en el cumplimiento de las Especificaciones Técnicas, u otras especificaciones, o instrucciones escritas del</w:t>
            </w:r>
            <w:r w:rsidRPr="0028711B">
              <w:rPr>
                <w:rFonts w:ascii="Arial" w:hAnsi="Arial" w:cs="Arial"/>
                <w:b/>
                <w:sz w:val="18"/>
                <w:szCs w:val="18"/>
                <w:lang w:val="es-MX" w:eastAsia="en-US"/>
              </w:rPr>
              <w:t xml:space="preserve"> FISCAL</w:t>
            </w:r>
            <w:r w:rsidRPr="0028711B">
              <w:rPr>
                <w:rFonts w:ascii="Arial" w:hAnsi="Arial" w:cs="Arial"/>
                <w:sz w:val="18"/>
                <w:szCs w:val="18"/>
                <w:lang w:val="es-MX" w:eastAsia="en-US"/>
              </w:rPr>
              <w:t>.</w:t>
            </w:r>
          </w:p>
          <w:p w14:paraId="0B77186B"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Por falta de pago de salarios a su personal y otras obligaciones contractuales que afecten al servicio.</w:t>
            </w:r>
          </w:p>
          <w:p w14:paraId="72F06668" w14:textId="77777777" w:rsidR="0028711B" w:rsidRPr="0028711B" w:rsidRDefault="0028711B" w:rsidP="0028711B">
            <w:pPr>
              <w:numPr>
                <w:ilvl w:val="0"/>
                <w:numId w:val="63"/>
              </w:numPr>
              <w:ind w:left="356" w:hanging="284"/>
              <w:jc w:val="both"/>
              <w:rPr>
                <w:rFonts w:ascii="Arial" w:hAnsi="Arial" w:cs="Arial"/>
                <w:sz w:val="18"/>
                <w:szCs w:val="18"/>
                <w:lang w:val="es-MX" w:eastAsia="en-US"/>
              </w:rPr>
            </w:pPr>
            <w:r w:rsidRPr="0028711B">
              <w:rPr>
                <w:rFonts w:ascii="Arial" w:hAnsi="Arial" w:cs="Arial"/>
                <w:sz w:val="18"/>
                <w:szCs w:val="18"/>
                <w:lang w:val="es-MX" w:eastAsia="en-US"/>
              </w:rPr>
              <w:t xml:space="preserve">Por asistencia del personal del </w:t>
            </w:r>
            <w:r w:rsidRPr="0028711B">
              <w:rPr>
                <w:rFonts w:ascii="Arial" w:hAnsi="Arial" w:cs="Arial"/>
                <w:b/>
                <w:sz w:val="18"/>
                <w:szCs w:val="18"/>
                <w:lang w:val="es-MX" w:eastAsia="en-US"/>
              </w:rPr>
              <w:t>PROVEEDOR</w:t>
            </w:r>
            <w:r w:rsidRPr="0028711B">
              <w:rPr>
                <w:rFonts w:ascii="Arial" w:hAnsi="Arial" w:cs="Arial"/>
                <w:sz w:val="18"/>
                <w:szCs w:val="18"/>
                <w:lang w:val="es-MX" w:eastAsia="en-US"/>
              </w:rPr>
              <w:t xml:space="preserve"> a las instalaciones de la </w:t>
            </w:r>
            <w:r w:rsidRPr="0028711B">
              <w:rPr>
                <w:rFonts w:ascii="Arial" w:hAnsi="Arial" w:cs="Arial"/>
                <w:b/>
                <w:sz w:val="18"/>
                <w:szCs w:val="18"/>
                <w:lang w:val="es-MX" w:eastAsia="en-US"/>
              </w:rPr>
              <w:t>ENTIDAD</w:t>
            </w:r>
            <w:r w:rsidRPr="0028711B">
              <w:rPr>
                <w:rFonts w:ascii="Arial" w:hAnsi="Arial" w:cs="Arial"/>
                <w:sz w:val="18"/>
                <w:szCs w:val="18"/>
                <w:lang w:val="es-MX" w:eastAsia="en-US"/>
              </w:rPr>
              <w:t xml:space="preserve"> en estado de ebriedad por segunda vez consecutiva.</w:t>
            </w:r>
          </w:p>
          <w:p w14:paraId="0B95A410" w14:textId="77777777" w:rsidR="0028711B" w:rsidRPr="0028711B" w:rsidRDefault="0028711B" w:rsidP="0028711B">
            <w:pPr>
              <w:ind w:left="72"/>
              <w:jc w:val="right"/>
              <w:rPr>
                <w:rFonts w:ascii="Arial" w:hAnsi="Arial" w:cs="Arial"/>
                <w:sz w:val="18"/>
                <w:szCs w:val="18"/>
                <w:lang w:val="es-MX" w:eastAsia="en-US"/>
              </w:rPr>
            </w:pPr>
            <w:r w:rsidRPr="0028711B">
              <w:rPr>
                <w:rFonts w:ascii="Arial" w:hAnsi="Arial" w:cs="Arial"/>
                <w:b/>
                <w:i/>
                <w:sz w:val="18"/>
                <w:szCs w:val="18"/>
                <w:lang w:eastAsia="en-US"/>
              </w:rPr>
              <w:t>(Manifestar aceptación</w:t>
            </w:r>
            <w:r w:rsidRPr="0028711B">
              <w:rPr>
                <w:rFonts w:ascii="Calibri" w:hAnsi="Calibri"/>
                <w:b/>
                <w:i/>
                <w:sz w:val="22"/>
                <w:szCs w:val="18"/>
                <w:lang w:eastAsia="en-US"/>
              </w:rPr>
              <w:t>)</w:t>
            </w:r>
          </w:p>
        </w:tc>
        <w:tc>
          <w:tcPr>
            <w:tcW w:w="2268" w:type="dxa"/>
            <w:shd w:val="clear" w:color="auto" w:fill="auto"/>
          </w:tcPr>
          <w:p w14:paraId="06C3AC18" w14:textId="77777777" w:rsidR="0028711B" w:rsidRPr="0028711B" w:rsidRDefault="0028711B" w:rsidP="0028711B">
            <w:pPr>
              <w:jc w:val="both"/>
              <w:rPr>
                <w:rFonts w:ascii="Arial" w:hAnsi="Arial" w:cs="Arial"/>
                <w:sz w:val="18"/>
                <w:szCs w:val="18"/>
              </w:rPr>
            </w:pPr>
          </w:p>
        </w:tc>
      </w:tr>
    </w:tbl>
    <w:p w14:paraId="14F93367" w14:textId="77777777" w:rsidR="0028711B" w:rsidRDefault="0028711B"/>
    <w:p w14:paraId="6FD3EE59" w14:textId="77777777" w:rsidR="00542B1B" w:rsidRPr="004B7198" w:rsidRDefault="00542B1B" w:rsidP="002D04F8">
      <w:pPr>
        <w:jc w:val="both"/>
        <w:rPr>
          <w:rFonts w:ascii="Times New Roman" w:hAnsi="Times New Roman"/>
          <w:sz w:val="10"/>
          <w:lang w:val="es-ES_tradnl"/>
        </w:rPr>
      </w:pPr>
    </w:p>
    <w:p w14:paraId="306BADE4" w14:textId="77777777" w:rsidR="00957924" w:rsidRPr="00957924" w:rsidRDefault="00957924" w:rsidP="00D254D2">
      <w:pPr>
        <w:pBdr>
          <w:top w:val="single" w:sz="4" w:space="1" w:color="auto"/>
          <w:left w:val="single" w:sz="4" w:space="4" w:color="auto"/>
          <w:bottom w:val="single" w:sz="4" w:space="1" w:color="auto"/>
          <w:right w:val="single" w:sz="4" w:space="4" w:color="auto"/>
        </w:pBdr>
        <w:shd w:val="clear" w:color="auto" w:fill="DDD9C3" w:themeFill="background2" w:themeFillShade="E6"/>
        <w:ind w:left="-284"/>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70D76AF3" w14:textId="2C33FF6C" w:rsidR="001810E4" w:rsidRPr="001810E4" w:rsidRDefault="00F32849" w:rsidP="00D71009">
      <w:pPr>
        <w:jc w:val="center"/>
        <w:rPr>
          <w:rFonts w:ascii="Arial" w:hAnsi="Arial" w:cs="Arial"/>
          <w:b/>
          <w:bCs/>
          <w:color w:val="000000"/>
          <w:sz w:val="18"/>
          <w:szCs w:val="18"/>
          <w:lang w:val="es-BO" w:eastAsia="es-BO"/>
        </w:rPr>
      </w:pPr>
      <w:r w:rsidRPr="002F238F">
        <w:rPr>
          <w:sz w:val="12"/>
          <w:lang w:val="pt-BR"/>
        </w:rPr>
        <w:br w:type="page"/>
      </w:r>
      <w:r w:rsidR="001810E4" w:rsidRPr="001810E4">
        <w:rPr>
          <w:rFonts w:ascii="Arial" w:hAnsi="Arial" w:cs="Arial"/>
          <w:b/>
          <w:bCs/>
          <w:color w:val="000000"/>
          <w:sz w:val="18"/>
          <w:szCs w:val="18"/>
          <w:lang w:val="es-BO" w:eastAsia="es-BO"/>
        </w:rPr>
        <w:lastRenderedPageBreak/>
        <w:t>ANEXO 1</w:t>
      </w:r>
    </w:p>
    <w:p w14:paraId="3FF4FD09" w14:textId="77777777" w:rsidR="001810E4" w:rsidRDefault="001810E4"/>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3238"/>
        <w:gridCol w:w="1625"/>
        <w:gridCol w:w="1321"/>
        <w:gridCol w:w="1417"/>
        <w:gridCol w:w="1276"/>
      </w:tblGrid>
      <w:tr w:rsidR="001810E4" w:rsidRPr="001810E4" w14:paraId="0C1F3407" w14:textId="77777777" w:rsidTr="001810E4">
        <w:trPr>
          <w:trHeight w:val="735"/>
        </w:trPr>
        <w:tc>
          <w:tcPr>
            <w:tcW w:w="342" w:type="dxa"/>
            <w:shd w:val="clear" w:color="000000" w:fill="E2EFDA"/>
            <w:noWrap/>
            <w:vAlign w:val="center"/>
            <w:hideMark/>
          </w:tcPr>
          <w:p w14:paraId="18E09291"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N°</w:t>
            </w:r>
          </w:p>
        </w:tc>
        <w:tc>
          <w:tcPr>
            <w:tcW w:w="3238" w:type="dxa"/>
            <w:shd w:val="clear" w:color="000000" w:fill="E2EFDA"/>
            <w:vAlign w:val="center"/>
            <w:hideMark/>
          </w:tcPr>
          <w:p w14:paraId="7A637394"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DESCRIPCIÓN DEL SERVICIO</w:t>
            </w:r>
          </w:p>
        </w:tc>
        <w:tc>
          <w:tcPr>
            <w:tcW w:w="1625" w:type="dxa"/>
            <w:shd w:val="clear" w:color="000000" w:fill="E2EFDA"/>
            <w:vAlign w:val="bottom"/>
            <w:hideMark/>
          </w:tcPr>
          <w:p w14:paraId="5455E9BA" w14:textId="77777777" w:rsidR="001810E4" w:rsidRPr="001810E4" w:rsidRDefault="00477F87" w:rsidP="001810E4">
            <w:pPr>
              <w:jc w:val="center"/>
              <w:rPr>
                <w:rFonts w:ascii="Arial" w:hAnsi="Arial" w:cs="Arial"/>
                <w:b/>
                <w:bCs/>
                <w:color w:val="000000"/>
                <w:szCs w:val="18"/>
                <w:lang w:val="es-BO" w:eastAsia="es-BO"/>
              </w:rPr>
            </w:pPr>
            <w:hyperlink r:id="rId17" w:anchor="RANGE!_ftn1" w:history="1">
              <w:r w:rsidR="001810E4" w:rsidRPr="001810E4">
                <w:rPr>
                  <w:rFonts w:ascii="Arial" w:hAnsi="Arial" w:cs="Arial"/>
                  <w:b/>
                  <w:bCs/>
                  <w:color w:val="000000"/>
                  <w:szCs w:val="18"/>
                  <w:lang w:val="es-BO" w:eastAsia="es-BO"/>
                </w:rPr>
                <w:t xml:space="preserve">CANTIDAD </w:t>
              </w:r>
              <w:r w:rsidR="001810E4" w:rsidRPr="001810E4">
                <w:rPr>
                  <w:rFonts w:ascii="Arial" w:hAnsi="Arial" w:cs="Arial"/>
                  <w:b/>
                  <w:bCs/>
                  <w:color w:val="000000"/>
                  <w:szCs w:val="18"/>
                  <w:lang w:val="es-BO" w:eastAsia="es-BO"/>
                </w:rPr>
                <w:br/>
                <w:t>DOCUMENTOS aprox. (carpeta, carpetilla, empastado, anillado, legajo)</w:t>
              </w:r>
            </w:hyperlink>
          </w:p>
        </w:tc>
        <w:tc>
          <w:tcPr>
            <w:tcW w:w="1321" w:type="dxa"/>
            <w:shd w:val="clear" w:color="000000" w:fill="E2EFDA"/>
            <w:vAlign w:val="center"/>
            <w:hideMark/>
          </w:tcPr>
          <w:p w14:paraId="7EF4733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Cantidad Estimado por los 8 meses</w:t>
            </w:r>
            <w:r w:rsidRPr="001810E4">
              <w:rPr>
                <w:rFonts w:ascii="Arial" w:hAnsi="Arial" w:cs="Arial"/>
                <w:b/>
                <w:bCs/>
                <w:color w:val="000000"/>
                <w:szCs w:val="18"/>
                <w:lang w:val="es-BO" w:eastAsia="es-BO"/>
              </w:rPr>
              <w:br/>
              <w:t>(Folios Aprox.)</w:t>
            </w:r>
          </w:p>
        </w:tc>
        <w:tc>
          <w:tcPr>
            <w:tcW w:w="1417" w:type="dxa"/>
            <w:shd w:val="clear" w:color="000000" w:fill="E2EFDA"/>
            <w:vAlign w:val="center"/>
            <w:hideMark/>
          </w:tcPr>
          <w:p w14:paraId="02F5CFDE"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Formularios de</w:t>
            </w:r>
            <w:r w:rsidRPr="001810E4">
              <w:rPr>
                <w:rFonts w:ascii="Arial" w:hAnsi="Arial" w:cs="Arial"/>
                <w:b/>
                <w:bCs/>
                <w:color w:val="000000"/>
                <w:szCs w:val="18"/>
                <w:lang w:val="es-BO" w:eastAsia="es-BO"/>
              </w:rPr>
              <w:br/>
              <w:t xml:space="preserve"> Transferencia (REDES)</w:t>
            </w:r>
          </w:p>
        </w:tc>
        <w:tc>
          <w:tcPr>
            <w:tcW w:w="1276" w:type="dxa"/>
            <w:shd w:val="clear" w:color="000000" w:fill="E2EFDA"/>
            <w:vAlign w:val="center"/>
            <w:hideMark/>
          </w:tcPr>
          <w:p w14:paraId="2B342FE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Cantidad estimada de entrega por cada 2 meses</w:t>
            </w:r>
          </w:p>
        </w:tc>
      </w:tr>
      <w:tr w:rsidR="001810E4" w:rsidRPr="001810E4" w14:paraId="2D78C608" w14:textId="77777777" w:rsidTr="001810E4">
        <w:trPr>
          <w:trHeight w:val="1180"/>
        </w:trPr>
        <w:tc>
          <w:tcPr>
            <w:tcW w:w="342" w:type="dxa"/>
            <w:shd w:val="clear" w:color="auto" w:fill="auto"/>
            <w:noWrap/>
            <w:vAlign w:val="center"/>
            <w:hideMark/>
          </w:tcPr>
          <w:p w14:paraId="241B990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w:t>
            </w:r>
          </w:p>
        </w:tc>
        <w:tc>
          <w:tcPr>
            <w:tcW w:w="3238" w:type="dxa"/>
            <w:shd w:val="clear" w:color="auto" w:fill="auto"/>
            <w:vAlign w:val="center"/>
            <w:hideMark/>
          </w:tcPr>
          <w:p w14:paraId="51C99880"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GOM-SOMA-DACOMA. Correspondientes al plan de digitalización, gestiones 1996 - 2007, 2019-2020, 2016-2016.</w:t>
            </w:r>
          </w:p>
        </w:tc>
        <w:tc>
          <w:tcPr>
            <w:tcW w:w="1625" w:type="dxa"/>
            <w:shd w:val="clear" w:color="000000" w:fill="FFFF00"/>
            <w:vAlign w:val="center"/>
            <w:hideMark/>
          </w:tcPr>
          <w:p w14:paraId="3DEC37D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547</w:t>
            </w:r>
          </w:p>
        </w:tc>
        <w:tc>
          <w:tcPr>
            <w:tcW w:w="1321" w:type="dxa"/>
            <w:shd w:val="clear" w:color="auto" w:fill="auto"/>
            <w:noWrap/>
            <w:vAlign w:val="center"/>
            <w:hideMark/>
          </w:tcPr>
          <w:p w14:paraId="2A2849E5"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124.800</w:t>
            </w:r>
          </w:p>
        </w:tc>
        <w:tc>
          <w:tcPr>
            <w:tcW w:w="1417" w:type="dxa"/>
            <w:shd w:val="clear" w:color="auto" w:fill="auto"/>
            <w:vAlign w:val="center"/>
            <w:hideMark/>
          </w:tcPr>
          <w:p w14:paraId="66A78E89"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Red36/2013</w:t>
            </w:r>
            <w:r w:rsidRPr="001810E4">
              <w:rPr>
                <w:rFonts w:ascii="Arial" w:hAnsi="Arial" w:cs="Arial"/>
                <w:color w:val="000000"/>
                <w:szCs w:val="18"/>
                <w:lang w:val="es-BO" w:eastAsia="es-BO"/>
              </w:rPr>
              <w:br/>
              <w:t>Red13/2015</w:t>
            </w:r>
            <w:r w:rsidRPr="001810E4">
              <w:rPr>
                <w:rFonts w:ascii="Arial" w:hAnsi="Arial" w:cs="Arial"/>
                <w:color w:val="000000"/>
                <w:szCs w:val="18"/>
                <w:lang w:val="es-BO" w:eastAsia="es-BO"/>
              </w:rPr>
              <w:br/>
              <w:t>Red34/2020</w:t>
            </w:r>
          </w:p>
        </w:tc>
        <w:tc>
          <w:tcPr>
            <w:tcW w:w="1276" w:type="dxa"/>
            <w:vMerge w:val="restart"/>
            <w:shd w:val="clear" w:color="auto" w:fill="auto"/>
            <w:noWrap/>
            <w:vAlign w:val="center"/>
            <w:hideMark/>
          </w:tcPr>
          <w:p w14:paraId="45140E6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419.700</w:t>
            </w:r>
          </w:p>
        </w:tc>
      </w:tr>
      <w:tr w:rsidR="001810E4" w:rsidRPr="001810E4" w14:paraId="20120013" w14:textId="77777777" w:rsidTr="001810E4">
        <w:trPr>
          <w:trHeight w:val="1254"/>
        </w:trPr>
        <w:tc>
          <w:tcPr>
            <w:tcW w:w="342" w:type="dxa"/>
            <w:shd w:val="clear" w:color="auto" w:fill="auto"/>
            <w:noWrap/>
            <w:vAlign w:val="center"/>
            <w:hideMark/>
          </w:tcPr>
          <w:p w14:paraId="0D51E120"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w:t>
            </w:r>
          </w:p>
        </w:tc>
        <w:tc>
          <w:tcPr>
            <w:tcW w:w="3238" w:type="dxa"/>
            <w:shd w:val="clear" w:color="auto" w:fill="auto"/>
            <w:vAlign w:val="center"/>
            <w:hideMark/>
          </w:tcPr>
          <w:p w14:paraId="19362F4A"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GEF-SRRA,GAL,PRES-TLCC,GRH-DCR,GEF-SASF,GEF,GOI,GTES,PRES Correspondientes al plan de digitalización.</w:t>
            </w:r>
          </w:p>
        </w:tc>
        <w:tc>
          <w:tcPr>
            <w:tcW w:w="1625" w:type="dxa"/>
            <w:shd w:val="clear" w:color="000000" w:fill="FFFF00"/>
            <w:vAlign w:val="center"/>
            <w:hideMark/>
          </w:tcPr>
          <w:p w14:paraId="4EC0F93B"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983</w:t>
            </w:r>
          </w:p>
        </w:tc>
        <w:tc>
          <w:tcPr>
            <w:tcW w:w="1321" w:type="dxa"/>
            <w:shd w:val="clear" w:color="auto" w:fill="auto"/>
            <w:noWrap/>
            <w:vAlign w:val="center"/>
            <w:hideMark/>
          </w:tcPr>
          <w:p w14:paraId="5C2633F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294.900</w:t>
            </w:r>
          </w:p>
        </w:tc>
        <w:tc>
          <w:tcPr>
            <w:tcW w:w="1417" w:type="dxa"/>
            <w:shd w:val="clear" w:color="auto" w:fill="auto"/>
            <w:vAlign w:val="center"/>
            <w:hideMark/>
          </w:tcPr>
          <w:p w14:paraId="40A5256F"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Red15/2020</w:t>
            </w:r>
            <w:r w:rsidRPr="001810E4">
              <w:rPr>
                <w:rFonts w:ascii="Arial" w:hAnsi="Arial" w:cs="Arial"/>
                <w:szCs w:val="18"/>
                <w:lang w:val="es-BO" w:eastAsia="es-BO"/>
              </w:rPr>
              <w:br/>
              <w:t>Red16/2020</w:t>
            </w:r>
            <w:r w:rsidRPr="001810E4">
              <w:rPr>
                <w:rFonts w:ascii="Arial" w:hAnsi="Arial" w:cs="Arial"/>
                <w:szCs w:val="18"/>
                <w:lang w:val="es-BO" w:eastAsia="es-BO"/>
              </w:rPr>
              <w:br/>
              <w:t>Red17/2020</w:t>
            </w:r>
            <w:r w:rsidRPr="001810E4">
              <w:rPr>
                <w:rFonts w:ascii="Arial" w:hAnsi="Arial" w:cs="Arial"/>
                <w:szCs w:val="18"/>
                <w:lang w:val="es-BO" w:eastAsia="es-BO"/>
              </w:rPr>
              <w:br/>
              <w:t>Red18/2020</w:t>
            </w:r>
            <w:r w:rsidRPr="001810E4">
              <w:rPr>
                <w:rFonts w:ascii="Arial" w:hAnsi="Arial" w:cs="Arial"/>
                <w:szCs w:val="18"/>
                <w:lang w:val="es-BO" w:eastAsia="es-BO"/>
              </w:rPr>
              <w:br/>
              <w:t>Red19/2020</w:t>
            </w:r>
            <w:r w:rsidRPr="001810E4">
              <w:rPr>
                <w:rFonts w:ascii="Arial" w:hAnsi="Arial" w:cs="Arial"/>
                <w:szCs w:val="18"/>
                <w:lang w:val="es-BO" w:eastAsia="es-BO"/>
              </w:rPr>
              <w:br/>
              <w:t>Red20/2020</w:t>
            </w:r>
          </w:p>
        </w:tc>
        <w:tc>
          <w:tcPr>
            <w:tcW w:w="1276" w:type="dxa"/>
            <w:vMerge/>
            <w:vAlign w:val="center"/>
            <w:hideMark/>
          </w:tcPr>
          <w:p w14:paraId="1A99F9D4" w14:textId="77777777" w:rsidR="001810E4" w:rsidRPr="001810E4" w:rsidRDefault="001810E4" w:rsidP="001810E4">
            <w:pPr>
              <w:rPr>
                <w:rFonts w:ascii="Arial" w:hAnsi="Arial" w:cs="Arial"/>
                <w:color w:val="000000"/>
                <w:szCs w:val="18"/>
                <w:lang w:val="es-BO" w:eastAsia="es-BO"/>
              </w:rPr>
            </w:pPr>
          </w:p>
        </w:tc>
      </w:tr>
      <w:tr w:rsidR="001810E4" w:rsidRPr="001810E4" w14:paraId="2E82E70B" w14:textId="77777777" w:rsidTr="001810E4">
        <w:trPr>
          <w:trHeight w:val="988"/>
        </w:trPr>
        <w:tc>
          <w:tcPr>
            <w:tcW w:w="342" w:type="dxa"/>
            <w:shd w:val="clear" w:color="auto" w:fill="auto"/>
            <w:noWrap/>
            <w:vAlign w:val="center"/>
            <w:hideMark/>
          </w:tcPr>
          <w:p w14:paraId="6D99AC5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w:t>
            </w:r>
          </w:p>
        </w:tc>
        <w:tc>
          <w:tcPr>
            <w:tcW w:w="3238" w:type="dxa"/>
            <w:shd w:val="clear" w:color="auto" w:fill="auto"/>
            <w:vAlign w:val="center"/>
            <w:hideMark/>
          </w:tcPr>
          <w:p w14:paraId="3B769FB0"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procesos de contratración del DCC gestiones 2017, 2018 y 2019.</w:t>
            </w:r>
          </w:p>
        </w:tc>
        <w:tc>
          <w:tcPr>
            <w:tcW w:w="1625" w:type="dxa"/>
            <w:shd w:val="clear" w:color="000000" w:fill="F8CBAD"/>
            <w:vAlign w:val="center"/>
            <w:hideMark/>
          </w:tcPr>
          <w:p w14:paraId="50D9016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533</w:t>
            </w:r>
          </w:p>
        </w:tc>
        <w:tc>
          <w:tcPr>
            <w:tcW w:w="1321" w:type="dxa"/>
            <w:shd w:val="clear" w:color="auto" w:fill="auto"/>
            <w:noWrap/>
            <w:vAlign w:val="center"/>
            <w:hideMark/>
          </w:tcPr>
          <w:p w14:paraId="301867F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322.840</w:t>
            </w:r>
          </w:p>
        </w:tc>
        <w:tc>
          <w:tcPr>
            <w:tcW w:w="1417" w:type="dxa"/>
            <w:shd w:val="clear" w:color="auto" w:fill="auto"/>
            <w:vAlign w:val="center"/>
            <w:hideMark/>
          </w:tcPr>
          <w:p w14:paraId="33589558"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Gestiones 2017-2018-2019</w:t>
            </w:r>
          </w:p>
        </w:tc>
        <w:tc>
          <w:tcPr>
            <w:tcW w:w="1276" w:type="dxa"/>
            <w:vMerge w:val="restart"/>
            <w:shd w:val="clear" w:color="auto" w:fill="auto"/>
            <w:noWrap/>
            <w:vAlign w:val="center"/>
            <w:hideMark/>
          </w:tcPr>
          <w:p w14:paraId="6866100E"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347.840</w:t>
            </w:r>
          </w:p>
        </w:tc>
      </w:tr>
      <w:tr w:rsidR="001810E4" w:rsidRPr="001810E4" w14:paraId="4A75BA27" w14:textId="77777777" w:rsidTr="001810E4">
        <w:trPr>
          <w:trHeight w:val="974"/>
        </w:trPr>
        <w:tc>
          <w:tcPr>
            <w:tcW w:w="342" w:type="dxa"/>
            <w:shd w:val="clear" w:color="auto" w:fill="auto"/>
            <w:noWrap/>
            <w:vAlign w:val="center"/>
            <w:hideMark/>
          </w:tcPr>
          <w:p w14:paraId="6EE6516F"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w:t>
            </w:r>
          </w:p>
        </w:tc>
        <w:tc>
          <w:tcPr>
            <w:tcW w:w="3238" w:type="dxa"/>
            <w:shd w:val="clear" w:color="auto" w:fill="auto"/>
            <w:vAlign w:val="center"/>
            <w:hideMark/>
          </w:tcPr>
          <w:p w14:paraId="14CEF142"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publicaciones periódicas y periódico Hoy gestiones 1965 - 1973.</w:t>
            </w:r>
          </w:p>
        </w:tc>
        <w:tc>
          <w:tcPr>
            <w:tcW w:w="1625" w:type="dxa"/>
            <w:shd w:val="clear" w:color="000000" w:fill="F8CBAD"/>
            <w:vAlign w:val="center"/>
            <w:hideMark/>
          </w:tcPr>
          <w:p w14:paraId="620A3409"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103</w:t>
            </w:r>
          </w:p>
        </w:tc>
        <w:tc>
          <w:tcPr>
            <w:tcW w:w="1321" w:type="dxa"/>
            <w:shd w:val="clear" w:color="auto" w:fill="auto"/>
            <w:noWrap/>
            <w:vAlign w:val="center"/>
            <w:hideMark/>
          </w:tcPr>
          <w:p w14:paraId="3C7B2CEA"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25.000</w:t>
            </w:r>
          </w:p>
        </w:tc>
        <w:tc>
          <w:tcPr>
            <w:tcW w:w="1417" w:type="dxa"/>
            <w:shd w:val="clear" w:color="auto" w:fill="auto"/>
            <w:vAlign w:val="center"/>
            <w:hideMark/>
          </w:tcPr>
          <w:p w14:paraId="5C76D935"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1968-1973</w:t>
            </w:r>
          </w:p>
        </w:tc>
        <w:tc>
          <w:tcPr>
            <w:tcW w:w="1276" w:type="dxa"/>
            <w:vMerge/>
            <w:vAlign w:val="center"/>
            <w:hideMark/>
          </w:tcPr>
          <w:p w14:paraId="5677BC0A" w14:textId="77777777" w:rsidR="001810E4" w:rsidRPr="001810E4" w:rsidRDefault="001810E4" w:rsidP="001810E4">
            <w:pPr>
              <w:rPr>
                <w:rFonts w:ascii="Arial" w:hAnsi="Arial" w:cs="Arial"/>
                <w:color w:val="000000"/>
                <w:szCs w:val="18"/>
                <w:lang w:val="es-BO" w:eastAsia="es-BO"/>
              </w:rPr>
            </w:pPr>
          </w:p>
        </w:tc>
      </w:tr>
      <w:tr w:rsidR="001810E4" w:rsidRPr="001810E4" w14:paraId="4E0D862F" w14:textId="77777777" w:rsidTr="001810E4">
        <w:trPr>
          <w:trHeight w:val="845"/>
        </w:trPr>
        <w:tc>
          <w:tcPr>
            <w:tcW w:w="342" w:type="dxa"/>
            <w:shd w:val="clear" w:color="auto" w:fill="auto"/>
            <w:noWrap/>
            <w:vAlign w:val="center"/>
            <w:hideMark/>
          </w:tcPr>
          <w:p w14:paraId="217340F0"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5</w:t>
            </w:r>
          </w:p>
        </w:tc>
        <w:tc>
          <w:tcPr>
            <w:tcW w:w="3238" w:type="dxa"/>
            <w:shd w:val="clear" w:color="auto" w:fill="auto"/>
            <w:vAlign w:val="center"/>
            <w:hideMark/>
          </w:tcPr>
          <w:p w14:paraId="5D8EF7B3"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SCONT gestiones 1989 a 1999 (movimientos mensuales de cuentas).</w:t>
            </w:r>
          </w:p>
        </w:tc>
        <w:tc>
          <w:tcPr>
            <w:tcW w:w="1625" w:type="dxa"/>
            <w:shd w:val="clear" w:color="000000" w:fill="FFE699"/>
            <w:vAlign w:val="center"/>
            <w:hideMark/>
          </w:tcPr>
          <w:p w14:paraId="50C176ED"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792</w:t>
            </w:r>
          </w:p>
        </w:tc>
        <w:tc>
          <w:tcPr>
            <w:tcW w:w="1321" w:type="dxa"/>
            <w:shd w:val="clear" w:color="auto" w:fill="auto"/>
            <w:noWrap/>
            <w:vAlign w:val="center"/>
            <w:hideMark/>
          </w:tcPr>
          <w:p w14:paraId="28FC4754"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340.566</w:t>
            </w:r>
          </w:p>
        </w:tc>
        <w:tc>
          <w:tcPr>
            <w:tcW w:w="1417" w:type="dxa"/>
            <w:shd w:val="clear" w:color="auto" w:fill="auto"/>
            <w:vAlign w:val="center"/>
            <w:hideMark/>
          </w:tcPr>
          <w:p w14:paraId="7149243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Gestiones 1989 a 1999</w:t>
            </w:r>
          </w:p>
        </w:tc>
        <w:tc>
          <w:tcPr>
            <w:tcW w:w="1276" w:type="dxa"/>
            <w:vMerge w:val="restart"/>
            <w:shd w:val="clear" w:color="auto" w:fill="auto"/>
            <w:noWrap/>
            <w:vAlign w:val="center"/>
            <w:hideMark/>
          </w:tcPr>
          <w:p w14:paraId="1DFEABB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372.566</w:t>
            </w:r>
          </w:p>
        </w:tc>
      </w:tr>
      <w:tr w:rsidR="001810E4" w:rsidRPr="001810E4" w14:paraId="57AA0D80" w14:textId="77777777" w:rsidTr="001810E4">
        <w:trPr>
          <w:trHeight w:val="1044"/>
        </w:trPr>
        <w:tc>
          <w:tcPr>
            <w:tcW w:w="342" w:type="dxa"/>
            <w:shd w:val="clear" w:color="auto" w:fill="auto"/>
            <w:noWrap/>
            <w:vAlign w:val="center"/>
            <w:hideMark/>
          </w:tcPr>
          <w:p w14:paraId="77E18D97"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6</w:t>
            </w:r>
          </w:p>
        </w:tc>
        <w:tc>
          <w:tcPr>
            <w:tcW w:w="3238" w:type="dxa"/>
            <w:shd w:val="clear" w:color="auto" w:fill="auto"/>
            <w:vAlign w:val="center"/>
            <w:hideMark/>
          </w:tcPr>
          <w:p w14:paraId="2301D5DD"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publicaciones periódicas y periódico Presencia gestiones 1969 -1977.</w:t>
            </w:r>
          </w:p>
        </w:tc>
        <w:tc>
          <w:tcPr>
            <w:tcW w:w="1625" w:type="dxa"/>
            <w:shd w:val="clear" w:color="000000" w:fill="FFE699"/>
            <w:vAlign w:val="center"/>
            <w:hideMark/>
          </w:tcPr>
          <w:p w14:paraId="18764A71"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107</w:t>
            </w:r>
          </w:p>
        </w:tc>
        <w:tc>
          <w:tcPr>
            <w:tcW w:w="1321" w:type="dxa"/>
            <w:shd w:val="clear" w:color="auto" w:fill="auto"/>
            <w:noWrap/>
            <w:vAlign w:val="center"/>
            <w:hideMark/>
          </w:tcPr>
          <w:p w14:paraId="0D128BA6"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32.000</w:t>
            </w:r>
          </w:p>
        </w:tc>
        <w:tc>
          <w:tcPr>
            <w:tcW w:w="1417" w:type="dxa"/>
            <w:shd w:val="clear" w:color="auto" w:fill="auto"/>
            <w:vAlign w:val="center"/>
            <w:hideMark/>
          </w:tcPr>
          <w:p w14:paraId="1B84146E"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1969-1977</w:t>
            </w:r>
          </w:p>
        </w:tc>
        <w:tc>
          <w:tcPr>
            <w:tcW w:w="1276" w:type="dxa"/>
            <w:vMerge/>
            <w:vAlign w:val="center"/>
            <w:hideMark/>
          </w:tcPr>
          <w:p w14:paraId="3510917C" w14:textId="77777777" w:rsidR="001810E4" w:rsidRPr="001810E4" w:rsidRDefault="001810E4" w:rsidP="001810E4">
            <w:pPr>
              <w:rPr>
                <w:rFonts w:ascii="Arial" w:hAnsi="Arial" w:cs="Arial"/>
                <w:color w:val="000000"/>
                <w:szCs w:val="18"/>
                <w:lang w:val="es-BO" w:eastAsia="es-BO"/>
              </w:rPr>
            </w:pPr>
          </w:p>
        </w:tc>
      </w:tr>
      <w:tr w:rsidR="001810E4" w:rsidRPr="001810E4" w14:paraId="0A3DD2CB" w14:textId="77777777" w:rsidTr="001810E4">
        <w:trPr>
          <w:trHeight w:val="846"/>
        </w:trPr>
        <w:tc>
          <w:tcPr>
            <w:tcW w:w="342" w:type="dxa"/>
            <w:shd w:val="clear" w:color="auto" w:fill="auto"/>
            <w:noWrap/>
            <w:vAlign w:val="center"/>
            <w:hideMark/>
          </w:tcPr>
          <w:p w14:paraId="31D4BDF8"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7</w:t>
            </w:r>
          </w:p>
        </w:tc>
        <w:tc>
          <w:tcPr>
            <w:tcW w:w="3238" w:type="dxa"/>
            <w:shd w:val="clear" w:color="auto" w:fill="auto"/>
            <w:vAlign w:val="center"/>
            <w:hideMark/>
          </w:tcPr>
          <w:p w14:paraId="49889E19" w14:textId="77777777" w:rsidR="001810E4" w:rsidRPr="001810E4" w:rsidRDefault="001810E4" w:rsidP="001810E4">
            <w:pPr>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Comprobantes Contables desde agosto de 1999 al 2004 de la Subgerencia de Contabilidad.</w:t>
            </w:r>
          </w:p>
        </w:tc>
        <w:tc>
          <w:tcPr>
            <w:tcW w:w="1625" w:type="dxa"/>
            <w:shd w:val="clear" w:color="000000" w:fill="D9E1F2"/>
            <w:vAlign w:val="center"/>
            <w:hideMark/>
          </w:tcPr>
          <w:p w14:paraId="1925F81B"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9.600</w:t>
            </w:r>
          </w:p>
        </w:tc>
        <w:tc>
          <w:tcPr>
            <w:tcW w:w="1321" w:type="dxa"/>
            <w:shd w:val="clear" w:color="auto" w:fill="auto"/>
            <w:noWrap/>
            <w:vAlign w:val="center"/>
            <w:hideMark/>
          </w:tcPr>
          <w:p w14:paraId="60ABE12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350.560</w:t>
            </w:r>
          </w:p>
        </w:tc>
        <w:tc>
          <w:tcPr>
            <w:tcW w:w="1417" w:type="dxa"/>
            <w:shd w:val="clear" w:color="auto" w:fill="auto"/>
            <w:vAlign w:val="center"/>
            <w:hideMark/>
          </w:tcPr>
          <w:p w14:paraId="3CEA4C1F" w14:textId="77777777" w:rsidR="001810E4" w:rsidRPr="001810E4" w:rsidRDefault="001810E4" w:rsidP="001810E4">
            <w:pPr>
              <w:jc w:val="center"/>
              <w:rPr>
                <w:rFonts w:ascii="Arial" w:hAnsi="Arial" w:cs="Arial"/>
                <w:szCs w:val="18"/>
                <w:lang w:val="es-BO" w:eastAsia="es-BO"/>
              </w:rPr>
            </w:pPr>
            <w:r w:rsidRPr="001810E4">
              <w:rPr>
                <w:rFonts w:ascii="Arial" w:hAnsi="Arial" w:cs="Arial"/>
                <w:szCs w:val="18"/>
                <w:lang w:val="es-BO" w:eastAsia="es-BO"/>
              </w:rPr>
              <w:t>Gestiones desde agosto de 1999 al 2004</w:t>
            </w:r>
          </w:p>
        </w:tc>
        <w:tc>
          <w:tcPr>
            <w:tcW w:w="1276" w:type="dxa"/>
            <w:vMerge w:val="restart"/>
            <w:shd w:val="clear" w:color="auto" w:fill="auto"/>
            <w:noWrap/>
            <w:vAlign w:val="center"/>
            <w:hideMark/>
          </w:tcPr>
          <w:p w14:paraId="037713C3"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396.960</w:t>
            </w:r>
          </w:p>
        </w:tc>
      </w:tr>
      <w:tr w:rsidR="001810E4" w:rsidRPr="001810E4" w14:paraId="51E6B6B0" w14:textId="77777777" w:rsidTr="001810E4">
        <w:trPr>
          <w:trHeight w:val="985"/>
        </w:trPr>
        <w:tc>
          <w:tcPr>
            <w:tcW w:w="342" w:type="dxa"/>
            <w:shd w:val="clear" w:color="auto" w:fill="auto"/>
            <w:noWrap/>
            <w:vAlign w:val="center"/>
            <w:hideMark/>
          </w:tcPr>
          <w:p w14:paraId="00CC7D02"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8</w:t>
            </w:r>
          </w:p>
        </w:tc>
        <w:tc>
          <w:tcPr>
            <w:tcW w:w="3238" w:type="dxa"/>
            <w:shd w:val="clear" w:color="auto" w:fill="auto"/>
            <w:vAlign w:val="center"/>
            <w:hideMark/>
          </w:tcPr>
          <w:p w14:paraId="3FE45F3D" w14:textId="77777777" w:rsidR="001810E4" w:rsidRPr="001810E4" w:rsidRDefault="001810E4" w:rsidP="001810E4">
            <w:pPr>
              <w:jc w:val="both"/>
              <w:rPr>
                <w:rFonts w:ascii="Arial" w:hAnsi="Arial" w:cs="Arial"/>
                <w:color w:val="000000"/>
                <w:szCs w:val="18"/>
                <w:lang w:val="es-BO" w:eastAsia="es-BO"/>
              </w:rPr>
            </w:pPr>
            <w:r w:rsidRPr="001810E4">
              <w:rPr>
                <w:rFonts w:ascii="Arial" w:hAnsi="Arial" w:cs="Arial"/>
                <w:color w:val="000000"/>
                <w:szCs w:val="18"/>
                <w:lang w:val="es-BO" w:eastAsia="es-BO"/>
              </w:rPr>
              <w:t>Preparación, Digitalización, verificación y rearmado de documentos en soporte físico – papel, correspondiente  a la GOM-SOSP-DCE. Correspondientes al plan de digitalización.</w:t>
            </w:r>
          </w:p>
        </w:tc>
        <w:tc>
          <w:tcPr>
            <w:tcW w:w="1625" w:type="dxa"/>
            <w:shd w:val="clear" w:color="000000" w:fill="D9E1F2"/>
            <w:vAlign w:val="center"/>
            <w:hideMark/>
          </w:tcPr>
          <w:p w14:paraId="372672C4"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116</w:t>
            </w:r>
          </w:p>
        </w:tc>
        <w:tc>
          <w:tcPr>
            <w:tcW w:w="1321" w:type="dxa"/>
            <w:shd w:val="clear" w:color="auto" w:fill="auto"/>
            <w:noWrap/>
            <w:vAlign w:val="center"/>
            <w:hideMark/>
          </w:tcPr>
          <w:p w14:paraId="590D92B5"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46.400</w:t>
            </w:r>
          </w:p>
        </w:tc>
        <w:tc>
          <w:tcPr>
            <w:tcW w:w="1417" w:type="dxa"/>
            <w:shd w:val="clear" w:color="auto" w:fill="auto"/>
            <w:vAlign w:val="center"/>
            <w:hideMark/>
          </w:tcPr>
          <w:p w14:paraId="78C20ADC" w14:textId="77777777" w:rsidR="001810E4" w:rsidRPr="001810E4" w:rsidRDefault="001810E4" w:rsidP="001810E4">
            <w:pPr>
              <w:jc w:val="center"/>
              <w:rPr>
                <w:rFonts w:ascii="Arial" w:hAnsi="Arial" w:cs="Arial"/>
                <w:color w:val="000000"/>
                <w:szCs w:val="18"/>
                <w:lang w:val="es-BO" w:eastAsia="es-BO"/>
              </w:rPr>
            </w:pPr>
            <w:r w:rsidRPr="001810E4">
              <w:rPr>
                <w:rFonts w:ascii="Arial" w:hAnsi="Arial" w:cs="Arial"/>
                <w:color w:val="000000"/>
                <w:szCs w:val="18"/>
                <w:lang w:val="es-BO" w:eastAsia="es-BO"/>
              </w:rPr>
              <w:t>Red13/2020</w:t>
            </w:r>
            <w:r w:rsidRPr="001810E4">
              <w:rPr>
                <w:rFonts w:ascii="Arial" w:hAnsi="Arial" w:cs="Arial"/>
                <w:color w:val="000000"/>
                <w:szCs w:val="18"/>
                <w:lang w:val="es-BO" w:eastAsia="es-BO"/>
              </w:rPr>
              <w:br/>
              <w:t>Red04/2022</w:t>
            </w:r>
            <w:r w:rsidRPr="001810E4">
              <w:rPr>
                <w:rFonts w:ascii="Arial" w:hAnsi="Arial" w:cs="Arial"/>
                <w:color w:val="000000"/>
                <w:szCs w:val="18"/>
                <w:lang w:val="es-BO" w:eastAsia="es-BO"/>
              </w:rPr>
              <w:br/>
              <w:t>Red43/2020</w:t>
            </w:r>
            <w:r w:rsidRPr="001810E4">
              <w:rPr>
                <w:rFonts w:ascii="Arial" w:hAnsi="Arial" w:cs="Arial"/>
                <w:color w:val="000000"/>
                <w:szCs w:val="18"/>
                <w:lang w:val="es-BO" w:eastAsia="es-BO"/>
              </w:rPr>
              <w:br/>
              <w:t>Red79/2021</w:t>
            </w:r>
            <w:r w:rsidRPr="001810E4">
              <w:rPr>
                <w:rFonts w:ascii="Arial" w:hAnsi="Arial" w:cs="Arial"/>
                <w:color w:val="000000"/>
                <w:szCs w:val="18"/>
                <w:lang w:val="es-BO" w:eastAsia="es-BO"/>
              </w:rPr>
              <w:br/>
              <w:t>Red86/2021</w:t>
            </w:r>
            <w:r w:rsidRPr="001810E4">
              <w:rPr>
                <w:rFonts w:ascii="Arial" w:hAnsi="Arial" w:cs="Arial"/>
                <w:color w:val="000000"/>
                <w:szCs w:val="18"/>
                <w:lang w:val="es-BO" w:eastAsia="es-BO"/>
              </w:rPr>
              <w:br/>
              <w:t>Red87/2021</w:t>
            </w:r>
          </w:p>
        </w:tc>
        <w:tc>
          <w:tcPr>
            <w:tcW w:w="1276" w:type="dxa"/>
            <w:vMerge/>
            <w:vAlign w:val="center"/>
            <w:hideMark/>
          </w:tcPr>
          <w:p w14:paraId="47278359" w14:textId="77777777" w:rsidR="001810E4" w:rsidRPr="001810E4" w:rsidRDefault="001810E4" w:rsidP="001810E4">
            <w:pPr>
              <w:rPr>
                <w:rFonts w:ascii="Arial" w:hAnsi="Arial" w:cs="Arial"/>
                <w:color w:val="000000"/>
                <w:szCs w:val="18"/>
                <w:lang w:val="es-BO" w:eastAsia="es-BO"/>
              </w:rPr>
            </w:pPr>
          </w:p>
        </w:tc>
      </w:tr>
      <w:tr w:rsidR="001810E4" w:rsidRPr="001810E4" w14:paraId="7137198F" w14:textId="77777777" w:rsidTr="001810E4">
        <w:trPr>
          <w:trHeight w:val="405"/>
        </w:trPr>
        <w:tc>
          <w:tcPr>
            <w:tcW w:w="3580" w:type="dxa"/>
            <w:gridSpan w:val="2"/>
            <w:shd w:val="clear" w:color="auto" w:fill="auto"/>
            <w:vAlign w:val="center"/>
            <w:hideMark/>
          </w:tcPr>
          <w:p w14:paraId="1AFB511C"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TOTAL</w:t>
            </w:r>
          </w:p>
        </w:tc>
        <w:tc>
          <w:tcPr>
            <w:tcW w:w="1625" w:type="dxa"/>
            <w:shd w:val="clear" w:color="auto" w:fill="auto"/>
            <w:vAlign w:val="center"/>
            <w:hideMark/>
          </w:tcPr>
          <w:p w14:paraId="36636A7A"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4.953</w:t>
            </w:r>
          </w:p>
        </w:tc>
        <w:tc>
          <w:tcPr>
            <w:tcW w:w="1321" w:type="dxa"/>
            <w:shd w:val="clear" w:color="auto" w:fill="auto"/>
            <w:noWrap/>
            <w:vAlign w:val="center"/>
            <w:hideMark/>
          </w:tcPr>
          <w:p w14:paraId="1EF892DA"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1.537.066</w:t>
            </w:r>
          </w:p>
        </w:tc>
        <w:tc>
          <w:tcPr>
            <w:tcW w:w="1417" w:type="dxa"/>
            <w:shd w:val="clear" w:color="auto" w:fill="auto"/>
            <w:noWrap/>
            <w:vAlign w:val="bottom"/>
            <w:hideMark/>
          </w:tcPr>
          <w:p w14:paraId="41268871" w14:textId="77777777" w:rsidR="001810E4" w:rsidRPr="001810E4" w:rsidRDefault="001810E4" w:rsidP="001810E4">
            <w:pPr>
              <w:rPr>
                <w:rFonts w:ascii="Arial" w:hAnsi="Arial" w:cs="Arial"/>
                <w:color w:val="000000"/>
                <w:szCs w:val="18"/>
                <w:lang w:val="es-BO" w:eastAsia="es-BO"/>
              </w:rPr>
            </w:pPr>
            <w:r w:rsidRPr="001810E4">
              <w:rPr>
                <w:rFonts w:ascii="Arial" w:hAnsi="Arial" w:cs="Arial"/>
                <w:color w:val="000000"/>
                <w:szCs w:val="18"/>
                <w:lang w:val="es-BO" w:eastAsia="es-BO"/>
              </w:rPr>
              <w:t> </w:t>
            </w:r>
          </w:p>
        </w:tc>
        <w:tc>
          <w:tcPr>
            <w:tcW w:w="1276" w:type="dxa"/>
            <w:shd w:val="clear" w:color="auto" w:fill="auto"/>
            <w:noWrap/>
            <w:vAlign w:val="center"/>
            <w:hideMark/>
          </w:tcPr>
          <w:p w14:paraId="7E4D2952" w14:textId="77777777" w:rsidR="001810E4" w:rsidRPr="001810E4" w:rsidRDefault="001810E4" w:rsidP="001810E4">
            <w:pPr>
              <w:jc w:val="center"/>
              <w:rPr>
                <w:rFonts w:ascii="Arial" w:hAnsi="Arial" w:cs="Arial"/>
                <w:b/>
                <w:bCs/>
                <w:color w:val="000000"/>
                <w:szCs w:val="18"/>
                <w:lang w:val="es-BO" w:eastAsia="es-BO"/>
              </w:rPr>
            </w:pPr>
            <w:r w:rsidRPr="001810E4">
              <w:rPr>
                <w:rFonts w:ascii="Arial" w:hAnsi="Arial" w:cs="Arial"/>
                <w:b/>
                <w:bCs/>
                <w:color w:val="000000"/>
                <w:szCs w:val="18"/>
                <w:lang w:val="es-BO" w:eastAsia="es-BO"/>
              </w:rPr>
              <w:t>1.537.066</w:t>
            </w:r>
          </w:p>
        </w:tc>
      </w:tr>
      <w:tr w:rsidR="001810E4" w:rsidRPr="001810E4" w14:paraId="4AB48B85" w14:textId="77777777" w:rsidTr="001810E4">
        <w:trPr>
          <w:trHeight w:val="510"/>
        </w:trPr>
        <w:tc>
          <w:tcPr>
            <w:tcW w:w="9219" w:type="dxa"/>
            <w:gridSpan w:val="6"/>
            <w:shd w:val="clear" w:color="auto" w:fill="auto"/>
            <w:noWrap/>
            <w:vAlign w:val="center"/>
            <w:hideMark/>
          </w:tcPr>
          <w:p w14:paraId="69DC7D01" w14:textId="77777777" w:rsidR="001810E4" w:rsidRPr="001810E4" w:rsidRDefault="001810E4" w:rsidP="001810E4">
            <w:pPr>
              <w:rPr>
                <w:rFonts w:ascii="Arial" w:hAnsi="Arial" w:cs="Arial"/>
                <w:color w:val="000000"/>
                <w:szCs w:val="20"/>
                <w:lang w:val="es-BO" w:eastAsia="es-BO"/>
              </w:rPr>
            </w:pPr>
            <w:r w:rsidRPr="001810E4">
              <w:rPr>
                <w:rFonts w:ascii="Arial" w:hAnsi="Arial" w:cs="Arial"/>
                <w:color w:val="000000"/>
                <w:szCs w:val="20"/>
                <w:lang w:val="es-BO" w:eastAsia="es-BO"/>
              </w:rPr>
              <w:t>Nota: Al tratarse de datos aproximados en el número de folios a digitalizar podrían variar hasta un 5% del total.</w:t>
            </w:r>
          </w:p>
        </w:tc>
      </w:tr>
    </w:tbl>
    <w:p w14:paraId="22409598" w14:textId="71AC18AE" w:rsidR="001810E4" w:rsidRDefault="001810E4">
      <w:pPr>
        <w:rPr>
          <w:sz w:val="12"/>
          <w:lang w:val="pt-BR"/>
        </w:rPr>
      </w:pPr>
    </w:p>
    <w:p w14:paraId="5CB61C7D" w14:textId="77777777" w:rsidR="001810E4" w:rsidRDefault="001810E4">
      <w:pPr>
        <w:rPr>
          <w:rFonts w:cs="Arial"/>
          <w:b/>
          <w:sz w:val="18"/>
          <w:szCs w:val="18"/>
          <w:lang w:val="pt-BR"/>
        </w:rPr>
      </w:pPr>
      <w:r>
        <w:rPr>
          <w:rFonts w:cs="Arial"/>
          <w:b/>
          <w:sz w:val="18"/>
          <w:szCs w:val="18"/>
          <w:lang w:val="pt-BR"/>
        </w:rPr>
        <w:br w:type="page"/>
      </w:r>
    </w:p>
    <w:p w14:paraId="2DFACA7D" w14:textId="5CC7167A"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43BCA12A" w:rsidR="004608D9" w:rsidRPr="00A40276" w:rsidRDefault="0028711B" w:rsidP="003B46C3">
            <w:pPr>
              <w:jc w:val="center"/>
              <w:rPr>
                <w:rFonts w:ascii="Arial" w:hAnsi="Arial" w:cs="Arial"/>
                <w:lang w:val="es-BO"/>
              </w:rPr>
            </w:pPr>
            <w:r>
              <w:rPr>
                <w:rFonts w:ascii="Arial" w:hAnsi="Arial" w:cs="Arial"/>
                <w:lang w:val="es-BO"/>
              </w:rPr>
              <w:t>2</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4E720C5E" w:rsidR="004608D9" w:rsidRPr="00810B8A" w:rsidRDefault="00810B8A" w:rsidP="00453CA7">
            <w:pPr>
              <w:jc w:val="center"/>
              <w:rPr>
                <w:rFonts w:ascii="Arial" w:hAnsi="Arial" w:cs="Arial"/>
                <w:b/>
                <w:color w:val="000099"/>
              </w:rPr>
            </w:pPr>
            <w:r w:rsidRPr="00810B8A">
              <w:rPr>
                <w:rFonts w:ascii="Arial" w:hAnsi="Arial" w:cs="Arial"/>
                <w:b/>
                <w:color w:val="000099"/>
              </w:rPr>
              <w:t>SERVICIO ESPECIALIZADO DE DIGITALIZACION DE DOCUMENTOS EN SOPORTE PAPEL</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F2E8A4B" w14:textId="587398E6" w:rsidR="00C32E51" w:rsidRDefault="00C32E51" w:rsidP="009D518E">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Documentos de la experiencia del proponente y del personal requerido.</w:t>
      </w:r>
    </w:p>
    <w:p w14:paraId="53DCBF67" w14:textId="7EEDC056" w:rsidR="00C659D3" w:rsidRPr="00C659D3" w:rsidRDefault="00C32E51" w:rsidP="009D518E">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 xml:space="preserve">Designación del </w:t>
      </w:r>
      <w:r w:rsidR="00C659D3" w:rsidRPr="00C659D3">
        <w:rPr>
          <w:rFonts w:ascii="Verdana" w:eastAsia="Arial" w:hAnsi="Verdana" w:cs="Arial"/>
          <w:sz w:val="18"/>
          <w:lang w:val="es-BO"/>
        </w:rPr>
        <w:t>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0894978D" w14:textId="77777777" w:rsidR="00277B24" w:rsidRPr="00277B24" w:rsidRDefault="00277B24" w:rsidP="00277B24">
      <w:pPr>
        <w:jc w:val="both"/>
        <w:rPr>
          <w:rFonts w:ascii="Arial" w:hAnsi="Arial" w:cs="Arial"/>
          <w:sz w:val="20"/>
          <w:szCs w:val="22"/>
          <w:lang w:val="es-CL"/>
        </w:rPr>
      </w:pPr>
      <w:bookmarkStart w:id="168" w:name="OLE_LINK1"/>
      <w:bookmarkStart w:id="169" w:name="OLE_LINK2"/>
      <w:r w:rsidRPr="00277B24">
        <w:rPr>
          <w:rFonts w:ascii="Arial" w:hAnsi="Arial" w:cs="Arial"/>
          <w:b/>
          <w:bCs/>
          <w:iCs/>
          <w:sz w:val="20"/>
          <w:szCs w:val="22"/>
          <w:lang w:val="es-ES_tradnl"/>
        </w:rPr>
        <w:t>Contrato Administrativo para la Prestación del Servicio Especializado de Digitalización de Documentos en Soporte Papel</w:t>
      </w:r>
      <w:r w:rsidRPr="00277B24">
        <w:rPr>
          <w:rFonts w:ascii="Arial" w:hAnsi="Arial" w:cs="Arial"/>
          <w:bCs/>
          <w:iCs/>
          <w:spacing w:val="-6"/>
          <w:sz w:val="20"/>
          <w:szCs w:val="22"/>
          <w:lang w:val="es-ES_tradnl"/>
        </w:rPr>
        <w:t>,</w:t>
      </w:r>
      <w:r w:rsidRPr="00277B24">
        <w:rPr>
          <w:rFonts w:ascii="Arial" w:hAnsi="Arial" w:cs="Arial"/>
          <w:bCs/>
          <w:spacing w:val="-6"/>
          <w:sz w:val="20"/>
          <w:szCs w:val="22"/>
          <w:lang w:val="es-ES_tradnl"/>
        </w:rPr>
        <w:t xml:space="preserve"> </w:t>
      </w:r>
      <w:r w:rsidRPr="00277B24">
        <w:rPr>
          <w:rFonts w:ascii="Arial" w:hAnsi="Arial" w:cs="Arial"/>
          <w:sz w:val="20"/>
          <w:szCs w:val="22"/>
          <w:lang w:val="es-CL"/>
        </w:rPr>
        <w:t>sujeto al tenor de las siguientes cláusulas:</w:t>
      </w:r>
    </w:p>
    <w:p w14:paraId="4786C487" w14:textId="77777777" w:rsidR="00277B24" w:rsidRPr="00277B24" w:rsidRDefault="00277B24" w:rsidP="00277B24">
      <w:pPr>
        <w:tabs>
          <w:tab w:val="left" w:pos="5198"/>
        </w:tabs>
        <w:jc w:val="both"/>
        <w:rPr>
          <w:rFonts w:ascii="Arial" w:hAnsi="Arial" w:cs="Arial"/>
          <w:b/>
          <w:sz w:val="20"/>
          <w:szCs w:val="22"/>
          <w:lang w:val="es-CL"/>
        </w:rPr>
      </w:pPr>
      <w:r w:rsidRPr="00277B24">
        <w:rPr>
          <w:rFonts w:ascii="Arial" w:hAnsi="Arial" w:cs="Arial"/>
          <w:b/>
          <w:sz w:val="20"/>
          <w:szCs w:val="22"/>
          <w:lang w:val="es-CL"/>
        </w:rPr>
        <w:tab/>
      </w:r>
    </w:p>
    <w:p w14:paraId="182E53C0" w14:textId="77777777" w:rsidR="00277B24" w:rsidRPr="00277B24" w:rsidRDefault="00277B24" w:rsidP="00277B24">
      <w:pPr>
        <w:jc w:val="both"/>
        <w:rPr>
          <w:rFonts w:ascii="Arial" w:hAnsi="Arial" w:cs="Arial"/>
          <w:sz w:val="20"/>
          <w:szCs w:val="22"/>
        </w:rPr>
      </w:pPr>
      <w:r w:rsidRPr="00277B24">
        <w:rPr>
          <w:rFonts w:ascii="Arial" w:hAnsi="Arial" w:cs="Arial"/>
          <w:b/>
          <w:sz w:val="20"/>
          <w:szCs w:val="22"/>
        </w:rPr>
        <w:t xml:space="preserve">CLÁUSULA PRIMERA.- (LAS PARTES) </w:t>
      </w:r>
      <w:r w:rsidRPr="00277B24">
        <w:rPr>
          <w:rFonts w:ascii="Arial" w:hAnsi="Arial" w:cs="Arial"/>
          <w:sz w:val="20"/>
          <w:szCs w:val="22"/>
          <w:lang w:val="es-ES_tradnl"/>
        </w:rPr>
        <w:t>Las partes  contratantes son</w:t>
      </w:r>
      <w:r w:rsidRPr="00277B24">
        <w:rPr>
          <w:rFonts w:ascii="Arial" w:hAnsi="Arial" w:cs="Arial"/>
          <w:sz w:val="20"/>
          <w:szCs w:val="22"/>
        </w:rPr>
        <w:t>:</w:t>
      </w:r>
    </w:p>
    <w:p w14:paraId="444FA505" w14:textId="77777777" w:rsidR="00277B24" w:rsidRPr="00277B24" w:rsidRDefault="00277B24" w:rsidP="00277B24">
      <w:pPr>
        <w:jc w:val="both"/>
        <w:rPr>
          <w:rFonts w:ascii="Arial" w:hAnsi="Arial" w:cs="Arial"/>
          <w:sz w:val="20"/>
          <w:szCs w:val="22"/>
        </w:rPr>
      </w:pPr>
    </w:p>
    <w:p w14:paraId="3E7A9A77" w14:textId="77777777" w:rsidR="00277B24" w:rsidRPr="00277B24" w:rsidRDefault="00277B24" w:rsidP="00277B24">
      <w:pPr>
        <w:widowControl w:val="0"/>
        <w:numPr>
          <w:ilvl w:val="1"/>
          <w:numId w:val="38"/>
        </w:numPr>
        <w:jc w:val="both"/>
        <w:rPr>
          <w:rFonts w:ascii="Arial" w:hAnsi="Arial" w:cs="Arial"/>
          <w:sz w:val="20"/>
          <w:szCs w:val="22"/>
          <w:lang w:val="es-ES_tradnl"/>
        </w:rPr>
      </w:pPr>
      <w:r w:rsidRPr="00277B24">
        <w:rPr>
          <w:rFonts w:ascii="Arial" w:hAnsi="Arial" w:cs="Arial"/>
          <w:sz w:val="20"/>
          <w:szCs w:val="22"/>
          <w:lang w:val="es-ES_tradnl"/>
        </w:rPr>
        <w:t xml:space="preserve">El </w:t>
      </w:r>
      <w:r w:rsidRPr="00277B24">
        <w:rPr>
          <w:rFonts w:ascii="Arial" w:hAnsi="Arial" w:cs="Arial"/>
          <w:b/>
          <w:bCs/>
          <w:sz w:val="20"/>
          <w:szCs w:val="22"/>
          <w:lang w:val="es-ES_tradnl"/>
        </w:rPr>
        <w:t>BANCO CENTRAL DE BOLIVIA</w:t>
      </w:r>
      <w:r w:rsidRPr="00277B24">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277B24">
        <w:rPr>
          <w:rFonts w:ascii="Arial" w:hAnsi="Arial" w:cs="Arial"/>
          <w:b/>
          <w:bCs/>
          <w:sz w:val="20"/>
          <w:szCs w:val="22"/>
          <w:lang w:val="es-ES_tradnl"/>
        </w:rPr>
        <w:t xml:space="preserve">_______ </w:t>
      </w:r>
      <w:r w:rsidRPr="00277B24">
        <w:rPr>
          <w:rFonts w:ascii="Arial" w:hAnsi="Arial" w:cs="Arial"/>
          <w:sz w:val="20"/>
          <w:szCs w:val="22"/>
          <w:lang w:val="es-ES_tradnl"/>
        </w:rPr>
        <w:t xml:space="preserve">con Cédula de Identidad Nº _____ expedida en ____, como ______ de acuerdo a su designación efectuada mediante Acción de Personal N° ______/__ de ____de ___ de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277B24">
        <w:rPr>
          <w:rFonts w:ascii="Arial" w:hAnsi="Arial" w:cs="Arial"/>
          <w:b/>
          <w:bCs/>
          <w:sz w:val="20"/>
          <w:szCs w:val="22"/>
          <w:lang w:val="es-ES_tradnl"/>
        </w:rPr>
        <w:t>ENTIDAD</w:t>
      </w:r>
      <w:r w:rsidRPr="00277B24">
        <w:rPr>
          <w:rFonts w:ascii="Arial" w:hAnsi="Arial" w:cs="Arial"/>
          <w:bCs/>
          <w:sz w:val="20"/>
          <w:szCs w:val="22"/>
          <w:lang w:val="es-ES_tradnl"/>
        </w:rPr>
        <w:t>.</w:t>
      </w:r>
      <w:r w:rsidRPr="00277B24">
        <w:rPr>
          <w:rFonts w:ascii="Arial" w:hAnsi="Arial" w:cs="Arial"/>
          <w:sz w:val="20"/>
          <w:szCs w:val="22"/>
        </w:rPr>
        <w:t xml:space="preserve"> </w:t>
      </w:r>
    </w:p>
    <w:p w14:paraId="0084A56B" w14:textId="77777777" w:rsidR="00277B24" w:rsidRPr="00277B24" w:rsidRDefault="00277B24" w:rsidP="00277B24">
      <w:pPr>
        <w:ind w:left="720"/>
        <w:jc w:val="both"/>
        <w:rPr>
          <w:rFonts w:ascii="Arial" w:hAnsi="Arial" w:cs="Arial"/>
          <w:sz w:val="20"/>
          <w:szCs w:val="22"/>
          <w:lang w:val="es-ES_tradnl"/>
        </w:rPr>
      </w:pPr>
    </w:p>
    <w:p w14:paraId="7BCAB9B5" w14:textId="77777777" w:rsidR="00277B24" w:rsidRPr="00277B24" w:rsidRDefault="00277B24" w:rsidP="00277B24">
      <w:pPr>
        <w:numPr>
          <w:ilvl w:val="1"/>
          <w:numId w:val="38"/>
        </w:numPr>
        <w:jc w:val="both"/>
        <w:rPr>
          <w:rFonts w:ascii="Arial" w:hAnsi="Arial" w:cs="Arial"/>
          <w:sz w:val="20"/>
          <w:szCs w:val="22"/>
          <w:lang w:val="es-ES_tradnl"/>
        </w:rPr>
      </w:pPr>
      <w:r w:rsidRPr="00277B24">
        <w:rPr>
          <w:rFonts w:ascii="Arial" w:hAnsi="Arial" w:cs="Arial"/>
          <w:b/>
          <w:sz w:val="20"/>
          <w:szCs w:val="22"/>
          <w:lang w:val="es-ES_tradnl"/>
        </w:rPr>
        <w:t>____________</w:t>
      </w:r>
      <w:r w:rsidRPr="00277B24">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277B24">
        <w:rPr>
          <w:rFonts w:ascii="Arial" w:hAnsi="Arial" w:cs="Arial"/>
          <w:sz w:val="20"/>
          <w:szCs w:val="22"/>
        </w:rPr>
        <w:t>_________</w:t>
      </w:r>
      <w:r w:rsidRPr="00277B24">
        <w:rPr>
          <w:rFonts w:ascii="Arial" w:hAnsi="Arial" w:cs="Arial"/>
          <w:sz w:val="20"/>
          <w:szCs w:val="22"/>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277B24">
        <w:rPr>
          <w:rFonts w:ascii="Arial" w:hAnsi="Arial" w:cs="Arial"/>
          <w:b/>
          <w:sz w:val="20"/>
          <w:szCs w:val="22"/>
          <w:lang w:val="es-ES_tradnl"/>
        </w:rPr>
        <w:t>PROVEEDOR</w:t>
      </w:r>
      <w:r w:rsidRPr="00277B24">
        <w:rPr>
          <w:rFonts w:ascii="Arial" w:hAnsi="Arial" w:cs="Arial"/>
          <w:sz w:val="20"/>
          <w:szCs w:val="22"/>
          <w:lang w:val="es-ES_tradnl"/>
        </w:rPr>
        <w:t>.</w:t>
      </w:r>
    </w:p>
    <w:p w14:paraId="2B434BAB" w14:textId="77777777" w:rsidR="00277B24" w:rsidRPr="00277B24" w:rsidRDefault="00277B24" w:rsidP="00277B24">
      <w:pPr>
        <w:jc w:val="both"/>
        <w:rPr>
          <w:rFonts w:ascii="Arial" w:hAnsi="Arial" w:cs="Arial"/>
          <w:sz w:val="20"/>
          <w:szCs w:val="22"/>
          <w:lang w:val="es-ES_tradnl"/>
        </w:rPr>
      </w:pPr>
    </w:p>
    <w:p w14:paraId="4FBAA853" w14:textId="77777777" w:rsidR="00277B24" w:rsidRPr="00277B24" w:rsidRDefault="00277B24" w:rsidP="00277B24">
      <w:pPr>
        <w:jc w:val="both"/>
        <w:rPr>
          <w:rFonts w:ascii="Arial" w:hAnsi="Arial" w:cs="Arial"/>
          <w:b/>
          <w:sz w:val="20"/>
          <w:szCs w:val="22"/>
        </w:rPr>
      </w:pPr>
      <w:r w:rsidRPr="00277B24">
        <w:rPr>
          <w:rFonts w:ascii="Arial" w:hAnsi="Arial" w:cs="Arial"/>
          <w:sz w:val="20"/>
          <w:szCs w:val="22"/>
          <w:lang w:val="es-ES_tradnl"/>
        </w:rPr>
        <w:t xml:space="preserve">La </w:t>
      </w:r>
      <w:r w:rsidRPr="00277B24">
        <w:rPr>
          <w:rFonts w:ascii="Arial" w:hAnsi="Arial" w:cs="Arial"/>
          <w:b/>
          <w:bCs/>
          <w:sz w:val="20"/>
          <w:szCs w:val="22"/>
          <w:lang w:val="es-ES_tradnl"/>
        </w:rPr>
        <w:t>ENTIDAD</w:t>
      </w:r>
      <w:r w:rsidRPr="00277B24">
        <w:rPr>
          <w:rFonts w:ascii="Arial" w:hAnsi="Arial" w:cs="Arial"/>
          <w:sz w:val="20"/>
          <w:szCs w:val="22"/>
          <w:lang w:val="es-ES_tradnl"/>
        </w:rPr>
        <w:t xml:space="preserve"> y el </w:t>
      </w:r>
      <w:r w:rsidRPr="00277B24">
        <w:rPr>
          <w:rFonts w:ascii="Arial" w:hAnsi="Arial" w:cs="Arial"/>
          <w:b/>
          <w:bCs/>
          <w:sz w:val="20"/>
          <w:szCs w:val="22"/>
          <w:lang w:val="es-ES_tradnl"/>
        </w:rPr>
        <w:t xml:space="preserve">PROVEEDOR </w:t>
      </w:r>
      <w:r w:rsidRPr="00277B24">
        <w:rPr>
          <w:rFonts w:ascii="Arial" w:hAnsi="Arial" w:cs="Arial"/>
          <w:sz w:val="20"/>
          <w:szCs w:val="22"/>
          <w:lang w:val="es-BO"/>
        </w:rPr>
        <w:t>en su conjunto se denominarán las</w:t>
      </w:r>
      <w:r w:rsidRPr="00277B24">
        <w:rPr>
          <w:rFonts w:ascii="Arial" w:hAnsi="Arial" w:cs="Arial"/>
          <w:sz w:val="20"/>
          <w:szCs w:val="22"/>
          <w:lang w:val="es-ES_tradnl"/>
        </w:rPr>
        <w:t xml:space="preserve"> </w:t>
      </w:r>
      <w:r w:rsidRPr="00277B24">
        <w:rPr>
          <w:rFonts w:ascii="Arial" w:hAnsi="Arial" w:cs="Arial"/>
          <w:b/>
          <w:bCs/>
          <w:sz w:val="20"/>
          <w:szCs w:val="22"/>
          <w:lang w:val="es-ES_tradnl"/>
        </w:rPr>
        <w:t>PARTES.</w:t>
      </w:r>
    </w:p>
    <w:p w14:paraId="46D863C0" w14:textId="77777777" w:rsidR="00277B24" w:rsidRPr="00277B24" w:rsidRDefault="00277B24" w:rsidP="00277B24">
      <w:pPr>
        <w:jc w:val="both"/>
        <w:rPr>
          <w:rFonts w:ascii="Arial" w:hAnsi="Arial" w:cs="Arial"/>
          <w:sz w:val="20"/>
          <w:szCs w:val="22"/>
          <w:lang w:val="es-BO"/>
        </w:rPr>
      </w:pPr>
    </w:p>
    <w:p w14:paraId="7677904B"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rPr>
        <w:t xml:space="preserve">CLÁUSULA </w:t>
      </w:r>
      <w:r w:rsidRPr="00277B24">
        <w:rPr>
          <w:rFonts w:ascii="Arial" w:hAnsi="Arial" w:cs="Arial"/>
          <w:b/>
          <w:sz w:val="20"/>
          <w:szCs w:val="22"/>
          <w:lang w:val="es-BO"/>
        </w:rPr>
        <w:t xml:space="preserve">SEGUNDA.- (ANTECEDENTES) </w:t>
      </w:r>
      <w:r w:rsidRPr="00277B24">
        <w:rPr>
          <w:rFonts w:ascii="Arial" w:hAnsi="Arial" w:cs="Arial"/>
          <w:sz w:val="20"/>
          <w:szCs w:val="22"/>
          <w:lang w:val="es-BO"/>
        </w:rPr>
        <w:t xml:space="preserve">La </w:t>
      </w:r>
      <w:r w:rsidRPr="00277B24">
        <w:rPr>
          <w:rFonts w:ascii="Arial" w:hAnsi="Arial" w:cs="Arial"/>
          <w:b/>
          <w:sz w:val="20"/>
          <w:szCs w:val="22"/>
          <w:lang w:val="es-BO"/>
        </w:rPr>
        <w:t xml:space="preserve">ENTIDAD, </w:t>
      </w:r>
      <w:r w:rsidRPr="00277B24">
        <w:rPr>
          <w:rFonts w:ascii="Arial" w:hAnsi="Arial" w:cs="Arial"/>
          <w:sz w:val="20"/>
          <w:szCs w:val="22"/>
          <w:lang w:val="es-BO"/>
        </w:rPr>
        <w:t>mediante proceso de contratación con Código Único de Contratación Estatal (CUCE) 23-0951-00_______</w:t>
      </w:r>
      <w:r w:rsidRPr="00277B24">
        <w:rPr>
          <w:rFonts w:ascii="Arial" w:hAnsi="Arial" w:cs="Arial"/>
          <w:b/>
          <w:sz w:val="20"/>
          <w:szCs w:val="22"/>
          <w:lang w:val="es-BO"/>
        </w:rPr>
        <w:t xml:space="preserve">, </w:t>
      </w:r>
      <w:r w:rsidRPr="00277B24">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277B24">
        <w:rPr>
          <w:rFonts w:ascii="Arial" w:hAnsi="Arial" w:cs="Arial"/>
          <w:sz w:val="20"/>
          <w:szCs w:val="22"/>
        </w:rPr>
        <w:t xml:space="preserve">con Código BCB:__________ </w:t>
      </w:r>
      <w:r w:rsidRPr="00277B24">
        <w:rPr>
          <w:rFonts w:ascii="Arial" w:hAnsi="Arial" w:cs="Arial"/>
          <w:sz w:val="20"/>
          <w:szCs w:val="22"/>
          <w:lang w:val="es-BO"/>
        </w:rPr>
        <w:t>en el marco del Decreto Supremo N° 0181, de 28 de junio de 2009, de las Normas Básicas del Sistema de Administración de Bienes y Servicios (NB-SABS) y sus modificaciones.</w:t>
      </w:r>
    </w:p>
    <w:p w14:paraId="63E77B64" w14:textId="77777777" w:rsidR="00277B24" w:rsidRPr="00277B24" w:rsidRDefault="00277B24" w:rsidP="00277B24">
      <w:pPr>
        <w:jc w:val="both"/>
        <w:rPr>
          <w:rFonts w:ascii="Arial" w:hAnsi="Arial" w:cs="Arial"/>
          <w:sz w:val="20"/>
          <w:szCs w:val="22"/>
          <w:lang w:val="es-BO"/>
        </w:rPr>
      </w:pPr>
    </w:p>
    <w:p w14:paraId="427585C4"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Que el Responsable de Evaluación o la Comisión de Calificación de la </w:t>
      </w:r>
      <w:r w:rsidRPr="00277B24">
        <w:rPr>
          <w:rFonts w:ascii="Arial" w:hAnsi="Arial" w:cs="Arial"/>
          <w:b/>
          <w:sz w:val="20"/>
          <w:szCs w:val="22"/>
          <w:lang w:val="es-BO"/>
        </w:rPr>
        <w:t>ENTIDAD</w:t>
      </w:r>
      <w:r w:rsidRPr="00277B24">
        <w:rPr>
          <w:rFonts w:ascii="Arial" w:hAnsi="Arial" w:cs="Arial"/>
          <w:sz w:val="20"/>
          <w:szCs w:val="22"/>
          <w:lang w:val="es-BO"/>
        </w:rPr>
        <w:t>,</w:t>
      </w:r>
      <w:r w:rsidRPr="00277B24">
        <w:rPr>
          <w:rFonts w:ascii="Arial" w:hAnsi="Arial" w:cs="Arial"/>
          <w:b/>
          <w:sz w:val="20"/>
          <w:szCs w:val="22"/>
          <w:lang w:val="es-BO"/>
        </w:rPr>
        <w:t xml:space="preserve"> </w:t>
      </w:r>
      <w:r w:rsidRPr="00277B24">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277B24">
        <w:rPr>
          <w:rFonts w:ascii="Arial" w:hAnsi="Arial" w:cs="Arial"/>
          <w:color w:val="000000"/>
          <w:sz w:val="20"/>
          <w:szCs w:val="22"/>
          <w:lang w:val="es-BO" w:eastAsia="es-BO"/>
        </w:rPr>
        <w:t xml:space="preserve">mediante Resolución GADM - GAL N° ___/2023 </w:t>
      </w:r>
      <w:r w:rsidRPr="00277B24">
        <w:rPr>
          <w:rFonts w:ascii="Arial" w:hAnsi="Arial" w:cs="Arial"/>
          <w:sz w:val="20"/>
          <w:szCs w:val="22"/>
          <w:lang w:val="es-BO"/>
        </w:rPr>
        <w:t xml:space="preserve">la prestación del servicio, al </w:t>
      </w:r>
      <w:r w:rsidRPr="00277B24">
        <w:rPr>
          <w:rFonts w:ascii="Arial" w:hAnsi="Arial" w:cs="Arial"/>
          <w:b/>
          <w:sz w:val="20"/>
          <w:szCs w:val="22"/>
          <w:lang w:val="es-BO"/>
        </w:rPr>
        <w:t>PROVEEDOR</w:t>
      </w:r>
      <w:r w:rsidRPr="00277B24">
        <w:rPr>
          <w:rFonts w:ascii="Arial" w:hAnsi="Arial" w:cs="Arial"/>
          <w:i/>
          <w:sz w:val="20"/>
          <w:szCs w:val="22"/>
          <w:lang w:val="es-BO"/>
        </w:rPr>
        <w:t xml:space="preserve">, </w:t>
      </w:r>
      <w:r w:rsidRPr="00277B24">
        <w:rPr>
          <w:rFonts w:ascii="Arial" w:hAnsi="Arial" w:cs="Arial"/>
          <w:sz w:val="20"/>
          <w:szCs w:val="22"/>
          <w:lang w:val="es-BO"/>
        </w:rPr>
        <w:t xml:space="preserve">al cumplir su propuesta con todos los requisitos y ser la más conveniente a los intereses de la </w:t>
      </w:r>
      <w:r w:rsidRPr="00277B24">
        <w:rPr>
          <w:rFonts w:ascii="Arial" w:hAnsi="Arial" w:cs="Arial"/>
          <w:b/>
          <w:sz w:val="20"/>
          <w:szCs w:val="22"/>
          <w:lang w:val="es-BO"/>
        </w:rPr>
        <w:t>ENTIDAD.</w:t>
      </w:r>
    </w:p>
    <w:p w14:paraId="31999342" w14:textId="77777777" w:rsidR="00277B24" w:rsidRPr="00277B24" w:rsidRDefault="00277B24" w:rsidP="00277B24">
      <w:pPr>
        <w:jc w:val="both"/>
        <w:rPr>
          <w:rFonts w:ascii="Arial" w:hAnsi="Arial" w:cs="Arial"/>
          <w:b/>
          <w:i/>
          <w:sz w:val="20"/>
          <w:szCs w:val="22"/>
          <w:lang w:val="es-BO"/>
        </w:rPr>
      </w:pPr>
    </w:p>
    <w:p w14:paraId="6BB329C2"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rPr>
        <w:t>CLÁUSULA TERCERA</w:t>
      </w:r>
      <w:r w:rsidRPr="00277B24">
        <w:rPr>
          <w:rFonts w:ascii="Arial" w:hAnsi="Arial" w:cs="Arial"/>
          <w:b/>
          <w:sz w:val="20"/>
          <w:szCs w:val="22"/>
          <w:lang w:val="es-BO"/>
        </w:rPr>
        <w:t xml:space="preserve">.- (LEGISLACIÓN APLICABLE) </w:t>
      </w:r>
      <w:r w:rsidRPr="00277B24">
        <w:rPr>
          <w:rFonts w:ascii="Arial" w:hAnsi="Arial" w:cs="Arial"/>
          <w:sz w:val="20"/>
          <w:szCs w:val="22"/>
          <w:lang w:val="es-BO"/>
        </w:rPr>
        <w:t>El presente Contrato se celebra al amparo de las siguientes disposiciones normativas:</w:t>
      </w:r>
    </w:p>
    <w:p w14:paraId="5355EF10" w14:textId="77777777" w:rsidR="00277B24" w:rsidRPr="00277B24" w:rsidRDefault="00277B24" w:rsidP="00277B24">
      <w:pPr>
        <w:jc w:val="both"/>
        <w:rPr>
          <w:rFonts w:ascii="Arial" w:hAnsi="Arial" w:cs="Arial"/>
          <w:sz w:val="20"/>
          <w:szCs w:val="22"/>
          <w:lang w:val="es-BO"/>
        </w:rPr>
      </w:pPr>
    </w:p>
    <w:p w14:paraId="22C10EC2" w14:textId="77777777" w:rsidR="00277B24" w:rsidRPr="00277B24" w:rsidRDefault="00277B24" w:rsidP="00277B24">
      <w:pPr>
        <w:numPr>
          <w:ilvl w:val="0"/>
          <w:numId w:val="37"/>
        </w:numPr>
        <w:jc w:val="both"/>
        <w:rPr>
          <w:rFonts w:ascii="Arial" w:hAnsi="Arial" w:cs="Arial"/>
          <w:sz w:val="20"/>
          <w:szCs w:val="22"/>
          <w:lang w:val="es-BO"/>
        </w:rPr>
      </w:pPr>
      <w:r w:rsidRPr="00277B24">
        <w:rPr>
          <w:rFonts w:ascii="Arial" w:hAnsi="Arial" w:cs="Arial"/>
          <w:sz w:val="20"/>
          <w:szCs w:val="22"/>
          <w:lang w:val="es-BO"/>
        </w:rPr>
        <w:t xml:space="preserve">Constitución Política del Estado </w:t>
      </w:r>
      <w:r w:rsidRPr="00277B24">
        <w:rPr>
          <w:rFonts w:ascii="Arial" w:hAnsi="Arial" w:cs="Arial"/>
          <w:sz w:val="20"/>
          <w:szCs w:val="22"/>
        </w:rPr>
        <w:t>de 7 de febrero de 2009</w:t>
      </w:r>
      <w:r w:rsidRPr="00277B24">
        <w:rPr>
          <w:rFonts w:ascii="Arial" w:hAnsi="Arial" w:cs="Arial"/>
          <w:sz w:val="20"/>
          <w:szCs w:val="22"/>
          <w:lang w:val="es-BO"/>
        </w:rPr>
        <w:t>.</w:t>
      </w:r>
    </w:p>
    <w:p w14:paraId="635FE910" w14:textId="77777777" w:rsidR="00277B24" w:rsidRPr="00277B24" w:rsidRDefault="00277B24" w:rsidP="00277B24">
      <w:pPr>
        <w:numPr>
          <w:ilvl w:val="0"/>
          <w:numId w:val="37"/>
        </w:numPr>
        <w:jc w:val="both"/>
        <w:rPr>
          <w:rFonts w:ascii="Arial" w:hAnsi="Arial" w:cs="Arial"/>
          <w:sz w:val="20"/>
          <w:szCs w:val="22"/>
          <w:lang w:val="es-BO"/>
        </w:rPr>
      </w:pPr>
      <w:r w:rsidRPr="00277B24">
        <w:rPr>
          <w:rFonts w:ascii="Arial" w:hAnsi="Arial" w:cs="Arial"/>
          <w:sz w:val="20"/>
          <w:szCs w:val="22"/>
          <w:lang w:val="es-BO"/>
        </w:rPr>
        <w:t>Ley Nº 1178, de 20 de julio de 1990, de Administración y Control Gubernamentales.</w:t>
      </w:r>
    </w:p>
    <w:p w14:paraId="717CFAAE" w14:textId="77777777" w:rsidR="00277B24" w:rsidRPr="00277B24" w:rsidRDefault="00277B24" w:rsidP="00277B24">
      <w:pPr>
        <w:numPr>
          <w:ilvl w:val="0"/>
          <w:numId w:val="37"/>
        </w:numPr>
        <w:jc w:val="both"/>
        <w:rPr>
          <w:rFonts w:ascii="Arial" w:hAnsi="Arial" w:cs="Arial"/>
          <w:sz w:val="20"/>
          <w:szCs w:val="22"/>
          <w:lang w:val="es-BO"/>
        </w:rPr>
      </w:pPr>
      <w:r w:rsidRPr="00277B24">
        <w:rPr>
          <w:rFonts w:ascii="Arial" w:hAnsi="Arial" w:cs="Arial"/>
          <w:sz w:val="20"/>
          <w:szCs w:val="22"/>
          <w:lang w:val="es-BO"/>
        </w:rPr>
        <w:t xml:space="preserve">Ley </w:t>
      </w:r>
      <w:r w:rsidRPr="00277B24">
        <w:rPr>
          <w:rFonts w:ascii="Arial" w:hAnsi="Arial" w:cs="Arial"/>
          <w:bCs/>
          <w:sz w:val="20"/>
          <w:szCs w:val="22"/>
        </w:rPr>
        <w:t>del Presupuesto General del Estado</w:t>
      </w:r>
      <w:r w:rsidRPr="00277B24">
        <w:rPr>
          <w:rFonts w:ascii="Arial" w:hAnsi="Arial" w:cs="Arial"/>
          <w:b/>
          <w:bCs/>
          <w:sz w:val="20"/>
          <w:szCs w:val="22"/>
        </w:rPr>
        <w:t xml:space="preserve"> </w:t>
      </w:r>
      <w:r w:rsidRPr="00277B24">
        <w:rPr>
          <w:rFonts w:ascii="Arial" w:hAnsi="Arial" w:cs="Arial"/>
          <w:bCs/>
          <w:sz w:val="20"/>
          <w:szCs w:val="22"/>
        </w:rPr>
        <w:t xml:space="preserve">aprobado para la gestión y su </w:t>
      </w:r>
      <w:r w:rsidRPr="00277B24">
        <w:rPr>
          <w:rFonts w:ascii="Arial" w:hAnsi="Arial" w:cs="Arial"/>
          <w:sz w:val="20"/>
          <w:szCs w:val="22"/>
          <w:lang w:val="es-BO"/>
        </w:rPr>
        <w:t>reglamentación.</w:t>
      </w:r>
    </w:p>
    <w:p w14:paraId="62A9C651" w14:textId="77777777" w:rsidR="00277B24" w:rsidRPr="00277B24" w:rsidRDefault="00277B24" w:rsidP="00277B24">
      <w:pPr>
        <w:widowControl w:val="0"/>
        <w:numPr>
          <w:ilvl w:val="0"/>
          <w:numId w:val="37"/>
        </w:numPr>
        <w:jc w:val="both"/>
        <w:rPr>
          <w:rFonts w:ascii="Arial" w:hAnsi="Arial" w:cs="Arial"/>
          <w:sz w:val="20"/>
          <w:szCs w:val="22"/>
          <w:lang w:val="es-BO"/>
        </w:rPr>
      </w:pPr>
      <w:r w:rsidRPr="00277B24">
        <w:rPr>
          <w:rFonts w:ascii="Arial" w:hAnsi="Arial" w:cs="Arial"/>
          <w:sz w:val="20"/>
          <w:szCs w:val="22"/>
          <w:lang w:val="es-BO"/>
        </w:rPr>
        <w:t>Decreto Supremo Nº 0181, de 28 de junio de 2009, de las Normas  Básicas del Sistema de Administración de Bienes y Servicios (NB-SABS) y sus modificaciones.</w:t>
      </w:r>
    </w:p>
    <w:p w14:paraId="2629FADA" w14:textId="77777777" w:rsidR="00277B24" w:rsidRPr="00277B24" w:rsidRDefault="00277B24" w:rsidP="00277B24">
      <w:pPr>
        <w:widowControl w:val="0"/>
        <w:numPr>
          <w:ilvl w:val="0"/>
          <w:numId w:val="37"/>
        </w:numPr>
        <w:jc w:val="both"/>
        <w:rPr>
          <w:rFonts w:ascii="Arial" w:hAnsi="Arial" w:cs="Arial"/>
          <w:sz w:val="20"/>
          <w:szCs w:val="22"/>
          <w:lang w:val="es-BO"/>
        </w:rPr>
      </w:pPr>
      <w:r w:rsidRPr="00277B24">
        <w:rPr>
          <w:rFonts w:ascii="Arial" w:hAnsi="Arial" w:cs="Arial"/>
          <w:sz w:val="20"/>
          <w:szCs w:val="22"/>
          <w:lang w:val="es-BO"/>
        </w:rPr>
        <w:t xml:space="preserve">Reglamento Específico del Sistema de Administración de Bienes y Servicios (RE-SABS) del </w:t>
      </w:r>
      <w:r w:rsidRPr="00277B24">
        <w:rPr>
          <w:rFonts w:ascii="Arial" w:hAnsi="Arial" w:cs="Arial"/>
          <w:sz w:val="20"/>
          <w:szCs w:val="22"/>
          <w:lang w:val="es-BO"/>
        </w:rPr>
        <w:lastRenderedPageBreak/>
        <w:t>Banco Central de Bolivia (BCB), aprobado mediante Resolución de Directorio N° 147/2015 de 18 de agosto de 2015 y sus modificaciones.</w:t>
      </w:r>
    </w:p>
    <w:p w14:paraId="3389467A" w14:textId="77777777" w:rsidR="00277B24" w:rsidRPr="00277B24" w:rsidRDefault="00277B24" w:rsidP="00277B24">
      <w:pPr>
        <w:numPr>
          <w:ilvl w:val="0"/>
          <w:numId w:val="37"/>
        </w:numPr>
        <w:jc w:val="both"/>
        <w:rPr>
          <w:rFonts w:ascii="Arial" w:hAnsi="Arial" w:cs="Arial"/>
          <w:sz w:val="20"/>
          <w:szCs w:val="22"/>
          <w:lang w:val="es-BO"/>
        </w:rPr>
      </w:pPr>
      <w:r w:rsidRPr="00277B24">
        <w:rPr>
          <w:rFonts w:ascii="Arial" w:hAnsi="Arial" w:cs="Arial"/>
          <w:sz w:val="20"/>
          <w:szCs w:val="22"/>
          <w:lang w:val="es-BO"/>
        </w:rPr>
        <w:t>Otras disposiciones relacionadas.</w:t>
      </w:r>
    </w:p>
    <w:p w14:paraId="34618286" w14:textId="77777777" w:rsidR="00277B24" w:rsidRPr="00277B24" w:rsidRDefault="00277B24" w:rsidP="00277B24">
      <w:pPr>
        <w:jc w:val="both"/>
        <w:rPr>
          <w:rFonts w:ascii="Arial" w:hAnsi="Arial" w:cs="Arial"/>
          <w:b/>
          <w:sz w:val="20"/>
          <w:szCs w:val="22"/>
          <w:lang w:val="es-BO"/>
        </w:rPr>
      </w:pPr>
    </w:p>
    <w:p w14:paraId="1BD91E1B"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rPr>
        <w:t>CLÁUSULA</w:t>
      </w:r>
      <w:r w:rsidRPr="00277B24">
        <w:rPr>
          <w:rFonts w:ascii="Arial" w:hAnsi="Arial" w:cs="Arial"/>
          <w:b/>
          <w:sz w:val="20"/>
          <w:szCs w:val="22"/>
          <w:lang w:val="es-BO"/>
        </w:rPr>
        <w:t xml:space="preserve"> CUARTA.- (OBJETO Y CAUSA) </w:t>
      </w:r>
      <w:r w:rsidRPr="00277B24">
        <w:rPr>
          <w:rFonts w:ascii="Arial" w:hAnsi="Arial" w:cs="Arial"/>
          <w:sz w:val="20"/>
          <w:szCs w:val="22"/>
          <w:lang w:val="es-BO"/>
        </w:rPr>
        <w:t>El objeto del presente Contrato es la prestación del servicio especializado de digitalización de documentos en soporte papel, realizando actividades y operaciones complementarias al tratamiento archivístico hasta su conclusión, que en adelante se denominará el</w:t>
      </w:r>
      <w:r w:rsidRPr="00277B24">
        <w:rPr>
          <w:rFonts w:ascii="Arial" w:hAnsi="Arial" w:cs="Arial"/>
          <w:b/>
          <w:sz w:val="20"/>
          <w:szCs w:val="22"/>
          <w:lang w:val="es-BO"/>
        </w:rPr>
        <w:t xml:space="preserve"> SERVICIO,</w:t>
      </w:r>
      <w:r w:rsidRPr="00277B24">
        <w:rPr>
          <w:rFonts w:ascii="Arial" w:hAnsi="Arial" w:cs="Arial"/>
          <w:sz w:val="20"/>
          <w:szCs w:val="22"/>
          <w:lang w:val="es-BO"/>
        </w:rPr>
        <w:t xml:space="preserve"> para que la documentación sea conservada de manera segura, controlada, centralizada y disponible para la atención de solicitudes de préstamo vía digital a las distintas áreas del BCB, provistos por el </w:t>
      </w:r>
      <w:r w:rsidRPr="00277B24">
        <w:rPr>
          <w:rFonts w:ascii="Arial" w:hAnsi="Arial" w:cs="Arial"/>
          <w:b/>
          <w:sz w:val="20"/>
          <w:szCs w:val="22"/>
          <w:lang w:val="es-BO"/>
        </w:rPr>
        <w:t xml:space="preserve">PROVEEDOR, </w:t>
      </w:r>
      <w:r w:rsidRPr="00277B24">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7364B9F6"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br/>
      </w:r>
      <w:r w:rsidRPr="00277B24">
        <w:rPr>
          <w:rFonts w:ascii="Arial" w:hAnsi="Arial" w:cs="Arial"/>
          <w:b/>
          <w:sz w:val="20"/>
          <w:szCs w:val="22"/>
        </w:rPr>
        <w:t>CLÁUSULA</w:t>
      </w:r>
      <w:r w:rsidRPr="00277B24">
        <w:rPr>
          <w:rFonts w:ascii="Arial" w:hAnsi="Arial" w:cs="Arial"/>
          <w:b/>
          <w:sz w:val="20"/>
          <w:szCs w:val="22"/>
          <w:lang w:val="es-BO"/>
        </w:rPr>
        <w:t xml:space="preserve"> QUINTA.- (DOCUMENTOS INTEGRANTES DEL CONTRATO)</w:t>
      </w:r>
      <w:r w:rsidRPr="00277B24">
        <w:rPr>
          <w:rFonts w:ascii="Arial" w:hAnsi="Arial" w:cs="Arial"/>
          <w:sz w:val="20"/>
          <w:szCs w:val="22"/>
          <w:lang w:val="es-BO"/>
        </w:rPr>
        <w:t xml:space="preserve"> Forman parte del presente Contrato, los siguientes documentos:</w:t>
      </w:r>
    </w:p>
    <w:p w14:paraId="7A3F0F7F" w14:textId="77777777" w:rsidR="00277B24" w:rsidRPr="00277B24" w:rsidRDefault="00277B24" w:rsidP="00277B24">
      <w:pPr>
        <w:jc w:val="both"/>
        <w:rPr>
          <w:rFonts w:ascii="Arial" w:hAnsi="Arial" w:cs="Arial"/>
          <w:sz w:val="20"/>
          <w:szCs w:val="22"/>
          <w:lang w:val="es-BO"/>
        </w:rPr>
      </w:pPr>
    </w:p>
    <w:p w14:paraId="60426229" w14:textId="77777777" w:rsidR="00277B24" w:rsidRPr="00277B24" w:rsidRDefault="00277B24" w:rsidP="00277B24">
      <w:pPr>
        <w:numPr>
          <w:ilvl w:val="0"/>
          <w:numId w:val="40"/>
        </w:numPr>
        <w:tabs>
          <w:tab w:val="left" w:pos="709"/>
        </w:tabs>
        <w:jc w:val="both"/>
        <w:rPr>
          <w:rFonts w:ascii="Arial" w:hAnsi="Arial" w:cs="Arial"/>
          <w:sz w:val="20"/>
          <w:szCs w:val="22"/>
          <w:lang w:val="es-BO"/>
        </w:rPr>
      </w:pPr>
      <w:r w:rsidRPr="00277B24">
        <w:rPr>
          <w:rFonts w:ascii="Arial" w:hAnsi="Arial" w:cs="Arial"/>
          <w:sz w:val="20"/>
          <w:szCs w:val="22"/>
          <w:lang w:val="es-BO"/>
        </w:rPr>
        <w:tab/>
        <w:t xml:space="preserve">Documento Base de Contratación. </w:t>
      </w:r>
    </w:p>
    <w:p w14:paraId="6DBCB5CE" w14:textId="77777777" w:rsidR="00277B24" w:rsidRPr="00277B24" w:rsidRDefault="00277B24" w:rsidP="00277B24">
      <w:pPr>
        <w:numPr>
          <w:ilvl w:val="0"/>
          <w:numId w:val="40"/>
        </w:numPr>
        <w:tabs>
          <w:tab w:val="left" w:pos="709"/>
        </w:tabs>
        <w:jc w:val="both"/>
        <w:rPr>
          <w:rFonts w:ascii="Arial" w:hAnsi="Arial" w:cs="Arial"/>
          <w:sz w:val="20"/>
          <w:szCs w:val="22"/>
          <w:lang w:val="es-BO"/>
        </w:rPr>
      </w:pPr>
      <w:r w:rsidRPr="00277B24">
        <w:rPr>
          <w:rFonts w:ascii="Arial" w:hAnsi="Arial" w:cs="Arial"/>
          <w:sz w:val="20"/>
          <w:szCs w:val="22"/>
          <w:lang w:val="es-BO"/>
        </w:rPr>
        <w:tab/>
        <w:t>Propuesta Adjudicada.</w:t>
      </w:r>
    </w:p>
    <w:p w14:paraId="7B9783C9" w14:textId="77777777" w:rsidR="00277B24" w:rsidRPr="00277B24" w:rsidRDefault="00277B24" w:rsidP="00277B24">
      <w:pPr>
        <w:widowControl w:val="0"/>
        <w:numPr>
          <w:ilvl w:val="0"/>
          <w:numId w:val="39"/>
        </w:numPr>
        <w:jc w:val="both"/>
        <w:rPr>
          <w:rFonts w:ascii="Arial" w:hAnsi="Arial" w:cs="Arial"/>
          <w:sz w:val="20"/>
          <w:szCs w:val="22"/>
          <w:lang w:val="es-BO"/>
        </w:rPr>
      </w:pPr>
      <w:r w:rsidRPr="00277B24">
        <w:rPr>
          <w:rFonts w:ascii="Arial" w:hAnsi="Arial" w:cs="Arial"/>
          <w:sz w:val="20"/>
          <w:szCs w:val="22"/>
          <w:lang w:val="es-BO"/>
        </w:rPr>
        <w:tab/>
        <w:t xml:space="preserve">Documento de Adjudicación, </w:t>
      </w:r>
      <w:r w:rsidRPr="00277B24">
        <w:rPr>
          <w:rFonts w:ascii="Arial" w:hAnsi="Arial" w:cs="Arial"/>
          <w:sz w:val="20"/>
          <w:szCs w:val="22"/>
        </w:rPr>
        <w:t xml:space="preserve">Resolución GADM – GAL N° </w:t>
      </w:r>
      <w:r w:rsidRPr="00277B24">
        <w:rPr>
          <w:rFonts w:ascii="Arial" w:hAnsi="Arial" w:cs="Arial"/>
          <w:color w:val="000000"/>
          <w:sz w:val="20"/>
          <w:szCs w:val="22"/>
          <w:lang w:val="es-BO" w:eastAsia="es-BO"/>
        </w:rPr>
        <w:t>___/2023 de __ de _____ de 2023</w:t>
      </w:r>
      <w:r w:rsidRPr="00277B24">
        <w:rPr>
          <w:rFonts w:ascii="Arial" w:hAnsi="Arial" w:cs="Arial"/>
          <w:sz w:val="20"/>
          <w:szCs w:val="22"/>
        </w:rPr>
        <w:t>.</w:t>
      </w:r>
    </w:p>
    <w:p w14:paraId="7EA7C235" w14:textId="77777777" w:rsidR="00277B24" w:rsidRPr="00277B24" w:rsidRDefault="00277B24" w:rsidP="00277B24">
      <w:pPr>
        <w:numPr>
          <w:ilvl w:val="0"/>
          <w:numId w:val="40"/>
        </w:numPr>
        <w:tabs>
          <w:tab w:val="left" w:pos="709"/>
        </w:tabs>
        <w:jc w:val="both"/>
        <w:rPr>
          <w:rFonts w:ascii="Arial" w:hAnsi="Arial" w:cs="Arial"/>
          <w:sz w:val="20"/>
          <w:szCs w:val="22"/>
          <w:lang w:val="es-BO"/>
        </w:rPr>
      </w:pPr>
      <w:r w:rsidRPr="00277B24">
        <w:rPr>
          <w:rFonts w:ascii="Arial" w:hAnsi="Arial" w:cs="Arial"/>
          <w:sz w:val="20"/>
          <w:szCs w:val="22"/>
          <w:lang w:val="es-BO"/>
        </w:rPr>
        <w:tab/>
        <w:t xml:space="preserve">Documento de Constitución, </w:t>
      </w:r>
      <w:r w:rsidRPr="00277B24">
        <w:rPr>
          <w:rFonts w:ascii="Arial" w:hAnsi="Arial" w:cs="Arial"/>
          <w:b/>
          <w:sz w:val="20"/>
          <w:szCs w:val="22"/>
          <w:lang w:val="es-BO"/>
        </w:rPr>
        <w:t>cuando corresponda</w:t>
      </w:r>
      <w:r w:rsidRPr="00277B24">
        <w:rPr>
          <w:rFonts w:ascii="Arial" w:hAnsi="Arial" w:cs="Arial"/>
          <w:sz w:val="20"/>
          <w:szCs w:val="22"/>
          <w:lang w:val="es-BO"/>
        </w:rPr>
        <w:t>.</w:t>
      </w:r>
    </w:p>
    <w:p w14:paraId="04D265C4" w14:textId="77777777" w:rsidR="00277B24" w:rsidRPr="00277B24" w:rsidRDefault="00277B24" w:rsidP="00277B24">
      <w:pPr>
        <w:numPr>
          <w:ilvl w:val="0"/>
          <w:numId w:val="40"/>
        </w:numPr>
        <w:jc w:val="both"/>
        <w:rPr>
          <w:rFonts w:ascii="Arial" w:hAnsi="Arial" w:cs="Arial"/>
          <w:sz w:val="20"/>
          <w:szCs w:val="22"/>
          <w:lang w:val="es-BO"/>
        </w:rPr>
      </w:pPr>
      <w:r w:rsidRPr="00277B24">
        <w:rPr>
          <w:rFonts w:ascii="Arial" w:hAnsi="Arial" w:cs="Arial"/>
          <w:sz w:val="20"/>
          <w:szCs w:val="22"/>
          <w:lang w:val="es-BO"/>
        </w:rPr>
        <w:t xml:space="preserve">Contrato de Asociación Accidental, </w:t>
      </w:r>
      <w:r w:rsidRPr="00277B24">
        <w:rPr>
          <w:rFonts w:ascii="Arial" w:hAnsi="Arial" w:cs="Arial"/>
          <w:b/>
          <w:sz w:val="20"/>
          <w:szCs w:val="22"/>
          <w:lang w:val="es-BO"/>
        </w:rPr>
        <w:t>cuando corresponda</w:t>
      </w:r>
      <w:r w:rsidRPr="00277B24">
        <w:rPr>
          <w:rFonts w:ascii="Arial" w:hAnsi="Arial" w:cs="Arial"/>
          <w:sz w:val="20"/>
          <w:szCs w:val="22"/>
          <w:lang w:val="es-BO"/>
        </w:rPr>
        <w:t>.</w:t>
      </w:r>
    </w:p>
    <w:p w14:paraId="1696C315" w14:textId="77777777" w:rsidR="00277B24" w:rsidRPr="00277B24" w:rsidRDefault="00277B24" w:rsidP="00277B24">
      <w:pPr>
        <w:numPr>
          <w:ilvl w:val="0"/>
          <w:numId w:val="40"/>
        </w:numPr>
        <w:jc w:val="both"/>
        <w:rPr>
          <w:rFonts w:ascii="Arial" w:hAnsi="Arial" w:cs="Arial"/>
          <w:sz w:val="20"/>
          <w:szCs w:val="22"/>
          <w:lang w:val="es-BO"/>
        </w:rPr>
      </w:pPr>
      <w:r w:rsidRPr="00277B24">
        <w:rPr>
          <w:rFonts w:ascii="Arial" w:hAnsi="Arial" w:cs="Arial"/>
          <w:sz w:val="20"/>
          <w:szCs w:val="22"/>
          <w:lang w:val="es-BO"/>
        </w:rPr>
        <w:t xml:space="preserve">Poder General del Representante Legal del </w:t>
      </w:r>
      <w:r w:rsidRPr="00277B24">
        <w:rPr>
          <w:rFonts w:ascii="Arial" w:hAnsi="Arial" w:cs="Arial"/>
          <w:b/>
          <w:sz w:val="20"/>
          <w:szCs w:val="22"/>
          <w:lang w:val="es-BO"/>
        </w:rPr>
        <w:t>PROVEEDOR</w:t>
      </w:r>
      <w:r w:rsidRPr="00277B24">
        <w:rPr>
          <w:rFonts w:ascii="Arial" w:hAnsi="Arial" w:cs="Arial"/>
          <w:sz w:val="20"/>
          <w:szCs w:val="22"/>
          <w:lang w:val="es-BO"/>
        </w:rPr>
        <w:t xml:space="preserve">, </w:t>
      </w:r>
      <w:r w:rsidRPr="00277B24">
        <w:rPr>
          <w:rFonts w:ascii="Arial" w:hAnsi="Arial" w:cs="Arial"/>
          <w:sz w:val="20"/>
          <w:szCs w:val="22"/>
          <w:lang w:val="es-ES_tradnl"/>
        </w:rPr>
        <w:t>Testimonio Nº ____/____ de __ de _______ de _______</w:t>
      </w:r>
      <w:r w:rsidRPr="00277B24">
        <w:rPr>
          <w:rFonts w:ascii="Arial" w:hAnsi="Arial" w:cs="Arial"/>
          <w:sz w:val="20"/>
          <w:szCs w:val="22"/>
        </w:rPr>
        <w:t xml:space="preserve">. </w:t>
      </w:r>
      <w:r w:rsidRPr="00277B24">
        <w:rPr>
          <w:rFonts w:ascii="Arial" w:hAnsi="Arial" w:cs="Arial"/>
          <w:b/>
          <w:sz w:val="20"/>
          <w:szCs w:val="22"/>
          <w:lang w:val="es-BO"/>
        </w:rPr>
        <w:t>cuando corresponda.</w:t>
      </w:r>
    </w:p>
    <w:p w14:paraId="30C6BCEB" w14:textId="77777777" w:rsidR="00277B24" w:rsidRPr="00277B24" w:rsidRDefault="00277B24" w:rsidP="00277B24">
      <w:pPr>
        <w:widowControl w:val="0"/>
        <w:numPr>
          <w:ilvl w:val="0"/>
          <w:numId w:val="40"/>
        </w:numPr>
        <w:jc w:val="both"/>
        <w:rPr>
          <w:rFonts w:ascii="Arial" w:hAnsi="Arial" w:cs="Arial"/>
          <w:sz w:val="20"/>
          <w:szCs w:val="22"/>
          <w:lang w:val="es-BO"/>
        </w:rPr>
      </w:pPr>
      <w:r w:rsidRPr="00277B24">
        <w:rPr>
          <w:rFonts w:ascii="Arial" w:hAnsi="Arial" w:cs="Arial"/>
          <w:sz w:val="20"/>
          <w:szCs w:val="22"/>
        </w:rPr>
        <w:t>Certificado del Registro Único de Proveedores del Estado (RUPE) N° _________ de __ de ______ de 2023.</w:t>
      </w:r>
    </w:p>
    <w:p w14:paraId="534A575D" w14:textId="77777777" w:rsidR="00277B24" w:rsidRPr="00277B24" w:rsidRDefault="00277B24" w:rsidP="00277B24">
      <w:pPr>
        <w:widowControl w:val="0"/>
        <w:numPr>
          <w:ilvl w:val="0"/>
          <w:numId w:val="40"/>
        </w:numPr>
        <w:jc w:val="both"/>
        <w:rPr>
          <w:rFonts w:ascii="Arial" w:hAnsi="Arial" w:cs="Arial"/>
          <w:sz w:val="20"/>
          <w:szCs w:val="22"/>
          <w:lang w:val="es-BO"/>
        </w:rPr>
      </w:pPr>
      <w:r w:rsidRPr="00277B24">
        <w:rPr>
          <w:rFonts w:ascii="Arial" w:hAnsi="Arial" w:cs="Arial"/>
          <w:sz w:val="20"/>
          <w:szCs w:val="22"/>
        </w:rPr>
        <w:t>Formulario de Requerimiento de Servicios - Preventivo N° ____ de __ de ___ de 2023.</w:t>
      </w:r>
    </w:p>
    <w:p w14:paraId="66067C60" w14:textId="77777777" w:rsidR="00277B24" w:rsidRPr="00277B24" w:rsidRDefault="00277B24" w:rsidP="00277B24">
      <w:pPr>
        <w:widowControl w:val="0"/>
        <w:numPr>
          <w:ilvl w:val="0"/>
          <w:numId w:val="40"/>
        </w:numPr>
        <w:autoSpaceDE w:val="0"/>
        <w:autoSpaceDN w:val="0"/>
        <w:adjustRightInd w:val="0"/>
        <w:jc w:val="both"/>
        <w:rPr>
          <w:rFonts w:ascii="Arial" w:hAnsi="Arial" w:cs="Arial"/>
          <w:sz w:val="20"/>
          <w:szCs w:val="22"/>
        </w:rPr>
      </w:pPr>
      <w:r w:rsidRPr="00277B24">
        <w:rPr>
          <w:rFonts w:ascii="Arial" w:hAnsi="Arial" w:cs="Arial"/>
          <w:sz w:val="20"/>
          <w:szCs w:val="22"/>
        </w:rPr>
        <w:t>Certificaciones de no adeudo a las AFP´s.</w:t>
      </w:r>
    </w:p>
    <w:p w14:paraId="21DE56CD" w14:textId="77777777" w:rsidR="00277B24" w:rsidRPr="00277B24" w:rsidRDefault="00277B24" w:rsidP="00277B24">
      <w:pPr>
        <w:rPr>
          <w:rFonts w:ascii="Arial" w:hAnsi="Arial" w:cs="Arial"/>
          <w:sz w:val="20"/>
          <w:szCs w:val="22"/>
          <w:lang w:val="es-BO"/>
        </w:rPr>
      </w:pPr>
    </w:p>
    <w:p w14:paraId="69B4CDD6"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rPr>
        <w:t>CLÁUSULA</w:t>
      </w:r>
      <w:r w:rsidRPr="00277B24">
        <w:rPr>
          <w:rFonts w:ascii="Arial" w:hAnsi="Arial" w:cs="Arial"/>
          <w:b/>
          <w:sz w:val="20"/>
          <w:szCs w:val="22"/>
          <w:lang w:val="es-BO"/>
        </w:rPr>
        <w:t xml:space="preserve"> SEXTA.- (OBLIGACIONES DE LAS PARTES) </w:t>
      </w:r>
      <w:r w:rsidRPr="00277B24">
        <w:rPr>
          <w:rFonts w:ascii="Arial" w:hAnsi="Arial" w:cs="Arial"/>
          <w:sz w:val="20"/>
          <w:szCs w:val="22"/>
          <w:lang w:val="es-BO"/>
        </w:rPr>
        <w:t xml:space="preserve">Las partes contratantes se comprometen y obligan a dar cumplimiento a todas y cada una de las cláusulas del presente Contrato. </w:t>
      </w:r>
    </w:p>
    <w:p w14:paraId="58498300" w14:textId="77777777" w:rsidR="00277B24" w:rsidRPr="00277B24" w:rsidRDefault="00277B24" w:rsidP="00277B24">
      <w:pPr>
        <w:jc w:val="both"/>
        <w:rPr>
          <w:rFonts w:ascii="Arial" w:hAnsi="Arial" w:cs="Arial"/>
          <w:sz w:val="20"/>
          <w:szCs w:val="22"/>
          <w:lang w:val="es-BO"/>
        </w:rPr>
      </w:pPr>
    </w:p>
    <w:p w14:paraId="1733854C"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Por su parte, el </w:t>
      </w:r>
      <w:r w:rsidRPr="00277B24">
        <w:rPr>
          <w:rFonts w:ascii="Arial" w:hAnsi="Arial" w:cs="Arial"/>
          <w:b/>
          <w:sz w:val="20"/>
          <w:szCs w:val="22"/>
          <w:lang w:val="es-BO"/>
        </w:rPr>
        <w:t>PROVEEDOR</w:t>
      </w:r>
      <w:r w:rsidRPr="00277B24">
        <w:rPr>
          <w:rFonts w:ascii="Arial" w:hAnsi="Arial" w:cs="Arial"/>
          <w:sz w:val="20"/>
          <w:szCs w:val="22"/>
          <w:lang w:val="es-BO"/>
        </w:rPr>
        <w:t xml:space="preserve"> se compromete a cumplir con las siguientes obligaciones: </w:t>
      </w:r>
    </w:p>
    <w:p w14:paraId="2E8D7679" w14:textId="77777777" w:rsidR="00277B24" w:rsidRPr="00277B24" w:rsidRDefault="00277B24" w:rsidP="00277B24">
      <w:pPr>
        <w:jc w:val="both"/>
        <w:rPr>
          <w:rFonts w:ascii="Arial" w:hAnsi="Arial" w:cs="Arial"/>
          <w:sz w:val="20"/>
          <w:szCs w:val="22"/>
          <w:lang w:val="es-BO"/>
        </w:rPr>
      </w:pPr>
    </w:p>
    <w:p w14:paraId="0406CCD6" w14:textId="77777777" w:rsidR="00277B24" w:rsidRPr="00277B24" w:rsidRDefault="00277B24" w:rsidP="00277B24">
      <w:pPr>
        <w:numPr>
          <w:ilvl w:val="0"/>
          <w:numId w:val="42"/>
        </w:numPr>
        <w:jc w:val="both"/>
        <w:rPr>
          <w:rFonts w:ascii="Arial" w:hAnsi="Arial" w:cs="Arial"/>
          <w:sz w:val="20"/>
          <w:szCs w:val="22"/>
          <w:lang w:val="es-BO"/>
        </w:rPr>
      </w:pPr>
      <w:r w:rsidRPr="00277B24">
        <w:rPr>
          <w:rFonts w:ascii="Arial" w:hAnsi="Arial" w:cs="Arial"/>
          <w:sz w:val="20"/>
          <w:szCs w:val="22"/>
          <w:lang w:val="es-BO"/>
        </w:rPr>
        <w:t xml:space="preserve">Realizar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objeto del presente Contrato, de acuerdo con lo establecido en el DBC, así como las condiciones de su propuesta.</w:t>
      </w:r>
    </w:p>
    <w:p w14:paraId="13ECEF28" w14:textId="77777777" w:rsidR="00277B24" w:rsidRPr="00277B24" w:rsidRDefault="00277B24" w:rsidP="00277B24">
      <w:pPr>
        <w:numPr>
          <w:ilvl w:val="0"/>
          <w:numId w:val="42"/>
        </w:numPr>
        <w:jc w:val="both"/>
        <w:rPr>
          <w:rFonts w:ascii="Arial" w:hAnsi="Arial" w:cs="Arial"/>
          <w:sz w:val="20"/>
          <w:szCs w:val="22"/>
          <w:lang w:val="es-BO"/>
        </w:rPr>
      </w:pPr>
      <w:r w:rsidRPr="00277B24">
        <w:rPr>
          <w:rFonts w:ascii="Arial" w:hAnsi="Arial" w:cs="Arial"/>
          <w:sz w:val="20"/>
          <w:szCs w:val="22"/>
          <w:lang w:val="es-BO"/>
        </w:rPr>
        <w:t xml:space="preserve">Prestar el </w:t>
      </w:r>
      <w:r w:rsidRPr="00277B24">
        <w:rPr>
          <w:rFonts w:ascii="Arial" w:hAnsi="Arial" w:cs="Arial"/>
          <w:b/>
          <w:sz w:val="20"/>
          <w:szCs w:val="22"/>
          <w:lang w:val="es-BO"/>
        </w:rPr>
        <w:t>SERVICIO</w:t>
      </w:r>
      <w:r w:rsidRPr="00277B24">
        <w:rPr>
          <w:rFonts w:ascii="Arial" w:hAnsi="Arial" w:cs="Arial"/>
          <w:sz w:val="20"/>
          <w:szCs w:val="22"/>
          <w:lang w:val="es-BO"/>
        </w:rPr>
        <w:t>, objeto del presente Contrato, en forma eficiente, oportuna y en el lugar de destino convenido con las características técnicas ofertadas y aceptadas.</w:t>
      </w:r>
    </w:p>
    <w:p w14:paraId="039F9AF7" w14:textId="77777777" w:rsidR="00277B24" w:rsidRPr="00277B24" w:rsidRDefault="00277B24" w:rsidP="00277B24">
      <w:pPr>
        <w:numPr>
          <w:ilvl w:val="0"/>
          <w:numId w:val="42"/>
        </w:numPr>
        <w:jc w:val="both"/>
        <w:rPr>
          <w:rFonts w:ascii="Arial" w:hAnsi="Arial" w:cs="Arial"/>
          <w:sz w:val="20"/>
          <w:szCs w:val="22"/>
          <w:lang w:val="es-BO"/>
        </w:rPr>
      </w:pPr>
      <w:r w:rsidRPr="00277B24">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D08A982" w14:textId="77777777" w:rsidR="00277B24" w:rsidRPr="00277B24" w:rsidRDefault="00277B24" w:rsidP="00277B24">
      <w:pPr>
        <w:numPr>
          <w:ilvl w:val="0"/>
          <w:numId w:val="42"/>
        </w:numPr>
        <w:jc w:val="both"/>
        <w:rPr>
          <w:rFonts w:ascii="Arial" w:hAnsi="Arial" w:cs="Arial"/>
          <w:bCs/>
          <w:sz w:val="20"/>
          <w:szCs w:val="22"/>
        </w:rPr>
      </w:pPr>
      <w:r w:rsidRPr="00277B24">
        <w:rPr>
          <w:rFonts w:ascii="Arial" w:hAnsi="Arial" w:cs="Arial"/>
          <w:bCs/>
          <w:sz w:val="20"/>
          <w:szCs w:val="22"/>
        </w:rPr>
        <w:t xml:space="preserve">Dotar a su personal de la ropa de trabajo, precautelando el bienestar de su personal, en atención al </w:t>
      </w:r>
      <w:r w:rsidRPr="00277B24">
        <w:rPr>
          <w:rFonts w:ascii="Arial" w:hAnsi="Arial" w:cs="Arial"/>
          <w:sz w:val="20"/>
          <w:szCs w:val="22"/>
          <w:lang w:val="es-BO"/>
        </w:rPr>
        <w:t>Decreto Supremo N° 0108 de 1 de mayo de 2009</w:t>
      </w:r>
      <w:r w:rsidRPr="00277B24">
        <w:rPr>
          <w:rFonts w:ascii="Arial" w:hAnsi="Arial" w:cs="Arial"/>
          <w:bCs/>
          <w:sz w:val="20"/>
          <w:szCs w:val="22"/>
        </w:rPr>
        <w:t xml:space="preserve"> y la Resolución Ministerial N° 527/09 de fecha 10 de agosto de 2009. El </w:t>
      </w:r>
      <w:r w:rsidRPr="00277B24">
        <w:rPr>
          <w:rFonts w:ascii="Arial" w:hAnsi="Arial" w:cs="Arial"/>
          <w:b/>
          <w:bCs/>
          <w:sz w:val="20"/>
          <w:szCs w:val="22"/>
        </w:rPr>
        <w:t>FISCAL</w:t>
      </w:r>
      <w:r w:rsidRPr="00277B24">
        <w:rPr>
          <w:rFonts w:ascii="Arial" w:hAnsi="Arial" w:cs="Arial"/>
          <w:bCs/>
          <w:sz w:val="20"/>
          <w:szCs w:val="22"/>
        </w:rPr>
        <w:t xml:space="preserve"> de Servicio, en coordinación con la Subgerencia de Gestión de Riesgos (SGR), realizará la verificación en cumplimiento del mencionado Decreto Supremo, antes del primer pago.</w:t>
      </w:r>
    </w:p>
    <w:p w14:paraId="705BA768" w14:textId="77777777" w:rsidR="00277B24" w:rsidRPr="00277B24" w:rsidRDefault="00277B24" w:rsidP="00277B24">
      <w:pPr>
        <w:numPr>
          <w:ilvl w:val="0"/>
          <w:numId w:val="42"/>
        </w:numPr>
        <w:jc w:val="both"/>
        <w:rPr>
          <w:rFonts w:ascii="Arial" w:hAnsi="Arial" w:cs="Arial"/>
          <w:sz w:val="20"/>
          <w:szCs w:val="22"/>
          <w:lang w:val="es-BO"/>
        </w:rPr>
      </w:pPr>
      <w:r w:rsidRPr="00277B24">
        <w:rPr>
          <w:rFonts w:ascii="Arial" w:hAnsi="Arial" w:cs="Arial"/>
          <w:sz w:val="20"/>
          <w:szCs w:val="22"/>
          <w:lang w:val="es-BO"/>
        </w:rPr>
        <w:t>Cumplir cada una de las cláusulas del presente Contrato.</w:t>
      </w:r>
    </w:p>
    <w:p w14:paraId="0732300E" w14:textId="77777777" w:rsidR="00277B24" w:rsidRPr="00277B24" w:rsidRDefault="00277B24" w:rsidP="00277B24">
      <w:pPr>
        <w:ind w:left="720"/>
        <w:jc w:val="both"/>
        <w:rPr>
          <w:rFonts w:ascii="Arial" w:hAnsi="Arial" w:cs="Arial"/>
          <w:sz w:val="20"/>
          <w:szCs w:val="22"/>
          <w:lang w:val="es-BO"/>
        </w:rPr>
      </w:pPr>
    </w:p>
    <w:p w14:paraId="2B6A3286"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Por su parte, </w:t>
      </w:r>
      <w:r w:rsidRPr="00277B24">
        <w:rPr>
          <w:rFonts w:ascii="Arial" w:hAnsi="Arial" w:cs="Arial"/>
          <w:b/>
          <w:sz w:val="20"/>
          <w:szCs w:val="22"/>
          <w:lang w:val="es-BO"/>
        </w:rPr>
        <w:t>la ENTIDAD</w:t>
      </w:r>
      <w:r w:rsidRPr="00277B24">
        <w:rPr>
          <w:rFonts w:ascii="Arial" w:hAnsi="Arial" w:cs="Arial"/>
          <w:sz w:val="20"/>
          <w:szCs w:val="22"/>
          <w:lang w:val="es-BO"/>
        </w:rPr>
        <w:t xml:space="preserve"> se compromete a cumplir con las siguientes obligaciones:</w:t>
      </w:r>
    </w:p>
    <w:p w14:paraId="24210351" w14:textId="77777777" w:rsidR="00277B24" w:rsidRPr="00277B24" w:rsidRDefault="00277B24" w:rsidP="00277B24">
      <w:pPr>
        <w:jc w:val="both"/>
        <w:rPr>
          <w:rFonts w:ascii="Arial" w:hAnsi="Arial" w:cs="Arial"/>
          <w:sz w:val="20"/>
          <w:szCs w:val="22"/>
          <w:lang w:val="es-BO"/>
        </w:rPr>
      </w:pPr>
    </w:p>
    <w:p w14:paraId="2188FC97" w14:textId="77777777" w:rsidR="00277B24" w:rsidRPr="00277B24" w:rsidRDefault="00277B24" w:rsidP="00277B24">
      <w:pPr>
        <w:numPr>
          <w:ilvl w:val="0"/>
          <w:numId w:val="41"/>
        </w:numPr>
        <w:jc w:val="both"/>
        <w:rPr>
          <w:rFonts w:ascii="Arial" w:hAnsi="Arial" w:cs="Arial"/>
          <w:sz w:val="20"/>
          <w:szCs w:val="22"/>
          <w:lang w:val="es-BO"/>
        </w:rPr>
      </w:pPr>
      <w:r w:rsidRPr="00277B24">
        <w:rPr>
          <w:rFonts w:ascii="Arial" w:hAnsi="Arial" w:cs="Arial"/>
          <w:sz w:val="20"/>
          <w:szCs w:val="22"/>
          <w:lang w:val="es-BO"/>
        </w:rPr>
        <w:t>Dar conformidad a los servicios generales de acuerdo con las condiciones establecidas en el DBC, así como las condiciones de la propuesta adjudicada.</w:t>
      </w:r>
    </w:p>
    <w:p w14:paraId="1F4EEF3F" w14:textId="77777777" w:rsidR="00277B24" w:rsidRPr="00277B24" w:rsidRDefault="00277B24" w:rsidP="00277B24">
      <w:pPr>
        <w:numPr>
          <w:ilvl w:val="0"/>
          <w:numId w:val="41"/>
        </w:numPr>
        <w:jc w:val="both"/>
        <w:rPr>
          <w:rFonts w:ascii="Arial" w:hAnsi="Arial" w:cs="Arial"/>
          <w:sz w:val="20"/>
          <w:szCs w:val="22"/>
          <w:lang w:val="es-BO"/>
        </w:rPr>
      </w:pPr>
      <w:r w:rsidRPr="00277B24">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323CF4D1" w14:textId="77777777" w:rsidR="00277B24" w:rsidRPr="00277B24" w:rsidRDefault="00277B24" w:rsidP="00277B24">
      <w:pPr>
        <w:numPr>
          <w:ilvl w:val="0"/>
          <w:numId w:val="41"/>
        </w:numPr>
        <w:jc w:val="both"/>
        <w:rPr>
          <w:rFonts w:ascii="Arial" w:hAnsi="Arial" w:cs="Arial"/>
          <w:sz w:val="20"/>
          <w:szCs w:val="22"/>
          <w:lang w:val="es-BO"/>
        </w:rPr>
      </w:pPr>
      <w:r w:rsidRPr="00277B24">
        <w:rPr>
          <w:rFonts w:ascii="Arial" w:hAnsi="Arial" w:cs="Arial"/>
          <w:sz w:val="20"/>
          <w:szCs w:val="22"/>
          <w:lang w:val="es-BO"/>
        </w:rPr>
        <w:lastRenderedPageBreak/>
        <w:t>Realizar el pago por el servicio general, en un plazo no mayor a treinta (30) días calendario de emitido el Informe de Conformidad Parcial de los servicios generales objeto del presente Contrato.</w:t>
      </w:r>
    </w:p>
    <w:p w14:paraId="6788C0DA" w14:textId="77777777" w:rsidR="00277B24" w:rsidRPr="00277B24" w:rsidRDefault="00277B24" w:rsidP="00277B24">
      <w:pPr>
        <w:numPr>
          <w:ilvl w:val="0"/>
          <w:numId w:val="41"/>
        </w:numPr>
        <w:jc w:val="both"/>
        <w:rPr>
          <w:rFonts w:ascii="Arial" w:hAnsi="Arial" w:cs="Arial"/>
          <w:sz w:val="20"/>
          <w:szCs w:val="22"/>
          <w:lang w:val="es-BO"/>
        </w:rPr>
      </w:pPr>
      <w:r w:rsidRPr="00277B24">
        <w:rPr>
          <w:rFonts w:ascii="Arial" w:hAnsi="Arial" w:cs="Arial"/>
          <w:sz w:val="20"/>
          <w:szCs w:val="22"/>
          <w:lang w:val="es-BO"/>
        </w:rPr>
        <w:t>Cumplir cada una de las cláusulas del presente Contrato.</w:t>
      </w:r>
    </w:p>
    <w:p w14:paraId="045B5D9D" w14:textId="77777777" w:rsidR="00277B24" w:rsidRPr="00277B24" w:rsidRDefault="00277B24" w:rsidP="00277B24">
      <w:pPr>
        <w:autoSpaceDE w:val="0"/>
        <w:autoSpaceDN w:val="0"/>
        <w:adjustRightInd w:val="0"/>
        <w:jc w:val="both"/>
        <w:rPr>
          <w:rFonts w:ascii="Arial" w:hAnsi="Arial" w:cs="Arial"/>
          <w:b/>
          <w:sz w:val="20"/>
          <w:szCs w:val="22"/>
          <w:lang w:val="es-BO"/>
        </w:rPr>
      </w:pPr>
    </w:p>
    <w:p w14:paraId="40231186" w14:textId="77777777" w:rsidR="00277B24" w:rsidRPr="00277B24" w:rsidRDefault="00277B24" w:rsidP="00277B24">
      <w:pPr>
        <w:autoSpaceDE w:val="0"/>
        <w:autoSpaceDN w:val="0"/>
        <w:adjustRightInd w:val="0"/>
        <w:jc w:val="both"/>
        <w:rPr>
          <w:rFonts w:ascii="Arial" w:hAnsi="Arial" w:cs="Arial"/>
          <w:sz w:val="20"/>
          <w:szCs w:val="22"/>
          <w:lang w:val="es-BO"/>
        </w:rPr>
      </w:pPr>
      <w:r w:rsidRPr="00277B24">
        <w:rPr>
          <w:rFonts w:ascii="Arial" w:hAnsi="Arial" w:cs="Arial"/>
          <w:b/>
          <w:sz w:val="20"/>
          <w:szCs w:val="22"/>
        </w:rPr>
        <w:t>CLÁUSULA</w:t>
      </w:r>
      <w:r w:rsidRPr="00277B24">
        <w:rPr>
          <w:rFonts w:ascii="Arial" w:hAnsi="Arial" w:cs="Arial"/>
          <w:b/>
          <w:sz w:val="20"/>
          <w:szCs w:val="22"/>
          <w:lang w:val="es-BO"/>
        </w:rPr>
        <w:t xml:space="preserve"> SÉPTIMA.- (VIGENCIA) </w:t>
      </w:r>
      <w:r w:rsidRPr="00277B24">
        <w:rPr>
          <w:rFonts w:ascii="Arial" w:hAnsi="Arial" w:cs="Arial"/>
          <w:sz w:val="20"/>
          <w:szCs w:val="22"/>
          <w:lang w:val="es-BO"/>
        </w:rPr>
        <w:t>El presente Contrato entrará en vigencia desde el día siguiente hábil de su suscripción por ambas partes, hasta la terminación del Contrato.</w:t>
      </w:r>
    </w:p>
    <w:p w14:paraId="1C641215" w14:textId="77777777" w:rsidR="00277B24" w:rsidRPr="00277B24" w:rsidRDefault="00277B24" w:rsidP="00277B24">
      <w:pPr>
        <w:autoSpaceDE w:val="0"/>
        <w:autoSpaceDN w:val="0"/>
        <w:adjustRightInd w:val="0"/>
        <w:jc w:val="both"/>
        <w:rPr>
          <w:rFonts w:ascii="Arial" w:hAnsi="Arial" w:cs="Arial"/>
          <w:b/>
          <w:sz w:val="20"/>
          <w:szCs w:val="22"/>
          <w:lang w:val="es-BO"/>
        </w:rPr>
      </w:pPr>
    </w:p>
    <w:p w14:paraId="46165F49"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rPr>
        <w:t>CLÁUSULA</w:t>
      </w:r>
      <w:r w:rsidRPr="00277B24">
        <w:rPr>
          <w:rFonts w:ascii="Arial" w:hAnsi="Arial" w:cs="Arial"/>
          <w:b/>
          <w:sz w:val="20"/>
          <w:szCs w:val="22"/>
          <w:lang w:val="es-BO"/>
        </w:rPr>
        <w:t xml:space="preserve"> OCTAVA.- (RETENCIONES POR PAGOS PARCIALES) </w:t>
      </w:r>
      <w:r w:rsidRPr="00277B24">
        <w:rPr>
          <w:rFonts w:ascii="Arial" w:hAnsi="Arial" w:cs="Arial"/>
          <w:sz w:val="20"/>
          <w:szCs w:val="22"/>
          <w:lang w:val="es-BO"/>
        </w:rPr>
        <w:t xml:space="preserve">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acepta expresamente, que la </w:t>
      </w:r>
      <w:r w:rsidRPr="00277B24">
        <w:rPr>
          <w:rFonts w:ascii="Arial" w:hAnsi="Arial" w:cs="Arial"/>
          <w:b/>
          <w:sz w:val="20"/>
          <w:szCs w:val="22"/>
          <w:lang w:val="es-BO"/>
        </w:rPr>
        <w:t>ENTIDAD</w:t>
      </w:r>
      <w:r w:rsidRPr="00277B24">
        <w:rPr>
          <w:rFonts w:ascii="Arial" w:hAnsi="Arial" w:cs="Arial"/>
          <w:sz w:val="20"/>
          <w:szCs w:val="22"/>
          <w:lang w:val="es-BO"/>
        </w:rPr>
        <w:t xml:space="preserve"> retendrá el </w:t>
      </w:r>
      <w:r w:rsidRPr="00277B24">
        <w:rPr>
          <w:rFonts w:ascii="Arial" w:hAnsi="Arial" w:cs="Arial"/>
          <w:sz w:val="20"/>
          <w:szCs w:val="22"/>
          <w:highlight w:val="green"/>
          <w:lang w:val="es-BO"/>
        </w:rPr>
        <w:t>siete por ciento (7%)</w:t>
      </w:r>
      <w:r w:rsidRPr="00277B24">
        <w:rPr>
          <w:rFonts w:ascii="Arial" w:hAnsi="Arial" w:cs="Arial"/>
          <w:sz w:val="20"/>
          <w:szCs w:val="22"/>
          <w:lang w:val="es-BO"/>
        </w:rPr>
        <w:t xml:space="preserve"> </w:t>
      </w:r>
      <w:r w:rsidRPr="00277B24">
        <w:rPr>
          <w:rFonts w:ascii="Arial" w:hAnsi="Arial" w:cs="Arial"/>
          <w:bCs/>
          <w:iCs/>
          <w:sz w:val="20"/>
          <w:szCs w:val="22"/>
          <w:highlight w:val="green"/>
        </w:rPr>
        <w:t>o “tres punto cinco por ciento (3.5%)</w:t>
      </w:r>
      <w:r w:rsidRPr="00277B24">
        <w:rPr>
          <w:rFonts w:ascii="Times New Roman" w:hAnsi="Times New Roman"/>
          <w:b/>
          <w:bCs/>
          <w:i/>
          <w:iCs/>
          <w:szCs w:val="18"/>
        </w:rPr>
        <w:t xml:space="preserve"> </w:t>
      </w:r>
      <w:r w:rsidRPr="00277B24">
        <w:rPr>
          <w:rFonts w:ascii="Arial" w:hAnsi="Arial" w:cs="Arial"/>
          <w:sz w:val="20"/>
          <w:szCs w:val="22"/>
          <w:lang w:val="es-BO"/>
        </w:rPr>
        <w:t xml:space="preserve">de cada pago realizado por la prestación del </w:t>
      </w:r>
      <w:r w:rsidRPr="00277B24">
        <w:rPr>
          <w:rFonts w:ascii="Arial" w:hAnsi="Arial" w:cs="Arial"/>
          <w:b/>
          <w:sz w:val="20"/>
          <w:szCs w:val="22"/>
          <w:lang w:val="es-BO"/>
        </w:rPr>
        <w:t xml:space="preserve">SERVICIO </w:t>
      </w:r>
      <w:r w:rsidRPr="00277B24">
        <w:rPr>
          <w:rFonts w:ascii="Arial" w:hAnsi="Arial" w:cs="Arial"/>
          <w:sz w:val="20"/>
          <w:szCs w:val="22"/>
          <w:lang w:val="es-BO"/>
        </w:rPr>
        <w:t xml:space="preserve">efectivizado, en sustitución de la Garantía de Cumplimiento de Contrato. </w:t>
      </w:r>
    </w:p>
    <w:p w14:paraId="63523B13" w14:textId="77777777" w:rsidR="00277B24" w:rsidRPr="00277B24" w:rsidRDefault="00277B24" w:rsidP="00277B24">
      <w:pPr>
        <w:jc w:val="both"/>
        <w:rPr>
          <w:rFonts w:ascii="Arial" w:hAnsi="Arial" w:cs="Arial"/>
          <w:sz w:val="20"/>
          <w:szCs w:val="22"/>
          <w:lang w:val="es-BO"/>
        </w:rPr>
      </w:pPr>
    </w:p>
    <w:p w14:paraId="64B133A6"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El importe de las retenciones en caso de cualquier incumplimiento contractual incurrido por el </w:t>
      </w:r>
      <w:r w:rsidRPr="00277B24">
        <w:rPr>
          <w:rFonts w:ascii="Arial" w:hAnsi="Arial" w:cs="Arial"/>
          <w:b/>
          <w:sz w:val="20"/>
          <w:szCs w:val="22"/>
          <w:lang w:val="es-BO"/>
        </w:rPr>
        <w:t>PROVEEDOR</w:t>
      </w:r>
      <w:r w:rsidRPr="00277B24">
        <w:rPr>
          <w:rFonts w:ascii="Arial" w:hAnsi="Arial" w:cs="Arial"/>
          <w:sz w:val="20"/>
          <w:szCs w:val="22"/>
          <w:lang w:val="es-BO"/>
        </w:rPr>
        <w:t xml:space="preserve">, quedará en favor de la </w:t>
      </w:r>
      <w:r w:rsidRPr="00277B24">
        <w:rPr>
          <w:rFonts w:ascii="Arial" w:hAnsi="Arial" w:cs="Arial"/>
          <w:b/>
          <w:sz w:val="20"/>
          <w:szCs w:val="22"/>
          <w:lang w:val="es-BO"/>
        </w:rPr>
        <w:t>ENTIDAD</w:t>
      </w:r>
      <w:r w:rsidRPr="00277B24">
        <w:rPr>
          <w:rFonts w:ascii="Arial" w:hAnsi="Arial" w:cs="Arial"/>
          <w:sz w:val="20"/>
          <w:szCs w:val="22"/>
          <w:lang w:val="es-BO"/>
        </w:rPr>
        <w:t>, sin necesidad de ningún trámite o acción judicial, a su sólo requerimiento.</w:t>
      </w:r>
    </w:p>
    <w:p w14:paraId="7D1748C8" w14:textId="77777777" w:rsidR="00277B24" w:rsidRPr="00277B24" w:rsidRDefault="00277B24" w:rsidP="00277B24">
      <w:pPr>
        <w:jc w:val="both"/>
        <w:rPr>
          <w:rFonts w:ascii="Arial" w:hAnsi="Arial" w:cs="Arial"/>
          <w:sz w:val="20"/>
          <w:szCs w:val="22"/>
          <w:lang w:val="es-BO"/>
        </w:rPr>
      </w:pPr>
    </w:p>
    <w:p w14:paraId="01502CED"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Si se procediera a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de conformidad con lo solicitado por la </w:t>
      </w:r>
      <w:r w:rsidRPr="00277B24">
        <w:rPr>
          <w:rFonts w:ascii="Arial" w:hAnsi="Arial" w:cs="Arial"/>
          <w:b/>
          <w:sz w:val="20"/>
          <w:szCs w:val="22"/>
          <w:lang w:val="es-BO"/>
        </w:rPr>
        <w:t>ENTIDAD</w:t>
      </w:r>
      <w:r w:rsidRPr="00277B24">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7BD834C5" w14:textId="77777777" w:rsidR="00277B24" w:rsidRPr="00277B24" w:rsidRDefault="00277B24" w:rsidP="00277B24">
      <w:pPr>
        <w:widowControl w:val="0"/>
        <w:autoSpaceDE w:val="0"/>
        <w:autoSpaceDN w:val="0"/>
        <w:adjustRightInd w:val="0"/>
        <w:jc w:val="both"/>
        <w:rPr>
          <w:rFonts w:ascii="Arial" w:hAnsi="Arial" w:cs="Arial"/>
          <w:b/>
          <w:sz w:val="20"/>
          <w:szCs w:val="22"/>
          <w:lang w:val="es-BO"/>
        </w:rPr>
      </w:pPr>
    </w:p>
    <w:p w14:paraId="306D5E02" w14:textId="77777777" w:rsidR="00277B24" w:rsidRPr="00277B24" w:rsidRDefault="00277B24" w:rsidP="00277B24">
      <w:pPr>
        <w:widowControl w:val="0"/>
        <w:autoSpaceDE w:val="0"/>
        <w:autoSpaceDN w:val="0"/>
        <w:adjustRightInd w:val="0"/>
        <w:jc w:val="both"/>
        <w:rPr>
          <w:rFonts w:ascii="Arial" w:hAnsi="Arial" w:cs="Arial"/>
          <w:iCs/>
          <w:sz w:val="20"/>
          <w:szCs w:val="22"/>
          <w:lang w:val="es-BO"/>
        </w:rPr>
      </w:pPr>
      <w:r w:rsidRPr="00277B24">
        <w:rPr>
          <w:rFonts w:ascii="Arial" w:hAnsi="Arial" w:cs="Arial"/>
          <w:b/>
          <w:sz w:val="20"/>
          <w:szCs w:val="22"/>
          <w:lang w:val="es-BO"/>
        </w:rPr>
        <w:t>CLÁUSULA NOVENA.- (ANTICIPO)</w:t>
      </w:r>
      <w:r w:rsidRPr="00277B24">
        <w:rPr>
          <w:rFonts w:ascii="Arial" w:hAnsi="Arial" w:cs="Arial"/>
          <w:b/>
          <w:i/>
          <w:iCs/>
          <w:sz w:val="20"/>
          <w:szCs w:val="22"/>
          <w:lang w:val="es-BO"/>
        </w:rPr>
        <w:t xml:space="preserve"> </w:t>
      </w:r>
      <w:r w:rsidRPr="00277B24">
        <w:rPr>
          <w:rFonts w:ascii="Arial" w:hAnsi="Arial" w:cs="Arial"/>
          <w:iCs/>
          <w:sz w:val="20"/>
          <w:szCs w:val="22"/>
          <w:lang w:val="es-BO"/>
        </w:rPr>
        <w:t>En el presente Contrato no se otorgará anticipo.</w:t>
      </w:r>
    </w:p>
    <w:p w14:paraId="6EBC3C14" w14:textId="77777777" w:rsidR="00277B24" w:rsidRPr="00277B24" w:rsidRDefault="00277B24" w:rsidP="00277B24">
      <w:pPr>
        <w:tabs>
          <w:tab w:val="left" w:pos="0"/>
          <w:tab w:val="left" w:pos="720"/>
        </w:tabs>
        <w:suppressAutoHyphens/>
        <w:jc w:val="both"/>
        <w:rPr>
          <w:rFonts w:ascii="Arial" w:hAnsi="Arial" w:cs="Arial"/>
          <w:b/>
          <w:sz w:val="20"/>
          <w:szCs w:val="22"/>
          <w:lang w:val="es-BO"/>
        </w:rPr>
      </w:pPr>
    </w:p>
    <w:p w14:paraId="4659C4CD" w14:textId="77777777" w:rsidR="00277B24" w:rsidRPr="00277B24" w:rsidRDefault="00277B24" w:rsidP="00277B24">
      <w:pPr>
        <w:spacing w:after="120"/>
        <w:jc w:val="both"/>
        <w:rPr>
          <w:rFonts w:ascii="Arial" w:hAnsi="Arial" w:cs="Arial"/>
          <w:b/>
          <w:sz w:val="20"/>
          <w:szCs w:val="22"/>
          <w:lang w:val="es-BO"/>
        </w:rPr>
      </w:pPr>
      <w:r w:rsidRPr="00277B24">
        <w:rPr>
          <w:rFonts w:ascii="Arial" w:hAnsi="Arial" w:cs="Arial"/>
          <w:b/>
          <w:sz w:val="20"/>
          <w:szCs w:val="22"/>
          <w:lang w:val="es-BO"/>
        </w:rPr>
        <w:t xml:space="preserve">CLÁUSULA DÉCIMA.- (PLAZO DE PRESTACIÓN DEL SERVICIO) </w:t>
      </w:r>
      <w:r w:rsidRPr="00277B24">
        <w:rPr>
          <w:rFonts w:ascii="Arial" w:hAnsi="Arial" w:cs="Arial"/>
          <w:sz w:val="20"/>
          <w:szCs w:val="22"/>
          <w:lang w:val="es-BO"/>
        </w:rPr>
        <w:t>El</w:t>
      </w:r>
      <w:r w:rsidRPr="00277B24">
        <w:rPr>
          <w:rFonts w:ascii="Arial" w:hAnsi="Arial" w:cs="Arial"/>
          <w:b/>
          <w:sz w:val="20"/>
          <w:szCs w:val="22"/>
          <w:lang w:val="es-BO"/>
        </w:rPr>
        <w:t xml:space="preserve"> PROVEEDOR </w:t>
      </w:r>
      <w:r w:rsidRPr="00277B24">
        <w:rPr>
          <w:rFonts w:ascii="Arial" w:hAnsi="Arial" w:cs="Arial"/>
          <w:sz w:val="20"/>
          <w:szCs w:val="22"/>
          <w:lang w:val="es-BO"/>
        </w:rPr>
        <w:t xml:space="preserve">prestará el </w:t>
      </w:r>
      <w:r w:rsidRPr="00277B24">
        <w:rPr>
          <w:rFonts w:ascii="Arial" w:hAnsi="Arial" w:cs="Arial"/>
          <w:b/>
          <w:sz w:val="20"/>
          <w:szCs w:val="22"/>
          <w:lang w:val="es-BO"/>
        </w:rPr>
        <w:t xml:space="preserve">SERVICIO </w:t>
      </w:r>
      <w:r w:rsidRPr="00277B24">
        <w:rPr>
          <w:rFonts w:ascii="Arial" w:hAnsi="Arial" w:cs="Arial"/>
          <w:sz w:val="20"/>
          <w:szCs w:val="22"/>
          <w:lang w:val="es-BO"/>
        </w:rPr>
        <w:t>en estricto cumplimiento con la propuesta adjudicada, las Especificaciones Técnicas y el Contrato, en el plazo a computarse desde la fecha establecida en la Orden de Proceder, hasta el 29 de diciembre de 2023</w:t>
      </w:r>
      <w:r w:rsidRPr="00277B24">
        <w:rPr>
          <w:rFonts w:ascii="Arial" w:hAnsi="Arial" w:cs="Arial"/>
          <w:b/>
          <w:i/>
          <w:sz w:val="20"/>
          <w:szCs w:val="22"/>
          <w:lang w:val="es-BO"/>
        </w:rPr>
        <w:t>.</w:t>
      </w:r>
    </w:p>
    <w:p w14:paraId="7CDFB7EC"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 xml:space="preserve">CLÁUSULA DÉCIMA PRIMERA.- (LUGAR DE PRESTACIÓN DE SERVICIOS) </w:t>
      </w:r>
      <w:r w:rsidRPr="00277B24">
        <w:rPr>
          <w:rFonts w:ascii="Arial" w:hAnsi="Arial" w:cs="Arial"/>
          <w:sz w:val="20"/>
          <w:szCs w:val="22"/>
          <w:lang w:val="es-BO"/>
        </w:rPr>
        <w:t xml:space="preserve">El </w:t>
      </w:r>
      <w:r w:rsidRPr="00277B24">
        <w:rPr>
          <w:rFonts w:ascii="Arial" w:hAnsi="Arial" w:cs="Arial"/>
          <w:b/>
          <w:sz w:val="20"/>
          <w:szCs w:val="22"/>
          <w:lang w:val="es-BO"/>
        </w:rPr>
        <w:t>PROVEEDOR</w:t>
      </w:r>
      <w:r w:rsidRPr="00277B24">
        <w:rPr>
          <w:rFonts w:ascii="Arial" w:hAnsi="Arial" w:cs="Arial"/>
          <w:sz w:val="20"/>
          <w:szCs w:val="22"/>
          <w:lang w:val="es-BO"/>
        </w:rPr>
        <w:t xml:space="preserve"> prestará el </w:t>
      </w:r>
      <w:r w:rsidRPr="00277B24">
        <w:rPr>
          <w:rFonts w:ascii="Arial" w:hAnsi="Arial" w:cs="Arial"/>
          <w:b/>
          <w:sz w:val="20"/>
          <w:szCs w:val="22"/>
          <w:lang w:val="es-BO"/>
        </w:rPr>
        <w:t>SERVICIO</w:t>
      </w:r>
      <w:r w:rsidRPr="00277B24">
        <w:rPr>
          <w:rFonts w:ascii="Arial" w:hAnsi="Arial" w:cs="Arial"/>
          <w:sz w:val="20"/>
          <w:szCs w:val="22"/>
          <w:lang w:val="es-BO"/>
        </w:rPr>
        <w:t>, objeto del presente Contrato en los siguientes inmuebles:</w:t>
      </w:r>
    </w:p>
    <w:p w14:paraId="2D9FD591" w14:textId="77777777" w:rsidR="00277B24" w:rsidRPr="00277B24" w:rsidRDefault="00277B24" w:rsidP="00277B24">
      <w:pPr>
        <w:jc w:val="both"/>
        <w:rPr>
          <w:rFonts w:ascii="Arial" w:hAnsi="Arial" w:cs="Arial"/>
          <w:sz w:val="20"/>
          <w:szCs w:val="22"/>
          <w:lang w:val="es-BO"/>
        </w:rPr>
      </w:pPr>
    </w:p>
    <w:p w14:paraId="67D0E6D4" w14:textId="77777777" w:rsidR="00277B24" w:rsidRPr="00277B24" w:rsidRDefault="00277B24" w:rsidP="00277B24">
      <w:pPr>
        <w:numPr>
          <w:ilvl w:val="0"/>
          <w:numId w:val="51"/>
        </w:numPr>
        <w:jc w:val="both"/>
        <w:rPr>
          <w:rFonts w:ascii="Arial" w:hAnsi="Arial" w:cs="Arial"/>
          <w:sz w:val="20"/>
          <w:szCs w:val="22"/>
          <w:lang w:val="es-BO"/>
        </w:rPr>
      </w:pPr>
      <w:r w:rsidRPr="00277B24">
        <w:rPr>
          <w:rFonts w:ascii="Arial" w:hAnsi="Arial" w:cs="Arial"/>
          <w:sz w:val="20"/>
          <w:szCs w:val="22"/>
          <w:lang w:val="es-BO"/>
        </w:rPr>
        <w:t>Edificio Principal (Calle Ayacucho esquina Mercado S/N La Paz)</w:t>
      </w:r>
    </w:p>
    <w:p w14:paraId="543433F9" w14:textId="77777777" w:rsidR="00277B24" w:rsidRPr="00277B24" w:rsidRDefault="00277B24" w:rsidP="00277B24">
      <w:pPr>
        <w:numPr>
          <w:ilvl w:val="0"/>
          <w:numId w:val="51"/>
        </w:numPr>
        <w:jc w:val="both"/>
        <w:rPr>
          <w:rFonts w:ascii="Arial" w:hAnsi="Arial" w:cs="Arial"/>
          <w:sz w:val="20"/>
          <w:szCs w:val="22"/>
          <w:lang w:val="es-BO"/>
        </w:rPr>
      </w:pPr>
      <w:r w:rsidRPr="00277B24">
        <w:rPr>
          <w:rFonts w:ascii="Arial" w:hAnsi="Arial" w:cs="Arial"/>
          <w:sz w:val="20"/>
          <w:szCs w:val="22"/>
          <w:lang w:val="es-BO"/>
        </w:rPr>
        <w:t>Centro de Digitalización del BCB (Av. Montes, La Paz)</w:t>
      </w:r>
    </w:p>
    <w:p w14:paraId="71BAB2F1" w14:textId="77777777" w:rsidR="00277B24" w:rsidRPr="00277B24" w:rsidRDefault="00277B24" w:rsidP="00277B24">
      <w:pPr>
        <w:numPr>
          <w:ilvl w:val="0"/>
          <w:numId w:val="51"/>
        </w:numPr>
        <w:jc w:val="both"/>
        <w:rPr>
          <w:rFonts w:ascii="Arial" w:hAnsi="Arial" w:cs="Arial"/>
          <w:sz w:val="20"/>
          <w:szCs w:val="22"/>
          <w:lang w:val="es-BO"/>
        </w:rPr>
      </w:pPr>
      <w:r w:rsidRPr="00277B24">
        <w:rPr>
          <w:rFonts w:ascii="Arial" w:hAnsi="Arial" w:cs="Arial"/>
          <w:sz w:val="20"/>
          <w:szCs w:val="22"/>
          <w:lang w:val="es-BO"/>
        </w:rPr>
        <w:t>Biblioteca Casto Rojas (Calle Ingavi, La Paz)</w:t>
      </w:r>
    </w:p>
    <w:p w14:paraId="226FBF70" w14:textId="77777777" w:rsidR="00277B24" w:rsidRPr="00277B24" w:rsidRDefault="00277B24" w:rsidP="00277B24">
      <w:pPr>
        <w:jc w:val="both"/>
        <w:rPr>
          <w:rFonts w:ascii="Arial" w:hAnsi="Arial" w:cs="Arial"/>
          <w:b/>
          <w:sz w:val="20"/>
          <w:szCs w:val="22"/>
          <w:lang w:val="es-BO"/>
        </w:rPr>
      </w:pPr>
    </w:p>
    <w:p w14:paraId="340FF724"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Se asignará al personal del </w:t>
      </w:r>
      <w:r w:rsidRPr="00277B24">
        <w:rPr>
          <w:rFonts w:ascii="Arial" w:hAnsi="Arial" w:cs="Arial"/>
          <w:b/>
          <w:sz w:val="20"/>
          <w:szCs w:val="22"/>
          <w:lang w:val="es-BO"/>
        </w:rPr>
        <w:t>PROVEEDOR</w:t>
      </w:r>
      <w:r w:rsidRPr="00277B24">
        <w:rPr>
          <w:rFonts w:ascii="Arial" w:hAnsi="Arial" w:cs="Arial"/>
          <w:sz w:val="20"/>
          <w:szCs w:val="22"/>
          <w:lang w:val="es-BO"/>
        </w:rPr>
        <w:t xml:space="preserve"> un espacio de trabajo dentro de las instalaciones de la </w:t>
      </w:r>
      <w:r w:rsidRPr="00277B24">
        <w:rPr>
          <w:rFonts w:ascii="Arial" w:hAnsi="Arial" w:cs="Arial"/>
          <w:b/>
          <w:sz w:val="20"/>
          <w:szCs w:val="22"/>
          <w:lang w:val="es-BO"/>
        </w:rPr>
        <w:t>ENTIDAD</w:t>
      </w:r>
      <w:r w:rsidRPr="00277B24">
        <w:rPr>
          <w:rFonts w:ascii="Arial" w:hAnsi="Arial" w:cs="Arial"/>
          <w:sz w:val="20"/>
          <w:szCs w:val="22"/>
          <w:lang w:val="es-BO"/>
        </w:rPr>
        <w:t xml:space="preserve"> para el adecuado desarrollo de las funciones.</w:t>
      </w:r>
    </w:p>
    <w:p w14:paraId="6388F68B" w14:textId="77777777" w:rsidR="00277B24" w:rsidRPr="00277B24" w:rsidRDefault="00277B24" w:rsidP="00277B24">
      <w:pPr>
        <w:jc w:val="both"/>
        <w:rPr>
          <w:rFonts w:ascii="Arial" w:hAnsi="Arial" w:cs="Arial"/>
          <w:sz w:val="20"/>
          <w:szCs w:val="22"/>
          <w:lang w:val="es-BO"/>
        </w:rPr>
      </w:pPr>
    </w:p>
    <w:p w14:paraId="186723DE"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De acuerdo a requerimiento, los trabajos también podrán desarrollarse en otros inmuebles de propiedad de la </w:t>
      </w:r>
      <w:r w:rsidRPr="00277B24">
        <w:rPr>
          <w:rFonts w:ascii="Arial" w:hAnsi="Arial" w:cs="Arial"/>
          <w:b/>
          <w:sz w:val="20"/>
          <w:szCs w:val="22"/>
          <w:lang w:val="es-BO"/>
        </w:rPr>
        <w:t>ENTIDAD</w:t>
      </w:r>
      <w:r w:rsidRPr="00277B24">
        <w:rPr>
          <w:rFonts w:ascii="Arial" w:hAnsi="Arial" w:cs="Arial"/>
          <w:sz w:val="20"/>
          <w:szCs w:val="22"/>
          <w:lang w:val="es-BO"/>
        </w:rPr>
        <w:t xml:space="preserve">.    </w:t>
      </w:r>
    </w:p>
    <w:p w14:paraId="47D7A84E" w14:textId="77777777" w:rsidR="00277B24" w:rsidRPr="00277B24" w:rsidRDefault="00277B24" w:rsidP="00277B24">
      <w:pPr>
        <w:jc w:val="both"/>
        <w:rPr>
          <w:rFonts w:ascii="Arial" w:hAnsi="Arial" w:cs="Arial"/>
          <w:b/>
          <w:i/>
          <w:sz w:val="20"/>
          <w:szCs w:val="22"/>
          <w:lang w:val="es-BO"/>
        </w:rPr>
      </w:pPr>
    </w:p>
    <w:p w14:paraId="37609C11" w14:textId="77777777" w:rsidR="00277B24" w:rsidRPr="00277B24" w:rsidRDefault="00277B24" w:rsidP="00277B24">
      <w:pPr>
        <w:widowControl w:val="0"/>
        <w:autoSpaceDE w:val="0"/>
        <w:autoSpaceDN w:val="0"/>
        <w:adjustRightInd w:val="0"/>
        <w:jc w:val="both"/>
        <w:rPr>
          <w:rFonts w:ascii="Arial" w:hAnsi="Arial" w:cs="Arial"/>
          <w:b/>
          <w:sz w:val="20"/>
          <w:szCs w:val="22"/>
          <w:lang w:val="es-BO"/>
        </w:rPr>
      </w:pPr>
      <w:r w:rsidRPr="00277B24">
        <w:rPr>
          <w:rFonts w:ascii="Arial" w:hAnsi="Arial" w:cs="Arial"/>
          <w:b/>
          <w:sz w:val="20"/>
          <w:szCs w:val="22"/>
          <w:lang w:val="es-BO"/>
        </w:rPr>
        <w:t xml:space="preserve">CLÁUSULA DÉCIMA SEGUNDA.- (MONTO, MONEDA Y FORMA DE PAGO) </w:t>
      </w:r>
      <w:r w:rsidRPr="00277B24">
        <w:rPr>
          <w:rFonts w:ascii="Arial" w:hAnsi="Arial" w:cs="Arial"/>
          <w:sz w:val="20"/>
          <w:szCs w:val="22"/>
          <w:lang w:val="es-BO"/>
        </w:rPr>
        <w:t xml:space="preserve">El monto propuesto y aceptado por ambas partes para la prestación del </w:t>
      </w:r>
      <w:r w:rsidRPr="00277B24">
        <w:rPr>
          <w:rFonts w:ascii="Arial" w:hAnsi="Arial" w:cs="Arial"/>
          <w:b/>
          <w:sz w:val="20"/>
          <w:szCs w:val="22"/>
          <w:lang w:val="es-BO"/>
        </w:rPr>
        <w:t>SERVICIO</w:t>
      </w:r>
      <w:r w:rsidRPr="00277B24">
        <w:rPr>
          <w:rFonts w:ascii="Arial" w:hAnsi="Arial" w:cs="Arial"/>
          <w:sz w:val="20"/>
          <w:szCs w:val="22"/>
          <w:lang w:val="es-BO"/>
        </w:rPr>
        <w:t>, objeto del presente Contrato es de Bs______ (_______ 00/100 Bolivianos)</w:t>
      </w:r>
    </w:p>
    <w:p w14:paraId="105008F4" w14:textId="77777777" w:rsidR="00277B24" w:rsidRPr="00277B24" w:rsidRDefault="00277B24" w:rsidP="00277B24">
      <w:pPr>
        <w:jc w:val="both"/>
        <w:rPr>
          <w:rFonts w:ascii="Arial" w:hAnsi="Arial" w:cs="Arial"/>
          <w:b/>
          <w:i/>
          <w:sz w:val="20"/>
          <w:szCs w:val="22"/>
          <w:lang w:val="es-BO"/>
        </w:rPr>
      </w:pPr>
    </w:p>
    <w:p w14:paraId="697424C5"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277B24">
        <w:rPr>
          <w:rFonts w:ascii="Arial" w:hAnsi="Arial" w:cs="Arial"/>
          <w:b/>
          <w:sz w:val="20"/>
          <w:szCs w:val="22"/>
          <w:lang w:val="es-BO"/>
        </w:rPr>
        <w:t>SERVICIO</w:t>
      </w:r>
      <w:r w:rsidRPr="00277B24">
        <w:rPr>
          <w:rFonts w:ascii="Arial" w:hAnsi="Arial" w:cs="Arial"/>
          <w:sz w:val="20"/>
          <w:szCs w:val="22"/>
          <w:lang w:val="es-BO"/>
        </w:rPr>
        <w:t>.</w:t>
      </w:r>
    </w:p>
    <w:p w14:paraId="27B3993F" w14:textId="77777777" w:rsidR="00277B24" w:rsidRPr="00277B24" w:rsidRDefault="00277B24" w:rsidP="00277B24">
      <w:pPr>
        <w:jc w:val="both"/>
        <w:rPr>
          <w:rFonts w:ascii="Arial" w:hAnsi="Arial" w:cs="Arial"/>
          <w:b/>
          <w:i/>
          <w:sz w:val="20"/>
          <w:szCs w:val="22"/>
          <w:lang w:val="es-BO"/>
        </w:rPr>
      </w:pPr>
    </w:p>
    <w:p w14:paraId="300ACD25"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Es de exclusiva responsabilidad del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prestar el </w:t>
      </w:r>
      <w:r w:rsidRPr="00277B24">
        <w:rPr>
          <w:rFonts w:ascii="Arial" w:hAnsi="Arial" w:cs="Arial"/>
          <w:b/>
          <w:sz w:val="20"/>
          <w:szCs w:val="22"/>
          <w:lang w:val="es-BO"/>
        </w:rPr>
        <w:t>SERVICIO</w:t>
      </w:r>
      <w:r w:rsidRPr="00277B24">
        <w:rPr>
          <w:rFonts w:ascii="Arial" w:hAnsi="Arial" w:cs="Arial"/>
          <w:sz w:val="20"/>
          <w:szCs w:val="22"/>
          <w:lang w:val="es-BO"/>
        </w:rPr>
        <w:t xml:space="preserve"> por el monto establecido como costo del servicio, ya que no se reconocerán ni procederán pagos por servicios que hiciesen exceder dicho monto.</w:t>
      </w:r>
    </w:p>
    <w:p w14:paraId="296CD451" w14:textId="77777777" w:rsidR="00277B24" w:rsidRPr="00277B24" w:rsidRDefault="00277B24" w:rsidP="00277B24">
      <w:pPr>
        <w:jc w:val="both"/>
        <w:rPr>
          <w:rFonts w:ascii="Arial" w:hAnsi="Arial" w:cs="Arial"/>
          <w:sz w:val="20"/>
          <w:szCs w:val="22"/>
          <w:lang w:val="es-BO"/>
        </w:rPr>
      </w:pPr>
    </w:p>
    <w:p w14:paraId="4F19F307"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Las partes acuerdan que por la prestación del </w:t>
      </w:r>
      <w:r w:rsidRPr="00277B24">
        <w:rPr>
          <w:rFonts w:ascii="Arial" w:hAnsi="Arial" w:cs="Arial"/>
          <w:b/>
          <w:sz w:val="20"/>
          <w:szCs w:val="22"/>
          <w:lang w:val="es-BO"/>
        </w:rPr>
        <w:t>SERVICIO</w:t>
      </w:r>
      <w:r w:rsidRPr="00277B24">
        <w:rPr>
          <w:rFonts w:ascii="Arial" w:hAnsi="Arial" w:cs="Arial"/>
          <w:sz w:val="20"/>
          <w:szCs w:val="22"/>
          <w:lang w:val="es-BO"/>
        </w:rPr>
        <w:t>, procederá el pago cuya cancelación se la realizará de la siguiente manera:</w:t>
      </w:r>
    </w:p>
    <w:p w14:paraId="318D37F3" w14:textId="77777777" w:rsidR="00277B24" w:rsidRPr="00277B24" w:rsidRDefault="00277B24" w:rsidP="00277B24">
      <w:pPr>
        <w:jc w:val="both"/>
        <w:rPr>
          <w:rFonts w:ascii="Arial" w:hAnsi="Arial" w:cs="Arial"/>
          <w:sz w:val="20"/>
          <w:szCs w:val="22"/>
          <w:lang w:val="es-BO"/>
        </w:rPr>
      </w:pPr>
    </w:p>
    <w:p w14:paraId="11A8280B" w14:textId="77777777" w:rsidR="00277B24" w:rsidRPr="00277B24" w:rsidRDefault="00277B24" w:rsidP="00277B24">
      <w:pPr>
        <w:numPr>
          <w:ilvl w:val="0"/>
          <w:numId w:val="65"/>
        </w:numPr>
        <w:ind w:left="284" w:hanging="284"/>
        <w:jc w:val="both"/>
        <w:rPr>
          <w:rFonts w:ascii="Arial" w:hAnsi="Arial" w:cs="Arial"/>
          <w:bCs/>
          <w:iCs/>
          <w:sz w:val="20"/>
          <w:szCs w:val="22"/>
          <w:lang w:val="es-MX"/>
        </w:rPr>
      </w:pPr>
      <w:r w:rsidRPr="00277B24">
        <w:rPr>
          <w:rFonts w:ascii="Arial" w:hAnsi="Arial" w:cs="Arial"/>
          <w:bCs/>
          <w:iCs/>
          <w:sz w:val="20"/>
          <w:szCs w:val="22"/>
          <w:lang w:val="es-MX"/>
        </w:rPr>
        <w:lastRenderedPageBreak/>
        <w:t xml:space="preserve">1° PAGO: A partir de la Orden de Proceder hasta el 31 de julio de 2023, </w:t>
      </w:r>
      <w:r w:rsidRPr="00277B24">
        <w:rPr>
          <w:rFonts w:ascii="Arial" w:hAnsi="Arial" w:cs="Arial"/>
          <w:sz w:val="20"/>
          <w:szCs w:val="22"/>
        </w:rPr>
        <w:t xml:space="preserve">en el marco establecido del Anexo1, numerales 1, 2 y 3 de las Especificaciones Técnicas, previo el Informe de Conformidad del </w:t>
      </w:r>
      <w:r w:rsidRPr="00277B24">
        <w:rPr>
          <w:rFonts w:ascii="Arial" w:hAnsi="Arial" w:cs="Arial"/>
          <w:b/>
          <w:sz w:val="20"/>
          <w:szCs w:val="22"/>
        </w:rPr>
        <w:t>FISCAL</w:t>
      </w:r>
      <w:r w:rsidRPr="00277B24">
        <w:rPr>
          <w:rFonts w:ascii="Arial" w:hAnsi="Arial" w:cs="Arial"/>
          <w:sz w:val="20"/>
          <w:szCs w:val="22"/>
        </w:rPr>
        <w:t xml:space="preserve"> y la emisión de la factura.</w:t>
      </w:r>
    </w:p>
    <w:p w14:paraId="7B14DB66" w14:textId="77777777" w:rsidR="00277B24" w:rsidRPr="00277B24" w:rsidRDefault="00277B24" w:rsidP="00277B24">
      <w:pPr>
        <w:numPr>
          <w:ilvl w:val="0"/>
          <w:numId w:val="65"/>
        </w:numPr>
        <w:ind w:left="284" w:hanging="284"/>
        <w:jc w:val="both"/>
        <w:rPr>
          <w:rFonts w:ascii="Arial" w:hAnsi="Arial" w:cs="Arial"/>
          <w:bCs/>
          <w:iCs/>
          <w:sz w:val="20"/>
          <w:szCs w:val="22"/>
          <w:lang w:val="es-MX"/>
        </w:rPr>
      </w:pPr>
      <w:r w:rsidRPr="00277B24">
        <w:rPr>
          <w:rFonts w:ascii="Arial" w:hAnsi="Arial" w:cs="Arial"/>
          <w:bCs/>
          <w:iCs/>
          <w:sz w:val="20"/>
          <w:szCs w:val="22"/>
          <w:lang w:val="es-MX"/>
        </w:rPr>
        <w:t xml:space="preserve">2° PAGO: A partir del siguiente día hábil de la primera entrega hasta el 30 de noviembre de 2023, </w:t>
      </w:r>
      <w:r w:rsidRPr="00277B24">
        <w:rPr>
          <w:rFonts w:ascii="Arial" w:hAnsi="Arial" w:cs="Arial"/>
          <w:sz w:val="20"/>
          <w:szCs w:val="22"/>
        </w:rPr>
        <w:t xml:space="preserve">en el marco establecido en el Anexo1, numerales 4 y 5 de las Especificaciones Técnicas, previo el Informe de Conformidad del </w:t>
      </w:r>
      <w:r w:rsidRPr="00277B24">
        <w:rPr>
          <w:rFonts w:ascii="Arial" w:hAnsi="Arial" w:cs="Arial"/>
          <w:b/>
          <w:sz w:val="20"/>
          <w:szCs w:val="22"/>
        </w:rPr>
        <w:t>FISCAL</w:t>
      </w:r>
      <w:r w:rsidRPr="00277B24">
        <w:rPr>
          <w:rFonts w:ascii="Arial" w:hAnsi="Arial" w:cs="Arial"/>
          <w:sz w:val="20"/>
          <w:szCs w:val="22"/>
        </w:rPr>
        <w:t xml:space="preserve"> y la emisión de la factura.</w:t>
      </w:r>
    </w:p>
    <w:p w14:paraId="6A31DB1A" w14:textId="77777777" w:rsidR="00277B24" w:rsidRPr="00277B24" w:rsidRDefault="00277B24" w:rsidP="00277B24">
      <w:pPr>
        <w:numPr>
          <w:ilvl w:val="0"/>
          <w:numId w:val="65"/>
        </w:numPr>
        <w:ind w:left="284" w:hanging="284"/>
        <w:jc w:val="both"/>
        <w:rPr>
          <w:rFonts w:ascii="Arial" w:hAnsi="Arial" w:cs="Arial"/>
          <w:bCs/>
          <w:iCs/>
          <w:sz w:val="20"/>
          <w:szCs w:val="22"/>
          <w:lang w:val="es-MX"/>
        </w:rPr>
      </w:pPr>
      <w:r w:rsidRPr="00277B24">
        <w:rPr>
          <w:rFonts w:ascii="Arial" w:hAnsi="Arial" w:cs="Arial"/>
          <w:bCs/>
          <w:iCs/>
          <w:sz w:val="20"/>
          <w:szCs w:val="22"/>
          <w:lang w:val="es-MX"/>
        </w:rPr>
        <w:t xml:space="preserve">3° PAGO: A partir del siguiente día hábil de la segunda entrega hasta el 29 de diciembre de 2023, contra entrega del informe final de la documentación digitalizada del anexo 1 establecido en los numerales 6, 7 y 8 </w:t>
      </w:r>
      <w:r w:rsidRPr="00277B24">
        <w:rPr>
          <w:rFonts w:ascii="Arial" w:hAnsi="Arial" w:cs="Arial"/>
          <w:sz w:val="20"/>
          <w:szCs w:val="22"/>
        </w:rPr>
        <w:t xml:space="preserve">de las Especificaciones Técnicas, previo el Informe de Conformidad del </w:t>
      </w:r>
      <w:r w:rsidRPr="00277B24">
        <w:rPr>
          <w:rFonts w:ascii="Arial" w:hAnsi="Arial" w:cs="Arial"/>
          <w:b/>
          <w:sz w:val="20"/>
          <w:szCs w:val="22"/>
        </w:rPr>
        <w:t>FISCAL</w:t>
      </w:r>
      <w:r w:rsidRPr="00277B24">
        <w:rPr>
          <w:rFonts w:ascii="Arial" w:hAnsi="Arial" w:cs="Arial"/>
          <w:sz w:val="20"/>
          <w:szCs w:val="22"/>
        </w:rPr>
        <w:t xml:space="preserve"> y la emisión de la factura.</w:t>
      </w:r>
    </w:p>
    <w:p w14:paraId="15AF68D0" w14:textId="77777777" w:rsidR="00277B24" w:rsidRPr="00277B24" w:rsidRDefault="00277B24" w:rsidP="00277B24">
      <w:pPr>
        <w:jc w:val="both"/>
        <w:rPr>
          <w:rFonts w:ascii="Arial" w:hAnsi="Arial" w:cs="Arial"/>
          <w:b/>
          <w:bCs/>
          <w:iCs/>
          <w:sz w:val="20"/>
          <w:szCs w:val="22"/>
          <w:lang w:val="es-MX"/>
        </w:rPr>
      </w:pPr>
    </w:p>
    <w:p w14:paraId="0554AA6A"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Para este fin 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presentará al </w:t>
      </w:r>
      <w:r w:rsidRPr="00277B24">
        <w:rPr>
          <w:rFonts w:ascii="Arial" w:hAnsi="Arial" w:cs="Arial"/>
          <w:b/>
          <w:bCs/>
          <w:sz w:val="20"/>
          <w:szCs w:val="22"/>
          <w:lang w:val="es-BO"/>
        </w:rPr>
        <w:t>FISCAL</w:t>
      </w:r>
      <w:r w:rsidRPr="00277B24">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277B24">
        <w:rPr>
          <w:rFonts w:ascii="Arial" w:hAnsi="Arial" w:cs="Arial"/>
          <w:b/>
          <w:sz w:val="20"/>
          <w:szCs w:val="22"/>
          <w:lang w:val="es-BO"/>
        </w:rPr>
        <w:t xml:space="preserve"> </w:t>
      </w:r>
    </w:p>
    <w:p w14:paraId="1C1A567D"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 </w:t>
      </w:r>
    </w:p>
    <w:p w14:paraId="3974B2CE"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El</w:t>
      </w:r>
      <w:r w:rsidRPr="00277B24">
        <w:rPr>
          <w:rFonts w:ascii="Arial" w:hAnsi="Arial" w:cs="Arial"/>
          <w:b/>
          <w:bCs/>
          <w:sz w:val="20"/>
          <w:szCs w:val="22"/>
          <w:lang w:val="es-BO"/>
        </w:rPr>
        <w:t xml:space="preserve"> FISCAL</w:t>
      </w:r>
      <w:r w:rsidRPr="00277B24">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en caso de devolución deberá realizar las correcciones requeridas por el </w:t>
      </w:r>
      <w:r w:rsidRPr="00277B24">
        <w:rPr>
          <w:rFonts w:ascii="Arial" w:hAnsi="Arial" w:cs="Arial"/>
          <w:b/>
          <w:sz w:val="20"/>
          <w:szCs w:val="22"/>
          <w:lang w:val="es-BO"/>
        </w:rPr>
        <w:t>FISCAL</w:t>
      </w:r>
      <w:r w:rsidRPr="00277B24">
        <w:rPr>
          <w:rFonts w:ascii="Arial" w:hAnsi="Arial" w:cs="Arial"/>
          <w:sz w:val="20"/>
          <w:szCs w:val="22"/>
          <w:lang w:val="es-BO"/>
        </w:rPr>
        <w:t xml:space="preserve"> y presentará nuevamente la planilla para su aprobación, con la nueva fecha.</w:t>
      </w:r>
    </w:p>
    <w:p w14:paraId="4CFC67EB" w14:textId="77777777" w:rsidR="00277B24" w:rsidRPr="00277B24" w:rsidRDefault="00277B24" w:rsidP="00277B24">
      <w:pPr>
        <w:jc w:val="both"/>
        <w:rPr>
          <w:rFonts w:ascii="Arial" w:hAnsi="Arial" w:cs="Arial"/>
          <w:sz w:val="20"/>
          <w:szCs w:val="22"/>
          <w:lang w:val="es-BO"/>
        </w:rPr>
      </w:pPr>
    </w:p>
    <w:p w14:paraId="0A2B8F78"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El</w:t>
      </w:r>
      <w:r w:rsidRPr="00277B24">
        <w:rPr>
          <w:rFonts w:ascii="Arial" w:hAnsi="Arial" w:cs="Arial"/>
          <w:b/>
          <w:bCs/>
          <w:sz w:val="20"/>
          <w:szCs w:val="22"/>
          <w:lang w:val="es-BO"/>
        </w:rPr>
        <w:t xml:space="preserve"> FISCAL</w:t>
      </w:r>
      <w:r w:rsidRPr="00277B24">
        <w:rPr>
          <w:rFonts w:ascii="Arial" w:hAnsi="Arial" w:cs="Arial"/>
          <w:sz w:val="20"/>
          <w:szCs w:val="22"/>
          <w:lang w:val="es-BO"/>
        </w:rPr>
        <w:t xml:space="preserve"> una vez que apruebe la planilla de ejecución del servicio, remitirá la misma a la Unidad Administrativa de la</w:t>
      </w:r>
      <w:r w:rsidRPr="00277B24">
        <w:rPr>
          <w:rFonts w:ascii="Arial" w:hAnsi="Arial" w:cs="Arial"/>
          <w:b/>
          <w:sz w:val="20"/>
          <w:szCs w:val="22"/>
          <w:lang w:val="es-BO"/>
        </w:rPr>
        <w:t xml:space="preserve"> ENTIDAD</w:t>
      </w:r>
      <w:r w:rsidRPr="00277B24">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277B24">
        <w:rPr>
          <w:rFonts w:ascii="Arial" w:hAnsi="Arial" w:cs="Arial"/>
          <w:b/>
          <w:sz w:val="20"/>
          <w:szCs w:val="22"/>
          <w:lang w:val="es-BO"/>
        </w:rPr>
        <w:t>FISCAL</w:t>
      </w:r>
      <w:r w:rsidRPr="00277B24">
        <w:rPr>
          <w:rFonts w:ascii="Arial" w:hAnsi="Arial" w:cs="Arial"/>
          <w:sz w:val="20"/>
          <w:szCs w:val="22"/>
          <w:lang w:val="es-BO"/>
        </w:rPr>
        <w:t>.</w:t>
      </w:r>
    </w:p>
    <w:p w14:paraId="442BB40D" w14:textId="77777777" w:rsidR="00277B24" w:rsidRPr="00277B24" w:rsidRDefault="00277B24" w:rsidP="00277B24">
      <w:pPr>
        <w:jc w:val="both"/>
        <w:rPr>
          <w:rFonts w:ascii="Arial" w:hAnsi="Arial" w:cs="Arial"/>
          <w:sz w:val="20"/>
          <w:szCs w:val="22"/>
          <w:lang w:val="es-BO"/>
        </w:rPr>
      </w:pPr>
    </w:p>
    <w:p w14:paraId="5BA73F2C"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lang w:val="es-BO"/>
        </w:rPr>
        <w:t xml:space="preserve">CLÁUSULA DÉCIMA TERCERA.- (DOMICILIO A EFECTOS DE NOTIFICACIÓN) </w:t>
      </w:r>
      <w:r w:rsidRPr="00277B24">
        <w:rPr>
          <w:rFonts w:ascii="Arial" w:hAnsi="Arial" w:cs="Arial"/>
          <w:sz w:val="20"/>
          <w:szCs w:val="22"/>
          <w:lang w:val="es-BO"/>
        </w:rPr>
        <w:t>Cualquier aviso o notificación entre las partes contratantes será realizada por escrito y será enviado:</w:t>
      </w:r>
    </w:p>
    <w:p w14:paraId="3A2F5CC4" w14:textId="77777777" w:rsidR="00277B24" w:rsidRPr="00277B24" w:rsidRDefault="00277B24" w:rsidP="00277B24">
      <w:pPr>
        <w:jc w:val="both"/>
        <w:rPr>
          <w:rFonts w:ascii="Arial" w:hAnsi="Arial" w:cs="Arial"/>
          <w:sz w:val="20"/>
          <w:szCs w:val="22"/>
          <w:lang w:val="es-BO"/>
        </w:rPr>
      </w:pPr>
    </w:p>
    <w:p w14:paraId="4606A69E" w14:textId="77777777" w:rsidR="00277B24" w:rsidRPr="00277B24" w:rsidRDefault="00277B24" w:rsidP="00277B24">
      <w:pPr>
        <w:numPr>
          <w:ilvl w:val="1"/>
          <w:numId w:val="45"/>
        </w:numPr>
        <w:jc w:val="both"/>
        <w:rPr>
          <w:rFonts w:ascii="Arial" w:hAnsi="Arial" w:cs="Arial"/>
          <w:sz w:val="20"/>
          <w:szCs w:val="22"/>
          <w:lang w:val="es-BO"/>
        </w:rPr>
      </w:pPr>
      <w:r w:rsidRPr="00277B24">
        <w:rPr>
          <w:rFonts w:ascii="Arial" w:hAnsi="Arial" w:cs="Arial"/>
          <w:sz w:val="20"/>
          <w:szCs w:val="22"/>
          <w:lang w:val="es-BO"/>
        </w:rPr>
        <w:t xml:space="preserve">Al </w:t>
      </w:r>
      <w:r w:rsidRPr="00277B24">
        <w:rPr>
          <w:rFonts w:ascii="Arial" w:hAnsi="Arial" w:cs="Arial"/>
          <w:b/>
          <w:bCs/>
          <w:sz w:val="20"/>
          <w:szCs w:val="22"/>
          <w:lang w:val="es-BO"/>
        </w:rPr>
        <w:t>PROVEEDOR</w:t>
      </w:r>
      <w:r w:rsidRPr="00277B24">
        <w:rPr>
          <w:rFonts w:ascii="Arial" w:hAnsi="Arial" w:cs="Arial"/>
          <w:sz w:val="20"/>
          <w:szCs w:val="22"/>
          <w:lang w:val="es-BO"/>
        </w:rPr>
        <w:t>: _______________</w:t>
      </w:r>
    </w:p>
    <w:p w14:paraId="0832C5F5" w14:textId="77777777" w:rsidR="00277B24" w:rsidRPr="00277B24" w:rsidRDefault="00277B24" w:rsidP="00277B24">
      <w:pPr>
        <w:ind w:left="720"/>
        <w:jc w:val="both"/>
        <w:rPr>
          <w:rFonts w:ascii="Arial" w:hAnsi="Arial" w:cs="Arial"/>
          <w:sz w:val="20"/>
          <w:szCs w:val="22"/>
          <w:lang w:val="es-BO"/>
        </w:rPr>
      </w:pPr>
    </w:p>
    <w:p w14:paraId="1EE0F138" w14:textId="77777777" w:rsidR="00277B24" w:rsidRPr="00277B24" w:rsidRDefault="00277B24" w:rsidP="00277B24">
      <w:pPr>
        <w:numPr>
          <w:ilvl w:val="1"/>
          <w:numId w:val="45"/>
        </w:numPr>
        <w:jc w:val="both"/>
        <w:rPr>
          <w:rFonts w:ascii="Arial" w:hAnsi="Arial" w:cs="Arial"/>
          <w:sz w:val="20"/>
          <w:szCs w:val="22"/>
          <w:lang w:val="es-BO"/>
        </w:rPr>
      </w:pPr>
      <w:r w:rsidRPr="00277B24">
        <w:rPr>
          <w:rFonts w:ascii="Arial" w:hAnsi="Arial" w:cs="Arial"/>
          <w:sz w:val="20"/>
          <w:szCs w:val="22"/>
          <w:lang w:val="es-BO"/>
        </w:rPr>
        <w:t xml:space="preserve">A la </w:t>
      </w:r>
      <w:r w:rsidRPr="00277B24">
        <w:rPr>
          <w:rFonts w:ascii="Arial" w:hAnsi="Arial" w:cs="Arial"/>
          <w:b/>
          <w:sz w:val="20"/>
          <w:szCs w:val="22"/>
          <w:lang w:val="es-BO"/>
        </w:rPr>
        <w:t>ENTIDAD</w:t>
      </w:r>
      <w:r w:rsidRPr="00277B24">
        <w:rPr>
          <w:rFonts w:ascii="Arial" w:hAnsi="Arial" w:cs="Arial"/>
          <w:sz w:val="20"/>
          <w:szCs w:val="22"/>
          <w:lang w:val="es-BO"/>
        </w:rPr>
        <w:t>:</w:t>
      </w:r>
      <w:r w:rsidRPr="00277B24">
        <w:rPr>
          <w:rFonts w:ascii="Arial" w:hAnsi="Arial" w:cs="Arial"/>
          <w:b/>
          <w:i/>
          <w:sz w:val="20"/>
          <w:szCs w:val="22"/>
          <w:lang w:val="es-BO"/>
        </w:rPr>
        <w:t xml:space="preserve"> </w:t>
      </w:r>
      <w:r w:rsidRPr="00277B24">
        <w:rPr>
          <w:rFonts w:ascii="Arial" w:hAnsi="Arial" w:cs="Arial"/>
          <w:sz w:val="20"/>
          <w:szCs w:val="22"/>
          <w:lang w:val="es-BO"/>
        </w:rPr>
        <w:t>En su Edificio Principal, ubicado en la calle Ayacucho esquina Mercado s/n de la Zona Central de la ciudad de La Paz - Bolivia.</w:t>
      </w:r>
    </w:p>
    <w:p w14:paraId="3692A113" w14:textId="77777777" w:rsidR="00277B24" w:rsidRPr="00277B24" w:rsidRDefault="00277B24" w:rsidP="00277B24">
      <w:pPr>
        <w:autoSpaceDE w:val="0"/>
        <w:autoSpaceDN w:val="0"/>
        <w:adjustRightInd w:val="0"/>
        <w:jc w:val="both"/>
        <w:rPr>
          <w:rFonts w:ascii="Arial" w:hAnsi="Arial" w:cs="Arial"/>
          <w:b/>
          <w:bCs/>
          <w:sz w:val="20"/>
          <w:szCs w:val="22"/>
          <w:lang w:val="es-BO"/>
        </w:rPr>
      </w:pPr>
    </w:p>
    <w:p w14:paraId="323A246E"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CLÁUSULA</w:t>
      </w:r>
      <w:r w:rsidRPr="00277B24">
        <w:rPr>
          <w:rFonts w:ascii="Arial" w:hAnsi="Arial" w:cs="Arial"/>
          <w:b/>
          <w:bCs/>
          <w:sz w:val="20"/>
          <w:szCs w:val="22"/>
          <w:lang w:val="es-BO"/>
        </w:rPr>
        <w:t xml:space="preserve"> DÉCIMA CUARTA.- </w:t>
      </w:r>
      <w:r w:rsidRPr="00277B24">
        <w:rPr>
          <w:rFonts w:ascii="Arial" w:hAnsi="Arial" w:cs="Arial"/>
          <w:b/>
          <w:sz w:val="20"/>
          <w:szCs w:val="22"/>
          <w:lang w:val="es-BO"/>
        </w:rPr>
        <w:t xml:space="preserve">(DERECHOS DEL PROVEEDOR) </w:t>
      </w:r>
      <w:r w:rsidRPr="00277B24">
        <w:rPr>
          <w:rFonts w:ascii="Arial" w:hAnsi="Arial" w:cs="Arial"/>
          <w:sz w:val="20"/>
          <w:szCs w:val="22"/>
          <w:lang w:val="es-BO"/>
        </w:rPr>
        <w:t xml:space="preserve">El </w:t>
      </w:r>
      <w:r w:rsidRPr="00277B24">
        <w:rPr>
          <w:rFonts w:ascii="Arial" w:hAnsi="Arial" w:cs="Arial"/>
          <w:b/>
          <w:sz w:val="20"/>
          <w:szCs w:val="22"/>
          <w:lang w:val="es-BO"/>
        </w:rPr>
        <w:t xml:space="preserve">PROVEEDOR, </w:t>
      </w:r>
      <w:r w:rsidRPr="00277B24">
        <w:rPr>
          <w:rFonts w:ascii="Arial" w:hAnsi="Arial" w:cs="Arial"/>
          <w:sz w:val="20"/>
          <w:szCs w:val="22"/>
          <w:lang w:val="es-BO"/>
        </w:rPr>
        <w:t>tiene el derecho de plantear los reclamos que considere correctos, por cualquier omisión de la</w:t>
      </w:r>
      <w:r w:rsidRPr="00277B24">
        <w:rPr>
          <w:rFonts w:ascii="Arial" w:hAnsi="Arial" w:cs="Arial"/>
          <w:b/>
          <w:bCs/>
          <w:sz w:val="20"/>
          <w:szCs w:val="22"/>
          <w:lang w:val="es-BO"/>
        </w:rPr>
        <w:t xml:space="preserve"> ENTIDAD, </w:t>
      </w:r>
      <w:r w:rsidRPr="00277B24">
        <w:rPr>
          <w:rFonts w:ascii="Arial" w:hAnsi="Arial" w:cs="Arial"/>
          <w:bCs/>
          <w:sz w:val="20"/>
          <w:szCs w:val="22"/>
          <w:lang w:val="es-BO"/>
        </w:rPr>
        <w:t>por falta de pago</w:t>
      </w:r>
      <w:r w:rsidRPr="00277B24">
        <w:rPr>
          <w:rFonts w:ascii="Arial" w:hAnsi="Arial" w:cs="Arial"/>
          <w:b/>
          <w:bCs/>
          <w:sz w:val="20"/>
          <w:szCs w:val="22"/>
          <w:lang w:val="es-BO"/>
        </w:rPr>
        <w:t xml:space="preserve"> </w:t>
      </w:r>
      <w:r w:rsidRPr="00277B24">
        <w:rPr>
          <w:rFonts w:ascii="Arial" w:hAnsi="Arial" w:cs="Arial"/>
          <w:bCs/>
          <w:sz w:val="20"/>
          <w:szCs w:val="22"/>
          <w:lang w:val="es-BO"/>
        </w:rPr>
        <w:t xml:space="preserve">por la prestación del </w:t>
      </w:r>
      <w:r w:rsidRPr="00277B24">
        <w:rPr>
          <w:rFonts w:ascii="Arial" w:hAnsi="Arial" w:cs="Arial"/>
          <w:b/>
          <w:bCs/>
          <w:sz w:val="20"/>
          <w:szCs w:val="22"/>
          <w:lang w:val="es-BO"/>
        </w:rPr>
        <w:t>SERVICIO</w:t>
      </w:r>
      <w:r w:rsidRPr="00277B24">
        <w:rPr>
          <w:rFonts w:ascii="Arial" w:hAnsi="Arial" w:cs="Arial"/>
          <w:bCs/>
          <w:sz w:val="20"/>
          <w:szCs w:val="22"/>
          <w:lang w:val="es-BO"/>
        </w:rPr>
        <w:t xml:space="preserve"> </w:t>
      </w:r>
      <w:r w:rsidRPr="00277B24">
        <w:rPr>
          <w:rFonts w:ascii="Arial" w:hAnsi="Arial" w:cs="Arial"/>
          <w:sz w:val="20"/>
          <w:szCs w:val="22"/>
          <w:lang w:val="es-BO"/>
        </w:rPr>
        <w:t>conforme los alcances del presente Contrato o por cualquier otro aspecto consignado en el mismo.</w:t>
      </w:r>
    </w:p>
    <w:p w14:paraId="7B945138" w14:textId="77777777" w:rsidR="00277B24" w:rsidRPr="00277B24" w:rsidRDefault="00277B24" w:rsidP="00277B24">
      <w:pPr>
        <w:jc w:val="both"/>
        <w:rPr>
          <w:rFonts w:ascii="Arial" w:hAnsi="Arial" w:cs="Arial"/>
          <w:sz w:val="20"/>
          <w:szCs w:val="22"/>
          <w:lang w:val="es-BO"/>
        </w:rPr>
      </w:pPr>
    </w:p>
    <w:p w14:paraId="03FCD991"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Tales reclamos deberán ser planteados por escrito con el respaldo correspondiente, al </w:t>
      </w:r>
      <w:r w:rsidRPr="00277B24">
        <w:rPr>
          <w:rFonts w:ascii="Arial" w:hAnsi="Arial" w:cs="Arial"/>
          <w:b/>
          <w:bCs/>
          <w:sz w:val="20"/>
          <w:szCs w:val="22"/>
          <w:lang w:val="es-BO"/>
        </w:rPr>
        <w:t>FISCAL</w:t>
      </w:r>
      <w:r w:rsidRPr="00277B24">
        <w:rPr>
          <w:rFonts w:ascii="Arial" w:hAnsi="Arial" w:cs="Arial"/>
          <w:sz w:val="20"/>
          <w:szCs w:val="22"/>
          <w:lang w:val="es-BO"/>
        </w:rPr>
        <w:t>, hasta veinte (20) días hábiles posteriores al suceso.</w:t>
      </w:r>
    </w:p>
    <w:p w14:paraId="16334BD9" w14:textId="77777777" w:rsidR="00277B24" w:rsidRPr="00277B24" w:rsidRDefault="00277B24" w:rsidP="00277B24">
      <w:pPr>
        <w:jc w:val="both"/>
        <w:rPr>
          <w:rFonts w:ascii="Arial" w:hAnsi="Arial" w:cs="Arial"/>
          <w:sz w:val="20"/>
          <w:szCs w:val="22"/>
          <w:lang w:val="es-BO"/>
        </w:rPr>
      </w:pPr>
    </w:p>
    <w:p w14:paraId="48F171D6" w14:textId="77777777" w:rsidR="00277B24" w:rsidRPr="00277B24" w:rsidRDefault="00277B24" w:rsidP="00277B24">
      <w:pPr>
        <w:jc w:val="both"/>
        <w:rPr>
          <w:rFonts w:ascii="Arial" w:hAnsi="Arial" w:cs="Arial"/>
          <w:bCs/>
          <w:sz w:val="20"/>
          <w:szCs w:val="22"/>
          <w:lang w:val="es-BO"/>
        </w:rPr>
      </w:pPr>
      <w:r w:rsidRPr="00277B24">
        <w:rPr>
          <w:rFonts w:ascii="Arial" w:hAnsi="Arial" w:cs="Arial"/>
          <w:sz w:val="20"/>
          <w:szCs w:val="22"/>
          <w:lang w:val="es-BO"/>
        </w:rPr>
        <w:t xml:space="preserve">El </w:t>
      </w:r>
      <w:r w:rsidRPr="00277B24">
        <w:rPr>
          <w:rFonts w:ascii="Arial" w:hAnsi="Arial" w:cs="Arial"/>
          <w:b/>
          <w:bCs/>
          <w:sz w:val="20"/>
          <w:szCs w:val="22"/>
          <w:lang w:val="es-BO"/>
        </w:rPr>
        <w:t>FISCAL</w:t>
      </w:r>
      <w:r w:rsidRPr="00277B24">
        <w:rPr>
          <w:rFonts w:ascii="Arial" w:hAnsi="Arial" w:cs="Arial"/>
          <w:sz w:val="20"/>
          <w:szCs w:val="22"/>
          <w:lang w:val="es-BO"/>
        </w:rPr>
        <w:t xml:space="preserve">, dentro del lapso impostergable de cinco (5) días hábiles, tomará conocimiento, analizará el reclamo y emitirá su respuesta de forma sustentada al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aceptando o rechazando el reclamo. </w:t>
      </w:r>
      <w:r w:rsidRPr="00277B24">
        <w:rPr>
          <w:rFonts w:ascii="Arial" w:hAnsi="Arial" w:cs="Arial"/>
          <w:bCs/>
          <w:sz w:val="20"/>
          <w:szCs w:val="22"/>
          <w:lang w:val="es-BO"/>
        </w:rPr>
        <w:t xml:space="preserve">Dentro de este plazo, el </w:t>
      </w:r>
      <w:r w:rsidRPr="00277B24">
        <w:rPr>
          <w:rFonts w:ascii="Arial" w:hAnsi="Arial" w:cs="Arial"/>
          <w:b/>
          <w:bCs/>
          <w:sz w:val="20"/>
          <w:szCs w:val="22"/>
          <w:lang w:val="es-BO"/>
        </w:rPr>
        <w:t>FISCAL</w:t>
      </w:r>
      <w:r w:rsidRPr="00277B24">
        <w:rPr>
          <w:rFonts w:ascii="Arial" w:hAnsi="Arial" w:cs="Arial"/>
          <w:bCs/>
          <w:sz w:val="20"/>
          <w:szCs w:val="22"/>
          <w:lang w:val="es-BO"/>
        </w:rPr>
        <w:t xml:space="preserve"> podrá solicitar las aclaraciones respectivas al </w:t>
      </w:r>
      <w:r w:rsidRPr="00277B24">
        <w:rPr>
          <w:rFonts w:ascii="Arial" w:hAnsi="Arial" w:cs="Arial"/>
          <w:b/>
          <w:bCs/>
          <w:sz w:val="20"/>
          <w:szCs w:val="22"/>
          <w:lang w:val="es-BO"/>
        </w:rPr>
        <w:t>PROVEEDOR</w:t>
      </w:r>
      <w:r w:rsidRPr="00277B24">
        <w:rPr>
          <w:rFonts w:ascii="Arial" w:hAnsi="Arial" w:cs="Arial"/>
          <w:bCs/>
          <w:sz w:val="20"/>
          <w:szCs w:val="22"/>
          <w:lang w:val="es-BO"/>
        </w:rPr>
        <w:t>, para sustentar su decisión.</w:t>
      </w:r>
    </w:p>
    <w:p w14:paraId="71A90CCF" w14:textId="77777777" w:rsidR="00277B24" w:rsidRPr="00277B24" w:rsidRDefault="00277B24" w:rsidP="00277B24">
      <w:pPr>
        <w:jc w:val="both"/>
        <w:rPr>
          <w:rFonts w:ascii="Arial" w:hAnsi="Arial" w:cs="Arial"/>
          <w:sz w:val="20"/>
          <w:szCs w:val="22"/>
          <w:lang w:val="es-BO"/>
        </w:rPr>
      </w:pPr>
    </w:p>
    <w:p w14:paraId="7D5D5AE1" w14:textId="77777777" w:rsidR="00277B24" w:rsidRPr="00277B24" w:rsidRDefault="00277B24" w:rsidP="00277B24">
      <w:pPr>
        <w:jc w:val="both"/>
        <w:rPr>
          <w:rFonts w:ascii="Arial" w:hAnsi="Arial" w:cs="Arial"/>
          <w:b/>
          <w:sz w:val="20"/>
          <w:szCs w:val="22"/>
          <w:lang w:val="es-BO"/>
        </w:rPr>
      </w:pPr>
      <w:r w:rsidRPr="00277B24">
        <w:rPr>
          <w:rFonts w:ascii="Arial" w:hAnsi="Arial" w:cs="Arial"/>
          <w:sz w:val="20"/>
          <w:szCs w:val="22"/>
          <w:lang w:val="es-BO"/>
        </w:rPr>
        <w:t xml:space="preserve">En los casos que así corresponda por la complejidad del reclamo, el </w:t>
      </w:r>
      <w:r w:rsidRPr="00277B24">
        <w:rPr>
          <w:rFonts w:ascii="Arial" w:hAnsi="Arial" w:cs="Arial"/>
          <w:b/>
          <w:bCs/>
          <w:sz w:val="20"/>
          <w:szCs w:val="22"/>
          <w:lang w:val="es-BO"/>
        </w:rPr>
        <w:t>FISCAL</w:t>
      </w:r>
      <w:r w:rsidRPr="00277B24">
        <w:rPr>
          <w:rFonts w:ascii="Arial" w:hAnsi="Arial" w:cs="Arial"/>
          <w:sz w:val="20"/>
          <w:szCs w:val="22"/>
          <w:lang w:val="es-BO"/>
        </w:rPr>
        <w:t xml:space="preserve">, podrá solicitar en el plazo de cinco (5) días adicionales, la emisión de informe a las dependencias técnica, financiera y/o legal de la </w:t>
      </w:r>
      <w:r w:rsidRPr="00277B24">
        <w:rPr>
          <w:rFonts w:ascii="Arial" w:hAnsi="Arial" w:cs="Arial"/>
          <w:b/>
          <w:sz w:val="20"/>
          <w:szCs w:val="22"/>
          <w:lang w:val="es-BO"/>
        </w:rPr>
        <w:t>ENTIDAD</w:t>
      </w:r>
      <w:r w:rsidRPr="00277B24">
        <w:rPr>
          <w:rFonts w:ascii="Arial" w:hAnsi="Arial" w:cs="Arial"/>
          <w:sz w:val="20"/>
          <w:szCs w:val="22"/>
          <w:lang w:val="es-BO"/>
        </w:rPr>
        <w:t xml:space="preserve">, según corresponda, a objeto de fundamentar la respuesta que se deba emitir para responder al </w:t>
      </w:r>
      <w:r w:rsidRPr="00277B24">
        <w:rPr>
          <w:rFonts w:ascii="Arial" w:hAnsi="Arial" w:cs="Arial"/>
          <w:b/>
          <w:sz w:val="20"/>
          <w:szCs w:val="22"/>
          <w:lang w:val="es-BO"/>
        </w:rPr>
        <w:t>PROVEEDOR.</w:t>
      </w:r>
    </w:p>
    <w:p w14:paraId="01746958" w14:textId="77777777" w:rsidR="00277B24" w:rsidRPr="00277B24" w:rsidRDefault="00277B24" w:rsidP="00277B24">
      <w:pPr>
        <w:jc w:val="both"/>
        <w:rPr>
          <w:rFonts w:ascii="Arial" w:hAnsi="Arial" w:cs="Arial"/>
          <w:sz w:val="20"/>
          <w:szCs w:val="22"/>
          <w:lang w:val="es-BO"/>
        </w:rPr>
      </w:pPr>
    </w:p>
    <w:p w14:paraId="69FA1554" w14:textId="77777777" w:rsidR="00277B24" w:rsidRPr="00277B24" w:rsidRDefault="00277B24" w:rsidP="00277B24">
      <w:pPr>
        <w:jc w:val="both"/>
        <w:rPr>
          <w:rFonts w:ascii="Arial" w:hAnsi="Arial" w:cs="Arial"/>
          <w:b/>
          <w:i/>
          <w:sz w:val="20"/>
          <w:szCs w:val="22"/>
          <w:lang w:val="es-BO"/>
        </w:rPr>
      </w:pPr>
      <w:r w:rsidRPr="00277B24">
        <w:rPr>
          <w:rFonts w:ascii="Arial" w:hAnsi="Arial" w:cs="Arial"/>
          <w:sz w:val="20"/>
          <w:szCs w:val="22"/>
          <w:lang w:val="es-BO"/>
        </w:rPr>
        <w:t xml:space="preserve">Todo proceso de respuesta a reclamos, no deberá exceder los diez (10) días hábiles, computables desde la recepción del reclamo documentado por el </w:t>
      </w:r>
      <w:r w:rsidRPr="00277B24">
        <w:rPr>
          <w:rFonts w:ascii="Arial" w:hAnsi="Arial" w:cs="Arial"/>
          <w:b/>
          <w:bCs/>
          <w:sz w:val="20"/>
          <w:szCs w:val="22"/>
          <w:lang w:val="es-BO"/>
        </w:rPr>
        <w:t>FISCAL</w:t>
      </w:r>
      <w:r w:rsidRPr="00277B24">
        <w:rPr>
          <w:rFonts w:ascii="Arial" w:hAnsi="Arial" w:cs="Arial"/>
          <w:sz w:val="20"/>
          <w:szCs w:val="22"/>
          <w:lang w:val="es-BO"/>
        </w:rPr>
        <w:t>.</w:t>
      </w:r>
    </w:p>
    <w:p w14:paraId="3A1138D8" w14:textId="77777777" w:rsidR="00277B24" w:rsidRPr="00277B24" w:rsidRDefault="00277B24" w:rsidP="00277B24">
      <w:pPr>
        <w:jc w:val="both"/>
        <w:rPr>
          <w:rFonts w:ascii="Arial" w:hAnsi="Arial" w:cs="Arial"/>
          <w:sz w:val="20"/>
          <w:szCs w:val="22"/>
          <w:lang w:val="es-BO"/>
        </w:rPr>
      </w:pPr>
    </w:p>
    <w:p w14:paraId="41BE890A"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El </w:t>
      </w:r>
      <w:r w:rsidRPr="00277B24">
        <w:rPr>
          <w:rFonts w:ascii="Arial" w:hAnsi="Arial" w:cs="Arial"/>
          <w:b/>
          <w:bCs/>
          <w:sz w:val="20"/>
          <w:szCs w:val="22"/>
          <w:lang w:val="es-BO"/>
        </w:rPr>
        <w:t xml:space="preserve">FISCAL </w:t>
      </w:r>
      <w:r w:rsidRPr="00277B24">
        <w:rPr>
          <w:rFonts w:ascii="Arial" w:hAnsi="Arial" w:cs="Arial"/>
          <w:sz w:val="20"/>
          <w:szCs w:val="22"/>
          <w:lang w:val="es-BO"/>
        </w:rPr>
        <w:t xml:space="preserve">y la </w:t>
      </w:r>
      <w:r w:rsidRPr="00277B24">
        <w:rPr>
          <w:rFonts w:ascii="Arial" w:hAnsi="Arial" w:cs="Arial"/>
          <w:b/>
          <w:sz w:val="20"/>
          <w:szCs w:val="22"/>
          <w:lang w:val="es-BO"/>
        </w:rPr>
        <w:t xml:space="preserve">ENTIDAD, </w:t>
      </w:r>
      <w:r w:rsidRPr="00277B24">
        <w:rPr>
          <w:rFonts w:ascii="Arial" w:hAnsi="Arial" w:cs="Arial"/>
          <w:sz w:val="20"/>
          <w:szCs w:val="22"/>
          <w:lang w:val="es-BO"/>
        </w:rPr>
        <w:t>no atenderán reclamos presentados fuera del plazo establecido en esta cláusula.</w:t>
      </w:r>
    </w:p>
    <w:p w14:paraId="459C24EA" w14:textId="77777777" w:rsidR="00277B24" w:rsidRPr="00277B24" w:rsidRDefault="00277B24" w:rsidP="00277B24">
      <w:pPr>
        <w:autoSpaceDE w:val="0"/>
        <w:autoSpaceDN w:val="0"/>
        <w:adjustRightInd w:val="0"/>
        <w:jc w:val="both"/>
        <w:rPr>
          <w:rFonts w:ascii="Arial" w:hAnsi="Arial" w:cs="Arial"/>
          <w:b/>
          <w:bCs/>
          <w:sz w:val="20"/>
          <w:szCs w:val="22"/>
          <w:lang w:val="es-BO"/>
        </w:rPr>
      </w:pPr>
    </w:p>
    <w:p w14:paraId="12410E83" w14:textId="77777777" w:rsidR="00277B24" w:rsidRPr="00277B24" w:rsidRDefault="00277B24" w:rsidP="00277B24">
      <w:pPr>
        <w:autoSpaceDE w:val="0"/>
        <w:autoSpaceDN w:val="0"/>
        <w:adjustRightInd w:val="0"/>
        <w:jc w:val="both"/>
        <w:rPr>
          <w:rFonts w:ascii="Arial" w:hAnsi="Arial" w:cs="Arial"/>
          <w:bCs/>
          <w:sz w:val="20"/>
          <w:szCs w:val="22"/>
          <w:lang w:val="es-BO"/>
        </w:rPr>
      </w:pPr>
      <w:r w:rsidRPr="00277B24">
        <w:rPr>
          <w:rFonts w:ascii="Arial" w:hAnsi="Arial" w:cs="Arial"/>
          <w:b/>
          <w:sz w:val="20"/>
          <w:szCs w:val="22"/>
          <w:lang w:val="es-BO"/>
        </w:rPr>
        <w:t>CLÁUSULA</w:t>
      </w:r>
      <w:r w:rsidRPr="00277B24">
        <w:rPr>
          <w:rFonts w:ascii="Arial" w:hAnsi="Arial" w:cs="Arial"/>
          <w:b/>
          <w:bCs/>
          <w:sz w:val="20"/>
          <w:szCs w:val="22"/>
          <w:lang w:val="es-BO"/>
        </w:rPr>
        <w:t xml:space="preserve"> DÉCIMA QUINTA.- (ESTIPULACIÓN SOBRE IMPUESTOS) </w:t>
      </w:r>
      <w:r w:rsidRPr="00277B24">
        <w:rPr>
          <w:rFonts w:ascii="Arial" w:hAnsi="Arial" w:cs="Arial"/>
          <w:bCs/>
          <w:sz w:val="20"/>
          <w:szCs w:val="22"/>
          <w:lang w:val="es-BO"/>
        </w:rPr>
        <w:t>Correrá por cuenta del</w:t>
      </w:r>
      <w:r w:rsidRPr="00277B24">
        <w:rPr>
          <w:rFonts w:ascii="Arial" w:hAnsi="Arial" w:cs="Arial"/>
          <w:b/>
          <w:bCs/>
          <w:sz w:val="20"/>
          <w:szCs w:val="22"/>
          <w:lang w:val="es-BO"/>
        </w:rPr>
        <w:t xml:space="preserve"> PROVEEDOR</w:t>
      </w:r>
      <w:r w:rsidRPr="00277B24">
        <w:rPr>
          <w:rFonts w:ascii="Arial" w:hAnsi="Arial" w:cs="Arial"/>
          <w:bCs/>
          <w:sz w:val="20"/>
          <w:szCs w:val="22"/>
          <w:lang w:val="es-BO"/>
        </w:rPr>
        <w:t xml:space="preserve"> el pago de todos los impuestos vigentes en el país a la fecha de presentación de la propuesta.</w:t>
      </w:r>
    </w:p>
    <w:p w14:paraId="64D66179" w14:textId="77777777" w:rsidR="00277B24" w:rsidRPr="00277B24" w:rsidRDefault="00277B24" w:rsidP="00277B24">
      <w:pPr>
        <w:autoSpaceDE w:val="0"/>
        <w:autoSpaceDN w:val="0"/>
        <w:adjustRightInd w:val="0"/>
        <w:jc w:val="both"/>
        <w:rPr>
          <w:rFonts w:ascii="Arial" w:hAnsi="Arial" w:cs="Arial"/>
          <w:bCs/>
          <w:sz w:val="20"/>
          <w:szCs w:val="22"/>
          <w:lang w:val="es-BO"/>
        </w:rPr>
      </w:pPr>
    </w:p>
    <w:p w14:paraId="0F664D68" w14:textId="77777777" w:rsidR="00277B24" w:rsidRPr="00277B24" w:rsidRDefault="00277B24" w:rsidP="00277B24">
      <w:pPr>
        <w:autoSpaceDE w:val="0"/>
        <w:autoSpaceDN w:val="0"/>
        <w:adjustRightInd w:val="0"/>
        <w:jc w:val="both"/>
        <w:rPr>
          <w:rFonts w:ascii="Arial" w:hAnsi="Arial" w:cs="Arial"/>
          <w:bCs/>
          <w:sz w:val="20"/>
          <w:szCs w:val="22"/>
          <w:lang w:val="es-BO"/>
        </w:rPr>
      </w:pPr>
      <w:r w:rsidRPr="00277B24">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277B24">
        <w:rPr>
          <w:rFonts w:ascii="Arial" w:hAnsi="Arial" w:cs="Arial"/>
          <w:b/>
          <w:bCs/>
          <w:sz w:val="20"/>
          <w:szCs w:val="22"/>
          <w:lang w:val="es-BO"/>
        </w:rPr>
        <w:t>PROVEEDOR</w:t>
      </w:r>
      <w:r w:rsidRPr="00277B24">
        <w:rPr>
          <w:rFonts w:ascii="Arial" w:hAnsi="Arial" w:cs="Arial"/>
          <w:bCs/>
          <w:sz w:val="20"/>
          <w:szCs w:val="22"/>
          <w:lang w:val="es-BO"/>
        </w:rPr>
        <w:t xml:space="preserve"> deberá acogerse a su cumplimiento desde la fecha de vigencia de dicha normativa. </w:t>
      </w:r>
    </w:p>
    <w:p w14:paraId="62B43837" w14:textId="77777777" w:rsidR="00277B24" w:rsidRPr="00277B24" w:rsidRDefault="00277B24" w:rsidP="00277B24">
      <w:pPr>
        <w:jc w:val="both"/>
        <w:rPr>
          <w:rFonts w:ascii="Arial" w:hAnsi="Arial" w:cs="Arial"/>
          <w:b/>
          <w:sz w:val="20"/>
          <w:szCs w:val="22"/>
          <w:lang w:val="es-BO"/>
        </w:rPr>
      </w:pPr>
    </w:p>
    <w:p w14:paraId="36DD80FB" w14:textId="77777777" w:rsidR="00277B24" w:rsidRPr="00277B24" w:rsidRDefault="00277B24" w:rsidP="00277B24">
      <w:pPr>
        <w:autoSpaceDE w:val="0"/>
        <w:autoSpaceDN w:val="0"/>
        <w:adjustRightInd w:val="0"/>
        <w:jc w:val="both"/>
        <w:rPr>
          <w:rFonts w:ascii="Arial" w:hAnsi="Arial" w:cs="Arial"/>
          <w:sz w:val="20"/>
          <w:szCs w:val="22"/>
          <w:lang w:val="es-BO"/>
        </w:rPr>
      </w:pPr>
      <w:r w:rsidRPr="00277B24">
        <w:rPr>
          <w:rFonts w:ascii="Arial" w:hAnsi="Arial" w:cs="Arial"/>
          <w:b/>
          <w:sz w:val="20"/>
          <w:szCs w:val="22"/>
          <w:lang w:val="es-BO"/>
        </w:rPr>
        <w:t xml:space="preserve">CLÁUSULA DÉCIMA SEXTA.- (FACTURACIÓN) </w:t>
      </w:r>
      <w:r w:rsidRPr="00277B24">
        <w:rPr>
          <w:rFonts w:ascii="Arial" w:hAnsi="Arial" w:cs="Arial"/>
          <w:sz w:val="20"/>
          <w:szCs w:val="22"/>
          <w:lang w:val="es-BO"/>
        </w:rPr>
        <w:t xml:space="preserve">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una vez aprobada su planilla de ejecución de servicios, deberá emitir la respectiva factura oficial por el monto correspondiente en favor de la </w:t>
      </w:r>
      <w:r w:rsidRPr="00277B24">
        <w:rPr>
          <w:rFonts w:ascii="Arial" w:hAnsi="Arial" w:cs="Arial"/>
          <w:b/>
          <w:sz w:val="20"/>
          <w:szCs w:val="22"/>
          <w:lang w:val="es-BO"/>
        </w:rPr>
        <w:t>ENTIDAD</w:t>
      </w:r>
      <w:r w:rsidRPr="00277B24">
        <w:rPr>
          <w:rFonts w:ascii="Arial" w:hAnsi="Arial" w:cs="Arial"/>
          <w:sz w:val="20"/>
          <w:szCs w:val="22"/>
          <w:lang w:val="es-BO"/>
        </w:rPr>
        <w:t>.</w:t>
      </w:r>
    </w:p>
    <w:p w14:paraId="6AA9DF58" w14:textId="77777777" w:rsidR="00277B24" w:rsidRPr="00277B24" w:rsidRDefault="00277B24" w:rsidP="00277B24">
      <w:pPr>
        <w:jc w:val="both"/>
        <w:rPr>
          <w:rFonts w:ascii="Arial" w:hAnsi="Arial" w:cs="Arial"/>
          <w:sz w:val="20"/>
          <w:szCs w:val="22"/>
          <w:lang w:val="es-BO"/>
        </w:rPr>
      </w:pPr>
    </w:p>
    <w:p w14:paraId="11EA1BB9"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lang w:val="es-BO"/>
        </w:rPr>
        <w:t xml:space="preserve">CLÁUSULA DÉCIMA SÉPTIMA.- (MODIFICACIONES AL CONTRATO) </w:t>
      </w:r>
      <w:r w:rsidRPr="00277B24">
        <w:rPr>
          <w:rFonts w:ascii="Arial" w:hAnsi="Arial" w:cs="Arial"/>
          <w:sz w:val="20"/>
          <w:szCs w:val="22"/>
          <w:lang w:val="es-BO"/>
        </w:rPr>
        <w:t xml:space="preserve">El presente Contrato podrá ser modificado sólo en los aspectos previsto en el DBC, siempre y cuando exista acuerdo entre las </w:t>
      </w:r>
      <w:r w:rsidRPr="00277B24">
        <w:rPr>
          <w:rFonts w:ascii="Arial" w:hAnsi="Arial" w:cs="Arial"/>
          <w:b/>
          <w:sz w:val="20"/>
          <w:szCs w:val="22"/>
          <w:lang w:val="es-BO"/>
        </w:rPr>
        <w:t>PARTES</w:t>
      </w:r>
      <w:r w:rsidRPr="00277B24">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D363922" w14:textId="77777777" w:rsidR="00277B24" w:rsidRPr="00277B24" w:rsidRDefault="00277B24" w:rsidP="00277B24">
      <w:pPr>
        <w:jc w:val="both"/>
        <w:rPr>
          <w:rFonts w:ascii="Arial" w:hAnsi="Arial" w:cs="Arial"/>
          <w:sz w:val="20"/>
          <w:szCs w:val="22"/>
          <w:lang w:val="es-BO"/>
        </w:rPr>
      </w:pPr>
    </w:p>
    <w:p w14:paraId="043ABEA6" w14:textId="77777777" w:rsidR="00277B24" w:rsidRPr="00277B24" w:rsidRDefault="00277B24" w:rsidP="00277B24">
      <w:pPr>
        <w:contextualSpacing/>
        <w:jc w:val="both"/>
        <w:rPr>
          <w:rFonts w:ascii="Arial" w:hAnsi="Arial" w:cs="Arial"/>
          <w:b/>
          <w:i/>
          <w:sz w:val="20"/>
          <w:szCs w:val="22"/>
          <w:lang w:val="es-BO"/>
        </w:rPr>
      </w:pPr>
      <w:r w:rsidRPr="00277B24">
        <w:rPr>
          <w:rFonts w:ascii="Arial" w:hAnsi="Arial" w:cs="Arial"/>
          <w:sz w:val="20"/>
          <w:szCs w:val="22"/>
          <w:lang w:val="es-BO"/>
        </w:rPr>
        <w:t xml:space="preserve">Las </w:t>
      </w:r>
      <w:r w:rsidRPr="00277B24">
        <w:rPr>
          <w:rFonts w:ascii="Arial" w:hAnsi="Arial" w:cs="Arial"/>
          <w:b/>
          <w:sz w:val="20"/>
          <w:szCs w:val="22"/>
          <w:lang w:val="es-BO"/>
        </w:rPr>
        <w:t>PARTES</w:t>
      </w:r>
      <w:r w:rsidRPr="00277B24">
        <w:rPr>
          <w:rFonts w:ascii="Arial" w:hAnsi="Arial" w:cs="Arial"/>
          <w:sz w:val="20"/>
          <w:szCs w:val="22"/>
          <w:lang w:val="es-BO"/>
        </w:rPr>
        <w:t xml:space="preserve"> acuerdan que por la recurrencia de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5CB08BFE" w14:textId="77777777" w:rsidR="00277B24" w:rsidRPr="00277B24" w:rsidRDefault="00277B24" w:rsidP="00277B24">
      <w:pPr>
        <w:ind w:left="720"/>
        <w:rPr>
          <w:rFonts w:ascii="Arial" w:hAnsi="Arial" w:cs="Arial"/>
          <w:b/>
          <w:i/>
          <w:sz w:val="20"/>
          <w:szCs w:val="22"/>
          <w:lang w:val="es-BO"/>
        </w:rPr>
      </w:pPr>
    </w:p>
    <w:p w14:paraId="7BF7771F" w14:textId="77777777" w:rsidR="00277B24" w:rsidRPr="00277B24" w:rsidRDefault="00277B24" w:rsidP="00277B24">
      <w:pPr>
        <w:jc w:val="both"/>
        <w:rPr>
          <w:rFonts w:ascii="Arial" w:hAnsi="Arial" w:cs="Arial"/>
          <w:b/>
          <w:i/>
          <w:sz w:val="20"/>
          <w:szCs w:val="22"/>
          <w:lang w:val="es-BO"/>
        </w:rPr>
      </w:pPr>
      <w:r w:rsidRPr="00277B24">
        <w:rPr>
          <w:rFonts w:ascii="Arial" w:hAnsi="Arial" w:cs="Arial"/>
          <w:sz w:val="20"/>
          <w:szCs w:val="22"/>
          <w:lang w:val="es-BO"/>
        </w:rPr>
        <w:t>La modificación del plazo del Contrato tendrá como límite la culminación de la gestión fiscal.</w:t>
      </w:r>
    </w:p>
    <w:p w14:paraId="5FA1D705" w14:textId="77777777" w:rsidR="00277B24" w:rsidRPr="00277B24" w:rsidRDefault="00277B24" w:rsidP="00277B24">
      <w:pPr>
        <w:rPr>
          <w:rFonts w:ascii="Arial" w:hAnsi="Arial" w:cs="Arial"/>
          <w:sz w:val="20"/>
          <w:szCs w:val="22"/>
          <w:lang w:val="es-BO"/>
        </w:rPr>
      </w:pPr>
    </w:p>
    <w:p w14:paraId="5EC2D745"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73C966F4" w14:textId="77777777" w:rsidR="00277B24" w:rsidRPr="00277B24" w:rsidRDefault="00277B24" w:rsidP="00277B24">
      <w:pPr>
        <w:jc w:val="both"/>
        <w:rPr>
          <w:rFonts w:ascii="Arial" w:hAnsi="Arial" w:cs="Arial"/>
          <w:b/>
          <w:sz w:val="20"/>
          <w:szCs w:val="22"/>
          <w:lang w:val="es-BO"/>
        </w:rPr>
      </w:pPr>
    </w:p>
    <w:p w14:paraId="107F8645"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 xml:space="preserve">CLÁUSULA DÉCIMA OCTAVA.- (INTRANSFERIBILIDAD DEL CONTRATO) </w:t>
      </w:r>
      <w:r w:rsidRPr="00277B24">
        <w:rPr>
          <w:rFonts w:ascii="Arial" w:hAnsi="Arial" w:cs="Arial"/>
          <w:sz w:val="20"/>
          <w:szCs w:val="22"/>
          <w:lang w:val="es-BO"/>
        </w:rPr>
        <w:t>El</w:t>
      </w:r>
      <w:r w:rsidRPr="00277B24">
        <w:rPr>
          <w:rFonts w:ascii="Arial" w:hAnsi="Arial" w:cs="Arial"/>
          <w:b/>
          <w:sz w:val="20"/>
          <w:szCs w:val="22"/>
          <w:lang w:val="es-BO"/>
        </w:rPr>
        <w:t xml:space="preserve"> PROVEEDOR </w:t>
      </w:r>
      <w:r w:rsidRPr="00277B24">
        <w:rPr>
          <w:rFonts w:ascii="Arial" w:hAnsi="Arial" w:cs="Arial"/>
          <w:sz w:val="20"/>
          <w:szCs w:val="22"/>
          <w:lang w:val="es-BO"/>
        </w:rPr>
        <w:t>bajo ningún título podrá ceder, transferir, subrogar, total o parcialmente este Contrato.</w:t>
      </w:r>
    </w:p>
    <w:p w14:paraId="074EC0A3" w14:textId="77777777" w:rsidR="00277B24" w:rsidRPr="00277B24" w:rsidRDefault="00277B24" w:rsidP="00277B24">
      <w:pPr>
        <w:jc w:val="both"/>
        <w:rPr>
          <w:rFonts w:ascii="Arial" w:hAnsi="Arial" w:cs="Arial"/>
          <w:sz w:val="20"/>
          <w:szCs w:val="22"/>
          <w:lang w:val="es-BO"/>
        </w:rPr>
      </w:pPr>
    </w:p>
    <w:p w14:paraId="7340F033"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D4BBD34" w14:textId="77777777" w:rsidR="00277B24" w:rsidRPr="00277B24" w:rsidRDefault="00277B24" w:rsidP="00277B24">
      <w:pPr>
        <w:jc w:val="both"/>
        <w:rPr>
          <w:rFonts w:ascii="Arial" w:hAnsi="Arial" w:cs="Arial"/>
          <w:b/>
          <w:sz w:val="20"/>
          <w:szCs w:val="22"/>
          <w:lang w:val="es-BO"/>
        </w:rPr>
      </w:pPr>
    </w:p>
    <w:p w14:paraId="7DA64449"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CLÁUSULA DÉCIMA NOVENA.- (MULTAS)</w:t>
      </w:r>
      <w:r w:rsidRPr="00277B24">
        <w:rPr>
          <w:rFonts w:ascii="Arial" w:hAnsi="Arial" w:cs="Arial"/>
          <w:sz w:val="20"/>
          <w:szCs w:val="22"/>
          <w:lang w:val="es-BO"/>
        </w:rPr>
        <w:t xml:space="preserve"> Las </w:t>
      </w:r>
      <w:r w:rsidRPr="00277B24">
        <w:rPr>
          <w:rFonts w:ascii="Arial" w:hAnsi="Arial" w:cs="Arial"/>
          <w:b/>
          <w:bCs/>
          <w:sz w:val="20"/>
          <w:szCs w:val="22"/>
          <w:lang w:val="es-BO"/>
        </w:rPr>
        <w:t>PARTES</w:t>
      </w:r>
      <w:r w:rsidRPr="00277B24">
        <w:rPr>
          <w:rFonts w:ascii="Arial" w:hAnsi="Arial" w:cs="Arial"/>
          <w:sz w:val="20"/>
          <w:szCs w:val="22"/>
          <w:lang w:val="es-BO"/>
        </w:rPr>
        <w:t xml:space="preserve"> acuerdan que por concepto de penalidad en la ejecución del </w:t>
      </w:r>
      <w:r w:rsidRPr="00277B24">
        <w:rPr>
          <w:rFonts w:ascii="Arial" w:hAnsi="Arial" w:cs="Arial"/>
          <w:b/>
          <w:bCs/>
          <w:sz w:val="20"/>
          <w:szCs w:val="22"/>
          <w:lang w:val="es-BO"/>
        </w:rPr>
        <w:t>SERVICIO</w:t>
      </w:r>
      <w:r w:rsidRPr="00277B24">
        <w:rPr>
          <w:rFonts w:ascii="Arial" w:hAnsi="Arial" w:cs="Arial"/>
          <w:sz w:val="20"/>
          <w:szCs w:val="22"/>
          <w:lang w:val="es-BO"/>
        </w:rPr>
        <w:t>, el monto de la multa no deberá exceder el uno por ciento (1%) del monto total del contrato por cada día durante su ejecución.</w:t>
      </w:r>
    </w:p>
    <w:p w14:paraId="6E96A0E6" w14:textId="77777777" w:rsidR="00277B24" w:rsidRPr="00277B24" w:rsidRDefault="00277B24" w:rsidP="00277B24">
      <w:pPr>
        <w:jc w:val="both"/>
        <w:rPr>
          <w:rFonts w:ascii="Arial" w:hAnsi="Arial" w:cs="Arial"/>
          <w:sz w:val="20"/>
          <w:szCs w:val="22"/>
          <w:lang w:val="es-BO"/>
        </w:rPr>
      </w:pPr>
    </w:p>
    <w:p w14:paraId="23A7857A"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Las multas a ser aplicadas serán las siguientes:</w:t>
      </w:r>
    </w:p>
    <w:p w14:paraId="6CB85EC7" w14:textId="77777777" w:rsidR="00277B24" w:rsidRPr="00277B24" w:rsidRDefault="00277B24" w:rsidP="00277B24">
      <w:pPr>
        <w:jc w:val="both"/>
        <w:rPr>
          <w:rFonts w:ascii="Arial" w:hAnsi="Arial" w:cs="Arial"/>
          <w:sz w:val="20"/>
          <w:szCs w:val="22"/>
          <w:lang w:val="es-BO"/>
        </w:rPr>
      </w:pPr>
    </w:p>
    <w:p w14:paraId="7818E0BD"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0.20% del monto total del contrato por cada vez que el </w:t>
      </w:r>
      <w:r w:rsidRPr="00277B24">
        <w:rPr>
          <w:rFonts w:ascii="Arial" w:hAnsi="Arial" w:cs="Arial"/>
          <w:b/>
          <w:bCs/>
          <w:iCs/>
          <w:sz w:val="20"/>
          <w:szCs w:val="22"/>
          <w:lang w:val="es-MX"/>
        </w:rPr>
        <w:t>FISCAL</w:t>
      </w:r>
      <w:r w:rsidRPr="00277B24">
        <w:rPr>
          <w:rFonts w:ascii="Arial" w:hAnsi="Arial" w:cs="Arial"/>
          <w:bCs/>
          <w:iCs/>
          <w:sz w:val="20"/>
          <w:szCs w:val="22"/>
          <w:lang w:val="es-MX"/>
        </w:rPr>
        <w:t xml:space="preserve"> verifique la falta.</w:t>
      </w:r>
    </w:p>
    <w:p w14:paraId="6D72BAF4"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 xml:space="preserve">Por un trabajo mal ejecutado técnica, procedimental o administrativamente; o no atender un requerimiento del </w:t>
      </w:r>
      <w:r w:rsidRPr="00277B24">
        <w:rPr>
          <w:rFonts w:ascii="Arial" w:hAnsi="Arial" w:cs="Arial"/>
          <w:b/>
          <w:bCs/>
          <w:iCs/>
          <w:sz w:val="20"/>
          <w:szCs w:val="22"/>
          <w:lang w:val="es-MX"/>
        </w:rPr>
        <w:t>FISCAL</w:t>
      </w:r>
      <w:r w:rsidRPr="00277B24">
        <w:rPr>
          <w:rFonts w:ascii="Arial" w:hAnsi="Arial" w:cs="Arial"/>
          <w:bCs/>
          <w:iCs/>
          <w:sz w:val="20"/>
          <w:szCs w:val="22"/>
          <w:lang w:val="es-MX"/>
        </w:rPr>
        <w:t xml:space="preserve">, se multará con 0.20% del monto total del contrato, cada vez que se incurra en la falta descrita. Medio de verificación Informe del </w:t>
      </w:r>
      <w:r w:rsidRPr="00277B24">
        <w:rPr>
          <w:rFonts w:ascii="Arial" w:hAnsi="Arial" w:cs="Arial"/>
          <w:b/>
          <w:bCs/>
          <w:iCs/>
          <w:sz w:val="20"/>
          <w:szCs w:val="22"/>
          <w:lang w:val="es-MX"/>
        </w:rPr>
        <w:t>FISCAL</w:t>
      </w:r>
      <w:r w:rsidRPr="00277B24">
        <w:rPr>
          <w:rFonts w:ascii="Arial" w:hAnsi="Arial" w:cs="Arial"/>
          <w:bCs/>
          <w:iCs/>
          <w:sz w:val="20"/>
          <w:szCs w:val="22"/>
          <w:lang w:val="es-MX"/>
        </w:rPr>
        <w:t>.</w:t>
      </w:r>
    </w:p>
    <w:p w14:paraId="657B0C10"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 xml:space="preserve">Por asistencia del personal del </w:t>
      </w:r>
      <w:r w:rsidRPr="00277B24">
        <w:rPr>
          <w:rFonts w:ascii="Arial" w:hAnsi="Arial" w:cs="Arial"/>
          <w:b/>
          <w:bCs/>
          <w:iCs/>
          <w:sz w:val="20"/>
          <w:szCs w:val="22"/>
          <w:lang w:val="es-MX"/>
        </w:rPr>
        <w:t>PROVEEDOR</w:t>
      </w:r>
      <w:r w:rsidRPr="00277B24">
        <w:rPr>
          <w:rFonts w:ascii="Arial" w:hAnsi="Arial" w:cs="Arial"/>
          <w:bCs/>
          <w:iCs/>
          <w:sz w:val="20"/>
          <w:szCs w:val="22"/>
          <w:lang w:val="es-MX"/>
        </w:rPr>
        <w:t xml:space="preserve"> a las instalaciones de la </w:t>
      </w:r>
      <w:r w:rsidRPr="00277B24">
        <w:rPr>
          <w:rFonts w:ascii="Arial" w:hAnsi="Arial" w:cs="Arial"/>
          <w:b/>
          <w:bCs/>
          <w:iCs/>
          <w:sz w:val="20"/>
          <w:szCs w:val="22"/>
          <w:lang w:val="es-MX"/>
        </w:rPr>
        <w:t>ENTIDAD</w:t>
      </w:r>
      <w:r w:rsidRPr="00277B24">
        <w:rPr>
          <w:rFonts w:ascii="Arial" w:hAnsi="Arial" w:cs="Arial"/>
          <w:bCs/>
          <w:iCs/>
          <w:sz w:val="20"/>
          <w:szCs w:val="22"/>
          <w:lang w:val="es-MX"/>
        </w:rPr>
        <w:t>, en estado de ebriedad por 1ra. vez, se multará con 0.80% del monto total del Contrato.</w:t>
      </w:r>
    </w:p>
    <w:p w14:paraId="3C8AB188"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 xml:space="preserve">Por el abandono injustificado del personal del </w:t>
      </w:r>
      <w:r w:rsidRPr="00277B24">
        <w:rPr>
          <w:rFonts w:ascii="Arial" w:hAnsi="Arial" w:cs="Arial"/>
          <w:b/>
          <w:bCs/>
          <w:iCs/>
          <w:sz w:val="20"/>
          <w:szCs w:val="22"/>
          <w:lang w:val="es-MX"/>
        </w:rPr>
        <w:t>PROVEEDOR</w:t>
      </w:r>
      <w:r w:rsidRPr="00277B24">
        <w:rPr>
          <w:rFonts w:ascii="Arial" w:hAnsi="Arial" w:cs="Arial"/>
          <w:bCs/>
          <w:iCs/>
          <w:sz w:val="20"/>
          <w:szCs w:val="22"/>
          <w:lang w:val="es-MX"/>
        </w:rPr>
        <w:t xml:space="preserve"> de un trabajo sin conclusión o abandono de las instalaciones sede de las labores, se aplicará una multa de 0.20% del monto total del Contrato cada vez que se incurra en la falta descrita.</w:t>
      </w:r>
    </w:p>
    <w:p w14:paraId="2FC98194"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lastRenderedPageBreak/>
        <w:t xml:space="preserve">Por el extravío de la Credencial de Ingreso emitida por la </w:t>
      </w:r>
      <w:r w:rsidRPr="00277B24">
        <w:rPr>
          <w:rFonts w:ascii="Arial" w:hAnsi="Arial" w:cs="Arial"/>
          <w:b/>
          <w:bCs/>
          <w:iCs/>
          <w:sz w:val="20"/>
          <w:szCs w:val="22"/>
          <w:lang w:val="es-MX"/>
        </w:rPr>
        <w:t>ENTIDAD</w:t>
      </w:r>
      <w:r w:rsidRPr="00277B24">
        <w:rPr>
          <w:rFonts w:ascii="Arial" w:hAnsi="Arial" w:cs="Arial"/>
          <w:bCs/>
          <w:iCs/>
          <w:sz w:val="20"/>
          <w:szCs w:val="22"/>
          <w:lang w:val="es-MX"/>
        </w:rPr>
        <w:t xml:space="preserve">, lo cual compromete la seguridad de la </w:t>
      </w:r>
      <w:r w:rsidRPr="00277B24">
        <w:rPr>
          <w:rFonts w:ascii="Arial" w:hAnsi="Arial" w:cs="Arial"/>
          <w:b/>
          <w:bCs/>
          <w:iCs/>
          <w:sz w:val="20"/>
          <w:szCs w:val="22"/>
          <w:lang w:val="es-MX"/>
        </w:rPr>
        <w:t>ENTIDAD</w:t>
      </w:r>
      <w:r w:rsidRPr="00277B24">
        <w:rPr>
          <w:rFonts w:ascii="Arial" w:hAnsi="Arial" w:cs="Arial"/>
          <w:bCs/>
          <w:iCs/>
          <w:sz w:val="20"/>
          <w:szCs w:val="22"/>
          <w:lang w:val="es-MX"/>
        </w:rPr>
        <w:t>, se aplicará una multa de 0.20% del monto total del contrato cada vez que se incurra en la falta descrita.</w:t>
      </w:r>
    </w:p>
    <w:p w14:paraId="607CD611"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 xml:space="preserve">En caso de que el personal del </w:t>
      </w:r>
      <w:r w:rsidRPr="00277B24">
        <w:rPr>
          <w:rFonts w:ascii="Arial" w:hAnsi="Arial" w:cs="Arial"/>
          <w:b/>
          <w:bCs/>
          <w:iCs/>
          <w:sz w:val="20"/>
          <w:szCs w:val="22"/>
          <w:lang w:val="es-MX"/>
        </w:rPr>
        <w:t>PROVEEDOR</w:t>
      </w:r>
      <w:r w:rsidRPr="00277B24">
        <w:rPr>
          <w:rFonts w:ascii="Arial" w:hAnsi="Arial" w:cs="Arial"/>
          <w:bCs/>
          <w:iCs/>
          <w:sz w:val="20"/>
          <w:szCs w:val="22"/>
          <w:lang w:val="es-MX"/>
        </w:rPr>
        <w:t xml:space="preserve"> ocasionara daños a los muebles o equipos de la </w:t>
      </w:r>
      <w:r w:rsidRPr="00277B24">
        <w:rPr>
          <w:rFonts w:ascii="Arial" w:hAnsi="Arial" w:cs="Arial"/>
          <w:b/>
          <w:bCs/>
          <w:iCs/>
          <w:sz w:val="20"/>
          <w:szCs w:val="22"/>
          <w:lang w:val="es-MX"/>
        </w:rPr>
        <w:t>ENTIDAD</w:t>
      </w:r>
      <w:r w:rsidRPr="00277B24">
        <w:rPr>
          <w:rFonts w:ascii="Arial" w:hAnsi="Arial" w:cs="Arial"/>
          <w:bCs/>
          <w:iCs/>
          <w:sz w:val="20"/>
          <w:szCs w:val="22"/>
          <w:lang w:val="es-MX"/>
        </w:rPr>
        <w:t xml:space="preserve"> que se le proporcione por el uso inapropiado de los mismos, deberá reponer y/o arreglar los mismos. El medio de verificación para establecer la gravedad del daño será el Informe que realice el </w:t>
      </w:r>
      <w:r w:rsidRPr="00277B24">
        <w:rPr>
          <w:rFonts w:ascii="Arial" w:hAnsi="Arial" w:cs="Arial"/>
          <w:b/>
          <w:bCs/>
          <w:iCs/>
          <w:sz w:val="20"/>
          <w:szCs w:val="22"/>
          <w:lang w:val="es-MX"/>
        </w:rPr>
        <w:t>FISCAL</w:t>
      </w:r>
      <w:r w:rsidRPr="00277B24">
        <w:rPr>
          <w:rFonts w:ascii="Arial" w:hAnsi="Arial" w:cs="Arial"/>
          <w:bCs/>
          <w:iCs/>
          <w:sz w:val="20"/>
          <w:szCs w:val="22"/>
          <w:lang w:val="es-MX"/>
        </w:rPr>
        <w:t>.</w:t>
      </w:r>
    </w:p>
    <w:p w14:paraId="302D3912"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Por cada vez que se evidencia que el reemplazo del personal no fue comunicado en el plazo establecido, se aplicará una multa de 0.20% del monto total del contrato.</w:t>
      </w:r>
    </w:p>
    <w:p w14:paraId="51F33AC9" w14:textId="77777777" w:rsidR="00277B24" w:rsidRPr="00277B24" w:rsidRDefault="00277B24" w:rsidP="00277B24">
      <w:pPr>
        <w:numPr>
          <w:ilvl w:val="1"/>
          <w:numId w:val="52"/>
        </w:numPr>
        <w:tabs>
          <w:tab w:val="left" w:pos="716"/>
          <w:tab w:val="left" w:pos="1025"/>
        </w:tabs>
        <w:jc w:val="both"/>
        <w:rPr>
          <w:rFonts w:ascii="Arial" w:hAnsi="Arial" w:cs="Arial"/>
          <w:bCs/>
          <w:iCs/>
          <w:sz w:val="20"/>
          <w:szCs w:val="22"/>
          <w:lang w:val="es-MX"/>
        </w:rPr>
      </w:pPr>
      <w:r w:rsidRPr="00277B24">
        <w:rPr>
          <w:rFonts w:ascii="Arial" w:hAnsi="Arial" w:cs="Arial"/>
          <w:bCs/>
          <w:iCs/>
          <w:sz w:val="20"/>
          <w:szCs w:val="22"/>
          <w:lang w:val="es-MX"/>
        </w:rPr>
        <w:t>Será multado con el 0.1 % por día calendario de retraso tanto en las entregas parciales como en la entrega final.</w:t>
      </w:r>
    </w:p>
    <w:p w14:paraId="7B23034A" w14:textId="77777777" w:rsidR="00277B24" w:rsidRPr="00277B24" w:rsidRDefault="00277B24" w:rsidP="00277B24">
      <w:pPr>
        <w:jc w:val="both"/>
        <w:rPr>
          <w:rFonts w:ascii="Arial" w:hAnsi="Arial" w:cs="Arial"/>
          <w:sz w:val="20"/>
          <w:szCs w:val="22"/>
          <w:lang w:val="es-BO"/>
        </w:rPr>
      </w:pPr>
    </w:p>
    <w:p w14:paraId="094218A9"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Estas penalidades se aplicarán salvo casos de fuerza mayor, caso fortuito u otras causas debidamente comprobadas por el </w:t>
      </w:r>
      <w:r w:rsidRPr="00277B24">
        <w:rPr>
          <w:rFonts w:ascii="Arial" w:hAnsi="Arial" w:cs="Arial"/>
          <w:b/>
          <w:bCs/>
          <w:sz w:val="20"/>
          <w:szCs w:val="22"/>
          <w:lang w:val="es-BO"/>
        </w:rPr>
        <w:t>FISCAL</w:t>
      </w:r>
      <w:r w:rsidRPr="00277B24">
        <w:rPr>
          <w:rFonts w:ascii="Arial" w:hAnsi="Arial" w:cs="Arial"/>
          <w:sz w:val="20"/>
          <w:szCs w:val="22"/>
          <w:lang w:val="es-BO"/>
        </w:rPr>
        <w:t>.</w:t>
      </w:r>
    </w:p>
    <w:p w14:paraId="47B8B8BA"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lang w:val="es-BO"/>
        </w:rPr>
        <w:t xml:space="preserve"> </w:t>
      </w:r>
    </w:p>
    <w:p w14:paraId="14938D4B"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En todos los casos de resolución de Contrato por causas atribuibles al </w:t>
      </w:r>
      <w:r w:rsidRPr="00277B24">
        <w:rPr>
          <w:rFonts w:ascii="Arial" w:hAnsi="Arial" w:cs="Arial"/>
          <w:b/>
          <w:sz w:val="20"/>
          <w:szCs w:val="22"/>
          <w:lang w:val="es-BO"/>
        </w:rPr>
        <w:t>PROVEEDOR</w:t>
      </w:r>
      <w:r w:rsidRPr="00277B24">
        <w:rPr>
          <w:rFonts w:ascii="Arial" w:hAnsi="Arial" w:cs="Arial"/>
          <w:sz w:val="20"/>
          <w:szCs w:val="22"/>
          <w:lang w:val="es-BO"/>
        </w:rPr>
        <w:t xml:space="preserve">, la </w:t>
      </w:r>
      <w:r w:rsidRPr="00277B24">
        <w:rPr>
          <w:rFonts w:ascii="Arial" w:hAnsi="Arial" w:cs="Arial"/>
          <w:b/>
          <w:sz w:val="20"/>
          <w:szCs w:val="22"/>
          <w:lang w:val="es-BO"/>
        </w:rPr>
        <w:t xml:space="preserve">ENTIDAD </w:t>
      </w:r>
      <w:r w:rsidRPr="00277B24">
        <w:rPr>
          <w:rFonts w:ascii="Arial" w:hAnsi="Arial" w:cs="Arial"/>
          <w:sz w:val="20"/>
          <w:szCs w:val="22"/>
          <w:lang w:val="es-BO"/>
        </w:rPr>
        <w:t>no podrá cobrar multas que excedan el veinte por ciento (20%) del monto total del Contrato.</w:t>
      </w:r>
    </w:p>
    <w:p w14:paraId="7BA021ED" w14:textId="77777777" w:rsidR="00277B24" w:rsidRPr="00277B24" w:rsidRDefault="00277B24" w:rsidP="00277B24">
      <w:pPr>
        <w:jc w:val="both"/>
        <w:rPr>
          <w:rFonts w:ascii="Arial" w:hAnsi="Arial" w:cs="Arial"/>
          <w:sz w:val="20"/>
          <w:szCs w:val="22"/>
          <w:lang w:val="es-BO"/>
        </w:rPr>
      </w:pPr>
    </w:p>
    <w:p w14:paraId="49427D54"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Las multas serán cobradas mediante descuentos establecidos expresamente por el </w:t>
      </w:r>
      <w:r w:rsidRPr="00277B24">
        <w:rPr>
          <w:rFonts w:ascii="Arial" w:hAnsi="Arial" w:cs="Arial"/>
          <w:b/>
          <w:bCs/>
          <w:sz w:val="20"/>
          <w:szCs w:val="22"/>
          <w:lang w:val="es-BO"/>
        </w:rPr>
        <w:t>FISCAL</w:t>
      </w:r>
      <w:r w:rsidRPr="00277B24">
        <w:rPr>
          <w:rFonts w:ascii="Arial" w:hAnsi="Arial" w:cs="Arial"/>
          <w:sz w:val="20"/>
          <w:szCs w:val="22"/>
          <w:lang w:val="es-BO"/>
        </w:rPr>
        <w:t>, bajo su directa responsabilidad, en las planillas de ejecución del servicio sujetas a su aprobación o en la liquidación del Contrato.</w:t>
      </w:r>
    </w:p>
    <w:p w14:paraId="16CEDFA7" w14:textId="77777777" w:rsidR="00277B24" w:rsidRPr="00277B24" w:rsidRDefault="00277B24" w:rsidP="00277B24">
      <w:pPr>
        <w:jc w:val="both"/>
        <w:rPr>
          <w:rFonts w:ascii="Arial" w:hAnsi="Arial" w:cs="Arial"/>
          <w:sz w:val="20"/>
          <w:szCs w:val="22"/>
          <w:lang w:val="es-BO"/>
        </w:rPr>
      </w:pPr>
    </w:p>
    <w:p w14:paraId="1966BEDF" w14:textId="77777777" w:rsidR="00277B24" w:rsidRPr="00277B24" w:rsidRDefault="00277B24" w:rsidP="00277B24">
      <w:pPr>
        <w:autoSpaceDE w:val="0"/>
        <w:autoSpaceDN w:val="0"/>
        <w:adjustRightInd w:val="0"/>
        <w:jc w:val="both"/>
        <w:rPr>
          <w:rFonts w:ascii="Arial" w:hAnsi="Arial" w:cs="Arial"/>
          <w:b/>
          <w:bCs/>
          <w:sz w:val="20"/>
          <w:szCs w:val="22"/>
          <w:lang w:val="es-BO"/>
        </w:rPr>
      </w:pPr>
      <w:r w:rsidRPr="00277B24">
        <w:rPr>
          <w:rFonts w:ascii="Arial" w:hAnsi="Arial" w:cs="Arial"/>
          <w:b/>
          <w:sz w:val="20"/>
          <w:szCs w:val="22"/>
          <w:lang w:val="es-BO"/>
        </w:rPr>
        <w:t>CLÁUSULA VIGÉSIMA.- (CUMPLIMIENTO DE LEYES LABORALES</w:t>
      </w:r>
      <w:r w:rsidRPr="00277B24">
        <w:rPr>
          <w:rFonts w:ascii="Arial" w:hAnsi="Arial" w:cs="Arial"/>
          <w:b/>
          <w:bCs/>
          <w:sz w:val="20"/>
          <w:szCs w:val="22"/>
          <w:lang w:val="es-BO"/>
        </w:rPr>
        <w:t xml:space="preserve">) </w:t>
      </w:r>
      <w:r w:rsidRPr="00277B24">
        <w:rPr>
          <w:rFonts w:ascii="Arial" w:hAnsi="Arial" w:cs="Arial"/>
          <w:sz w:val="20"/>
          <w:szCs w:val="22"/>
          <w:lang w:val="es-BO"/>
        </w:rPr>
        <w:t xml:space="preserve">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277B24">
        <w:rPr>
          <w:rFonts w:ascii="Arial" w:hAnsi="Arial" w:cs="Arial"/>
          <w:b/>
          <w:bCs/>
          <w:sz w:val="20"/>
          <w:szCs w:val="22"/>
          <w:lang w:val="es-BO"/>
        </w:rPr>
        <w:t xml:space="preserve">ENTIDAD </w:t>
      </w:r>
      <w:r w:rsidRPr="00277B24">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15B52324" w14:textId="77777777" w:rsidR="00277B24" w:rsidRPr="00277B24" w:rsidRDefault="00277B24" w:rsidP="00277B24">
      <w:pPr>
        <w:autoSpaceDE w:val="0"/>
        <w:autoSpaceDN w:val="0"/>
        <w:adjustRightInd w:val="0"/>
        <w:jc w:val="both"/>
        <w:rPr>
          <w:rFonts w:ascii="Arial" w:hAnsi="Arial" w:cs="Arial"/>
          <w:sz w:val="20"/>
          <w:szCs w:val="22"/>
          <w:lang w:val="es-BO"/>
        </w:rPr>
      </w:pPr>
    </w:p>
    <w:p w14:paraId="6111E368"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lang w:val="es-BO"/>
        </w:rPr>
        <w:t xml:space="preserve">CLÁUSULA VIGÉSIMA PRIMERA.- (CAUSAS DE FUERZA MAYOR Y/O CASO FORTUITO) </w:t>
      </w:r>
      <w:r w:rsidRPr="00277B24">
        <w:rPr>
          <w:rFonts w:ascii="Arial" w:hAnsi="Arial" w:cs="Arial"/>
          <w:sz w:val="20"/>
          <w:szCs w:val="22"/>
          <w:lang w:val="es-BO"/>
        </w:rPr>
        <w:t xml:space="preserve">Con el fin de exceptuar al </w:t>
      </w:r>
      <w:r w:rsidRPr="00277B24">
        <w:rPr>
          <w:rFonts w:ascii="Arial" w:hAnsi="Arial" w:cs="Arial"/>
          <w:b/>
          <w:sz w:val="20"/>
          <w:szCs w:val="22"/>
          <w:lang w:val="es-BO"/>
        </w:rPr>
        <w:t>PROVEEDOR</w:t>
      </w:r>
      <w:r w:rsidRPr="00277B24">
        <w:rPr>
          <w:rFonts w:ascii="Arial" w:hAnsi="Arial" w:cs="Arial"/>
          <w:sz w:val="20"/>
          <w:szCs w:val="22"/>
          <w:lang w:val="es-BO"/>
        </w:rPr>
        <w:t xml:space="preserve"> de determinadas responsabilidades por incumplimiento involuntario de las prestaciones del Contrato, el </w:t>
      </w:r>
      <w:r w:rsidRPr="00277B24">
        <w:rPr>
          <w:rFonts w:ascii="Arial" w:hAnsi="Arial" w:cs="Arial"/>
          <w:b/>
          <w:sz w:val="20"/>
          <w:szCs w:val="22"/>
          <w:lang w:val="es-BO"/>
        </w:rPr>
        <w:t xml:space="preserve">FISCAL </w:t>
      </w:r>
      <w:r w:rsidRPr="00277B24">
        <w:rPr>
          <w:rFonts w:ascii="Arial" w:hAnsi="Arial" w:cs="Arial"/>
          <w:sz w:val="20"/>
          <w:szCs w:val="22"/>
          <w:lang w:val="es-BO"/>
        </w:rPr>
        <w:t xml:space="preserve">tendrá la facultad de calificar las causas de fuerza mayor, caso fortuito u otras causas debidamente justificadas a fin exonerar al </w:t>
      </w:r>
      <w:r w:rsidRPr="00277B24">
        <w:rPr>
          <w:rFonts w:ascii="Arial" w:hAnsi="Arial" w:cs="Arial"/>
          <w:b/>
          <w:sz w:val="20"/>
          <w:szCs w:val="22"/>
          <w:lang w:val="es-BO"/>
        </w:rPr>
        <w:t>PROVEEDOR</w:t>
      </w:r>
      <w:r w:rsidRPr="00277B24">
        <w:rPr>
          <w:rFonts w:ascii="Arial" w:hAnsi="Arial" w:cs="Arial"/>
          <w:sz w:val="20"/>
          <w:szCs w:val="22"/>
          <w:lang w:val="es-BO"/>
        </w:rPr>
        <w:t xml:space="preserve"> del cumplimiento de sus obligaciones en relación a la prestación del </w:t>
      </w:r>
      <w:r w:rsidRPr="00277B24">
        <w:rPr>
          <w:rFonts w:ascii="Arial" w:hAnsi="Arial" w:cs="Arial"/>
          <w:b/>
          <w:sz w:val="20"/>
          <w:szCs w:val="22"/>
          <w:lang w:val="es-BO"/>
        </w:rPr>
        <w:t>SERVICIO</w:t>
      </w:r>
      <w:r w:rsidRPr="00277B24">
        <w:rPr>
          <w:rFonts w:ascii="Arial" w:hAnsi="Arial" w:cs="Arial"/>
          <w:sz w:val="20"/>
          <w:szCs w:val="22"/>
          <w:lang w:val="es-BO"/>
        </w:rPr>
        <w:t>.</w:t>
      </w:r>
    </w:p>
    <w:p w14:paraId="064E09FE" w14:textId="77777777" w:rsidR="00277B24" w:rsidRPr="00277B24" w:rsidRDefault="00277B24" w:rsidP="00277B24">
      <w:pPr>
        <w:jc w:val="both"/>
        <w:rPr>
          <w:rFonts w:ascii="Arial" w:hAnsi="Arial" w:cs="Arial"/>
          <w:sz w:val="20"/>
          <w:szCs w:val="22"/>
          <w:lang w:val="es-BO"/>
        </w:rPr>
      </w:pPr>
    </w:p>
    <w:p w14:paraId="7AE1F663"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9B63F1B" w14:textId="77777777" w:rsidR="00277B24" w:rsidRPr="00277B24" w:rsidRDefault="00277B24" w:rsidP="00277B24">
      <w:pPr>
        <w:jc w:val="both"/>
        <w:rPr>
          <w:rFonts w:ascii="Arial" w:hAnsi="Arial" w:cs="Arial"/>
          <w:sz w:val="20"/>
          <w:szCs w:val="22"/>
          <w:lang w:val="es-BO"/>
        </w:rPr>
      </w:pPr>
    </w:p>
    <w:p w14:paraId="6F9FD47C"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Para que cualquiera de estos hechos puedan constituir justificación de impedimento o demora en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de manera obligatoria y justificada el </w:t>
      </w:r>
      <w:r w:rsidRPr="00277B24">
        <w:rPr>
          <w:rFonts w:ascii="Arial" w:hAnsi="Arial" w:cs="Arial"/>
          <w:b/>
          <w:sz w:val="20"/>
          <w:szCs w:val="22"/>
          <w:lang w:val="es-BO"/>
        </w:rPr>
        <w:t xml:space="preserve">PROVEEDOR </w:t>
      </w:r>
      <w:r w:rsidRPr="00277B24">
        <w:rPr>
          <w:rFonts w:ascii="Arial" w:hAnsi="Arial" w:cs="Arial"/>
          <w:sz w:val="20"/>
          <w:szCs w:val="22"/>
          <w:lang w:val="es-BO"/>
        </w:rPr>
        <w:t xml:space="preserve">deberá solicitar al </w:t>
      </w:r>
      <w:r w:rsidRPr="00277B24">
        <w:rPr>
          <w:rFonts w:ascii="Arial" w:hAnsi="Arial" w:cs="Arial"/>
          <w:b/>
          <w:bCs/>
          <w:sz w:val="20"/>
          <w:szCs w:val="22"/>
          <w:lang w:val="es-BO"/>
        </w:rPr>
        <w:t xml:space="preserve">FISCAL </w:t>
      </w:r>
      <w:r w:rsidRPr="00277B24">
        <w:rPr>
          <w:rFonts w:ascii="Arial" w:hAnsi="Arial" w:cs="Arial"/>
          <w:bCs/>
          <w:sz w:val="20"/>
          <w:szCs w:val="22"/>
          <w:lang w:val="es-BO"/>
        </w:rPr>
        <w:t xml:space="preserve">la emisión de un </w:t>
      </w:r>
      <w:r w:rsidRPr="00277B24">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1A7858B" w14:textId="77777777" w:rsidR="00277B24" w:rsidRPr="00277B24" w:rsidRDefault="00277B24" w:rsidP="00277B24">
      <w:pPr>
        <w:jc w:val="both"/>
        <w:rPr>
          <w:rFonts w:ascii="Arial" w:hAnsi="Arial" w:cs="Arial"/>
          <w:sz w:val="20"/>
          <w:szCs w:val="22"/>
          <w:lang w:val="es-BO"/>
        </w:rPr>
      </w:pPr>
    </w:p>
    <w:p w14:paraId="72BAFFEF"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El </w:t>
      </w:r>
      <w:r w:rsidRPr="00277B24">
        <w:rPr>
          <w:rFonts w:ascii="Arial" w:hAnsi="Arial" w:cs="Arial"/>
          <w:b/>
          <w:sz w:val="20"/>
          <w:szCs w:val="22"/>
          <w:lang w:val="es-BO"/>
        </w:rPr>
        <w:t xml:space="preserve">FISCAL </w:t>
      </w:r>
      <w:r w:rsidRPr="00277B24">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0AF956E2" w14:textId="77777777" w:rsidR="00277B24" w:rsidRPr="00277B24" w:rsidRDefault="00277B24" w:rsidP="00277B24">
      <w:pPr>
        <w:jc w:val="both"/>
        <w:rPr>
          <w:rFonts w:ascii="Arial" w:hAnsi="Arial" w:cs="Arial"/>
          <w:spacing w:val="-3"/>
          <w:sz w:val="20"/>
          <w:szCs w:val="22"/>
          <w:lang w:val="es-BO"/>
        </w:rPr>
      </w:pPr>
    </w:p>
    <w:p w14:paraId="1A86D4AD"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La solicitud del </w:t>
      </w:r>
      <w:r w:rsidRPr="00277B24">
        <w:rPr>
          <w:rFonts w:ascii="Arial" w:hAnsi="Arial" w:cs="Arial"/>
          <w:b/>
          <w:sz w:val="20"/>
          <w:szCs w:val="22"/>
          <w:lang w:val="es-BO"/>
        </w:rPr>
        <w:t>PROVEEDOR</w:t>
      </w:r>
      <w:r w:rsidRPr="00277B24">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4199A9A5" w14:textId="77777777" w:rsidR="00277B24" w:rsidRPr="00277B24" w:rsidRDefault="00277B24" w:rsidP="00277B24">
      <w:pPr>
        <w:jc w:val="both"/>
        <w:rPr>
          <w:rFonts w:ascii="Arial" w:hAnsi="Arial" w:cs="Arial"/>
          <w:b/>
          <w:bCs/>
          <w:sz w:val="20"/>
          <w:szCs w:val="22"/>
          <w:lang w:val="es-BO"/>
        </w:rPr>
      </w:pPr>
    </w:p>
    <w:p w14:paraId="3F0DECA4"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lastRenderedPageBreak/>
        <w:t>CLÁUSULA</w:t>
      </w:r>
      <w:r w:rsidRPr="00277B24">
        <w:rPr>
          <w:rFonts w:ascii="Arial" w:hAnsi="Arial" w:cs="Arial"/>
          <w:b/>
          <w:bCs/>
          <w:sz w:val="20"/>
          <w:szCs w:val="22"/>
          <w:lang w:val="es-BO"/>
        </w:rPr>
        <w:t xml:space="preserve"> VIGÉSIMA SEGUNDA.- </w:t>
      </w:r>
      <w:r w:rsidRPr="00277B24">
        <w:rPr>
          <w:rFonts w:ascii="Arial" w:hAnsi="Arial" w:cs="Arial"/>
          <w:b/>
          <w:sz w:val="20"/>
          <w:szCs w:val="22"/>
          <w:lang w:val="es-BO"/>
        </w:rPr>
        <w:t xml:space="preserve">(TERMINACIÓN DEL CONTRATO). </w:t>
      </w:r>
      <w:r w:rsidRPr="00277B24">
        <w:rPr>
          <w:rFonts w:ascii="Arial" w:hAnsi="Arial" w:cs="Arial"/>
          <w:sz w:val="20"/>
          <w:szCs w:val="22"/>
          <w:lang w:val="es-BO"/>
        </w:rPr>
        <w:t>El presente Contrato concluirá bajo una de las siguientes causas:</w:t>
      </w:r>
    </w:p>
    <w:p w14:paraId="143C3748" w14:textId="77777777" w:rsidR="00277B24" w:rsidRPr="00277B24" w:rsidRDefault="00277B24" w:rsidP="00277B24">
      <w:pPr>
        <w:tabs>
          <w:tab w:val="left" w:pos="3063"/>
        </w:tabs>
        <w:jc w:val="both"/>
        <w:rPr>
          <w:rFonts w:ascii="Arial" w:hAnsi="Arial" w:cs="Arial"/>
          <w:sz w:val="20"/>
          <w:szCs w:val="22"/>
          <w:lang w:val="es-BO"/>
        </w:rPr>
      </w:pPr>
      <w:r w:rsidRPr="00277B24">
        <w:rPr>
          <w:rFonts w:ascii="Arial" w:hAnsi="Arial" w:cs="Arial"/>
          <w:sz w:val="20"/>
          <w:szCs w:val="22"/>
          <w:lang w:val="es-BO"/>
        </w:rPr>
        <w:tab/>
      </w:r>
    </w:p>
    <w:p w14:paraId="6521879E" w14:textId="77777777" w:rsidR="00277B24" w:rsidRPr="00277B24" w:rsidRDefault="00277B24" w:rsidP="00277B24">
      <w:pPr>
        <w:numPr>
          <w:ilvl w:val="1"/>
          <w:numId w:val="46"/>
        </w:numPr>
        <w:jc w:val="both"/>
        <w:rPr>
          <w:rFonts w:ascii="Arial" w:hAnsi="Arial" w:cs="Arial"/>
          <w:sz w:val="20"/>
          <w:szCs w:val="22"/>
          <w:lang w:val="es-BO"/>
        </w:rPr>
      </w:pPr>
      <w:r w:rsidRPr="00277B24">
        <w:rPr>
          <w:rFonts w:ascii="Arial" w:hAnsi="Arial" w:cs="Arial"/>
          <w:b/>
          <w:sz w:val="20"/>
          <w:szCs w:val="22"/>
          <w:lang w:val="es-BO"/>
        </w:rPr>
        <w:t xml:space="preserve">Por Cumplimiento del Contrato: </w:t>
      </w:r>
      <w:r w:rsidRPr="00277B24">
        <w:rPr>
          <w:rFonts w:ascii="Arial" w:hAnsi="Arial" w:cs="Arial"/>
          <w:sz w:val="20"/>
          <w:szCs w:val="22"/>
          <w:lang w:val="es-BO"/>
        </w:rPr>
        <w:t xml:space="preserve">Forma ordinaria de cumplimiento, donde la </w:t>
      </w:r>
      <w:r w:rsidRPr="00277B24">
        <w:rPr>
          <w:rFonts w:ascii="Arial" w:hAnsi="Arial" w:cs="Arial"/>
          <w:b/>
          <w:sz w:val="20"/>
          <w:szCs w:val="22"/>
          <w:lang w:val="es-BO"/>
        </w:rPr>
        <w:t xml:space="preserve">ENTIDAD </w:t>
      </w:r>
      <w:r w:rsidRPr="00277B24">
        <w:rPr>
          <w:rFonts w:ascii="Arial" w:hAnsi="Arial" w:cs="Arial"/>
          <w:sz w:val="20"/>
          <w:szCs w:val="22"/>
          <w:lang w:val="es-BO"/>
        </w:rPr>
        <w:t xml:space="preserve">como el </w:t>
      </w:r>
      <w:r w:rsidRPr="00277B24">
        <w:rPr>
          <w:rFonts w:ascii="Arial" w:hAnsi="Arial" w:cs="Arial"/>
          <w:b/>
          <w:sz w:val="20"/>
          <w:szCs w:val="22"/>
          <w:lang w:val="es-BO"/>
        </w:rPr>
        <w:t xml:space="preserve">PROVEEDOR </w:t>
      </w:r>
      <w:r w:rsidRPr="00277B24">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277B24">
        <w:rPr>
          <w:rFonts w:ascii="Arial" w:hAnsi="Arial" w:cs="Arial"/>
          <w:b/>
          <w:sz w:val="20"/>
          <w:szCs w:val="22"/>
          <w:lang w:val="es-BO"/>
        </w:rPr>
        <w:t xml:space="preserve"> ENTIDAD</w:t>
      </w:r>
      <w:r w:rsidRPr="00277B24">
        <w:rPr>
          <w:rFonts w:ascii="Arial" w:hAnsi="Arial" w:cs="Arial"/>
          <w:sz w:val="20"/>
          <w:szCs w:val="22"/>
          <w:lang w:val="es-BO"/>
        </w:rPr>
        <w:t>.</w:t>
      </w:r>
    </w:p>
    <w:p w14:paraId="525C96A8" w14:textId="77777777" w:rsidR="00277B24" w:rsidRPr="00277B24" w:rsidRDefault="00277B24" w:rsidP="00277B24">
      <w:pPr>
        <w:jc w:val="both"/>
        <w:rPr>
          <w:rFonts w:ascii="Arial" w:hAnsi="Arial" w:cs="Arial"/>
          <w:sz w:val="20"/>
          <w:szCs w:val="22"/>
          <w:lang w:val="es-BO"/>
        </w:rPr>
      </w:pPr>
    </w:p>
    <w:p w14:paraId="450C9834" w14:textId="77777777" w:rsidR="00277B24" w:rsidRPr="00277B24" w:rsidRDefault="00277B24" w:rsidP="00277B24">
      <w:pPr>
        <w:numPr>
          <w:ilvl w:val="1"/>
          <w:numId w:val="46"/>
        </w:numPr>
        <w:jc w:val="both"/>
        <w:rPr>
          <w:rFonts w:ascii="Arial" w:hAnsi="Arial" w:cs="Arial"/>
          <w:b/>
          <w:sz w:val="20"/>
          <w:szCs w:val="22"/>
          <w:lang w:val="es-BO"/>
        </w:rPr>
      </w:pPr>
      <w:r w:rsidRPr="00277B24">
        <w:rPr>
          <w:rFonts w:ascii="Arial" w:hAnsi="Arial" w:cs="Arial"/>
          <w:b/>
          <w:sz w:val="20"/>
          <w:szCs w:val="22"/>
          <w:lang w:val="es-BO"/>
        </w:rPr>
        <w:t xml:space="preserve">Por Resolución del Contrato: </w:t>
      </w:r>
      <w:r w:rsidRPr="00277B24">
        <w:rPr>
          <w:rFonts w:ascii="Arial" w:hAnsi="Arial" w:cs="Arial"/>
          <w:sz w:val="20"/>
          <w:szCs w:val="22"/>
          <w:lang w:val="es-BO"/>
        </w:rPr>
        <w:t>Es la forma extraordinaria de terminación del Contrato que procederá únicamente por las siguientes causales:</w:t>
      </w:r>
    </w:p>
    <w:p w14:paraId="0F37CF52" w14:textId="77777777" w:rsidR="00277B24" w:rsidRPr="00277B24" w:rsidRDefault="00277B24" w:rsidP="00277B24">
      <w:pPr>
        <w:ind w:left="720"/>
        <w:rPr>
          <w:rFonts w:ascii="Arial" w:hAnsi="Arial" w:cs="Arial"/>
          <w:b/>
          <w:sz w:val="20"/>
          <w:szCs w:val="22"/>
          <w:lang w:val="es-BO"/>
        </w:rPr>
      </w:pPr>
    </w:p>
    <w:p w14:paraId="6B193AC1" w14:textId="77777777" w:rsidR="00277B24" w:rsidRPr="00277B24" w:rsidRDefault="00277B24" w:rsidP="00277B24">
      <w:pPr>
        <w:numPr>
          <w:ilvl w:val="2"/>
          <w:numId w:val="46"/>
        </w:numPr>
        <w:ind w:left="993" w:hanging="709"/>
        <w:jc w:val="both"/>
        <w:rPr>
          <w:rFonts w:ascii="Arial" w:hAnsi="Arial" w:cs="Arial"/>
          <w:b/>
          <w:sz w:val="20"/>
          <w:szCs w:val="22"/>
          <w:lang w:val="es-BO"/>
        </w:rPr>
      </w:pPr>
      <w:r w:rsidRPr="00277B24">
        <w:rPr>
          <w:rFonts w:ascii="Arial" w:hAnsi="Arial" w:cs="Arial"/>
          <w:b/>
          <w:sz w:val="20"/>
          <w:szCs w:val="22"/>
          <w:lang w:val="es-BO"/>
        </w:rPr>
        <w:t xml:space="preserve">Resolución a requerimiento de la ENTIDAD, por causales atribuibles al PROVEEDOR. </w:t>
      </w:r>
      <w:r w:rsidRPr="00277B24">
        <w:rPr>
          <w:rFonts w:ascii="Arial" w:hAnsi="Arial" w:cs="Arial"/>
          <w:sz w:val="20"/>
          <w:szCs w:val="22"/>
          <w:lang w:val="es-BO"/>
        </w:rPr>
        <w:t>La</w:t>
      </w:r>
      <w:r w:rsidRPr="00277B24">
        <w:rPr>
          <w:rFonts w:ascii="Arial" w:hAnsi="Arial" w:cs="Arial"/>
          <w:b/>
          <w:sz w:val="20"/>
          <w:szCs w:val="22"/>
          <w:lang w:val="es-BO"/>
        </w:rPr>
        <w:t xml:space="preserve"> ENTIDAD, </w:t>
      </w:r>
      <w:r w:rsidRPr="00277B24">
        <w:rPr>
          <w:rFonts w:ascii="Arial" w:hAnsi="Arial" w:cs="Arial"/>
          <w:sz w:val="20"/>
          <w:szCs w:val="22"/>
          <w:lang w:val="es-BO"/>
        </w:rPr>
        <w:t>podrá proceder al trámite de resolución del Contrato, en los siguientes casos:</w:t>
      </w:r>
    </w:p>
    <w:p w14:paraId="41EFE045" w14:textId="77777777" w:rsidR="00277B24" w:rsidRPr="00277B24" w:rsidRDefault="00277B24" w:rsidP="00277B24">
      <w:pPr>
        <w:tabs>
          <w:tab w:val="left" w:pos="1418"/>
        </w:tabs>
        <w:ind w:left="1418"/>
        <w:jc w:val="both"/>
        <w:rPr>
          <w:rFonts w:ascii="Arial" w:hAnsi="Arial" w:cs="Arial"/>
          <w:b/>
          <w:sz w:val="20"/>
          <w:szCs w:val="22"/>
          <w:lang w:val="es-BO"/>
        </w:rPr>
      </w:pPr>
    </w:p>
    <w:p w14:paraId="2A7B8F1C"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disolución del </w:t>
      </w:r>
      <w:r w:rsidRPr="00277B24">
        <w:rPr>
          <w:rFonts w:ascii="Arial" w:hAnsi="Arial" w:cs="Arial"/>
          <w:b/>
          <w:sz w:val="20"/>
          <w:szCs w:val="22"/>
          <w:lang w:val="es-BO"/>
        </w:rPr>
        <w:t>PROVEEDOR</w:t>
      </w:r>
      <w:r w:rsidRPr="00277B24">
        <w:rPr>
          <w:rFonts w:ascii="Arial" w:hAnsi="Arial" w:cs="Arial"/>
          <w:b/>
          <w:i/>
          <w:sz w:val="20"/>
          <w:szCs w:val="22"/>
          <w:lang w:val="es-BO"/>
        </w:rPr>
        <w:t>.</w:t>
      </w:r>
    </w:p>
    <w:p w14:paraId="612DE90E"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quiebra declarada del </w:t>
      </w:r>
      <w:r w:rsidRPr="00277B24">
        <w:rPr>
          <w:rFonts w:ascii="Arial" w:hAnsi="Arial" w:cs="Arial"/>
          <w:b/>
          <w:sz w:val="20"/>
          <w:szCs w:val="22"/>
          <w:lang w:val="es-BO"/>
        </w:rPr>
        <w:t>PROVEEDOR.</w:t>
      </w:r>
    </w:p>
    <w:p w14:paraId="3952ADA8"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incumplimiento en la atención del servicio, a requerimiento de la </w:t>
      </w:r>
      <w:r w:rsidRPr="00277B24">
        <w:rPr>
          <w:rFonts w:ascii="Arial" w:hAnsi="Arial" w:cs="Arial"/>
          <w:b/>
          <w:sz w:val="20"/>
          <w:szCs w:val="22"/>
          <w:lang w:val="es-BO"/>
        </w:rPr>
        <w:t xml:space="preserve">ENTIDAD </w:t>
      </w:r>
      <w:r w:rsidRPr="00277B24">
        <w:rPr>
          <w:rFonts w:ascii="Arial" w:hAnsi="Arial" w:cs="Arial"/>
          <w:sz w:val="20"/>
          <w:szCs w:val="22"/>
          <w:lang w:val="es-BO"/>
        </w:rPr>
        <w:t xml:space="preserve">o por el </w:t>
      </w:r>
      <w:r w:rsidRPr="00277B24">
        <w:rPr>
          <w:rFonts w:ascii="Arial" w:hAnsi="Arial" w:cs="Arial"/>
          <w:b/>
          <w:bCs/>
          <w:sz w:val="20"/>
          <w:szCs w:val="22"/>
          <w:lang w:val="es-BO"/>
        </w:rPr>
        <w:t>FISCAL</w:t>
      </w:r>
      <w:r w:rsidRPr="00277B24">
        <w:rPr>
          <w:rFonts w:ascii="Arial" w:hAnsi="Arial" w:cs="Arial"/>
          <w:sz w:val="20"/>
          <w:szCs w:val="22"/>
          <w:lang w:val="es-BO"/>
        </w:rPr>
        <w:t>.</w:t>
      </w:r>
    </w:p>
    <w:p w14:paraId="33DCCB44"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suspensión de la prestación de los </w:t>
      </w:r>
      <w:r w:rsidRPr="00277B24">
        <w:rPr>
          <w:rFonts w:ascii="Arial" w:hAnsi="Arial" w:cs="Arial"/>
          <w:b/>
          <w:sz w:val="20"/>
          <w:szCs w:val="22"/>
          <w:lang w:val="es-BO"/>
        </w:rPr>
        <w:t>SERVICIOS</w:t>
      </w:r>
      <w:r w:rsidRPr="00277B24">
        <w:rPr>
          <w:rFonts w:ascii="Arial" w:hAnsi="Arial" w:cs="Arial"/>
          <w:sz w:val="20"/>
          <w:szCs w:val="22"/>
          <w:lang w:val="es-BO"/>
        </w:rPr>
        <w:t xml:space="preserve"> sin justificación, por el lapso de tres (3) días calendario continuos, sin autorización escrita de la </w:t>
      </w:r>
      <w:r w:rsidRPr="00277B24">
        <w:rPr>
          <w:rFonts w:ascii="Arial" w:hAnsi="Arial" w:cs="Arial"/>
          <w:b/>
          <w:sz w:val="20"/>
          <w:szCs w:val="22"/>
          <w:lang w:val="es-BO"/>
        </w:rPr>
        <w:t>ENTIDAD.</w:t>
      </w:r>
    </w:p>
    <w:p w14:paraId="386EC340"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negligencia reiterada (3 veces) en el cumplimiento de las Especificaciones Técnicas, u otras especificaciones, o instrucciones escritas del </w:t>
      </w:r>
      <w:r w:rsidRPr="00277B24">
        <w:rPr>
          <w:rFonts w:ascii="Arial" w:hAnsi="Arial" w:cs="Arial"/>
          <w:b/>
          <w:sz w:val="20"/>
          <w:szCs w:val="22"/>
          <w:lang w:val="es-BO"/>
        </w:rPr>
        <w:t>FISCAL</w:t>
      </w:r>
      <w:r w:rsidRPr="00277B24">
        <w:rPr>
          <w:rFonts w:ascii="Arial" w:hAnsi="Arial" w:cs="Arial"/>
          <w:sz w:val="20"/>
          <w:szCs w:val="22"/>
          <w:lang w:val="es-BO"/>
        </w:rPr>
        <w:t>.</w:t>
      </w:r>
    </w:p>
    <w:p w14:paraId="0C453609"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Por falta de pago de salarios a su personal y otras obligaciones contractuales que afecten al servicio.</w:t>
      </w:r>
    </w:p>
    <w:p w14:paraId="5636AB32"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 xml:space="preserve">Por </w:t>
      </w:r>
      <w:r w:rsidRPr="00277B24">
        <w:rPr>
          <w:rFonts w:ascii="Arial" w:hAnsi="Arial" w:cs="Arial"/>
          <w:bCs/>
          <w:iCs/>
          <w:sz w:val="20"/>
          <w:szCs w:val="22"/>
          <w:lang w:val="es-BO"/>
        </w:rPr>
        <w:t xml:space="preserve">asistencia del personal del </w:t>
      </w:r>
      <w:r w:rsidRPr="00277B24">
        <w:rPr>
          <w:rFonts w:ascii="Arial" w:hAnsi="Arial" w:cs="Arial"/>
          <w:b/>
          <w:bCs/>
          <w:iCs/>
          <w:sz w:val="20"/>
          <w:szCs w:val="22"/>
          <w:lang w:val="es-BO"/>
        </w:rPr>
        <w:t>PROVEEDOR</w:t>
      </w:r>
      <w:r w:rsidRPr="00277B24">
        <w:rPr>
          <w:rFonts w:ascii="Arial" w:hAnsi="Arial" w:cs="Arial"/>
          <w:bCs/>
          <w:iCs/>
          <w:sz w:val="20"/>
          <w:szCs w:val="22"/>
          <w:lang w:val="es-BO"/>
        </w:rPr>
        <w:t xml:space="preserve"> a las instalaciones de la </w:t>
      </w:r>
      <w:r w:rsidRPr="00277B24">
        <w:rPr>
          <w:rFonts w:ascii="Arial" w:hAnsi="Arial" w:cs="Arial"/>
          <w:b/>
          <w:bCs/>
          <w:iCs/>
          <w:sz w:val="20"/>
          <w:szCs w:val="22"/>
          <w:lang w:val="es-BO"/>
        </w:rPr>
        <w:t>ENTIDAD</w:t>
      </w:r>
      <w:r w:rsidRPr="00277B24">
        <w:rPr>
          <w:rFonts w:ascii="Arial" w:hAnsi="Arial" w:cs="Arial"/>
          <w:bCs/>
          <w:iCs/>
          <w:sz w:val="20"/>
          <w:szCs w:val="22"/>
          <w:lang w:val="es-BO"/>
        </w:rPr>
        <w:t xml:space="preserve"> en estado de ebriedad por segunda vez consecutiva</w:t>
      </w:r>
      <w:r w:rsidRPr="00277B24">
        <w:rPr>
          <w:rFonts w:ascii="Arial" w:hAnsi="Arial" w:cs="Arial"/>
          <w:sz w:val="20"/>
          <w:szCs w:val="22"/>
          <w:lang w:val="es-BO"/>
        </w:rPr>
        <w:t>.</w:t>
      </w:r>
    </w:p>
    <w:p w14:paraId="0A527249" w14:textId="77777777" w:rsidR="00277B24" w:rsidRPr="00277B24" w:rsidRDefault="00277B24" w:rsidP="00277B24">
      <w:pPr>
        <w:numPr>
          <w:ilvl w:val="0"/>
          <w:numId w:val="43"/>
        </w:numPr>
        <w:tabs>
          <w:tab w:val="num" w:pos="1134"/>
        </w:tabs>
        <w:ind w:left="1418" w:hanging="284"/>
        <w:jc w:val="both"/>
        <w:rPr>
          <w:rFonts w:ascii="Arial" w:hAnsi="Arial" w:cs="Arial"/>
          <w:sz w:val="20"/>
          <w:szCs w:val="22"/>
          <w:lang w:val="es-BO"/>
        </w:rPr>
      </w:pPr>
      <w:r w:rsidRPr="00277B24">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17F71B2F" w14:textId="77777777" w:rsidR="00277B24" w:rsidRPr="00277B24" w:rsidRDefault="00277B24" w:rsidP="00277B24">
      <w:pPr>
        <w:ind w:left="1800"/>
        <w:jc w:val="both"/>
        <w:rPr>
          <w:rFonts w:ascii="Arial" w:hAnsi="Arial" w:cs="Arial"/>
          <w:sz w:val="20"/>
          <w:szCs w:val="22"/>
          <w:lang w:val="es-BO"/>
        </w:rPr>
      </w:pPr>
    </w:p>
    <w:p w14:paraId="7DDAAA8B" w14:textId="77777777" w:rsidR="00277B24" w:rsidRPr="00277B24" w:rsidRDefault="00277B24" w:rsidP="00277B24">
      <w:pPr>
        <w:numPr>
          <w:ilvl w:val="2"/>
          <w:numId w:val="46"/>
        </w:numPr>
        <w:ind w:left="1134" w:hanging="850"/>
        <w:jc w:val="both"/>
        <w:rPr>
          <w:rFonts w:ascii="Arial" w:hAnsi="Arial" w:cs="Arial"/>
          <w:b/>
          <w:sz w:val="20"/>
          <w:szCs w:val="22"/>
          <w:lang w:val="es-BO"/>
        </w:rPr>
      </w:pPr>
      <w:r w:rsidRPr="00277B24">
        <w:rPr>
          <w:rFonts w:ascii="Arial" w:hAnsi="Arial" w:cs="Arial"/>
          <w:b/>
          <w:sz w:val="20"/>
          <w:szCs w:val="22"/>
          <w:lang w:val="es-BO"/>
        </w:rPr>
        <w:t xml:space="preserve">Resolución a requerimiento del PROVEEDOR por causales atribuibles a la ENTIDAD. </w:t>
      </w:r>
      <w:r w:rsidRPr="00277B24">
        <w:rPr>
          <w:rFonts w:ascii="Arial" w:hAnsi="Arial" w:cs="Arial"/>
          <w:sz w:val="20"/>
          <w:szCs w:val="22"/>
          <w:lang w:val="es-BO"/>
        </w:rPr>
        <w:t>El</w:t>
      </w:r>
      <w:r w:rsidRPr="00277B24">
        <w:rPr>
          <w:rFonts w:ascii="Arial" w:hAnsi="Arial" w:cs="Arial"/>
          <w:b/>
          <w:sz w:val="20"/>
          <w:szCs w:val="22"/>
          <w:lang w:val="es-BO"/>
        </w:rPr>
        <w:t xml:space="preserve"> PROVEEDOR, </w:t>
      </w:r>
      <w:r w:rsidRPr="00277B24">
        <w:rPr>
          <w:rFonts w:ascii="Arial" w:hAnsi="Arial" w:cs="Arial"/>
          <w:sz w:val="20"/>
          <w:szCs w:val="22"/>
          <w:lang w:val="es-BO"/>
        </w:rPr>
        <w:t>podrá proceder al trámite de resolución del Contrato, en los siguientes casos:</w:t>
      </w:r>
    </w:p>
    <w:p w14:paraId="48CD99D8" w14:textId="77777777" w:rsidR="00277B24" w:rsidRPr="00277B24" w:rsidRDefault="00277B24" w:rsidP="00277B24">
      <w:pPr>
        <w:jc w:val="both"/>
        <w:rPr>
          <w:rFonts w:ascii="Arial" w:hAnsi="Arial" w:cs="Arial"/>
          <w:sz w:val="20"/>
          <w:szCs w:val="22"/>
          <w:lang w:val="es-BO"/>
        </w:rPr>
      </w:pPr>
    </w:p>
    <w:p w14:paraId="1293DD58" w14:textId="77777777" w:rsidR="00277B24" w:rsidRPr="00277B24" w:rsidRDefault="00277B24" w:rsidP="00277B24">
      <w:pPr>
        <w:numPr>
          <w:ilvl w:val="1"/>
          <w:numId w:val="43"/>
        </w:numPr>
        <w:ind w:left="1418" w:hanging="284"/>
        <w:jc w:val="both"/>
        <w:rPr>
          <w:rFonts w:ascii="Arial" w:hAnsi="Arial" w:cs="Arial"/>
          <w:sz w:val="20"/>
          <w:szCs w:val="22"/>
          <w:lang w:val="es-BO"/>
        </w:rPr>
      </w:pPr>
      <w:r w:rsidRPr="00277B24">
        <w:rPr>
          <w:rFonts w:ascii="Arial" w:hAnsi="Arial" w:cs="Arial"/>
          <w:sz w:val="20"/>
          <w:szCs w:val="22"/>
          <w:lang w:val="es-BO"/>
        </w:rPr>
        <w:t>Si apartándose de los términos del Contrato la</w:t>
      </w:r>
      <w:r w:rsidRPr="00277B24">
        <w:rPr>
          <w:rFonts w:ascii="Arial" w:hAnsi="Arial" w:cs="Arial"/>
          <w:b/>
          <w:sz w:val="20"/>
          <w:szCs w:val="22"/>
          <w:lang w:val="es-BO"/>
        </w:rPr>
        <w:t xml:space="preserve"> ENTIDAD, </w:t>
      </w:r>
      <w:r w:rsidRPr="00277B24">
        <w:rPr>
          <w:rFonts w:ascii="Arial" w:hAnsi="Arial" w:cs="Arial"/>
          <w:sz w:val="20"/>
          <w:szCs w:val="22"/>
          <w:lang w:val="es-BO"/>
        </w:rPr>
        <w:t xml:space="preserve">a través del </w:t>
      </w:r>
      <w:r w:rsidRPr="00277B24">
        <w:rPr>
          <w:rFonts w:ascii="Arial" w:hAnsi="Arial" w:cs="Arial"/>
          <w:b/>
          <w:bCs/>
          <w:sz w:val="20"/>
          <w:szCs w:val="22"/>
          <w:lang w:val="es-BO"/>
        </w:rPr>
        <w:t>FISCAL</w:t>
      </w:r>
      <w:r w:rsidRPr="00277B24">
        <w:rPr>
          <w:rFonts w:ascii="Arial" w:hAnsi="Arial" w:cs="Arial"/>
          <w:sz w:val="20"/>
          <w:szCs w:val="22"/>
          <w:lang w:val="es-BO"/>
        </w:rPr>
        <w:t xml:space="preserve">, pretende modificar o afectar las condiciones del </w:t>
      </w:r>
      <w:r w:rsidRPr="00277B24">
        <w:rPr>
          <w:rFonts w:ascii="Arial" w:hAnsi="Arial" w:cs="Arial"/>
          <w:b/>
          <w:sz w:val="20"/>
          <w:szCs w:val="22"/>
          <w:lang w:val="es-BO"/>
        </w:rPr>
        <w:t>SERVICIO</w:t>
      </w:r>
      <w:r w:rsidRPr="00277B24">
        <w:rPr>
          <w:rFonts w:ascii="Arial" w:hAnsi="Arial" w:cs="Arial"/>
          <w:sz w:val="20"/>
          <w:szCs w:val="22"/>
          <w:lang w:val="es-BO"/>
        </w:rPr>
        <w:t>.</w:t>
      </w:r>
    </w:p>
    <w:p w14:paraId="4D9F45B2" w14:textId="77777777" w:rsidR="00277B24" w:rsidRPr="00277B24" w:rsidRDefault="00277B24" w:rsidP="00277B24">
      <w:pPr>
        <w:numPr>
          <w:ilvl w:val="1"/>
          <w:numId w:val="43"/>
        </w:numPr>
        <w:ind w:left="1418" w:hanging="284"/>
        <w:jc w:val="both"/>
        <w:rPr>
          <w:rFonts w:ascii="Arial" w:hAnsi="Arial" w:cs="Arial"/>
          <w:sz w:val="20"/>
          <w:szCs w:val="22"/>
          <w:lang w:val="es-BO"/>
        </w:rPr>
      </w:pPr>
      <w:r w:rsidRPr="00277B24">
        <w:rPr>
          <w:rFonts w:ascii="Arial" w:hAnsi="Arial" w:cs="Arial"/>
          <w:sz w:val="20"/>
          <w:szCs w:val="22"/>
          <w:lang w:val="es-BO"/>
        </w:rPr>
        <w:t xml:space="preserve">Por incumplimiento injustificado en el pago por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por más de sesenta (60) días calendario computados a partir de la fecha en que debió hacerse efectivo el pago, existiendo conformidad del </w:t>
      </w:r>
      <w:r w:rsidRPr="00277B24">
        <w:rPr>
          <w:rFonts w:ascii="Arial" w:hAnsi="Arial" w:cs="Arial"/>
          <w:b/>
          <w:sz w:val="20"/>
          <w:szCs w:val="22"/>
          <w:lang w:val="es-BO"/>
        </w:rPr>
        <w:t>SERVICIO</w:t>
      </w:r>
      <w:r w:rsidRPr="00277B24">
        <w:rPr>
          <w:rFonts w:ascii="Arial" w:hAnsi="Arial" w:cs="Arial"/>
          <w:sz w:val="20"/>
          <w:szCs w:val="22"/>
          <w:lang w:val="es-BO"/>
        </w:rPr>
        <w:t xml:space="preserve">, emitida por el </w:t>
      </w:r>
      <w:r w:rsidRPr="00277B24">
        <w:rPr>
          <w:rFonts w:ascii="Arial" w:hAnsi="Arial" w:cs="Arial"/>
          <w:b/>
          <w:sz w:val="20"/>
          <w:szCs w:val="22"/>
          <w:lang w:val="es-BO"/>
        </w:rPr>
        <w:t>FISCAL</w:t>
      </w:r>
      <w:r w:rsidRPr="00277B24">
        <w:rPr>
          <w:rFonts w:ascii="Arial" w:hAnsi="Arial" w:cs="Arial"/>
          <w:sz w:val="20"/>
          <w:szCs w:val="22"/>
          <w:lang w:val="es-BO"/>
        </w:rPr>
        <w:t>.</w:t>
      </w:r>
    </w:p>
    <w:p w14:paraId="72419780" w14:textId="77777777" w:rsidR="00277B24" w:rsidRPr="00277B24" w:rsidRDefault="00277B24" w:rsidP="00277B24">
      <w:pPr>
        <w:numPr>
          <w:ilvl w:val="1"/>
          <w:numId w:val="43"/>
        </w:numPr>
        <w:ind w:left="1418" w:hanging="284"/>
        <w:jc w:val="both"/>
        <w:rPr>
          <w:rFonts w:ascii="Arial" w:hAnsi="Arial" w:cs="Arial"/>
          <w:sz w:val="20"/>
          <w:szCs w:val="22"/>
          <w:lang w:val="es-BO"/>
        </w:rPr>
      </w:pPr>
      <w:r w:rsidRPr="00277B24">
        <w:rPr>
          <w:rFonts w:ascii="Arial" w:hAnsi="Arial" w:cs="Arial"/>
          <w:sz w:val="20"/>
          <w:szCs w:val="22"/>
          <w:lang w:val="es-BO"/>
        </w:rPr>
        <w:t>Por utilizar o requerir aquellos servicios que son objeto del presente Contrato, en beneficio de terceras personas.</w:t>
      </w:r>
    </w:p>
    <w:p w14:paraId="595E0189" w14:textId="77777777" w:rsidR="00277B24" w:rsidRPr="00277B24" w:rsidRDefault="00277B24" w:rsidP="00277B24">
      <w:pPr>
        <w:ind w:left="1800"/>
        <w:jc w:val="both"/>
        <w:rPr>
          <w:rFonts w:ascii="Arial" w:hAnsi="Arial" w:cs="Arial"/>
          <w:sz w:val="20"/>
          <w:szCs w:val="22"/>
          <w:lang w:val="es-BO"/>
        </w:rPr>
      </w:pPr>
    </w:p>
    <w:p w14:paraId="066DBE50" w14:textId="77777777" w:rsidR="00277B24" w:rsidRPr="00277B24" w:rsidRDefault="00277B24" w:rsidP="00277B24">
      <w:pPr>
        <w:numPr>
          <w:ilvl w:val="2"/>
          <w:numId w:val="46"/>
        </w:numPr>
        <w:ind w:left="1134" w:hanging="850"/>
        <w:jc w:val="both"/>
        <w:rPr>
          <w:rFonts w:ascii="Arial" w:hAnsi="Arial" w:cs="Arial"/>
          <w:sz w:val="20"/>
          <w:szCs w:val="22"/>
          <w:lang w:val="es-BO"/>
        </w:rPr>
      </w:pPr>
      <w:r w:rsidRPr="00277B24">
        <w:rPr>
          <w:rFonts w:ascii="Arial" w:hAnsi="Arial" w:cs="Arial"/>
          <w:b/>
          <w:sz w:val="20"/>
          <w:szCs w:val="22"/>
          <w:lang w:val="es-BO"/>
        </w:rPr>
        <w:t xml:space="preserve">Reglas aplicables a la Resolución: </w:t>
      </w:r>
      <w:r w:rsidRPr="00277B24">
        <w:rPr>
          <w:rFonts w:ascii="Arial" w:hAnsi="Arial" w:cs="Arial"/>
          <w:sz w:val="20"/>
          <w:szCs w:val="22"/>
          <w:lang w:val="es-BO"/>
        </w:rPr>
        <w:t xml:space="preserve">De acuerdo a las causales de Resolución de Contrato señaladas precedentemente, y considerando la naturaleza del Contrato de prestación de </w:t>
      </w:r>
      <w:r w:rsidRPr="00277B24">
        <w:rPr>
          <w:rFonts w:ascii="Arial" w:hAnsi="Arial" w:cs="Arial"/>
          <w:b/>
          <w:sz w:val="20"/>
          <w:szCs w:val="22"/>
          <w:lang w:val="es-BO"/>
        </w:rPr>
        <w:t>SERVICIOS</w:t>
      </w:r>
      <w:r w:rsidRPr="00277B24">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3B2AB8DD" w14:textId="77777777" w:rsidR="00277B24" w:rsidRPr="00277B24" w:rsidRDefault="00277B24" w:rsidP="00277B24">
      <w:pPr>
        <w:tabs>
          <w:tab w:val="left" w:pos="1418"/>
        </w:tabs>
        <w:ind w:left="465"/>
        <w:jc w:val="both"/>
        <w:rPr>
          <w:rFonts w:ascii="Arial" w:hAnsi="Arial" w:cs="Arial"/>
          <w:sz w:val="20"/>
          <w:szCs w:val="22"/>
          <w:lang w:val="es-BO"/>
        </w:rPr>
      </w:pPr>
    </w:p>
    <w:p w14:paraId="7102B9CB" w14:textId="77777777" w:rsidR="00277B24" w:rsidRPr="00277B24" w:rsidRDefault="00277B24" w:rsidP="00277B24">
      <w:pPr>
        <w:ind w:left="1134"/>
        <w:jc w:val="both"/>
        <w:rPr>
          <w:rFonts w:ascii="Arial" w:hAnsi="Arial" w:cs="Arial"/>
          <w:sz w:val="20"/>
          <w:szCs w:val="22"/>
          <w:lang w:val="es-BO"/>
        </w:rPr>
      </w:pPr>
      <w:r w:rsidRPr="00277B24">
        <w:rPr>
          <w:rFonts w:ascii="Arial" w:hAnsi="Arial" w:cs="Arial"/>
          <w:sz w:val="20"/>
          <w:szCs w:val="22"/>
          <w:lang w:val="es-BO"/>
        </w:rPr>
        <w:t>Para procesar la Resolución del Contrato por cualquiera de las causales señaladas, la</w:t>
      </w:r>
      <w:r w:rsidRPr="00277B24">
        <w:rPr>
          <w:rFonts w:ascii="Arial" w:hAnsi="Arial" w:cs="Arial"/>
          <w:b/>
          <w:sz w:val="20"/>
          <w:szCs w:val="22"/>
          <w:lang w:val="es-BO"/>
        </w:rPr>
        <w:t xml:space="preserve"> ENTIDAD </w:t>
      </w:r>
      <w:r w:rsidRPr="00277B24">
        <w:rPr>
          <w:rFonts w:ascii="Arial" w:hAnsi="Arial" w:cs="Arial"/>
          <w:sz w:val="20"/>
          <w:szCs w:val="22"/>
          <w:lang w:val="es-BO"/>
        </w:rPr>
        <w:t>o el</w:t>
      </w:r>
      <w:r w:rsidRPr="00277B24">
        <w:rPr>
          <w:rFonts w:ascii="Arial" w:hAnsi="Arial" w:cs="Arial"/>
          <w:b/>
          <w:sz w:val="20"/>
          <w:szCs w:val="22"/>
          <w:lang w:val="es-BO"/>
        </w:rPr>
        <w:t xml:space="preserve"> PROVEEDOR, </w:t>
      </w:r>
      <w:r w:rsidRPr="00277B24">
        <w:rPr>
          <w:rFonts w:ascii="Arial" w:hAnsi="Arial" w:cs="Arial"/>
          <w:sz w:val="20"/>
          <w:szCs w:val="22"/>
          <w:lang w:val="es-BO"/>
        </w:rPr>
        <w:t>dará aviso escrito mediante carta notariada, a la otra parte, de su intención de resolver el Contrato, estableciendo claramente la causal que se aduce.</w:t>
      </w:r>
    </w:p>
    <w:p w14:paraId="109E93D7" w14:textId="77777777" w:rsidR="00277B24" w:rsidRPr="00277B24" w:rsidRDefault="00277B24" w:rsidP="00277B24">
      <w:pPr>
        <w:ind w:left="426" w:firstLine="24"/>
        <w:jc w:val="both"/>
        <w:rPr>
          <w:rFonts w:ascii="Arial" w:hAnsi="Arial" w:cs="Arial"/>
          <w:sz w:val="20"/>
          <w:szCs w:val="22"/>
          <w:lang w:val="es-BO"/>
        </w:rPr>
      </w:pPr>
    </w:p>
    <w:p w14:paraId="2E9A5295" w14:textId="77777777" w:rsidR="00277B24" w:rsidRPr="00277B24" w:rsidRDefault="00277B24" w:rsidP="00277B24">
      <w:pPr>
        <w:ind w:left="1134"/>
        <w:jc w:val="both"/>
        <w:rPr>
          <w:rFonts w:ascii="Arial" w:hAnsi="Arial" w:cs="Arial"/>
          <w:sz w:val="20"/>
          <w:szCs w:val="22"/>
          <w:lang w:val="es-BO"/>
        </w:rPr>
      </w:pPr>
      <w:r w:rsidRPr="00277B24">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w:t>
      </w:r>
      <w:r w:rsidRPr="00277B24">
        <w:rPr>
          <w:rFonts w:ascii="Arial" w:hAnsi="Arial" w:cs="Arial"/>
          <w:sz w:val="20"/>
          <w:szCs w:val="22"/>
          <w:lang w:val="es-BO"/>
        </w:rPr>
        <w:lastRenderedPageBreak/>
        <w:t xml:space="preserve">intención de resolución será retirado. Caso contrario, si al vencimiento de este término no existiese ninguna respuesta, el proceso de resolución continuará a cuyo fin la </w:t>
      </w:r>
      <w:r w:rsidRPr="00277B24">
        <w:rPr>
          <w:rFonts w:ascii="Arial" w:hAnsi="Arial" w:cs="Arial"/>
          <w:b/>
          <w:sz w:val="20"/>
          <w:szCs w:val="22"/>
          <w:lang w:val="es-BO"/>
        </w:rPr>
        <w:t>ENTIDAD</w:t>
      </w:r>
      <w:r w:rsidRPr="00277B24">
        <w:rPr>
          <w:rFonts w:ascii="Arial" w:hAnsi="Arial" w:cs="Arial"/>
          <w:sz w:val="20"/>
          <w:szCs w:val="22"/>
          <w:lang w:val="es-BO"/>
        </w:rPr>
        <w:t xml:space="preserve"> o el </w:t>
      </w:r>
      <w:r w:rsidRPr="00277B24">
        <w:rPr>
          <w:rFonts w:ascii="Arial" w:hAnsi="Arial" w:cs="Arial"/>
          <w:b/>
          <w:sz w:val="20"/>
          <w:szCs w:val="22"/>
          <w:lang w:val="es-BO"/>
        </w:rPr>
        <w:t>PROVEEDOR</w:t>
      </w:r>
      <w:r w:rsidRPr="00277B24">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715EEFCC" w14:textId="77777777" w:rsidR="00277B24" w:rsidRPr="00277B24" w:rsidRDefault="00277B24" w:rsidP="00277B24">
      <w:pPr>
        <w:tabs>
          <w:tab w:val="left" w:pos="1418"/>
        </w:tabs>
        <w:ind w:left="465"/>
        <w:jc w:val="both"/>
        <w:rPr>
          <w:rFonts w:ascii="Arial" w:hAnsi="Arial" w:cs="Arial"/>
          <w:sz w:val="20"/>
          <w:szCs w:val="22"/>
          <w:lang w:val="es-BO"/>
        </w:rPr>
      </w:pPr>
    </w:p>
    <w:p w14:paraId="622264DC" w14:textId="77777777" w:rsidR="00277B24" w:rsidRPr="00277B24" w:rsidRDefault="00277B24" w:rsidP="00277B24">
      <w:pPr>
        <w:ind w:left="1134"/>
        <w:jc w:val="both"/>
        <w:rPr>
          <w:rFonts w:ascii="Arial" w:hAnsi="Arial" w:cs="Arial"/>
          <w:sz w:val="20"/>
          <w:szCs w:val="22"/>
          <w:lang w:val="es-BO"/>
        </w:rPr>
      </w:pPr>
      <w:r w:rsidRPr="00277B24">
        <w:rPr>
          <w:rFonts w:ascii="Arial" w:hAnsi="Arial" w:cs="Arial"/>
          <w:sz w:val="20"/>
          <w:szCs w:val="22"/>
          <w:lang w:val="es-BO"/>
        </w:rPr>
        <w:t xml:space="preserve">Esta carta notariada dará lugar a que cuando la resolución sea por causales atribuibles al </w:t>
      </w:r>
      <w:r w:rsidRPr="00277B24">
        <w:rPr>
          <w:rFonts w:ascii="Arial" w:hAnsi="Arial" w:cs="Arial"/>
          <w:b/>
          <w:sz w:val="20"/>
          <w:szCs w:val="22"/>
          <w:lang w:val="es-BO"/>
        </w:rPr>
        <w:t>PROVEEDOR</w:t>
      </w:r>
      <w:r w:rsidRPr="00277B24">
        <w:rPr>
          <w:rFonts w:ascii="Arial" w:hAnsi="Arial" w:cs="Arial"/>
          <w:sz w:val="20"/>
          <w:szCs w:val="22"/>
          <w:lang w:val="es-BO"/>
        </w:rPr>
        <w:t xml:space="preserve"> se consolide en favor de la </w:t>
      </w:r>
      <w:r w:rsidRPr="00277B24">
        <w:rPr>
          <w:rFonts w:ascii="Arial" w:hAnsi="Arial" w:cs="Arial"/>
          <w:b/>
          <w:sz w:val="20"/>
          <w:szCs w:val="22"/>
          <w:lang w:val="es-BO"/>
        </w:rPr>
        <w:t>ENTIDAD</w:t>
      </w:r>
      <w:r w:rsidRPr="00277B24">
        <w:rPr>
          <w:rFonts w:ascii="Arial" w:hAnsi="Arial" w:cs="Arial"/>
          <w:sz w:val="20"/>
          <w:szCs w:val="22"/>
          <w:lang w:val="es-BO"/>
        </w:rPr>
        <w:t xml:space="preserve"> las retenciones realizadas en sustitución a la Garantía de Cumplimiento de Contrato.</w:t>
      </w:r>
    </w:p>
    <w:p w14:paraId="5C844095" w14:textId="77777777" w:rsidR="00277B24" w:rsidRPr="00277B24" w:rsidRDefault="00277B24" w:rsidP="00277B24">
      <w:pPr>
        <w:tabs>
          <w:tab w:val="left" w:pos="1418"/>
        </w:tabs>
        <w:ind w:left="465"/>
        <w:jc w:val="both"/>
        <w:rPr>
          <w:rFonts w:ascii="Arial" w:hAnsi="Arial" w:cs="Arial"/>
          <w:sz w:val="20"/>
          <w:szCs w:val="22"/>
          <w:lang w:val="es-BO"/>
        </w:rPr>
      </w:pPr>
    </w:p>
    <w:p w14:paraId="58AE8D36" w14:textId="77777777" w:rsidR="00277B24" w:rsidRPr="00277B24" w:rsidRDefault="00277B24" w:rsidP="00277B24">
      <w:pPr>
        <w:ind w:left="1134"/>
        <w:jc w:val="both"/>
        <w:rPr>
          <w:rFonts w:ascii="Arial" w:hAnsi="Arial" w:cs="Arial"/>
          <w:sz w:val="20"/>
          <w:szCs w:val="22"/>
          <w:lang w:val="es-BO"/>
        </w:rPr>
      </w:pPr>
      <w:r w:rsidRPr="00277B24">
        <w:rPr>
          <w:rFonts w:ascii="Arial" w:hAnsi="Arial" w:cs="Arial"/>
          <w:sz w:val="20"/>
          <w:szCs w:val="22"/>
          <w:lang w:val="es-BO"/>
        </w:rPr>
        <w:t xml:space="preserve">Solo en caso que la resolución no sea originada por negligencia del </w:t>
      </w:r>
      <w:r w:rsidRPr="00277B24">
        <w:rPr>
          <w:rFonts w:ascii="Arial" w:hAnsi="Arial" w:cs="Arial"/>
          <w:b/>
          <w:sz w:val="20"/>
          <w:szCs w:val="22"/>
          <w:lang w:val="es-BO"/>
        </w:rPr>
        <w:t>PROVEEDOR</w:t>
      </w:r>
      <w:r w:rsidRPr="00277B24">
        <w:rPr>
          <w:rFonts w:ascii="Arial" w:hAnsi="Arial" w:cs="Arial"/>
          <w:sz w:val="20"/>
          <w:szCs w:val="22"/>
          <w:lang w:val="es-BO"/>
        </w:rPr>
        <w:t xml:space="preserve"> éste tendrá derecho a una evaluación de los gastos proporcionales que demande los compromisos adquiridos por el </w:t>
      </w:r>
      <w:r w:rsidRPr="00277B24">
        <w:rPr>
          <w:rFonts w:ascii="Arial" w:hAnsi="Arial" w:cs="Arial"/>
          <w:b/>
          <w:sz w:val="20"/>
          <w:szCs w:val="22"/>
          <w:lang w:val="es-BO"/>
        </w:rPr>
        <w:t>PROVEEDOR</w:t>
      </w:r>
      <w:r w:rsidRPr="00277B24">
        <w:rPr>
          <w:rFonts w:ascii="Arial" w:hAnsi="Arial" w:cs="Arial"/>
          <w:sz w:val="20"/>
          <w:szCs w:val="22"/>
          <w:lang w:val="es-BO"/>
        </w:rPr>
        <w:t xml:space="preserve"> para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contra la presentación de documentos probatorios y certificados.</w:t>
      </w:r>
    </w:p>
    <w:p w14:paraId="3B6C3ED6" w14:textId="77777777" w:rsidR="00277B24" w:rsidRPr="00277B24" w:rsidRDefault="00277B24" w:rsidP="00277B24">
      <w:pPr>
        <w:tabs>
          <w:tab w:val="left" w:pos="1418"/>
        </w:tabs>
        <w:ind w:left="465"/>
        <w:jc w:val="both"/>
        <w:rPr>
          <w:rFonts w:ascii="Arial" w:hAnsi="Arial" w:cs="Arial"/>
          <w:sz w:val="20"/>
          <w:szCs w:val="22"/>
          <w:lang w:val="es-BO"/>
        </w:rPr>
      </w:pPr>
      <w:r w:rsidRPr="00277B24">
        <w:rPr>
          <w:rFonts w:ascii="Arial" w:hAnsi="Arial" w:cs="Arial"/>
          <w:sz w:val="20"/>
          <w:szCs w:val="22"/>
          <w:lang w:val="es-BO"/>
        </w:rPr>
        <w:t xml:space="preserve"> </w:t>
      </w:r>
    </w:p>
    <w:p w14:paraId="42B37900" w14:textId="77777777" w:rsidR="00277B24" w:rsidRPr="00277B24" w:rsidRDefault="00277B24" w:rsidP="00277B24">
      <w:pPr>
        <w:ind w:left="1134"/>
        <w:jc w:val="both"/>
        <w:rPr>
          <w:rFonts w:ascii="Arial" w:hAnsi="Arial" w:cs="Arial"/>
          <w:sz w:val="20"/>
          <w:szCs w:val="22"/>
          <w:lang w:val="es-BO"/>
        </w:rPr>
      </w:pPr>
      <w:r w:rsidRPr="00277B24">
        <w:rPr>
          <w:rFonts w:ascii="Arial" w:hAnsi="Arial" w:cs="Arial"/>
          <w:sz w:val="20"/>
          <w:szCs w:val="22"/>
          <w:lang w:val="es-BO"/>
        </w:rPr>
        <w:t xml:space="preserve">El </w:t>
      </w:r>
      <w:r w:rsidRPr="00277B24">
        <w:rPr>
          <w:rFonts w:ascii="Arial" w:hAnsi="Arial" w:cs="Arial"/>
          <w:b/>
          <w:sz w:val="20"/>
          <w:szCs w:val="22"/>
          <w:lang w:val="es-BO"/>
        </w:rPr>
        <w:t>FISCAL</w:t>
      </w:r>
      <w:r w:rsidRPr="00277B24">
        <w:rPr>
          <w:rFonts w:ascii="Arial" w:hAnsi="Arial" w:cs="Arial"/>
          <w:sz w:val="20"/>
          <w:szCs w:val="22"/>
          <w:lang w:val="es-BO"/>
        </w:rPr>
        <w:t xml:space="preserve"> determinará los costos proporcionales que en dicho acto se demandase en favor del </w:t>
      </w:r>
      <w:r w:rsidRPr="00277B24">
        <w:rPr>
          <w:rFonts w:ascii="Arial" w:hAnsi="Arial" w:cs="Arial"/>
          <w:b/>
          <w:sz w:val="20"/>
          <w:szCs w:val="22"/>
          <w:lang w:val="es-BO"/>
        </w:rPr>
        <w:t>PROVEEDOR</w:t>
      </w:r>
      <w:r w:rsidRPr="00277B24">
        <w:rPr>
          <w:rFonts w:ascii="Arial" w:hAnsi="Arial" w:cs="Arial"/>
          <w:sz w:val="20"/>
          <w:szCs w:val="22"/>
          <w:lang w:val="es-BO"/>
        </w:rPr>
        <w:t xml:space="preserve">. Una vez efectivizada la Resolución del Contrato, las </w:t>
      </w:r>
      <w:r w:rsidRPr="00277B24">
        <w:rPr>
          <w:rFonts w:ascii="Arial" w:hAnsi="Arial" w:cs="Arial"/>
          <w:b/>
          <w:sz w:val="20"/>
          <w:szCs w:val="22"/>
          <w:lang w:val="es-BO"/>
        </w:rPr>
        <w:t>PARTES</w:t>
      </w:r>
      <w:r w:rsidRPr="00277B24">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7A35C5FF" w14:textId="77777777" w:rsidR="00277B24" w:rsidRPr="00277B24" w:rsidRDefault="00277B24" w:rsidP="00277B24">
      <w:pPr>
        <w:ind w:left="1276"/>
        <w:jc w:val="both"/>
        <w:rPr>
          <w:rFonts w:ascii="Arial" w:hAnsi="Arial" w:cs="Arial"/>
          <w:sz w:val="20"/>
          <w:szCs w:val="22"/>
          <w:lang w:val="es-BO"/>
        </w:rPr>
      </w:pPr>
    </w:p>
    <w:p w14:paraId="7BF9AF09" w14:textId="77777777" w:rsidR="00277B24" w:rsidRPr="00277B24" w:rsidRDefault="00277B24" w:rsidP="00277B24">
      <w:pPr>
        <w:numPr>
          <w:ilvl w:val="1"/>
          <w:numId w:val="46"/>
        </w:numPr>
        <w:jc w:val="both"/>
        <w:rPr>
          <w:rFonts w:ascii="Arial" w:hAnsi="Arial" w:cs="Arial"/>
          <w:b/>
          <w:sz w:val="20"/>
          <w:szCs w:val="22"/>
          <w:lang w:val="es-BO"/>
        </w:rPr>
      </w:pPr>
      <w:r w:rsidRPr="00277B24">
        <w:rPr>
          <w:rFonts w:ascii="Arial" w:hAnsi="Arial" w:cs="Arial"/>
          <w:b/>
          <w:sz w:val="20"/>
          <w:szCs w:val="22"/>
          <w:lang w:val="es-BO"/>
        </w:rPr>
        <w:t>Resolución por causas de fuerza mayor o caso fortuito o en resguardo de los intereses del Estado.</w:t>
      </w:r>
    </w:p>
    <w:p w14:paraId="34BCDF96" w14:textId="77777777" w:rsidR="00277B24" w:rsidRPr="00277B24" w:rsidRDefault="00277B24" w:rsidP="00277B24">
      <w:pPr>
        <w:ind w:left="720"/>
        <w:jc w:val="both"/>
        <w:rPr>
          <w:rFonts w:ascii="Arial" w:hAnsi="Arial" w:cs="Arial"/>
          <w:b/>
          <w:sz w:val="20"/>
          <w:szCs w:val="22"/>
          <w:lang w:val="es-BO"/>
        </w:rPr>
      </w:pPr>
    </w:p>
    <w:p w14:paraId="4CDA45F3" w14:textId="77777777" w:rsidR="00277B24" w:rsidRPr="00277B24" w:rsidRDefault="00277B24" w:rsidP="00277B24">
      <w:pPr>
        <w:ind w:left="720"/>
        <w:jc w:val="both"/>
        <w:rPr>
          <w:rFonts w:ascii="Arial" w:hAnsi="Arial" w:cs="Arial"/>
          <w:b/>
          <w:sz w:val="20"/>
          <w:szCs w:val="22"/>
          <w:lang w:val="es-BO"/>
        </w:rPr>
      </w:pPr>
      <w:r w:rsidRPr="00277B24">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6CBA478D" w14:textId="77777777" w:rsidR="00277B24" w:rsidRPr="00277B24" w:rsidRDefault="00277B24" w:rsidP="00277B24">
      <w:pPr>
        <w:ind w:left="465"/>
        <w:jc w:val="both"/>
        <w:rPr>
          <w:rFonts w:ascii="Arial" w:hAnsi="Arial" w:cs="Arial"/>
          <w:sz w:val="20"/>
          <w:szCs w:val="22"/>
          <w:lang w:val="es-BO"/>
        </w:rPr>
      </w:pPr>
    </w:p>
    <w:p w14:paraId="4157E8FA" w14:textId="77777777" w:rsidR="00277B24" w:rsidRPr="00277B24" w:rsidRDefault="00277B24" w:rsidP="00277B24">
      <w:pPr>
        <w:ind w:left="720"/>
        <w:jc w:val="both"/>
        <w:rPr>
          <w:rFonts w:ascii="Arial" w:hAnsi="Arial" w:cs="Arial"/>
          <w:sz w:val="20"/>
          <w:szCs w:val="22"/>
          <w:lang w:val="es-BO"/>
        </w:rPr>
      </w:pPr>
      <w:r w:rsidRPr="00277B24">
        <w:rPr>
          <w:rFonts w:ascii="Arial" w:hAnsi="Arial" w:cs="Arial"/>
          <w:sz w:val="20"/>
          <w:szCs w:val="22"/>
          <w:lang w:val="es-BO"/>
        </w:rPr>
        <w:t xml:space="preserve">Si en cualquier momento, antes de la terminación de la prestación del </w:t>
      </w:r>
      <w:r w:rsidRPr="00277B24">
        <w:rPr>
          <w:rFonts w:ascii="Arial" w:hAnsi="Arial" w:cs="Arial"/>
          <w:b/>
          <w:sz w:val="20"/>
          <w:szCs w:val="22"/>
          <w:lang w:val="es-BO"/>
        </w:rPr>
        <w:t>SERVICIO</w:t>
      </w:r>
      <w:r w:rsidRPr="00277B24">
        <w:rPr>
          <w:rFonts w:ascii="Arial" w:hAnsi="Arial" w:cs="Arial"/>
          <w:sz w:val="20"/>
          <w:szCs w:val="22"/>
          <w:lang w:val="es-BO"/>
        </w:rPr>
        <w:t xml:space="preserve"> objeto del Contrato, el </w:t>
      </w:r>
      <w:r w:rsidRPr="00277B24">
        <w:rPr>
          <w:rFonts w:ascii="Arial" w:hAnsi="Arial" w:cs="Arial"/>
          <w:b/>
          <w:sz w:val="20"/>
          <w:szCs w:val="22"/>
          <w:lang w:val="es-BO"/>
        </w:rPr>
        <w:t>PROVEEDOR</w:t>
      </w:r>
      <w:r w:rsidRPr="00277B24">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491A94B" w14:textId="77777777" w:rsidR="00277B24" w:rsidRPr="00277B24" w:rsidRDefault="00277B24" w:rsidP="00277B24">
      <w:pPr>
        <w:ind w:left="465"/>
        <w:jc w:val="both"/>
        <w:rPr>
          <w:rFonts w:ascii="Arial" w:hAnsi="Arial" w:cs="Arial"/>
          <w:sz w:val="20"/>
          <w:szCs w:val="22"/>
          <w:lang w:val="es-BO"/>
        </w:rPr>
      </w:pPr>
    </w:p>
    <w:p w14:paraId="4318805B" w14:textId="77777777" w:rsidR="00277B24" w:rsidRPr="00277B24" w:rsidRDefault="00277B24" w:rsidP="00277B24">
      <w:pPr>
        <w:ind w:left="720"/>
        <w:jc w:val="both"/>
        <w:rPr>
          <w:rFonts w:ascii="Arial" w:hAnsi="Arial" w:cs="Arial"/>
          <w:sz w:val="20"/>
          <w:szCs w:val="22"/>
          <w:lang w:val="es-BO"/>
        </w:rPr>
      </w:pPr>
      <w:r w:rsidRPr="00277B24">
        <w:rPr>
          <w:rFonts w:ascii="Arial" w:hAnsi="Arial" w:cs="Arial"/>
          <w:sz w:val="20"/>
          <w:szCs w:val="22"/>
          <w:lang w:val="es-BO"/>
        </w:rPr>
        <w:t xml:space="preserve">La </w:t>
      </w:r>
      <w:r w:rsidRPr="00277B24">
        <w:rPr>
          <w:rFonts w:ascii="Arial" w:hAnsi="Arial" w:cs="Arial"/>
          <w:b/>
          <w:sz w:val="20"/>
          <w:szCs w:val="22"/>
          <w:lang w:val="es-BO"/>
        </w:rPr>
        <w:t>ENTIDAD</w:t>
      </w:r>
      <w:r w:rsidRPr="00277B24">
        <w:rPr>
          <w:rFonts w:ascii="Arial" w:hAnsi="Arial" w:cs="Arial"/>
          <w:sz w:val="20"/>
          <w:szCs w:val="22"/>
          <w:lang w:val="es-BO"/>
        </w:rPr>
        <w:t xml:space="preserve">, previa evaluación y aceptación de la solicitud, mediante carta notariada dirigida al </w:t>
      </w:r>
      <w:r w:rsidRPr="00277B24">
        <w:rPr>
          <w:rFonts w:ascii="Arial" w:hAnsi="Arial" w:cs="Arial"/>
          <w:b/>
          <w:sz w:val="20"/>
          <w:szCs w:val="22"/>
          <w:lang w:val="es-BO"/>
        </w:rPr>
        <w:t>PROVEEDOR</w:t>
      </w:r>
      <w:r w:rsidRPr="00277B24">
        <w:rPr>
          <w:rFonts w:ascii="Arial" w:hAnsi="Arial" w:cs="Arial"/>
          <w:sz w:val="20"/>
          <w:szCs w:val="22"/>
          <w:lang w:val="es-BO"/>
        </w:rPr>
        <w:t xml:space="preserve">, suspenderá la ejecución del </w:t>
      </w:r>
      <w:r w:rsidRPr="00277B24">
        <w:rPr>
          <w:rFonts w:ascii="Arial" w:hAnsi="Arial" w:cs="Arial"/>
          <w:b/>
          <w:sz w:val="20"/>
          <w:szCs w:val="22"/>
          <w:lang w:val="es-BO"/>
        </w:rPr>
        <w:t>SERVICIO</w:t>
      </w:r>
      <w:r w:rsidRPr="00277B24">
        <w:rPr>
          <w:rFonts w:ascii="Arial" w:hAnsi="Arial" w:cs="Arial"/>
          <w:sz w:val="20"/>
          <w:szCs w:val="22"/>
          <w:lang w:val="es-BO"/>
        </w:rPr>
        <w:t xml:space="preserve"> y resolverá el Contrato. A la entrega de dicha comunicación oficial de resolución, el </w:t>
      </w:r>
      <w:r w:rsidRPr="00277B24">
        <w:rPr>
          <w:rFonts w:ascii="Arial" w:hAnsi="Arial" w:cs="Arial"/>
          <w:b/>
          <w:sz w:val="20"/>
          <w:szCs w:val="22"/>
          <w:lang w:val="es-BO"/>
        </w:rPr>
        <w:t>PROVEEDOR</w:t>
      </w:r>
      <w:r w:rsidRPr="00277B24">
        <w:rPr>
          <w:rFonts w:ascii="Arial" w:hAnsi="Arial" w:cs="Arial"/>
          <w:sz w:val="20"/>
          <w:szCs w:val="22"/>
          <w:lang w:val="es-BO"/>
        </w:rPr>
        <w:t xml:space="preserve"> suspenderá la ejecución del </w:t>
      </w:r>
      <w:r w:rsidRPr="00277B24">
        <w:rPr>
          <w:rFonts w:ascii="Arial" w:hAnsi="Arial" w:cs="Arial"/>
          <w:b/>
          <w:sz w:val="20"/>
          <w:szCs w:val="22"/>
          <w:lang w:val="es-BO"/>
        </w:rPr>
        <w:t>SERVICIO</w:t>
      </w:r>
      <w:r w:rsidRPr="00277B24">
        <w:rPr>
          <w:rFonts w:ascii="Arial" w:hAnsi="Arial" w:cs="Arial"/>
          <w:sz w:val="20"/>
          <w:szCs w:val="22"/>
          <w:lang w:val="es-BO"/>
        </w:rPr>
        <w:t xml:space="preserve"> de acuerdo a las instrucciones escritas que al efecto emita la </w:t>
      </w:r>
      <w:r w:rsidRPr="00277B24">
        <w:rPr>
          <w:rFonts w:ascii="Arial" w:hAnsi="Arial" w:cs="Arial"/>
          <w:b/>
          <w:sz w:val="20"/>
          <w:szCs w:val="22"/>
          <w:lang w:val="es-BO"/>
        </w:rPr>
        <w:t>ENTIDAD</w:t>
      </w:r>
      <w:r w:rsidRPr="00277B24">
        <w:rPr>
          <w:rFonts w:ascii="Arial" w:hAnsi="Arial" w:cs="Arial"/>
          <w:sz w:val="20"/>
          <w:szCs w:val="22"/>
          <w:lang w:val="es-BO"/>
        </w:rPr>
        <w:t>.</w:t>
      </w:r>
    </w:p>
    <w:p w14:paraId="1E01024B" w14:textId="77777777" w:rsidR="00277B24" w:rsidRPr="00277B24" w:rsidRDefault="00277B24" w:rsidP="00277B24">
      <w:pPr>
        <w:ind w:left="465"/>
        <w:jc w:val="both"/>
        <w:rPr>
          <w:rFonts w:ascii="Arial" w:hAnsi="Arial" w:cs="Arial"/>
          <w:sz w:val="20"/>
          <w:szCs w:val="22"/>
          <w:lang w:val="es-BO"/>
        </w:rPr>
      </w:pPr>
    </w:p>
    <w:p w14:paraId="27C1CBEB" w14:textId="77777777" w:rsidR="00277B24" w:rsidRPr="00277B24" w:rsidRDefault="00277B24" w:rsidP="00277B24">
      <w:pPr>
        <w:ind w:left="720"/>
        <w:jc w:val="both"/>
        <w:rPr>
          <w:rFonts w:ascii="Arial" w:hAnsi="Arial" w:cs="Arial"/>
          <w:sz w:val="20"/>
          <w:szCs w:val="22"/>
          <w:lang w:val="es-BO"/>
        </w:rPr>
      </w:pPr>
      <w:r w:rsidRPr="00277B24">
        <w:rPr>
          <w:rFonts w:ascii="Arial" w:hAnsi="Arial" w:cs="Arial"/>
          <w:sz w:val="20"/>
          <w:szCs w:val="22"/>
          <w:lang w:val="es-BO"/>
        </w:rPr>
        <w:t xml:space="preserve">Asimismo, si la </w:t>
      </w:r>
      <w:r w:rsidRPr="00277B24">
        <w:rPr>
          <w:rFonts w:ascii="Arial" w:hAnsi="Arial" w:cs="Arial"/>
          <w:b/>
          <w:sz w:val="20"/>
          <w:szCs w:val="22"/>
          <w:lang w:val="es-BO"/>
        </w:rPr>
        <w:t>ENTIDAD</w:t>
      </w:r>
      <w:r w:rsidRPr="00277B24">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277B24">
        <w:rPr>
          <w:rFonts w:ascii="Arial" w:hAnsi="Arial" w:cs="Arial"/>
          <w:b/>
          <w:sz w:val="20"/>
          <w:szCs w:val="22"/>
          <w:lang w:val="es-BO"/>
        </w:rPr>
        <w:t>SERVICIO</w:t>
      </w:r>
      <w:r w:rsidRPr="00277B24">
        <w:rPr>
          <w:rFonts w:ascii="Arial" w:hAnsi="Arial" w:cs="Arial"/>
          <w:sz w:val="20"/>
          <w:szCs w:val="22"/>
          <w:lang w:val="es-BO"/>
        </w:rPr>
        <w:t xml:space="preserve"> y resolverá el Contrato.</w:t>
      </w:r>
    </w:p>
    <w:p w14:paraId="50B8B396" w14:textId="77777777" w:rsidR="00277B24" w:rsidRPr="00277B24" w:rsidRDefault="00277B24" w:rsidP="00277B24">
      <w:pPr>
        <w:ind w:left="465"/>
        <w:jc w:val="both"/>
        <w:rPr>
          <w:rFonts w:ascii="Arial" w:hAnsi="Arial" w:cs="Arial"/>
          <w:sz w:val="20"/>
          <w:szCs w:val="22"/>
          <w:lang w:val="es-BO"/>
        </w:rPr>
      </w:pPr>
    </w:p>
    <w:p w14:paraId="58CE6AB1" w14:textId="77777777" w:rsidR="00277B24" w:rsidRPr="00277B24" w:rsidRDefault="00277B24" w:rsidP="00277B24">
      <w:pPr>
        <w:ind w:left="720"/>
        <w:jc w:val="both"/>
        <w:rPr>
          <w:rFonts w:ascii="Arial" w:hAnsi="Arial" w:cs="Arial"/>
          <w:sz w:val="20"/>
          <w:szCs w:val="22"/>
          <w:lang w:val="es-BO"/>
        </w:rPr>
      </w:pPr>
      <w:r w:rsidRPr="00277B24">
        <w:rPr>
          <w:rFonts w:ascii="Arial" w:hAnsi="Arial" w:cs="Arial"/>
          <w:sz w:val="20"/>
          <w:szCs w:val="22"/>
          <w:lang w:val="es-BO"/>
        </w:rPr>
        <w:t xml:space="preserve">Una vez efectivizada la Resolución del Contrato, las </w:t>
      </w:r>
      <w:r w:rsidRPr="00277B24">
        <w:rPr>
          <w:rFonts w:ascii="Arial" w:hAnsi="Arial" w:cs="Arial"/>
          <w:b/>
          <w:sz w:val="20"/>
          <w:szCs w:val="22"/>
          <w:lang w:val="es-BO"/>
        </w:rPr>
        <w:t>PARTES</w:t>
      </w:r>
      <w:r w:rsidRPr="00277B24">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01DFE30B" w14:textId="77777777" w:rsidR="00277B24" w:rsidRPr="00277B24" w:rsidRDefault="00277B24" w:rsidP="00277B24">
      <w:pPr>
        <w:ind w:left="465"/>
        <w:jc w:val="both"/>
        <w:rPr>
          <w:rFonts w:ascii="Arial" w:hAnsi="Arial" w:cs="Arial"/>
          <w:sz w:val="20"/>
          <w:szCs w:val="22"/>
          <w:lang w:val="es-BO"/>
        </w:rPr>
      </w:pPr>
    </w:p>
    <w:p w14:paraId="0515CF34" w14:textId="77777777" w:rsidR="00277B24" w:rsidRPr="00277B24" w:rsidRDefault="00277B24" w:rsidP="00277B24">
      <w:pPr>
        <w:ind w:left="720"/>
        <w:jc w:val="both"/>
        <w:rPr>
          <w:rFonts w:ascii="Arial" w:hAnsi="Arial" w:cs="Arial"/>
          <w:sz w:val="20"/>
          <w:szCs w:val="22"/>
          <w:lang w:val="es-BO"/>
        </w:rPr>
      </w:pPr>
      <w:r w:rsidRPr="00277B24">
        <w:rPr>
          <w:rFonts w:ascii="Arial" w:hAnsi="Arial" w:cs="Arial"/>
          <w:sz w:val="20"/>
          <w:szCs w:val="22"/>
          <w:lang w:val="es-BO"/>
        </w:rPr>
        <w:t xml:space="preserve">El </w:t>
      </w:r>
      <w:r w:rsidRPr="00277B24">
        <w:rPr>
          <w:rFonts w:ascii="Arial" w:hAnsi="Arial" w:cs="Arial"/>
          <w:b/>
          <w:sz w:val="20"/>
          <w:szCs w:val="22"/>
          <w:lang w:val="es-BO"/>
        </w:rPr>
        <w:t>PROVEEDOR</w:t>
      </w:r>
      <w:r w:rsidRPr="00277B24">
        <w:rPr>
          <w:rFonts w:ascii="Arial" w:hAnsi="Arial" w:cs="Arial"/>
          <w:sz w:val="20"/>
          <w:szCs w:val="22"/>
          <w:lang w:val="es-BO"/>
        </w:rPr>
        <w:t xml:space="preserve"> conjuntamente con el </w:t>
      </w:r>
      <w:r w:rsidRPr="00277B24">
        <w:rPr>
          <w:rFonts w:ascii="Arial" w:hAnsi="Arial" w:cs="Arial"/>
          <w:b/>
          <w:sz w:val="20"/>
          <w:szCs w:val="22"/>
          <w:lang w:val="es-BO"/>
        </w:rPr>
        <w:t>FISCAL</w:t>
      </w:r>
      <w:r w:rsidRPr="00277B24">
        <w:rPr>
          <w:rFonts w:ascii="Arial" w:hAnsi="Arial" w:cs="Arial"/>
          <w:sz w:val="20"/>
          <w:szCs w:val="22"/>
          <w:lang w:val="es-BO"/>
        </w:rPr>
        <w:t xml:space="preserve">, procederán a la verificación del </w:t>
      </w:r>
      <w:r w:rsidRPr="00277B24">
        <w:rPr>
          <w:rFonts w:ascii="Arial" w:hAnsi="Arial" w:cs="Arial"/>
          <w:b/>
          <w:sz w:val="20"/>
          <w:szCs w:val="22"/>
          <w:lang w:val="es-BO"/>
        </w:rPr>
        <w:t>SERVICIO</w:t>
      </w:r>
      <w:r w:rsidRPr="00277B24">
        <w:rPr>
          <w:rFonts w:ascii="Arial" w:hAnsi="Arial" w:cs="Arial"/>
          <w:sz w:val="20"/>
          <w:szCs w:val="22"/>
          <w:lang w:val="es-BO"/>
        </w:rPr>
        <w:t xml:space="preserve"> prestado hasta la fecha de suspensión y evaluarán los compromisos que el </w:t>
      </w:r>
      <w:r w:rsidRPr="00277B24">
        <w:rPr>
          <w:rFonts w:ascii="Arial" w:hAnsi="Arial" w:cs="Arial"/>
          <w:b/>
          <w:sz w:val="20"/>
          <w:szCs w:val="22"/>
          <w:lang w:val="es-BO"/>
        </w:rPr>
        <w:t>PROVEEDOR</w:t>
      </w:r>
      <w:r w:rsidRPr="00277B24">
        <w:rPr>
          <w:rFonts w:ascii="Arial" w:hAnsi="Arial" w:cs="Arial"/>
          <w:sz w:val="20"/>
          <w:szCs w:val="22"/>
          <w:lang w:val="es-BO"/>
        </w:rPr>
        <w:t xml:space="preserve"> tuviera pendientes relativos al </w:t>
      </w:r>
      <w:r w:rsidRPr="00277B24">
        <w:rPr>
          <w:rFonts w:ascii="Arial" w:hAnsi="Arial" w:cs="Arial"/>
          <w:b/>
          <w:sz w:val="20"/>
          <w:szCs w:val="22"/>
          <w:lang w:val="es-BO"/>
        </w:rPr>
        <w:t>SERVICIO</w:t>
      </w:r>
      <w:r w:rsidRPr="00277B24">
        <w:rPr>
          <w:rFonts w:ascii="Arial" w:hAnsi="Arial" w:cs="Arial"/>
          <w:sz w:val="20"/>
          <w:szCs w:val="22"/>
          <w:lang w:val="es-BO"/>
        </w:rPr>
        <w:t xml:space="preserve">, debidamente documentados. Asimismo, el </w:t>
      </w:r>
      <w:r w:rsidRPr="00277B24">
        <w:rPr>
          <w:rFonts w:ascii="Arial" w:hAnsi="Arial" w:cs="Arial"/>
          <w:b/>
          <w:sz w:val="20"/>
          <w:szCs w:val="22"/>
          <w:lang w:val="es-BO"/>
        </w:rPr>
        <w:t>FISCAL</w:t>
      </w:r>
      <w:r w:rsidRPr="00277B24">
        <w:rPr>
          <w:rFonts w:ascii="Arial" w:hAnsi="Arial" w:cs="Arial"/>
          <w:sz w:val="20"/>
          <w:szCs w:val="22"/>
          <w:lang w:val="es-BO"/>
        </w:rPr>
        <w:t xml:space="preserve"> determinará los costos proporcionales que en dicho acto se demandase en favor del </w:t>
      </w:r>
      <w:r w:rsidRPr="00277B24">
        <w:rPr>
          <w:rFonts w:ascii="Arial" w:hAnsi="Arial" w:cs="Arial"/>
          <w:b/>
          <w:sz w:val="20"/>
          <w:szCs w:val="22"/>
          <w:lang w:val="es-BO"/>
        </w:rPr>
        <w:t>PROVEEDOR</w:t>
      </w:r>
      <w:r w:rsidRPr="00277B24">
        <w:rPr>
          <w:rFonts w:ascii="Arial" w:hAnsi="Arial" w:cs="Arial"/>
          <w:sz w:val="20"/>
          <w:szCs w:val="22"/>
          <w:lang w:val="es-BO"/>
        </w:rPr>
        <w:t xml:space="preserve">. Con estos datos el </w:t>
      </w:r>
      <w:r w:rsidRPr="00277B24">
        <w:rPr>
          <w:rFonts w:ascii="Arial" w:hAnsi="Arial" w:cs="Arial"/>
          <w:b/>
          <w:sz w:val="20"/>
          <w:szCs w:val="22"/>
          <w:lang w:val="es-BO"/>
        </w:rPr>
        <w:t>FISCAL</w:t>
      </w:r>
      <w:r w:rsidRPr="00277B24">
        <w:rPr>
          <w:rFonts w:ascii="Arial" w:hAnsi="Arial" w:cs="Arial"/>
          <w:sz w:val="20"/>
          <w:szCs w:val="22"/>
          <w:lang w:val="es-BO"/>
        </w:rPr>
        <w:t xml:space="preserve"> elaborará el cierre de Contrato.</w:t>
      </w:r>
    </w:p>
    <w:p w14:paraId="30BAA5D5" w14:textId="77777777" w:rsidR="00277B24" w:rsidRPr="00277B24" w:rsidRDefault="00277B24" w:rsidP="00277B24">
      <w:pPr>
        <w:jc w:val="both"/>
        <w:rPr>
          <w:rFonts w:ascii="Arial" w:hAnsi="Arial" w:cs="Arial"/>
          <w:sz w:val="20"/>
          <w:szCs w:val="22"/>
          <w:lang w:val="es-BO"/>
        </w:rPr>
      </w:pPr>
    </w:p>
    <w:p w14:paraId="03789FBC" w14:textId="77777777" w:rsidR="00277B24" w:rsidRPr="00277B24" w:rsidRDefault="00277B24" w:rsidP="00277B24">
      <w:pPr>
        <w:autoSpaceDE w:val="0"/>
        <w:autoSpaceDN w:val="0"/>
        <w:adjustRightInd w:val="0"/>
        <w:jc w:val="both"/>
        <w:rPr>
          <w:rFonts w:ascii="Arial" w:hAnsi="Arial" w:cs="Arial"/>
          <w:bCs/>
          <w:sz w:val="20"/>
          <w:szCs w:val="22"/>
          <w:lang w:val="es-BO"/>
        </w:rPr>
      </w:pPr>
      <w:r w:rsidRPr="00277B24">
        <w:rPr>
          <w:rFonts w:ascii="Arial" w:hAnsi="Arial" w:cs="Arial"/>
          <w:b/>
          <w:sz w:val="20"/>
          <w:szCs w:val="22"/>
          <w:lang w:val="es-BO"/>
        </w:rPr>
        <w:t>CLÁUSULA VIGÉSIMA TERCERA</w:t>
      </w:r>
      <w:r w:rsidRPr="00277B24">
        <w:rPr>
          <w:rFonts w:ascii="Arial" w:hAnsi="Arial" w:cs="Arial"/>
          <w:b/>
          <w:bCs/>
          <w:sz w:val="20"/>
          <w:szCs w:val="22"/>
          <w:lang w:val="es-BO"/>
        </w:rPr>
        <w:t>.- (SOLUCIÓN DE CONTROVERSIAS)</w:t>
      </w:r>
      <w:r w:rsidRPr="00277B24">
        <w:rPr>
          <w:rFonts w:ascii="Arial" w:hAnsi="Arial" w:cs="Arial"/>
          <w:sz w:val="20"/>
          <w:szCs w:val="22"/>
          <w:lang w:val="es-BO"/>
        </w:rPr>
        <w:t xml:space="preserve"> </w:t>
      </w:r>
      <w:r w:rsidRPr="00277B24">
        <w:rPr>
          <w:rFonts w:ascii="Arial" w:hAnsi="Arial" w:cs="Arial"/>
          <w:bCs/>
          <w:sz w:val="20"/>
          <w:szCs w:val="22"/>
          <w:lang w:val="es-BO"/>
        </w:rPr>
        <w:t xml:space="preserve">En caso de surgir controversias sobre los derechos y obligaciones u otros aspectos propios de la ejecución del presente </w:t>
      </w:r>
      <w:r w:rsidRPr="00277B24">
        <w:rPr>
          <w:rFonts w:ascii="Arial" w:hAnsi="Arial" w:cs="Arial"/>
          <w:bCs/>
          <w:sz w:val="20"/>
          <w:szCs w:val="22"/>
          <w:lang w:val="es-BO"/>
        </w:rPr>
        <w:lastRenderedPageBreak/>
        <w:t xml:space="preserve">Contrato, las </w:t>
      </w:r>
      <w:r w:rsidRPr="00277B24">
        <w:rPr>
          <w:rFonts w:ascii="Arial" w:hAnsi="Arial" w:cs="Arial"/>
          <w:b/>
          <w:bCs/>
          <w:sz w:val="20"/>
          <w:szCs w:val="22"/>
          <w:lang w:val="es-BO"/>
        </w:rPr>
        <w:t>PARTES</w:t>
      </w:r>
      <w:r w:rsidRPr="00277B24">
        <w:rPr>
          <w:rFonts w:ascii="Arial" w:hAnsi="Arial" w:cs="Arial"/>
          <w:bCs/>
          <w:sz w:val="20"/>
          <w:szCs w:val="22"/>
          <w:lang w:val="es-BO"/>
        </w:rPr>
        <w:t xml:space="preserve"> acudirán a la jurisdicción prevista en el ordenamiento jurídico para los contratos administrativos.</w:t>
      </w:r>
    </w:p>
    <w:p w14:paraId="45949ED7" w14:textId="77777777" w:rsidR="00277B24" w:rsidRPr="00277B24" w:rsidRDefault="00277B24" w:rsidP="00277B24">
      <w:pPr>
        <w:autoSpaceDE w:val="0"/>
        <w:autoSpaceDN w:val="0"/>
        <w:adjustRightInd w:val="0"/>
        <w:jc w:val="both"/>
        <w:rPr>
          <w:rFonts w:ascii="Arial" w:hAnsi="Arial" w:cs="Arial"/>
          <w:bCs/>
          <w:sz w:val="20"/>
          <w:szCs w:val="22"/>
          <w:lang w:val="es-BO"/>
        </w:rPr>
      </w:pPr>
    </w:p>
    <w:p w14:paraId="719E6E63"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CLÁUSULA VIGÉSIMA CUARTA.- (</w:t>
      </w:r>
      <w:r w:rsidRPr="00277B24">
        <w:rPr>
          <w:rFonts w:ascii="Arial" w:hAnsi="Arial" w:cs="Arial"/>
          <w:b/>
          <w:bCs/>
          <w:sz w:val="20"/>
          <w:szCs w:val="22"/>
          <w:lang w:val="es-BO"/>
        </w:rPr>
        <w:t>FISCAL</w:t>
      </w:r>
      <w:r w:rsidRPr="00277B24">
        <w:rPr>
          <w:rFonts w:ascii="Arial" w:hAnsi="Arial" w:cs="Arial"/>
          <w:b/>
          <w:sz w:val="20"/>
          <w:szCs w:val="22"/>
          <w:lang w:val="es-BO"/>
        </w:rPr>
        <w:t xml:space="preserve">IZACIÓN DEL SERVICIO) </w:t>
      </w:r>
      <w:r w:rsidRPr="00277B24">
        <w:rPr>
          <w:rFonts w:ascii="Arial" w:hAnsi="Arial" w:cs="Arial"/>
          <w:sz w:val="20"/>
          <w:szCs w:val="22"/>
          <w:lang w:val="es-BO"/>
        </w:rPr>
        <w:t xml:space="preserve">La </w:t>
      </w:r>
      <w:r w:rsidRPr="00277B24">
        <w:rPr>
          <w:rFonts w:ascii="Arial" w:hAnsi="Arial" w:cs="Arial"/>
          <w:b/>
          <w:sz w:val="20"/>
          <w:szCs w:val="22"/>
          <w:lang w:val="es-BO"/>
        </w:rPr>
        <w:t xml:space="preserve">ENTIDAD </w:t>
      </w:r>
      <w:r w:rsidRPr="00277B24">
        <w:rPr>
          <w:rFonts w:ascii="Arial" w:hAnsi="Arial" w:cs="Arial"/>
          <w:sz w:val="20"/>
          <w:szCs w:val="22"/>
          <w:lang w:val="es-BO"/>
        </w:rPr>
        <w:t xml:space="preserve">designará un </w:t>
      </w:r>
      <w:r w:rsidRPr="00277B24">
        <w:rPr>
          <w:rFonts w:ascii="Arial" w:hAnsi="Arial" w:cs="Arial"/>
          <w:b/>
          <w:bCs/>
          <w:sz w:val="20"/>
          <w:szCs w:val="22"/>
          <w:lang w:val="es-BO"/>
        </w:rPr>
        <w:t>FISCAL</w:t>
      </w:r>
      <w:r w:rsidRPr="00277B24">
        <w:rPr>
          <w:rFonts w:ascii="Arial" w:hAnsi="Arial" w:cs="Arial"/>
          <w:sz w:val="20"/>
          <w:szCs w:val="22"/>
          <w:lang w:val="es-BO"/>
        </w:rPr>
        <w:t xml:space="preserve"> de seguimiento y control del servicio, y comunicará oficialmente a través del </w:t>
      </w:r>
      <w:r w:rsidRPr="00277B24">
        <w:rPr>
          <w:rFonts w:ascii="Arial" w:hAnsi="Arial" w:cs="Arial"/>
          <w:b/>
          <w:sz w:val="20"/>
          <w:szCs w:val="22"/>
          <w:lang w:val="es-BO"/>
        </w:rPr>
        <w:t>FISCAL</w:t>
      </w:r>
      <w:r w:rsidRPr="00277B24">
        <w:rPr>
          <w:rFonts w:ascii="Arial" w:hAnsi="Arial" w:cs="Arial"/>
          <w:sz w:val="20"/>
          <w:szCs w:val="22"/>
          <w:lang w:val="es-BO"/>
        </w:rPr>
        <w:t xml:space="preserve"> esta designación al </w:t>
      </w:r>
      <w:r w:rsidRPr="00277B24">
        <w:rPr>
          <w:rFonts w:ascii="Arial" w:hAnsi="Arial" w:cs="Arial"/>
          <w:b/>
          <w:sz w:val="20"/>
          <w:szCs w:val="22"/>
          <w:lang w:val="es-BO"/>
        </w:rPr>
        <w:t>PROVEEDOR</w:t>
      </w:r>
      <w:r w:rsidRPr="00277B24">
        <w:rPr>
          <w:rFonts w:ascii="Arial" w:hAnsi="Arial" w:cs="Arial"/>
          <w:sz w:val="20"/>
          <w:szCs w:val="22"/>
          <w:lang w:val="es-BO"/>
        </w:rPr>
        <w:t xml:space="preserve"> mediante carta expresa u otro medio. Asimismo, el </w:t>
      </w:r>
      <w:r w:rsidRPr="00277B24">
        <w:rPr>
          <w:rFonts w:ascii="Arial" w:hAnsi="Arial" w:cs="Arial"/>
          <w:b/>
          <w:sz w:val="20"/>
          <w:szCs w:val="22"/>
          <w:lang w:val="es-BO"/>
        </w:rPr>
        <w:t>FISCAL</w:t>
      </w:r>
      <w:r w:rsidRPr="00277B24">
        <w:rPr>
          <w:rFonts w:ascii="Arial" w:hAnsi="Arial" w:cs="Arial"/>
          <w:sz w:val="20"/>
          <w:szCs w:val="22"/>
          <w:lang w:val="es-BO"/>
        </w:rPr>
        <w:t xml:space="preserve"> podrá ser designado como Responsable de Recepción. </w:t>
      </w:r>
    </w:p>
    <w:p w14:paraId="65FDD109" w14:textId="77777777" w:rsidR="00277B24" w:rsidRPr="00277B24" w:rsidRDefault="00277B24" w:rsidP="00277B24">
      <w:pPr>
        <w:jc w:val="both"/>
        <w:rPr>
          <w:rFonts w:ascii="Arial" w:hAnsi="Arial" w:cs="Arial"/>
          <w:b/>
          <w:sz w:val="20"/>
          <w:szCs w:val="22"/>
          <w:lang w:val="es-BO"/>
        </w:rPr>
      </w:pPr>
    </w:p>
    <w:p w14:paraId="554936E3"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 xml:space="preserve">El </w:t>
      </w:r>
      <w:r w:rsidRPr="00277B24">
        <w:rPr>
          <w:rFonts w:ascii="Arial" w:hAnsi="Arial" w:cs="Arial"/>
          <w:b/>
          <w:sz w:val="20"/>
          <w:szCs w:val="22"/>
          <w:lang w:val="es-BO"/>
        </w:rPr>
        <w:t>FISCAL</w:t>
      </w:r>
      <w:r w:rsidRPr="00277B24">
        <w:rPr>
          <w:rFonts w:ascii="Arial" w:hAnsi="Arial" w:cs="Arial"/>
          <w:sz w:val="20"/>
          <w:szCs w:val="22"/>
          <w:lang w:val="es-BO"/>
        </w:rPr>
        <w:t xml:space="preserve"> tendrá las siguientes funciones:</w:t>
      </w:r>
    </w:p>
    <w:p w14:paraId="74CB7C87" w14:textId="77777777" w:rsidR="00277B24" w:rsidRPr="00277B24" w:rsidRDefault="00277B24" w:rsidP="00277B24">
      <w:pPr>
        <w:jc w:val="both"/>
        <w:rPr>
          <w:rFonts w:ascii="Arial" w:hAnsi="Arial" w:cs="Arial"/>
          <w:sz w:val="20"/>
          <w:szCs w:val="22"/>
          <w:lang w:val="es-BO"/>
        </w:rPr>
      </w:pPr>
    </w:p>
    <w:p w14:paraId="3D752D9F" w14:textId="77777777" w:rsidR="00277B24" w:rsidRPr="00277B24" w:rsidRDefault="00277B24" w:rsidP="00277B24">
      <w:pPr>
        <w:numPr>
          <w:ilvl w:val="0"/>
          <w:numId w:val="53"/>
        </w:numPr>
        <w:ind w:left="709" w:hanging="425"/>
        <w:jc w:val="both"/>
        <w:rPr>
          <w:rFonts w:ascii="Arial" w:hAnsi="Arial" w:cs="Arial"/>
          <w:bCs/>
          <w:iCs/>
          <w:sz w:val="20"/>
          <w:szCs w:val="22"/>
          <w:lang w:val="es-MX"/>
        </w:rPr>
      </w:pPr>
      <w:r w:rsidRPr="00277B24">
        <w:rPr>
          <w:rFonts w:ascii="Arial" w:hAnsi="Arial" w:cs="Arial"/>
          <w:bCs/>
          <w:iCs/>
          <w:sz w:val="20"/>
          <w:szCs w:val="22"/>
          <w:lang w:val="es-MX"/>
        </w:rPr>
        <w:t xml:space="preserve">Coordinar todos los aspectos referentes a la relación entre la </w:t>
      </w:r>
      <w:r w:rsidRPr="00277B24">
        <w:rPr>
          <w:rFonts w:ascii="Arial" w:hAnsi="Arial" w:cs="Arial"/>
          <w:b/>
          <w:bCs/>
          <w:iCs/>
          <w:sz w:val="20"/>
          <w:szCs w:val="22"/>
          <w:lang w:val="es-MX"/>
        </w:rPr>
        <w:t>ENTIDAD</w:t>
      </w:r>
      <w:r w:rsidRPr="00277B24">
        <w:rPr>
          <w:rFonts w:ascii="Arial" w:hAnsi="Arial" w:cs="Arial"/>
          <w:bCs/>
          <w:iCs/>
          <w:sz w:val="20"/>
          <w:szCs w:val="22"/>
          <w:lang w:val="es-MX"/>
        </w:rPr>
        <w:t xml:space="preserve"> y el </w:t>
      </w:r>
      <w:r w:rsidRPr="00277B24">
        <w:rPr>
          <w:rFonts w:ascii="Arial" w:hAnsi="Arial" w:cs="Arial"/>
          <w:b/>
          <w:bCs/>
          <w:iCs/>
          <w:sz w:val="20"/>
          <w:szCs w:val="22"/>
          <w:lang w:val="es-MX"/>
        </w:rPr>
        <w:t>PROVEEDOR</w:t>
      </w:r>
      <w:r w:rsidRPr="00277B24">
        <w:rPr>
          <w:rFonts w:ascii="Arial" w:hAnsi="Arial" w:cs="Arial"/>
          <w:bCs/>
          <w:iCs/>
          <w:sz w:val="20"/>
          <w:szCs w:val="22"/>
          <w:lang w:val="es-MX"/>
        </w:rPr>
        <w:t xml:space="preserve"> manteniendo una continua comunicación verbal y escrita.</w:t>
      </w:r>
    </w:p>
    <w:p w14:paraId="5363F9DD" w14:textId="77777777" w:rsidR="00277B24" w:rsidRPr="00277B24" w:rsidRDefault="00277B24" w:rsidP="00277B24">
      <w:pPr>
        <w:numPr>
          <w:ilvl w:val="0"/>
          <w:numId w:val="53"/>
        </w:numPr>
        <w:ind w:left="709" w:hanging="425"/>
        <w:jc w:val="both"/>
        <w:rPr>
          <w:rFonts w:ascii="Arial" w:hAnsi="Arial" w:cs="Arial"/>
          <w:bCs/>
          <w:iCs/>
          <w:sz w:val="20"/>
          <w:szCs w:val="22"/>
          <w:lang w:val="es-MX"/>
        </w:rPr>
      </w:pPr>
      <w:r w:rsidRPr="00277B24">
        <w:rPr>
          <w:rFonts w:ascii="Arial" w:hAnsi="Arial" w:cs="Arial"/>
          <w:bCs/>
          <w:iCs/>
          <w:sz w:val="20"/>
          <w:szCs w:val="22"/>
          <w:lang w:val="es-MX"/>
        </w:rPr>
        <w:t xml:space="preserve">Emitir la Orden de Proceder para el inicio del </w:t>
      </w:r>
      <w:r w:rsidRPr="00277B24">
        <w:rPr>
          <w:rFonts w:ascii="Arial" w:hAnsi="Arial" w:cs="Arial"/>
          <w:b/>
          <w:bCs/>
          <w:iCs/>
          <w:sz w:val="20"/>
          <w:szCs w:val="22"/>
          <w:lang w:val="es-MX"/>
        </w:rPr>
        <w:t>SERVICIO</w:t>
      </w:r>
      <w:r w:rsidRPr="00277B24">
        <w:rPr>
          <w:rFonts w:ascii="Arial" w:hAnsi="Arial" w:cs="Arial"/>
          <w:bCs/>
          <w:iCs/>
          <w:sz w:val="20"/>
          <w:szCs w:val="22"/>
          <w:lang w:val="es-MX"/>
        </w:rPr>
        <w:t>.</w:t>
      </w:r>
    </w:p>
    <w:p w14:paraId="3D75699A" w14:textId="77777777" w:rsidR="00277B24" w:rsidRPr="00277B24" w:rsidRDefault="00277B24" w:rsidP="00277B24">
      <w:pPr>
        <w:numPr>
          <w:ilvl w:val="0"/>
          <w:numId w:val="53"/>
        </w:numPr>
        <w:ind w:left="709" w:hanging="425"/>
        <w:jc w:val="both"/>
        <w:rPr>
          <w:rFonts w:ascii="Arial" w:hAnsi="Arial" w:cs="Arial"/>
          <w:bCs/>
          <w:iCs/>
          <w:sz w:val="20"/>
          <w:szCs w:val="22"/>
          <w:lang w:val="es-MX"/>
        </w:rPr>
      </w:pPr>
      <w:r w:rsidRPr="00277B24">
        <w:rPr>
          <w:rFonts w:ascii="Arial" w:hAnsi="Arial" w:cs="Arial"/>
          <w:bCs/>
          <w:iCs/>
          <w:sz w:val="20"/>
          <w:szCs w:val="22"/>
          <w:lang w:val="es-MX"/>
        </w:rPr>
        <w:t>Verificar el cumplimiento del Contrato y de las presentes Especificaciones Técnicas.</w:t>
      </w:r>
    </w:p>
    <w:p w14:paraId="5C611C60" w14:textId="77777777" w:rsidR="00277B24" w:rsidRPr="00277B24" w:rsidRDefault="00277B24" w:rsidP="00277B24">
      <w:pPr>
        <w:numPr>
          <w:ilvl w:val="0"/>
          <w:numId w:val="53"/>
        </w:numPr>
        <w:ind w:left="709" w:hanging="425"/>
        <w:rPr>
          <w:rFonts w:ascii="Arial" w:hAnsi="Arial" w:cs="Arial"/>
          <w:bCs/>
          <w:iCs/>
          <w:sz w:val="20"/>
          <w:szCs w:val="22"/>
          <w:lang w:val="es-MX"/>
        </w:rPr>
      </w:pPr>
      <w:r w:rsidRPr="00277B24">
        <w:rPr>
          <w:rFonts w:ascii="Arial" w:hAnsi="Arial" w:cs="Arial"/>
          <w:bCs/>
          <w:iCs/>
          <w:sz w:val="20"/>
          <w:szCs w:val="22"/>
          <w:lang w:val="es-MX"/>
        </w:rPr>
        <w:t xml:space="preserve">Efectuar el control del </w:t>
      </w:r>
      <w:r w:rsidRPr="00277B24">
        <w:rPr>
          <w:rFonts w:ascii="Arial" w:hAnsi="Arial" w:cs="Arial"/>
          <w:b/>
          <w:bCs/>
          <w:iCs/>
          <w:sz w:val="20"/>
          <w:szCs w:val="22"/>
          <w:lang w:val="es-MX"/>
        </w:rPr>
        <w:t>SERVICIO</w:t>
      </w:r>
      <w:r w:rsidRPr="00277B24">
        <w:rPr>
          <w:rFonts w:ascii="Arial" w:hAnsi="Arial" w:cs="Arial"/>
          <w:bCs/>
          <w:iCs/>
          <w:sz w:val="20"/>
          <w:szCs w:val="22"/>
          <w:lang w:val="es-MX"/>
        </w:rPr>
        <w:t xml:space="preserve"> y dar su conformidad al mismo, elaborando los Informes de Conformidad Parcial.</w:t>
      </w:r>
    </w:p>
    <w:p w14:paraId="148A6A24" w14:textId="77777777" w:rsidR="00277B24" w:rsidRPr="00277B24" w:rsidRDefault="00277B24" w:rsidP="00277B24">
      <w:pPr>
        <w:numPr>
          <w:ilvl w:val="0"/>
          <w:numId w:val="53"/>
        </w:numPr>
        <w:ind w:left="709" w:hanging="425"/>
        <w:rPr>
          <w:rFonts w:ascii="Arial" w:hAnsi="Arial" w:cs="Arial"/>
          <w:bCs/>
          <w:iCs/>
          <w:sz w:val="20"/>
          <w:szCs w:val="22"/>
          <w:lang w:val="es-MX"/>
        </w:rPr>
      </w:pPr>
      <w:r w:rsidRPr="00277B24">
        <w:rPr>
          <w:rFonts w:ascii="Arial" w:hAnsi="Arial" w:cs="Arial"/>
          <w:bCs/>
          <w:iCs/>
          <w:sz w:val="20"/>
          <w:szCs w:val="22"/>
          <w:lang w:val="es-MX"/>
        </w:rPr>
        <w:t xml:space="preserve">Aprobar el Certificado de Liquidación Final, o elaborar la misma cuando corresponda. </w:t>
      </w:r>
    </w:p>
    <w:p w14:paraId="1D16A3B3" w14:textId="77777777" w:rsidR="00277B24" w:rsidRPr="00277B24" w:rsidRDefault="00277B24" w:rsidP="00277B24">
      <w:pPr>
        <w:numPr>
          <w:ilvl w:val="0"/>
          <w:numId w:val="53"/>
        </w:numPr>
        <w:ind w:left="709" w:hanging="425"/>
        <w:rPr>
          <w:rFonts w:ascii="Arial" w:hAnsi="Arial" w:cs="Arial"/>
          <w:bCs/>
          <w:iCs/>
          <w:sz w:val="20"/>
          <w:szCs w:val="22"/>
          <w:lang w:val="es-MX"/>
        </w:rPr>
      </w:pPr>
      <w:r w:rsidRPr="00277B24">
        <w:rPr>
          <w:rFonts w:ascii="Arial" w:hAnsi="Arial" w:cs="Arial"/>
          <w:bCs/>
          <w:iCs/>
          <w:sz w:val="20"/>
          <w:szCs w:val="22"/>
          <w:lang w:val="es-MX"/>
        </w:rPr>
        <w:t>Gestionar los pagos parciales.</w:t>
      </w:r>
    </w:p>
    <w:p w14:paraId="0892BB7C" w14:textId="77777777" w:rsidR="00277B24" w:rsidRPr="00277B24" w:rsidRDefault="00277B24" w:rsidP="00277B24">
      <w:pPr>
        <w:numPr>
          <w:ilvl w:val="0"/>
          <w:numId w:val="53"/>
        </w:numPr>
        <w:ind w:left="709" w:hanging="425"/>
        <w:rPr>
          <w:rFonts w:ascii="Arial" w:hAnsi="Arial" w:cs="Arial"/>
          <w:bCs/>
          <w:iCs/>
          <w:sz w:val="20"/>
          <w:szCs w:val="22"/>
          <w:lang w:val="es-MX"/>
        </w:rPr>
      </w:pPr>
      <w:r w:rsidRPr="00277B24">
        <w:rPr>
          <w:rFonts w:ascii="Arial" w:hAnsi="Arial" w:cs="Arial"/>
          <w:bCs/>
          <w:iCs/>
          <w:sz w:val="20"/>
          <w:szCs w:val="22"/>
          <w:lang w:val="es-MX"/>
        </w:rPr>
        <w:t xml:space="preserve">Realizar inspecciones periódicas y/o sorpresivas a objeto de verificar el estado de los equipos entregados al </w:t>
      </w:r>
      <w:r w:rsidRPr="00277B24">
        <w:rPr>
          <w:rFonts w:ascii="Arial" w:hAnsi="Arial" w:cs="Arial"/>
          <w:b/>
          <w:bCs/>
          <w:iCs/>
          <w:sz w:val="20"/>
          <w:szCs w:val="22"/>
          <w:lang w:val="es-MX"/>
        </w:rPr>
        <w:t>PROVEEDOR</w:t>
      </w:r>
      <w:r w:rsidRPr="00277B24">
        <w:rPr>
          <w:rFonts w:ascii="Arial" w:hAnsi="Arial" w:cs="Arial"/>
          <w:bCs/>
          <w:iCs/>
          <w:sz w:val="20"/>
          <w:szCs w:val="22"/>
          <w:lang w:val="es-MX"/>
        </w:rPr>
        <w:t xml:space="preserve"> y la ejecución del </w:t>
      </w:r>
      <w:r w:rsidRPr="00277B24">
        <w:rPr>
          <w:rFonts w:ascii="Arial" w:hAnsi="Arial" w:cs="Arial"/>
          <w:b/>
          <w:bCs/>
          <w:iCs/>
          <w:sz w:val="20"/>
          <w:szCs w:val="22"/>
          <w:lang w:val="es-MX"/>
        </w:rPr>
        <w:t>SERVICIO</w:t>
      </w:r>
      <w:r w:rsidRPr="00277B24">
        <w:rPr>
          <w:rFonts w:ascii="Arial" w:hAnsi="Arial" w:cs="Arial"/>
          <w:bCs/>
          <w:iCs/>
          <w:sz w:val="20"/>
          <w:szCs w:val="22"/>
          <w:lang w:val="es-MX"/>
        </w:rPr>
        <w:t>.</w:t>
      </w:r>
    </w:p>
    <w:p w14:paraId="002F3308" w14:textId="77777777" w:rsidR="00277B24" w:rsidRPr="00277B24" w:rsidRDefault="00277B24" w:rsidP="00277B24">
      <w:pPr>
        <w:numPr>
          <w:ilvl w:val="0"/>
          <w:numId w:val="53"/>
        </w:numPr>
        <w:ind w:left="709" w:hanging="425"/>
        <w:jc w:val="both"/>
        <w:rPr>
          <w:rFonts w:ascii="Arial" w:hAnsi="Arial" w:cs="Arial"/>
          <w:bCs/>
          <w:iCs/>
          <w:sz w:val="20"/>
          <w:szCs w:val="22"/>
          <w:lang w:val="es-MX"/>
        </w:rPr>
      </w:pPr>
      <w:r w:rsidRPr="00277B24">
        <w:rPr>
          <w:rFonts w:ascii="Arial" w:hAnsi="Arial" w:cs="Arial"/>
          <w:bCs/>
          <w:iCs/>
          <w:sz w:val="20"/>
          <w:szCs w:val="22"/>
          <w:lang w:val="es-MX"/>
        </w:rPr>
        <w:t>Determinar y cuantificar las multas que correspondan.</w:t>
      </w:r>
    </w:p>
    <w:p w14:paraId="2DC5691D" w14:textId="77777777" w:rsidR="00277B24" w:rsidRPr="00277B24" w:rsidRDefault="00277B24" w:rsidP="00277B24">
      <w:pPr>
        <w:numPr>
          <w:ilvl w:val="0"/>
          <w:numId w:val="53"/>
        </w:numPr>
        <w:ind w:left="709" w:hanging="425"/>
        <w:jc w:val="both"/>
        <w:rPr>
          <w:rFonts w:ascii="Arial" w:hAnsi="Arial" w:cs="Arial"/>
          <w:bCs/>
          <w:iCs/>
          <w:sz w:val="20"/>
          <w:szCs w:val="22"/>
          <w:lang w:val="es-MX"/>
        </w:rPr>
      </w:pPr>
      <w:r w:rsidRPr="00277B24">
        <w:rPr>
          <w:rFonts w:ascii="Arial" w:hAnsi="Arial" w:cs="Arial"/>
          <w:bCs/>
          <w:iCs/>
          <w:sz w:val="20"/>
          <w:szCs w:val="22"/>
          <w:lang w:val="es-MX"/>
        </w:rPr>
        <w:t xml:space="preserve">Otras funciones relacionadas al </w:t>
      </w:r>
      <w:r w:rsidRPr="00277B24">
        <w:rPr>
          <w:rFonts w:ascii="Arial" w:hAnsi="Arial" w:cs="Arial"/>
          <w:b/>
          <w:bCs/>
          <w:iCs/>
          <w:sz w:val="20"/>
          <w:szCs w:val="22"/>
          <w:lang w:val="es-MX"/>
        </w:rPr>
        <w:t>SERVICIO</w:t>
      </w:r>
      <w:r w:rsidRPr="00277B24">
        <w:rPr>
          <w:rFonts w:ascii="Arial" w:hAnsi="Arial" w:cs="Arial"/>
          <w:bCs/>
          <w:iCs/>
          <w:sz w:val="20"/>
          <w:szCs w:val="22"/>
          <w:lang w:val="es-MX"/>
        </w:rPr>
        <w:t xml:space="preserve">, encomendadas por el Jede del Departamento de Gestión Documental de la </w:t>
      </w:r>
      <w:r w:rsidRPr="00277B24">
        <w:rPr>
          <w:rFonts w:ascii="Arial" w:hAnsi="Arial" w:cs="Arial"/>
          <w:b/>
          <w:bCs/>
          <w:iCs/>
          <w:sz w:val="20"/>
          <w:szCs w:val="22"/>
          <w:lang w:val="es-MX"/>
        </w:rPr>
        <w:t>ENTIDAD</w:t>
      </w:r>
      <w:r w:rsidRPr="00277B24">
        <w:rPr>
          <w:rFonts w:ascii="Arial" w:hAnsi="Arial" w:cs="Arial"/>
          <w:bCs/>
          <w:iCs/>
          <w:sz w:val="20"/>
          <w:szCs w:val="22"/>
          <w:lang w:val="es-MX"/>
        </w:rPr>
        <w:t>.</w:t>
      </w:r>
    </w:p>
    <w:p w14:paraId="095E41A6" w14:textId="77777777" w:rsidR="00277B24" w:rsidRPr="00277B24" w:rsidRDefault="00277B24" w:rsidP="00277B24">
      <w:pPr>
        <w:jc w:val="both"/>
        <w:rPr>
          <w:rFonts w:ascii="Arial" w:hAnsi="Arial" w:cs="Arial"/>
          <w:b/>
          <w:sz w:val="20"/>
          <w:szCs w:val="22"/>
          <w:lang w:val="es-BO"/>
        </w:rPr>
      </w:pPr>
    </w:p>
    <w:p w14:paraId="00094371"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CLÁUSULA VIGÉSIMA QUINTA.- (RECEPCIÓN DEL SERVICIO)</w:t>
      </w:r>
      <w:r w:rsidRPr="00277B24">
        <w:rPr>
          <w:rFonts w:ascii="Arial" w:hAnsi="Arial" w:cs="Arial"/>
          <w:sz w:val="20"/>
          <w:szCs w:val="22"/>
          <w:lang w:val="es-BO"/>
        </w:rPr>
        <w:t xml:space="preserve"> El Responsable de Recepción, una vez concluido el </w:t>
      </w:r>
      <w:r w:rsidRPr="00277B24">
        <w:rPr>
          <w:rFonts w:ascii="Arial" w:hAnsi="Arial" w:cs="Arial"/>
          <w:b/>
          <w:sz w:val="20"/>
          <w:szCs w:val="22"/>
          <w:lang w:val="es-BO"/>
        </w:rPr>
        <w:t>SERVICIO</w:t>
      </w:r>
      <w:r w:rsidRPr="00277B24">
        <w:rPr>
          <w:rFonts w:ascii="Arial" w:hAnsi="Arial" w:cs="Arial"/>
          <w:sz w:val="20"/>
          <w:szCs w:val="22"/>
          <w:lang w:val="es-BO"/>
        </w:rPr>
        <w:t>,</w:t>
      </w:r>
      <w:r w:rsidRPr="00277B24">
        <w:rPr>
          <w:rFonts w:ascii="Arial" w:hAnsi="Arial" w:cs="Arial"/>
          <w:b/>
          <w:sz w:val="20"/>
          <w:szCs w:val="22"/>
          <w:lang w:val="es-BO"/>
        </w:rPr>
        <w:t xml:space="preserve"> </w:t>
      </w:r>
      <w:r w:rsidRPr="00277B24">
        <w:rPr>
          <w:rFonts w:ascii="Arial" w:hAnsi="Arial" w:cs="Arial"/>
          <w:sz w:val="20"/>
          <w:szCs w:val="22"/>
          <w:lang w:val="es-BO"/>
        </w:rPr>
        <w:t>emitirá el Informe Final de Conformidad, según corresponda en un plazo máximo de tres (3) días hábiles, a fin de realizar la liquidación del Contrato.</w:t>
      </w:r>
    </w:p>
    <w:p w14:paraId="7E6CFA1F" w14:textId="77777777" w:rsidR="00277B24" w:rsidRPr="00277B24" w:rsidRDefault="00277B24" w:rsidP="00277B24">
      <w:pPr>
        <w:jc w:val="both"/>
        <w:rPr>
          <w:rFonts w:ascii="Arial" w:hAnsi="Arial" w:cs="Arial"/>
          <w:sz w:val="20"/>
          <w:szCs w:val="22"/>
          <w:lang w:val="es-BO"/>
        </w:rPr>
      </w:pPr>
    </w:p>
    <w:p w14:paraId="35C480AF" w14:textId="77777777" w:rsidR="00277B24" w:rsidRPr="00277B24" w:rsidRDefault="00277B24" w:rsidP="00277B24">
      <w:pPr>
        <w:jc w:val="both"/>
        <w:rPr>
          <w:rFonts w:ascii="Arial" w:hAnsi="Arial" w:cs="Arial"/>
          <w:b/>
          <w:sz w:val="20"/>
          <w:szCs w:val="22"/>
          <w:lang w:val="es-BO"/>
        </w:rPr>
      </w:pPr>
      <w:r w:rsidRPr="00277B24">
        <w:rPr>
          <w:rFonts w:ascii="Arial" w:hAnsi="Arial" w:cs="Arial"/>
          <w:b/>
          <w:sz w:val="20"/>
          <w:szCs w:val="22"/>
          <w:lang w:val="es-BO"/>
        </w:rPr>
        <w:t xml:space="preserve">CLÁUSULA VIGÉSIMA SEXTA.- (LIQUIDACIÓN DE CONTRATO) </w:t>
      </w:r>
      <w:r w:rsidRPr="00277B24">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277B24">
        <w:rPr>
          <w:rFonts w:ascii="Arial" w:hAnsi="Arial" w:cs="Arial"/>
          <w:b/>
          <w:bCs/>
          <w:sz w:val="20"/>
          <w:szCs w:val="22"/>
          <w:lang w:val="es-BO"/>
        </w:rPr>
        <w:t>PROVEEDOR</w:t>
      </w:r>
      <w:r w:rsidRPr="00277B24">
        <w:rPr>
          <w:rFonts w:ascii="Arial" w:hAnsi="Arial" w:cs="Arial"/>
          <w:bCs/>
          <w:sz w:val="20"/>
          <w:szCs w:val="22"/>
          <w:lang w:val="es-BO"/>
        </w:rPr>
        <w:t xml:space="preserve">, elaborará y presentará el Certificado de Liquidación Final del </w:t>
      </w:r>
      <w:r w:rsidRPr="00277B24">
        <w:rPr>
          <w:rFonts w:ascii="Arial" w:hAnsi="Arial" w:cs="Arial"/>
          <w:b/>
          <w:bCs/>
          <w:sz w:val="20"/>
          <w:szCs w:val="22"/>
          <w:lang w:val="es-BO"/>
        </w:rPr>
        <w:t>SERVICIO</w:t>
      </w:r>
      <w:r w:rsidRPr="00277B24">
        <w:rPr>
          <w:rFonts w:ascii="Arial" w:hAnsi="Arial" w:cs="Arial"/>
          <w:bCs/>
          <w:sz w:val="20"/>
          <w:szCs w:val="22"/>
          <w:lang w:val="es-BO"/>
        </w:rPr>
        <w:t xml:space="preserve">, al </w:t>
      </w:r>
      <w:r w:rsidRPr="00277B24">
        <w:rPr>
          <w:rFonts w:ascii="Arial" w:hAnsi="Arial" w:cs="Arial"/>
          <w:b/>
          <w:bCs/>
          <w:sz w:val="20"/>
          <w:szCs w:val="22"/>
          <w:lang w:val="es-BO"/>
        </w:rPr>
        <w:t>FISCAL</w:t>
      </w:r>
      <w:r w:rsidRPr="00277B24">
        <w:rPr>
          <w:rFonts w:ascii="Arial" w:hAnsi="Arial" w:cs="Arial"/>
          <w:bCs/>
          <w:sz w:val="20"/>
          <w:szCs w:val="22"/>
          <w:lang w:val="es-BO"/>
        </w:rPr>
        <w:t xml:space="preserve"> para su aprobación. La </w:t>
      </w:r>
      <w:r w:rsidRPr="00277B24">
        <w:rPr>
          <w:rFonts w:ascii="Arial" w:hAnsi="Arial" w:cs="Arial"/>
          <w:b/>
          <w:bCs/>
          <w:sz w:val="20"/>
          <w:szCs w:val="22"/>
          <w:lang w:val="es-BO"/>
        </w:rPr>
        <w:t>ENTIDAD</w:t>
      </w:r>
      <w:r w:rsidRPr="00277B24">
        <w:rPr>
          <w:rFonts w:ascii="Arial" w:hAnsi="Arial" w:cs="Arial"/>
          <w:bCs/>
          <w:sz w:val="20"/>
          <w:szCs w:val="22"/>
          <w:lang w:val="es-BO"/>
        </w:rPr>
        <w:t xml:space="preserve"> a través del </w:t>
      </w:r>
      <w:r w:rsidRPr="00277B24">
        <w:rPr>
          <w:rFonts w:ascii="Arial" w:hAnsi="Arial" w:cs="Arial"/>
          <w:b/>
          <w:bCs/>
          <w:sz w:val="20"/>
          <w:szCs w:val="22"/>
          <w:lang w:val="es-BO"/>
        </w:rPr>
        <w:t>FISCAL</w:t>
      </w:r>
      <w:r w:rsidRPr="00277B24">
        <w:rPr>
          <w:rFonts w:ascii="Arial" w:hAnsi="Arial" w:cs="Arial"/>
          <w:bCs/>
          <w:sz w:val="20"/>
          <w:szCs w:val="22"/>
          <w:lang w:val="es-BO"/>
        </w:rPr>
        <w:t xml:space="preserve"> se reserva el derecho de realizar los ajustes que considere pertinentes previa a la aprobación del certificado de liquidación final.</w:t>
      </w:r>
      <w:r w:rsidRPr="00277B24">
        <w:rPr>
          <w:rFonts w:ascii="Arial" w:hAnsi="Arial" w:cs="Arial"/>
          <w:b/>
          <w:bCs/>
          <w:sz w:val="20"/>
          <w:szCs w:val="22"/>
          <w:lang w:val="es-BO"/>
        </w:rPr>
        <w:t xml:space="preserve"> </w:t>
      </w:r>
      <w:r w:rsidRPr="00277B24">
        <w:rPr>
          <w:rFonts w:ascii="Arial" w:hAnsi="Arial" w:cs="Arial"/>
          <w:bCs/>
          <w:sz w:val="20"/>
          <w:szCs w:val="22"/>
          <w:lang w:val="es-BO"/>
        </w:rPr>
        <w:t xml:space="preserve"> </w:t>
      </w:r>
    </w:p>
    <w:p w14:paraId="4E897FC8" w14:textId="77777777" w:rsidR="00277B24" w:rsidRPr="00277B24" w:rsidRDefault="00277B24" w:rsidP="00277B24">
      <w:pPr>
        <w:jc w:val="both"/>
        <w:rPr>
          <w:rFonts w:ascii="Arial" w:hAnsi="Arial" w:cs="Arial"/>
          <w:bCs/>
          <w:sz w:val="20"/>
          <w:szCs w:val="22"/>
          <w:lang w:val="es-BO"/>
        </w:rPr>
      </w:pPr>
    </w:p>
    <w:p w14:paraId="0BF7FD11" w14:textId="77777777" w:rsidR="00277B24" w:rsidRPr="00277B24" w:rsidRDefault="00277B24" w:rsidP="00277B24">
      <w:pPr>
        <w:jc w:val="both"/>
        <w:rPr>
          <w:rFonts w:ascii="Arial" w:hAnsi="Arial" w:cs="Arial"/>
          <w:b/>
          <w:sz w:val="20"/>
          <w:szCs w:val="22"/>
          <w:lang w:val="es-BO"/>
        </w:rPr>
      </w:pPr>
      <w:r w:rsidRPr="00277B24">
        <w:rPr>
          <w:rFonts w:ascii="Arial" w:hAnsi="Arial" w:cs="Arial"/>
          <w:sz w:val="20"/>
          <w:szCs w:val="22"/>
          <w:lang w:val="es-BO"/>
        </w:rPr>
        <w:t>En caso de que el</w:t>
      </w:r>
      <w:r w:rsidRPr="00277B24">
        <w:rPr>
          <w:rFonts w:ascii="Arial" w:hAnsi="Arial" w:cs="Arial"/>
          <w:b/>
          <w:sz w:val="20"/>
          <w:szCs w:val="22"/>
          <w:lang w:val="es-BO"/>
        </w:rPr>
        <w:t xml:space="preserve"> </w:t>
      </w:r>
      <w:r w:rsidRPr="00277B24">
        <w:rPr>
          <w:rFonts w:ascii="Arial" w:hAnsi="Arial" w:cs="Arial"/>
          <w:b/>
          <w:bCs/>
          <w:sz w:val="20"/>
          <w:szCs w:val="22"/>
          <w:lang w:val="es-BO"/>
        </w:rPr>
        <w:t>PROVEEDOR</w:t>
      </w:r>
      <w:r w:rsidRPr="00277B24">
        <w:rPr>
          <w:rFonts w:ascii="Arial" w:hAnsi="Arial" w:cs="Arial"/>
          <w:sz w:val="20"/>
          <w:szCs w:val="22"/>
          <w:lang w:val="es-BO"/>
        </w:rPr>
        <w:t xml:space="preserve">, no presente al </w:t>
      </w:r>
      <w:r w:rsidRPr="00277B24">
        <w:rPr>
          <w:rFonts w:ascii="Arial" w:hAnsi="Arial" w:cs="Arial"/>
          <w:b/>
          <w:sz w:val="20"/>
          <w:szCs w:val="22"/>
          <w:lang w:val="es-BO"/>
        </w:rPr>
        <w:t xml:space="preserve">FISCAL </w:t>
      </w:r>
      <w:r w:rsidRPr="00277B24">
        <w:rPr>
          <w:rFonts w:ascii="Arial" w:hAnsi="Arial" w:cs="Arial"/>
          <w:sz w:val="20"/>
          <w:szCs w:val="22"/>
          <w:lang w:val="es-BO"/>
        </w:rPr>
        <w:t xml:space="preserve">el Certificado de Liquidación Final dentro del plazo previsto, éste deberá elaborar y aprobar en base a </w:t>
      </w:r>
      <w:r w:rsidRPr="00277B24">
        <w:rPr>
          <w:rFonts w:ascii="Arial" w:hAnsi="Arial" w:cs="Arial"/>
          <w:bCs/>
          <w:sz w:val="20"/>
          <w:szCs w:val="22"/>
          <w:lang w:val="es-BO"/>
        </w:rPr>
        <w:t>la planilla de ejecución de servicios prestados</w:t>
      </w:r>
      <w:r w:rsidRPr="00277B24">
        <w:rPr>
          <w:rFonts w:ascii="Arial" w:hAnsi="Arial" w:cs="Arial"/>
          <w:sz w:val="20"/>
          <w:szCs w:val="22"/>
          <w:lang w:val="es-BO"/>
        </w:rPr>
        <w:t xml:space="preserve"> el Certificado de Liquidación Final, el cual será notificado al </w:t>
      </w:r>
      <w:r w:rsidRPr="00277B24">
        <w:rPr>
          <w:rFonts w:ascii="Arial" w:hAnsi="Arial" w:cs="Arial"/>
          <w:b/>
          <w:sz w:val="20"/>
          <w:szCs w:val="22"/>
          <w:lang w:val="es-BO"/>
        </w:rPr>
        <w:t>PROVEEDOR.</w:t>
      </w:r>
    </w:p>
    <w:p w14:paraId="43B42DBF" w14:textId="77777777" w:rsidR="00277B24" w:rsidRPr="00277B24" w:rsidRDefault="00277B24" w:rsidP="00277B24">
      <w:pPr>
        <w:jc w:val="both"/>
        <w:rPr>
          <w:rFonts w:ascii="Arial" w:hAnsi="Arial" w:cs="Arial"/>
          <w:b/>
          <w:sz w:val="20"/>
          <w:szCs w:val="22"/>
          <w:lang w:val="es-BO"/>
        </w:rPr>
      </w:pPr>
    </w:p>
    <w:p w14:paraId="724BD78B"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En la liquidación del Contrato se establecerán los saldos a favor o en contra,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6298E38F" w14:textId="77777777" w:rsidR="00277B24" w:rsidRPr="00277B24" w:rsidRDefault="00277B24" w:rsidP="00277B24">
      <w:pPr>
        <w:jc w:val="both"/>
        <w:rPr>
          <w:rFonts w:ascii="Arial" w:hAnsi="Arial" w:cs="Arial"/>
          <w:sz w:val="20"/>
          <w:szCs w:val="22"/>
          <w:lang w:val="es-BO"/>
        </w:rPr>
      </w:pPr>
    </w:p>
    <w:p w14:paraId="1E5ECCBA" w14:textId="77777777" w:rsidR="00277B24" w:rsidRPr="00277B24" w:rsidRDefault="00277B24" w:rsidP="00277B24">
      <w:pPr>
        <w:jc w:val="both"/>
        <w:rPr>
          <w:rFonts w:ascii="Arial" w:hAnsi="Arial" w:cs="Arial"/>
          <w:bCs/>
          <w:sz w:val="20"/>
          <w:szCs w:val="22"/>
          <w:lang w:val="es-BO"/>
        </w:rPr>
      </w:pPr>
      <w:r w:rsidRPr="00277B24">
        <w:rPr>
          <w:rFonts w:ascii="Arial" w:hAnsi="Arial" w:cs="Arial"/>
          <w:bCs/>
          <w:sz w:val="20"/>
          <w:szCs w:val="22"/>
          <w:lang w:val="es-BO"/>
        </w:rPr>
        <w:t xml:space="preserve">El cierre de Contrato deberá ser acreditado con un Certificado de Cumplimiento de Contrato, otorgado por la autoridad competente de la </w:t>
      </w:r>
      <w:r w:rsidRPr="00277B24">
        <w:rPr>
          <w:rFonts w:ascii="Arial" w:hAnsi="Arial" w:cs="Arial"/>
          <w:b/>
          <w:bCs/>
          <w:sz w:val="20"/>
          <w:szCs w:val="22"/>
          <w:lang w:val="es-BO"/>
        </w:rPr>
        <w:t>ENTIDAD</w:t>
      </w:r>
      <w:r w:rsidRPr="00277B24">
        <w:rPr>
          <w:rFonts w:ascii="Arial" w:hAnsi="Arial" w:cs="Arial"/>
          <w:bCs/>
          <w:sz w:val="20"/>
          <w:szCs w:val="22"/>
          <w:lang w:val="es-BO"/>
        </w:rPr>
        <w:t xml:space="preserve"> luego de concluido el trámite precedentemente especificado.</w:t>
      </w:r>
    </w:p>
    <w:p w14:paraId="35E0C500" w14:textId="77777777" w:rsidR="00277B24" w:rsidRPr="00277B24" w:rsidRDefault="00277B24" w:rsidP="00277B24">
      <w:pPr>
        <w:jc w:val="both"/>
        <w:rPr>
          <w:rFonts w:ascii="Arial" w:hAnsi="Arial" w:cs="Arial"/>
          <w:b/>
          <w:sz w:val="20"/>
          <w:szCs w:val="22"/>
          <w:lang w:val="es-BO"/>
        </w:rPr>
      </w:pPr>
    </w:p>
    <w:p w14:paraId="0AF26B24" w14:textId="77777777" w:rsidR="00277B24" w:rsidRPr="00277B24" w:rsidRDefault="00277B24" w:rsidP="00277B24">
      <w:pPr>
        <w:jc w:val="both"/>
        <w:rPr>
          <w:rFonts w:ascii="Arial" w:hAnsi="Arial" w:cs="Arial"/>
          <w:b/>
          <w:sz w:val="20"/>
          <w:szCs w:val="22"/>
          <w:lang w:val="es-BO"/>
        </w:rPr>
      </w:pPr>
      <w:r w:rsidRPr="00277B24">
        <w:rPr>
          <w:rFonts w:ascii="Arial" w:hAnsi="Arial" w:cs="Arial"/>
          <w:sz w:val="20"/>
          <w:szCs w:val="22"/>
          <w:lang w:val="es-BO"/>
        </w:rPr>
        <w:t xml:space="preserve">Este cierre de Contrato no libera de responsabilidades al </w:t>
      </w:r>
      <w:r w:rsidRPr="00277B24">
        <w:rPr>
          <w:rFonts w:ascii="Arial" w:hAnsi="Arial" w:cs="Arial"/>
          <w:b/>
          <w:sz w:val="20"/>
          <w:szCs w:val="22"/>
          <w:lang w:val="es-BO"/>
        </w:rPr>
        <w:t>PROVEEDOR</w:t>
      </w:r>
      <w:r w:rsidRPr="00277B24">
        <w:rPr>
          <w:rFonts w:ascii="Arial" w:hAnsi="Arial" w:cs="Arial"/>
          <w:sz w:val="20"/>
          <w:szCs w:val="22"/>
          <w:lang w:val="es-BO"/>
        </w:rPr>
        <w:t xml:space="preserve">, por negligencia o impericia que ocasionasen daños posteriores sobre el objeto de contratación, </w:t>
      </w:r>
      <w:r w:rsidRPr="00277B24">
        <w:rPr>
          <w:rFonts w:ascii="Arial" w:hAnsi="Arial" w:cs="Arial"/>
          <w:bCs/>
          <w:sz w:val="20"/>
          <w:szCs w:val="22"/>
          <w:lang w:val="es-BO"/>
        </w:rPr>
        <w:t xml:space="preserve">reservándose a la </w:t>
      </w:r>
      <w:r w:rsidRPr="00277B24">
        <w:rPr>
          <w:rFonts w:ascii="Arial" w:hAnsi="Arial" w:cs="Arial"/>
          <w:b/>
          <w:bCs/>
          <w:sz w:val="20"/>
          <w:szCs w:val="22"/>
          <w:lang w:val="es-BO"/>
        </w:rPr>
        <w:t>ENTIDAD</w:t>
      </w:r>
      <w:r w:rsidRPr="00277B24">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277B24">
        <w:rPr>
          <w:rFonts w:ascii="Arial" w:hAnsi="Arial" w:cs="Arial"/>
          <w:b/>
          <w:sz w:val="20"/>
          <w:szCs w:val="22"/>
          <w:lang w:val="es-BO"/>
        </w:rPr>
        <w:t>PROVEEDOR.</w:t>
      </w:r>
    </w:p>
    <w:p w14:paraId="11050B43" w14:textId="77777777" w:rsidR="00277B24" w:rsidRPr="00277B24" w:rsidRDefault="00277B24" w:rsidP="00277B24">
      <w:pPr>
        <w:jc w:val="both"/>
        <w:rPr>
          <w:rFonts w:ascii="Arial" w:hAnsi="Arial" w:cs="Arial"/>
          <w:b/>
          <w:sz w:val="20"/>
          <w:szCs w:val="22"/>
          <w:lang w:val="es-BO"/>
        </w:rPr>
      </w:pPr>
    </w:p>
    <w:p w14:paraId="098DD240" w14:textId="77777777" w:rsidR="00277B24" w:rsidRPr="00277B24" w:rsidRDefault="00277B24" w:rsidP="00277B24">
      <w:pPr>
        <w:jc w:val="both"/>
        <w:rPr>
          <w:rFonts w:ascii="Arial" w:hAnsi="Arial" w:cs="Arial"/>
          <w:sz w:val="20"/>
          <w:szCs w:val="22"/>
          <w:lang w:val="es-BO"/>
        </w:rPr>
      </w:pPr>
      <w:r w:rsidRPr="00277B24">
        <w:rPr>
          <w:rFonts w:ascii="Arial" w:hAnsi="Arial" w:cs="Arial"/>
          <w:b/>
          <w:sz w:val="20"/>
          <w:szCs w:val="22"/>
          <w:lang w:val="es-BO"/>
        </w:rPr>
        <w:t xml:space="preserve">CLÁUSULA VIGÉSIMA SÉPTIMA.- (CONSENTIMIENTO) </w:t>
      </w:r>
      <w:r w:rsidRPr="00277B24">
        <w:rPr>
          <w:rFonts w:ascii="Arial" w:hAnsi="Arial" w:cs="Arial"/>
          <w:sz w:val="20"/>
          <w:szCs w:val="22"/>
          <w:lang w:val="es-BO"/>
        </w:rPr>
        <w:t xml:space="preserve">En señal de conformidad y para su fiel y estricto cumplimiento, suscribimos el presente Contrato en cuatro ejemplares de un mismo tenor y </w:t>
      </w:r>
      <w:r w:rsidRPr="00277B24">
        <w:rPr>
          <w:rFonts w:ascii="Arial" w:hAnsi="Arial" w:cs="Arial"/>
          <w:sz w:val="20"/>
          <w:szCs w:val="22"/>
          <w:lang w:val="es-BO"/>
        </w:rPr>
        <w:lastRenderedPageBreak/>
        <w:t>validez _______</w:t>
      </w:r>
      <w:r w:rsidRPr="00277B24">
        <w:rPr>
          <w:rFonts w:ascii="Arial" w:hAnsi="Arial" w:cs="Arial"/>
          <w:b/>
          <w:i/>
          <w:sz w:val="20"/>
          <w:szCs w:val="22"/>
          <w:lang w:val="es-BO"/>
        </w:rPr>
        <w:t xml:space="preserve">, </w:t>
      </w:r>
      <w:r w:rsidRPr="00277B24">
        <w:rPr>
          <w:rFonts w:ascii="Arial" w:hAnsi="Arial" w:cs="Arial"/>
          <w:sz w:val="20"/>
          <w:szCs w:val="22"/>
          <w:lang w:val="es-BO"/>
        </w:rPr>
        <w:t xml:space="preserve">en representación legal de la </w:t>
      </w:r>
      <w:r w:rsidRPr="00277B24">
        <w:rPr>
          <w:rFonts w:ascii="Arial" w:hAnsi="Arial" w:cs="Arial"/>
          <w:b/>
          <w:sz w:val="20"/>
          <w:szCs w:val="22"/>
          <w:lang w:val="es-BO"/>
        </w:rPr>
        <w:t>ENTIDAD</w:t>
      </w:r>
      <w:r w:rsidRPr="00277B24">
        <w:rPr>
          <w:rFonts w:ascii="Arial" w:hAnsi="Arial" w:cs="Arial"/>
          <w:sz w:val="20"/>
          <w:szCs w:val="22"/>
          <w:lang w:val="es-BO"/>
        </w:rPr>
        <w:t xml:space="preserve">, y _____________ </w:t>
      </w:r>
      <w:r w:rsidRPr="00277B24">
        <w:rPr>
          <w:rFonts w:ascii="Arial" w:hAnsi="Arial" w:cs="Arial"/>
          <w:b/>
          <w:i/>
          <w:sz w:val="20"/>
          <w:szCs w:val="22"/>
          <w:lang w:val="es-BO"/>
        </w:rPr>
        <w:t xml:space="preserve"> </w:t>
      </w:r>
      <w:r w:rsidRPr="00277B24">
        <w:rPr>
          <w:rFonts w:ascii="Arial" w:hAnsi="Arial" w:cs="Arial"/>
          <w:sz w:val="20"/>
          <w:szCs w:val="22"/>
          <w:lang w:val="es-BO"/>
        </w:rPr>
        <w:t xml:space="preserve">en representación legal del </w:t>
      </w:r>
      <w:r w:rsidRPr="00277B24">
        <w:rPr>
          <w:rFonts w:ascii="Arial" w:hAnsi="Arial" w:cs="Arial"/>
          <w:b/>
          <w:bCs/>
          <w:sz w:val="20"/>
          <w:szCs w:val="22"/>
          <w:lang w:val="es-BO"/>
        </w:rPr>
        <w:t>PROVEEDOR</w:t>
      </w:r>
      <w:r w:rsidRPr="00277B24">
        <w:rPr>
          <w:rFonts w:ascii="Arial" w:hAnsi="Arial" w:cs="Arial"/>
          <w:sz w:val="20"/>
          <w:szCs w:val="22"/>
          <w:lang w:val="es-BO"/>
        </w:rPr>
        <w:t>.</w:t>
      </w:r>
    </w:p>
    <w:p w14:paraId="20C78A9D" w14:textId="77777777" w:rsidR="00277B24" w:rsidRPr="00277B24" w:rsidRDefault="00277B24" w:rsidP="00277B24">
      <w:pPr>
        <w:jc w:val="both"/>
        <w:rPr>
          <w:rFonts w:ascii="Arial" w:hAnsi="Arial" w:cs="Arial"/>
          <w:sz w:val="20"/>
          <w:szCs w:val="22"/>
          <w:lang w:val="es-BO"/>
        </w:rPr>
      </w:pPr>
    </w:p>
    <w:p w14:paraId="221D66B4"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Este documento, conforme a disposiciones legales de control fiscal vigentes, será registrado ante la Contraloría General del Estado en idioma castellano.</w:t>
      </w:r>
    </w:p>
    <w:p w14:paraId="5CF9CDAC" w14:textId="77777777" w:rsidR="00277B24" w:rsidRPr="00277B24" w:rsidRDefault="00277B24" w:rsidP="00277B24">
      <w:pPr>
        <w:jc w:val="both"/>
        <w:rPr>
          <w:rFonts w:ascii="Arial" w:hAnsi="Arial" w:cs="Arial"/>
          <w:sz w:val="20"/>
          <w:szCs w:val="22"/>
          <w:lang w:val="es-BO"/>
        </w:rPr>
      </w:pPr>
    </w:p>
    <w:p w14:paraId="765427DB" w14:textId="77777777" w:rsidR="00277B24" w:rsidRPr="00277B24" w:rsidRDefault="00277B24" w:rsidP="00277B24">
      <w:pPr>
        <w:jc w:val="both"/>
        <w:rPr>
          <w:rFonts w:ascii="Arial" w:hAnsi="Arial" w:cs="Arial"/>
          <w:sz w:val="20"/>
          <w:szCs w:val="22"/>
          <w:lang w:val="es-BO"/>
        </w:rPr>
      </w:pPr>
      <w:r w:rsidRPr="00277B24">
        <w:rPr>
          <w:rFonts w:ascii="Arial" w:hAnsi="Arial" w:cs="Arial"/>
          <w:sz w:val="20"/>
          <w:szCs w:val="22"/>
          <w:lang w:val="es-BO"/>
        </w:rPr>
        <w:t>La Paz ___ de ___2023</w:t>
      </w:r>
    </w:p>
    <w:bookmarkEnd w:id="168"/>
    <w:bookmarkEnd w:id="169"/>
    <w:p w14:paraId="1589FDBD" w14:textId="77777777" w:rsidR="00277B24" w:rsidRPr="00277B24" w:rsidRDefault="00277B24" w:rsidP="00277B24">
      <w:pPr>
        <w:jc w:val="both"/>
        <w:rPr>
          <w:rFonts w:ascii="Arial" w:hAnsi="Arial" w:cs="Arial"/>
          <w:sz w:val="20"/>
          <w:szCs w:val="22"/>
        </w:rPr>
      </w:pPr>
    </w:p>
    <w:p w14:paraId="69D7F4D4" w14:textId="77777777" w:rsidR="00277B24" w:rsidRPr="00277B24" w:rsidRDefault="00277B24" w:rsidP="00277B24">
      <w:pPr>
        <w:jc w:val="both"/>
        <w:rPr>
          <w:rFonts w:ascii="Arial" w:hAnsi="Arial" w:cs="Arial"/>
          <w:sz w:val="20"/>
          <w:szCs w:val="22"/>
        </w:rPr>
      </w:pPr>
    </w:p>
    <w:p w14:paraId="1CD8598F" w14:textId="77777777" w:rsidR="00277B24" w:rsidRPr="00277B24" w:rsidRDefault="00277B24" w:rsidP="00277B24">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277B24" w:rsidRPr="00277B24" w14:paraId="1F8DDE68" w14:textId="77777777" w:rsidTr="0028711B">
        <w:trPr>
          <w:jc w:val="center"/>
        </w:trPr>
        <w:tc>
          <w:tcPr>
            <w:tcW w:w="4320" w:type="dxa"/>
          </w:tcPr>
          <w:p w14:paraId="32F0960C" w14:textId="77777777" w:rsidR="00277B24" w:rsidRPr="00277B24" w:rsidRDefault="00277B24" w:rsidP="00277B24">
            <w:pPr>
              <w:widowControl w:val="0"/>
              <w:jc w:val="center"/>
              <w:rPr>
                <w:rFonts w:ascii="Arial" w:hAnsi="Arial" w:cs="Arial"/>
                <w:spacing w:val="-6"/>
                <w:sz w:val="20"/>
                <w:szCs w:val="22"/>
                <w:lang w:val="es-ES_tradnl"/>
              </w:rPr>
            </w:pPr>
          </w:p>
        </w:tc>
        <w:tc>
          <w:tcPr>
            <w:tcW w:w="4624" w:type="dxa"/>
          </w:tcPr>
          <w:p w14:paraId="52B90EB1" w14:textId="77777777" w:rsidR="00277B24" w:rsidRPr="00277B24" w:rsidRDefault="00277B24" w:rsidP="00277B24">
            <w:pPr>
              <w:widowControl w:val="0"/>
              <w:jc w:val="center"/>
              <w:rPr>
                <w:rFonts w:ascii="Arial" w:hAnsi="Arial" w:cs="Arial"/>
                <w:sz w:val="20"/>
                <w:szCs w:val="22"/>
              </w:rPr>
            </w:pPr>
            <w:r w:rsidRPr="00277B24">
              <w:rPr>
                <w:rFonts w:ascii="Arial" w:hAnsi="Arial" w:cs="Arial"/>
                <w:sz w:val="20"/>
                <w:szCs w:val="22"/>
                <w:lang w:val="es-ES_tradnl"/>
              </w:rPr>
              <w:t>--------------------------------</w:t>
            </w:r>
          </w:p>
          <w:p w14:paraId="20758F51" w14:textId="77777777" w:rsidR="00277B24" w:rsidRPr="00277B24" w:rsidRDefault="00277B24" w:rsidP="00277B24">
            <w:pPr>
              <w:widowControl w:val="0"/>
              <w:jc w:val="center"/>
              <w:rPr>
                <w:rFonts w:ascii="Arial" w:hAnsi="Arial" w:cs="Arial"/>
                <w:sz w:val="20"/>
                <w:szCs w:val="22"/>
                <w:lang w:val="es-ES_tradnl"/>
              </w:rPr>
            </w:pPr>
            <w:r w:rsidRPr="00277B24">
              <w:rPr>
                <w:rFonts w:ascii="Arial" w:hAnsi="Arial" w:cs="Arial"/>
                <w:sz w:val="20"/>
                <w:szCs w:val="22"/>
              </w:rPr>
              <w:t>C.I. Nº ----------------</w:t>
            </w:r>
            <w:r w:rsidRPr="00277B24">
              <w:rPr>
                <w:rFonts w:ascii="Arial" w:hAnsi="Arial" w:cs="Arial"/>
                <w:sz w:val="20"/>
                <w:szCs w:val="22"/>
                <w:lang w:val="es-ES_tradnl"/>
              </w:rPr>
              <w:t xml:space="preserve"> ----</w:t>
            </w:r>
          </w:p>
          <w:p w14:paraId="5907E94C" w14:textId="77777777" w:rsidR="00277B24" w:rsidRPr="00277B24" w:rsidRDefault="00277B24" w:rsidP="00277B24">
            <w:pPr>
              <w:widowControl w:val="0"/>
              <w:jc w:val="center"/>
              <w:rPr>
                <w:rFonts w:ascii="Arial" w:hAnsi="Arial" w:cs="Arial"/>
                <w:b/>
                <w:bCs/>
                <w:spacing w:val="-6"/>
                <w:sz w:val="20"/>
                <w:szCs w:val="22"/>
                <w:lang w:val="es-ES_tradnl"/>
              </w:rPr>
            </w:pPr>
            <w:r w:rsidRPr="00277B24">
              <w:rPr>
                <w:rFonts w:ascii="Arial" w:hAnsi="Arial" w:cs="Arial"/>
                <w:b/>
                <w:bCs/>
                <w:spacing w:val="-6"/>
                <w:sz w:val="20"/>
                <w:szCs w:val="22"/>
                <w:lang w:val="es-ES_tradnl"/>
              </w:rPr>
              <w:t xml:space="preserve"> PROVEEDOR</w:t>
            </w:r>
          </w:p>
        </w:tc>
      </w:tr>
    </w:tbl>
    <w:p w14:paraId="2099EE6F" w14:textId="77777777" w:rsidR="00277B24" w:rsidRPr="00277B24" w:rsidRDefault="00277B24" w:rsidP="00277B24">
      <w:pPr>
        <w:widowControl w:val="0"/>
        <w:jc w:val="both"/>
        <w:rPr>
          <w:rFonts w:ascii="Arial" w:hAnsi="Arial" w:cs="Arial"/>
          <w:bCs/>
          <w:sz w:val="20"/>
          <w:szCs w:val="22"/>
          <w:lang w:val="es-BO"/>
        </w:rPr>
      </w:pPr>
    </w:p>
    <w:p w14:paraId="4C5CEA12" w14:textId="77777777" w:rsidR="00277B24" w:rsidRPr="00277B24" w:rsidRDefault="00277B24" w:rsidP="00277B24">
      <w:pPr>
        <w:widowControl w:val="0"/>
        <w:jc w:val="both"/>
        <w:rPr>
          <w:rFonts w:ascii="Arial" w:hAnsi="Arial" w:cs="Arial"/>
          <w:bCs/>
          <w:sz w:val="20"/>
          <w:szCs w:val="22"/>
          <w:lang w:val="es-BO"/>
        </w:rPr>
      </w:pPr>
    </w:p>
    <w:p w14:paraId="238C94E6" w14:textId="77777777" w:rsidR="00277B24" w:rsidRPr="00277B24" w:rsidRDefault="00277B24" w:rsidP="00277B24">
      <w:pPr>
        <w:widowControl w:val="0"/>
        <w:jc w:val="both"/>
        <w:rPr>
          <w:rFonts w:ascii="Arial" w:hAnsi="Arial" w:cs="Arial"/>
          <w:bCs/>
          <w:sz w:val="20"/>
          <w:szCs w:val="22"/>
          <w:lang w:val="en-US"/>
        </w:rPr>
      </w:pPr>
    </w:p>
    <w:p w14:paraId="633905A8" w14:textId="77777777" w:rsidR="00277B24" w:rsidRPr="00277B24" w:rsidRDefault="00277B24" w:rsidP="00277B24">
      <w:pPr>
        <w:widowControl w:val="0"/>
        <w:jc w:val="both"/>
        <w:rPr>
          <w:rFonts w:ascii="Arial" w:hAnsi="Arial" w:cs="Arial"/>
          <w:bCs/>
          <w:sz w:val="20"/>
          <w:szCs w:val="22"/>
          <w:lang w:val="en-US"/>
        </w:rPr>
      </w:pPr>
    </w:p>
    <w:p w14:paraId="1D9AF086" w14:textId="77777777" w:rsidR="00277B24" w:rsidRPr="00277B24" w:rsidRDefault="00277B24" w:rsidP="00277B24">
      <w:pPr>
        <w:widowControl w:val="0"/>
        <w:jc w:val="both"/>
        <w:rPr>
          <w:rFonts w:ascii="Arial" w:hAnsi="Arial" w:cs="Arial"/>
          <w:bCs/>
          <w:sz w:val="20"/>
          <w:szCs w:val="22"/>
          <w:lang w:val="en-US"/>
        </w:rPr>
      </w:pPr>
    </w:p>
    <w:p w14:paraId="5C0A0D22" w14:textId="77777777" w:rsidR="00277B24" w:rsidRPr="00277B24" w:rsidRDefault="00277B24" w:rsidP="00277B24">
      <w:pPr>
        <w:widowControl w:val="0"/>
        <w:jc w:val="both"/>
        <w:rPr>
          <w:rFonts w:ascii="Arial" w:hAnsi="Arial" w:cs="Arial"/>
          <w:bCs/>
          <w:sz w:val="14"/>
          <w:lang w:val="en-US"/>
        </w:rPr>
      </w:pPr>
      <w:r w:rsidRPr="00277B24">
        <w:rPr>
          <w:rFonts w:ascii="Arial" w:hAnsi="Arial" w:cs="Arial"/>
          <w:bCs/>
          <w:sz w:val="14"/>
          <w:lang w:val="en-US"/>
        </w:rPr>
        <w:t>MNZM/DVHC/jfva/jwee.</w:t>
      </w:r>
    </w:p>
    <w:p w14:paraId="0D6EE3FA" w14:textId="77777777" w:rsidR="00810B8A" w:rsidRPr="00810B8A" w:rsidRDefault="00810B8A" w:rsidP="00486E57">
      <w:pPr>
        <w:pStyle w:val="Normal2"/>
        <w:jc w:val="center"/>
        <w:rPr>
          <w:rFonts w:ascii="Verdana" w:hAnsi="Verdana" w:cs="Arial"/>
          <w:b/>
          <w:sz w:val="16"/>
          <w:szCs w:val="18"/>
          <w:lang w:val="es-BO"/>
        </w:rPr>
      </w:pPr>
    </w:p>
    <w:sectPr w:rsidR="00810B8A" w:rsidRPr="00810B8A" w:rsidSect="006F61D4">
      <w:footerReference w:type="default" r:id="rId18"/>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1FC9" w14:textId="77777777" w:rsidR="00477F87" w:rsidRDefault="00477F87">
      <w:r>
        <w:separator/>
      </w:r>
    </w:p>
  </w:endnote>
  <w:endnote w:type="continuationSeparator" w:id="0">
    <w:p w14:paraId="2574F56C" w14:textId="77777777" w:rsidR="00477F87" w:rsidRDefault="0047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28711B" w:rsidRDefault="0028711B">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28711B" w:rsidRDefault="0028711B">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28711B" w:rsidRPr="006F61D4" w:rsidRDefault="00477F87" w:rsidP="000D3A48">
    <w:pPr>
      <w:pStyle w:val="Piedepgina"/>
      <w:jc w:val="right"/>
      <w:rPr>
        <w:sz w:val="14"/>
      </w:rPr>
    </w:pPr>
    <w:sdt>
      <w:sdtPr>
        <w:id w:val="-363133365"/>
        <w:docPartObj>
          <w:docPartGallery w:val="Page Numbers (Bottom of Page)"/>
          <w:docPartUnique/>
        </w:docPartObj>
      </w:sdtPr>
      <w:sdtEndPr>
        <w:rPr>
          <w:sz w:val="14"/>
        </w:rPr>
      </w:sdtEndPr>
      <w:sdtContent>
        <w:r w:rsidR="0028711B">
          <w:fldChar w:fldCharType="begin"/>
        </w:r>
        <w:r w:rsidR="0028711B">
          <w:instrText>PAGE   \* MERGEFORMAT</w:instrText>
        </w:r>
        <w:r w:rsidR="0028711B">
          <w:fldChar w:fldCharType="separate"/>
        </w:r>
        <w:r w:rsidR="003D7FE2">
          <w:rPr>
            <w:noProof/>
          </w:rPr>
          <w:t>27</w:t>
        </w:r>
        <w:r w:rsidR="0028711B">
          <w:fldChar w:fldCharType="end"/>
        </w:r>
      </w:sdtContent>
    </w:sdt>
  </w:p>
  <w:p w14:paraId="4EB24C94" w14:textId="77777777" w:rsidR="0028711B" w:rsidRPr="006F61D4" w:rsidRDefault="0028711B"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CE10" w14:textId="77777777" w:rsidR="00477F87" w:rsidRDefault="00477F87">
      <w:r>
        <w:separator/>
      </w:r>
    </w:p>
  </w:footnote>
  <w:footnote w:type="continuationSeparator" w:id="0">
    <w:p w14:paraId="003E2236" w14:textId="77777777" w:rsidR="00477F87" w:rsidRDefault="0047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28711B" w:rsidRPr="000A289F" w:rsidRDefault="0028711B">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28711B" w:rsidRDefault="0028711B">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C9561EF"/>
    <w:multiLevelType w:val="hybridMultilevel"/>
    <w:tmpl w:val="9A844A70"/>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8511FCC"/>
    <w:multiLevelType w:val="hybridMultilevel"/>
    <w:tmpl w:val="28407EE0"/>
    <w:lvl w:ilvl="0" w:tplc="C066C520">
      <w:numFmt w:val="bullet"/>
      <w:lvlText w:val="-"/>
      <w:lvlJc w:val="left"/>
      <w:pPr>
        <w:ind w:left="720" w:hanging="360"/>
      </w:pPr>
      <w:rPr>
        <w:rFonts w:ascii="Calibri" w:eastAsia="Calibri" w:hAnsi="Calibri"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987FFD"/>
    <w:multiLevelType w:val="hybridMultilevel"/>
    <w:tmpl w:val="A5A43508"/>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831510"/>
    <w:multiLevelType w:val="hybridMultilevel"/>
    <w:tmpl w:val="6C94D6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B261619"/>
    <w:multiLevelType w:val="hybridMultilevel"/>
    <w:tmpl w:val="F16A0DD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C3B6CD1"/>
    <w:multiLevelType w:val="multilevel"/>
    <w:tmpl w:val="D9A07A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5363D8"/>
    <w:multiLevelType w:val="hybridMultilevel"/>
    <w:tmpl w:val="42C282B8"/>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449659D"/>
    <w:multiLevelType w:val="hybridMultilevel"/>
    <w:tmpl w:val="E3220A5A"/>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58531E4"/>
    <w:multiLevelType w:val="hybridMultilevel"/>
    <w:tmpl w:val="6D9A0D7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75071DE"/>
    <w:multiLevelType w:val="hybridMultilevel"/>
    <w:tmpl w:val="243EDCB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8690085"/>
    <w:multiLevelType w:val="hybridMultilevel"/>
    <w:tmpl w:val="ECAE66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861E1C"/>
    <w:multiLevelType w:val="hybridMultilevel"/>
    <w:tmpl w:val="97E25E8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27274FE"/>
    <w:multiLevelType w:val="hybridMultilevel"/>
    <w:tmpl w:val="2D8815EA"/>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986E11"/>
    <w:multiLevelType w:val="hybridMultilevel"/>
    <w:tmpl w:val="AD32F2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B9F0115"/>
    <w:multiLevelType w:val="hybridMultilevel"/>
    <w:tmpl w:val="492A5B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15:restartNumberingAfterBreak="0">
    <w:nsid w:val="73BA7FB9"/>
    <w:multiLevelType w:val="hybridMultilevel"/>
    <w:tmpl w:val="1A8013C6"/>
    <w:lvl w:ilvl="0" w:tplc="400A0017">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3C76545"/>
    <w:multiLevelType w:val="hybridMultilevel"/>
    <w:tmpl w:val="72326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9" w15:restartNumberingAfterBreak="0">
    <w:nsid w:val="75CC6715"/>
    <w:multiLevelType w:val="hybridMultilevel"/>
    <w:tmpl w:val="B3F8E0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73C1212"/>
    <w:multiLevelType w:val="hybridMultilevel"/>
    <w:tmpl w:val="E670DBE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5"/>
  </w:num>
  <w:num w:numId="3">
    <w:abstractNumId w:val="43"/>
  </w:num>
  <w:num w:numId="4">
    <w:abstractNumId w:val="12"/>
  </w:num>
  <w:num w:numId="5">
    <w:abstractNumId w:val="15"/>
  </w:num>
  <w:num w:numId="6">
    <w:abstractNumId w:val="48"/>
  </w:num>
  <w:num w:numId="7">
    <w:abstractNumId w:val="32"/>
  </w:num>
  <w:num w:numId="8">
    <w:abstractNumId w:val="50"/>
  </w:num>
  <w:num w:numId="9">
    <w:abstractNumId w:val="50"/>
    <w:lvlOverride w:ilvl="0">
      <w:startOverride w:val="1"/>
    </w:lvlOverride>
  </w:num>
  <w:num w:numId="10">
    <w:abstractNumId w:val="39"/>
  </w:num>
  <w:num w:numId="11">
    <w:abstractNumId w:val="54"/>
  </w:num>
  <w:num w:numId="12">
    <w:abstractNumId w:val="11"/>
  </w:num>
  <w:num w:numId="13">
    <w:abstractNumId w:val="62"/>
  </w:num>
  <w:num w:numId="14">
    <w:abstractNumId w:val="29"/>
  </w:num>
  <w:num w:numId="15">
    <w:abstractNumId w:val="20"/>
  </w:num>
  <w:num w:numId="16">
    <w:abstractNumId w:val="40"/>
  </w:num>
  <w:num w:numId="17">
    <w:abstractNumId w:val="64"/>
  </w:num>
  <w:num w:numId="18">
    <w:abstractNumId w:val="23"/>
  </w:num>
  <w:num w:numId="19">
    <w:abstractNumId w:val="7"/>
  </w:num>
  <w:num w:numId="20">
    <w:abstractNumId w:val="14"/>
  </w:num>
  <w:num w:numId="21">
    <w:abstractNumId w:val="17"/>
  </w:num>
  <w:num w:numId="22">
    <w:abstractNumId w:val="3"/>
  </w:num>
  <w:num w:numId="23">
    <w:abstractNumId w:val="57"/>
  </w:num>
  <w:num w:numId="24">
    <w:abstractNumId w:val="6"/>
  </w:num>
  <w:num w:numId="25">
    <w:abstractNumId w:val="8"/>
  </w:num>
  <w:num w:numId="26">
    <w:abstractNumId w:val="44"/>
  </w:num>
  <w:num w:numId="27">
    <w:abstractNumId w:val="2"/>
  </w:num>
  <w:num w:numId="28">
    <w:abstractNumId w:val="37"/>
  </w:num>
  <w:num w:numId="29">
    <w:abstractNumId w:val="13"/>
  </w:num>
  <w:num w:numId="30">
    <w:abstractNumId w:val="53"/>
  </w:num>
  <w:num w:numId="31">
    <w:abstractNumId w:val="58"/>
  </w:num>
  <w:num w:numId="32">
    <w:abstractNumId w:val="31"/>
  </w:num>
  <w:num w:numId="33">
    <w:abstractNumId w:val="26"/>
  </w:num>
  <w:num w:numId="34">
    <w:abstractNumId w:val="22"/>
  </w:num>
  <w:num w:numId="35">
    <w:abstractNumId w:val="4"/>
  </w:num>
  <w:num w:numId="36">
    <w:abstractNumId w:val="9"/>
  </w:num>
  <w:num w:numId="37">
    <w:abstractNumId w:val="5"/>
  </w:num>
  <w:num w:numId="38">
    <w:abstractNumId w:val="61"/>
  </w:num>
  <w:num w:numId="39">
    <w:abstractNumId w:val="49"/>
  </w:num>
  <w:num w:numId="40">
    <w:abstractNumId w:val="63"/>
  </w:num>
  <w:num w:numId="41">
    <w:abstractNumId w:val="38"/>
  </w:num>
  <w:num w:numId="42">
    <w:abstractNumId w:val="36"/>
  </w:num>
  <w:num w:numId="43">
    <w:abstractNumId w:val="1"/>
  </w:num>
  <w:num w:numId="44">
    <w:abstractNumId w:val="25"/>
  </w:num>
  <w:num w:numId="45">
    <w:abstractNumId w:val="19"/>
  </w:num>
  <w:num w:numId="46">
    <w:abstractNumId w:val="35"/>
  </w:num>
  <w:num w:numId="47">
    <w:abstractNumId w:val="55"/>
  </w:num>
  <w:num w:numId="48">
    <w:abstractNumId w:val="59"/>
  </w:num>
  <w:num w:numId="49">
    <w:abstractNumId w:val="42"/>
  </w:num>
  <w:num w:numId="50">
    <w:abstractNumId w:val="46"/>
  </w:num>
  <w:num w:numId="51">
    <w:abstractNumId w:val="47"/>
  </w:num>
  <w:num w:numId="52">
    <w:abstractNumId w:val="28"/>
  </w:num>
  <w:num w:numId="53">
    <w:abstractNumId w:val="16"/>
  </w:num>
  <w:num w:numId="54">
    <w:abstractNumId w:val="60"/>
  </w:num>
  <w:num w:numId="55">
    <w:abstractNumId w:val="10"/>
  </w:num>
  <w:num w:numId="56">
    <w:abstractNumId w:val="21"/>
  </w:num>
  <w:num w:numId="57">
    <w:abstractNumId w:val="33"/>
  </w:num>
  <w:num w:numId="58">
    <w:abstractNumId w:val="18"/>
  </w:num>
  <w:num w:numId="59">
    <w:abstractNumId w:val="41"/>
  </w:num>
  <w:num w:numId="60">
    <w:abstractNumId w:val="51"/>
  </w:num>
  <w:num w:numId="61">
    <w:abstractNumId w:val="52"/>
  </w:num>
  <w:num w:numId="62">
    <w:abstractNumId w:val="56"/>
  </w:num>
  <w:num w:numId="63">
    <w:abstractNumId w:val="34"/>
  </w:num>
  <w:num w:numId="64">
    <w:abstractNumId w:val="24"/>
  </w:num>
  <w:num w:numId="65">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A4740"/>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478E"/>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0E9D"/>
    <w:rsid w:val="001412FB"/>
    <w:rsid w:val="00141FB3"/>
    <w:rsid w:val="001423D9"/>
    <w:rsid w:val="00142B95"/>
    <w:rsid w:val="001431A3"/>
    <w:rsid w:val="001434C9"/>
    <w:rsid w:val="00145C0B"/>
    <w:rsid w:val="0014651B"/>
    <w:rsid w:val="001469B7"/>
    <w:rsid w:val="00147AAA"/>
    <w:rsid w:val="00150080"/>
    <w:rsid w:val="00150176"/>
    <w:rsid w:val="00150ADC"/>
    <w:rsid w:val="0015155E"/>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0E4"/>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5555"/>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0A57"/>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77B24"/>
    <w:rsid w:val="002805AA"/>
    <w:rsid w:val="0028127D"/>
    <w:rsid w:val="00281410"/>
    <w:rsid w:val="00281616"/>
    <w:rsid w:val="00282841"/>
    <w:rsid w:val="00282A78"/>
    <w:rsid w:val="00283351"/>
    <w:rsid w:val="00283705"/>
    <w:rsid w:val="002837F3"/>
    <w:rsid w:val="00285C36"/>
    <w:rsid w:val="00286738"/>
    <w:rsid w:val="00286C49"/>
    <w:rsid w:val="0028711B"/>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19E0"/>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0EC"/>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D7FE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87"/>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B7198"/>
    <w:rsid w:val="004C2C4E"/>
    <w:rsid w:val="004C3F92"/>
    <w:rsid w:val="004C4476"/>
    <w:rsid w:val="004C7279"/>
    <w:rsid w:val="004C7872"/>
    <w:rsid w:val="004D1B24"/>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4F533D"/>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28DA"/>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3321"/>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1533F"/>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3726E"/>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67"/>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C00"/>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351"/>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32E8"/>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2FAC"/>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676A"/>
    <w:rsid w:val="009E72B4"/>
    <w:rsid w:val="009E76C6"/>
    <w:rsid w:val="009F0BAE"/>
    <w:rsid w:val="009F22F0"/>
    <w:rsid w:val="009F466E"/>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485A"/>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3BEE"/>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36D"/>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0415"/>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242"/>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921"/>
    <w:rsid w:val="00CF4AD4"/>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4D2"/>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007"/>
    <w:rsid w:val="00D71009"/>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0598"/>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5750"/>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2744B"/>
    <w:rsid w:val="00F309D7"/>
    <w:rsid w:val="00F309E4"/>
    <w:rsid w:val="00F32849"/>
    <w:rsid w:val="00F32924"/>
    <w:rsid w:val="00F3383D"/>
    <w:rsid w:val="00F356A0"/>
    <w:rsid w:val="00F35896"/>
    <w:rsid w:val="00F36C50"/>
    <w:rsid w:val="00F4070C"/>
    <w:rsid w:val="00F417A3"/>
    <w:rsid w:val="00F41E33"/>
    <w:rsid w:val="00F41EF0"/>
    <w:rsid w:val="00F44E74"/>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1BE9"/>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00D"/>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752">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38599567">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cchura\AppData\Local\Microsoft\Windows\INetCache\Content.Outlook\QVV30EG6\ANEXO%201.xlsx" TargetMode="External"/><Relationship Id="rId2" Type="http://schemas.openxmlformats.org/officeDocument/2006/relationships/numbering" Target="numbering.xml"/><Relationship Id="rId16" Type="http://schemas.openxmlformats.org/officeDocument/2006/relationships/hyperlink" Target="https://bcb-gob-bo.zoom.us/j/82781987191?pwd=WlFPcHl6Z2pzNTI3V3EzTjhqdW9NU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6477185049?pwd=NVllWTZYc2xCak14ZlpESkllc3ZHZz0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E05F-75C9-4A52-B108-F482F8C4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49</Pages>
  <Words>19105</Words>
  <Characters>105081</Characters>
  <Application>Microsoft Office Word</Application>
  <DocSecurity>0</DocSecurity>
  <Lines>875</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32</cp:revision>
  <cp:lastPrinted>2023-06-30T20:58:00Z</cp:lastPrinted>
  <dcterms:created xsi:type="dcterms:W3CDTF">2023-05-05T19:16:00Z</dcterms:created>
  <dcterms:modified xsi:type="dcterms:W3CDTF">2023-07-01T01:00:00Z</dcterms:modified>
</cp:coreProperties>
</file>