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3B6" w:rsidRDefault="009643B6"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426B0C">
        <w:rPr>
          <w:rFonts w:ascii="Arial" w:hAnsi="Arial" w:cs="Arial"/>
          <w:b/>
          <w:bCs/>
          <w:color w:val="0000FF"/>
          <w:sz w:val="28"/>
          <w:lang w:val="pt-BR"/>
        </w:rPr>
        <w:t>073/2016-1C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426B0C"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SERVIDORES BLADE</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426B0C">
        <w:rPr>
          <w:rFonts w:ascii="Arial" w:hAnsi="Arial" w:cs="Arial"/>
          <w:b/>
          <w:bCs/>
          <w:sz w:val="28"/>
          <w:szCs w:val="28"/>
        </w:rPr>
        <w:t>noviembre</w:t>
      </w:r>
      <w:r>
        <w:rPr>
          <w:rFonts w:ascii="Arial" w:hAnsi="Arial" w:cs="Arial"/>
          <w:b/>
          <w:bCs/>
          <w:sz w:val="28"/>
          <w:szCs w:val="28"/>
        </w:rPr>
        <w:t xml:space="preserve"> </w:t>
      </w:r>
      <w:r w:rsidRPr="007D1E33">
        <w:rPr>
          <w:rFonts w:ascii="Arial" w:hAnsi="Arial" w:cs="Arial"/>
          <w:b/>
          <w:bCs/>
          <w:sz w:val="28"/>
          <w:szCs w:val="28"/>
        </w:rPr>
        <w:t>de</w:t>
      </w:r>
      <w:r>
        <w:rPr>
          <w:rFonts w:ascii="Arial" w:hAnsi="Arial" w:cs="Arial"/>
          <w:b/>
          <w:bCs/>
          <w:sz w:val="28"/>
          <w:szCs w:val="28"/>
        </w:rPr>
        <w:t xml:space="preserve"> 2016</w:t>
      </w:r>
    </w:p>
    <w:p w:rsidR="00282E59" w:rsidRDefault="00191D9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692AA2">
              <w:rPr>
                <w:webHidden/>
              </w:rPr>
              <w:t>1</w:t>
            </w:r>
            <w:r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692AA2">
              <w:rPr>
                <w:webHidden/>
              </w:rPr>
              <w:t>1</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692AA2">
              <w:rPr>
                <w:webHidden/>
              </w:rPr>
              <w:t>1</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692AA2">
              <w:rPr>
                <w:webHidden/>
              </w:rPr>
              <w:t>1</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692AA2">
              <w:rPr>
                <w:webHidden/>
              </w:rPr>
              <w:t>3</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692AA2">
              <w:rPr>
                <w:webHidden/>
              </w:rPr>
              <w:t>4</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692AA2">
              <w:rPr>
                <w:webHidden/>
              </w:rPr>
              <w:t>5</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692AA2">
              <w:rPr>
                <w:webHidden/>
              </w:rPr>
              <w:t>5</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692AA2">
              <w:rPr>
                <w:webHidden/>
              </w:rPr>
              <w:t>5</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692AA2">
              <w:rPr>
                <w:webHidden/>
              </w:rPr>
              <w:t>5</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692AA2">
              <w:rPr>
                <w:webHidden/>
              </w:rPr>
              <w:t>6</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692AA2">
              <w:rPr>
                <w:webHidden/>
              </w:rPr>
              <w:t>7</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692AA2">
              <w:rPr>
                <w:webHidden/>
              </w:rPr>
              <w:t>7</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692AA2">
              <w:rPr>
                <w:webHidden/>
              </w:rPr>
              <w:t>7</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692AA2">
              <w:rPr>
                <w:webHidden/>
              </w:rPr>
              <w:t>7</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692AA2">
              <w:rPr>
                <w:webHidden/>
              </w:rPr>
              <w:t>10</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692AA2">
              <w:rPr>
                <w:webHidden/>
              </w:rPr>
              <w:t>10</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692AA2">
              <w:rPr>
                <w:webHidden/>
              </w:rPr>
              <w:t>10</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692AA2">
              <w:rPr>
                <w:webHidden/>
              </w:rPr>
              <w:t>10</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692AA2">
              <w:rPr>
                <w:webHidden/>
              </w:rPr>
              <w:t>11</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692AA2">
              <w:rPr>
                <w:webHidden/>
              </w:rPr>
              <w:t>12</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692AA2">
              <w:rPr>
                <w:webHidden/>
              </w:rPr>
              <w:t>12</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692AA2">
              <w:rPr>
                <w:webHidden/>
              </w:rPr>
              <w:t>12</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692AA2">
              <w:rPr>
                <w:webHidden/>
              </w:rPr>
              <w:t>14</w:t>
            </w:r>
            <w:r w:rsidR="00064486" w:rsidRPr="009477D4">
              <w:rPr>
                <w:webHidden/>
              </w:rPr>
              <w:fldChar w:fldCharType="end"/>
            </w:r>
          </w:hyperlink>
        </w:p>
        <w:p w:rsidR="00E878AF" w:rsidRPr="009477D4" w:rsidRDefault="001A6CD0"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692AA2">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E0FF0" w:rsidRDefault="00F2253F" w:rsidP="00E644EE">
      <w:pPr>
        <w:pStyle w:val="Ttulo2"/>
        <w:tabs>
          <w:tab w:val="clear" w:pos="794"/>
        </w:tabs>
        <w:ind w:left="1276" w:hanging="709"/>
        <w:rPr>
          <w:rFonts w:ascii="Verdana" w:hAnsi="Verdana"/>
          <w:sz w:val="18"/>
          <w:szCs w:val="18"/>
          <w:u w:val="none"/>
        </w:rPr>
      </w:pPr>
      <w:bookmarkStart w:id="5" w:name="_Toc346873776"/>
      <w:r w:rsidRPr="00EE0FF0">
        <w:rPr>
          <w:rFonts w:ascii="Verdana" w:hAnsi="Verdana"/>
          <w:sz w:val="18"/>
          <w:szCs w:val="18"/>
          <w:u w:val="none"/>
        </w:rPr>
        <w:t>Inspección Previa</w:t>
      </w:r>
      <w:bookmarkEnd w:id="5"/>
    </w:p>
    <w:p w:rsidR="002F02AD" w:rsidRPr="00EE0FF0" w:rsidRDefault="002F02AD" w:rsidP="00516563">
      <w:pPr>
        <w:ind w:left="1134" w:hanging="567"/>
        <w:jc w:val="both"/>
        <w:rPr>
          <w:rFonts w:cs="Arial"/>
          <w:sz w:val="18"/>
          <w:szCs w:val="18"/>
        </w:rPr>
      </w:pPr>
    </w:p>
    <w:p w:rsidR="00E46A20" w:rsidRPr="00EE0FF0" w:rsidRDefault="00E46A20" w:rsidP="00E46A20">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p>
    <w:p w:rsidR="00F2253F" w:rsidRPr="00EE0FF0" w:rsidRDefault="00F2253F" w:rsidP="00E644EE">
      <w:pPr>
        <w:pStyle w:val="Ttulo2"/>
        <w:tabs>
          <w:tab w:val="clear" w:pos="794"/>
        </w:tabs>
        <w:ind w:left="1276" w:hanging="709"/>
        <w:rPr>
          <w:rFonts w:ascii="Verdana" w:hAnsi="Verdana" w:cs="Arial"/>
          <w:sz w:val="18"/>
          <w:szCs w:val="18"/>
          <w:u w:val="none"/>
        </w:rPr>
      </w:pPr>
      <w:bookmarkStart w:id="6" w:name="_Toc346873777"/>
      <w:r w:rsidRPr="00EE0FF0">
        <w:rPr>
          <w:rFonts w:ascii="Verdana" w:hAnsi="Verdana" w:cs="Arial"/>
          <w:sz w:val="18"/>
          <w:szCs w:val="18"/>
          <w:u w:val="none"/>
        </w:rPr>
        <w:t xml:space="preserve">Consultas </w:t>
      </w:r>
      <w:r w:rsidR="008924DD" w:rsidRPr="00EE0FF0">
        <w:rPr>
          <w:rFonts w:ascii="Verdana" w:hAnsi="Verdana" w:cs="Arial"/>
          <w:sz w:val="18"/>
          <w:szCs w:val="18"/>
          <w:u w:val="none"/>
        </w:rPr>
        <w:t xml:space="preserve">Escritas </w:t>
      </w:r>
      <w:r w:rsidRPr="00EE0FF0">
        <w:rPr>
          <w:rFonts w:ascii="Verdana" w:hAnsi="Verdana" w:cs="Arial"/>
          <w:sz w:val="18"/>
          <w:szCs w:val="18"/>
          <w:u w:val="none"/>
        </w:rPr>
        <w:t>sobre el DBC</w:t>
      </w:r>
      <w:bookmarkEnd w:id="6"/>
    </w:p>
    <w:p w:rsidR="002F02AD" w:rsidRPr="00EE0FF0" w:rsidRDefault="002F02AD" w:rsidP="00516563">
      <w:pPr>
        <w:ind w:left="1134" w:hanging="567"/>
        <w:jc w:val="both"/>
        <w:rPr>
          <w:rFonts w:cs="Arial"/>
          <w:sz w:val="18"/>
          <w:szCs w:val="18"/>
        </w:rPr>
      </w:pPr>
    </w:p>
    <w:p w:rsidR="00724DF1" w:rsidRPr="00EE0FF0" w:rsidRDefault="00724DF1" w:rsidP="00724DF1">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r w:rsidRPr="00EE0FF0">
        <w:rPr>
          <w:rFonts w:cs="Arial"/>
          <w:sz w:val="18"/>
          <w:szCs w:val="18"/>
        </w:rPr>
        <w:tab/>
      </w:r>
    </w:p>
    <w:p w:rsidR="00F2253F" w:rsidRPr="00EE0FF0" w:rsidRDefault="00F2253F" w:rsidP="00E644EE">
      <w:pPr>
        <w:pStyle w:val="Ttulo2"/>
        <w:tabs>
          <w:tab w:val="clear" w:pos="794"/>
        </w:tabs>
        <w:ind w:left="1276" w:hanging="709"/>
        <w:rPr>
          <w:rFonts w:ascii="Verdana" w:hAnsi="Verdana" w:cs="Arial"/>
          <w:sz w:val="18"/>
          <w:szCs w:val="18"/>
          <w:u w:val="none"/>
        </w:rPr>
      </w:pPr>
      <w:bookmarkStart w:id="7" w:name="_Toc346873778"/>
      <w:r w:rsidRPr="00EE0FF0">
        <w:rPr>
          <w:rFonts w:ascii="Verdana" w:hAnsi="Verdana" w:cs="Arial"/>
          <w:sz w:val="18"/>
          <w:szCs w:val="18"/>
          <w:u w:val="none"/>
        </w:rPr>
        <w:t>Reunión Informativa de Aclaración</w:t>
      </w:r>
      <w:bookmarkEnd w:id="7"/>
    </w:p>
    <w:p w:rsidR="002F02AD" w:rsidRPr="00EE0FF0" w:rsidRDefault="002F02AD" w:rsidP="00516563">
      <w:pPr>
        <w:ind w:left="1134" w:hanging="567"/>
        <w:jc w:val="both"/>
        <w:rPr>
          <w:rFonts w:cs="Arial"/>
          <w:sz w:val="18"/>
          <w:szCs w:val="18"/>
        </w:rPr>
      </w:pPr>
    </w:p>
    <w:p w:rsidR="00F2253F" w:rsidRPr="00EE0FF0" w:rsidRDefault="00724DF1" w:rsidP="00724DF1">
      <w:pPr>
        <w:ind w:left="1276"/>
        <w:jc w:val="both"/>
        <w:rPr>
          <w:rFonts w:cs="Arial"/>
          <w:i/>
          <w:sz w:val="18"/>
          <w:szCs w:val="18"/>
        </w:rPr>
      </w:pPr>
      <w:r w:rsidRPr="00EE0FF0">
        <w:rPr>
          <w:rFonts w:cs="Arial"/>
          <w:i/>
          <w:sz w:val="18"/>
          <w:szCs w:val="18"/>
        </w:rPr>
        <w:t>“No corresponde”</w:t>
      </w:r>
      <w:r w:rsidR="00F2253F" w:rsidRPr="00EE0FF0">
        <w:rPr>
          <w:rFonts w:cs="Arial"/>
          <w:sz w:val="18"/>
          <w:szCs w:val="18"/>
        </w:rPr>
        <w:t xml:space="preserve"> </w:t>
      </w:r>
    </w:p>
    <w:p w:rsidR="00684991" w:rsidRPr="00EE0FF0" w:rsidRDefault="00684991" w:rsidP="00530A16">
      <w:pPr>
        <w:tabs>
          <w:tab w:val="num" w:pos="1134"/>
        </w:tabs>
        <w:ind w:hanging="567"/>
        <w:jc w:val="both"/>
        <w:rPr>
          <w:rFonts w:cs="Arial"/>
          <w:sz w:val="18"/>
          <w:szCs w:val="18"/>
        </w:rPr>
      </w:pPr>
    </w:p>
    <w:p w:rsidR="00A72FB0" w:rsidRPr="00EE0FF0" w:rsidRDefault="00A72FB0" w:rsidP="00726E88">
      <w:pPr>
        <w:pStyle w:val="Ttulo1"/>
        <w:tabs>
          <w:tab w:val="clear" w:pos="360"/>
        </w:tabs>
        <w:ind w:left="567" w:hanging="567"/>
        <w:rPr>
          <w:rFonts w:cs="Arial"/>
          <w:sz w:val="18"/>
          <w:szCs w:val="18"/>
          <w:u w:val="none"/>
        </w:rPr>
      </w:pPr>
      <w:bookmarkStart w:id="8" w:name="_Toc346873779"/>
      <w:r w:rsidRPr="00EE0FF0">
        <w:rPr>
          <w:rFonts w:cs="Arial"/>
          <w:sz w:val="18"/>
          <w:szCs w:val="18"/>
          <w:u w:val="none"/>
        </w:rPr>
        <w:t>GARANTÍAS</w:t>
      </w:r>
      <w:bookmarkEnd w:id="8"/>
      <w:r w:rsidR="00724DF1" w:rsidRPr="00EE0FF0">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 xml:space="preserve">ANPE - P N° </w:t>
            </w:r>
            <w:r w:rsidR="00426B0C">
              <w:rPr>
                <w:rFonts w:ascii="Arial" w:hAnsi="Arial" w:cs="Arial"/>
                <w:b/>
                <w:bCs/>
                <w:color w:val="0000FF"/>
                <w:lang w:val="pt-BR"/>
              </w:rPr>
              <w:t>073/2016-1C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426B0C"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SERVIDORES BLADE</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304873">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w:t>
            </w:r>
            <w:r w:rsidR="00304873">
              <w:rPr>
                <w:rFonts w:ascii="Arial" w:hAnsi="Arial" w:cs="Arial"/>
                <w:b/>
                <w:snapToGrid w:val="0"/>
                <w:color w:val="0000FF"/>
                <w:lang w:val="es-ES_tradnl"/>
              </w:rPr>
              <w:t>5</w:t>
            </w:r>
            <w:r w:rsidRPr="00AF5ED1">
              <w:rPr>
                <w:rFonts w:ascii="Arial" w:hAnsi="Arial" w:cs="Arial"/>
                <w:b/>
                <w:snapToGrid w:val="0"/>
                <w:color w:val="0000FF"/>
                <w:lang w:val="es-ES_tradnl"/>
              </w:rPr>
              <w:t>:</w:t>
            </w:r>
            <w:r w:rsidR="00304873">
              <w:rPr>
                <w:rFonts w:ascii="Arial" w:hAnsi="Arial" w:cs="Arial"/>
                <w:b/>
                <w:snapToGrid w:val="0"/>
                <w:color w:val="0000FF"/>
                <w:lang w:val="es-ES_tradnl"/>
              </w:rPr>
              <w:t>3</w:t>
            </w:r>
            <w:r w:rsidRPr="00AF5ED1">
              <w:rPr>
                <w:rFonts w:ascii="Arial" w:hAnsi="Arial" w:cs="Arial"/>
                <w:b/>
                <w:snapToGrid w:val="0"/>
                <w:color w:val="0000FF"/>
                <w:lang w:val="es-ES_tradnl"/>
              </w:rPr>
              <w:t xml:space="preserve">0 del día </w:t>
            </w:r>
            <w:r w:rsidR="00997376">
              <w:rPr>
                <w:rFonts w:ascii="Arial" w:hAnsi="Arial" w:cs="Arial"/>
                <w:b/>
                <w:snapToGrid w:val="0"/>
                <w:color w:val="0000FF"/>
                <w:lang w:val="es-ES_tradnl"/>
              </w:rPr>
              <w:t xml:space="preserve">miércoles </w:t>
            </w:r>
            <w:r w:rsidR="00474342">
              <w:rPr>
                <w:rFonts w:ascii="Arial" w:hAnsi="Arial" w:cs="Arial"/>
                <w:b/>
                <w:snapToGrid w:val="0"/>
                <w:color w:val="0000FF"/>
                <w:lang w:val="es-ES_tradnl"/>
              </w:rPr>
              <w:t>30</w:t>
            </w:r>
            <w:r w:rsidRPr="00AF5ED1">
              <w:rPr>
                <w:rFonts w:ascii="Arial" w:hAnsi="Arial" w:cs="Arial"/>
                <w:b/>
                <w:snapToGrid w:val="0"/>
                <w:color w:val="0000FF"/>
                <w:lang w:val="es-ES_tradnl"/>
              </w:rPr>
              <w:t xml:space="preserve"> de </w:t>
            </w:r>
            <w:r w:rsidR="00474342">
              <w:rPr>
                <w:rFonts w:ascii="Arial" w:hAnsi="Arial" w:cs="Arial"/>
                <w:b/>
                <w:snapToGrid w:val="0"/>
                <w:color w:val="0000FF"/>
                <w:lang w:val="es-ES_tradnl"/>
              </w:rPr>
              <w:t>noviembre</w:t>
            </w:r>
            <w:r w:rsidRPr="00AF5ED1">
              <w:rPr>
                <w:rFonts w:ascii="Arial" w:hAnsi="Arial" w:cs="Arial"/>
                <w:b/>
                <w:snapToGrid w:val="0"/>
                <w:color w:val="0000FF"/>
                <w:lang w:val="es-ES_tradnl"/>
              </w:rPr>
              <w:t xml:space="preserve"> del 2016</w:t>
            </w:r>
          </w:p>
        </w:tc>
      </w:tr>
    </w:tbl>
    <w:p w:rsidR="006F2757" w:rsidRPr="00872982" w:rsidRDefault="006F2757" w:rsidP="006F2757">
      <w:pPr>
        <w:pStyle w:val="Ttulo2"/>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lastRenderedPageBreak/>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pt" o:ole="">
            <v:imagedata r:id="rId13" o:title=""/>
          </v:shape>
          <o:OLEObject Type="Embed" ProgID="Equation.3" ShapeID="_x0000_i1025" DrawAspect="Content" ObjectID="_1540998690"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pt;height:11.9pt" o:ole="">
            <v:imagedata r:id="rId15" o:title=""/>
          </v:shape>
          <o:OLEObject Type="Embed" ProgID="Equation.3" ShapeID="_x0000_i1026" DrawAspect="Content" ObjectID="_1540998691"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5pt;height:11.9pt" o:ole="">
            <v:imagedata r:id="rId17" o:title=""/>
          </v:shape>
          <o:OLEObject Type="Embed" ProgID="Equation.3" ShapeID="_x0000_i1027" DrawAspect="Content" ObjectID="_1540998692"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9" o:title=""/>
          </v:shape>
          <o:OLEObject Type="Embed" ProgID="Equation.3" ShapeID="_x0000_i1028" DrawAspect="Content" ObjectID="_1540998693"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lastRenderedPageBreak/>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w:t>
      </w:r>
      <w:r w:rsidR="001924F9" w:rsidRPr="00BA1DE8">
        <w:rPr>
          <w:rFonts w:ascii="Verdana" w:hAnsi="Verdana" w:cs="Arial"/>
          <w:b w:val="0"/>
          <w:sz w:val="18"/>
          <w:szCs w:val="18"/>
          <w:u w:val="none"/>
          <w:lang w:val="es-ES"/>
        </w:rPr>
        <w:lastRenderedPageBreak/>
        <w:t xml:space="preserve">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lastRenderedPageBreak/>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160"/>
        <w:gridCol w:w="158"/>
        <w:gridCol w:w="356"/>
        <w:gridCol w:w="41"/>
        <w:gridCol w:w="31"/>
        <w:gridCol w:w="163"/>
        <w:gridCol w:w="30"/>
        <w:gridCol w:w="73"/>
        <w:gridCol w:w="87"/>
        <w:gridCol w:w="41"/>
        <w:gridCol w:w="240"/>
        <w:gridCol w:w="215"/>
        <w:gridCol w:w="194"/>
        <w:gridCol w:w="107"/>
        <w:gridCol w:w="53"/>
        <w:gridCol w:w="130"/>
        <w:gridCol w:w="50"/>
        <w:gridCol w:w="58"/>
        <w:gridCol w:w="52"/>
        <w:gridCol w:w="56"/>
        <w:gridCol w:w="253"/>
        <w:gridCol w:w="97"/>
        <w:gridCol w:w="331"/>
        <w:gridCol w:w="330"/>
        <w:gridCol w:w="330"/>
        <w:gridCol w:w="208"/>
        <w:gridCol w:w="180"/>
        <w:gridCol w:w="296"/>
        <w:gridCol w:w="183"/>
        <w:gridCol w:w="234"/>
        <w:gridCol w:w="18"/>
      </w:tblGrid>
      <w:tr w:rsidR="00540BEE" w:rsidRPr="00673E6A" w:rsidTr="00EE0FF0">
        <w:trPr>
          <w:gridAfter w:val="1"/>
          <w:wAfter w:w="18" w:type="dxa"/>
          <w:trHeight w:val="63"/>
        </w:trPr>
        <w:tc>
          <w:tcPr>
            <w:tcW w:w="9249" w:type="dxa"/>
            <w:gridSpan w:val="50"/>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E0FF0">
        <w:trPr>
          <w:gridAfter w:val="1"/>
          <w:wAfter w:w="18" w:type="dxa"/>
          <w:trHeight w:val="270"/>
        </w:trPr>
        <w:tc>
          <w:tcPr>
            <w:tcW w:w="9249" w:type="dxa"/>
            <w:gridSpan w:val="50"/>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EE0FF0">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8"/>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EE0FF0">
        <w:trPr>
          <w:gridAfter w:val="1"/>
          <w:wAfter w:w="18" w:type="dxa"/>
          <w:trHeight w:val="24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8"/>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73"/>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EE0FF0">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44"/>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EE0FF0">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531E7A" w:rsidP="00C60EEE">
            <w:pPr>
              <w:snapToGrid w:val="0"/>
              <w:rPr>
                <w:rFonts w:ascii="Arial" w:hAnsi="Arial" w:cs="Arial"/>
                <w:lang w:val="es-BO" w:eastAsia="es-BO"/>
              </w:rPr>
            </w:pPr>
            <w:r w:rsidRPr="008F2DD2">
              <w:rPr>
                <w:rFonts w:ascii="Arial" w:hAnsi="Arial" w:cs="Arial"/>
                <w:color w:val="0000FF"/>
                <w:lang w:val="es-BO" w:eastAsia="es-BO"/>
              </w:rPr>
              <w:t xml:space="preserve">ANPE - P N° </w:t>
            </w:r>
            <w:r w:rsidR="00426B0C" w:rsidRPr="008F2DD2">
              <w:rPr>
                <w:rFonts w:ascii="Arial" w:hAnsi="Arial" w:cs="Arial"/>
                <w:color w:val="0000FF"/>
                <w:lang w:val="es-BO" w:eastAsia="es-BO"/>
              </w:rPr>
              <w:t>073/2016-1C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EE0FF0">
        <w:trPr>
          <w:gridAfter w:val="1"/>
          <w:wAfter w:w="18" w:type="dxa"/>
          <w:trHeight w:val="2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426B0C" w:rsidP="00170D7D">
            <w:pPr>
              <w:snapToGrid w:val="0"/>
              <w:jc w:val="center"/>
              <w:rPr>
                <w:rFonts w:ascii="Arial" w:hAnsi="Arial" w:cs="Arial"/>
                <w:b/>
                <w:bCs/>
                <w:iCs/>
                <w:color w:val="0000FF"/>
                <w:lang w:val="es-BO" w:eastAsia="es-BO"/>
              </w:rPr>
            </w:pPr>
            <w:r w:rsidRPr="008F2DD2">
              <w:rPr>
                <w:rFonts w:ascii="Arial" w:hAnsi="Arial" w:cs="Arial"/>
                <w:b/>
                <w:bCs/>
                <w:color w:val="0000FF"/>
                <w:lang w:val="es-BO" w:eastAsia="es-BO"/>
              </w:rPr>
              <w:t>SERVIDORES BLADE</w:t>
            </w:r>
            <w:r w:rsidR="00C60EEE" w:rsidRPr="008F2DD2">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4"/>
            <w:tcBorders>
              <w:left w:val="single" w:sz="4" w:space="0" w:color="auto"/>
            </w:tcBorders>
            <w:shd w:val="clear" w:color="auto" w:fill="auto"/>
            <w:noWrap/>
            <w:vAlign w:val="center"/>
            <w:hideMark/>
          </w:tcPr>
          <w:p w:rsidR="00540BEE" w:rsidRPr="008F2DD2" w:rsidRDefault="00540BEE" w:rsidP="00443C79">
            <w:pPr>
              <w:snapToGrid w:val="0"/>
              <w:rPr>
                <w:rFonts w:ascii="Arial" w:hAnsi="Arial" w:cs="Arial"/>
                <w:lang w:val="es-BO" w:eastAsia="es-BO"/>
              </w:rPr>
            </w:pPr>
            <w:r w:rsidRPr="008F2DD2">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8F2DD2"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31"/>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8F2DD2" w:rsidRDefault="00531E7A" w:rsidP="00DE6188">
            <w:pPr>
              <w:snapToGrid w:val="0"/>
              <w:jc w:val="both"/>
              <w:rPr>
                <w:rFonts w:ascii="Arial" w:hAnsi="Arial" w:cs="Arial"/>
                <w:iCs/>
                <w:lang w:val="es-BO" w:eastAsia="es-BO"/>
              </w:rPr>
            </w:pPr>
            <w:r w:rsidRPr="008F2DD2">
              <w:rPr>
                <w:rFonts w:ascii="Arial" w:hAnsi="Arial" w:cs="Arial"/>
                <w:iCs/>
                <w:color w:val="0000FF"/>
                <w:lang w:val="es-BO" w:eastAsia="es-BO"/>
              </w:rPr>
              <w:t>P</w:t>
            </w:r>
            <w:r w:rsidR="00540BEE" w:rsidRPr="008F2DD2">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8F2DD2"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60"/>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F2DD2" w:rsidRDefault="00C60EEE" w:rsidP="00163007">
            <w:pPr>
              <w:snapToGrid w:val="0"/>
              <w:jc w:val="both"/>
              <w:rPr>
                <w:rFonts w:ascii="Arial" w:hAnsi="Arial" w:cs="Arial"/>
                <w:color w:val="0000FF"/>
                <w:lang w:val="es-BO" w:eastAsia="es-BO"/>
              </w:rPr>
            </w:pPr>
            <w:r w:rsidRPr="008F2DD2">
              <w:rPr>
                <w:rFonts w:ascii="Arial" w:hAnsi="Arial" w:cs="Arial"/>
                <w:color w:val="0000FF"/>
                <w:lang w:val="es-BO" w:eastAsia="es-BO"/>
              </w:rPr>
              <w:t>Bs</w:t>
            </w:r>
            <w:r w:rsidR="008F2DD2">
              <w:rPr>
                <w:rFonts w:ascii="Arial" w:hAnsi="Arial" w:cs="Arial"/>
                <w:color w:val="0000FF"/>
                <w:lang w:val="es-BO" w:eastAsia="es-BO"/>
              </w:rPr>
              <w:t>1.000</w:t>
            </w:r>
            <w:r w:rsidRPr="008F2DD2">
              <w:rPr>
                <w:rFonts w:ascii="Arial" w:hAnsi="Arial" w:cs="Arial"/>
                <w:color w:val="0000FF"/>
                <w:lang w:val="es-BO" w:eastAsia="es-BO"/>
              </w:rPr>
              <w:t>.</w:t>
            </w:r>
            <w:r w:rsidR="008F2DD2">
              <w:rPr>
                <w:rFonts w:ascii="Arial" w:hAnsi="Arial" w:cs="Arial"/>
                <w:color w:val="0000FF"/>
                <w:lang w:val="es-BO" w:eastAsia="es-BO"/>
              </w:rPr>
              <w:t>0</w:t>
            </w:r>
            <w:r w:rsidR="00D20B16" w:rsidRPr="008F2DD2">
              <w:rPr>
                <w:rFonts w:ascii="Arial" w:hAnsi="Arial" w:cs="Arial"/>
                <w:color w:val="0000FF"/>
                <w:lang w:val="es-BO" w:eastAsia="es-BO"/>
              </w:rPr>
              <w:t>00</w:t>
            </w:r>
            <w:r w:rsidR="00B76CFA" w:rsidRPr="008F2DD2">
              <w:rPr>
                <w:rFonts w:ascii="Arial" w:hAnsi="Arial" w:cs="Arial"/>
                <w:color w:val="0000FF"/>
                <w:lang w:val="es-BO" w:eastAsia="es-BO"/>
              </w:rPr>
              <w:t>,00</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EE0FF0">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2"/>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441"/>
        </w:trPr>
        <w:tc>
          <w:tcPr>
            <w:tcW w:w="2692"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single" w:sz="4" w:space="0" w:color="000000"/>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00559" w:rsidRPr="00EE0FF0" w:rsidTr="00EE0FF0">
        <w:trPr>
          <w:gridAfter w:val="1"/>
          <w:wAfter w:w="18" w:type="dxa"/>
          <w:trHeight w:val="56"/>
        </w:trPr>
        <w:tc>
          <w:tcPr>
            <w:tcW w:w="2692" w:type="dxa"/>
            <w:gridSpan w:val="4"/>
            <w:tcBorders>
              <w:top w:val="nil"/>
              <w:left w:val="single" w:sz="12" w:space="0" w:color="auto"/>
              <w:bottom w:val="nil"/>
              <w:right w:val="nil"/>
            </w:tcBorders>
            <w:shd w:val="clear" w:color="auto" w:fill="auto"/>
            <w:vAlign w:val="center"/>
          </w:tcPr>
          <w:p w:rsidR="00300559" w:rsidRPr="00EE0FF0" w:rsidRDefault="00300559" w:rsidP="00443C79">
            <w:pPr>
              <w:snapToGrid w:val="0"/>
              <w:jc w:val="right"/>
              <w:rPr>
                <w:rFonts w:ascii="Arial" w:hAnsi="Arial" w:cs="Arial"/>
                <w:b/>
                <w:bCs/>
                <w:sz w:val="2"/>
                <w:szCs w:val="6"/>
                <w:lang w:val="es-BO" w:eastAsia="es-BO"/>
              </w:rPr>
            </w:pPr>
          </w:p>
        </w:tc>
        <w:tc>
          <w:tcPr>
            <w:tcW w:w="167" w:type="dxa"/>
            <w:gridSpan w:val="3"/>
            <w:tcBorders>
              <w:top w:val="nil"/>
              <w:left w:val="nil"/>
              <w:bottom w:val="nil"/>
            </w:tcBorders>
            <w:shd w:val="clear" w:color="auto" w:fill="auto"/>
            <w:noWrap/>
            <w:vAlign w:val="center"/>
          </w:tcPr>
          <w:p w:rsidR="00300559" w:rsidRPr="00EE0FF0" w:rsidRDefault="00300559" w:rsidP="00443C79">
            <w:pPr>
              <w:snapToGrid w:val="0"/>
              <w:jc w:val="center"/>
              <w:rPr>
                <w:rFonts w:ascii="Arial" w:hAnsi="Arial" w:cs="Arial"/>
                <w:b/>
                <w:bCs/>
                <w:sz w:val="2"/>
                <w:lang w:val="es-BO" w:eastAsia="es-BO"/>
              </w:rPr>
            </w:pPr>
          </w:p>
        </w:tc>
        <w:tc>
          <w:tcPr>
            <w:tcW w:w="6156" w:type="dxa"/>
            <w:gridSpan w:val="42"/>
            <w:tcBorders>
              <w:top w:val="single" w:sz="4" w:space="0" w:color="000000"/>
              <w:bottom w:val="single" w:sz="4" w:space="0" w:color="000000"/>
            </w:tcBorders>
            <w:shd w:val="clear" w:color="auto" w:fill="auto"/>
            <w:noWrap/>
            <w:vAlign w:val="center"/>
          </w:tcPr>
          <w:p w:rsidR="00300559" w:rsidRPr="00EE0FF0" w:rsidRDefault="00300559" w:rsidP="00DE6188">
            <w:pPr>
              <w:snapToGrid w:val="0"/>
              <w:jc w:val="both"/>
              <w:rPr>
                <w:rFonts w:ascii="Arial" w:hAnsi="Arial" w:cs="Arial"/>
                <w:sz w:val="2"/>
                <w:lang w:val="es-BO" w:eastAsia="es-BO"/>
              </w:rPr>
            </w:pPr>
          </w:p>
        </w:tc>
        <w:tc>
          <w:tcPr>
            <w:tcW w:w="234" w:type="dxa"/>
            <w:tcBorders>
              <w:top w:val="nil"/>
              <w:left w:val="nil"/>
              <w:bottom w:val="nil"/>
              <w:right w:val="single" w:sz="12" w:space="0" w:color="auto"/>
            </w:tcBorders>
            <w:shd w:val="clear" w:color="auto" w:fill="auto"/>
            <w:noWrap/>
            <w:vAlign w:val="center"/>
          </w:tcPr>
          <w:p w:rsidR="00300559" w:rsidRPr="00EE0FF0" w:rsidRDefault="00300559" w:rsidP="00443C79">
            <w:pPr>
              <w:snapToGrid w:val="0"/>
              <w:rPr>
                <w:rFonts w:ascii="Arial" w:hAnsi="Arial" w:cs="Arial"/>
                <w:sz w:val="2"/>
                <w:lang w:val="es-BO" w:eastAsia="es-BO"/>
              </w:rPr>
            </w:pPr>
          </w:p>
        </w:tc>
      </w:tr>
      <w:tr w:rsidR="00300559"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tcPr>
          <w:p w:rsidR="00300559" w:rsidRPr="00300559" w:rsidRDefault="00300559" w:rsidP="00300559">
            <w:pPr>
              <w:pStyle w:val="Default"/>
              <w:jc w:val="right"/>
            </w:pPr>
            <w:r>
              <w:rPr>
                <w:b/>
                <w:bCs/>
                <w:sz w:val="16"/>
                <w:szCs w:val="16"/>
              </w:rPr>
              <w:t>Garantía de Funcionamiento de Maquinaria y/o Equipo</w:t>
            </w:r>
          </w:p>
        </w:tc>
        <w:tc>
          <w:tcPr>
            <w:tcW w:w="167" w:type="dxa"/>
            <w:gridSpan w:val="3"/>
            <w:tcBorders>
              <w:top w:val="nil"/>
              <w:left w:val="nil"/>
              <w:bottom w:val="nil"/>
              <w:right w:val="single" w:sz="4" w:space="0" w:color="000000"/>
            </w:tcBorders>
            <w:shd w:val="clear" w:color="auto" w:fill="auto"/>
            <w:noWrap/>
            <w:vAlign w:val="center"/>
          </w:tcPr>
          <w:p w:rsidR="00300559" w:rsidRPr="00300559" w:rsidRDefault="00300559" w:rsidP="00443C79">
            <w:pPr>
              <w:snapToGrid w:val="0"/>
              <w:jc w:val="center"/>
              <w:rPr>
                <w:rFonts w:ascii="Arial" w:hAnsi="Arial" w:cs="Arial"/>
                <w:b/>
                <w:bCs/>
                <w:lang w:eastAsia="es-BO"/>
              </w:rPr>
            </w:pPr>
            <w:r>
              <w:rPr>
                <w:rFonts w:ascii="Arial" w:hAnsi="Arial" w:cs="Arial"/>
                <w:b/>
                <w:bCs/>
                <w:lang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rsidR="00300559" w:rsidRPr="00300559" w:rsidRDefault="00300559" w:rsidP="00300559">
            <w:pPr>
              <w:pStyle w:val="Default"/>
              <w:jc w:val="both"/>
            </w:pPr>
            <w:r>
              <w:rPr>
                <w:sz w:val="16"/>
                <w:szCs w:val="16"/>
              </w:rPr>
              <w:t xml:space="preserve">El proveedor deberá constituir la Garantía de Funcionamiento de Maquinaria y/o Equipo que será hasta un máximo del 1.5% del monto del contrato o a solicitud del proveedor se podrá efectuar una retención del monto equivalente a la garantía solicitada. </w:t>
            </w:r>
          </w:p>
        </w:tc>
        <w:tc>
          <w:tcPr>
            <w:tcW w:w="234" w:type="dxa"/>
            <w:tcBorders>
              <w:top w:val="nil"/>
              <w:left w:val="single" w:sz="4" w:space="0" w:color="000000"/>
              <w:bottom w:val="nil"/>
              <w:right w:val="single" w:sz="12" w:space="0" w:color="auto"/>
            </w:tcBorders>
            <w:shd w:val="clear" w:color="auto" w:fill="auto"/>
            <w:noWrap/>
            <w:vAlign w:val="center"/>
          </w:tcPr>
          <w:p w:rsidR="00300559" w:rsidRPr="00673E6A" w:rsidRDefault="00300559" w:rsidP="00443C79">
            <w:pPr>
              <w:snapToGrid w:val="0"/>
              <w:rPr>
                <w:rFonts w:ascii="Arial" w:hAnsi="Arial" w:cs="Arial"/>
                <w:lang w:val="es-BO" w:eastAsia="es-BO"/>
              </w:rPr>
            </w:pPr>
          </w:p>
        </w:tc>
      </w:tr>
      <w:tr w:rsidR="00540BEE"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9" w:type="dxa"/>
            <w:gridSpan w:val="38"/>
            <w:tcBorders>
              <w:top w:val="single" w:sz="4" w:space="0" w:color="000000"/>
            </w:tcBorders>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EE0FF0">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218"/>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5"/>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8"/>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EE0FF0">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46A4" w:rsidRPr="00D20B16" w:rsidRDefault="008F2DD2" w:rsidP="00D20B16">
            <w:pPr>
              <w:jc w:val="both"/>
              <w:rPr>
                <w:rFonts w:ascii="Arial" w:hAnsi="Arial" w:cs="Arial"/>
                <w:iCs/>
                <w:color w:val="0000FF"/>
                <w:lang w:val="es-BO" w:eastAsia="es-BO"/>
              </w:rPr>
            </w:pPr>
            <w:r w:rsidRPr="006229AC">
              <w:rPr>
                <w:rFonts w:ascii="Arial" w:hAnsi="Arial" w:cs="Arial"/>
                <w:bCs/>
                <w:lang w:eastAsia="zh-CN"/>
              </w:rPr>
              <w:t>El proponente deberá entregar los bienes en un plazo menor o igual a diez (10) días calendario, computables a partir del día hábil siguiente de la firma del contrato.</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0"/>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EE0FF0">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BE6790" w:rsidP="00D20B16">
            <w:pPr>
              <w:snapToGrid w:val="0"/>
              <w:jc w:val="both"/>
              <w:rPr>
                <w:rFonts w:ascii="Arial" w:hAnsi="Arial" w:cs="Arial"/>
                <w:iCs/>
                <w:color w:val="0000FF"/>
                <w:lang w:val="es-BO" w:eastAsia="es-BO"/>
              </w:rPr>
            </w:pPr>
            <w:r w:rsidRPr="006229AC">
              <w:rPr>
                <w:rFonts w:ascii="Arial" w:hAnsi="Arial" w:cs="Arial"/>
                <w:bCs/>
                <w:lang w:eastAsia="zh-CN"/>
              </w:rPr>
              <w:t xml:space="preserve">Los bienes ofertados y la documentación de verificación de licencia </w:t>
            </w:r>
            <w:proofErr w:type="spellStart"/>
            <w:r w:rsidRPr="006229AC">
              <w:rPr>
                <w:rFonts w:ascii="Arial" w:hAnsi="Arial" w:cs="Arial"/>
                <w:bCs/>
                <w:lang w:eastAsia="zh-CN"/>
              </w:rPr>
              <w:t>VMWare</w:t>
            </w:r>
            <w:proofErr w:type="spellEnd"/>
            <w:r w:rsidRPr="006229AC">
              <w:rPr>
                <w:rFonts w:ascii="Arial" w:hAnsi="Arial" w:cs="Arial"/>
                <w:bCs/>
                <w:lang w:eastAsia="zh-CN"/>
              </w:rPr>
              <w:t xml:space="preserve"> deberán ser entregados en la Unidad de Activos Fijos del BCB en coordinación con la Gerencia de Sistemas</w:t>
            </w:r>
            <w:r>
              <w:rPr>
                <w:rFonts w:ascii="Arial" w:hAnsi="Arial" w:cs="Arial"/>
                <w:bCs/>
                <w:lang w:eastAsia="zh-CN"/>
              </w:rPr>
              <w:t>.</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EE0FF0">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0"/>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EE0FF0">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F05DBB" w:rsidP="0048174A">
            <w:pPr>
              <w:snapToGrid w:val="0"/>
              <w:rPr>
                <w:rFonts w:ascii="Arial" w:hAnsi="Arial" w:cs="Arial"/>
                <w:b/>
                <w:lang w:val="es-BO" w:eastAsia="es-BO"/>
              </w:rPr>
            </w:pPr>
            <w:r w:rsidRPr="00A21579">
              <w:rPr>
                <w:rFonts w:ascii="Arial" w:hAnsi="Arial" w:cs="Arial"/>
                <w:b/>
                <w:lang w:val="es-BO" w:eastAsia="es-BO"/>
              </w:rPr>
              <w:t>X</w:t>
            </w:r>
          </w:p>
        </w:tc>
        <w:tc>
          <w:tcPr>
            <w:tcW w:w="5873" w:type="dxa"/>
            <w:gridSpan w:val="37"/>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0"/>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EE0FF0">
        <w:trPr>
          <w:gridAfter w:val="1"/>
          <w:wAfter w:w="18" w:type="dxa"/>
          <w:trHeight w:val="495"/>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37"/>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12"/>
        </w:trPr>
        <w:tc>
          <w:tcPr>
            <w:tcW w:w="9015" w:type="dxa"/>
            <w:gridSpan w:val="49"/>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EE0FF0">
        <w:trPr>
          <w:gridAfter w:val="1"/>
          <w:wAfter w:w="18" w:type="dxa"/>
          <w:trHeight w:val="12"/>
        </w:trPr>
        <w:tc>
          <w:tcPr>
            <w:tcW w:w="9015" w:type="dxa"/>
            <w:gridSpan w:val="49"/>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E0FF0">
        <w:trPr>
          <w:gridAfter w:val="1"/>
          <w:wAfter w:w="18" w:type="dxa"/>
          <w:trHeight w:val="26"/>
        </w:trPr>
        <w:tc>
          <w:tcPr>
            <w:tcW w:w="9249" w:type="dxa"/>
            <w:gridSpan w:val="50"/>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E0FF0">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19" w:type="dxa"/>
            <w:gridSpan w:val="1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66" w:type="dxa"/>
            <w:gridSpan w:val="6"/>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EE0FF0">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022D7" w:rsidP="003022D7">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gridSpan w:val="3"/>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EE0FF0">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85638" w:rsidRPr="00105C71" w:rsidRDefault="00105C71" w:rsidP="00105C71">
            <w:pPr>
              <w:snapToGrid w:val="0"/>
              <w:jc w:val="center"/>
              <w:rPr>
                <w:rFonts w:ascii="Arial" w:hAnsi="Arial" w:cs="Arial"/>
                <w:color w:val="0000FF"/>
                <w:lang w:val="es-BO" w:eastAsia="es-BO"/>
              </w:rPr>
            </w:pPr>
            <w:r w:rsidRPr="00105C71">
              <w:rPr>
                <w:rFonts w:ascii="Arial" w:hAnsi="Arial" w:cs="Arial"/>
                <w:color w:val="0000FF"/>
                <w:lang w:val="es-BO" w:eastAsia="es-BO"/>
              </w:rPr>
              <w:t>Arturo Ordoñez Cortez</w:t>
            </w:r>
          </w:p>
        </w:tc>
        <w:tc>
          <w:tcPr>
            <w:tcW w:w="160" w:type="dxa"/>
            <w:tcBorders>
              <w:left w:val="nil"/>
              <w:bottom w:val="nil"/>
              <w:right w:val="nil"/>
            </w:tcBorders>
            <w:shd w:val="clear" w:color="auto" w:fill="auto"/>
            <w:noWrap/>
            <w:vAlign w:val="center"/>
          </w:tcPr>
          <w:p w:rsidR="00D85638" w:rsidRPr="00105C71" w:rsidRDefault="00D85638" w:rsidP="00D85638">
            <w:pPr>
              <w:snapToGrid w:val="0"/>
              <w:rPr>
                <w:rFonts w:ascii="Arial" w:hAnsi="Arial" w:cs="Arial"/>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D85638">
            <w:pPr>
              <w:snapToGrid w:val="0"/>
              <w:jc w:val="center"/>
              <w:rPr>
                <w:rFonts w:ascii="Arial" w:hAnsi="Arial" w:cs="Arial"/>
                <w:color w:val="0000FF"/>
                <w:lang w:val="es-BO" w:eastAsia="es-BO"/>
              </w:rPr>
            </w:pPr>
            <w:r w:rsidRPr="00105C71">
              <w:rPr>
                <w:rFonts w:ascii="Arial" w:hAnsi="Arial" w:cs="Arial"/>
                <w:color w:val="0000FF"/>
                <w:lang w:val="es-BO" w:eastAsia="es-BO"/>
              </w:rPr>
              <w:t xml:space="preserve">Jefe del Dpto. de Base de Datos y Comunicaciones </w:t>
            </w:r>
            <w:proofErr w:type="spellStart"/>
            <w:r w:rsidRPr="00105C71">
              <w:rPr>
                <w:rFonts w:ascii="Arial" w:hAnsi="Arial" w:cs="Arial"/>
                <w:color w:val="0000FF"/>
                <w:lang w:val="es-BO" w:eastAsia="es-BO"/>
              </w:rPr>
              <w:t>a.i.</w:t>
            </w:r>
            <w:proofErr w:type="spellEnd"/>
          </w:p>
        </w:tc>
        <w:tc>
          <w:tcPr>
            <w:tcW w:w="160" w:type="dxa"/>
            <w:gridSpan w:val="3"/>
            <w:tcBorders>
              <w:left w:val="nil"/>
              <w:bottom w:val="nil"/>
              <w:right w:val="nil"/>
            </w:tcBorders>
            <w:shd w:val="clear" w:color="auto" w:fill="auto"/>
            <w:noWrap/>
            <w:vAlign w:val="center"/>
            <w:hideMark/>
          </w:tcPr>
          <w:p w:rsidR="00D85638" w:rsidRPr="00105C71" w:rsidRDefault="00D85638" w:rsidP="00D85638">
            <w:pPr>
              <w:snapToGrid w:val="0"/>
              <w:rPr>
                <w:rFonts w:ascii="Arial" w:hAnsi="Arial" w:cs="Arial"/>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EE0FF0">
            <w:pPr>
              <w:snapToGrid w:val="0"/>
              <w:jc w:val="center"/>
              <w:rPr>
                <w:rFonts w:ascii="Arial" w:hAnsi="Arial" w:cs="Arial"/>
                <w:color w:val="0000FF"/>
                <w:szCs w:val="14"/>
                <w:lang w:val="es-BO" w:eastAsia="es-BO"/>
              </w:rPr>
            </w:pPr>
            <w:r w:rsidRPr="00105C71">
              <w:rPr>
                <w:rFonts w:ascii="Arial" w:hAnsi="Arial" w:cs="Arial"/>
                <w:color w:val="0000FF"/>
                <w:szCs w:val="14"/>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lastRenderedPageBreak/>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EE0FF0">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731DF6"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DB2092" w:rsidRPr="00673E6A" w:rsidRDefault="00731DF6" w:rsidP="00724DF1">
            <w:pPr>
              <w:snapToGrid w:val="0"/>
              <w:rPr>
                <w:rFonts w:ascii="Arial" w:hAnsi="Arial" w:cs="Arial"/>
                <w:b/>
                <w:bCs/>
                <w:lang w:val="es-BO" w:eastAsia="es-BO"/>
              </w:rPr>
            </w:pPr>
            <w:r w:rsidRPr="00731DF6">
              <w:rPr>
                <w:rFonts w:ascii="Arial" w:hAnsi="Arial" w:cs="Arial"/>
                <w:bCs/>
                <w:sz w:val="15"/>
                <w:szCs w:val="15"/>
                <w:lang w:val="es-BO" w:eastAsia="es-BO"/>
              </w:rPr>
              <w:t>1135</w:t>
            </w:r>
            <w:r w:rsidR="00F05DBB" w:rsidRPr="00731DF6">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1A6CD0" w:rsidP="00F05DBB">
            <w:pPr>
              <w:snapToGrid w:val="0"/>
              <w:jc w:val="both"/>
              <w:rPr>
                <w:rFonts w:ascii="Arial" w:hAnsi="Arial" w:cs="Arial"/>
                <w:sz w:val="14"/>
                <w:szCs w:val="14"/>
                <w:lang w:val="pt-BR" w:eastAsia="es-BO"/>
              </w:rPr>
            </w:pPr>
            <w:hyperlink r:id="rId21" w:history="1">
              <w:r w:rsidR="003022D7" w:rsidRPr="005F6033">
                <w:rPr>
                  <w:rStyle w:val="Hipervnculo"/>
                  <w:rFonts w:ascii="Arial" w:hAnsi="Arial" w:cs="Arial"/>
                  <w:sz w:val="14"/>
                  <w:szCs w:val="14"/>
                  <w:lang w:val="pt-BR" w:eastAsia="es-BO"/>
                </w:rPr>
                <w:t>cchura@bcb.gob.bo</w:t>
              </w:r>
            </w:hyperlink>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731DF6" w:rsidRDefault="00F05DBB" w:rsidP="00F05DBB">
            <w:pPr>
              <w:snapToGrid w:val="0"/>
              <w:jc w:val="both"/>
              <w:rPr>
                <w:rFonts w:ascii="Arial" w:hAnsi="Arial" w:cs="Arial"/>
                <w:sz w:val="14"/>
                <w:szCs w:val="14"/>
                <w:lang w:val="pt-BR" w:eastAsia="es-BO"/>
              </w:rPr>
            </w:pPr>
            <w:r w:rsidRPr="008A513B">
              <w:rPr>
                <w:rFonts w:ascii="Arial" w:hAnsi="Arial" w:cs="Arial"/>
                <w:sz w:val="14"/>
                <w:szCs w:val="14"/>
                <w:lang w:val="pt-BR" w:eastAsia="es-BO"/>
              </w:rPr>
              <w:t>(</w:t>
            </w:r>
            <w:r w:rsidRPr="00731DF6">
              <w:rPr>
                <w:rFonts w:ascii="Arial" w:hAnsi="Arial" w:cs="Arial"/>
                <w:sz w:val="14"/>
                <w:szCs w:val="14"/>
                <w:lang w:val="pt-BR" w:eastAsia="es-BO"/>
              </w:rPr>
              <w:t>Consultas Administrativas)</w:t>
            </w:r>
          </w:p>
          <w:p w:rsidR="00F05DBB" w:rsidRPr="00276E23" w:rsidRDefault="001A6CD0" w:rsidP="00F05DBB">
            <w:pPr>
              <w:snapToGrid w:val="0"/>
              <w:jc w:val="both"/>
              <w:rPr>
                <w:rStyle w:val="Hipervnculo"/>
                <w:lang w:val="pt-BR"/>
              </w:rPr>
            </w:pPr>
            <w:hyperlink r:id="rId22" w:history="1">
              <w:r w:rsidR="00731DF6" w:rsidRPr="00731DF6">
                <w:rPr>
                  <w:rStyle w:val="Hipervnculo"/>
                  <w:rFonts w:ascii="Arial" w:hAnsi="Arial" w:cs="Arial"/>
                  <w:sz w:val="14"/>
                  <w:szCs w:val="14"/>
                  <w:lang w:val="pt-BR" w:eastAsia="es-BO"/>
                </w:rPr>
                <w:t>jordonez@bcb.gob.bo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EE0FF0">
        <w:trPr>
          <w:gridAfter w:val="1"/>
          <w:wAfter w:w="18" w:type="dxa"/>
          <w:trHeight w:val="22"/>
        </w:trPr>
        <w:tc>
          <w:tcPr>
            <w:tcW w:w="9249" w:type="dxa"/>
            <w:gridSpan w:val="50"/>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51"/>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51"/>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EE0FF0">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9"/>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4"/>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9"/>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4"/>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731DF6" w:rsidP="00FF7118">
            <w:pPr>
              <w:snapToGrid w:val="0"/>
              <w:jc w:val="center"/>
              <w:rPr>
                <w:rFonts w:ascii="Arial" w:hAnsi="Arial" w:cs="Arial"/>
                <w:color w:val="0000FF"/>
                <w:sz w:val="20"/>
                <w:szCs w:val="20"/>
                <w:lang w:val="es-BO" w:eastAsia="es-BO"/>
              </w:rPr>
            </w:pPr>
            <w:r w:rsidRPr="002A5F92">
              <w:rPr>
                <w:rFonts w:ascii="Arial" w:hAnsi="Arial" w:cs="Arial"/>
                <w:color w:val="0000FF"/>
                <w:lang w:val="es-BO" w:eastAsia="es-BO"/>
              </w:rPr>
              <w:t>18</w:t>
            </w:r>
            <w:r w:rsidR="00F05DBB" w:rsidRPr="002A5F92">
              <w:rPr>
                <w:rFonts w:ascii="Arial" w:hAnsi="Arial" w:cs="Arial"/>
                <w:color w:val="0000FF"/>
                <w:lang w:val="es-BO" w:eastAsia="es-BO"/>
              </w:rPr>
              <w:t>.</w:t>
            </w:r>
            <w:r w:rsidR="00B623B0" w:rsidRPr="002A5F92">
              <w:rPr>
                <w:rFonts w:ascii="Arial" w:hAnsi="Arial" w:cs="Arial"/>
                <w:color w:val="0000FF"/>
                <w:lang w:val="es-BO" w:eastAsia="es-BO"/>
              </w:rPr>
              <w:t>1</w:t>
            </w:r>
            <w:r w:rsidRPr="002A5F92">
              <w:rPr>
                <w:rFonts w:ascii="Arial" w:hAnsi="Arial" w:cs="Arial"/>
                <w:color w:val="0000FF"/>
                <w:lang w:val="es-BO" w:eastAsia="es-BO"/>
              </w:rPr>
              <w:t>1</w:t>
            </w:r>
            <w:r w:rsidR="00F05DBB" w:rsidRPr="002A5F92">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4"/>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2A5F92"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EE0FF0" w:rsidRDefault="007D35F4" w:rsidP="007D35F4">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2104"/>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2A5F92" w:rsidP="00997376">
            <w:pPr>
              <w:snapToGrid w:val="0"/>
              <w:jc w:val="center"/>
              <w:rPr>
                <w:rFonts w:ascii="Arial" w:hAnsi="Arial" w:cs="Arial"/>
                <w:color w:val="0000FF"/>
                <w:lang w:val="es-BO" w:eastAsia="es-BO"/>
              </w:rPr>
            </w:pPr>
            <w:r>
              <w:rPr>
                <w:rFonts w:ascii="Arial" w:hAnsi="Arial" w:cs="Arial"/>
                <w:color w:val="0000FF"/>
                <w:lang w:val="es-BO" w:eastAsia="es-BO"/>
              </w:rPr>
              <w:t>30</w:t>
            </w:r>
            <w:r w:rsidR="001D5662" w:rsidRPr="002A5F92">
              <w:rPr>
                <w:rFonts w:ascii="Arial" w:hAnsi="Arial" w:cs="Arial"/>
                <w:color w:val="0000FF"/>
                <w:lang w:val="es-BO" w:eastAsia="es-BO"/>
              </w:rPr>
              <w:t>.</w:t>
            </w:r>
            <w:r w:rsidR="0053359D" w:rsidRPr="002A5F92">
              <w:rPr>
                <w:rFonts w:ascii="Arial" w:hAnsi="Arial" w:cs="Arial"/>
                <w:color w:val="0000FF"/>
                <w:lang w:val="es-BO" w:eastAsia="es-BO"/>
              </w:rPr>
              <w:t>1</w:t>
            </w:r>
            <w:r>
              <w:rPr>
                <w:rFonts w:ascii="Arial" w:hAnsi="Arial" w:cs="Arial"/>
                <w:color w:val="0000FF"/>
                <w:lang w:val="es-BO" w:eastAsia="es-BO"/>
              </w:rPr>
              <w:t>1</w:t>
            </w:r>
            <w:r w:rsidR="001D5662" w:rsidRPr="002A5F92">
              <w:rPr>
                <w:rFonts w:ascii="Arial" w:hAnsi="Arial" w:cs="Arial"/>
                <w:color w:val="0000FF"/>
                <w:lang w:val="es-BO" w:eastAsia="es-BO"/>
              </w:rPr>
              <w:t>.</w:t>
            </w:r>
            <w:r w:rsidR="00724DF1" w:rsidRPr="002A5F92">
              <w:rPr>
                <w:rFonts w:ascii="Arial" w:hAnsi="Arial" w:cs="Arial"/>
                <w:color w:val="0000FF"/>
                <w:lang w:val="es-BO" w:eastAsia="es-BO"/>
              </w:rPr>
              <w:t>20</w:t>
            </w:r>
            <w:r w:rsidR="001D5662" w:rsidRPr="002A5F92">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2A5F92"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D5662" w:rsidP="00827558">
            <w:pPr>
              <w:snapToGrid w:val="0"/>
              <w:jc w:val="center"/>
              <w:rPr>
                <w:rFonts w:ascii="Arial" w:hAnsi="Arial" w:cs="Arial"/>
                <w:color w:val="0000FF"/>
                <w:lang w:val="es-BO" w:eastAsia="es-BO"/>
              </w:rPr>
            </w:pPr>
            <w:r w:rsidRPr="002A5F92">
              <w:rPr>
                <w:rFonts w:ascii="Arial" w:hAnsi="Arial" w:cs="Arial"/>
                <w:color w:val="0000FF"/>
                <w:lang w:val="es-BO" w:eastAsia="es-BO"/>
              </w:rPr>
              <w:t>1</w:t>
            </w:r>
            <w:r w:rsidR="00827558" w:rsidRPr="002A5F92">
              <w:rPr>
                <w:rFonts w:ascii="Arial" w:hAnsi="Arial" w:cs="Arial"/>
                <w:color w:val="0000FF"/>
                <w:lang w:val="es-BO" w:eastAsia="es-BO"/>
              </w:rPr>
              <w:t>5</w:t>
            </w:r>
            <w:r w:rsidRPr="002A5F92">
              <w:rPr>
                <w:rFonts w:ascii="Arial" w:hAnsi="Arial" w:cs="Arial"/>
                <w:color w:val="0000FF"/>
                <w:lang w:val="es-BO" w:eastAsia="es-BO"/>
              </w:rPr>
              <w:t>:</w:t>
            </w:r>
            <w:r w:rsidR="00827558" w:rsidRPr="002A5F92">
              <w:rPr>
                <w:rFonts w:ascii="Arial" w:hAnsi="Arial" w:cs="Arial"/>
                <w:color w:val="0000FF"/>
                <w:lang w:val="es-BO" w:eastAsia="es-BO"/>
              </w:rPr>
              <w:t>3</w:t>
            </w:r>
            <w:r w:rsidRPr="002A5F92">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single" w:sz="4" w:space="0" w:color="auto"/>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2A5F92" w:rsidP="008064C4">
            <w:pPr>
              <w:snapToGrid w:val="0"/>
              <w:jc w:val="center"/>
              <w:rPr>
                <w:rFonts w:ascii="Arial" w:hAnsi="Arial" w:cs="Arial"/>
                <w:color w:val="0000FF"/>
                <w:lang w:val="es-BO" w:eastAsia="es-BO"/>
              </w:rPr>
            </w:pPr>
            <w:r>
              <w:rPr>
                <w:rFonts w:ascii="Arial" w:hAnsi="Arial" w:cs="Arial"/>
                <w:color w:val="0000FF"/>
                <w:lang w:val="es-BO" w:eastAsia="es-BO"/>
              </w:rPr>
              <w:t>30</w:t>
            </w:r>
            <w:r w:rsidR="008064C4" w:rsidRPr="002A5F92">
              <w:rPr>
                <w:rFonts w:ascii="Arial" w:hAnsi="Arial" w:cs="Arial"/>
                <w:color w:val="0000FF"/>
                <w:lang w:val="es-BO" w:eastAsia="es-BO"/>
              </w:rPr>
              <w:t>.</w:t>
            </w:r>
            <w:r w:rsidR="0042407E" w:rsidRPr="002A5F92">
              <w:rPr>
                <w:rFonts w:ascii="Arial" w:hAnsi="Arial" w:cs="Arial"/>
                <w:color w:val="0000FF"/>
                <w:lang w:val="es-BO" w:eastAsia="es-BO"/>
              </w:rPr>
              <w:t>1</w:t>
            </w:r>
            <w:r>
              <w:rPr>
                <w:rFonts w:ascii="Arial" w:hAnsi="Arial" w:cs="Arial"/>
                <w:color w:val="0000FF"/>
                <w:lang w:val="es-BO" w:eastAsia="es-BO"/>
              </w:rPr>
              <w:t>2</w:t>
            </w:r>
            <w:r w:rsidR="008064C4" w:rsidRPr="002A5F92">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4"/>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2A5F92" w:rsidRDefault="00B25CF6" w:rsidP="00443C79">
            <w:pPr>
              <w:snapToGrid w:val="0"/>
              <w:rPr>
                <w:rFonts w:ascii="Arial" w:hAnsi="Arial" w:cs="Arial"/>
                <w:color w:val="0000FF"/>
                <w:sz w:val="4"/>
                <w:szCs w:val="4"/>
                <w:lang w:val="es-BO" w:eastAsia="es-BO"/>
              </w:rPr>
            </w:pPr>
            <w:r w:rsidRPr="002A5F92">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2A5F92" w:rsidP="00300559">
            <w:pPr>
              <w:snapToGrid w:val="0"/>
              <w:jc w:val="center"/>
              <w:rPr>
                <w:rFonts w:ascii="Arial" w:hAnsi="Arial" w:cs="Arial"/>
                <w:color w:val="0000FF"/>
                <w:sz w:val="20"/>
                <w:szCs w:val="20"/>
                <w:lang w:val="es-BO" w:eastAsia="es-BO"/>
              </w:rPr>
            </w:pPr>
            <w:r>
              <w:rPr>
                <w:rFonts w:ascii="Arial" w:hAnsi="Arial" w:cs="Arial"/>
                <w:color w:val="0000FF"/>
                <w:lang w:val="es-BO" w:eastAsia="es-BO"/>
              </w:rPr>
              <w:t>09</w:t>
            </w:r>
            <w:r w:rsidR="008064C4" w:rsidRPr="002A5F92">
              <w:rPr>
                <w:rFonts w:ascii="Arial" w:hAnsi="Arial" w:cs="Arial"/>
                <w:color w:val="0000FF"/>
                <w:lang w:val="es-BO" w:eastAsia="es-BO"/>
              </w:rPr>
              <w:t>.</w:t>
            </w:r>
            <w:r>
              <w:rPr>
                <w:rFonts w:ascii="Arial" w:hAnsi="Arial" w:cs="Arial"/>
                <w:color w:val="0000FF"/>
                <w:lang w:val="es-BO" w:eastAsia="es-BO"/>
              </w:rPr>
              <w:t>01</w:t>
            </w:r>
            <w:r w:rsidR="008064C4" w:rsidRPr="002A5F92">
              <w:rPr>
                <w:rFonts w:ascii="Arial" w:hAnsi="Arial" w:cs="Arial"/>
                <w:color w:val="0000FF"/>
                <w:lang w:val="es-BO" w:eastAsia="es-BO"/>
              </w:rPr>
              <w:t>.201</w:t>
            </w:r>
            <w:r>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2A5F92" w:rsidP="00B451B8">
            <w:pPr>
              <w:snapToGrid w:val="0"/>
              <w:jc w:val="center"/>
              <w:rPr>
                <w:rFonts w:ascii="Arial" w:hAnsi="Arial" w:cs="Arial"/>
                <w:color w:val="0000FF"/>
                <w:lang w:val="es-BO" w:eastAsia="es-BO"/>
              </w:rPr>
            </w:pPr>
            <w:r>
              <w:rPr>
                <w:rFonts w:ascii="Arial" w:hAnsi="Arial" w:cs="Arial"/>
                <w:color w:val="0000FF"/>
                <w:lang w:val="es-BO" w:eastAsia="es-BO"/>
              </w:rPr>
              <w:t>11</w:t>
            </w:r>
            <w:r w:rsidR="008064C4" w:rsidRPr="002A5F92">
              <w:rPr>
                <w:rFonts w:ascii="Arial" w:hAnsi="Arial" w:cs="Arial"/>
                <w:color w:val="0000FF"/>
                <w:lang w:val="es-BO" w:eastAsia="es-BO"/>
              </w:rPr>
              <w:t>.</w:t>
            </w:r>
            <w:r>
              <w:rPr>
                <w:rFonts w:ascii="Arial" w:hAnsi="Arial" w:cs="Arial"/>
                <w:color w:val="0000FF"/>
                <w:lang w:val="es-BO" w:eastAsia="es-BO"/>
              </w:rPr>
              <w:t>0</w:t>
            </w:r>
            <w:r w:rsidR="0042407E" w:rsidRPr="002A5F92">
              <w:rPr>
                <w:rFonts w:ascii="Arial" w:hAnsi="Arial" w:cs="Arial"/>
                <w:color w:val="0000FF"/>
                <w:lang w:val="es-BO" w:eastAsia="es-BO"/>
              </w:rPr>
              <w:t>1</w:t>
            </w:r>
            <w:r w:rsidR="008064C4" w:rsidRPr="002A5F92">
              <w:rPr>
                <w:rFonts w:ascii="Arial" w:hAnsi="Arial" w:cs="Arial"/>
                <w:color w:val="0000FF"/>
                <w:lang w:val="es-BO" w:eastAsia="es-BO"/>
              </w:rPr>
              <w:t>.201</w:t>
            </w:r>
            <w:r>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2A5F92" w:rsidP="00D42147">
            <w:pPr>
              <w:snapToGrid w:val="0"/>
              <w:jc w:val="center"/>
              <w:rPr>
                <w:rFonts w:ascii="Arial" w:hAnsi="Arial" w:cs="Arial"/>
                <w:color w:val="0000FF"/>
                <w:lang w:val="es-BO" w:eastAsia="es-BO"/>
              </w:rPr>
            </w:pPr>
            <w:r>
              <w:rPr>
                <w:rFonts w:ascii="Arial" w:hAnsi="Arial" w:cs="Arial"/>
                <w:color w:val="0000FF"/>
                <w:lang w:val="es-BO" w:eastAsia="es-BO"/>
              </w:rPr>
              <w:t>20</w:t>
            </w:r>
            <w:r w:rsidR="008064C4" w:rsidRPr="002A5F92">
              <w:rPr>
                <w:rFonts w:ascii="Arial" w:hAnsi="Arial" w:cs="Arial"/>
                <w:color w:val="0000FF"/>
                <w:lang w:val="es-BO" w:eastAsia="es-BO"/>
              </w:rPr>
              <w:t>.</w:t>
            </w:r>
            <w:r>
              <w:rPr>
                <w:rFonts w:ascii="Arial" w:hAnsi="Arial" w:cs="Arial"/>
                <w:color w:val="0000FF"/>
                <w:lang w:val="es-BO" w:eastAsia="es-BO"/>
              </w:rPr>
              <w:t>01</w:t>
            </w:r>
            <w:r w:rsidR="008064C4" w:rsidRPr="002A5F92">
              <w:rPr>
                <w:rFonts w:ascii="Arial" w:hAnsi="Arial" w:cs="Arial"/>
                <w:color w:val="0000FF"/>
                <w:lang w:val="es-BO" w:eastAsia="es-BO"/>
              </w:rPr>
              <w:t>.201</w:t>
            </w:r>
            <w:r>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4"/>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2A5F92" w:rsidP="008064C4">
            <w:pPr>
              <w:snapToGrid w:val="0"/>
              <w:jc w:val="center"/>
              <w:rPr>
                <w:rFonts w:ascii="Arial" w:hAnsi="Arial" w:cs="Arial"/>
                <w:color w:val="0000FF"/>
                <w:lang w:val="es-BO" w:eastAsia="es-BO"/>
              </w:rPr>
            </w:pPr>
            <w:r>
              <w:rPr>
                <w:rFonts w:ascii="Arial" w:hAnsi="Arial" w:cs="Arial"/>
                <w:color w:val="0000FF"/>
                <w:lang w:val="es-BO" w:eastAsia="es-BO"/>
              </w:rPr>
              <w:t>0</w:t>
            </w:r>
            <w:r w:rsidR="00B623B0" w:rsidRPr="002A5F92">
              <w:rPr>
                <w:rFonts w:ascii="Arial" w:hAnsi="Arial" w:cs="Arial"/>
                <w:color w:val="0000FF"/>
                <w:lang w:val="es-BO" w:eastAsia="es-BO"/>
              </w:rPr>
              <w:t>3</w:t>
            </w:r>
            <w:r w:rsidR="008064C4" w:rsidRPr="002A5F92">
              <w:rPr>
                <w:rFonts w:ascii="Arial" w:hAnsi="Arial" w:cs="Arial"/>
                <w:color w:val="0000FF"/>
                <w:lang w:val="es-BO" w:eastAsia="es-BO"/>
              </w:rPr>
              <w:t>.</w:t>
            </w:r>
            <w:r>
              <w:rPr>
                <w:rFonts w:ascii="Arial" w:hAnsi="Arial" w:cs="Arial"/>
                <w:color w:val="0000FF"/>
                <w:lang w:val="es-BO" w:eastAsia="es-BO"/>
              </w:rPr>
              <w:t>0</w:t>
            </w:r>
            <w:r w:rsidR="009E7D9B" w:rsidRPr="002A5F92">
              <w:rPr>
                <w:rFonts w:ascii="Arial" w:hAnsi="Arial" w:cs="Arial"/>
                <w:color w:val="0000FF"/>
                <w:lang w:val="es-BO" w:eastAsia="es-BO"/>
              </w:rPr>
              <w:t>2</w:t>
            </w:r>
            <w:r w:rsidR="008064C4" w:rsidRPr="002A5F92">
              <w:rPr>
                <w:rFonts w:ascii="Arial" w:hAnsi="Arial" w:cs="Arial"/>
                <w:color w:val="0000FF"/>
                <w:lang w:val="es-BO" w:eastAsia="es-BO"/>
              </w:rPr>
              <w:t>.201</w:t>
            </w:r>
            <w:r>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9"/>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D76BDA" w:rsidRDefault="00A72FB0" w:rsidP="00A72FB0">
      <w:pPr>
        <w:ind w:left="705" w:hanging="705"/>
        <w:jc w:val="both"/>
        <w:rPr>
          <w:rFonts w:cs="Arial"/>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D76BDA" w:rsidRDefault="00077E45" w:rsidP="008D380F">
      <w:pPr>
        <w:jc w:val="both"/>
        <w:rPr>
          <w:rFonts w:cs="Arial"/>
          <w:szCs w:val="18"/>
        </w:rPr>
      </w:pPr>
    </w:p>
    <w:p w:rsidR="00AF3CA1" w:rsidRPr="00D76BDA" w:rsidRDefault="00AF3CA1" w:rsidP="008D380F">
      <w:pPr>
        <w:ind w:left="14" w:right="13"/>
        <w:jc w:val="center"/>
        <w:rPr>
          <w:rFonts w:ascii="Arial" w:hAnsi="Arial" w:cs="Arial"/>
          <w:b/>
          <w:bCs/>
          <w:sz w:val="22"/>
          <w:szCs w:val="28"/>
        </w:rPr>
      </w:pPr>
      <w:r w:rsidRPr="00D76BDA">
        <w:rPr>
          <w:rFonts w:ascii="Arial" w:hAnsi="Arial" w:cs="Arial"/>
          <w:b/>
          <w:bCs/>
          <w:sz w:val="22"/>
          <w:szCs w:val="28"/>
        </w:rPr>
        <w:t>FORMULARIO C-1</w:t>
      </w:r>
    </w:p>
    <w:p w:rsidR="00744D5F" w:rsidRPr="00D76BDA" w:rsidRDefault="00AF3CA1" w:rsidP="008D380F">
      <w:pPr>
        <w:ind w:left="14" w:right="13"/>
        <w:jc w:val="center"/>
        <w:rPr>
          <w:rFonts w:ascii="Arial" w:hAnsi="Arial" w:cs="Arial"/>
          <w:b/>
          <w:bCs/>
          <w:sz w:val="8"/>
        </w:rPr>
      </w:pPr>
      <w:r w:rsidRPr="00D76BDA">
        <w:rPr>
          <w:rFonts w:ascii="Arial" w:hAnsi="Arial" w:cs="Arial"/>
          <w:b/>
          <w:bCs/>
          <w:sz w:val="22"/>
          <w:szCs w:val="28"/>
        </w:rPr>
        <w:t>ESPECIFICACIONES TÉCNICAS</w:t>
      </w:r>
    </w:p>
    <w:p w:rsidR="00204014" w:rsidRPr="00DE378F" w:rsidRDefault="00204014">
      <w:pPr>
        <w:rPr>
          <w:sz w:val="12"/>
        </w:rPr>
      </w:pPr>
    </w:p>
    <w:tbl>
      <w:tblPr>
        <w:tblW w:w="10127" w:type="dxa"/>
        <w:tblInd w:w="-497" w:type="dxa"/>
        <w:tblLayout w:type="fixed"/>
        <w:tblCellMar>
          <w:left w:w="70" w:type="dxa"/>
          <w:right w:w="70" w:type="dxa"/>
        </w:tblCellMar>
        <w:tblLook w:val="0000" w:firstRow="0" w:lastRow="0" w:firstColumn="0" w:lastColumn="0" w:noHBand="0" w:noVBand="0"/>
      </w:tblPr>
      <w:tblGrid>
        <w:gridCol w:w="5826"/>
        <w:gridCol w:w="1971"/>
        <w:gridCol w:w="425"/>
        <w:gridCol w:w="425"/>
        <w:gridCol w:w="1480"/>
      </w:tblGrid>
      <w:tr w:rsidR="006229AC" w:rsidRPr="006229AC" w:rsidTr="00692AA2">
        <w:trPr>
          <w:trHeight w:val="365"/>
          <w:tblHeader/>
        </w:trPr>
        <w:tc>
          <w:tcPr>
            <w:tcW w:w="5826" w:type="dxa"/>
            <w:vMerge w:val="restart"/>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ind w:left="-70"/>
              <w:jc w:val="center"/>
              <w:rPr>
                <w:rFonts w:ascii="Arial" w:hAnsi="Arial" w:cs="Arial"/>
                <w:lang w:eastAsia="zh-CN"/>
              </w:rPr>
            </w:pPr>
            <w:r w:rsidRPr="006229AC">
              <w:rPr>
                <w:rFonts w:ascii="Arial" w:hAnsi="Arial" w:cs="Arial"/>
                <w:b/>
                <w:bCs/>
                <w:lang w:eastAsia="zh-CN"/>
              </w:rPr>
              <w:t>REQUISITOS NECESARIOS DE LOS BIENES Y LAS CONDICIONES COMPLEMENTARIAS</w:t>
            </w:r>
          </w:p>
        </w:tc>
        <w:tc>
          <w:tcPr>
            <w:tcW w:w="1971" w:type="dxa"/>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lang w:eastAsia="zh-CN"/>
              </w:rPr>
            </w:pPr>
            <w:r w:rsidRPr="006229AC">
              <w:rPr>
                <w:rFonts w:ascii="Arial" w:hAnsi="Arial" w:cs="Arial"/>
                <w:lang w:eastAsia="zh-CN"/>
              </w:rPr>
              <w:t>Para ser llenado por el proponente</w:t>
            </w:r>
          </w:p>
        </w:tc>
        <w:tc>
          <w:tcPr>
            <w:tcW w:w="23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6229AC" w:rsidRPr="006229AC" w:rsidRDefault="006229AC" w:rsidP="006229AC">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ascii="Times New Roman" w:hAnsi="Times New Roman"/>
                <w:lang w:eastAsia="zh-CN"/>
              </w:rPr>
            </w:pPr>
            <w:r w:rsidRPr="006229AC">
              <w:rPr>
                <w:rFonts w:ascii="Arial" w:hAnsi="Arial" w:cs="Arial"/>
                <w:lang w:eastAsia="zh-CN"/>
              </w:rPr>
              <w:t>Para la calificación de la entidad</w:t>
            </w:r>
          </w:p>
        </w:tc>
      </w:tr>
      <w:tr w:rsidR="006229AC" w:rsidRPr="006229AC" w:rsidTr="00692AA2">
        <w:trPr>
          <w:trHeight w:val="247"/>
          <w:tblHeader/>
        </w:trPr>
        <w:tc>
          <w:tcPr>
            <w:tcW w:w="5826" w:type="dxa"/>
            <w:vMerge/>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snapToGrid w:val="0"/>
              <w:rPr>
                <w:rFonts w:ascii="Times New Roman" w:hAnsi="Times New Roman"/>
                <w:lang w:eastAsia="zh-CN"/>
              </w:rPr>
            </w:pPr>
          </w:p>
        </w:tc>
        <w:tc>
          <w:tcPr>
            <w:tcW w:w="1971" w:type="dxa"/>
            <w:vMerge w:val="restart"/>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sz w:val="14"/>
                <w:lang w:eastAsia="zh-CN"/>
              </w:rPr>
            </w:pPr>
            <w:r w:rsidRPr="006229AC">
              <w:rPr>
                <w:rFonts w:ascii="Arial" w:hAnsi="Arial" w:cs="Arial"/>
                <w:b/>
                <w:bCs/>
                <w:iCs/>
                <w:sz w:val="14"/>
                <w:lang w:eastAsia="zh-CN"/>
              </w:rPr>
              <w:t>CARACTERÍ|STICAS DE LA PROPUESTA</w:t>
            </w:r>
          </w:p>
          <w:p w:rsidR="006229AC" w:rsidRPr="006229AC" w:rsidRDefault="006229AC" w:rsidP="006229AC">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sz w:val="14"/>
                <w:lang w:eastAsia="zh-CN"/>
              </w:rPr>
            </w:pPr>
            <w:r w:rsidRPr="006229AC">
              <w:rPr>
                <w:rFonts w:ascii="Arial" w:hAnsi="Arial" w:cs="Arial"/>
                <w:sz w:val="14"/>
                <w:lang w:eastAsia="zh-CN"/>
              </w:rPr>
              <w:t>(Manifestar aceptación, especificar y adjuntar lo requerido según el requisito especificado en cada requisito)</w:t>
            </w:r>
          </w:p>
        </w:tc>
        <w:tc>
          <w:tcPr>
            <w:tcW w:w="850" w:type="dxa"/>
            <w:gridSpan w:val="2"/>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jc w:val="center"/>
              <w:rPr>
                <w:rFonts w:ascii="Arial" w:hAnsi="Arial" w:cs="Arial"/>
                <w:b/>
                <w:bCs/>
                <w:sz w:val="14"/>
                <w:lang w:eastAsia="zh-CN"/>
              </w:rPr>
            </w:pPr>
            <w:r w:rsidRPr="006229AC">
              <w:rPr>
                <w:rFonts w:ascii="Arial" w:hAnsi="Arial" w:cs="Arial"/>
                <w:b/>
                <w:bCs/>
                <w:sz w:val="14"/>
                <w:lang w:eastAsia="zh-CN"/>
              </w:rPr>
              <w:t>CUMPLE</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229AC" w:rsidRPr="006229AC" w:rsidRDefault="006229AC" w:rsidP="006229AC">
            <w:pPr>
              <w:suppressAutoHyphens/>
              <w:jc w:val="center"/>
              <w:rPr>
                <w:rFonts w:ascii="Times New Roman" w:hAnsi="Times New Roman"/>
                <w:sz w:val="14"/>
                <w:lang w:eastAsia="zh-CN"/>
              </w:rPr>
            </w:pPr>
            <w:r w:rsidRPr="006229AC">
              <w:rPr>
                <w:rFonts w:ascii="Arial" w:hAnsi="Arial" w:cs="Arial"/>
                <w:b/>
                <w:bCs/>
                <w:sz w:val="14"/>
                <w:lang w:eastAsia="zh-CN"/>
              </w:rPr>
              <w:t>Observaciones</w:t>
            </w:r>
            <w:r w:rsidRPr="006229AC">
              <w:rPr>
                <w:rFonts w:ascii="Arial" w:hAnsi="Arial" w:cs="Arial"/>
                <w:bCs/>
                <w:sz w:val="14"/>
                <w:lang w:eastAsia="zh-CN"/>
              </w:rPr>
              <w:t xml:space="preserve"> (especificar por qué no cumple)</w:t>
            </w:r>
          </w:p>
        </w:tc>
      </w:tr>
      <w:tr w:rsidR="006229AC" w:rsidRPr="006229AC" w:rsidTr="00692AA2">
        <w:trPr>
          <w:trHeight w:val="856"/>
          <w:tblHeader/>
        </w:trPr>
        <w:tc>
          <w:tcPr>
            <w:tcW w:w="5826" w:type="dxa"/>
            <w:vMerge/>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snapToGrid w:val="0"/>
              <w:rPr>
                <w:rFonts w:ascii="Times New Roman" w:hAnsi="Times New Roman"/>
                <w:lang w:eastAsia="zh-CN"/>
              </w:rPr>
            </w:pPr>
          </w:p>
        </w:tc>
        <w:tc>
          <w:tcPr>
            <w:tcW w:w="1971" w:type="dxa"/>
            <w:vMerge/>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snapToGrid w:val="0"/>
              <w:rPr>
                <w:rFonts w:ascii="Times New Roman" w:hAnsi="Times New Roman"/>
                <w:lang w:eastAsia="zh-CN"/>
              </w:rPr>
            </w:pPr>
          </w:p>
        </w:tc>
        <w:tc>
          <w:tcPr>
            <w:tcW w:w="425" w:type="dxa"/>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jc w:val="center"/>
              <w:rPr>
                <w:rFonts w:ascii="Arial" w:hAnsi="Arial" w:cs="Arial"/>
                <w:b/>
                <w:lang w:eastAsia="zh-CN"/>
              </w:rPr>
            </w:pPr>
            <w:r w:rsidRPr="006229AC">
              <w:rPr>
                <w:rFonts w:ascii="Arial" w:hAnsi="Arial" w:cs="Arial"/>
                <w:b/>
                <w:lang w:eastAsia="zh-CN"/>
              </w:rPr>
              <w:t>SI</w:t>
            </w:r>
          </w:p>
        </w:tc>
        <w:tc>
          <w:tcPr>
            <w:tcW w:w="425" w:type="dxa"/>
            <w:tcBorders>
              <w:top w:val="single" w:sz="4" w:space="0" w:color="000000"/>
              <w:left w:val="single" w:sz="4" w:space="0" w:color="000000"/>
              <w:bottom w:val="single" w:sz="4" w:space="0" w:color="000000"/>
            </w:tcBorders>
            <w:shd w:val="clear" w:color="auto" w:fill="D9D9D9"/>
            <w:vAlign w:val="center"/>
          </w:tcPr>
          <w:p w:rsidR="006229AC" w:rsidRPr="006229AC" w:rsidRDefault="006229AC" w:rsidP="006229AC">
            <w:pPr>
              <w:suppressAutoHyphens/>
              <w:jc w:val="center"/>
              <w:rPr>
                <w:rFonts w:ascii="Times New Roman" w:hAnsi="Times New Roman"/>
                <w:lang w:eastAsia="zh-CN"/>
              </w:rPr>
            </w:pPr>
            <w:r w:rsidRPr="006229AC">
              <w:rPr>
                <w:rFonts w:ascii="Arial" w:hAnsi="Arial" w:cs="Arial"/>
                <w:b/>
                <w:lang w:eastAsia="zh-CN"/>
              </w:rPr>
              <w:t>NO</w:t>
            </w:r>
          </w:p>
        </w:tc>
        <w:tc>
          <w:tcPr>
            <w:tcW w:w="148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6229AC" w:rsidRPr="006229AC" w:rsidRDefault="006229AC" w:rsidP="006229AC">
            <w:pPr>
              <w:suppressAutoHyphens/>
              <w:snapToGrid w:val="0"/>
              <w:rPr>
                <w:rFonts w:ascii="Times New Roman" w:hAnsi="Times New Roman"/>
                <w:lang w:eastAsia="zh-CN"/>
              </w:rPr>
            </w:pPr>
          </w:p>
        </w:tc>
      </w:tr>
      <w:tr w:rsidR="00B17729" w:rsidRPr="00B17729" w:rsidTr="00692AA2">
        <w:trPr>
          <w:cantSplit/>
        </w:trPr>
        <w:tc>
          <w:tcPr>
            <w:tcW w:w="5826"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suppressAutoHyphens/>
              <w:ind w:left="290" w:hanging="290"/>
              <w:jc w:val="both"/>
              <w:rPr>
                <w:rFonts w:ascii="Arial" w:hAnsi="Arial" w:cs="Arial"/>
                <w:iCs/>
                <w:color w:val="FFFFFF"/>
                <w:lang w:eastAsia="zh-CN"/>
              </w:rPr>
            </w:pPr>
            <w:r w:rsidRPr="00B17729">
              <w:rPr>
                <w:rFonts w:ascii="Arial" w:hAnsi="Arial" w:cs="Arial"/>
                <w:b/>
                <w:bCs/>
                <w:color w:val="FFFFFF"/>
                <w:lang w:eastAsia="zh-CN"/>
              </w:rPr>
              <w:t xml:space="preserve">I. OBJETO Y CAUSA DEL CONTRATO </w:t>
            </w:r>
          </w:p>
        </w:tc>
        <w:tc>
          <w:tcPr>
            <w:tcW w:w="1971"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B17729" w:rsidRPr="00B17729" w:rsidTr="00692AA2">
        <w:trPr>
          <w:cantSplit/>
        </w:trPr>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jc w:val="both"/>
              <w:rPr>
                <w:rFonts w:ascii="Arial" w:hAnsi="Arial" w:cs="Arial"/>
                <w:iCs/>
                <w:color w:val="FFFFFF"/>
                <w:lang w:eastAsia="zh-CN"/>
              </w:rPr>
            </w:pPr>
            <w:r w:rsidRPr="00B17729">
              <w:rPr>
                <w:rFonts w:ascii="Arial" w:hAnsi="Arial" w:cs="Arial"/>
                <w:b/>
                <w:bCs/>
                <w:iCs/>
                <w:caps/>
                <w:lang w:eastAsia="zh-CN"/>
              </w:rPr>
              <w:t xml:space="preserve">Provisión, INSTALACIÓN Y PUESTA EN FUNCIONAMIENTO de servidores blade para el centro de cómputo del Banco Central de Bolivia (BCB). </w:t>
            </w:r>
          </w:p>
        </w:tc>
        <w:tc>
          <w:tcPr>
            <w:tcW w:w="1971"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B17729" w:rsidRPr="00B17729" w:rsidTr="00692AA2">
        <w:trPr>
          <w:cantSplit/>
        </w:trPr>
        <w:tc>
          <w:tcPr>
            <w:tcW w:w="5826"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suppressAutoHyphens/>
              <w:ind w:left="290" w:hanging="290"/>
              <w:jc w:val="both"/>
              <w:rPr>
                <w:rFonts w:ascii="Arial" w:hAnsi="Arial" w:cs="Arial"/>
                <w:iCs/>
                <w:color w:val="FFFFFF"/>
                <w:lang w:eastAsia="zh-CN"/>
              </w:rPr>
            </w:pPr>
            <w:r w:rsidRPr="00B17729">
              <w:rPr>
                <w:rFonts w:ascii="Arial" w:hAnsi="Arial" w:cs="Arial"/>
                <w:b/>
                <w:bCs/>
                <w:color w:val="FFFFFF"/>
                <w:lang w:eastAsia="zh-CN"/>
              </w:rPr>
              <w:t>II. DETALLE DE LOS BIENES</w:t>
            </w:r>
          </w:p>
        </w:tc>
        <w:tc>
          <w:tcPr>
            <w:tcW w:w="1971"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B17729" w:rsidRPr="00B17729" w:rsidTr="00692AA2">
        <w:trPr>
          <w:cantSplit/>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2"/>
              </w:numPr>
              <w:suppressAutoHyphens/>
              <w:jc w:val="both"/>
              <w:rPr>
                <w:rFonts w:ascii="Arial" w:hAnsi="Arial" w:cs="Arial"/>
                <w:iCs/>
                <w:color w:val="FF0000"/>
                <w:lang w:eastAsia="zh-CN"/>
              </w:rPr>
            </w:pPr>
            <w:r w:rsidRPr="00B17729">
              <w:rPr>
                <w:rFonts w:ascii="Arial" w:hAnsi="Arial" w:cs="Arial"/>
                <w:b/>
                <w:bCs/>
                <w:lang w:eastAsia="zh-CN"/>
              </w:rPr>
              <w:t>HARDWARE SERVIDORES BLADE</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lang w:eastAsia="zh-CN"/>
              </w:rPr>
            </w:pPr>
            <w:r w:rsidRPr="00B17729">
              <w:rPr>
                <w:rFonts w:ascii="Arial" w:hAnsi="Arial" w:cs="Arial"/>
                <w:b/>
                <w:bCs/>
                <w:lang w:eastAsia="zh-CN"/>
              </w:rPr>
              <w:t>Servidores BLADE:</w:t>
            </w:r>
            <w:r w:rsidRPr="00B17729">
              <w:rPr>
                <w:rFonts w:ascii="Arial" w:hAnsi="Arial" w:cs="Arial"/>
                <w:lang w:eastAsia="zh-CN"/>
              </w:rPr>
              <w:t xml:space="preserve"> </w:t>
            </w:r>
          </w:p>
          <w:p w:rsidR="00B17729" w:rsidRPr="00B17729" w:rsidRDefault="00B17729" w:rsidP="00B17729">
            <w:pPr>
              <w:numPr>
                <w:ilvl w:val="0"/>
                <w:numId w:val="48"/>
              </w:numPr>
              <w:suppressAutoHyphens/>
              <w:ind w:left="660"/>
              <w:jc w:val="both"/>
              <w:rPr>
                <w:rFonts w:ascii="Arial" w:hAnsi="Arial" w:cs="Arial"/>
                <w:iCs/>
                <w:lang w:eastAsia="zh-CN"/>
              </w:rPr>
            </w:pPr>
            <w:r w:rsidRPr="00B17729">
              <w:rPr>
                <w:rFonts w:ascii="Arial" w:hAnsi="Arial" w:cs="Arial"/>
                <w:iCs/>
                <w:lang w:eastAsia="zh-CN"/>
              </w:rPr>
              <w:t>Cantidad: 4 (cuatro).</w:t>
            </w:r>
          </w:p>
          <w:p w:rsidR="00B17729" w:rsidRPr="00B17729" w:rsidRDefault="00B17729" w:rsidP="00B17729">
            <w:pPr>
              <w:numPr>
                <w:ilvl w:val="0"/>
                <w:numId w:val="48"/>
              </w:numPr>
              <w:suppressAutoHyphens/>
              <w:ind w:left="660"/>
              <w:jc w:val="both"/>
              <w:rPr>
                <w:rFonts w:ascii="Arial" w:hAnsi="Arial" w:cs="Arial"/>
                <w:iCs/>
                <w:lang w:eastAsia="zh-CN"/>
              </w:rPr>
            </w:pPr>
            <w:r w:rsidRPr="00B17729">
              <w:rPr>
                <w:rFonts w:ascii="Arial" w:hAnsi="Arial" w:cs="Arial"/>
                <w:iCs/>
                <w:lang w:eastAsia="zh-CN"/>
              </w:rPr>
              <w:t xml:space="preserve">Marca y modelo: Los servidores </w:t>
            </w:r>
            <w:proofErr w:type="spellStart"/>
            <w:r w:rsidRPr="00B17729">
              <w:rPr>
                <w:rFonts w:ascii="Arial" w:hAnsi="Arial" w:cs="Arial"/>
                <w:iCs/>
                <w:lang w:eastAsia="zh-CN"/>
              </w:rPr>
              <w:t>blade</w:t>
            </w:r>
            <w:proofErr w:type="spellEnd"/>
            <w:r w:rsidRPr="00B17729">
              <w:rPr>
                <w:rFonts w:ascii="Arial" w:hAnsi="Arial" w:cs="Arial"/>
                <w:iCs/>
                <w:lang w:eastAsia="zh-CN"/>
              </w:rPr>
              <w:t xml:space="preserve"> deberán ser de la misma marca y modelo.</w:t>
            </w:r>
          </w:p>
          <w:p w:rsidR="00B17729" w:rsidRPr="00B17729" w:rsidRDefault="00B17729" w:rsidP="00B17729">
            <w:pPr>
              <w:numPr>
                <w:ilvl w:val="0"/>
                <w:numId w:val="48"/>
              </w:numPr>
              <w:suppressAutoHyphens/>
              <w:ind w:left="660"/>
              <w:jc w:val="both"/>
              <w:rPr>
                <w:rFonts w:ascii="Arial" w:hAnsi="Arial" w:cs="Arial"/>
                <w:iCs/>
                <w:color w:val="FF0000"/>
                <w:lang w:eastAsia="zh-CN"/>
              </w:rPr>
            </w:pPr>
            <w:r w:rsidRPr="00B17729">
              <w:rPr>
                <w:rFonts w:ascii="Arial" w:hAnsi="Arial" w:cs="Arial"/>
                <w:iCs/>
                <w:lang w:eastAsia="zh-CN"/>
              </w:rPr>
              <w:t>Compatibilidad con chasis: Los servidores ofertados deben ser 100% (cien por ciento) compatibles con el chasis CISCO UCS 5108.</w:t>
            </w:r>
          </w:p>
          <w:p w:rsidR="00692AA2" w:rsidRDefault="00692AA2" w:rsidP="00B17729">
            <w:pPr>
              <w:suppressAutoHyphens/>
              <w:jc w:val="both"/>
              <w:rPr>
                <w:rFonts w:ascii="Arial" w:hAnsi="Arial" w:cs="Arial"/>
                <w:b/>
                <w:bCs/>
                <w:i/>
                <w:lang w:eastAsia="zh-CN"/>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lang w:eastAsia="zh-CN"/>
              </w:rPr>
              <w:t>(Manifestar aceptación y especificar</w:t>
            </w:r>
            <w:r w:rsidRPr="00B17729">
              <w:rPr>
                <w:rFonts w:ascii="Times New Roman" w:hAnsi="Times New Roman"/>
              </w:rPr>
              <w:t xml:space="preserve"> </w:t>
            </w:r>
            <w:r w:rsidRPr="00B17729">
              <w:rPr>
                <w:rFonts w:ascii="Arial" w:hAnsi="Arial" w:cs="Arial"/>
                <w:b/>
                <w:bCs/>
                <w:i/>
                <w:lang w:eastAsia="zh-CN"/>
              </w:rPr>
              <w:t>marca y modelo)</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
                <w:bCs/>
              </w:rPr>
            </w:pPr>
            <w:r w:rsidRPr="00B17729">
              <w:rPr>
                <w:rFonts w:ascii="Arial" w:hAnsi="Arial" w:cs="Arial"/>
                <w:b/>
                <w:bCs/>
              </w:rPr>
              <w:t xml:space="preserve">Procesador. </w:t>
            </w:r>
            <w:r w:rsidRPr="00B17729">
              <w:rPr>
                <w:rFonts w:ascii="Arial" w:hAnsi="Arial" w:cs="Arial"/>
                <w:bCs/>
              </w:rPr>
              <w:t xml:space="preserve">Cada servidor </w:t>
            </w:r>
            <w:proofErr w:type="spellStart"/>
            <w:r w:rsidRPr="00B17729">
              <w:rPr>
                <w:rFonts w:ascii="Arial" w:hAnsi="Arial" w:cs="Arial"/>
                <w:bCs/>
              </w:rPr>
              <w:t>blade</w:t>
            </w:r>
            <w:proofErr w:type="spellEnd"/>
            <w:r w:rsidRPr="00B17729">
              <w:rPr>
                <w:rFonts w:ascii="Arial" w:hAnsi="Arial" w:cs="Arial"/>
                <w:bCs/>
              </w:rPr>
              <w:t xml:space="preserve"> debe tener al menos las siguientes características:</w:t>
            </w:r>
          </w:p>
          <w:p w:rsidR="00B17729" w:rsidRPr="00B17729" w:rsidRDefault="00B17729" w:rsidP="00B17729">
            <w:pPr>
              <w:numPr>
                <w:ilvl w:val="0"/>
                <w:numId w:val="48"/>
              </w:numPr>
              <w:suppressAutoHyphens/>
              <w:ind w:left="660"/>
              <w:jc w:val="both"/>
              <w:rPr>
                <w:rFonts w:ascii="Arial" w:hAnsi="Arial" w:cs="Arial"/>
                <w:b/>
                <w:bCs/>
              </w:rPr>
            </w:pPr>
            <w:r w:rsidRPr="00B17729">
              <w:rPr>
                <w:rFonts w:ascii="Arial" w:hAnsi="Arial" w:cs="Arial"/>
              </w:rPr>
              <w:t xml:space="preserve">Procesadores de la familia Intel® </w:t>
            </w:r>
            <w:proofErr w:type="spellStart"/>
            <w:r w:rsidRPr="00B17729">
              <w:rPr>
                <w:rFonts w:ascii="Arial" w:hAnsi="Arial" w:cs="Arial"/>
              </w:rPr>
              <w:t>Xeon</w:t>
            </w:r>
            <w:proofErr w:type="spellEnd"/>
            <w:r w:rsidRPr="00B17729">
              <w:rPr>
                <w:rFonts w:ascii="Arial" w:hAnsi="Arial" w:cs="Arial"/>
              </w:rPr>
              <w:t xml:space="preserve">® E5-2695 v4 de 2.1 </w:t>
            </w:r>
            <w:proofErr w:type="spellStart"/>
            <w:r w:rsidRPr="00B17729">
              <w:rPr>
                <w:rFonts w:ascii="Arial" w:hAnsi="Arial" w:cs="Arial"/>
              </w:rPr>
              <w:t>Ghz</w:t>
            </w:r>
            <w:proofErr w:type="spellEnd"/>
            <w:r w:rsidRPr="00B17729">
              <w:rPr>
                <w:rFonts w:ascii="Arial" w:hAnsi="Arial" w:cs="Arial"/>
              </w:rPr>
              <w:t>. o superior.</w:t>
            </w:r>
          </w:p>
          <w:p w:rsidR="00B17729" w:rsidRPr="00B17729" w:rsidRDefault="00B17729" w:rsidP="00B17729">
            <w:pPr>
              <w:numPr>
                <w:ilvl w:val="0"/>
                <w:numId w:val="48"/>
              </w:numPr>
              <w:suppressAutoHyphens/>
              <w:ind w:left="660"/>
              <w:jc w:val="both"/>
              <w:rPr>
                <w:rFonts w:ascii="Arial" w:hAnsi="Arial" w:cs="Arial"/>
                <w:b/>
                <w:bCs/>
              </w:rPr>
            </w:pPr>
            <w:r w:rsidRPr="00B17729">
              <w:rPr>
                <w:rFonts w:ascii="Arial" w:hAnsi="Arial" w:cs="Arial"/>
              </w:rPr>
              <w:t xml:space="preserve">Al menos dos procesadores físicos instalados por servidor </w:t>
            </w:r>
            <w:proofErr w:type="spellStart"/>
            <w:r w:rsidRPr="00B17729">
              <w:rPr>
                <w:rFonts w:ascii="Arial" w:hAnsi="Arial" w:cs="Arial"/>
              </w:rPr>
              <w:t>blade</w:t>
            </w:r>
            <w:proofErr w:type="spellEnd"/>
            <w:r w:rsidRPr="00B17729">
              <w:rPr>
                <w:rFonts w:ascii="Arial" w:hAnsi="Arial" w:cs="Arial"/>
              </w:rPr>
              <w:t>.</w:t>
            </w:r>
          </w:p>
          <w:p w:rsidR="00B17729" w:rsidRPr="00B17729" w:rsidRDefault="00B17729" w:rsidP="00B17729">
            <w:pPr>
              <w:numPr>
                <w:ilvl w:val="0"/>
                <w:numId w:val="48"/>
              </w:numPr>
              <w:suppressAutoHyphens/>
              <w:ind w:left="660"/>
              <w:jc w:val="both"/>
              <w:rPr>
                <w:rFonts w:ascii="Arial" w:hAnsi="Arial" w:cs="Arial"/>
                <w:b/>
                <w:bCs/>
              </w:rPr>
            </w:pPr>
            <w:r w:rsidRPr="00B17729">
              <w:rPr>
                <w:rFonts w:ascii="Arial" w:hAnsi="Arial" w:cs="Arial"/>
              </w:rPr>
              <w:t xml:space="preserve">Al menos 18 </w:t>
            </w:r>
            <w:proofErr w:type="spellStart"/>
            <w:r w:rsidRPr="00B17729">
              <w:rPr>
                <w:rFonts w:ascii="Arial" w:hAnsi="Arial" w:cs="Arial"/>
              </w:rPr>
              <w:t>cores</w:t>
            </w:r>
            <w:proofErr w:type="spellEnd"/>
            <w:r w:rsidRPr="00B17729">
              <w:rPr>
                <w:rFonts w:ascii="Arial" w:hAnsi="Arial" w:cs="Arial"/>
              </w:rPr>
              <w:t xml:space="preserve"> por procesador físico.</w:t>
            </w:r>
          </w:p>
          <w:p w:rsidR="00B17729" w:rsidRPr="00B17729" w:rsidRDefault="00B17729" w:rsidP="00B17729">
            <w:pPr>
              <w:jc w:val="both"/>
              <w:rPr>
                <w:rFonts w:ascii="Arial" w:hAnsi="Arial" w:cs="Arial"/>
                <w:b/>
                <w:bCs/>
                <w:i/>
                <w:iCs/>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iCs/>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Cs/>
              </w:rPr>
            </w:pPr>
            <w:r w:rsidRPr="00B17729">
              <w:rPr>
                <w:rFonts w:ascii="Arial" w:hAnsi="Arial" w:cs="Arial"/>
                <w:b/>
                <w:bCs/>
              </w:rPr>
              <w:t>Memoria RAM.</w:t>
            </w:r>
            <w:r w:rsidRPr="00B17729">
              <w:rPr>
                <w:rFonts w:ascii="Arial" w:hAnsi="Arial" w:cs="Arial"/>
                <w:bCs/>
              </w:rPr>
              <w:t xml:space="preserve"> Cada servidor </w:t>
            </w:r>
            <w:proofErr w:type="spellStart"/>
            <w:r w:rsidRPr="00B17729">
              <w:rPr>
                <w:rFonts w:ascii="Arial" w:hAnsi="Arial" w:cs="Arial"/>
                <w:bCs/>
              </w:rPr>
              <w:t>blade</w:t>
            </w:r>
            <w:proofErr w:type="spellEnd"/>
            <w:r w:rsidRPr="00B17729">
              <w:rPr>
                <w:rFonts w:ascii="Arial" w:hAnsi="Arial" w:cs="Arial"/>
                <w:bCs/>
              </w:rPr>
              <w:t xml:space="preserve"> debe contar con:</w:t>
            </w:r>
          </w:p>
          <w:p w:rsidR="00B17729" w:rsidRPr="00B17729" w:rsidRDefault="00B17729" w:rsidP="00B17729">
            <w:pPr>
              <w:numPr>
                <w:ilvl w:val="0"/>
                <w:numId w:val="48"/>
              </w:numPr>
              <w:suppressAutoHyphens/>
              <w:ind w:left="660"/>
              <w:jc w:val="both"/>
              <w:rPr>
                <w:rFonts w:ascii="Arial" w:hAnsi="Arial" w:cs="Arial"/>
                <w:b/>
                <w:bCs/>
              </w:rPr>
            </w:pPr>
            <w:r w:rsidRPr="00B17729">
              <w:rPr>
                <w:rFonts w:ascii="Arial" w:hAnsi="Arial" w:cs="Arial"/>
                <w:bCs/>
              </w:rPr>
              <w:t>Al menos</w:t>
            </w:r>
            <w:r w:rsidRPr="00B17729">
              <w:rPr>
                <w:rFonts w:ascii="Arial" w:hAnsi="Arial" w:cs="Arial"/>
                <w:b/>
                <w:bCs/>
              </w:rPr>
              <w:t xml:space="preserve"> </w:t>
            </w:r>
            <w:r w:rsidRPr="00B17729">
              <w:rPr>
                <w:rFonts w:ascii="Arial" w:hAnsi="Arial" w:cs="Arial"/>
                <w:bCs/>
              </w:rPr>
              <w:t>256</w:t>
            </w:r>
            <w:r w:rsidRPr="00B17729">
              <w:rPr>
                <w:rFonts w:ascii="Arial" w:hAnsi="Arial" w:cs="Arial"/>
              </w:rPr>
              <w:t xml:space="preserve"> GB de RAM instaladas.</w:t>
            </w:r>
          </w:p>
          <w:p w:rsidR="00B17729" w:rsidRPr="00B17729" w:rsidRDefault="00B17729" w:rsidP="00B17729">
            <w:pPr>
              <w:numPr>
                <w:ilvl w:val="0"/>
                <w:numId w:val="48"/>
              </w:numPr>
              <w:suppressAutoHyphens/>
              <w:ind w:left="660"/>
              <w:jc w:val="both"/>
              <w:rPr>
                <w:rFonts w:ascii="Arial" w:hAnsi="Arial" w:cs="Arial"/>
                <w:b/>
                <w:bCs/>
              </w:rPr>
            </w:pPr>
            <w:r w:rsidRPr="00B17729">
              <w:rPr>
                <w:rFonts w:ascii="Arial" w:hAnsi="Arial" w:cs="Arial"/>
              </w:rPr>
              <w:t>Las memorias deben ser del tipo DDR4 de 2400MHz o superior.</w:t>
            </w:r>
          </w:p>
          <w:p w:rsidR="00B17729" w:rsidRPr="00B17729" w:rsidRDefault="00B17729" w:rsidP="00B17729">
            <w:pPr>
              <w:jc w:val="both"/>
              <w:rPr>
                <w:rFonts w:ascii="Arial" w:hAnsi="Arial" w:cs="Arial"/>
                <w:b/>
                <w:bCs/>
                <w:i/>
                <w:iCs/>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iCs/>
              </w:rPr>
              <w:t xml:space="preserve"> (Manifestar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
                <w:bCs/>
              </w:rPr>
            </w:pPr>
            <w:r w:rsidRPr="00B17729">
              <w:rPr>
                <w:rFonts w:ascii="Arial" w:hAnsi="Arial" w:cs="Arial"/>
                <w:b/>
                <w:bCs/>
              </w:rPr>
              <w:t xml:space="preserve">Discos Duros. </w:t>
            </w:r>
            <w:r w:rsidRPr="00B17729">
              <w:rPr>
                <w:rFonts w:ascii="Arial" w:hAnsi="Arial" w:cs="Arial"/>
                <w:bCs/>
              </w:rPr>
              <w:t xml:space="preserve">Cada servidor </w:t>
            </w:r>
            <w:proofErr w:type="spellStart"/>
            <w:r w:rsidRPr="00B17729">
              <w:rPr>
                <w:rFonts w:ascii="Arial" w:hAnsi="Arial" w:cs="Arial"/>
                <w:bCs/>
              </w:rPr>
              <w:t>blade</w:t>
            </w:r>
            <w:proofErr w:type="spellEnd"/>
            <w:r w:rsidRPr="00B17729">
              <w:rPr>
                <w:rFonts w:ascii="Arial" w:hAnsi="Arial" w:cs="Arial"/>
                <w:bCs/>
              </w:rPr>
              <w:t xml:space="preserve"> debe contar con:</w:t>
            </w:r>
          </w:p>
          <w:p w:rsidR="00B17729" w:rsidRPr="00B17729" w:rsidRDefault="00B17729" w:rsidP="00B17729">
            <w:pPr>
              <w:numPr>
                <w:ilvl w:val="0"/>
                <w:numId w:val="48"/>
              </w:numPr>
              <w:suppressAutoHyphens/>
              <w:ind w:left="660"/>
              <w:jc w:val="both"/>
              <w:rPr>
                <w:rFonts w:ascii="Arial" w:hAnsi="Arial" w:cs="Arial"/>
                <w:bCs/>
              </w:rPr>
            </w:pPr>
            <w:r w:rsidRPr="00B17729">
              <w:rPr>
                <w:rFonts w:ascii="Arial" w:hAnsi="Arial" w:cs="Arial"/>
                <w:bCs/>
              </w:rPr>
              <w:t>Al menos dos (2) discos duros.</w:t>
            </w:r>
          </w:p>
          <w:p w:rsidR="00B17729" w:rsidRPr="00B17729" w:rsidRDefault="00B17729" w:rsidP="00B17729">
            <w:pPr>
              <w:numPr>
                <w:ilvl w:val="0"/>
                <w:numId w:val="48"/>
              </w:numPr>
              <w:suppressAutoHyphens/>
              <w:ind w:left="660"/>
              <w:jc w:val="both"/>
              <w:rPr>
                <w:rFonts w:ascii="Arial" w:hAnsi="Arial" w:cs="Arial"/>
                <w:bCs/>
              </w:rPr>
            </w:pPr>
            <w:r w:rsidRPr="00B17729">
              <w:rPr>
                <w:rFonts w:ascii="Arial" w:hAnsi="Arial" w:cs="Arial"/>
                <w:bCs/>
              </w:rPr>
              <w:t>Capacidad de 300GB del tipo SAS de 10K rpm o superior.</w:t>
            </w:r>
          </w:p>
          <w:p w:rsidR="00B17729" w:rsidRPr="00B17729" w:rsidRDefault="00B17729" w:rsidP="00B17729">
            <w:pPr>
              <w:numPr>
                <w:ilvl w:val="0"/>
                <w:numId w:val="48"/>
              </w:numPr>
              <w:suppressAutoHyphens/>
              <w:ind w:left="660"/>
              <w:jc w:val="both"/>
              <w:rPr>
                <w:rFonts w:ascii="Arial" w:hAnsi="Arial" w:cs="Arial"/>
                <w:bCs/>
              </w:rPr>
            </w:pPr>
            <w:r w:rsidRPr="00B17729">
              <w:rPr>
                <w:rFonts w:ascii="Arial" w:hAnsi="Arial" w:cs="Arial"/>
                <w:bCs/>
              </w:rPr>
              <w:t>Permitir la configuración de discos en al menos RAID1.</w:t>
            </w:r>
          </w:p>
          <w:p w:rsidR="00B17729" w:rsidRPr="00B17729" w:rsidRDefault="00B17729" w:rsidP="00B17729">
            <w:pPr>
              <w:suppressAutoHyphens/>
              <w:ind w:left="1076"/>
              <w:jc w:val="both"/>
              <w:rPr>
                <w:rFonts w:ascii="Arial" w:hAnsi="Arial" w:cs="Arial"/>
                <w:b/>
                <w:bCs/>
                <w:i/>
                <w:lang w:eastAsia="zh-CN"/>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
                <w:bCs/>
              </w:rPr>
            </w:pPr>
            <w:proofErr w:type="spellStart"/>
            <w:r w:rsidRPr="00B17729">
              <w:rPr>
                <w:rFonts w:ascii="Arial" w:hAnsi="Arial" w:cs="Arial"/>
                <w:b/>
                <w:iCs/>
                <w:lang w:val="es-ES_tradnl"/>
              </w:rPr>
              <w:t>Boot</w:t>
            </w:r>
            <w:proofErr w:type="spellEnd"/>
            <w:r w:rsidRPr="00B17729">
              <w:rPr>
                <w:rFonts w:ascii="Arial" w:hAnsi="Arial" w:cs="Arial"/>
                <w:b/>
                <w:iCs/>
                <w:lang w:val="es-ES_tradnl"/>
              </w:rPr>
              <w:t xml:space="preserve"> </w:t>
            </w:r>
            <w:proofErr w:type="spellStart"/>
            <w:r w:rsidRPr="00B17729">
              <w:rPr>
                <w:rFonts w:ascii="Arial" w:hAnsi="Arial" w:cs="Arial"/>
                <w:b/>
                <w:iCs/>
                <w:lang w:val="es-ES_tradnl"/>
              </w:rPr>
              <w:t>On</w:t>
            </w:r>
            <w:proofErr w:type="spellEnd"/>
            <w:r w:rsidRPr="00B17729">
              <w:rPr>
                <w:rFonts w:ascii="Arial" w:hAnsi="Arial" w:cs="Arial"/>
                <w:b/>
                <w:iCs/>
                <w:lang w:val="es-ES_tradnl"/>
              </w:rPr>
              <w:t xml:space="preserve"> SAN</w:t>
            </w:r>
            <w:r w:rsidRPr="00B17729">
              <w:rPr>
                <w:rFonts w:ascii="Arial" w:hAnsi="Arial" w:cs="Arial"/>
                <w:iCs/>
                <w:lang w:val="es-ES_tradnl"/>
              </w:rPr>
              <w:t xml:space="preserve">. Cada servidor </w:t>
            </w:r>
            <w:proofErr w:type="spellStart"/>
            <w:r w:rsidRPr="00B17729">
              <w:rPr>
                <w:rFonts w:ascii="Arial" w:hAnsi="Arial" w:cs="Arial"/>
                <w:iCs/>
                <w:lang w:val="es-ES_tradnl"/>
              </w:rPr>
              <w:t>blade</w:t>
            </w:r>
            <w:proofErr w:type="spellEnd"/>
            <w:r w:rsidRPr="00B17729">
              <w:rPr>
                <w:rFonts w:ascii="Arial" w:hAnsi="Arial" w:cs="Arial"/>
                <w:iCs/>
                <w:lang w:val="es-ES_tradnl"/>
              </w:rPr>
              <w:t xml:space="preserve"> debe permitir la posibilidad de   configuración </w:t>
            </w:r>
            <w:proofErr w:type="spellStart"/>
            <w:r w:rsidRPr="00B17729">
              <w:rPr>
                <w:rFonts w:ascii="Arial" w:hAnsi="Arial" w:cs="Arial"/>
                <w:iCs/>
                <w:lang w:val="es-ES_tradnl"/>
              </w:rPr>
              <w:t>Boot</w:t>
            </w:r>
            <w:proofErr w:type="spellEnd"/>
            <w:r w:rsidRPr="00B17729">
              <w:rPr>
                <w:rFonts w:ascii="Arial" w:hAnsi="Arial" w:cs="Arial"/>
                <w:iCs/>
                <w:lang w:val="es-ES_tradnl"/>
              </w:rPr>
              <w:t xml:space="preserve"> </w:t>
            </w:r>
            <w:proofErr w:type="spellStart"/>
            <w:r w:rsidRPr="00B17729">
              <w:rPr>
                <w:rFonts w:ascii="Arial" w:hAnsi="Arial" w:cs="Arial"/>
                <w:iCs/>
                <w:lang w:val="es-ES_tradnl"/>
              </w:rPr>
              <w:t>On</w:t>
            </w:r>
            <w:proofErr w:type="spellEnd"/>
            <w:r w:rsidRPr="00B17729">
              <w:rPr>
                <w:rFonts w:ascii="Arial" w:hAnsi="Arial" w:cs="Arial"/>
                <w:iCs/>
                <w:lang w:val="es-ES_tradnl"/>
              </w:rPr>
              <w:t xml:space="preserve"> SAN, sin la necesidad de adquirir ningún componente adicional a los bienes ofertados.</w:t>
            </w:r>
          </w:p>
          <w:p w:rsidR="00B17729" w:rsidRPr="00B17729" w:rsidRDefault="00B17729" w:rsidP="00B17729">
            <w:pPr>
              <w:suppressAutoHyphens/>
              <w:ind w:left="1076"/>
              <w:jc w:val="both"/>
              <w:rPr>
                <w:rFonts w:ascii="Arial" w:hAnsi="Arial" w:cs="Arial"/>
                <w:b/>
                <w:bCs/>
                <w:i/>
                <w:lang w:eastAsia="zh-CN"/>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
                <w:iCs/>
                <w:lang w:val="es-ES_tradnl"/>
              </w:rPr>
            </w:pPr>
            <w:r w:rsidRPr="00B17729">
              <w:rPr>
                <w:rFonts w:ascii="Arial" w:hAnsi="Arial" w:cs="Arial"/>
                <w:b/>
                <w:iCs/>
                <w:lang w:val="es-ES_tradnl"/>
              </w:rPr>
              <w:t xml:space="preserve">Compatibilidad. </w:t>
            </w:r>
            <w:r w:rsidRPr="00B17729">
              <w:rPr>
                <w:rFonts w:ascii="Arial" w:hAnsi="Arial" w:cs="Arial"/>
                <w:iCs/>
                <w:lang w:val="es-ES_tradnl"/>
              </w:rPr>
              <w:t xml:space="preserve">Los servidores </w:t>
            </w:r>
            <w:proofErr w:type="spellStart"/>
            <w:r w:rsidRPr="00B17729">
              <w:rPr>
                <w:rFonts w:ascii="Arial" w:hAnsi="Arial" w:cs="Arial"/>
                <w:iCs/>
                <w:lang w:val="es-ES_tradnl"/>
              </w:rPr>
              <w:t>blade</w:t>
            </w:r>
            <w:proofErr w:type="spellEnd"/>
            <w:r w:rsidRPr="00B17729">
              <w:rPr>
                <w:rFonts w:ascii="Arial" w:hAnsi="Arial" w:cs="Arial"/>
                <w:iCs/>
                <w:lang w:val="es-ES_tradnl"/>
              </w:rPr>
              <w:t xml:space="preserve"> deben ser compatibles al menos con las siguientes familias de productos:</w:t>
            </w:r>
          </w:p>
          <w:p w:rsidR="00B17729" w:rsidRPr="00B17729" w:rsidRDefault="00B17729" w:rsidP="00B17729">
            <w:pPr>
              <w:numPr>
                <w:ilvl w:val="0"/>
                <w:numId w:val="48"/>
              </w:numPr>
              <w:suppressAutoHyphens/>
              <w:ind w:left="660"/>
              <w:jc w:val="both"/>
              <w:rPr>
                <w:rFonts w:ascii="Arial" w:hAnsi="Arial" w:cs="Arial"/>
                <w:iCs/>
                <w:lang w:val="es-ES_tradnl"/>
              </w:rPr>
            </w:pPr>
            <w:r w:rsidRPr="00B17729">
              <w:rPr>
                <w:rFonts w:ascii="Arial" w:hAnsi="Arial" w:cs="Arial"/>
                <w:iCs/>
                <w:lang w:val="es-ES_tradnl"/>
              </w:rPr>
              <w:t>Windows server 2012 o superior.</w:t>
            </w:r>
          </w:p>
          <w:p w:rsidR="00B17729" w:rsidRPr="00B17729" w:rsidRDefault="00B17729" w:rsidP="00B17729">
            <w:pPr>
              <w:numPr>
                <w:ilvl w:val="0"/>
                <w:numId w:val="48"/>
              </w:numPr>
              <w:suppressAutoHyphens/>
              <w:ind w:left="660"/>
              <w:jc w:val="both"/>
              <w:rPr>
                <w:rFonts w:ascii="Arial" w:hAnsi="Arial" w:cs="Arial"/>
                <w:iCs/>
                <w:lang w:val="es-ES_tradnl"/>
              </w:rPr>
            </w:pPr>
            <w:r w:rsidRPr="00B17729">
              <w:rPr>
                <w:rFonts w:ascii="Arial" w:hAnsi="Arial" w:cs="Arial"/>
                <w:iCs/>
                <w:lang w:val="es-ES_tradnl"/>
              </w:rPr>
              <w:t xml:space="preserve">Red </w:t>
            </w:r>
            <w:proofErr w:type="spellStart"/>
            <w:r w:rsidRPr="00B17729">
              <w:rPr>
                <w:rFonts w:ascii="Arial" w:hAnsi="Arial" w:cs="Arial"/>
                <w:iCs/>
                <w:lang w:val="es-ES_tradnl"/>
              </w:rPr>
              <w:t>Hat</w:t>
            </w:r>
            <w:proofErr w:type="spellEnd"/>
            <w:r w:rsidRPr="00B17729">
              <w:rPr>
                <w:rFonts w:ascii="Arial" w:hAnsi="Arial" w:cs="Arial"/>
                <w:iCs/>
                <w:lang w:val="es-ES_tradnl"/>
              </w:rPr>
              <w:t xml:space="preserve"> Enterprise Linux 6 o superior.</w:t>
            </w:r>
          </w:p>
          <w:p w:rsidR="00B17729" w:rsidRPr="00B17729" w:rsidRDefault="00B17729" w:rsidP="00B17729">
            <w:pPr>
              <w:numPr>
                <w:ilvl w:val="0"/>
                <w:numId w:val="48"/>
              </w:numPr>
              <w:suppressAutoHyphens/>
              <w:ind w:left="660"/>
              <w:jc w:val="both"/>
              <w:rPr>
                <w:rFonts w:ascii="Arial" w:hAnsi="Arial" w:cs="Arial"/>
                <w:iCs/>
                <w:lang w:val="es-ES_tradnl"/>
              </w:rPr>
            </w:pPr>
            <w:proofErr w:type="spellStart"/>
            <w:r w:rsidRPr="00B17729">
              <w:rPr>
                <w:rFonts w:ascii="Arial" w:hAnsi="Arial" w:cs="Arial"/>
                <w:iCs/>
                <w:lang w:val="es-ES_tradnl"/>
              </w:rPr>
              <w:t>Vmware</w:t>
            </w:r>
            <w:proofErr w:type="spellEnd"/>
            <w:r w:rsidRPr="00B17729">
              <w:rPr>
                <w:rFonts w:ascii="Arial" w:hAnsi="Arial" w:cs="Arial"/>
                <w:iCs/>
                <w:lang w:val="es-ES_tradnl"/>
              </w:rPr>
              <w:t xml:space="preserve"> 5.5 o superior.</w:t>
            </w:r>
          </w:p>
          <w:p w:rsidR="00B17729" w:rsidRPr="00B17729" w:rsidRDefault="00B17729" w:rsidP="00B17729">
            <w:pPr>
              <w:suppressAutoHyphens/>
              <w:ind w:left="1076"/>
              <w:jc w:val="both"/>
              <w:rPr>
                <w:rFonts w:ascii="Arial" w:hAnsi="Arial" w:cs="Arial"/>
                <w:b/>
                <w:bCs/>
                <w:i/>
                <w:lang w:eastAsia="zh-CN"/>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b/>
                <w:iCs/>
                <w:lang w:val="es-ES_tradnl"/>
              </w:rPr>
            </w:pPr>
            <w:r w:rsidRPr="00B17729">
              <w:rPr>
                <w:rFonts w:ascii="Arial" w:hAnsi="Arial" w:cs="Arial"/>
                <w:b/>
                <w:iCs/>
                <w:lang w:val="es-ES_tradnl"/>
              </w:rPr>
              <w:lastRenderedPageBreak/>
              <w:t>Accesorios y Soporte</w:t>
            </w:r>
          </w:p>
          <w:p w:rsidR="00B17729" w:rsidRPr="00B17729" w:rsidRDefault="00B17729" w:rsidP="00692AA2">
            <w:pPr>
              <w:numPr>
                <w:ilvl w:val="0"/>
                <w:numId w:val="53"/>
              </w:numPr>
              <w:suppressAutoHyphens/>
              <w:ind w:left="567" w:hanging="212"/>
              <w:contextualSpacing/>
              <w:jc w:val="both"/>
              <w:rPr>
                <w:rFonts w:ascii="Arial" w:hAnsi="Arial" w:cs="Arial"/>
                <w:iCs/>
                <w:lang w:val="es-ES_tradnl"/>
              </w:rPr>
            </w:pPr>
            <w:r w:rsidRPr="00B17729">
              <w:rPr>
                <w:rFonts w:ascii="Arial" w:hAnsi="Arial" w:cs="Arial"/>
                <w:iCs/>
                <w:lang w:val="es-ES_tradnl"/>
              </w:rPr>
              <w:t xml:space="preserve">Los equipos ofertados deben incluir todos los accesorios necesarios para la correcta implementación de los bienes ofertados: tuercas, tornillos, rieles de montaje, cables de poder, </w:t>
            </w:r>
            <w:proofErr w:type="spellStart"/>
            <w:r w:rsidRPr="00B17729">
              <w:rPr>
                <w:rFonts w:ascii="Arial" w:hAnsi="Arial" w:cs="Arial"/>
                <w:iCs/>
                <w:lang w:val="es-ES_tradnl"/>
              </w:rPr>
              <w:t>patch</w:t>
            </w:r>
            <w:proofErr w:type="spellEnd"/>
            <w:r w:rsidRPr="00B17729">
              <w:rPr>
                <w:rFonts w:ascii="Arial" w:hAnsi="Arial" w:cs="Arial"/>
                <w:iCs/>
                <w:lang w:val="es-ES_tradnl"/>
              </w:rPr>
              <w:t xml:space="preserve"> </w:t>
            </w:r>
            <w:proofErr w:type="spellStart"/>
            <w:r w:rsidRPr="00B17729">
              <w:rPr>
                <w:rFonts w:ascii="Arial" w:hAnsi="Arial" w:cs="Arial"/>
                <w:iCs/>
                <w:lang w:val="es-ES_tradnl"/>
              </w:rPr>
              <w:t>cords</w:t>
            </w:r>
            <w:proofErr w:type="spellEnd"/>
            <w:r w:rsidRPr="00B17729">
              <w:rPr>
                <w:rFonts w:ascii="Arial" w:hAnsi="Arial" w:cs="Arial"/>
                <w:iCs/>
                <w:lang w:val="es-ES_tradnl"/>
              </w:rPr>
              <w:t xml:space="preserve">, </w:t>
            </w:r>
            <w:proofErr w:type="spellStart"/>
            <w:r w:rsidRPr="00B17729">
              <w:rPr>
                <w:rFonts w:ascii="Arial" w:hAnsi="Arial" w:cs="Arial"/>
                <w:iCs/>
                <w:lang w:val="es-ES_tradnl"/>
              </w:rPr>
              <w:t>pdu</w:t>
            </w:r>
            <w:proofErr w:type="spellEnd"/>
            <w:r w:rsidRPr="00B17729">
              <w:rPr>
                <w:rFonts w:ascii="Arial" w:hAnsi="Arial" w:cs="Arial"/>
                <w:iCs/>
                <w:lang w:val="es-ES_tradnl"/>
              </w:rPr>
              <w:t xml:space="preserve"> y otros que requiera los bienes ofertados.</w:t>
            </w:r>
            <w:r w:rsidRPr="00B17729">
              <w:rPr>
                <w:rFonts w:ascii="Times New Roman" w:hAnsi="Times New Roman"/>
              </w:rPr>
              <w:t xml:space="preserve"> </w:t>
            </w:r>
          </w:p>
          <w:p w:rsidR="00B17729" w:rsidRPr="00B17729" w:rsidRDefault="00B17729" w:rsidP="00692AA2">
            <w:pPr>
              <w:numPr>
                <w:ilvl w:val="0"/>
                <w:numId w:val="53"/>
              </w:numPr>
              <w:suppressAutoHyphens/>
              <w:ind w:left="567" w:hanging="212"/>
              <w:contextualSpacing/>
              <w:jc w:val="both"/>
              <w:rPr>
                <w:rFonts w:ascii="Arial" w:hAnsi="Arial" w:cs="Arial"/>
                <w:iCs/>
                <w:lang w:val="es-ES_tradnl"/>
              </w:rPr>
            </w:pPr>
            <w:r w:rsidRPr="00B17729">
              <w:rPr>
                <w:rFonts w:ascii="Arial" w:hAnsi="Arial" w:cs="Arial"/>
                <w:bCs/>
              </w:rPr>
              <w:t xml:space="preserve">Los equipos deben estar provistos de licencias </w:t>
            </w:r>
            <w:proofErr w:type="spellStart"/>
            <w:r w:rsidRPr="00B17729">
              <w:rPr>
                <w:rFonts w:ascii="Arial" w:hAnsi="Arial" w:cs="Arial"/>
                <w:bCs/>
              </w:rPr>
              <w:t>VMWare</w:t>
            </w:r>
            <w:proofErr w:type="spellEnd"/>
            <w:r w:rsidRPr="00B17729">
              <w:rPr>
                <w:rFonts w:ascii="Arial" w:hAnsi="Arial" w:cs="Arial"/>
                <w:bCs/>
              </w:rPr>
              <w:t xml:space="preserve"> </w:t>
            </w:r>
            <w:proofErr w:type="spellStart"/>
            <w:r w:rsidRPr="00B17729">
              <w:rPr>
                <w:rFonts w:ascii="Arial" w:hAnsi="Arial" w:cs="Arial"/>
                <w:bCs/>
              </w:rPr>
              <w:t>VSphere</w:t>
            </w:r>
            <w:proofErr w:type="spellEnd"/>
            <w:r w:rsidRPr="00B17729">
              <w:rPr>
                <w:rFonts w:ascii="Arial" w:hAnsi="Arial" w:cs="Arial"/>
                <w:bCs/>
              </w:rPr>
              <w:t xml:space="preserve"> 6 Enterprise Plus OEM o superior, con soporte y mantenimiento de versiones de tal forma que todos los procesadores ofertados queden licenciados.</w:t>
            </w:r>
          </w:p>
          <w:p w:rsidR="00B17729" w:rsidRPr="00B17729" w:rsidRDefault="00B17729" w:rsidP="00692AA2">
            <w:pPr>
              <w:numPr>
                <w:ilvl w:val="0"/>
                <w:numId w:val="53"/>
              </w:numPr>
              <w:suppressAutoHyphens/>
              <w:ind w:left="567" w:hanging="212"/>
              <w:contextualSpacing/>
              <w:jc w:val="both"/>
              <w:rPr>
                <w:rFonts w:ascii="Arial" w:hAnsi="Arial" w:cs="Arial"/>
                <w:iCs/>
                <w:lang w:val="es-ES_tradnl"/>
              </w:rPr>
            </w:pPr>
            <w:r w:rsidRPr="00B17729">
              <w:rPr>
                <w:rFonts w:ascii="Arial" w:hAnsi="Arial" w:cs="Arial"/>
                <w:bCs/>
              </w:rPr>
              <w:t>El proveedor deberá entregar la documentación respectiva que permita verificar las licencias y la vigencia del servicio de soporte y mantenimiento de versiones. El registro de las licencias debe estar a nombre del Banco Central de Bolivia.</w:t>
            </w:r>
          </w:p>
          <w:p w:rsidR="00B17729" w:rsidRPr="00B17729" w:rsidRDefault="00B17729" w:rsidP="00692AA2">
            <w:pPr>
              <w:numPr>
                <w:ilvl w:val="0"/>
                <w:numId w:val="53"/>
              </w:numPr>
              <w:suppressAutoHyphens/>
              <w:ind w:left="567" w:hanging="212"/>
              <w:contextualSpacing/>
              <w:jc w:val="both"/>
              <w:rPr>
                <w:rFonts w:ascii="Arial" w:hAnsi="Arial" w:cs="Arial"/>
                <w:iCs/>
                <w:lang w:val="es-ES_tradnl"/>
              </w:rPr>
            </w:pPr>
            <w:r w:rsidRPr="00B17729">
              <w:rPr>
                <w:rFonts w:ascii="Arial" w:hAnsi="Arial" w:cs="Arial"/>
                <w:bCs/>
              </w:rPr>
              <w:t xml:space="preserve">Tres (3) años calendario, </w:t>
            </w:r>
            <w:r w:rsidRPr="00B17729">
              <w:rPr>
                <w:rFonts w:ascii="Arial" w:hAnsi="Arial" w:cs="Arial"/>
                <w:bCs/>
                <w:lang w:eastAsia="zh-CN"/>
              </w:rPr>
              <w:t>a partir de la firma del acta de recepción definitiva</w:t>
            </w:r>
            <w:r w:rsidRPr="00B17729">
              <w:rPr>
                <w:rFonts w:ascii="Arial" w:hAnsi="Arial" w:cs="Arial"/>
                <w:bCs/>
              </w:rPr>
              <w:t>.</w:t>
            </w:r>
          </w:p>
          <w:p w:rsidR="00B17729" w:rsidRPr="00B17729" w:rsidRDefault="00B17729" w:rsidP="00692AA2">
            <w:pPr>
              <w:numPr>
                <w:ilvl w:val="0"/>
                <w:numId w:val="53"/>
              </w:numPr>
              <w:suppressAutoHyphens/>
              <w:ind w:left="567" w:hanging="212"/>
              <w:contextualSpacing/>
              <w:jc w:val="both"/>
              <w:rPr>
                <w:rFonts w:ascii="Arial" w:hAnsi="Arial" w:cs="Arial"/>
                <w:iCs/>
                <w:lang w:val="es-ES_tradnl"/>
              </w:rPr>
            </w:pPr>
            <w:r w:rsidRPr="00B17729">
              <w:rPr>
                <w:rFonts w:ascii="Arial" w:hAnsi="Arial" w:cs="Arial"/>
                <w:bCs/>
              </w:rPr>
              <w:t>Por demanda y en coordinación con el personal del DBDC en la modalidad 24x7 o superior</w:t>
            </w:r>
            <w:r w:rsidRPr="00B17729">
              <w:rPr>
                <w:rFonts w:ascii="Arial" w:hAnsi="Arial" w:cs="Arial"/>
                <w:lang w:val="es-ES_tradnl"/>
              </w:rPr>
              <w:t xml:space="preserve">, </w:t>
            </w:r>
            <w:r w:rsidRPr="00B17729">
              <w:rPr>
                <w:rFonts w:ascii="Arial" w:hAnsi="Arial" w:cs="Arial"/>
                <w:spacing w:val="-2"/>
                <w:lang w:val="es-ES_tradnl"/>
              </w:rPr>
              <w:t>durante la vigencia del soporte y mantenimiento de la versión.</w:t>
            </w:r>
          </w:p>
          <w:p w:rsidR="00B17729" w:rsidRPr="00B17729" w:rsidRDefault="00B17729" w:rsidP="00B17729">
            <w:pPr>
              <w:suppressAutoHyphens/>
              <w:ind w:left="1080"/>
              <w:jc w:val="both"/>
              <w:rPr>
                <w:rFonts w:ascii="Arial" w:hAnsi="Arial" w:cs="Arial"/>
                <w:iCs/>
                <w:sz w:val="10"/>
                <w:lang w:val="es-ES_tradnl"/>
              </w:rPr>
            </w:pPr>
          </w:p>
          <w:p w:rsidR="00B17729" w:rsidRPr="00B17729" w:rsidRDefault="00B17729" w:rsidP="00B17729">
            <w:pPr>
              <w:suppressAutoHyphens/>
              <w:jc w:val="both"/>
              <w:rPr>
                <w:rFonts w:ascii="Arial" w:hAnsi="Arial" w:cs="Arial"/>
                <w:b/>
                <w:iCs/>
                <w:lang w:val="es-ES_tradnl"/>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left w:val="single" w:sz="4" w:space="0" w:color="000000"/>
              <w:bottom w:val="single" w:sz="4" w:space="0" w:color="000000"/>
            </w:tcBorders>
            <w:shd w:val="clear" w:color="auto" w:fill="auto"/>
            <w:vAlign w:val="center"/>
          </w:tcPr>
          <w:p w:rsidR="00B17729" w:rsidRPr="00B17729" w:rsidRDefault="00B17729" w:rsidP="00B17729">
            <w:pPr>
              <w:numPr>
                <w:ilvl w:val="1"/>
                <w:numId w:val="42"/>
              </w:numPr>
              <w:suppressAutoHyphens/>
              <w:ind w:left="518"/>
              <w:jc w:val="both"/>
              <w:rPr>
                <w:rFonts w:ascii="Arial" w:hAnsi="Arial" w:cs="Arial"/>
                <w:iCs/>
                <w:lang w:val="es-ES_tradnl"/>
              </w:rPr>
            </w:pPr>
            <w:r w:rsidRPr="00B17729">
              <w:rPr>
                <w:rFonts w:ascii="Arial" w:hAnsi="Arial" w:cs="Arial"/>
                <w:b/>
                <w:iCs/>
                <w:lang w:val="es-ES_tradnl"/>
              </w:rPr>
              <w:t xml:space="preserve">Puertos Internos: </w:t>
            </w:r>
            <w:r w:rsidRPr="00B17729">
              <w:rPr>
                <w:rFonts w:ascii="Arial" w:hAnsi="Arial" w:cs="Arial"/>
                <w:iCs/>
                <w:lang w:val="es-ES_tradnl"/>
              </w:rPr>
              <w:t xml:space="preserve">Cada servidor </w:t>
            </w:r>
            <w:proofErr w:type="spellStart"/>
            <w:r w:rsidRPr="00B17729">
              <w:rPr>
                <w:rFonts w:ascii="Arial" w:hAnsi="Arial" w:cs="Arial"/>
                <w:iCs/>
                <w:lang w:val="es-ES_tradnl"/>
              </w:rPr>
              <w:t>blade</w:t>
            </w:r>
            <w:proofErr w:type="spellEnd"/>
            <w:r w:rsidRPr="00B17729">
              <w:rPr>
                <w:rFonts w:ascii="Arial" w:hAnsi="Arial" w:cs="Arial"/>
                <w:iCs/>
                <w:lang w:val="es-ES_tradnl"/>
              </w:rPr>
              <w:t xml:space="preserve"> debe incluir al menos 8 puertos 10 Gb </w:t>
            </w:r>
            <w:proofErr w:type="spellStart"/>
            <w:r w:rsidRPr="00B17729">
              <w:rPr>
                <w:rFonts w:ascii="Arial" w:hAnsi="Arial" w:cs="Arial"/>
                <w:iCs/>
                <w:lang w:val="es-ES_tradnl"/>
              </w:rPr>
              <w:t>FCoE</w:t>
            </w:r>
            <w:proofErr w:type="spellEnd"/>
            <w:r w:rsidRPr="00B17729">
              <w:rPr>
                <w:rFonts w:ascii="Arial" w:hAnsi="Arial" w:cs="Arial"/>
                <w:iCs/>
                <w:lang w:val="es-ES_tradnl"/>
              </w:rPr>
              <w:t xml:space="preserve"> internos o su equivalente en ancho de banda, distribuidos en al menos dos tarjetas de red. Cada puerto debe contar con la capacidad de </w:t>
            </w:r>
            <w:proofErr w:type="spellStart"/>
            <w:r w:rsidRPr="00B17729">
              <w:rPr>
                <w:rFonts w:ascii="Arial" w:hAnsi="Arial" w:cs="Arial"/>
                <w:iCs/>
                <w:lang w:val="es-ES_tradnl"/>
              </w:rPr>
              <w:t>virtualizarse</w:t>
            </w:r>
            <w:proofErr w:type="spellEnd"/>
            <w:r w:rsidRPr="00B17729">
              <w:rPr>
                <w:rFonts w:ascii="Arial" w:hAnsi="Arial" w:cs="Arial"/>
                <w:iCs/>
                <w:lang w:val="es-ES_tradnl"/>
              </w:rPr>
              <w:t xml:space="preserve"> en al menos 4 interfaces virtuales (</w:t>
            </w:r>
            <w:proofErr w:type="spellStart"/>
            <w:r w:rsidRPr="00B17729">
              <w:rPr>
                <w:rFonts w:ascii="Arial" w:hAnsi="Arial" w:cs="Arial"/>
                <w:iCs/>
                <w:lang w:val="es-ES_tradnl"/>
              </w:rPr>
              <w:t>vNIC</w:t>
            </w:r>
            <w:proofErr w:type="spellEnd"/>
            <w:r w:rsidRPr="00B17729">
              <w:rPr>
                <w:rFonts w:ascii="Arial" w:hAnsi="Arial" w:cs="Arial"/>
                <w:iCs/>
                <w:lang w:val="es-ES_tradnl"/>
              </w:rPr>
              <w:t>/</w:t>
            </w:r>
            <w:proofErr w:type="spellStart"/>
            <w:r w:rsidRPr="00B17729">
              <w:rPr>
                <w:rFonts w:ascii="Arial" w:hAnsi="Arial" w:cs="Arial"/>
                <w:iCs/>
                <w:lang w:val="es-ES_tradnl"/>
              </w:rPr>
              <w:t>vHBA</w:t>
            </w:r>
            <w:proofErr w:type="spellEnd"/>
            <w:r w:rsidRPr="00B17729">
              <w:rPr>
                <w:rFonts w:ascii="Arial" w:hAnsi="Arial" w:cs="Arial"/>
                <w:iCs/>
                <w:lang w:val="es-ES_tradnl"/>
              </w:rPr>
              <w:t>).</w:t>
            </w:r>
          </w:p>
          <w:p w:rsidR="00B17729" w:rsidRPr="00B17729" w:rsidRDefault="00B17729" w:rsidP="00B17729">
            <w:pPr>
              <w:suppressAutoHyphens/>
              <w:ind w:left="1076"/>
              <w:jc w:val="both"/>
              <w:rPr>
                <w:rFonts w:ascii="Arial" w:hAnsi="Arial" w:cs="Arial"/>
                <w:b/>
                <w:bCs/>
                <w:i/>
                <w:sz w:val="6"/>
                <w:lang w:eastAsia="zh-CN"/>
              </w:rPr>
            </w:pPr>
          </w:p>
          <w:p w:rsidR="00B17729" w:rsidRPr="00B17729" w:rsidRDefault="00B17729" w:rsidP="00B17729">
            <w:pPr>
              <w:suppressAutoHyphens/>
              <w:jc w:val="both"/>
              <w:rPr>
                <w:rFonts w:ascii="Arial" w:hAnsi="Arial" w:cs="Arial"/>
                <w:iCs/>
                <w:color w:val="FF0000"/>
                <w:lang w:eastAsia="zh-CN"/>
              </w:rPr>
            </w:pPr>
            <w:r w:rsidRPr="00B17729">
              <w:rPr>
                <w:rFonts w:ascii="Arial" w:hAnsi="Arial" w:cs="Arial"/>
                <w:b/>
                <w:bCs/>
                <w:i/>
                <w:lang w:eastAsia="zh-CN"/>
              </w:rPr>
              <w:t>(Manifestar aceptación )</w:t>
            </w:r>
          </w:p>
        </w:tc>
        <w:tc>
          <w:tcPr>
            <w:tcW w:w="1971" w:type="dxa"/>
            <w:tcBorders>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numPr>
                <w:ilvl w:val="0"/>
                <w:numId w:val="42"/>
              </w:numPr>
              <w:suppressAutoHyphens/>
              <w:jc w:val="both"/>
              <w:rPr>
                <w:rFonts w:ascii="Arial" w:hAnsi="Arial" w:cs="Arial"/>
                <w:b/>
                <w:bCs/>
                <w:lang w:eastAsia="zh-CN"/>
              </w:rPr>
            </w:pPr>
            <w:r w:rsidRPr="00B17729">
              <w:rPr>
                <w:rFonts w:ascii="Arial" w:hAnsi="Arial" w:cs="Arial"/>
                <w:b/>
                <w:bCs/>
                <w:lang w:eastAsia="zh-CN"/>
              </w:rPr>
              <w:t>SERVICIOS COMPLEMENTARIOS</w:t>
            </w:r>
          </w:p>
        </w:tc>
        <w:tc>
          <w:tcPr>
            <w:tcW w:w="1971"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FBD4B4" w:themeFill="accent6" w:themeFillTint="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FBD4B4" w:themeFill="accent6" w:themeFillTint="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9"/>
              </w:numPr>
              <w:jc w:val="both"/>
              <w:rPr>
                <w:rFonts w:ascii="Arial" w:hAnsi="Arial" w:cs="Arial"/>
                <w:bCs/>
                <w:lang w:eastAsia="zh-CN"/>
              </w:rPr>
            </w:pPr>
            <w:r w:rsidRPr="00B17729">
              <w:rPr>
                <w:rFonts w:ascii="Arial" w:hAnsi="Arial" w:cs="Arial"/>
                <w:b/>
                <w:bCs/>
              </w:rPr>
              <w:t>Mantenimiento correctivo de hardware:</w:t>
            </w:r>
            <w:r w:rsidRPr="00B17729">
              <w:rPr>
                <w:rFonts w:ascii="Arial" w:hAnsi="Arial" w:cs="Arial"/>
                <w:bCs/>
                <w:lang w:eastAsia="zh-CN"/>
              </w:rPr>
              <w:t xml:space="preserve"> Por demanda, sin límite de casos y en coordinación con el personal del DBDC en la modalidad 24x7, comprenderá el traslado dentro el radio periurbano, diagnóstico y la reparación completa de las fallas técnicas emergentes del uso normal de los servidores adquiridos o por deficiencias de fabricación, incluyendo mano de obra y repuestos, bajo las siguientes condiciones:</w:t>
            </w:r>
          </w:p>
          <w:p w:rsidR="00B17729" w:rsidRPr="00B17729" w:rsidRDefault="00B17729" w:rsidP="00692AA2">
            <w:pPr>
              <w:numPr>
                <w:ilvl w:val="0"/>
                <w:numId w:val="48"/>
              </w:numPr>
              <w:ind w:left="781" w:hanging="284"/>
              <w:contextualSpacing/>
              <w:jc w:val="both"/>
              <w:rPr>
                <w:rFonts w:ascii="Arial" w:hAnsi="Arial" w:cs="Arial"/>
                <w:bCs/>
                <w:lang w:eastAsia="zh-CN"/>
              </w:rPr>
            </w:pPr>
            <w:r w:rsidRPr="00B17729">
              <w:rPr>
                <w:rFonts w:ascii="Arial" w:hAnsi="Arial" w:cs="Arial"/>
                <w:b/>
                <w:bCs/>
                <w:lang w:eastAsia="zh-CN"/>
              </w:rPr>
              <w:t>Notificación del incidente:</w:t>
            </w:r>
            <w:r w:rsidRPr="00B17729">
              <w:rPr>
                <w:rFonts w:ascii="Arial" w:hAnsi="Arial" w:cs="Arial"/>
                <w:bCs/>
                <w:lang w:eastAsia="zh-CN"/>
              </w:rPr>
              <w:t xml:space="preserve"> A través del personal del Departamento de Base de Datos y Comunicaciones de la Gerencia de Sistemas. La notificación se realizara vía teléfono fax, correo electrónico u otro medio.</w:t>
            </w:r>
          </w:p>
          <w:p w:rsidR="00B17729" w:rsidRPr="00B17729" w:rsidRDefault="00B17729" w:rsidP="00692AA2">
            <w:pPr>
              <w:numPr>
                <w:ilvl w:val="0"/>
                <w:numId w:val="48"/>
              </w:numPr>
              <w:ind w:left="781" w:hanging="284"/>
              <w:contextualSpacing/>
              <w:jc w:val="both"/>
              <w:rPr>
                <w:rFonts w:ascii="Arial" w:hAnsi="Arial" w:cs="Arial"/>
                <w:bCs/>
                <w:lang w:eastAsia="zh-CN"/>
              </w:rPr>
            </w:pPr>
            <w:r w:rsidRPr="00B17729">
              <w:rPr>
                <w:rFonts w:ascii="Arial" w:hAnsi="Arial" w:cs="Arial"/>
                <w:b/>
                <w:bCs/>
                <w:lang w:eastAsia="zh-CN"/>
              </w:rPr>
              <w:t>Atención del incidente:</w:t>
            </w:r>
            <w:r w:rsidRPr="00B17729">
              <w:rPr>
                <w:rFonts w:ascii="Arial" w:hAnsi="Arial" w:cs="Arial"/>
                <w:bCs/>
                <w:lang w:eastAsia="zh-CN"/>
              </w:rPr>
              <w:t xml:space="preserve"> A cargo de un técnico del proveedor y en sitio donde se encuentren instalados los equipos.</w:t>
            </w:r>
          </w:p>
          <w:p w:rsidR="00B17729" w:rsidRPr="00B17729" w:rsidRDefault="00B17729" w:rsidP="00692AA2">
            <w:pPr>
              <w:numPr>
                <w:ilvl w:val="0"/>
                <w:numId w:val="48"/>
              </w:numPr>
              <w:ind w:left="781" w:hanging="284"/>
              <w:contextualSpacing/>
              <w:jc w:val="both"/>
              <w:rPr>
                <w:rFonts w:ascii="Arial" w:hAnsi="Arial" w:cs="Arial"/>
                <w:bCs/>
                <w:lang w:eastAsia="zh-CN"/>
              </w:rPr>
            </w:pPr>
            <w:r w:rsidRPr="00B17729">
              <w:rPr>
                <w:rFonts w:ascii="Arial" w:hAnsi="Arial" w:cs="Arial"/>
                <w:b/>
                <w:bCs/>
                <w:lang w:eastAsia="zh-CN"/>
              </w:rPr>
              <w:t xml:space="preserve">Tiempo máximo de diagnóstico, solución y reemplazo de componentes y/o equipos afectados: </w:t>
            </w:r>
            <w:r w:rsidRPr="00B17729">
              <w:rPr>
                <w:rFonts w:ascii="Arial" w:hAnsi="Arial" w:cs="Arial"/>
                <w:bCs/>
                <w:lang w:eastAsia="zh-CN"/>
              </w:rPr>
              <w:t>El proponente adjudicado tendrá un plazo máximo de ocho (8) horas  posteriores a la notificación, para poder realizar el diagnóstico y solucionar el problema, en caso de no poder solucionar el incidente reportado, el proponente adjudicado tendrá un plazo máximo de setenta (70) días calendario para realizar el reemplazo de los componentes y/o equipos afectados  sin costo adicional para el BCB. Si el proponente no pudiera realizar el reemplazo en el tiempo establecido se procederá a la resolución del contrato.</w:t>
            </w:r>
          </w:p>
          <w:p w:rsidR="00B17729" w:rsidRPr="00B17729" w:rsidRDefault="00B17729" w:rsidP="00B17729">
            <w:pPr>
              <w:ind w:left="470"/>
              <w:jc w:val="both"/>
              <w:rPr>
                <w:rFonts w:ascii="Arial" w:hAnsi="Arial" w:cs="Arial"/>
                <w:bCs/>
                <w:lang w:eastAsia="zh-CN"/>
              </w:rPr>
            </w:pPr>
            <w:r w:rsidRPr="00B17729">
              <w:rPr>
                <w:rFonts w:ascii="Arial" w:hAnsi="Arial" w:cs="Arial"/>
                <w:bCs/>
                <w:lang w:eastAsia="zh-CN"/>
              </w:rPr>
              <w:t>Producto de esta actividad el proveedor deberá emitir el documento correspondiente de constancia de servicio; de así requerirse en coordinación con el Jefe del DBDC, el proveedor emitirá un informe detallado de la actividad realizada que deberá ser entregado máximo en diez (10) días hábiles posteriores a la solicitud del mismo.</w:t>
            </w:r>
          </w:p>
          <w:p w:rsidR="00B17729" w:rsidRPr="00B17729" w:rsidRDefault="00B17729" w:rsidP="00B17729">
            <w:pPr>
              <w:ind w:left="470"/>
              <w:jc w:val="both"/>
              <w:rPr>
                <w:rFonts w:ascii="Arial" w:hAnsi="Arial" w:cs="Arial"/>
                <w:b/>
                <w:bCs/>
              </w:rPr>
            </w:pPr>
            <w:r w:rsidRPr="00B17729">
              <w:rPr>
                <w:rFonts w:ascii="Arial" w:hAnsi="Arial" w:cs="Arial"/>
                <w:bCs/>
                <w:lang w:eastAsia="zh-CN"/>
              </w:rPr>
              <w:t>El mantenimiento correctivo no tendrá costo alguno para el BCB durante el tiempo que dure la garantía de correcto funcionamiento del equipo.</w:t>
            </w:r>
            <w:r w:rsidRPr="00B17729">
              <w:rPr>
                <w:rFonts w:ascii="Arial" w:hAnsi="Arial" w:cs="Arial"/>
                <w:b/>
                <w:bCs/>
              </w:rPr>
              <w:t xml:space="preserve"> </w:t>
            </w:r>
          </w:p>
          <w:p w:rsidR="00B17729" w:rsidRPr="00B17729" w:rsidRDefault="00B17729" w:rsidP="00B17729">
            <w:pPr>
              <w:suppressAutoHyphens/>
              <w:ind w:left="1080"/>
              <w:jc w:val="both"/>
              <w:rPr>
                <w:rFonts w:ascii="Arial" w:hAnsi="Arial" w:cs="Arial"/>
                <w:b/>
                <w:bCs/>
                <w:i/>
                <w:sz w:val="10"/>
                <w:lang w:eastAsia="zh-CN"/>
              </w:rPr>
            </w:pPr>
          </w:p>
          <w:p w:rsidR="00B17729" w:rsidRPr="00B17729" w:rsidRDefault="00B17729" w:rsidP="00B17729">
            <w:pPr>
              <w:suppressAutoHyphens/>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numPr>
                <w:ilvl w:val="0"/>
                <w:numId w:val="47"/>
              </w:numPr>
              <w:suppressAutoHyphens/>
              <w:jc w:val="both"/>
              <w:rPr>
                <w:rFonts w:ascii="Arial" w:hAnsi="Arial" w:cs="Arial"/>
                <w:b/>
                <w:bCs/>
                <w:lang w:eastAsia="zh-CN"/>
              </w:rPr>
            </w:pPr>
            <w:r w:rsidRPr="00B17729">
              <w:rPr>
                <w:rFonts w:ascii="Arial" w:hAnsi="Arial" w:cs="Arial"/>
                <w:b/>
                <w:bCs/>
                <w:lang w:eastAsia="zh-CN"/>
              </w:rPr>
              <w:lastRenderedPageBreak/>
              <w:t>INSTALACIÓN DE LOS BIENES</w:t>
            </w:r>
          </w:p>
        </w:tc>
        <w:tc>
          <w:tcPr>
            <w:tcW w:w="1971"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0"/>
              </w:numPr>
              <w:jc w:val="both"/>
              <w:rPr>
                <w:rFonts w:ascii="Arial" w:hAnsi="Arial" w:cs="Arial"/>
                <w:b/>
                <w:bCs/>
              </w:rPr>
            </w:pPr>
            <w:r w:rsidRPr="00B17729">
              <w:rPr>
                <w:rFonts w:ascii="Arial" w:hAnsi="Arial" w:cs="Arial"/>
                <w:b/>
              </w:rPr>
              <w:t>Lugar de la instalación</w:t>
            </w:r>
            <w:r w:rsidRPr="00B17729">
              <w:rPr>
                <w:rFonts w:ascii="Arial" w:hAnsi="Arial" w:cs="Arial"/>
              </w:rPr>
              <w:t xml:space="preserve">: </w:t>
            </w:r>
            <w:r w:rsidRPr="00B17729">
              <w:rPr>
                <w:rFonts w:ascii="Arial" w:hAnsi="Arial" w:cs="Arial"/>
                <w:bCs/>
              </w:rPr>
              <w:t>Los bienes ofertados se instalaran de la siguiente forma:</w:t>
            </w:r>
          </w:p>
          <w:p w:rsidR="00B17729" w:rsidRPr="00B17729" w:rsidRDefault="00B17729" w:rsidP="00B17729">
            <w:pPr>
              <w:numPr>
                <w:ilvl w:val="0"/>
                <w:numId w:val="48"/>
              </w:numPr>
              <w:contextualSpacing/>
              <w:jc w:val="both"/>
              <w:rPr>
                <w:rFonts w:ascii="Arial" w:hAnsi="Arial" w:cs="Arial"/>
                <w:b/>
                <w:bCs/>
              </w:rPr>
            </w:pPr>
            <w:r w:rsidRPr="00B17729">
              <w:rPr>
                <w:rFonts w:ascii="Arial" w:hAnsi="Arial" w:cs="Arial"/>
              </w:rPr>
              <w:t xml:space="preserve">Dos (2) servidores </w:t>
            </w:r>
            <w:r w:rsidRPr="00B17729">
              <w:rPr>
                <w:rFonts w:ascii="Arial" w:hAnsi="Arial" w:cs="Arial"/>
                <w:bCs/>
              </w:rPr>
              <w:t>en el edificio principal del BCB ubicado en la calle Ayacucho esquina Mercado.</w:t>
            </w:r>
          </w:p>
          <w:p w:rsidR="00B17729" w:rsidRPr="00B17729" w:rsidRDefault="00B17729" w:rsidP="00B17729">
            <w:pPr>
              <w:numPr>
                <w:ilvl w:val="0"/>
                <w:numId w:val="48"/>
              </w:numPr>
              <w:contextualSpacing/>
              <w:jc w:val="both"/>
              <w:rPr>
                <w:rFonts w:ascii="Arial" w:hAnsi="Arial" w:cs="Arial"/>
                <w:b/>
                <w:bCs/>
              </w:rPr>
            </w:pPr>
            <w:r w:rsidRPr="00B17729">
              <w:rPr>
                <w:rFonts w:ascii="Arial" w:hAnsi="Arial" w:cs="Arial"/>
                <w:bCs/>
              </w:rPr>
              <w:t xml:space="preserve">Dos (2) servidores en el Sitio Alterno de Procesamiento (SAP), ubicado en </w:t>
            </w:r>
            <w:proofErr w:type="spellStart"/>
            <w:r w:rsidRPr="00B17729">
              <w:rPr>
                <w:rFonts w:ascii="Arial" w:hAnsi="Arial" w:cs="Arial"/>
                <w:bCs/>
              </w:rPr>
              <w:t>Achumani</w:t>
            </w:r>
            <w:proofErr w:type="spellEnd"/>
            <w:r w:rsidRPr="00B17729">
              <w:rPr>
                <w:rFonts w:ascii="Arial" w:hAnsi="Arial" w:cs="Arial"/>
                <w:bCs/>
              </w:rPr>
              <w:t xml:space="preserve"> Calle Constantino Carrión No. 26.</w:t>
            </w:r>
          </w:p>
          <w:p w:rsidR="00B17729" w:rsidRPr="00B17729" w:rsidRDefault="00B17729" w:rsidP="00B17729">
            <w:pPr>
              <w:suppressAutoHyphens/>
              <w:ind w:left="1080"/>
              <w:jc w:val="both"/>
              <w:rPr>
                <w:rFonts w:ascii="Arial" w:hAnsi="Arial" w:cs="Arial"/>
                <w:b/>
                <w:bCs/>
                <w:i/>
                <w:sz w:val="12"/>
                <w:lang w:eastAsia="zh-CN"/>
              </w:rPr>
            </w:pPr>
          </w:p>
          <w:p w:rsidR="00B17729" w:rsidRPr="00B17729" w:rsidRDefault="00B17729" w:rsidP="00B17729">
            <w:pPr>
              <w:jc w:val="both"/>
              <w:rPr>
                <w:rFonts w:ascii="Arial" w:hAnsi="Arial" w:cs="Arial"/>
                <w:b/>
                <w:bCs/>
                <w:i/>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numPr>
                <w:ilvl w:val="0"/>
                <w:numId w:val="47"/>
              </w:numPr>
              <w:suppressAutoHyphens/>
              <w:jc w:val="both"/>
              <w:rPr>
                <w:rFonts w:ascii="Arial" w:hAnsi="Arial" w:cs="Arial"/>
                <w:b/>
                <w:bCs/>
                <w:lang w:eastAsia="zh-CN"/>
              </w:rPr>
            </w:pPr>
            <w:r w:rsidRPr="00B17729">
              <w:rPr>
                <w:rFonts w:ascii="Arial" w:hAnsi="Arial" w:cs="Arial"/>
                <w:b/>
                <w:bCs/>
                <w:lang w:eastAsia="zh-CN"/>
              </w:rPr>
              <w:t>DOCUMENTACIÓN</w:t>
            </w:r>
          </w:p>
        </w:tc>
        <w:tc>
          <w:tcPr>
            <w:tcW w:w="1971"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1"/>
              </w:numPr>
              <w:jc w:val="both"/>
              <w:rPr>
                <w:rFonts w:ascii="Arial" w:hAnsi="Arial" w:cs="Arial"/>
                <w:bCs/>
              </w:rPr>
            </w:pPr>
            <w:r w:rsidRPr="00B17729">
              <w:rPr>
                <w:rFonts w:ascii="Arial" w:hAnsi="Arial" w:cs="Arial"/>
                <w:b/>
                <w:bCs/>
              </w:rPr>
              <w:t xml:space="preserve">Documentación: </w:t>
            </w:r>
            <w:r w:rsidRPr="00B17729">
              <w:rPr>
                <w:rFonts w:ascii="Arial" w:hAnsi="Arial" w:cs="Arial"/>
                <w:bCs/>
              </w:rPr>
              <w:t>El proponente adjudicado entregará en medio digital e impreso al DBDC toda la documentación técnica generada en el proceso de instalación de los equipos.</w:t>
            </w:r>
          </w:p>
          <w:p w:rsidR="00B17729" w:rsidRPr="00B17729" w:rsidRDefault="00B17729" w:rsidP="00B17729">
            <w:pPr>
              <w:ind w:left="470"/>
              <w:jc w:val="both"/>
              <w:rPr>
                <w:rFonts w:ascii="Arial" w:hAnsi="Arial" w:cs="Arial"/>
                <w:bCs/>
              </w:rPr>
            </w:pPr>
            <w:r w:rsidRPr="00B17729">
              <w:rPr>
                <w:rFonts w:ascii="Arial" w:hAnsi="Arial" w:cs="Arial"/>
                <w:bCs/>
              </w:rPr>
              <w:t>Esta documentación debe ser entregada en un plazo no mayor a diez (10) días hábiles una vez concluida la etapa de pruebas.</w:t>
            </w:r>
          </w:p>
          <w:p w:rsidR="00B17729" w:rsidRPr="00B17729" w:rsidRDefault="00B17729" w:rsidP="00B17729">
            <w:pPr>
              <w:suppressAutoHyphens/>
              <w:ind w:left="1080"/>
              <w:jc w:val="both"/>
              <w:rPr>
                <w:rFonts w:ascii="Arial" w:hAnsi="Arial" w:cs="Arial"/>
                <w:b/>
                <w:bCs/>
                <w:i/>
                <w:sz w:val="12"/>
                <w:lang w:eastAsia="zh-CN"/>
              </w:rPr>
            </w:pPr>
          </w:p>
          <w:p w:rsidR="00B17729" w:rsidRPr="00B17729" w:rsidRDefault="00B17729" w:rsidP="00B17729">
            <w:pPr>
              <w:jc w:val="both"/>
              <w:rPr>
                <w:rFonts w:ascii="Arial" w:hAnsi="Arial" w:cs="Arial"/>
                <w:b/>
                <w:bCs/>
                <w:i/>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suppressAutoHyphens/>
              <w:ind w:left="290" w:hanging="290"/>
              <w:jc w:val="both"/>
              <w:rPr>
                <w:rFonts w:ascii="Arial" w:hAnsi="Arial" w:cs="Arial"/>
                <w:iCs/>
                <w:color w:val="FFFFFF"/>
                <w:lang w:eastAsia="zh-CN"/>
              </w:rPr>
            </w:pPr>
            <w:r w:rsidRPr="00B17729">
              <w:rPr>
                <w:rFonts w:ascii="Arial" w:hAnsi="Arial" w:cs="Arial"/>
                <w:b/>
                <w:bCs/>
                <w:color w:val="FFFFFF"/>
                <w:lang w:eastAsia="zh-CN"/>
              </w:rPr>
              <w:t>III. CONDICIONES COMPLEMENTARIAS</w:t>
            </w:r>
          </w:p>
        </w:tc>
        <w:tc>
          <w:tcPr>
            <w:tcW w:w="1971"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B17729" w:rsidRPr="00B17729" w:rsidTr="00692AA2">
        <w:trPr>
          <w:trHeight w:val="249"/>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6"/>
              </w:numPr>
              <w:suppressAutoHyphens/>
              <w:jc w:val="both"/>
              <w:rPr>
                <w:rFonts w:ascii="Arial" w:hAnsi="Arial" w:cs="Arial"/>
                <w:b/>
                <w:bCs/>
                <w:lang w:eastAsia="zh-CN"/>
              </w:rPr>
            </w:pPr>
            <w:r w:rsidRPr="00B17729">
              <w:rPr>
                <w:rFonts w:ascii="Arial" w:hAnsi="Arial" w:cs="Arial"/>
                <w:b/>
                <w:bCs/>
                <w:lang w:eastAsia="zh-CN"/>
              </w:rPr>
              <w:t>PLAZOS</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Cs/>
                <w:lang w:eastAsia="zh-CN"/>
              </w:rPr>
            </w:pPr>
            <w:r w:rsidRPr="00B17729">
              <w:rPr>
                <w:rFonts w:ascii="Arial" w:hAnsi="Arial" w:cs="Arial"/>
                <w:b/>
                <w:bCs/>
                <w:lang w:eastAsia="zh-CN"/>
              </w:rPr>
              <w:t xml:space="preserve">Recepción provisional. </w:t>
            </w:r>
            <w:r w:rsidRPr="00B17729">
              <w:rPr>
                <w:rFonts w:ascii="Arial" w:hAnsi="Arial" w:cs="Arial"/>
                <w:bCs/>
                <w:lang w:eastAsia="zh-CN"/>
              </w:rPr>
              <w:t>Posterior a la firma de contrato, el proponente deberá entregar los bienes en un plazo menor o igual a diez (10) días calendario, computables a partir del día hábil siguiente de la firma del contrato.</w:t>
            </w:r>
          </w:p>
          <w:p w:rsidR="00B17729" w:rsidRPr="00B17729" w:rsidRDefault="00EF7924" w:rsidP="00B17729">
            <w:pPr>
              <w:ind w:left="470"/>
              <w:jc w:val="both"/>
              <w:rPr>
                <w:rFonts w:ascii="Arial" w:hAnsi="Arial" w:cs="Arial"/>
                <w:bCs/>
                <w:lang w:eastAsia="zh-CN"/>
              </w:rPr>
            </w:pPr>
            <w:r>
              <w:rPr>
                <w:rFonts w:ascii="Arial" w:hAnsi="Arial" w:cs="Arial"/>
                <w:bCs/>
                <w:lang w:eastAsia="zh-CN"/>
              </w:rPr>
              <w:t xml:space="preserve">Los bienes ofertados y la documentación de verificación de licencia </w:t>
            </w:r>
            <w:proofErr w:type="spellStart"/>
            <w:r>
              <w:rPr>
                <w:rFonts w:ascii="Arial" w:hAnsi="Arial" w:cs="Arial"/>
                <w:bCs/>
                <w:lang w:eastAsia="zh-CN"/>
              </w:rPr>
              <w:t>VMWare</w:t>
            </w:r>
            <w:proofErr w:type="spellEnd"/>
            <w:r>
              <w:rPr>
                <w:rFonts w:ascii="Arial" w:hAnsi="Arial" w:cs="Arial"/>
                <w:bCs/>
                <w:lang w:eastAsia="zh-CN"/>
              </w:rPr>
              <w:t xml:space="preserve"> deberán ser entregados en la Unidad de Activos Fijos del BCB en coordinación con la Gerencia de Sistemas, producto de esta actividad la comisión de recepción designada, emitirá e</w:t>
            </w:r>
            <w:bookmarkStart w:id="63" w:name="_GoBack"/>
            <w:bookmarkEnd w:id="63"/>
            <w:r>
              <w:rPr>
                <w:rFonts w:ascii="Arial" w:hAnsi="Arial" w:cs="Arial"/>
                <w:bCs/>
                <w:lang w:eastAsia="zh-CN"/>
              </w:rPr>
              <w:t>l acta de recepción provisional correspondiente</w:t>
            </w:r>
            <w:r w:rsidR="00B17729" w:rsidRPr="00B17729">
              <w:rPr>
                <w:rFonts w:ascii="Arial" w:hAnsi="Arial" w:cs="Arial"/>
                <w:bCs/>
                <w:lang w:eastAsia="zh-CN"/>
              </w:rPr>
              <w:t>.</w:t>
            </w:r>
          </w:p>
          <w:p w:rsidR="00B17729" w:rsidRPr="00B17729" w:rsidRDefault="00B17729" w:rsidP="00B17729">
            <w:pPr>
              <w:ind w:left="470"/>
              <w:jc w:val="both"/>
              <w:rPr>
                <w:rFonts w:ascii="Arial" w:hAnsi="Arial" w:cs="Arial"/>
                <w:bCs/>
                <w:lang w:eastAsia="zh-CN"/>
              </w:rPr>
            </w:pPr>
            <w:r w:rsidRPr="00B17729">
              <w:rPr>
                <w:rFonts w:ascii="Arial" w:hAnsi="Arial" w:cs="Arial"/>
                <w:bCs/>
                <w:lang w:eastAsia="zh-CN"/>
              </w:rPr>
              <w:t>Los bienes entregados por el proponente deberán ser de la marca ofertada y cumplir o superar las características técnicas de la propuesta, solamente se aceptarán cambios del modelo previa presentación de un requerimiento por escrito y la aprobación del cambio de modelo mediante un informe técnico de la Gerencia de Sistemas. Si el cambio es aceptado, el mismo no implicara costo adicional para el BCB.</w:t>
            </w:r>
          </w:p>
          <w:p w:rsidR="00B17729" w:rsidRPr="00B17729" w:rsidRDefault="00B17729" w:rsidP="00B17729">
            <w:pPr>
              <w:tabs>
                <w:tab w:val="left" w:pos="290"/>
              </w:tabs>
              <w:suppressAutoHyphens/>
              <w:ind w:left="290" w:right="216"/>
              <w:jc w:val="both"/>
              <w:rPr>
                <w:rFonts w:ascii="Arial" w:hAnsi="Arial" w:cs="Arial"/>
                <w:b/>
                <w:i/>
                <w:iCs/>
                <w:sz w:val="12"/>
                <w:lang w:eastAsia="zh-CN"/>
              </w:rPr>
            </w:pPr>
          </w:p>
          <w:p w:rsidR="00B17729" w:rsidRPr="00B17729" w:rsidRDefault="00B17729" w:rsidP="00B17729">
            <w:pPr>
              <w:suppressAutoHyphens/>
              <w:ind w:right="216"/>
              <w:jc w:val="both"/>
              <w:rPr>
                <w:rFonts w:ascii="Arial" w:hAnsi="Arial" w:cs="Arial"/>
                <w:b/>
                <w:bCs/>
                <w:lang w:eastAsia="zh-CN"/>
              </w:rPr>
            </w:pPr>
            <w:r w:rsidRPr="00B17729">
              <w:rPr>
                <w:rFonts w:ascii="Arial" w:hAnsi="Arial" w:cs="Arial"/>
                <w:b/>
                <w:i/>
                <w:iCs/>
                <w:lang w:eastAsia="zh-CN"/>
              </w:rPr>
              <w:t>(Manifestar aceptación)</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
                <w:bCs/>
                <w:lang w:eastAsia="zh-CN"/>
              </w:rPr>
            </w:pPr>
            <w:r w:rsidRPr="00B17729">
              <w:rPr>
                <w:rFonts w:ascii="Arial" w:hAnsi="Arial" w:cs="Arial"/>
                <w:b/>
                <w:bCs/>
                <w:lang w:eastAsia="zh-CN"/>
              </w:rPr>
              <w:t xml:space="preserve">Apertura y verificación de características técnicas. </w:t>
            </w:r>
            <w:r w:rsidRPr="00B17729">
              <w:rPr>
                <w:rFonts w:ascii="Arial" w:hAnsi="Arial" w:cs="Arial"/>
                <w:bCs/>
                <w:lang w:eastAsia="zh-CN"/>
              </w:rPr>
              <w:t>Una vez concluida la recepción provisional y en un máximo de dos (2) días hábiles, la comisión de recepción y el personal designado por la Gerencia de Sistemas procederá a la apertura y verificación de los bienes entregados por el proveedor.</w:t>
            </w:r>
          </w:p>
          <w:p w:rsidR="00B17729" w:rsidRPr="00B17729" w:rsidRDefault="00B17729" w:rsidP="00B17729">
            <w:pPr>
              <w:tabs>
                <w:tab w:val="left" w:pos="290"/>
              </w:tabs>
              <w:suppressAutoHyphens/>
              <w:ind w:left="360"/>
              <w:jc w:val="both"/>
              <w:rPr>
                <w:rFonts w:ascii="Arial" w:hAnsi="Arial" w:cs="Arial"/>
                <w:b/>
                <w:bCs/>
                <w:sz w:val="10"/>
                <w:lang w:eastAsia="zh-CN"/>
              </w:rPr>
            </w:pPr>
          </w:p>
          <w:p w:rsidR="00B17729" w:rsidRPr="00B17729" w:rsidRDefault="00B17729" w:rsidP="00B17729">
            <w:pPr>
              <w:suppressAutoHyphens/>
              <w:ind w:right="216"/>
              <w:jc w:val="both"/>
              <w:rPr>
                <w:rFonts w:ascii="Arial" w:hAnsi="Arial" w:cs="Arial"/>
                <w:b/>
                <w:bCs/>
                <w:i/>
                <w:lang w:eastAsia="zh-CN"/>
              </w:rPr>
            </w:pPr>
            <w:r w:rsidRPr="00B17729">
              <w:rPr>
                <w:rFonts w:ascii="Arial" w:hAnsi="Arial" w:cs="Arial"/>
                <w:b/>
                <w:bCs/>
                <w:i/>
                <w:lang w:eastAsia="zh-CN"/>
              </w:rPr>
              <w:t xml:space="preserve">(Manifestar </w:t>
            </w:r>
            <w:r w:rsidRPr="00B17729">
              <w:rPr>
                <w:rFonts w:ascii="Arial" w:hAnsi="Arial" w:cs="Arial"/>
                <w:b/>
                <w:i/>
                <w:iCs/>
                <w:lang w:eastAsia="zh-CN"/>
              </w:rPr>
              <w:t>aceptación</w:t>
            </w:r>
            <w:r w:rsidRPr="00B17729">
              <w:rPr>
                <w:rFonts w:ascii="Arial" w:hAnsi="Arial" w:cs="Arial"/>
                <w:b/>
                <w:bCs/>
                <w:i/>
                <w:lang w:eastAsia="zh-CN"/>
              </w:rPr>
              <w:t>)</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
                <w:bCs/>
                <w:lang w:eastAsia="zh-CN"/>
              </w:rPr>
            </w:pPr>
            <w:r w:rsidRPr="00B17729">
              <w:rPr>
                <w:rFonts w:ascii="Arial" w:hAnsi="Arial" w:cs="Arial"/>
                <w:b/>
                <w:bCs/>
                <w:lang w:eastAsia="zh-CN"/>
              </w:rPr>
              <w:t xml:space="preserve">Instalación y puesta en funcionamiento. </w:t>
            </w:r>
            <w:r w:rsidRPr="00B17729">
              <w:rPr>
                <w:rFonts w:ascii="Arial" w:hAnsi="Arial" w:cs="Arial"/>
                <w:bCs/>
                <w:lang w:eastAsia="zh-CN"/>
              </w:rPr>
              <w:t>La instalación y puesta en funcionamiento de los servidores deberá estar finalizada en un máximo de cinco (5) días hábiles posterior a la apertura y verificación de los bienes entregados o una vez salvada las observaciones si las hubiera. La fecha de inicio será coordinada con personal designado por la Gerencia de Sistemas.</w:t>
            </w:r>
          </w:p>
          <w:p w:rsidR="00B17729" w:rsidRPr="00B17729" w:rsidRDefault="00B17729" w:rsidP="00B17729">
            <w:pPr>
              <w:suppressAutoHyphens/>
              <w:ind w:right="216"/>
              <w:jc w:val="both"/>
              <w:rPr>
                <w:rFonts w:ascii="Arial" w:hAnsi="Arial" w:cs="Arial"/>
                <w:b/>
                <w:bCs/>
                <w:i/>
                <w:sz w:val="14"/>
                <w:lang w:eastAsia="zh-CN"/>
              </w:rPr>
            </w:pPr>
          </w:p>
          <w:p w:rsidR="00B17729" w:rsidRPr="00B17729" w:rsidRDefault="00B17729" w:rsidP="00B17729">
            <w:pPr>
              <w:suppressAutoHyphens/>
              <w:ind w:right="216"/>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Cs/>
                <w:lang w:eastAsia="zh-CN"/>
              </w:rPr>
            </w:pPr>
            <w:r w:rsidRPr="00B17729">
              <w:rPr>
                <w:rFonts w:ascii="Arial" w:hAnsi="Arial" w:cs="Arial"/>
                <w:b/>
                <w:bCs/>
                <w:lang w:eastAsia="zh-CN"/>
              </w:rPr>
              <w:t xml:space="preserve">Pruebas: </w:t>
            </w:r>
            <w:r w:rsidRPr="00B17729">
              <w:rPr>
                <w:rFonts w:ascii="Arial" w:hAnsi="Arial" w:cs="Arial"/>
                <w:bCs/>
                <w:lang w:eastAsia="zh-CN"/>
              </w:rPr>
              <w:t>El periodo de pruebas estará a cargo del personal designado por la Gerencia de Sistemas y tendrá una duración máxima de cinco (5) días calendario a partir de la finalización de la instalación y puesta en funcionamiento o una vez salvadas las observaciones si hubiera.</w:t>
            </w:r>
          </w:p>
          <w:p w:rsidR="00B17729" w:rsidRPr="00B17729" w:rsidRDefault="00B17729" w:rsidP="00B17729">
            <w:pPr>
              <w:suppressAutoHyphens/>
              <w:ind w:left="1080" w:right="216" w:hanging="360"/>
              <w:jc w:val="both"/>
              <w:rPr>
                <w:rFonts w:ascii="Arial" w:hAnsi="Arial" w:cs="Arial"/>
                <w:b/>
                <w:bCs/>
                <w:i/>
                <w:sz w:val="12"/>
                <w:lang w:eastAsia="zh-CN"/>
              </w:rPr>
            </w:pPr>
          </w:p>
          <w:p w:rsidR="00B17729" w:rsidRPr="00B17729" w:rsidRDefault="00B17729" w:rsidP="00B17729">
            <w:pPr>
              <w:suppressAutoHyphens/>
              <w:ind w:right="216"/>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
                <w:bCs/>
                <w:lang w:eastAsia="zh-CN"/>
              </w:rPr>
            </w:pPr>
            <w:r w:rsidRPr="00B17729">
              <w:rPr>
                <w:rFonts w:ascii="Arial" w:hAnsi="Arial" w:cs="Arial"/>
                <w:b/>
                <w:bCs/>
                <w:lang w:eastAsia="zh-CN"/>
              </w:rPr>
              <w:lastRenderedPageBreak/>
              <w:t xml:space="preserve">Informe técnico: </w:t>
            </w:r>
            <w:r w:rsidRPr="00B17729">
              <w:rPr>
                <w:rFonts w:ascii="Arial" w:hAnsi="Arial" w:cs="Arial"/>
                <w:bCs/>
                <w:lang w:eastAsia="zh-CN"/>
              </w:rPr>
              <w:t>El informe técnico será emitido por el personal designado de la Gerencia de Sistemas en un plazo máximo de dos (2) días hábiles a partir de la finalización de las pruebas o una vez salvadas las observaciones si hubiera.</w:t>
            </w:r>
          </w:p>
          <w:p w:rsidR="00B17729" w:rsidRPr="00B17729" w:rsidRDefault="00B17729" w:rsidP="00B17729">
            <w:pPr>
              <w:suppressAutoHyphens/>
              <w:ind w:left="1080" w:right="216" w:hanging="360"/>
              <w:jc w:val="both"/>
              <w:rPr>
                <w:rFonts w:ascii="Arial" w:hAnsi="Arial" w:cs="Arial"/>
                <w:b/>
                <w:bCs/>
                <w:i/>
                <w:sz w:val="12"/>
                <w:lang w:eastAsia="zh-CN"/>
              </w:rPr>
            </w:pPr>
          </w:p>
          <w:p w:rsidR="00B17729" w:rsidRPr="00B17729" w:rsidRDefault="00B17729" w:rsidP="00B17729">
            <w:pPr>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numPr>
                <w:ilvl w:val="0"/>
                <w:numId w:val="52"/>
              </w:numPr>
              <w:jc w:val="both"/>
              <w:rPr>
                <w:rFonts w:ascii="Arial" w:hAnsi="Arial" w:cs="Arial"/>
                <w:bCs/>
                <w:lang w:eastAsia="zh-CN"/>
              </w:rPr>
            </w:pPr>
            <w:r w:rsidRPr="00B17729">
              <w:rPr>
                <w:rFonts w:ascii="Arial" w:hAnsi="Arial" w:cs="Arial"/>
                <w:b/>
                <w:bCs/>
                <w:lang w:eastAsia="zh-CN"/>
              </w:rPr>
              <w:t xml:space="preserve">Observaciones a la entrega de bienes. </w:t>
            </w:r>
            <w:r w:rsidRPr="00B17729">
              <w:rPr>
                <w:rFonts w:ascii="Arial" w:hAnsi="Arial" w:cs="Arial"/>
                <w:bCs/>
                <w:lang w:eastAsia="zh-CN"/>
              </w:rPr>
              <w:t>Si durante las etapas de:</w:t>
            </w:r>
          </w:p>
          <w:p w:rsidR="00B17729" w:rsidRPr="00B17729" w:rsidRDefault="00B17729" w:rsidP="00B17729">
            <w:pPr>
              <w:numPr>
                <w:ilvl w:val="0"/>
                <w:numId w:val="48"/>
              </w:numPr>
              <w:ind w:left="1085"/>
              <w:jc w:val="both"/>
              <w:rPr>
                <w:rFonts w:ascii="Arial" w:hAnsi="Arial" w:cs="Arial"/>
                <w:bCs/>
                <w:lang w:eastAsia="zh-CN"/>
              </w:rPr>
            </w:pPr>
            <w:r w:rsidRPr="00B17729">
              <w:rPr>
                <w:rFonts w:ascii="Arial" w:hAnsi="Arial" w:cs="Arial"/>
                <w:bCs/>
                <w:lang w:eastAsia="zh-CN"/>
              </w:rPr>
              <w:t>Apertura y verificación de características técnicas</w:t>
            </w:r>
          </w:p>
          <w:p w:rsidR="00B17729" w:rsidRPr="00B17729" w:rsidRDefault="00B17729" w:rsidP="00B17729">
            <w:pPr>
              <w:numPr>
                <w:ilvl w:val="0"/>
                <w:numId w:val="48"/>
              </w:numPr>
              <w:ind w:left="1085"/>
              <w:jc w:val="both"/>
              <w:rPr>
                <w:rFonts w:ascii="Arial" w:hAnsi="Arial" w:cs="Arial"/>
                <w:bCs/>
                <w:lang w:eastAsia="zh-CN"/>
              </w:rPr>
            </w:pPr>
            <w:r w:rsidRPr="00B17729">
              <w:rPr>
                <w:rFonts w:ascii="Arial" w:hAnsi="Arial" w:cs="Arial"/>
                <w:bCs/>
                <w:lang w:eastAsia="zh-CN"/>
              </w:rPr>
              <w:t>Instalación y puesta en funcionamiento</w:t>
            </w:r>
          </w:p>
          <w:p w:rsidR="00B17729" w:rsidRPr="00B17729" w:rsidRDefault="00B17729" w:rsidP="00B17729">
            <w:pPr>
              <w:numPr>
                <w:ilvl w:val="0"/>
                <w:numId w:val="48"/>
              </w:numPr>
              <w:jc w:val="both"/>
              <w:rPr>
                <w:rFonts w:ascii="Arial" w:hAnsi="Arial" w:cs="Arial"/>
                <w:bCs/>
                <w:lang w:eastAsia="zh-CN"/>
              </w:rPr>
            </w:pPr>
            <w:r w:rsidRPr="00B17729">
              <w:rPr>
                <w:rFonts w:ascii="Arial" w:hAnsi="Arial" w:cs="Arial"/>
                <w:bCs/>
                <w:lang w:eastAsia="zh-CN"/>
              </w:rPr>
              <w:t xml:space="preserve">pruebas </w:t>
            </w:r>
          </w:p>
          <w:p w:rsidR="00B17729" w:rsidRPr="00B17729" w:rsidRDefault="00B17729" w:rsidP="00B17729">
            <w:pPr>
              <w:ind w:left="470"/>
              <w:jc w:val="both"/>
              <w:rPr>
                <w:rFonts w:ascii="Arial" w:hAnsi="Arial" w:cs="Arial"/>
                <w:bCs/>
                <w:lang w:eastAsia="zh-CN"/>
              </w:rPr>
            </w:pPr>
            <w:r w:rsidRPr="00B17729">
              <w:rPr>
                <w:rFonts w:ascii="Arial" w:hAnsi="Arial" w:cs="Arial"/>
                <w:bCs/>
                <w:lang w:eastAsia="zh-CN"/>
              </w:rPr>
              <w:t xml:space="preserve">Existiera observaciones a los bienes entregados, el proveedor tiene la obligación de subsanar el inconveniente en un plazo máximo de treinta (30) días calendario a partir de la notificación, caso contrario se procederá a la resolución del contrato y ejecución de la garantía de Cumplimiento de Contrato. </w:t>
            </w:r>
          </w:p>
          <w:p w:rsidR="00B17729" w:rsidRPr="00B17729" w:rsidRDefault="00B17729" w:rsidP="00B17729">
            <w:pPr>
              <w:suppressAutoHyphens/>
              <w:ind w:left="1080" w:right="216" w:hanging="360"/>
              <w:jc w:val="both"/>
              <w:rPr>
                <w:rFonts w:ascii="Arial" w:hAnsi="Arial" w:cs="Arial"/>
                <w:b/>
                <w:bCs/>
                <w:i/>
                <w:sz w:val="12"/>
                <w:lang w:eastAsia="zh-CN"/>
              </w:rPr>
            </w:pPr>
          </w:p>
          <w:p w:rsidR="00B17729" w:rsidRPr="00B17729" w:rsidRDefault="00B17729" w:rsidP="00B17729">
            <w:pPr>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FFFFFF"/>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rPr>
          <w:trHeight w:val="335"/>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6"/>
              </w:numPr>
              <w:suppressAutoHyphens/>
              <w:jc w:val="both"/>
              <w:rPr>
                <w:rFonts w:ascii="Arial" w:hAnsi="Arial" w:cs="Arial"/>
                <w:b/>
                <w:bCs/>
                <w:lang w:eastAsia="zh-CN"/>
              </w:rPr>
            </w:pPr>
            <w:r w:rsidRPr="00B17729">
              <w:rPr>
                <w:rFonts w:ascii="Arial" w:hAnsi="Arial" w:cs="Arial"/>
                <w:b/>
                <w:bCs/>
                <w:lang w:eastAsia="zh-CN"/>
              </w:rPr>
              <w:t>GARANTIAS</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4"/>
              </w:numPr>
              <w:suppressAutoHyphens/>
              <w:jc w:val="both"/>
              <w:rPr>
                <w:rFonts w:ascii="Arial" w:hAnsi="Arial" w:cs="Arial"/>
                <w:bCs/>
                <w:lang w:eastAsia="zh-CN"/>
              </w:rPr>
            </w:pPr>
            <w:r w:rsidRPr="00B17729">
              <w:rPr>
                <w:rFonts w:ascii="Arial" w:hAnsi="Arial" w:cs="Arial"/>
                <w:b/>
                <w:bCs/>
                <w:lang w:eastAsia="zh-CN"/>
              </w:rPr>
              <w:t xml:space="preserve">Garantía de funcionamiento de maquinaria y/o equipo: </w:t>
            </w:r>
            <w:r w:rsidRPr="00B17729">
              <w:rPr>
                <w:rFonts w:ascii="Arial" w:hAnsi="Arial" w:cs="Arial"/>
                <w:bCs/>
                <w:lang w:eastAsia="zh-CN"/>
              </w:rPr>
              <w:t>Por un periodo de tres (3) años a partir de la firma del acta de recepción definitiva. De acuerdo al DS No 0181 Art. 21.</w:t>
            </w:r>
          </w:p>
          <w:p w:rsidR="00B17729" w:rsidRPr="00B17729" w:rsidRDefault="00B17729" w:rsidP="00B17729">
            <w:pPr>
              <w:suppressAutoHyphens/>
              <w:ind w:left="360"/>
              <w:jc w:val="both"/>
              <w:rPr>
                <w:rFonts w:ascii="Arial" w:hAnsi="Arial" w:cs="Arial"/>
                <w:bCs/>
                <w:sz w:val="12"/>
                <w:lang w:eastAsia="zh-CN"/>
              </w:rPr>
            </w:pPr>
          </w:p>
          <w:p w:rsidR="00B17729" w:rsidRPr="00B17729" w:rsidRDefault="00B17729" w:rsidP="00B17729">
            <w:pPr>
              <w:suppressAutoHyphens/>
              <w:ind w:left="360"/>
              <w:jc w:val="both"/>
              <w:rPr>
                <w:rFonts w:ascii="Arial" w:hAnsi="Arial" w:cs="Arial"/>
                <w:bCs/>
                <w:lang w:eastAsia="zh-CN"/>
              </w:rPr>
            </w:pPr>
            <w:r w:rsidRPr="00B17729">
              <w:rPr>
                <w:rFonts w:ascii="Arial" w:hAnsi="Arial" w:cs="Arial"/>
                <w:bCs/>
                <w:lang w:eastAsia="zh-CN"/>
              </w:rPr>
              <w:t>Esta garantía cubre:</w:t>
            </w:r>
          </w:p>
          <w:p w:rsidR="00B17729" w:rsidRPr="00B17729" w:rsidRDefault="00B17729" w:rsidP="00B17729">
            <w:pPr>
              <w:suppressAutoHyphens/>
              <w:ind w:left="360"/>
              <w:jc w:val="both"/>
              <w:rPr>
                <w:rFonts w:ascii="Arial" w:hAnsi="Arial" w:cs="Arial"/>
                <w:bCs/>
                <w:sz w:val="12"/>
                <w:lang w:eastAsia="zh-CN"/>
              </w:rPr>
            </w:pPr>
          </w:p>
          <w:p w:rsidR="00B17729" w:rsidRPr="00B17729" w:rsidRDefault="00B17729" w:rsidP="00B17729">
            <w:pPr>
              <w:numPr>
                <w:ilvl w:val="0"/>
                <w:numId w:val="39"/>
              </w:numPr>
              <w:suppressAutoHyphens/>
              <w:jc w:val="both"/>
              <w:rPr>
                <w:rFonts w:ascii="Arial" w:hAnsi="Arial" w:cs="Arial"/>
                <w:bCs/>
                <w:lang w:eastAsia="zh-CN"/>
              </w:rPr>
            </w:pPr>
            <w:r w:rsidRPr="00B17729">
              <w:rPr>
                <w:rFonts w:ascii="Arial" w:hAnsi="Arial" w:cs="Arial"/>
                <w:bCs/>
                <w:lang w:eastAsia="zh-CN"/>
              </w:rPr>
              <w:t>Asistencia técnica en oficinas del BCB en modalidad 24x7. Las solicitudes de asistencia podrán ser realizadas vía teléfono, fax, correo electrónico u otro medio. Un técnico del proveedor deberá dar asistencia técnica en el lugar donde se encuentra el equipo que presenta falla en un máximo de dos (2) horas, a partir de la solicitud.</w:t>
            </w:r>
          </w:p>
          <w:p w:rsidR="00B17729" w:rsidRPr="00B17729" w:rsidRDefault="00B17729" w:rsidP="00B17729">
            <w:pPr>
              <w:numPr>
                <w:ilvl w:val="0"/>
                <w:numId w:val="39"/>
              </w:numPr>
              <w:suppressAutoHyphens/>
              <w:jc w:val="both"/>
              <w:rPr>
                <w:rFonts w:ascii="Arial" w:hAnsi="Arial" w:cs="Arial"/>
                <w:bCs/>
                <w:lang w:eastAsia="zh-CN"/>
              </w:rPr>
            </w:pPr>
            <w:r w:rsidRPr="00B17729">
              <w:rPr>
                <w:rFonts w:ascii="Arial" w:hAnsi="Arial" w:cs="Arial"/>
                <w:bCs/>
                <w:lang w:eastAsia="zh-CN"/>
              </w:rPr>
              <w:t>Servicio de mantenimiento correctivo de los bienes.</w:t>
            </w:r>
          </w:p>
          <w:p w:rsidR="00B17729" w:rsidRPr="00B17729" w:rsidRDefault="00B17729" w:rsidP="00B17729">
            <w:pPr>
              <w:suppressAutoHyphens/>
              <w:ind w:left="1069"/>
              <w:jc w:val="both"/>
              <w:rPr>
                <w:rFonts w:ascii="Arial" w:hAnsi="Arial" w:cs="Arial"/>
                <w:bCs/>
                <w:sz w:val="12"/>
                <w:lang w:eastAsia="zh-CN"/>
              </w:rPr>
            </w:pPr>
          </w:p>
          <w:p w:rsidR="00B17729" w:rsidRPr="00B17729" w:rsidRDefault="00B17729" w:rsidP="00B17729">
            <w:pPr>
              <w:suppressAutoHyphens/>
              <w:ind w:left="360"/>
              <w:jc w:val="both"/>
              <w:rPr>
                <w:rFonts w:ascii="Arial" w:hAnsi="Arial" w:cs="Arial"/>
                <w:bCs/>
                <w:lang w:eastAsia="zh-CN"/>
              </w:rPr>
            </w:pPr>
            <w:r w:rsidRPr="00B17729">
              <w:rPr>
                <w:rFonts w:ascii="Arial" w:hAnsi="Arial" w:cs="Arial"/>
                <w:bCs/>
                <w:lang w:eastAsia="zh-CN"/>
              </w:rPr>
              <w:t>El servicio de mantenimiento correctivo será cubierto por el proveedor sin ningún costo adicional para el BCB.</w:t>
            </w:r>
          </w:p>
          <w:p w:rsidR="00B17729" w:rsidRPr="00B17729" w:rsidRDefault="00B17729" w:rsidP="00B17729">
            <w:pPr>
              <w:suppressAutoHyphens/>
              <w:ind w:left="360"/>
              <w:jc w:val="both"/>
              <w:rPr>
                <w:rFonts w:ascii="Arial" w:hAnsi="Arial" w:cs="Arial"/>
                <w:bCs/>
                <w:sz w:val="12"/>
                <w:lang w:eastAsia="zh-CN"/>
              </w:rPr>
            </w:pPr>
          </w:p>
          <w:p w:rsidR="00B17729" w:rsidRPr="00B17729" w:rsidRDefault="00B17729" w:rsidP="00B17729">
            <w:pPr>
              <w:suppressAutoHyphens/>
              <w:ind w:left="360"/>
              <w:jc w:val="both"/>
              <w:rPr>
                <w:rFonts w:ascii="Arial" w:hAnsi="Arial" w:cs="Arial"/>
                <w:bCs/>
                <w:lang w:eastAsia="zh-CN"/>
              </w:rPr>
            </w:pPr>
            <w:r w:rsidRPr="00B17729">
              <w:rPr>
                <w:rFonts w:ascii="Arial" w:hAnsi="Arial" w:cs="Arial"/>
                <w:bCs/>
                <w:lang w:eastAsia="zh-CN"/>
              </w:rPr>
              <w:t>La garantía será ejecutada en cualquiera de los siguientes casos:</w:t>
            </w:r>
          </w:p>
          <w:p w:rsidR="00B17729" w:rsidRPr="00B17729" w:rsidRDefault="00B17729" w:rsidP="00B17729">
            <w:pPr>
              <w:numPr>
                <w:ilvl w:val="0"/>
                <w:numId w:val="39"/>
              </w:numPr>
              <w:suppressAutoHyphens/>
              <w:jc w:val="both"/>
              <w:rPr>
                <w:rFonts w:ascii="Arial" w:hAnsi="Arial" w:cs="Arial"/>
                <w:bCs/>
                <w:lang w:eastAsia="zh-CN"/>
              </w:rPr>
            </w:pPr>
            <w:r w:rsidRPr="00B17729">
              <w:rPr>
                <w:rFonts w:ascii="Arial" w:hAnsi="Arial" w:cs="Arial"/>
                <w:bCs/>
                <w:lang w:eastAsia="zh-CN"/>
              </w:rPr>
              <w:t xml:space="preserve">Demoras acumuladas en la asistencia técnica: mayor o igual a 48 horas. </w:t>
            </w:r>
          </w:p>
          <w:p w:rsidR="00B17729" w:rsidRPr="00B17729" w:rsidRDefault="00B17729" w:rsidP="00B17729">
            <w:pPr>
              <w:numPr>
                <w:ilvl w:val="0"/>
                <w:numId w:val="39"/>
              </w:numPr>
              <w:suppressAutoHyphens/>
              <w:jc w:val="both"/>
              <w:rPr>
                <w:rFonts w:ascii="Arial" w:hAnsi="Arial" w:cs="Arial"/>
                <w:bCs/>
                <w:lang w:eastAsia="zh-CN"/>
              </w:rPr>
            </w:pPr>
            <w:r w:rsidRPr="00B17729">
              <w:rPr>
                <w:rFonts w:ascii="Arial" w:hAnsi="Arial" w:cs="Arial"/>
                <w:bCs/>
                <w:lang w:eastAsia="zh-CN"/>
              </w:rPr>
              <w:t>Demora acumulada en el préstamo de equipo: mayor o igual a 5 días hábiles.</w:t>
            </w:r>
          </w:p>
          <w:p w:rsidR="00B17729" w:rsidRPr="00B17729" w:rsidRDefault="00B17729" w:rsidP="00B17729">
            <w:pPr>
              <w:numPr>
                <w:ilvl w:val="0"/>
                <w:numId w:val="39"/>
              </w:numPr>
              <w:suppressAutoHyphens/>
              <w:jc w:val="both"/>
              <w:rPr>
                <w:rFonts w:ascii="Arial" w:hAnsi="Arial" w:cs="Arial"/>
                <w:bCs/>
                <w:lang w:eastAsia="zh-CN"/>
              </w:rPr>
            </w:pPr>
            <w:r w:rsidRPr="00B17729">
              <w:rPr>
                <w:rFonts w:ascii="Arial" w:hAnsi="Arial" w:cs="Arial"/>
                <w:bCs/>
                <w:lang w:eastAsia="zh-CN"/>
              </w:rPr>
              <w:t>Demora acumulada en reemplazo definitivo: mayor o Igual a 20 días hábiles</w:t>
            </w:r>
            <w:r w:rsidRPr="00B17729">
              <w:rPr>
                <w:rFonts w:ascii="Arial" w:hAnsi="Arial" w:cs="Arial"/>
                <w:szCs w:val="24"/>
                <w:lang w:eastAsia="zh-CN"/>
              </w:rPr>
              <w:t>.</w:t>
            </w:r>
          </w:p>
          <w:p w:rsidR="00B17729" w:rsidRPr="00B17729" w:rsidRDefault="00B17729" w:rsidP="00B17729">
            <w:pPr>
              <w:tabs>
                <w:tab w:val="left" w:pos="290"/>
              </w:tabs>
              <w:suppressAutoHyphens/>
              <w:ind w:left="290" w:right="216"/>
              <w:jc w:val="both"/>
              <w:rPr>
                <w:rFonts w:ascii="Arial" w:hAnsi="Arial" w:cs="Arial"/>
                <w:b/>
                <w:i/>
                <w:iCs/>
                <w:sz w:val="12"/>
                <w:szCs w:val="18"/>
                <w:lang w:eastAsia="zh-CN"/>
              </w:rPr>
            </w:pPr>
          </w:p>
          <w:p w:rsidR="00B17729" w:rsidRPr="00B17729" w:rsidRDefault="00B17729" w:rsidP="00B17729">
            <w:pPr>
              <w:suppressAutoHyphens/>
              <w:ind w:right="216"/>
              <w:jc w:val="both"/>
              <w:rPr>
                <w:rFonts w:ascii="Arial" w:hAnsi="Arial" w:cs="Arial"/>
                <w:b/>
                <w:bCs/>
                <w:szCs w:val="24"/>
                <w:lang w:eastAsia="zh-CN"/>
              </w:rPr>
            </w:pPr>
            <w:r w:rsidRPr="00B17729">
              <w:rPr>
                <w:rFonts w:ascii="Arial" w:hAnsi="Arial" w:cs="Arial"/>
                <w:b/>
                <w:i/>
                <w:iCs/>
                <w:szCs w:val="18"/>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4"/>
              </w:numPr>
              <w:suppressAutoHyphens/>
              <w:jc w:val="both"/>
              <w:rPr>
                <w:rFonts w:ascii="Arial" w:hAnsi="Arial" w:cs="Arial"/>
                <w:b/>
                <w:bCs/>
                <w:lang w:eastAsia="zh-CN"/>
              </w:rPr>
            </w:pPr>
            <w:r w:rsidRPr="00B17729">
              <w:rPr>
                <w:rFonts w:ascii="Arial" w:hAnsi="Arial" w:cs="Arial"/>
                <w:b/>
                <w:bCs/>
                <w:lang w:eastAsia="zh-CN"/>
              </w:rPr>
              <w:t xml:space="preserve">Garantía de fábrica para hardware. </w:t>
            </w:r>
            <w:r w:rsidRPr="00B17729">
              <w:rPr>
                <w:rFonts w:ascii="Arial" w:hAnsi="Arial" w:cs="Arial"/>
                <w:bCs/>
                <w:lang w:eastAsia="zh-CN"/>
              </w:rPr>
              <w:t>Durante el periodo de pruebas, el proponente deberá entregar un documento de respaldo emitido por el fabricante de la garantía de fábrica con vigencia de tres (3) años que debe incluir el reemplazo de partes y/o equipos en la modalidad 24x7 y sin costo adicional para el BCB</w:t>
            </w:r>
          </w:p>
          <w:p w:rsidR="00B17729" w:rsidRPr="00B17729" w:rsidRDefault="00B17729" w:rsidP="00B17729">
            <w:pPr>
              <w:suppressAutoHyphens/>
              <w:ind w:left="360"/>
              <w:jc w:val="both"/>
              <w:rPr>
                <w:rFonts w:ascii="Arial" w:hAnsi="Arial" w:cs="Arial"/>
                <w:bCs/>
                <w:sz w:val="14"/>
                <w:lang w:eastAsia="zh-CN"/>
              </w:rPr>
            </w:pPr>
          </w:p>
          <w:p w:rsidR="00B17729" w:rsidRPr="00B17729" w:rsidRDefault="00B17729" w:rsidP="00B17729">
            <w:pPr>
              <w:suppressAutoHyphens/>
              <w:ind w:left="360"/>
              <w:jc w:val="both"/>
              <w:rPr>
                <w:rFonts w:ascii="Arial" w:hAnsi="Arial" w:cs="Arial"/>
                <w:bCs/>
                <w:lang w:eastAsia="zh-CN"/>
              </w:rPr>
            </w:pPr>
            <w:r w:rsidRPr="00B17729">
              <w:rPr>
                <w:rFonts w:ascii="Arial" w:hAnsi="Arial" w:cs="Arial"/>
                <w:bCs/>
                <w:lang w:eastAsia="zh-CN"/>
              </w:rPr>
              <w:t>El inicio de la vigencia de esta garantía debe ser posterior a la recepción definitiva.</w:t>
            </w:r>
          </w:p>
          <w:p w:rsidR="00B17729" w:rsidRPr="00B17729" w:rsidRDefault="00B17729" w:rsidP="00B17729">
            <w:pPr>
              <w:tabs>
                <w:tab w:val="left" w:pos="290"/>
              </w:tabs>
              <w:suppressAutoHyphens/>
              <w:ind w:left="360"/>
              <w:jc w:val="both"/>
              <w:rPr>
                <w:rFonts w:ascii="Arial" w:hAnsi="Arial" w:cs="Arial"/>
                <w:b/>
                <w:bCs/>
                <w:sz w:val="14"/>
                <w:szCs w:val="22"/>
                <w:lang w:eastAsia="zh-CN"/>
              </w:rPr>
            </w:pPr>
          </w:p>
          <w:p w:rsidR="00B17729" w:rsidRPr="00B17729" w:rsidRDefault="00B17729" w:rsidP="00B17729">
            <w:pPr>
              <w:suppressAutoHyphens/>
              <w:ind w:right="216"/>
              <w:jc w:val="both"/>
              <w:rPr>
                <w:rFonts w:ascii="Arial" w:hAnsi="Arial" w:cs="Arial"/>
                <w:b/>
                <w:bCs/>
                <w:i/>
                <w:szCs w:val="24"/>
                <w:lang w:eastAsia="zh-CN"/>
              </w:rPr>
            </w:pPr>
            <w:r w:rsidRPr="00B17729">
              <w:rPr>
                <w:rFonts w:ascii="Arial" w:hAnsi="Arial" w:cs="Arial"/>
                <w:b/>
                <w:bCs/>
                <w:i/>
                <w:szCs w:val="22"/>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4"/>
              </w:numPr>
              <w:jc w:val="both"/>
              <w:rPr>
                <w:rFonts w:ascii="Arial" w:hAnsi="Arial" w:cs="Arial"/>
                <w:bCs/>
                <w:lang w:eastAsia="zh-CN"/>
              </w:rPr>
            </w:pPr>
            <w:r w:rsidRPr="00B17729">
              <w:rPr>
                <w:rFonts w:ascii="Arial" w:hAnsi="Arial" w:cs="Arial"/>
                <w:b/>
                <w:bCs/>
                <w:lang w:eastAsia="zh-CN"/>
              </w:rPr>
              <w:t>Garantía de cumplimiento de contrato.</w:t>
            </w:r>
            <w:r w:rsidRPr="00B17729">
              <w:rPr>
                <w:rFonts w:ascii="Arial" w:hAnsi="Arial" w:cs="Arial"/>
                <w:bCs/>
                <w:lang w:eastAsia="zh-CN"/>
              </w:rPr>
              <w:t xml:space="preserve"> El BCB requiere una garantía del siete por ciento (7%) del valor total del contrato de acuerdo al Artículo 21 del DS No. 0181.</w:t>
            </w:r>
          </w:p>
          <w:p w:rsidR="00B17729" w:rsidRPr="00B17729" w:rsidRDefault="00B17729" w:rsidP="00B17729">
            <w:pPr>
              <w:suppressAutoHyphens/>
              <w:ind w:right="216"/>
              <w:jc w:val="both"/>
              <w:rPr>
                <w:rFonts w:ascii="Arial" w:hAnsi="Arial" w:cs="Arial"/>
                <w:b/>
                <w:bCs/>
                <w:i/>
                <w:sz w:val="12"/>
                <w:szCs w:val="22"/>
                <w:lang w:eastAsia="zh-CN"/>
              </w:rPr>
            </w:pPr>
          </w:p>
          <w:p w:rsidR="00B17729" w:rsidRPr="00B17729" w:rsidRDefault="00B17729" w:rsidP="00B17729">
            <w:pPr>
              <w:suppressAutoHyphens/>
              <w:ind w:right="216"/>
              <w:jc w:val="both"/>
              <w:rPr>
                <w:rFonts w:ascii="Arial" w:hAnsi="Arial" w:cs="Arial"/>
                <w:b/>
                <w:bCs/>
                <w:szCs w:val="24"/>
                <w:lang w:eastAsia="zh-CN"/>
              </w:rPr>
            </w:pPr>
            <w:r w:rsidRPr="00B17729">
              <w:rPr>
                <w:rFonts w:ascii="Arial" w:hAnsi="Arial" w:cs="Arial"/>
                <w:b/>
                <w:bCs/>
                <w:i/>
                <w:szCs w:val="22"/>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rPr>
          <w:trHeight w:val="262"/>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6"/>
              </w:numPr>
              <w:suppressAutoHyphens/>
              <w:jc w:val="both"/>
              <w:rPr>
                <w:rFonts w:ascii="Arial" w:hAnsi="Arial" w:cs="Arial"/>
                <w:b/>
                <w:bCs/>
                <w:lang w:eastAsia="zh-CN"/>
              </w:rPr>
            </w:pPr>
            <w:r w:rsidRPr="00B17729">
              <w:rPr>
                <w:rFonts w:ascii="Arial" w:hAnsi="Arial" w:cs="Arial"/>
                <w:b/>
                <w:bCs/>
                <w:lang w:eastAsia="zh-CN"/>
              </w:rPr>
              <w:lastRenderedPageBreak/>
              <w:t>FORMA DE PAGO</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jc w:val="both"/>
              <w:rPr>
                <w:rFonts w:ascii="Arial" w:hAnsi="Arial" w:cs="Arial"/>
                <w:bCs/>
                <w:lang w:eastAsia="zh-CN"/>
              </w:rPr>
            </w:pPr>
            <w:r w:rsidRPr="00B17729">
              <w:rPr>
                <w:rFonts w:ascii="Arial" w:hAnsi="Arial" w:cs="Arial"/>
                <w:bCs/>
                <w:lang w:eastAsia="zh-CN"/>
              </w:rPr>
              <w:t>El BCB realizará el pago total una vez efectuada la recepción definitiva.</w:t>
            </w:r>
          </w:p>
          <w:p w:rsidR="00B17729" w:rsidRPr="00B17729" w:rsidRDefault="00B17729" w:rsidP="00B17729">
            <w:pPr>
              <w:suppressAutoHyphens/>
              <w:jc w:val="both"/>
              <w:rPr>
                <w:rFonts w:ascii="Arial" w:hAnsi="Arial" w:cs="Arial"/>
                <w:b/>
                <w:bCs/>
                <w:i/>
                <w:sz w:val="12"/>
                <w:lang w:eastAsia="zh-CN"/>
              </w:rPr>
            </w:pPr>
          </w:p>
          <w:p w:rsidR="00B17729" w:rsidRPr="00B17729" w:rsidRDefault="00B17729" w:rsidP="00B17729">
            <w:pPr>
              <w:suppressAutoHyphens/>
              <w:jc w:val="both"/>
              <w:rPr>
                <w:rFonts w:ascii="Arial" w:hAnsi="Arial" w:cs="Arial"/>
                <w:b/>
                <w:bCs/>
                <w:lang w:eastAsia="zh-CN"/>
              </w:rPr>
            </w:pPr>
            <w:r w:rsidRPr="00B17729">
              <w:rPr>
                <w:rFonts w:ascii="Arial" w:hAnsi="Arial" w:cs="Arial"/>
                <w:b/>
                <w:bCs/>
                <w:i/>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rPr>
          <w:trHeight w:val="287"/>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6"/>
              </w:numPr>
              <w:suppressAutoHyphens/>
              <w:jc w:val="both"/>
              <w:rPr>
                <w:rFonts w:ascii="Arial" w:hAnsi="Arial" w:cs="Arial"/>
                <w:b/>
                <w:bCs/>
                <w:lang w:eastAsia="zh-CN"/>
              </w:rPr>
            </w:pPr>
            <w:r w:rsidRPr="00B17729">
              <w:rPr>
                <w:rFonts w:ascii="Arial" w:hAnsi="Arial" w:cs="Arial"/>
                <w:b/>
                <w:bCs/>
                <w:lang w:eastAsia="zh-CN"/>
              </w:rPr>
              <w:t>SEGUIMIENTO A LA GARANTÍA</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5"/>
              </w:numPr>
              <w:suppressAutoHyphens/>
              <w:jc w:val="both"/>
              <w:rPr>
                <w:rFonts w:ascii="Arial" w:hAnsi="Arial" w:cs="Arial"/>
                <w:bCs/>
                <w:lang w:eastAsia="zh-CN"/>
              </w:rPr>
            </w:pPr>
            <w:r w:rsidRPr="00B17729">
              <w:rPr>
                <w:rFonts w:ascii="Arial" w:hAnsi="Arial" w:cs="Arial"/>
                <w:bCs/>
                <w:lang w:eastAsia="zh-CN"/>
              </w:rPr>
              <w:t>Una vez vencido el plazo de la garantía de funcionamiento de maquinaria y/o equipo, el encargado de la fiscalización designado por la Gerencia de Sistemas, emitirá el certificado de conformidad con los servicios cubiertos por la misma, con carácter previo a su devolución.</w:t>
            </w:r>
          </w:p>
          <w:p w:rsidR="00B17729" w:rsidRPr="00B17729" w:rsidRDefault="00B17729" w:rsidP="00B17729">
            <w:pPr>
              <w:suppressAutoHyphens/>
              <w:ind w:left="360"/>
              <w:jc w:val="both"/>
              <w:rPr>
                <w:rFonts w:ascii="Arial" w:hAnsi="Arial" w:cs="Arial"/>
                <w:bCs/>
                <w:sz w:val="12"/>
                <w:lang w:eastAsia="zh-CN"/>
              </w:rPr>
            </w:pPr>
          </w:p>
          <w:p w:rsidR="00B17729" w:rsidRPr="00B17729" w:rsidRDefault="00B17729" w:rsidP="00B17729">
            <w:pPr>
              <w:suppressAutoHyphens/>
              <w:jc w:val="both"/>
              <w:rPr>
                <w:rFonts w:ascii="Arial" w:hAnsi="Arial" w:cs="Arial"/>
                <w:b/>
                <w:bCs/>
                <w:lang w:eastAsia="zh-CN"/>
              </w:rPr>
            </w:pPr>
            <w:r w:rsidRPr="00B17729">
              <w:rPr>
                <w:rFonts w:ascii="Arial" w:hAnsi="Arial" w:cs="Arial"/>
                <w:b/>
                <w:bCs/>
                <w:i/>
                <w:lang w:eastAsia="zh-CN"/>
              </w:rPr>
              <w:t xml:space="preserve"> (Manifestar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rPr>
          <w:trHeight w:val="294"/>
        </w:trPr>
        <w:tc>
          <w:tcPr>
            <w:tcW w:w="5826"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numPr>
                <w:ilvl w:val="0"/>
                <w:numId w:val="46"/>
              </w:numPr>
              <w:suppressAutoHyphens/>
              <w:jc w:val="both"/>
              <w:rPr>
                <w:rFonts w:ascii="Arial" w:hAnsi="Arial" w:cs="Arial"/>
                <w:b/>
                <w:bCs/>
                <w:lang w:eastAsia="zh-CN"/>
              </w:rPr>
            </w:pPr>
            <w:r w:rsidRPr="00B17729">
              <w:rPr>
                <w:rFonts w:ascii="Arial" w:hAnsi="Arial" w:cs="Arial"/>
                <w:b/>
                <w:bCs/>
                <w:lang w:eastAsia="zh-CN"/>
              </w:rPr>
              <w:t>MULTAS</w:t>
            </w:r>
          </w:p>
        </w:tc>
        <w:tc>
          <w:tcPr>
            <w:tcW w:w="1971"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43"/>
              </w:numPr>
              <w:suppressAutoHyphens/>
              <w:ind w:left="290" w:hanging="290"/>
              <w:jc w:val="both"/>
              <w:rPr>
                <w:rFonts w:ascii="Arial" w:hAnsi="Arial" w:cs="Arial"/>
                <w:b/>
                <w:bCs/>
                <w:szCs w:val="24"/>
                <w:lang w:eastAsia="zh-CN"/>
              </w:rPr>
            </w:pPr>
            <w:r w:rsidRPr="00B17729">
              <w:rPr>
                <w:rFonts w:ascii="Arial" w:hAnsi="Arial" w:cs="Arial"/>
                <w:b/>
                <w:bCs/>
                <w:szCs w:val="24"/>
                <w:lang w:eastAsia="zh-CN"/>
              </w:rPr>
              <w:t xml:space="preserve">Multas por retraso en la entrega: </w:t>
            </w:r>
            <w:r w:rsidRPr="00B17729">
              <w:rPr>
                <w:rFonts w:ascii="Arial" w:hAnsi="Arial" w:cs="Arial"/>
                <w:szCs w:val="24"/>
                <w:lang w:eastAsia="zh-CN"/>
              </w:rPr>
              <w:t xml:space="preserve">El proponente adjudicado será sancionado con una multa equivalente al cero punto cinco por ciento (0.5%) del monto total del contrato, por cada día hábil de retraso en el plazo de entrega y/o instalación de los bienes requeridos en cualquiera de las etapas ya mencionadas (entrega provisional, pruebas). Si la multa llegara al veinte por ciento (20%), el contrato será resuelto. </w:t>
            </w:r>
          </w:p>
          <w:p w:rsidR="00B17729" w:rsidRPr="00B17729" w:rsidRDefault="00B17729" w:rsidP="00B17729">
            <w:pPr>
              <w:suppressAutoHyphens/>
              <w:ind w:left="290"/>
              <w:jc w:val="both"/>
              <w:rPr>
                <w:rFonts w:ascii="Arial" w:hAnsi="Arial" w:cs="Arial"/>
                <w:b/>
                <w:bCs/>
                <w:sz w:val="12"/>
                <w:szCs w:val="24"/>
                <w:lang w:eastAsia="zh-CN"/>
              </w:rPr>
            </w:pPr>
          </w:p>
          <w:p w:rsidR="00B17729" w:rsidRPr="00B17729" w:rsidRDefault="00B17729" w:rsidP="00B17729">
            <w:pPr>
              <w:suppressAutoHyphens/>
              <w:jc w:val="both"/>
              <w:rPr>
                <w:rFonts w:ascii="Arial" w:hAnsi="Arial" w:cs="Arial"/>
                <w:b/>
                <w:bCs/>
                <w:i/>
                <w:lang w:eastAsia="zh-CN"/>
              </w:rPr>
            </w:pPr>
            <w:r w:rsidRPr="00B17729">
              <w:rPr>
                <w:rFonts w:ascii="Arial" w:hAnsi="Arial" w:cs="Arial"/>
                <w:b/>
                <w:bCs/>
                <w:i/>
                <w:szCs w:val="24"/>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suppressAutoHyphens/>
              <w:jc w:val="both"/>
              <w:rPr>
                <w:rFonts w:ascii="Arial" w:hAnsi="Arial" w:cs="Arial"/>
                <w:iCs/>
                <w:color w:val="FFFFFF"/>
                <w:lang w:eastAsia="zh-CN"/>
              </w:rPr>
            </w:pPr>
            <w:r w:rsidRPr="00B17729">
              <w:rPr>
                <w:rFonts w:ascii="Arial" w:hAnsi="Arial" w:cs="Arial"/>
                <w:b/>
                <w:iCs/>
                <w:color w:val="FFFFFF"/>
                <w:lang w:eastAsia="zh-CN"/>
              </w:rPr>
              <w:t>IV. CARACTERISTICAS GENERALES DE LA EMPRESA Y DEL PERSONAL.</w:t>
            </w:r>
          </w:p>
        </w:tc>
        <w:tc>
          <w:tcPr>
            <w:tcW w:w="1971"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tcBorders>
              <w:top w:val="single" w:sz="4" w:space="0" w:color="000000"/>
              <w:left w:val="single" w:sz="4" w:space="0" w:color="000000"/>
              <w:bottom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480"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4"/>
              </w:numPr>
              <w:suppressAutoHyphens/>
              <w:jc w:val="both"/>
              <w:rPr>
                <w:rFonts w:ascii="Arial" w:hAnsi="Arial" w:cs="Arial"/>
                <w:b/>
                <w:iCs/>
                <w:lang w:eastAsia="zh-CN"/>
              </w:rPr>
            </w:pPr>
            <w:r w:rsidRPr="00B17729">
              <w:rPr>
                <w:rFonts w:ascii="Arial" w:hAnsi="Arial" w:cs="Arial"/>
                <w:iCs/>
                <w:lang w:eastAsia="zh-CN"/>
              </w:rPr>
              <w:t xml:space="preserve">Contar con documentación verificable que indique que la empresa realizó la provisión de equipos similares (servidores tipo </w:t>
            </w:r>
            <w:proofErr w:type="spellStart"/>
            <w:r w:rsidRPr="00B17729">
              <w:rPr>
                <w:rFonts w:ascii="Arial" w:hAnsi="Arial" w:cs="Arial"/>
                <w:iCs/>
                <w:lang w:eastAsia="zh-CN"/>
              </w:rPr>
              <w:t>blade</w:t>
            </w:r>
            <w:proofErr w:type="spellEnd"/>
            <w:r w:rsidRPr="00B17729">
              <w:rPr>
                <w:rFonts w:ascii="Arial" w:hAnsi="Arial" w:cs="Arial"/>
                <w:iCs/>
                <w:lang w:eastAsia="zh-CN"/>
              </w:rPr>
              <w:t>) dentro del territorio de Bolivia en los últimos diez (10) años.</w:t>
            </w:r>
          </w:p>
          <w:p w:rsidR="00692AA2" w:rsidRPr="00692AA2" w:rsidRDefault="00692AA2" w:rsidP="00B17729">
            <w:pPr>
              <w:suppressAutoHyphens/>
              <w:jc w:val="both"/>
              <w:rPr>
                <w:rFonts w:ascii="Arial" w:hAnsi="Arial" w:cs="Arial"/>
                <w:b/>
                <w:i/>
                <w:iCs/>
                <w:sz w:val="12"/>
              </w:rPr>
            </w:pPr>
          </w:p>
          <w:p w:rsidR="00B17729" w:rsidRPr="00B17729" w:rsidRDefault="00B17729" w:rsidP="00B17729">
            <w:pPr>
              <w:suppressAutoHyphens/>
              <w:jc w:val="both"/>
              <w:rPr>
                <w:rFonts w:ascii="Arial" w:hAnsi="Arial" w:cs="Arial"/>
                <w:iCs/>
                <w:lang w:eastAsia="zh-CN"/>
              </w:rPr>
            </w:pPr>
            <w:r w:rsidRPr="00B17729">
              <w:rPr>
                <w:rFonts w:ascii="Arial" w:hAnsi="Arial" w:cs="Arial"/>
                <w:b/>
                <w:i/>
                <w:iCs/>
              </w:rPr>
              <w:t>(Manifestar aceptación y presentar copia simple de respaldo que acredite la</w:t>
            </w:r>
            <w:r w:rsidRPr="00B17729">
              <w:rPr>
                <w:rFonts w:ascii="Arial" w:hAnsi="Arial" w:cs="Arial"/>
                <w:b/>
                <w:bCs/>
                <w:i/>
                <w:lang w:eastAsia="zh-CN"/>
              </w:rPr>
              <w:t xml:space="preserve"> recepción definitiva</w:t>
            </w:r>
            <w:r w:rsidRPr="00B17729">
              <w:rPr>
                <w:rFonts w:ascii="Arial" w:hAnsi="Arial" w:cs="Arial"/>
                <w:b/>
                <w:i/>
                <w:iCs/>
              </w:rPr>
              <w:t>)</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4"/>
              </w:numPr>
              <w:suppressAutoHyphens/>
              <w:jc w:val="both"/>
              <w:rPr>
                <w:rFonts w:ascii="Arial" w:hAnsi="Arial" w:cs="Arial"/>
                <w:bCs/>
                <w:lang w:eastAsia="zh-CN"/>
              </w:rPr>
            </w:pPr>
            <w:r w:rsidRPr="00B17729">
              <w:rPr>
                <w:rFonts w:ascii="Arial" w:hAnsi="Arial" w:cs="Arial"/>
                <w:bCs/>
                <w:lang w:eastAsia="zh-CN"/>
              </w:rPr>
              <w:t>Contar con la certificación CISCO, “</w:t>
            </w:r>
            <w:proofErr w:type="spellStart"/>
            <w:r w:rsidRPr="00B17729">
              <w:rPr>
                <w:rFonts w:ascii="Arial" w:hAnsi="Arial" w:cs="Arial"/>
                <w:bCs/>
                <w:lang w:eastAsia="zh-CN"/>
              </w:rPr>
              <w:t>Advanced</w:t>
            </w:r>
            <w:proofErr w:type="spellEnd"/>
            <w:r w:rsidRPr="00B17729">
              <w:rPr>
                <w:rFonts w:ascii="Arial" w:hAnsi="Arial" w:cs="Arial"/>
                <w:bCs/>
                <w:lang w:eastAsia="zh-CN"/>
              </w:rPr>
              <w:t xml:space="preserve"> </w:t>
            </w:r>
            <w:proofErr w:type="spellStart"/>
            <w:r w:rsidRPr="00B17729">
              <w:rPr>
                <w:rFonts w:ascii="Arial" w:hAnsi="Arial" w:cs="Arial"/>
                <w:bCs/>
                <w:lang w:eastAsia="zh-CN"/>
              </w:rPr>
              <w:t>Unified</w:t>
            </w:r>
            <w:proofErr w:type="spellEnd"/>
            <w:r w:rsidRPr="00B17729">
              <w:rPr>
                <w:rFonts w:ascii="Arial" w:hAnsi="Arial" w:cs="Arial"/>
                <w:bCs/>
                <w:lang w:eastAsia="zh-CN"/>
              </w:rPr>
              <w:t xml:space="preserve"> Computing </w:t>
            </w:r>
            <w:proofErr w:type="spellStart"/>
            <w:r w:rsidRPr="00B17729">
              <w:rPr>
                <w:rFonts w:ascii="Arial" w:hAnsi="Arial" w:cs="Arial"/>
                <w:bCs/>
                <w:lang w:eastAsia="zh-CN"/>
              </w:rPr>
              <w:t>Technology</w:t>
            </w:r>
            <w:proofErr w:type="spellEnd"/>
            <w:r w:rsidRPr="00B17729">
              <w:rPr>
                <w:rFonts w:ascii="Arial" w:hAnsi="Arial" w:cs="Arial"/>
                <w:bCs/>
                <w:lang w:eastAsia="zh-CN"/>
              </w:rPr>
              <w:t xml:space="preserve"> </w:t>
            </w:r>
            <w:proofErr w:type="spellStart"/>
            <w:r w:rsidRPr="00B17729">
              <w:rPr>
                <w:rFonts w:ascii="Arial" w:hAnsi="Arial" w:cs="Arial"/>
                <w:bCs/>
                <w:lang w:eastAsia="zh-CN"/>
              </w:rPr>
              <w:t>Specialization</w:t>
            </w:r>
            <w:proofErr w:type="spellEnd"/>
            <w:r w:rsidRPr="00B17729">
              <w:rPr>
                <w:rFonts w:ascii="Arial" w:hAnsi="Arial" w:cs="Arial"/>
                <w:bCs/>
                <w:lang w:eastAsia="zh-CN"/>
              </w:rPr>
              <w:t>” o “</w:t>
            </w:r>
            <w:proofErr w:type="spellStart"/>
            <w:r w:rsidRPr="00B17729">
              <w:rPr>
                <w:rFonts w:ascii="Arial" w:hAnsi="Arial" w:cs="Arial"/>
                <w:bCs/>
                <w:lang w:eastAsia="zh-CN"/>
              </w:rPr>
              <w:t>Partner</w:t>
            </w:r>
            <w:proofErr w:type="spellEnd"/>
            <w:r w:rsidRPr="00B17729">
              <w:rPr>
                <w:rFonts w:ascii="Arial" w:hAnsi="Arial" w:cs="Arial"/>
                <w:bCs/>
                <w:lang w:eastAsia="zh-CN"/>
              </w:rPr>
              <w:t xml:space="preserve"> Premier”.</w:t>
            </w:r>
          </w:p>
          <w:p w:rsidR="00B17729" w:rsidRPr="00B17729" w:rsidRDefault="00B17729" w:rsidP="00B17729">
            <w:pPr>
              <w:suppressAutoHyphens/>
              <w:ind w:left="360"/>
              <w:jc w:val="both"/>
              <w:rPr>
                <w:rFonts w:ascii="Arial" w:hAnsi="Arial" w:cs="Arial"/>
                <w:bCs/>
                <w:lang w:eastAsia="zh-CN"/>
              </w:rPr>
            </w:pPr>
          </w:p>
          <w:p w:rsidR="00B17729" w:rsidRPr="00B17729" w:rsidRDefault="00B17729" w:rsidP="00B17729">
            <w:pPr>
              <w:suppressAutoHyphens/>
              <w:jc w:val="both"/>
              <w:rPr>
                <w:rFonts w:ascii="Arial" w:hAnsi="Arial" w:cs="Arial"/>
                <w:bCs/>
                <w:lang w:eastAsia="zh-CN"/>
              </w:rPr>
            </w:pPr>
            <w:r w:rsidRPr="00B17729">
              <w:rPr>
                <w:rFonts w:ascii="Arial" w:hAnsi="Arial" w:cs="Arial"/>
                <w:b/>
                <w:bCs/>
                <w:i/>
                <w:lang w:eastAsia="zh-CN"/>
              </w:rPr>
              <w:t xml:space="preserve">(Manifestar aceptación, presentar copia simple verificable de información de respaldo o especificar </w:t>
            </w:r>
            <w:proofErr w:type="spellStart"/>
            <w:r w:rsidRPr="00B17729">
              <w:rPr>
                <w:rFonts w:ascii="Arial" w:hAnsi="Arial" w:cs="Arial"/>
                <w:b/>
                <w:bCs/>
                <w:i/>
                <w:lang w:eastAsia="zh-CN"/>
              </w:rPr>
              <w:t>url</w:t>
            </w:r>
            <w:proofErr w:type="spellEnd"/>
            <w:r w:rsidRPr="00B17729">
              <w:rPr>
                <w:rFonts w:ascii="Arial" w:hAnsi="Arial" w:cs="Arial"/>
                <w:b/>
                <w:bCs/>
                <w:i/>
                <w:lang w:eastAsia="zh-CN"/>
              </w:rPr>
              <w:t>)</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suppressAutoHyphens/>
              <w:snapToGrid w:val="0"/>
              <w:ind w:left="290" w:hanging="290"/>
              <w:jc w:val="both"/>
              <w:rPr>
                <w:rFonts w:ascii="Arial" w:hAnsi="Arial" w:cs="Arial"/>
                <w:b/>
                <w:b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4"/>
              </w:numPr>
              <w:suppressAutoHyphens/>
              <w:jc w:val="both"/>
              <w:rPr>
                <w:rFonts w:ascii="Arial" w:hAnsi="Arial" w:cs="Arial"/>
                <w:iCs/>
                <w:lang w:eastAsia="zh-CN"/>
              </w:rPr>
            </w:pPr>
            <w:r w:rsidRPr="00B17729">
              <w:rPr>
                <w:rFonts w:ascii="Arial" w:hAnsi="Arial" w:cs="Arial"/>
                <w:iCs/>
                <w:lang w:eastAsia="zh-CN"/>
              </w:rPr>
              <w:t>Contar con la certificación vigente del fabricante que demuestre ser canal o distribuidor autorizado para la venta.</w:t>
            </w:r>
          </w:p>
          <w:p w:rsidR="00B17729" w:rsidRPr="00B17729" w:rsidRDefault="00B17729" w:rsidP="00B17729">
            <w:pPr>
              <w:suppressAutoHyphens/>
              <w:jc w:val="both"/>
              <w:rPr>
                <w:rFonts w:ascii="Arial" w:hAnsi="Arial" w:cs="Arial"/>
                <w:b/>
                <w:iCs/>
                <w:sz w:val="12"/>
                <w:lang w:eastAsia="zh-CN"/>
              </w:rPr>
            </w:pPr>
          </w:p>
          <w:p w:rsidR="00B17729" w:rsidRPr="00B17729" w:rsidRDefault="00B17729" w:rsidP="00B17729">
            <w:pPr>
              <w:suppressAutoHyphens/>
              <w:jc w:val="both"/>
              <w:rPr>
                <w:rFonts w:ascii="Arial" w:hAnsi="Arial" w:cs="Arial"/>
                <w:i/>
                <w:iCs/>
                <w:lang w:eastAsia="zh-CN"/>
              </w:rPr>
            </w:pPr>
            <w:r w:rsidRPr="00B17729">
              <w:rPr>
                <w:rFonts w:ascii="Arial" w:hAnsi="Arial" w:cs="Arial"/>
                <w:b/>
                <w:i/>
                <w:iCs/>
                <w:lang w:eastAsia="zh-CN"/>
              </w:rPr>
              <w:t>(Manifestar aceptación, presentar documentación en copia simple del fabricante</w:t>
            </w:r>
            <w:r w:rsidRPr="00B17729">
              <w:rPr>
                <w:rFonts w:ascii="Arial" w:hAnsi="Arial" w:cs="Arial"/>
                <w:b/>
                <w:bCs/>
                <w:i/>
                <w:lang w:eastAsia="zh-CN"/>
              </w:rPr>
              <w:t xml:space="preserve"> o especificar </w:t>
            </w:r>
            <w:proofErr w:type="spellStart"/>
            <w:r w:rsidRPr="00B17729">
              <w:rPr>
                <w:rFonts w:ascii="Arial" w:hAnsi="Arial" w:cs="Arial"/>
                <w:b/>
                <w:bCs/>
                <w:i/>
                <w:lang w:eastAsia="zh-CN"/>
              </w:rPr>
              <w:t>url</w:t>
            </w:r>
            <w:proofErr w:type="spellEnd"/>
            <w:r w:rsidRPr="00B17729">
              <w:rPr>
                <w:rFonts w:ascii="Arial" w:hAnsi="Arial" w:cs="Arial"/>
                <w:b/>
                <w:i/>
                <w:iCs/>
                <w:lang w:eastAsia="zh-CN"/>
              </w:rPr>
              <w:t>)</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4"/>
              </w:numPr>
              <w:suppressAutoHyphens/>
              <w:jc w:val="both"/>
              <w:rPr>
                <w:rFonts w:ascii="Arial" w:hAnsi="Arial" w:cs="Arial"/>
                <w:iCs/>
                <w:lang w:eastAsia="zh-CN"/>
              </w:rPr>
            </w:pPr>
            <w:r w:rsidRPr="00B17729">
              <w:rPr>
                <w:rFonts w:ascii="Arial" w:hAnsi="Arial" w:cs="Arial"/>
                <w:iCs/>
                <w:lang w:eastAsia="zh-CN"/>
              </w:rPr>
              <w:t>Contar con un centro autorizado (</w:t>
            </w:r>
            <w:proofErr w:type="spellStart"/>
            <w:r w:rsidRPr="00B17729">
              <w:rPr>
                <w:rFonts w:ascii="Arial" w:hAnsi="Arial" w:cs="Arial"/>
                <w:iCs/>
                <w:lang w:eastAsia="zh-CN"/>
              </w:rPr>
              <w:t>Partner</w:t>
            </w:r>
            <w:proofErr w:type="spellEnd"/>
            <w:r w:rsidRPr="00B17729">
              <w:rPr>
                <w:rFonts w:ascii="Arial" w:hAnsi="Arial" w:cs="Arial"/>
                <w:iCs/>
                <w:lang w:eastAsia="zh-CN"/>
              </w:rPr>
              <w:t>) de servicios en Bolivia del producto ofertado.</w:t>
            </w:r>
          </w:p>
          <w:p w:rsidR="00B17729" w:rsidRPr="00B17729" w:rsidRDefault="00B17729" w:rsidP="00B17729">
            <w:pPr>
              <w:suppressAutoHyphens/>
              <w:jc w:val="both"/>
              <w:rPr>
                <w:rFonts w:ascii="Arial" w:hAnsi="Arial" w:cs="Arial"/>
                <w:b/>
                <w:iCs/>
                <w:sz w:val="12"/>
                <w:lang w:eastAsia="zh-CN"/>
              </w:rPr>
            </w:pPr>
          </w:p>
          <w:p w:rsidR="00B17729" w:rsidRPr="00B17729" w:rsidRDefault="00B17729" w:rsidP="00B17729">
            <w:pPr>
              <w:suppressAutoHyphens/>
              <w:jc w:val="both"/>
              <w:rPr>
                <w:rFonts w:ascii="Arial" w:hAnsi="Arial" w:cs="Arial"/>
                <w:i/>
                <w:iCs/>
                <w:lang w:eastAsia="zh-CN"/>
              </w:rPr>
            </w:pPr>
            <w:r w:rsidRPr="00B17729">
              <w:rPr>
                <w:rFonts w:ascii="Arial" w:hAnsi="Arial" w:cs="Arial"/>
                <w:b/>
                <w:i/>
                <w:iCs/>
                <w:lang w:eastAsia="zh-CN"/>
              </w:rPr>
              <w:t>(Manifestar aceptación)</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B17729" w:rsidRPr="00B17729" w:rsidTr="00692AA2">
        <w:tc>
          <w:tcPr>
            <w:tcW w:w="5826"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numPr>
                <w:ilvl w:val="0"/>
                <w:numId w:val="54"/>
              </w:numPr>
              <w:suppressAutoHyphens/>
              <w:contextualSpacing/>
              <w:jc w:val="both"/>
              <w:rPr>
                <w:rFonts w:ascii="Arial" w:hAnsi="Arial" w:cs="Arial"/>
                <w:iCs/>
                <w:lang w:eastAsia="zh-CN"/>
              </w:rPr>
            </w:pPr>
            <w:r w:rsidRPr="00B17729">
              <w:rPr>
                <w:rFonts w:ascii="Arial" w:hAnsi="Arial" w:cs="Arial"/>
                <w:iCs/>
                <w:lang w:eastAsia="zh-CN"/>
              </w:rPr>
              <w:t xml:space="preserve">El proponente debe contar con personal certificado en la marca y tipo de servidor ofertado a nivel de CCNA Data Center (hardware) y en </w:t>
            </w:r>
            <w:proofErr w:type="spellStart"/>
            <w:r w:rsidRPr="00B17729">
              <w:rPr>
                <w:rFonts w:ascii="Arial" w:hAnsi="Arial" w:cs="Arial"/>
                <w:iCs/>
                <w:lang w:eastAsia="zh-CN"/>
              </w:rPr>
              <w:t>VMWare</w:t>
            </w:r>
            <w:proofErr w:type="spellEnd"/>
            <w:r w:rsidRPr="00B17729">
              <w:rPr>
                <w:rFonts w:ascii="Arial" w:hAnsi="Arial" w:cs="Arial"/>
                <w:iCs/>
                <w:lang w:eastAsia="zh-CN"/>
              </w:rPr>
              <w:t xml:space="preserve"> (software).</w:t>
            </w:r>
          </w:p>
          <w:p w:rsidR="00B17729" w:rsidRPr="00B17729" w:rsidRDefault="00B17729" w:rsidP="00B17729">
            <w:pPr>
              <w:tabs>
                <w:tab w:val="num" w:pos="0"/>
              </w:tabs>
              <w:suppressAutoHyphens/>
              <w:ind w:left="360"/>
              <w:contextualSpacing/>
              <w:jc w:val="both"/>
              <w:rPr>
                <w:rFonts w:ascii="Arial" w:hAnsi="Arial" w:cs="Arial"/>
                <w:iCs/>
                <w:lang w:eastAsia="zh-CN"/>
              </w:rPr>
            </w:pPr>
            <w:r w:rsidRPr="00B17729">
              <w:rPr>
                <w:rFonts w:ascii="Arial" w:hAnsi="Arial" w:cs="Arial"/>
                <w:iCs/>
                <w:lang w:eastAsia="zh-CN"/>
              </w:rPr>
              <w:t>La verificación se realizará solamente de los documentos relacionados a las certificaciones solicitadas, esta podrá ser en medio físico o especificando la URL.</w:t>
            </w:r>
          </w:p>
          <w:p w:rsidR="00B17729" w:rsidRPr="00B17729" w:rsidRDefault="00B17729" w:rsidP="00B17729">
            <w:pPr>
              <w:tabs>
                <w:tab w:val="num" w:pos="0"/>
              </w:tabs>
              <w:suppressAutoHyphens/>
              <w:ind w:left="360" w:hanging="360"/>
              <w:jc w:val="both"/>
              <w:rPr>
                <w:rFonts w:ascii="Arial" w:hAnsi="Arial" w:cs="Arial"/>
                <w:iCs/>
                <w:sz w:val="12"/>
                <w:lang w:eastAsia="zh-CN"/>
              </w:rPr>
            </w:pPr>
          </w:p>
          <w:p w:rsidR="00B17729" w:rsidRPr="00B17729" w:rsidRDefault="00B17729" w:rsidP="00B17729">
            <w:pPr>
              <w:tabs>
                <w:tab w:val="num" w:pos="0"/>
              </w:tabs>
              <w:suppressAutoHyphens/>
              <w:ind w:left="360" w:hanging="360"/>
              <w:jc w:val="both"/>
              <w:rPr>
                <w:rFonts w:ascii="Arial" w:hAnsi="Arial" w:cs="Arial"/>
                <w:b/>
                <w:i/>
                <w:iCs/>
                <w:lang w:eastAsia="zh-CN"/>
              </w:rPr>
            </w:pPr>
            <w:r w:rsidRPr="00B17729">
              <w:rPr>
                <w:rFonts w:ascii="Arial" w:hAnsi="Arial" w:cs="Arial"/>
                <w:b/>
                <w:i/>
                <w:iCs/>
                <w:lang w:eastAsia="zh-CN"/>
              </w:rPr>
              <w:t>(Manifestar aceptación, presentar copia simple verificable de información</w:t>
            </w:r>
          </w:p>
          <w:p w:rsidR="00B17729" w:rsidRPr="00B17729" w:rsidRDefault="00B17729" w:rsidP="00B17729">
            <w:pPr>
              <w:tabs>
                <w:tab w:val="num" w:pos="0"/>
              </w:tabs>
              <w:suppressAutoHyphens/>
              <w:ind w:left="360" w:hanging="360"/>
              <w:jc w:val="both"/>
              <w:rPr>
                <w:rFonts w:ascii="Arial" w:hAnsi="Arial" w:cs="Arial"/>
                <w:iCs/>
                <w:lang w:eastAsia="zh-CN"/>
              </w:rPr>
            </w:pPr>
            <w:r w:rsidRPr="00B17729">
              <w:rPr>
                <w:rFonts w:ascii="Arial" w:hAnsi="Arial" w:cs="Arial"/>
                <w:b/>
                <w:i/>
                <w:iCs/>
                <w:lang w:eastAsia="zh-CN"/>
              </w:rPr>
              <w:t xml:space="preserve">de respaldo o especificar </w:t>
            </w:r>
            <w:proofErr w:type="spellStart"/>
            <w:r w:rsidRPr="00B17729">
              <w:rPr>
                <w:rFonts w:ascii="Arial" w:hAnsi="Arial" w:cs="Arial"/>
                <w:b/>
                <w:i/>
                <w:iCs/>
                <w:lang w:eastAsia="zh-CN"/>
              </w:rPr>
              <w:t>url</w:t>
            </w:r>
            <w:proofErr w:type="spellEnd"/>
            <w:r w:rsidRPr="00B17729">
              <w:rPr>
                <w:rFonts w:ascii="Arial" w:hAnsi="Arial" w:cs="Arial"/>
                <w:b/>
                <w:i/>
                <w:iCs/>
                <w:lang w:eastAsia="zh-CN"/>
              </w:rPr>
              <w:t>)</w:t>
            </w:r>
          </w:p>
        </w:tc>
        <w:tc>
          <w:tcPr>
            <w:tcW w:w="1971" w:type="dxa"/>
            <w:tcBorders>
              <w:top w:val="single" w:sz="4" w:space="0" w:color="000000"/>
              <w:left w:val="single" w:sz="4" w:space="0" w:color="000000"/>
              <w:bottom w:val="single" w:sz="4" w:space="0" w:color="000000"/>
            </w:tcBorders>
            <w:shd w:val="clear"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425" w:type="dxa"/>
            <w:tcBorders>
              <w:top w:val="single" w:sz="4" w:space="0" w:color="000000"/>
              <w:left w:val="single" w:sz="4" w:space="0" w:color="000000"/>
              <w:bottom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c>
          <w:tcPr>
            <w:tcW w:w="1480"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rsidR="00B17729" w:rsidRPr="00B17729" w:rsidRDefault="00B17729" w:rsidP="00B17729">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bl>
    <w:p w:rsidR="006229AC" w:rsidRDefault="006229AC">
      <w:pPr>
        <w:rPr>
          <w:sz w:val="1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206"/>
      </w:tblGrid>
      <w:tr w:rsidR="008D380F" w:rsidRPr="004A65A6" w:rsidTr="00A67C2E">
        <w:tc>
          <w:tcPr>
            <w:tcW w:w="10206" w:type="dxa"/>
            <w:shd w:val="clear" w:color="auto" w:fill="DDD9C3"/>
          </w:tcPr>
          <w:p w:rsidR="008D380F" w:rsidRPr="009C5BA9" w:rsidRDefault="008D380F" w:rsidP="008B7B64">
            <w:pPr>
              <w:rPr>
                <w:rFonts w:ascii="Arial" w:hAnsi="Arial" w:cs="Arial"/>
                <w:b/>
                <w:szCs w:val="18"/>
              </w:rPr>
            </w:pPr>
            <w:r w:rsidRPr="009C5BA9">
              <w:rPr>
                <w:rFonts w:ascii="Arial" w:hAnsi="Arial" w:cs="Arial"/>
                <w:b/>
                <w:szCs w:val="18"/>
              </w:rPr>
              <w:t>NOTA:</w:t>
            </w:r>
          </w:p>
          <w:p w:rsidR="008D380F" w:rsidRPr="009C5BA9" w:rsidRDefault="008D380F" w:rsidP="008B7B64">
            <w:pPr>
              <w:jc w:val="both"/>
              <w:rPr>
                <w:rFonts w:ascii="Arial" w:hAnsi="Arial" w:cs="Arial"/>
                <w:szCs w:val="18"/>
              </w:rPr>
            </w:pPr>
            <w:r w:rsidRPr="009C5BA9">
              <w:rPr>
                <w:rFonts w:ascii="Arial" w:hAnsi="Arial" w:cs="Arial"/>
                <w:szCs w:val="18"/>
              </w:rPr>
              <w:t>El Proponente podrá ofertar características superiores a las solicitadas en el presente Formulario</w:t>
            </w:r>
            <w:r>
              <w:rPr>
                <w:rFonts w:ascii="Arial" w:hAnsi="Arial" w:cs="Arial"/>
                <w:szCs w:val="18"/>
              </w:rPr>
              <w:t xml:space="preserve"> de Especificaciones Técnicas</w:t>
            </w:r>
            <w:r w:rsidRPr="009C5BA9">
              <w:rPr>
                <w:rFonts w:ascii="Arial" w:hAnsi="Arial" w:cs="Arial"/>
                <w:szCs w:val="18"/>
              </w:rPr>
              <w:t>, que mejoren la calidad de los bienes y/o requisitos solicitados, siempre que estas características fuesen beneficiosas para la entidad y/o no afecten el fin para el cual fue</w:t>
            </w:r>
            <w:r>
              <w:rPr>
                <w:rFonts w:ascii="Arial" w:hAnsi="Arial" w:cs="Arial"/>
                <w:szCs w:val="18"/>
              </w:rPr>
              <w:t>ron</w:t>
            </w:r>
            <w:r w:rsidRPr="009C5BA9">
              <w:rPr>
                <w:rFonts w:ascii="Arial" w:hAnsi="Arial" w:cs="Arial"/>
                <w:szCs w:val="18"/>
              </w:rPr>
              <w:t xml:space="preserve"> requerido</w:t>
            </w:r>
            <w:r>
              <w:rPr>
                <w:rFonts w:ascii="Arial" w:hAnsi="Arial" w:cs="Arial"/>
                <w:szCs w:val="18"/>
              </w:rPr>
              <w:t>s</w:t>
            </w:r>
            <w:r w:rsidRPr="009C5BA9">
              <w:rPr>
                <w:rFonts w:ascii="Arial" w:hAnsi="Arial" w:cs="Arial"/>
                <w:szCs w:val="18"/>
              </w:rPr>
              <w:t xml:space="preserve"> </w:t>
            </w:r>
            <w:r>
              <w:rPr>
                <w:rFonts w:ascii="Arial" w:hAnsi="Arial" w:cs="Arial"/>
                <w:szCs w:val="18"/>
              </w:rPr>
              <w:t>los</w:t>
            </w:r>
            <w:r w:rsidRPr="009C5BA9">
              <w:rPr>
                <w:rFonts w:ascii="Arial" w:hAnsi="Arial" w:cs="Arial"/>
                <w:szCs w:val="18"/>
              </w:rPr>
              <w:t xml:space="preserve"> bien</w:t>
            </w:r>
            <w:r>
              <w:rPr>
                <w:rFonts w:ascii="Arial" w:hAnsi="Arial" w:cs="Arial"/>
                <w:szCs w:val="18"/>
              </w:rPr>
              <w:t>es</w:t>
            </w:r>
            <w:r w:rsidRPr="009C5BA9">
              <w:rPr>
                <w:rFonts w:ascii="Arial" w:hAnsi="Arial" w:cs="Arial"/>
                <w:szCs w:val="18"/>
              </w:rPr>
              <w:t>.</w:t>
            </w:r>
          </w:p>
        </w:tc>
      </w:tr>
    </w:tbl>
    <w:p w:rsidR="008D380F" w:rsidRDefault="008D380F" w:rsidP="008D380F">
      <w:pPr>
        <w:jc w:val="center"/>
        <w:rPr>
          <w:rFonts w:cs="Arial"/>
          <w:b/>
          <w:sz w:val="18"/>
          <w:szCs w:val="18"/>
        </w:rPr>
      </w:pPr>
    </w:p>
    <w:p w:rsidR="00DE378F" w:rsidRDefault="00DE378F">
      <w:pPr>
        <w:rPr>
          <w:rFonts w:cs="Arial"/>
          <w:b/>
          <w:sz w:val="18"/>
          <w:szCs w:val="18"/>
          <w:lang w:val="pt-BR"/>
        </w:rPr>
      </w:pPr>
      <w:r>
        <w:rPr>
          <w:rFonts w:cs="Arial"/>
          <w:b/>
          <w:sz w:val="18"/>
          <w:szCs w:val="18"/>
          <w:lang w:val="pt-BR"/>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26B0C" w:rsidP="00E95ED1">
            <w:pPr>
              <w:jc w:val="center"/>
              <w:rPr>
                <w:rFonts w:ascii="Arial" w:hAnsi="Arial" w:cs="Arial"/>
                <w:b/>
                <w:bCs/>
              </w:rPr>
            </w:pPr>
            <w:r>
              <w:rPr>
                <w:rFonts w:ascii="Arial" w:hAnsi="Arial" w:cs="Arial"/>
                <w:b/>
                <w:bCs/>
                <w:color w:val="0000FF"/>
                <w:szCs w:val="14"/>
                <w:lang w:val="es-BO" w:eastAsia="es-BO"/>
              </w:rPr>
              <w:t>SERVIDORES BLADE</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761643" w:rsidRDefault="00756BA6" w:rsidP="00EB7F56">
            <w:pPr>
              <w:jc w:val="center"/>
              <w:rPr>
                <w:rFonts w:ascii="Arial" w:hAnsi="Arial" w:cs="Arial"/>
                <w:b/>
                <w:bCs/>
                <w:color w:val="FFFFFF" w:themeColor="background1"/>
                <w:sz w:val="14"/>
                <w:szCs w:val="14"/>
              </w:rPr>
            </w:pPr>
            <w:r w:rsidRPr="00540508">
              <w:rPr>
                <w:rFonts w:ascii="Arial" w:hAnsi="Arial" w:cs="Arial"/>
                <w:b/>
                <w:bCs/>
                <w:sz w:val="14"/>
                <w:szCs w:val="14"/>
              </w:rPr>
              <w:t xml:space="preserve">MONTO </w:t>
            </w:r>
            <w:r w:rsidRPr="00761643">
              <w:rPr>
                <w:rFonts w:ascii="Arial" w:hAnsi="Arial" w:cs="Arial"/>
                <w:b/>
                <w:bCs/>
                <w:color w:val="FFFFFF" w:themeColor="background1"/>
                <w:sz w:val="14"/>
                <w:szCs w:val="14"/>
              </w:rPr>
              <w:t>LITERAL</w:t>
            </w:r>
          </w:p>
          <w:p w:rsidR="00756BA6" w:rsidRPr="00540508" w:rsidRDefault="00756BA6" w:rsidP="00EB7F56">
            <w:pPr>
              <w:jc w:val="center"/>
              <w:rPr>
                <w:rFonts w:ascii="Arial" w:hAnsi="Arial" w:cs="Arial"/>
                <w:sz w:val="14"/>
                <w:szCs w:val="14"/>
              </w:rPr>
            </w:pPr>
            <w:r w:rsidRPr="00761643">
              <w:rPr>
                <w:rFonts w:ascii="Arial" w:hAnsi="Arial" w:cs="Arial"/>
                <w:b/>
                <w:bCs/>
                <w:color w:val="FFFFFF" w:themeColor="background1"/>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756BA6">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756BA6">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56BA6" w:rsidRDefault="00426B0C" w:rsidP="007F5080">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SERVIDORES BLADE</w:t>
            </w:r>
          </w:p>
          <w:p w:rsidR="00756BA6" w:rsidRPr="008D380F" w:rsidRDefault="00756BA6" w:rsidP="00EB7F56">
            <w:pPr>
              <w:jc w:val="center"/>
              <w:rPr>
                <w:rFonts w:ascii="Arial" w:hAnsi="Arial" w:cs="Arial"/>
                <w:b/>
                <w:bCs/>
                <w:color w:val="0000FF"/>
                <w:sz w:val="14"/>
                <w:szCs w:val="14"/>
                <w:lang w:val="es-BO" w:eastAsia="es-BO"/>
              </w:rPr>
            </w:pPr>
            <w:r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8" w:space="0" w:color="auto"/>
              <w:left w:val="single" w:sz="8" w:space="0" w:color="auto"/>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B53D42">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53D42">
      <w:pPr>
        <w:numPr>
          <w:ilvl w:val="0"/>
          <w:numId w:val="19"/>
        </w:numPr>
        <w:jc w:val="both"/>
        <w:rPr>
          <w:rFonts w:cs="Arial"/>
          <w:sz w:val="18"/>
          <w:szCs w:val="18"/>
        </w:rPr>
      </w:pPr>
      <w:r w:rsidRPr="00673E6A">
        <w:rPr>
          <w:rFonts w:cs="Arial"/>
          <w:sz w:val="18"/>
          <w:szCs w:val="18"/>
        </w:rPr>
        <w:lastRenderedPageBreak/>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B53D42">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B53D42">
      <w:pPr>
        <w:numPr>
          <w:ilvl w:val="0"/>
          <w:numId w:val="20"/>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53D42">
      <w:pPr>
        <w:numPr>
          <w:ilvl w:val="0"/>
          <w:numId w:val="20"/>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B53D42">
      <w:pPr>
        <w:numPr>
          <w:ilvl w:val="0"/>
          <w:numId w:val="20"/>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B53D42">
      <w:pPr>
        <w:numPr>
          <w:ilvl w:val="0"/>
          <w:numId w:val="20"/>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B53D42">
      <w:pPr>
        <w:numPr>
          <w:ilvl w:val="0"/>
          <w:numId w:val="20"/>
        </w:numPr>
        <w:jc w:val="both"/>
        <w:rPr>
          <w:rFonts w:cs="Arial"/>
          <w:strike/>
          <w:sz w:val="18"/>
          <w:szCs w:val="18"/>
        </w:rPr>
      </w:pPr>
      <w:r w:rsidRPr="00673E6A">
        <w:rPr>
          <w:rFonts w:cs="Arial"/>
          <w:sz w:val="18"/>
          <w:szCs w:val="18"/>
        </w:rPr>
        <w:t>Testimonio de Contrato de Asociación Accidental.</w:t>
      </w:r>
    </w:p>
    <w:p w:rsidR="00864D0D" w:rsidRDefault="006C764D" w:rsidP="006C764D">
      <w:pPr>
        <w:numPr>
          <w:ilvl w:val="0"/>
          <w:numId w:val="20"/>
        </w:numPr>
        <w:jc w:val="both"/>
        <w:rPr>
          <w:rFonts w:cs="Arial"/>
          <w:sz w:val="18"/>
          <w:szCs w:val="18"/>
        </w:rPr>
      </w:pPr>
      <w:r w:rsidRPr="00484A1A">
        <w:rPr>
          <w:rFonts w:cs="Arial"/>
          <w:sz w:val="18"/>
          <w:szCs w:val="18"/>
        </w:rPr>
        <w:t>Documentación requerida en las especificaciones técnicas y/o condiciones técnicas</w:t>
      </w:r>
      <w:r>
        <w:rPr>
          <w:rFonts w:cs="Arial"/>
          <w:sz w:val="18"/>
          <w:szCs w:val="18"/>
        </w:rPr>
        <w:t>:</w:t>
      </w:r>
    </w:p>
    <w:p w:rsidR="006C764D" w:rsidRPr="008110FB" w:rsidRDefault="006C764D" w:rsidP="006C764D">
      <w:pPr>
        <w:numPr>
          <w:ilvl w:val="1"/>
          <w:numId w:val="20"/>
        </w:numPr>
        <w:tabs>
          <w:tab w:val="clear" w:pos="1080"/>
        </w:tabs>
        <w:ind w:left="709" w:hanging="303"/>
        <w:jc w:val="both"/>
        <w:rPr>
          <w:rFonts w:cs="Arial"/>
          <w:iCs/>
          <w:sz w:val="18"/>
          <w:szCs w:val="18"/>
          <w:lang w:eastAsia="zh-CN"/>
        </w:rPr>
      </w:pPr>
      <w:r w:rsidRPr="006229AC">
        <w:rPr>
          <w:rFonts w:cs="Arial"/>
          <w:iCs/>
          <w:sz w:val="18"/>
          <w:szCs w:val="18"/>
          <w:lang w:eastAsia="zh-CN"/>
        </w:rPr>
        <w:t xml:space="preserve">Documentación verificable que indique que la empresa realizó la provisión de equipos similares (servidores tipo </w:t>
      </w:r>
      <w:proofErr w:type="spellStart"/>
      <w:r w:rsidRPr="006229AC">
        <w:rPr>
          <w:rFonts w:cs="Arial"/>
          <w:iCs/>
          <w:sz w:val="18"/>
          <w:szCs w:val="18"/>
          <w:lang w:eastAsia="zh-CN"/>
        </w:rPr>
        <w:t>blade</w:t>
      </w:r>
      <w:proofErr w:type="spellEnd"/>
      <w:r w:rsidRPr="006229AC">
        <w:rPr>
          <w:rFonts w:cs="Arial"/>
          <w:iCs/>
          <w:sz w:val="18"/>
          <w:szCs w:val="18"/>
          <w:lang w:eastAsia="zh-CN"/>
        </w:rPr>
        <w:t>) dentro del territorio de Bolivia en los últimos diez (10) años</w:t>
      </w:r>
      <w:r w:rsidR="008110FB">
        <w:rPr>
          <w:rFonts w:cs="Arial"/>
          <w:iCs/>
          <w:sz w:val="18"/>
          <w:szCs w:val="18"/>
          <w:lang w:eastAsia="zh-CN"/>
        </w:rPr>
        <w:t xml:space="preserve"> </w:t>
      </w:r>
      <w:r w:rsidR="008110FB" w:rsidRPr="008110FB">
        <w:rPr>
          <w:rFonts w:cs="Arial"/>
          <w:i/>
          <w:iCs/>
          <w:sz w:val="18"/>
          <w:szCs w:val="18"/>
          <w:lang w:eastAsia="zh-CN"/>
        </w:rPr>
        <w:t>(respaldo que acredite la recepción definitiva)</w:t>
      </w:r>
      <w:r w:rsidR="008110FB" w:rsidRPr="008110FB">
        <w:rPr>
          <w:rFonts w:cs="Arial"/>
          <w:iCs/>
          <w:sz w:val="18"/>
          <w:szCs w:val="18"/>
          <w:lang w:eastAsia="zh-CN"/>
        </w:rPr>
        <w:t>.</w:t>
      </w:r>
    </w:p>
    <w:p w:rsidR="006C764D" w:rsidRPr="006C764D" w:rsidRDefault="006C764D" w:rsidP="006C764D">
      <w:pPr>
        <w:numPr>
          <w:ilvl w:val="1"/>
          <w:numId w:val="20"/>
        </w:numPr>
        <w:tabs>
          <w:tab w:val="clear" w:pos="1080"/>
        </w:tabs>
        <w:ind w:left="709" w:hanging="303"/>
        <w:jc w:val="both"/>
        <w:rPr>
          <w:rFonts w:cs="Arial"/>
          <w:sz w:val="18"/>
          <w:szCs w:val="18"/>
        </w:rPr>
      </w:pPr>
      <w:r w:rsidRPr="006229AC">
        <w:rPr>
          <w:rFonts w:cs="Arial"/>
          <w:bCs/>
          <w:sz w:val="18"/>
          <w:szCs w:val="18"/>
          <w:lang w:eastAsia="zh-CN"/>
        </w:rPr>
        <w:t>Certificación CISCO, “</w:t>
      </w:r>
      <w:proofErr w:type="spellStart"/>
      <w:r w:rsidRPr="006229AC">
        <w:rPr>
          <w:rFonts w:cs="Arial"/>
          <w:bCs/>
          <w:sz w:val="18"/>
          <w:szCs w:val="18"/>
          <w:lang w:eastAsia="zh-CN"/>
        </w:rPr>
        <w:t>Advanced</w:t>
      </w:r>
      <w:proofErr w:type="spellEnd"/>
      <w:r w:rsidRPr="006229AC">
        <w:rPr>
          <w:rFonts w:cs="Arial"/>
          <w:bCs/>
          <w:sz w:val="18"/>
          <w:szCs w:val="18"/>
          <w:lang w:eastAsia="zh-CN"/>
        </w:rPr>
        <w:t xml:space="preserve"> </w:t>
      </w:r>
      <w:proofErr w:type="spellStart"/>
      <w:r w:rsidRPr="006229AC">
        <w:rPr>
          <w:rFonts w:cs="Arial"/>
          <w:bCs/>
          <w:sz w:val="18"/>
          <w:szCs w:val="18"/>
          <w:lang w:eastAsia="zh-CN"/>
        </w:rPr>
        <w:t>Unified</w:t>
      </w:r>
      <w:proofErr w:type="spellEnd"/>
      <w:r w:rsidRPr="006229AC">
        <w:rPr>
          <w:rFonts w:cs="Arial"/>
          <w:bCs/>
          <w:sz w:val="18"/>
          <w:szCs w:val="18"/>
          <w:lang w:eastAsia="zh-CN"/>
        </w:rPr>
        <w:t xml:space="preserve"> Computing </w:t>
      </w:r>
      <w:proofErr w:type="spellStart"/>
      <w:r w:rsidRPr="006229AC">
        <w:rPr>
          <w:rFonts w:cs="Arial"/>
          <w:bCs/>
          <w:sz w:val="18"/>
          <w:szCs w:val="18"/>
          <w:lang w:eastAsia="zh-CN"/>
        </w:rPr>
        <w:t>Technology</w:t>
      </w:r>
      <w:proofErr w:type="spellEnd"/>
      <w:r w:rsidRPr="006229AC">
        <w:rPr>
          <w:rFonts w:cs="Arial"/>
          <w:bCs/>
          <w:sz w:val="18"/>
          <w:szCs w:val="18"/>
          <w:lang w:eastAsia="zh-CN"/>
        </w:rPr>
        <w:t xml:space="preserve"> </w:t>
      </w:r>
      <w:proofErr w:type="spellStart"/>
      <w:r w:rsidRPr="006229AC">
        <w:rPr>
          <w:rFonts w:cs="Arial"/>
          <w:bCs/>
          <w:sz w:val="18"/>
          <w:szCs w:val="18"/>
          <w:lang w:eastAsia="zh-CN"/>
        </w:rPr>
        <w:t>Specialization</w:t>
      </w:r>
      <w:proofErr w:type="spellEnd"/>
      <w:r w:rsidRPr="006229AC">
        <w:rPr>
          <w:rFonts w:cs="Arial"/>
          <w:bCs/>
          <w:sz w:val="18"/>
          <w:szCs w:val="18"/>
          <w:lang w:eastAsia="zh-CN"/>
        </w:rPr>
        <w:t>” o “</w:t>
      </w:r>
      <w:proofErr w:type="spellStart"/>
      <w:r w:rsidRPr="006229AC">
        <w:rPr>
          <w:rFonts w:cs="Arial"/>
          <w:bCs/>
          <w:sz w:val="18"/>
          <w:szCs w:val="18"/>
          <w:lang w:eastAsia="zh-CN"/>
        </w:rPr>
        <w:t>Partner</w:t>
      </w:r>
      <w:proofErr w:type="spellEnd"/>
      <w:r w:rsidRPr="006229AC">
        <w:rPr>
          <w:rFonts w:cs="Arial"/>
          <w:bCs/>
          <w:sz w:val="18"/>
          <w:szCs w:val="18"/>
          <w:lang w:eastAsia="zh-CN"/>
        </w:rPr>
        <w:t xml:space="preserve"> Premier”</w:t>
      </w:r>
      <w:r w:rsidRPr="006C764D">
        <w:rPr>
          <w:rFonts w:cs="Arial"/>
          <w:bCs/>
          <w:sz w:val="18"/>
          <w:szCs w:val="18"/>
          <w:lang w:eastAsia="zh-CN"/>
        </w:rPr>
        <w:t>, salvo que hubiere especificado la dirección URL.</w:t>
      </w:r>
    </w:p>
    <w:p w:rsidR="006C764D" w:rsidRPr="006C764D" w:rsidRDefault="006C764D" w:rsidP="006C764D">
      <w:pPr>
        <w:numPr>
          <w:ilvl w:val="1"/>
          <w:numId w:val="20"/>
        </w:numPr>
        <w:tabs>
          <w:tab w:val="clear" w:pos="1080"/>
        </w:tabs>
        <w:ind w:left="709" w:hanging="303"/>
        <w:jc w:val="both"/>
        <w:rPr>
          <w:rFonts w:cs="Arial"/>
          <w:sz w:val="18"/>
          <w:szCs w:val="18"/>
        </w:rPr>
      </w:pPr>
      <w:r w:rsidRPr="006229AC">
        <w:rPr>
          <w:rFonts w:cs="Arial"/>
          <w:iCs/>
          <w:sz w:val="18"/>
          <w:szCs w:val="18"/>
          <w:lang w:eastAsia="zh-CN"/>
        </w:rPr>
        <w:t>Certificación vigente del fabricante que demuestre ser canal o distribuidor autorizado para la venta</w:t>
      </w:r>
      <w:r w:rsidRPr="006229AC">
        <w:rPr>
          <w:rFonts w:cs="Arial"/>
          <w:bCs/>
          <w:sz w:val="18"/>
          <w:szCs w:val="18"/>
          <w:lang w:eastAsia="zh-CN"/>
        </w:rPr>
        <w:t>”</w:t>
      </w:r>
      <w:r w:rsidRPr="006C764D">
        <w:rPr>
          <w:rFonts w:cs="Arial"/>
          <w:bCs/>
          <w:sz w:val="18"/>
          <w:szCs w:val="18"/>
          <w:lang w:eastAsia="zh-CN"/>
        </w:rPr>
        <w:t>, salvo que hubiere especificado la dirección URL.</w:t>
      </w:r>
    </w:p>
    <w:p w:rsidR="006C764D" w:rsidRPr="006C764D" w:rsidRDefault="008F2798" w:rsidP="006C764D">
      <w:pPr>
        <w:numPr>
          <w:ilvl w:val="1"/>
          <w:numId w:val="20"/>
        </w:numPr>
        <w:tabs>
          <w:tab w:val="clear" w:pos="1080"/>
        </w:tabs>
        <w:ind w:left="709" w:hanging="303"/>
        <w:jc w:val="both"/>
        <w:rPr>
          <w:rFonts w:cs="Arial"/>
          <w:sz w:val="18"/>
          <w:szCs w:val="18"/>
        </w:rPr>
      </w:pPr>
      <w:r>
        <w:rPr>
          <w:rFonts w:cs="Arial"/>
          <w:iCs/>
          <w:sz w:val="18"/>
          <w:szCs w:val="18"/>
          <w:lang w:eastAsia="zh-CN"/>
        </w:rPr>
        <w:t>Certificaciones del personal en</w:t>
      </w:r>
      <w:r w:rsidR="006C764D" w:rsidRPr="006229AC">
        <w:rPr>
          <w:rFonts w:cs="Arial"/>
          <w:iCs/>
          <w:sz w:val="18"/>
          <w:szCs w:val="18"/>
          <w:lang w:eastAsia="zh-CN"/>
        </w:rPr>
        <w:t xml:space="preserve"> la marca y tipo de servidor ofertado a nivel de CCNA Data Center (hardware) y en </w:t>
      </w:r>
      <w:proofErr w:type="spellStart"/>
      <w:r w:rsidR="006C764D" w:rsidRPr="006229AC">
        <w:rPr>
          <w:rFonts w:cs="Arial"/>
          <w:iCs/>
          <w:sz w:val="18"/>
          <w:szCs w:val="18"/>
          <w:lang w:eastAsia="zh-CN"/>
        </w:rPr>
        <w:t>VMWare</w:t>
      </w:r>
      <w:proofErr w:type="spellEnd"/>
      <w:r w:rsidR="006C764D" w:rsidRPr="006229AC">
        <w:rPr>
          <w:rFonts w:cs="Arial"/>
          <w:iCs/>
          <w:sz w:val="18"/>
          <w:szCs w:val="18"/>
          <w:lang w:eastAsia="zh-CN"/>
        </w:rPr>
        <w:t xml:space="preserve"> (software)</w:t>
      </w:r>
      <w:r w:rsidR="006C764D" w:rsidRPr="006C764D">
        <w:rPr>
          <w:rFonts w:cs="Arial"/>
          <w:iCs/>
          <w:sz w:val="18"/>
          <w:szCs w:val="18"/>
          <w:lang w:eastAsia="zh-CN"/>
        </w:rPr>
        <w:t xml:space="preserve">, </w:t>
      </w:r>
      <w:r w:rsidR="006C764D" w:rsidRPr="006C764D">
        <w:rPr>
          <w:rFonts w:cs="Arial"/>
          <w:bCs/>
          <w:sz w:val="18"/>
          <w:szCs w:val="18"/>
          <w:lang w:eastAsia="zh-CN"/>
        </w:rPr>
        <w:t>salvo que hubiere especificado la dirección URL.</w:t>
      </w:r>
    </w:p>
    <w:p w:rsidR="00F275D2" w:rsidRPr="006C764D" w:rsidRDefault="00F275D2" w:rsidP="00FE6F58">
      <w:pPr>
        <w:ind w:left="360"/>
        <w:jc w:val="both"/>
        <w:rPr>
          <w:rFonts w:cs="Arial"/>
          <w:sz w:val="18"/>
          <w:szCs w:val="18"/>
        </w:rPr>
      </w:pPr>
    </w:p>
    <w:p w:rsidR="00F275D2" w:rsidRPr="006C764D" w:rsidRDefault="00F275D2" w:rsidP="00FE6F58">
      <w:pPr>
        <w:ind w:left="360"/>
        <w:jc w:val="both"/>
        <w:rPr>
          <w:rFonts w:cs="Arial"/>
          <w:sz w:val="18"/>
          <w:szCs w:val="18"/>
        </w:rPr>
      </w:pPr>
    </w:p>
    <w:p w:rsidR="005B303C" w:rsidRPr="006C764D" w:rsidRDefault="005B303C"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33429">
          <w:headerReference w:type="default" r:id="rId23"/>
          <w:footerReference w:type="default" r:id="rId24"/>
          <w:pgSz w:w="12240" w:h="15840"/>
          <w:pgMar w:top="1701" w:right="1474" w:bottom="1418" w:left="1701"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8243F8" w:rsidRDefault="008243F8"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F87120" w:rsidRPr="00F87120" w:rsidTr="002A5F92">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2A5F92" w:rsidRPr="00F87120" w:rsidTr="00692AA2">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themeFill="accent1" w:themeFillTint="33"/>
            <w:vAlign w:val="center"/>
          </w:tcPr>
          <w:p w:rsidR="002A5F92" w:rsidRPr="00F87120" w:rsidRDefault="002A5F92"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themeFill="accent1" w:themeFillTint="33"/>
            <w:vAlign w:val="center"/>
          </w:tcPr>
          <w:p w:rsidR="002A5F92"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tc>
        <w:tc>
          <w:tcPr>
            <w:tcW w:w="1205" w:type="dxa"/>
            <w:vMerge w:val="restart"/>
            <w:tcBorders>
              <w:top w:val="single" w:sz="4" w:space="0" w:color="auto"/>
            </w:tcBorders>
            <w:shd w:val="clear" w:color="auto" w:fill="DBE5F1" w:themeFill="accent1" w:themeFillTint="33"/>
            <w:vAlign w:val="center"/>
          </w:tcPr>
          <w:p w:rsidR="002A5F92" w:rsidRPr="00F87120" w:rsidRDefault="002A5F92" w:rsidP="002A5F92">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tc>
        <w:tc>
          <w:tcPr>
            <w:tcW w:w="1134"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2A5F92" w:rsidRPr="00F87120" w:rsidTr="00692AA2">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709"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76"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r>
      <w:tr w:rsidR="002A5F92" w:rsidRPr="00F87120" w:rsidTr="00692AA2">
        <w:trPr>
          <w:trHeight w:val="689"/>
        </w:trPr>
        <w:tc>
          <w:tcPr>
            <w:tcW w:w="426" w:type="dxa"/>
            <w:tcBorders>
              <w:top w:val="single" w:sz="4" w:space="0" w:color="auto"/>
              <w:left w:val="single" w:sz="12" w:space="0" w:color="auto"/>
              <w:bottom w:val="single" w:sz="4" w:space="0" w:color="auto"/>
            </w:tcBorders>
            <w:vAlign w:val="center"/>
          </w:tcPr>
          <w:p w:rsidR="002A5F92" w:rsidRPr="00F87120" w:rsidRDefault="002A5F92" w:rsidP="00F87120">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2A5F92" w:rsidRDefault="002A5F92" w:rsidP="002A5F92">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SERVIDORES BLADE</w:t>
            </w:r>
          </w:p>
          <w:p w:rsidR="002A5F92" w:rsidRPr="00EE3821" w:rsidRDefault="002A5F92"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(Según Especificaciones Técnicas)</w:t>
            </w:r>
          </w:p>
        </w:tc>
        <w:tc>
          <w:tcPr>
            <w:tcW w:w="709" w:type="dxa"/>
            <w:tcBorders>
              <w:top w:val="single" w:sz="4" w:space="0" w:color="auto"/>
              <w:bottom w:val="single" w:sz="4" w:space="0" w:color="auto"/>
            </w:tcBorders>
            <w:shd w:val="clear" w:color="auto" w:fill="auto"/>
            <w:vAlign w:val="center"/>
          </w:tcPr>
          <w:p w:rsidR="002A5F92" w:rsidRPr="00EE3821" w:rsidRDefault="002A5F92" w:rsidP="00756BA6">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4</w:t>
            </w:r>
          </w:p>
        </w:tc>
        <w:tc>
          <w:tcPr>
            <w:tcW w:w="1205" w:type="dxa"/>
            <w:tcBorders>
              <w:top w:val="single" w:sz="4" w:space="0" w:color="auto"/>
              <w:bottom w:val="single" w:sz="4" w:space="0" w:color="auto"/>
            </w:tcBorders>
            <w:shd w:val="clear" w:color="auto" w:fill="auto"/>
            <w:vAlign w:val="center"/>
          </w:tcPr>
          <w:p w:rsidR="002A5F92" w:rsidRPr="00EE3821" w:rsidRDefault="002A5F92" w:rsidP="002A5F92">
            <w:pPr>
              <w:jc w:val="center"/>
              <w:rPr>
                <w:rFonts w:ascii="Arial Narrow" w:hAnsi="Arial Narrow" w:cs="Arial"/>
                <w:sz w:val="18"/>
                <w:szCs w:val="12"/>
                <w:lang w:val="es-ES_tradnl"/>
              </w:rPr>
            </w:pPr>
            <w:r>
              <w:rPr>
                <w:rFonts w:ascii="Arial Narrow" w:hAnsi="Arial Narrow" w:cs="Arial"/>
                <w:sz w:val="18"/>
                <w:szCs w:val="12"/>
                <w:lang w:val="es-ES_tradnl"/>
              </w:rPr>
              <w:t>250.000,00</w:t>
            </w:r>
          </w:p>
        </w:tc>
        <w:tc>
          <w:tcPr>
            <w:tcW w:w="1205" w:type="dxa"/>
            <w:tcBorders>
              <w:top w:val="single" w:sz="4" w:space="0" w:color="auto"/>
              <w:bottom w:val="single" w:sz="4" w:space="0" w:color="auto"/>
            </w:tcBorders>
            <w:shd w:val="clear" w:color="auto" w:fill="auto"/>
            <w:vAlign w:val="center"/>
          </w:tcPr>
          <w:p w:rsidR="002A5F92" w:rsidRPr="00EE3821" w:rsidRDefault="002A5F92" w:rsidP="00F87120">
            <w:pPr>
              <w:jc w:val="center"/>
              <w:rPr>
                <w:rFonts w:ascii="Arial Narrow" w:hAnsi="Arial Narrow" w:cs="Arial"/>
                <w:sz w:val="18"/>
                <w:szCs w:val="12"/>
                <w:lang w:val="es-ES_tradnl"/>
              </w:rPr>
            </w:pPr>
            <w:r>
              <w:rPr>
                <w:rFonts w:ascii="Arial Narrow" w:hAnsi="Arial Narrow" w:cs="Arial"/>
                <w:sz w:val="18"/>
                <w:szCs w:val="12"/>
                <w:lang w:val="es-ES_tradnl"/>
              </w:rPr>
              <w:t>1.000.000,00</w:t>
            </w:r>
          </w:p>
        </w:tc>
        <w:tc>
          <w:tcPr>
            <w:tcW w:w="1134" w:type="dxa"/>
            <w:tcBorders>
              <w:top w:val="single" w:sz="4" w:space="0" w:color="auto"/>
              <w:left w:val="single" w:sz="12"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r>
      <w:tr w:rsidR="00D25CFA" w:rsidRPr="00F87120" w:rsidTr="002A5F92">
        <w:trPr>
          <w:trHeight w:val="411"/>
        </w:trPr>
        <w:tc>
          <w:tcPr>
            <w:tcW w:w="3119"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2A5F92" w:rsidP="00A67C2E">
            <w:pPr>
              <w:jc w:val="right"/>
              <w:rPr>
                <w:rFonts w:ascii="Arial" w:hAnsi="Arial" w:cs="Arial"/>
                <w:b/>
                <w:sz w:val="14"/>
                <w:szCs w:val="12"/>
                <w:lang w:val="es-ES_tradnl"/>
              </w:rPr>
            </w:pPr>
            <w:r>
              <w:rPr>
                <w:rFonts w:ascii="Arial" w:hAnsi="Arial" w:cs="Arial"/>
                <w:b/>
                <w:sz w:val="14"/>
                <w:szCs w:val="12"/>
                <w:lang w:val="es-ES_tradnl"/>
              </w:rPr>
              <w:t>1.000</w:t>
            </w:r>
            <w:r w:rsidR="00362A0A" w:rsidRPr="00F06155">
              <w:rPr>
                <w:rFonts w:ascii="Arial" w:hAnsi="Arial" w:cs="Arial"/>
                <w:b/>
                <w:sz w:val="14"/>
                <w:szCs w:val="12"/>
                <w:lang w:val="es-ES_tradnl"/>
              </w:rPr>
              <w:t>.</w:t>
            </w:r>
            <w:r>
              <w:rPr>
                <w:rFonts w:ascii="Arial" w:hAnsi="Arial" w:cs="Arial"/>
                <w:b/>
                <w:sz w:val="14"/>
                <w:szCs w:val="12"/>
                <w:lang w:val="es-ES_tradnl"/>
              </w:rPr>
              <w:t>0</w:t>
            </w:r>
            <w:r w:rsidR="00A67C2E">
              <w:rPr>
                <w:rFonts w:ascii="Arial" w:hAnsi="Arial" w:cs="Arial"/>
                <w:b/>
                <w:sz w:val="14"/>
                <w:szCs w:val="12"/>
                <w:lang w:val="es-ES_tradnl"/>
              </w:rPr>
              <w:t>00</w:t>
            </w:r>
            <w:r w:rsidR="00362A0A" w:rsidRPr="00F06155">
              <w:rPr>
                <w:rFonts w:ascii="Arial" w:hAnsi="Arial" w:cs="Arial"/>
                <w:b/>
                <w:sz w:val="14"/>
                <w:szCs w:val="12"/>
                <w:lang w:val="es-ES_tradnl"/>
              </w:rPr>
              <w:t>,00</w:t>
            </w:r>
          </w:p>
        </w:tc>
        <w:tc>
          <w:tcPr>
            <w:tcW w:w="5953"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2A5F92">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2A5F92" w:rsidP="002A5F92">
            <w:pPr>
              <w:jc w:val="right"/>
              <w:rPr>
                <w:rFonts w:ascii="Arial" w:hAnsi="Arial" w:cs="Arial"/>
                <w:b/>
                <w:sz w:val="14"/>
                <w:szCs w:val="12"/>
                <w:lang w:val="es-ES_tradnl"/>
              </w:rPr>
            </w:pPr>
            <w:r>
              <w:rPr>
                <w:rFonts w:ascii="Arial" w:hAnsi="Arial" w:cs="Arial"/>
                <w:b/>
                <w:sz w:val="14"/>
                <w:szCs w:val="12"/>
                <w:lang w:val="es-ES_tradnl"/>
              </w:rPr>
              <w:t>Un millón</w:t>
            </w:r>
            <w:r w:rsidR="00362A0A" w:rsidRPr="00F06155">
              <w:rPr>
                <w:rFonts w:ascii="Arial" w:hAnsi="Arial" w:cs="Arial"/>
                <w:b/>
                <w:sz w:val="14"/>
                <w:szCs w:val="12"/>
                <w:lang w:val="es-ES_tradnl"/>
              </w:rPr>
              <w:t xml:space="preserve"> 00/100 bolivianos</w:t>
            </w:r>
          </w:p>
        </w:tc>
        <w:tc>
          <w:tcPr>
            <w:tcW w:w="5953"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680EDB" w:rsidRDefault="00680EDB" w:rsidP="00C163C4">
      <w:pPr>
        <w:jc w:val="center"/>
        <w:rPr>
          <w:rFonts w:cs="Arial"/>
          <w:b/>
          <w:sz w:val="18"/>
          <w:szCs w:val="18"/>
        </w:rPr>
        <w:sectPr w:rsidR="00680EDB" w:rsidSect="00680EDB">
          <w:headerReference w:type="default" r:id="rId25"/>
          <w:pgSz w:w="15840" w:h="12240" w:orient="landscape"/>
          <w:pgMar w:top="1701" w:right="1701" w:bottom="1474" w:left="1418" w:header="709" w:footer="709" w:gutter="0"/>
          <w:pgNumType w:start="27"/>
          <w:cols w:space="708"/>
          <w:docGrid w:linePitch="360"/>
        </w:sectPr>
      </w:pPr>
    </w:p>
    <w:p w:rsidR="00C163C4" w:rsidRDefault="00C163C4" w:rsidP="00C163C4">
      <w:pPr>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480B6E" w:rsidRPr="00480B6E" w:rsidRDefault="00480B6E" w:rsidP="006C6D8F">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80B6E" w:rsidRDefault="00480B6E" w:rsidP="006C6D8F">
      <w:pPr>
        <w:jc w:val="center"/>
        <w:rPr>
          <w:rFonts w:cs="Arial"/>
          <w:color w:val="0000FF"/>
          <w:sz w:val="18"/>
          <w:szCs w:val="18"/>
        </w:rPr>
      </w:pPr>
    </w:p>
    <w:p w:rsidR="00EC703D" w:rsidRDefault="00FC6E3C" w:rsidP="006C6D8F">
      <w:pPr>
        <w:jc w:val="center"/>
        <w:rPr>
          <w:rFonts w:cs="Arial"/>
          <w:color w:val="0000FF"/>
          <w:sz w:val="18"/>
          <w:szCs w:val="18"/>
        </w:rPr>
      </w:pPr>
      <w:r w:rsidRPr="00FC6E3C">
        <w:rPr>
          <w:rFonts w:cs="Arial"/>
          <w:color w:val="0000FF"/>
          <w:sz w:val="18"/>
          <w:szCs w:val="18"/>
        </w:rPr>
        <w:t>(NO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5C498A">
        <w:trPr>
          <w:trHeight w:val="347"/>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5C498A">
        <w:trPr>
          <w:trHeight w:val="47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5C498A">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5C498A">
        <w:trPr>
          <w:trHeight w:val="319"/>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1A6CD0"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1A6CD0"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lastRenderedPageBreak/>
        <w:t>ANEXO 3</w:t>
      </w:r>
    </w:p>
    <w:p w:rsidR="00A26F59" w:rsidRPr="00446A33" w:rsidRDefault="00A26F59" w:rsidP="00480B6E">
      <w:pPr>
        <w:jc w:val="center"/>
        <w:rPr>
          <w:rFonts w:ascii="Arial" w:hAnsi="Arial" w:cs="Arial"/>
          <w:b/>
          <w:sz w:val="14"/>
          <w:szCs w:val="19"/>
          <w:lang w:val="es-BO"/>
        </w:rPr>
      </w:pP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Modelo de Contrato SANO – DLABS N° 82/2016</w:t>
      </w: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SANO – DLABS N° __/2016 </w:t>
      </w: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CUCE: ______</w:t>
      </w:r>
    </w:p>
    <w:p w:rsidR="00480B6E" w:rsidRPr="00446A33" w:rsidRDefault="00480B6E" w:rsidP="00480B6E">
      <w:pPr>
        <w:pStyle w:val="Textoindependiente"/>
        <w:spacing w:after="0"/>
        <w:rPr>
          <w:rFonts w:ascii="Arial" w:hAnsi="Arial" w:cs="Arial"/>
          <w:b/>
          <w:caps/>
          <w:spacing w:val="-6"/>
          <w:sz w:val="16"/>
          <w:szCs w:val="19"/>
          <w:lang w:val="es-ES_tradnl"/>
        </w:rPr>
      </w:pPr>
    </w:p>
    <w:p w:rsidR="00AE00DD" w:rsidRPr="00446A33" w:rsidRDefault="00AE00DD" w:rsidP="00AE00DD">
      <w:pPr>
        <w:pStyle w:val="Textoindependiente"/>
        <w:spacing w:after="0"/>
        <w:jc w:val="both"/>
        <w:rPr>
          <w:rFonts w:ascii="Verdana" w:hAnsi="Verdana" w:cs="Arial"/>
          <w:sz w:val="19"/>
          <w:szCs w:val="19"/>
          <w:lang w:val="es-ES_tradnl"/>
        </w:rPr>
      </w:pPr>
      <w:r w:rsidRPr="00446A33">
        <w:rPr>
          <w:rFonts w:ascii="Verdana" w:hAnsi="Verdana" w:cs="Arial"/>
          <w:b/>
          <w:caps/>
          <w:spacing w:val="-6"/>
          <w:sz w:val="19"/>
          <w:szCs w:val="19"/>
          <w:lang w:val="es-ES_tradnl"/>
        </w:rPr>
        <w:t>c</w:t>
      </w:r>
      <w:r w:rsidRPr="00446A33">
        <w:rPr>
          <w:rFonts w:ascii="Verdana" w:hAnsi="Verdana" w:cs="Arial"/>
          <w:b/>
          <w:spacing w:val="-6"/>
          <w:sz w:val="19"/>
          <w:szCs w:val="19"/>
          <w:lang w:val="es-ES_tradnl"/>
        </w:rPr>
        <w:t xml:space="preserve">ontrato Administrativo de Provisión de Servidores </w:t>
      </w:r>
      <w:proofErr w:type="spellStart"/>
      <w:r w:rsidRPr="00446A33">
        <w:rPr>
          <w:rFonts w:ascii="Verdana" w:hAnsi="Verdana" w:cs="Arial"/>
          <w:b/>
          <w:spacing w:val="-6"/>
          <w:sz w:val="19"/>
          <w:szCs w:val="19"/>
          <w:lang w:val="es-ES_tradnl"/>
        </w:rPr>
        <w:t>Blade</w:t>
      </w:r>
      <w:proofErr w:type="spellEnd"/>
      <w:r w:rsidRPr="00446A33">
        <w:rPr>
          <w:rFonts w:ascii="Verdana" w:hAnsi="Verdana" w:cs="Arial"/>
          <w:sz w:val="19"/>
          <w:szCs w:val="19"/>
          <w:lang w:val="es-ES_tradnl"/>
        </w:rPr>
        <w:t>,</w:t>
      </w:r>
      <w:r w:rsidRPr="00446A33">
        <w:rPr>
          <w:rFonts w:ascii="Verdana" w:hAnsi="Verdana" w:cs="Arial"/>
          <w:b/>
          <w:bCs/>
          <w:i/>
          <w:iCs/>
          <w:sz w:val="19"/>
          <w:szCs w:val="19"/>
          <w:lang w:val="es-ES_tradnl"/>
        </w:rPr>
        <w:t xml:space="preserve"> </w:t>
      </w:r>
      <w:r w:rsidRPr="00446A33">
        <w:rPr>
          <w:rFonts w:ascii="Verdana" w:hAnsi="Verdana" w:cs="Arial"/>
          <w:bCs/>
          <w:spacing w:val="-6"/>
          <w:sz w:val="19"/>
          <w:szCs w:val="19"/>
          <w:lang w:val="es-ES_tradnl"/>
        </w:rPr>
        <w:t>sujeto al tenor de las siguientes cláusulas</w:t>
      </w:r>
      <w:r w:rsidRPr="00446A33">
        <w:rPr>
          <w:rFonts w:ascii="Verdana" w:hAnsi="Verdana" w:cs="Arial"/>
          <w:sz w:val="19"/>
          <w:szCs w:val="19"/>
          <w:lang w:val="es-ES_tradnl"/>
        </w:rPr>
        <w:t>:</w:t>
      </w:r>
    </w:p>
    <w:p w:rsidR="00AE00DD" w:rsidRPr="00446A33" w:rsidRDefault="00AE00DD" w:rsidP="00AE00DD">
      <w:pPr>
        <w:pStyle w:val="Textoindependiente"/>
        <w:spacing w:after="0"/>
        <w:rPr>
          <w:rFonts w:ascii="Verdana" w:hAnsi="Verdana" w:cs="Arial"/>
          <w:sz w:val="18"/>
          <w:szCs w:val="19"/>
          <w:lang w:val="es-ES_tradnl"/>
        </w:rPr>
      </w:pPr>
    </w:p>
    <w:p w:rsidR="00AE00DD" w:rsidRPr="00446A33" w:rsidRDefault="00AE00DD" w:rsidP="00AE00DD">
      <w:pPr>
        <w:jc w:val="both"/>
        <w:rPr>
          <w:rFonts w:cs="Arial"/>
          <w:sz w:val="19"/>
          <w:szCs w:val="19"/>
        </w:rPr>
      </w:pPr>
      <w:r w:rsidRPr="00446A33">
        <w:rPr>
          <w:rFonts w:cs="Arial"/>
          <w:b/>
          <w:sz w:val="19"/>
          <w:szCs w:val="19"/>
        </w:rPr>
        <w:t xml:space="preserve">CLÁUSULA PRIMERA.- (DE LAS PARTES) </w:t>
      </w:r>
      <w:r w:rsidRPr="00446A33">
        <w:rPr>
          <w:rFonts w:cs="Arial"/>
          <w:sz w:val="19"/>
          <w:szCs w:val="19"/>
        </w:rPr>
        <w:t xml:space="preserve">Las partes </w:t>
      </w:r>
      <w:r w:rsidRPr="00446A33">
        <w:rPr>
          <w:rFonts w:cs="Arial"/>
          <w:b/>
          <w:sz w:val="19"/>
          <w:szCs w:val="19"/>
        </w:rPr>
        <w:t>CONTRATANTES</w:t>
      </w:r>
      <w:r w:rsidRPr="00446A33">
        <w:rPr>
          <w:rFonts w:cs="Arial"/>
          <w:sz w:val="19"/>
          <w:szCs w:val="19"/>
        </w:rPr>
        <w:t xml:space="preserve"> son:</w:t>
      </w:r>
    </w:p>
    <w:p w:rsidR="00AE00DD" w:rsidRPr="00446A33" w:rsidRDefault="00AE00DD" w:rsidP="00AE00DD">
      <w:pPr>
        <w:jc w:val="both"/>
        <w:rPr>
          <w:rFonts w:cs="Arial"/>
          <w:szCs w:val="19"/>
        </w:rPr>
      </w:pPr>
    </w:p>
    <w:p w:rsidR="00AE00DD" w:rsidRPr="00446A33" w:rsidRDefault="00AE00DD" w:rsidP="004314AE">
      <w:pPr>
        <w:numPr>
          <w:ilvl w:val="1"/>
          <w:numId w:val="34"/>
        </w:numPr>
        <w:jc w:val="both"/>
        <w:rPr>
          <w:rFonts w:cs="Arial"/>
          <w:sz w:val="19"/>
          <w:szCs w:val="19"/>
          <w:lang w:val="es-ES_tradnl"/>
        </w:rPr>
      </w:pPr>
      <w:r w:rsidRPr="00446A33">
        <w:rPr>
          <w:rFonts w:cs="Arial"/>
          <w:sz w:val="19"/>
          <w:szCs w:val="19"/>
          <w:lang w:val="es-ES_tradnl"/>
        </w:rPr>
        <w:t xml:space="preserve">El </w:t>
      </w:r>
      <w:r w:rsidRPr="00446A33">
        <w:rPr>
          <w:rFonts w:cs="Arial"/>
          <w:b/>
          <w:bCs/>
          <w:sz w:val="19"/>
          <w:szCs w:val="19"/>
          <w:lang w:val="es-ES_tradnl"/>
        </w:rPr>
        <w:t>BANCO CENTRAL DE BOLIVIA</w:t>
      </w:r>
      <w:r w:rsidRPr="00446A33">
        <w:rPr>
          <w:rFonts w:cs="Arial"/>
          <w:sz w:val="19"/>
          <w:szCs w:val="19"/>
          <w:lang w:val="es-ES_tradnl"/>
        </w:rPr>
        <w:t xml:space="preserve">, con Número de Identificación Tributaria (NIT) 1016739022, con domicilio en la calle Ayacucho esquina Mercado s/n de la zona central, en la Ciudad de La Paz – Bolivia, representado legalmente por la </w:t>
      </w:r>
      <w:r w:rsidRPr="00446A33">
        <w:rPr>
          <w:rFonts w:cs="Arial"/>
          <w:b/>
          <w:bCs/>
          <w:sz w:val="19"/>
          <w:szCs w:val="19"/>
          <w:lang w:val="es-ES_tradnl"/>
        </w:rPr>
        <w:t>Lic. Claudia Amparo Corrales Dávalos</w:t>
      </w:r>
      <w:r w:rsidRPr="00446A33">
        <w:rPr>
          <w:rFonts w:cs="Arial"/>
          <w:sz w:val="19"/>
          <w:szCs w:val="19"/>
          <w:lang w:val="es-ES_tradnl"/>
        </w:rPr>
        <w:t xml:space="preserve"> con Cédula de Identidad Nº 1077929 emitida en Chuquisaca, como Gerente de Administración, en mérito a la designación realizada mediante Acción de Personal N° 1237/2015 de 3 de noviembre de 2015 y a lo dispuesto en el </w:t>
      </w:r>
      <w:r w:rsidRPr="00446A33">
        <w:rPr>
          <w:rFonts w:cs="Arial"/>
          <w:sz w:val="19"/>
          <w:szCs w:val="19"/>
        </w:rPr>
        <w:t xml:space="preserve">artículo 12 del </w:t>
      </w:r>
      <w:r w:rsidRPr="00446A33">
        <w:rPr>
          <w:rFonts w:cs="Arial"/>
          <w:sz w:val="19"/>
          <w:szCs w:val="19"/>
          <w:lang w:val="es-CL"/>
        </w:rPr>
        <w:t xml:space="preserve">Reglamento Específico del Sistema de Administración de Bienes y Servicios (RE-SABS) del Banco Central de </w:t>
      </w:r>
      <w:r w:rsidRPr="00446A33">
        <w:rPr>
          <w:rFonts w:cs="Arial"/>
          <w:sz w:val="19"/>
          <w:szCs w:val="19"/>
        </w:rPr>
        <w:t xml:space="preserve">Bolivia, aprobado mediante Resolución de Directorio N° 147/2015 de 18 de agosto de 2015, y a la Resolución PRES - GAL N° 12/2015 de 27 de agosto de 2015, </w:t>
      </w:r>
      <w:r w:rsidRPr="00446A33">
        <w:rPr>
          <w:rFonts w:cs="Arial"/>
          <w:sz w:val="19"/>
          <w:szCs w:val="19"/>
          <w:lang w:val="es-ES_tradnl"/>
        </w:rPr>
        <w:t xml:space="preserve">que en adelante se denominará la </w:t>
      </w:r>
      <w:r w:rsidRPr="00446A33">
        <w:rPr>
          <w:rFonts w:cs="Arial"/>
          <w:b/>
          <w:bCs/>
          <w:sz w:val="19"/>
          <w:szCs w:val="19"/>
          <w:lang w:val="es-ES_tradnl"/>
        </w:rPr>
        <w:t>ENTIDAD</w:t>
      </w:r>
      <w:r w:rsidRPr="00446A33">
        <w:rPr>
          <w:rFonts w:cs="Arial"/>
          <w:bCs/>
          <w:sz w:val="19"/>
          <w:szCs w:val="19"/>
          <w:lang w:val="es-ES_tradnl"/>
        </w:rPr>
        <w:t>.</w:t>
      </w:r>
    </w:p>
    <w:p w:rsidR="00AE00DD" w:rsidRPr="00446A33" w:rsidRDefault="00AE00DD" w:rsidP="00AE00DD">
      <w:pPr>
        <w:ind w:left="720"/>
        <w:jc w:val="both"/>
        <w:rPr>
          <w:rFonts w:cs="Arial"/>
          <w:szCs w:val="19"/>
          <w:lang w:val="es-ES_tradnl"/>
        </w:rPr>
      </w:pPr>
    </w:p>
    <w:p w:rsidR="00AE00DD" w:rsidRPr="00446A33" w:rsidRDefault="00AE00DD" w:rsidP="004314AE">
      <w:pPr>
        <w:numPr>
          <w:ilvl w:val="1"/>
          <w:numId w:val="34"/>
        </w:numPr>
        <w:jc w:val="both"/>
        <w:rPr>
          <w:rFonts w:cs="Arial"/>
          <w:sz w:val="19"/>
          <w:szCs w:val="19"/>
          <w:lang w:val="es-ES_tradnl"/>
        </w:rPr>
      </w:pPr>
      <w:r w:rsidRPr="00446A33">
        <w:rPr>
          <w:rFonts w:cs="Arial"/>
          <w:sz w:val="19"/>
          <w:szCs w:val="19"/>
        </w:rPr>
        <w:t xml:space="preserve">_________, legalmente constituida y existente conforme a la legislación boliviana, con registro en FUNDEMPRESA bajo la Matrícula de Comercio  N° ____, inscrita en el Padrón Nacional de Contribuyentes con N.I.T. ______, con </w:t>
      </w:r>
      <w:r w:rsidRPr="00446A33">
        <w:rPr>
          <w:rFonts w:cs="Arial"/>
          <w:bCs/>
          <w:spacing w:val="-6"/>
          <w:sz w:val="19"/>
          <w:szCs w:val="19"/>
          <w:lang w:val="es-ES_tradnl"/>
        </w:rPr>
        <w:t>domicilio en ______</w:t>
      </w:r>
      <w:r w:rsidRPr="00446A33">
        <w:rPr>
          <w:rFonts w:cs="Arial"/>
          <w:sz w:val="19"/>
          <w:szCs w:val="19"/>
          <w:lang w:val="es-ES_tradnl"/>
        </w:rPr>
        <w:t xml:space="preserve"> de la zona de _____ </w:t>
      </w:r>
      <w:proofErr w:type="spellStart"/>
      <w:r w:rsidRPr="00446A33">
        <w:rPr>
          <w:rFonts w:cs="Arial"/>
          <w:sz w:val="19"/>
          <w:szCs w:val="19"/>
          <w:lang w:val="es-ES_tradnl"/>
        </w:rPr>
        <w:t>de</w:t>
      </w:r>
      <w:proofErr w:type="spellEnd"/>
      <w:r w:rsidRPr="00446A33">
        <w:rPr>
          <w:rFonts w:cs="Arial"/>
          <w:sz w:val="19"/>
          <w:szCs w:val="19"/>
          <w:lang w:val="es-ES_tradnl"/>
        </w:rPr>
        <w:t xml:space="preserve"> la Ciudad de ___ – Bolivia,</w:t>
      </w:r>
      <w:r w:rsidRPr="00446A33">
        <w:rPr>
          <w:rFonts w:cs="Arial"/>
          <w:sz w:val="19"/>
          <w:szCs w:val="19"/>
        </w:rPr>
        <w:t xml:space="preserve"> representada por _______ con Cédula de Identidad N° _____ expedida en  ____, en virtud al Testimonio de Poder N° ____ de __ </w:t>
      </w:r>
      <w:proofErr w:type="spellStart"/>
      <w:r w:rsidRPr="00446A33">
        <w:rPr>
          <w:rFonts w:cs="Arial"/>
          <w:sz w:val="19"/>
          <w:szCs w:val="19"/>
        </w:rPr>
        <w:t>de</w:t>
      </w:r>
      <w:proofErr w:type="spellEnd"/>
      <w:r w:rsidRPr="00446A33">
        <w:rPr>
          <w:rFonts w:cs="Arial"/>
          <w:sz w:val="19"/>
          <w:szCs w:val="19"/>
        </w:rPr>
        <w:t xml:space="preserve"> ____ </w:t>
      </w:r>
      <w:proofErr w:type="spellStart"/>
      <w:r w:rsidRPr="00446A33">
        <w:rPr>
          <w:rFonts w:cs="Arial"/>
          <w:sz w:val="19"/>
          <w:szCs w:val="19"/>
        </w:rPr>
        <w:t>de</w:t>
      </w:r>
      <w:proofErr w:type="spellEnd"/>
      <w:r w:rsidRPr="00446A33">
        <w:rPr>
          <w:rFonts w:cs="Arial"/>
          <w:sz w:val="19"/>
          <w:szCs w:val="19"/>
        </w:rPr>
        <w:t xml:space="preserve"> ___, otorgado ante ____, Notario de Fe Pública de Primera Clase N° __ del Distrito Judicial de ___, </w:t>
      </w:r>
      <w:r w:rsidRPr="00446A33">
        <w:rPr>
          <w:rFonts w:cs="Arial"/>
          <w:bCs/>
          <w:spacing w:val="-6"/>
          <w:sz w:val="19"/>
          <w:szCs w:val="19"/>
          <w:lang w:val="es-ES_tradnl"/>
        </w:rPr>
        <w:t xml:space="preserve">en adelante denominado el </w:t>
      </w:r>
      <w:r w:rsidRPr="00446A33">
        <w:rPr>
          <w:rFonts w:cs="Arial"/>
          <w:b/>
          <w:spacing w:val="-6"/>
          <w:sz w:val="19"/>
          <w:szCs w:val="19"/>
          <w:lang w:val="es-ES_tradnl"/>
        </w:rPr>
        <w:t>PROVEEDOR.</w:t>
      </w:r>
    </w:p>
    <w:p w:rsidR="00AE00DD" w:rsidRPr="00446A33" w:rsidRDefault="00AE00DD" w:rsidP="00AE00DD">
      <w:pPr>
        <w:jc w:val="both"/>
        <w:rPr>
          <w:rFonts w:cs="Arial"/>
          <w:sz w:val="19"/>
          <w:szCs w:val="19"/>
          <w:lang w:val="es-ES_tradnl"/>
        </w:rPr>
      </w:pPr>
    </w:p>
    <w:p w:rsidR="00AE00DD" w:rsidRPr="00446A33" w:rsidRDefault="00AE00DD" w:rsidP="00AE00DD">
      <w:pPr>
        <w:jc w:val="both"/>
        <w:rPr>
          <w:rFonts w:cs="Arial"/>
          <w:b/>
          <w:bCs/>
          <w:sz w:val="19"/>
          <w:szCs w:val="19"/>
          <w:lang w:val="es-ES_tradnl"/>
        </w:rPr>
      </w:pPr>
      <w:r w:rsidRPr="00446A33">
        <w:rPr>
          <w:rFonts w:cs="Arial"/>
          <w:sz w:val="19"/>
          <w:szCs w:val="19"/>
          <w:lang w:val="es-ES_tradnl"/>
        </w:rPr>
        <w:t xml:space="preserve">La </w:t>
      </w:r>
      <w:r w:rsidRPr="00446A33">
        <w:rPr>
          <w:rFonts w:cs="Arial"/>
          <w:b/>
          <w:bCs/>
          <w:sz w:val="19"/>
          <w:szCs w:val="19"/>
          <w:lang w:val="es-ES_tradnl"/>
        </w:rPr>
        <w:t xml:space="preserve">ENTIDAD </w:t>
      </w:r>
      <w:r w:rsidRPr="00446A33">
        <w:rPr>
          <w:rFonts w:cs="Arial"/>
          <w:sz w:val="19"/>
          <w:szCs w:val="19"/>
          <w:lang w:val="es-ES_tradnl"/>
        </w:rPr>
        <w:t xml:space="preserve">y el </w:t>
      </w:r>
      <w:r w:rsidRPr="00446A33">
        <w:rPr>
          <w:rFonts w:cs="Arial"/>
          <w:b/>
          <w:spacing w:val="-6"/>
          <w:sz w:val="19"/>
          <w:szCs w:val="19"/>
          <w:lang w:val="es-ES_tradnl"/>
        </w:rPr>
        <w:t>PROVEEDOR</w:t>
      </w:r>
      <w:r w:rsidRPr="00446A33">
        <w:rPr>
          <w:rFonts w:cs="Arial"/>
          <w:sz w:val="19"/>
          <w:szCs w:val="19"/>
          <w:lang w:val="es-ES_tradnl"/>
        </w:rPr>
        <w:t xml:space="preserve"> en su conjunto serán denominados las </w:t>
      </w:r>
      <w:r w:rsidRPr="00446A33">
        <w:rPr>
          <w:rFonts w:cs="Arial"/>
          <w:b/>
          <w:bCs/>
          <w:sz w:val="19"/>
          <w:szCs w:val="19"/>
          <w:lang w:val="es-ES_tradnl"/>
        </w:rPr>
        <w:t>PARTES.</w:t>
      </w:r>
    </w:p>
    <w:p w:rsidR="00AE00DD" w:rsidRPr="00446A33" w:rsidRDefault="00AE00DD" w:rsidP="00AE00DD">
      <w:pPr>
        <w:jc w:val="both"/>
        <w:rPr>
          <w:rFonts w:cs="Arial"/>
          <w:szCs w:val="19"/>
        </w:rPr>
      </w:pPr>
    </w:p>
    <w:p w:rsidR="00AE00DD" w:rsidRPr="00446A33" w:rsidRDefault="00AE00DD" w:rsidP="00AE00DD">
      <w:pPr>
        <w:jc w:val="both"/>
        <w:rPr>
          <w:rFonts w:cs="Arial"/>
          <w:sz w:val="19"/>
          <w:szCs w:val="19"/>
        </w:rPr>
      </w:pPr>
      <w:r w:rsidRPr="00446A33">
        <w:rPr>
          <w:rFonts w:cs="Arial"/>
          <w:b/>
          <w:bCs/>
          <w:sz w:val="19"/>
          <w:szCs w:val="19"/>
        </w:rPr>
        <w:t xml:space="preserve">CLÁUSULA SEGUNDA.- (ANTECEDENTES) </w:t>
      </w:r>
      <w:r w:rsidRPr="00446A33">
        <w:rPr>
          <w:rFonts w:cs="Arial"/>
          <w:sz w:val="19"/>
          <w:szCs w:val="19"/>
        </w:rPr>
        <w:t xml:space="preserve">La </w:t>
      </w:r>
      <w:r w:rsidRPr="00446A33">
        <w:rPr>
          <w:rFonts w:cs="Arial"/>
          <w:b/>
          <w:bCs/>
          <w:sz w:val="19"/>
          <w:szCs w:val="19"/>
        </w:rPr>
        <w:t>ENTIDAD</w:t>
      </w:r>
      <w:r w:rsidRPr="00446A33">
        <w:rPr>
          <w:rFonts w:cs="Arial"/>
          <w:bCs/>
          <w:sz w:val="19"/>
          <w:szCs w:val="19"/>
        </w:rPr>
        <w:t>,</w:t>
      </w:r>
      <w:r w:rsidRPr="00446A33">
        <w:rPr>
          <w:rFonts w:cs="Arial"/>
          <w:sz w:val="19"/>
          <w:szCs w:val="19"/>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446A33">
        <w:rPr>
          <w:rFonts w:cs="Arial"/>
          <w:sz w:val="19"/>
          <w:szCs w:val="19"/>
        </w:rPr>
        <w:t>de</w:t>
      </w:r>
      <w:proofErr w:type="spellEnd"/>
      <w:r w:rsidRPr="00446A33">
        <w:rPr>
          <w:rFonts w:cs="Arial"/>
          <w:sz w:val="19"/>
          <w:szCs w:val="19"/>
        </w:rPr>
        <w:t xml:space="preserve"> ___, a personas naturales y jurídicas con capacidad de celebrar actos jurídicos, a presentar propuestas para la </w:t>
      </w:r>
      <w:r w:rsidRPr="00446A33">
        <w:rPr>
          <w:rFonts w:cs="Arial"/>
          <w:sz w:val="19"/>
          <w:szCs w:val="19"/>
          <w:lang w:val="es-ES_tradnl"/>
        </w:rPr>
        <w:t xml:space="preserve">provisión de Servidores </w:t>
      </w:r>
      <w:proofErr w:type="spellStart"/>
      <w:r w:rsidRPr="00446A33">
        <w:rPr>
          <w:rFonts w:cs="Arial"/>
          <w:sz w:val="19"/>
          <w:szCs w:val="19"/>
          <w:lang w:val="es-ES_tradnl"/>
        </w:rPr>
        <w:t>Blade</w:t>
      </w:r>
      <w:proofErr w:type="spellEnd"/>
      <w:r w:rsidRPr="00446A33">
        <w:rPr>
          <w:rFonts w:cs="Arial"/>
          <w:sz w:val="19"/>
          <w:szCs w:val="19"/>
          <w:lang w:val="es-ES_tradnl"/>
        </w:rPr>
        <w:t xml:space="preserve"> de la </w:t>
      </w:r>
      <w:r w:rsidRPr="00446A33">
        <w:rPr>
          <w:rFonts w:cs="Arial"/>
          <w:b/>
          <w:sz w:val="19"/>
          <w:szCs w:val="19"/>
          <w:lang w:val="es-ES_tradnl"/>
        </w:rPr>
        <w:t>ENTIDAD</w:t>
      </w:r>
      <w:r w:rsidRPr="00446A33">
        <w:rPr>
          <w:rFonts w:cs="Arial"/>
          <w:sz w:val="19"/>
          <w:szCs w:val="19"/>
        </w:rPr>
        <w:t>, con CUCE: ________, con base en lo solicitado en el DBC.</w:t>
      </w:r>
    </w:p>
    <w:p w:rsidR="00AE00DD" w:rsidRPr="00446A33" w:rsidRDefault="00AE00DD" w:rsidP="00AE00DD">
      <w:pPr>
        <w:jc w:val="both"/>
        <w:rPr>
          <w:rFonts w:cs="Arial"/>
          <w:szCs w:val="19"/>
        </w:rPr>
      </w:pPr>
    </w:p>
    <w:p w:rsidR="00AE00DD" w:rsidRPr="00446A33" w:rsidRDefault="00AE00DD" w:rsidP="00AE00DD">
      <w:pPr>
        <w:jc w:val="both"/>
        <w:rPr>
          <w:rFonts w:cs="Arial"/>
          <w:sz w:val="19"/>
          <w:szCs w:val="19"/>
        </w:rPr>
      </w:pPr>
      <w:r w:rsidRPr="00446A33">
        <w:rPr>
          <w:rFonts w:cs="Arial"/>
          <w:sz w:val="19"/>
          <w:szCs w:val="19"/>
        </w:rPr>
        <w:t xml:space="preserve">Concluida la etapa de evaluación de propuestas, el Responsable del Proceso de Contratación de Apoyo Nacional a la Producción y Empleo (RPA), con base en el Informe ____ de __ </w:t>
      </w:r>
      <w:proofErr w:type="spellStart"/>
      <w:r w:rsidRPr="00446A33">
        <w:rPr>
          <w:rFonts w:cs="Arial"/>
          <w:sz w:val="19"/>
          <w:szCs w:val="19"/>
        </w:rPr>
        <w:t>de</w:t>
      </w:r>
      <w:proofErr w:type="spellEnd"/>
      <w:r w:rsidRPr="00446A33">
        <w:rPr>
          <w:rFonts w:cs="Arial"/>
          <w:sz w:val="19"/>
          <w:szCs w:val="19"/>
        </w:rPr>
        <w:t xml:space="preserve"> ___ </w:t>
      </w:r>
      <w:proofErr w:type="spellStart"/>
      <w:r w:rsidRPr="00446A33">
        <w:rPr>
          <w:rFonts w:cs="Arial"/>
          <w:sz w:val="19"/>
          <w:szCs w:val="19"/>
        </w:rPr>
        <w:t>de</w:t>
      </w:r>
      <w:proofErr w:type="spellEnd"/>
      <w:r w:rsidRPr="00446A33">
        <w:rPr>
          <w:rFonts w:cs="Arial"/>
          <w:sz w:val="19"/>
          <w:szCs w:val="19"/>
        </w:rPr>
        <w:t xml:space="preserve">  ___, resolvió adjudicar mediante Resolución GADM – GAL N° _________ de ___ </w:t>
      </w:r>
      <w:proofErr w:type="spellStart"/>
      <w:r w:rsidRPr="00446A33">
        <w:rPr>
          <w:rFonts w:cs="Arial"/>
          <w:sz w:val="19"/>
          <w:szCs w:val="19"/>
        </w:rPr>
        <w:t>de</w:t>
      </w:r>
      <w:proofErr w:type="spellEnd"/>
      <w:r w:rsidRPr="00446A33">
        <w:rPr>
          <w:rFonts w:cs="Arial"/>
          <w:sz w:val="19"/>
          <w:szCs w:val="19"/>
        </w:rPr>
        <w:t xml:space="preserve"> ___ </w:t>
      </w:r>
      <w:proofErr w:type="spellStart"/>
      <w:r w:rsidRPr="00446A33">
        <w:rPr>
          <w:rFonts w:cs="Arial"/>
          <w:sz w:val="19"/>
          <w:szCs w:val="19"/>
        </w:rPr>
        <w:t>de</w:t>
      </w:r>
      <w:proofErr w:type="spellEnd"/>
      <w:r w:rsidRPr="00446A33">
        <w:rPr>
          <w:rFonts w:cs="Arial"/>
          <w:sz w:val="19"/>
          <w:szCs w:val="19"/>
        </w:rPr>
        <w:t xml:space="preserve">___ al </w:t>
      </w:r>
      <w:r w:rsidRPr="00446A33">
        <w:rPr>
          <w:rFonts w:cs="Arial"/>
          <w:b/>
          <w:bCs/>
          <w:sz w:val="19"/>
          <w:szCs w:val="19"/>
        </w:rPr>
        <w:t xml:space="preserve">PROVEEDOR </w:t>
      </w:r>
      <w:r w:rsidRPr="00446A33">
        <w:rPr>
          <w:rFonts w:cs="Arial"/>
          <w:bCs/>
          <w:sz w:val="19"/>
          <w:szCs w:val="19"/>
        </w:rPr>
        <w:t xml:space="preserve">la </w:t>
      </w:r>
      <w:r w:rsidRPr="00446A33">
        <w:rPr>
          <w:rFonts w:cs="Arial"/>
          <w:sz w:val="19"/>
          <w:szCs w:val="19"/>
          <w:lang w:val="es-ES_tradnl"/>
        </w:rPr>
        <w:t xml:space="preserve">provisión de Servidores Balde de </w:t>
      </w:r>
      <w:r w:rsidRPr="00446A33">
        <w:rPr>
          <w:rFonts w:cs="Arial"/>
          <w:sz w:val="19"/>
          <w:szCs w:val="19"/>
        </w:rPr>
        <w:t xml:space="preserve"> la </w:t>
      </w:r>
      <w:r w:rsidRPr="00446A33">
        <w:rPr>
          <w:rFonts w:cs="Arial"/>
          <w:b/>
          <w:sz w:val="19"/>
          <w:szCs w:val="19"/>
        </w:rPr>
        <w:t>ENTIDAD,</w:t>
      </w:r>
      <w:r w:rsidRPr="00446A33">
        <w:rPr>
          <w:rFonts w:cs="Arial"/>
          <w:sz w:val="19"/>
          <w:szCs w:val="19"/>
        </w:rPr>
        <w:t xml:space="preserve"> al cumplir su propuesta con todos los requisitos establecidos en el DBC.</w:t>
      </w: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r w:rsidRPr="00446A33">
        <w:rPr>
          <w:rFonts w:cs="Arial"/>
          <w:b/>
          <w:bCs/>
          <w:sz w:val="19"/>
          <w:szCs w:val="19"/>
        </w:rPr>
        <w:t xml:space="preserve">CLÁUSULA TERCERA.- (LEGISLACIÓN APLICABLE) </w:t>
      </w:r>
      <w:r w:rsidRPr="00446A33">
        <w:rPr>
          <w:rFonts w:cs="Arial"/>
          <w:sz w:val="19"/>
          <w:szCs w:val="19"/>
        </w:rPr>
        <w:t>El presente Contrato se celebra exclusivamente al amparo de las siguientes disposiciones:</w:t>
      </w:r>
    </w:p>
    <w:p w:rsidR="00AE00DD" w:rsidRPr="00446A33" w:rsidRDefault="00AE00DD" w:rsidP="00AE00DD">
      <w:pPr>
        <w:jc w:val="both"/>
        <w:rPr>
          <w:rFonts w:cs="Arial"/>
          <w:sz w:val="19"/>
          <w:szCs w:val="19"/>
        </w:rPr>
      </w:pPr>
    </w:p>
    <w:p w:rsidR="00AE00DD" w:rsidRPr="00446A33" w:rsidRDefault="00AE00DD" w:rsidP="00AE00DD">
      <w:pPr>
        <w:numPr>
          <w:ilvl w:val="0"/>
          <w:numId w:val="29"/>
        </w:numPr>
        <w:jc w:val="both"/>
        <w:rPr>
          <w:rFonts w:cs="Arial"/>
          <w:sz w:val="19"/>
          <w:szCs w:val="19"/>
        </w:rPr>
      </w:pPr>
      <w:r w:rsidRPr="00446A33">
        <w:rPr>
          <w:rFonts w:cs="Arial"/>
          <w:sz w:val="19"/>
          <w:szCs w:val="19"/>
        </w:rPr>
        <w:t>Constitución Política del Estado.</w:t>
      </w:r>
    </w:p>
    <w:p w:rsidR="00AE00DD" w:rsidRPr="00446A33" w:rsidRDefault="00AE00DD" w:rsidP="00AE00DD">
      <w:pPr>
        <w:numPr>
          <w:ilvl w:val="0"/>
          <w:numId w:val="29"/>
        </w:numPr>
        <w:jc w:val="both"/>
        <w:rPr>
          <w:rFonts w:cs="Arial"/>
          <w:sz w:val="19"/>
          <w:szCs w:val="19"/>
        </w:rPr>
      </w:pPr>
      <w:r w:rsidRPr="00446A33">
        <w:rPr>
          <w:rFonts w:cs="Arial"/>
          <w:sz w:val="19"/>
          <w:szCs w:val="19"/>
        </w:rPr>
        <w:t>Ley Nº 1178 de 20 de julio de 1990 de Administración y Control Gubernamentales.</w:t>
      </w:r>
    </w:p>
    <w:p w:rsidR="00AE00DD" w:rsidRPr="00446A33" w:rsidRDefault="00AE00DD" w:rsidP="00AE00DD">
      <w:pPr>
        <w:numPr>
          <w:ilvl w:val="0"/>
          <w:numId w:val="29"/>
        </w:numPr>
        <w:jc w:val="both"/>
        <w:rPr>
          <w:rFonts w:cs="Arial"/>
          <w:sz w:val="19"/>
          <w:szCs w:val="19"/>
        </w:rPr>
      </w:pPr>
      <w:r w:rsidRPr="00446A33">
        <w:rPr>
          <w:rFonts w:cs="Arial"/>
          <w:sz w:val="19"/>
          <w:szCs w:val="19"/>
        </w:rPr>
        <w:t>Decreto Supremo Nº 0181, de las NB-SABS y sus modificaciones.</w:t>
      </w:r>
    </w:p>
    <w:p w:rsidR="00AE00DD" w:rsidRPr="00446A33" w:rsidRDefault="00AE00DD" w:rsidP="00AE00DD">
      <w:pPr>
        <w:numPr>
          <w:ilvl w:val="0"/>
          <w:numId w:val="29"/>
        </w:numPr>
        <w:jc w:val="both"/>
        <w:rPr>
          <w:rFonts w:cs="Arial"/>
          <w:sz w:val="19"/>
          <w:szCs w:val="19"/>
        </w:rPr>
      </w:pPr>
      <w:r w:rsidRPr="00446A33">
        <w:rPr>
          <w:rFonts w:cs="Arial"/>
          <w:sz w:val="19"/>
          <w:szCs w:val="19"/>
        </w:rPr>
        <w:lastRenderedPageBreak/>
        <w:t>Ley del Presupuesto General aprobado para la gestión.</w:t>
      </w:r>
    </w:p>
    <w:p w:rsidR="00AE00DD" w:rsidRPr="00446A33" w:rsidRDefault="00AE00DD" w:rsidP="00AE00DD">
      <w:pPr>
        <w:numPr>
          <w:ilvl w:val="0"/>
          <w:numId w:val="29"/>
        </w:numPr>
        <w:jc w:val="both"/>
        <w:rPr>
          <w:rFonts w:cs="Arial"/>
          <w:sz w:val="19"/>
          <w:szCs w:val="19"/>
        </w:rPr>
      </w:pPr>
      <w:r w:rsidRPr="00446A33">
        <w:rPr>
          <w:rFonts w:cs="Arial"/>
          <w:sz w:val="19"/>
          <w:szCs w:val="19"/>
        </w:rPr>
        <w:t>Otras disposiciones relacionadas.</w:t>
      </w:r>
    </w:p>
    <w:p w:rsidR="00AE00DD" w:rsidRPr="00446A33" w:rsidRDefault="00AE00DD" w:rsidP="00AE00DD">
      <w:pPr>
        <w:jc w:val="both"/>
        <w:rPr>
          <w:rFonts w:cs="Arial"/>
          <w:sz w:val="18"/>
          <w:szCs w:val="19"/>
        </w:rPr>
      </w:pPr>
    </w:p>
    <w:p w:rsidR="00AE00DD" w:rsidRPr="00446A33" w:rsidRDefault="00AE00DD" w:rsidP="00AE00DD">
      <w:pPr>
        <w:widowControl w:val="0"/>
        <w:jc w:val="both"/>
        <w:rPr>
          <w:rFonts w:cs="Arial"/>
          <w:sz w:val="19"/>
          <w:szCs w:val="19"/>
          <w:lang w:val="es-ES_tradnl"/>
        </w:rPr>
      </w:pPr>
      <w:r w:rsidRPr="00446A33">
        <w:rPr>
          <w:rFonts w:cs="Arial"/>
          <w:b/>
          <w:bCs/>
          <w:sz w:val="19"/>
          <w:szCs w:val="19"/>
          <w:lang w:val="es-BO"/>
        </w:rPr>
        <w:t xml:space="preserve">CLÁUSULA CUARTA.- (OBJETO Y CAUSA) </w:t>
      </w:r>
      <w:r w:rsidRPr="00446A33">
        <w:rPr>
          <w:rFonts w:cs="Arial"/>
          <w:sz w:val="19"/>
          <w:szCs w:val="19"/>
          <w:lang w:val="es-BO"/>
        </w:rPr>
        <w:t xml:space="preserve">El objeto del presente contrato es la </w:t>
      </w:r>
      <w:r w:rsidRPr="00446A33">
        <w:rPr>
          <w:rFonts w:cs="Arial"/>
          <w:sz w:val="19"/>
          <w:szCs w:val="19"/>
          <w:lang w:val="es-ES_tradnl"/>
        </w:rPr>
        <w:t xml:space="preserve">provisión de cuatro (4) Servidores </w:t>
      </w:r>
      <w:proofErr w:type="spellStart"/>
      <w:r w:rsidRPr="00446A33">
        <w:rPr>
          <w:rFonts w:cs="Arial"/>
          <w:sz w:val="19"/>
          <w:szCs w:val="19"/>
          <w:lang w:val="es-ES_tradnl"/>
        </w:rPr>
        <w:t>Blade</w:t>
      </w:r>
      <w:proofErr w:type="spellEnd"/>
      <w:r w:rsidRPr="00446A33">
        <w:rPr>
          <w:rFonts w:cs="Arial"/>
          <w:sz w:val="19"/>
          <w:szCs w:val="19"/>
          <w:lang w:val="es-ES_tradnl"/>
        </w:rPr>
        <w:t xml:space="preserve">, </w:t>
      </w:r>
      <w:r w:rsidRPr="00446A33">
        <w:rPr>
          <w:rFonts w:cs="Arial"/>
          <w:sz w:val="19"/>
          <w:szCs w:val="19"/>
          <w:lang w:val="es-BO"/>
        </w:rPr>
        <w:t xml:space="preserve">que en adelante se denominarán los </w:t>
      </w:r>
      <w:r w:rsidRPr="00446A33">
        <w:rPr>
          <w:rFonts w:cs="Arial"/>
          <w:b/>
          <w:bCs/>
          <w:sz w:val="19"/>
          <w:szCs w:val="19"/>
          <w:lang w:val="es-BO"/>
        </w:rPr>
        <w:t>BIENES</w:t>
      </w:r>
      <w:r w:rsidRPr="00446A33">
        <w:rPr>
          <w:rFonts w:cs="Arial"/>
          <w:bCs/>
          <w:sz w:val="19"/>
          <w:szCs w:val="19"/>
          <w:lang w:val="es-BO"/>
        </w:rPr>
        <w:t>,</w:t>
      </w:r>
      <w:r w:rsidRPr="00446A33">
        <w:rPr>
          <w:rFonts w:cs="Arial"/>
          <w:sz w:val="19"/>
          <w:szCs w:val="19"/>
          <w:lang w:val="es-ES_tradnl"/>
        </w:rPr>
        <w:t xml:space="preserve"> así como su instalación y puesta en funcionamiento, para el centro de cómputo de la </w:t>
      </w:r>
      <w:r w:rsidRPr="00446A33">
        <w:rPr>
          <w:rFonts w:cs="Arial"/>
          <w:b/>
          <w:sz w:val="19"/>
          <w:szCs w:val="19"/>
          <w:lang w:val="es-ES_tradnl"/>
        </w:rPr>
        <w:t>ENTIDAD</w:t>
      </w:r>
      <w:r w:rsidRPr="00446A33">
        <w:rPr>
          <w:rFonts w:cs="Arial"/>
          <w:sz w:val="19"/>
          <w:szCs w:val="19"/>
          <w:lang w:val="es-BO"/>
        </w:rPr>
        <w:t>,</w:t>
      </w:r>
      <w:r w:rsidRPr="00446A33">
        <w:rPr>
          <w:rFonts w:cs="Arial"/>
          <w:sz w:val="19"/>
          <w:szCs w:val="19"/>
          <w:lang w:val="es-ES_tradnl"/>
        </w:rPr>
        <w:t xml:space="preserve"> suministrados por el </w:t>
      </w:r>
      <w:r w:rsidRPr="00446A33">
        <w:rPr>
          <w:rFonts w:cs="Arial"/>
          <w:b/>
          <w:sz w:val="19"/>
          <w:szCs w:val="19"/>
          <w:lang w:val="es-ES_tradnl"/>
        </w:rPr>
        <w:t>PROVEEDOR</w:t>
      </w:r>
      <w:r w:rsidRPr="00446A33">
        <w:rPr>
          <w:rFonts w:cs="Arial"/>
          <w:sz w:val="19"/>
          <w:szCs w:val="19"/>
          <w:lang w:val="es-ES_tradnl"/>
        </w:rPr>
        <w:t>, de conformidad con las Especificaciones Técnicas del</w:t>
      </w:r>
      <w:r w:rsidRPr="00446A33">
        <w:rPr>
          <w:rFonts w:cs="Arial"/>
          <w:b/>
          <w:sz w:val="19"/>
          <w:szCs w:val="19"/>
          <w:lang w:val="es-ES_tradnl"/>
        </w:rPr>
        <w:t xml:space="preserve"> </w:t>
      </w:r>
      <w:r w:rsidRPr="00446A33">
        <w:rPr>
          <w:rFonts w:cs="Arial"/>
          <w:sz w:val="19"/>
          <w:szCs w:val="19"/>
          <w:lang w:val="es-ES_tradnl"/>
        </w:rPr>
        <w:t>DBC y la propuesta adjudicada, con estricta y absoluta sujeción al presente Contrato.</w:t>
      </w:r>
    </w:p>
    <w:p w:rsidR="00AE00DD" w:rsidRPr="00446A33" w:rsidRDefault="00AE00DD" w:rsidP="00AE00DD">
      <w:pPr>
        <w:widowControl w:val="0"/>
        <w:jc w:val="both"/>
        <w:rPr>
          <w:rFonts w:cs="Arial"/>
          <w:sz w:val="19"/>
          <w:szCs w:val="19"/>
          <w:lang w:val="es-ES_tradnl"/>
        </w:rPr>
      </w:pPr>
    </w:p>
    <w:p w:rsidR="00AE00DD" w:rsidRPr="00446A33" w:rsidRDefault="00AE00DD" w:rsidP="00AE00DD">
      <w:pPr>
        <w:jc w:val="both"/>
        <w:rPr>
          <w:rFonts w:cs="Arial"/>
          <w:sz w:val="19"/>
          <w:szCs w:val="19"/>
        </w:rPr>
      </w:pPr>
      <w:r w:rsidRPr="00446A33">
        <w:rPr>
          <w:rFonts w:cs="Arial"/>
          <w:b/>
          <w:bCs/>
          <w:sz w:val="19"/>
          <w:szCs w:val="19"/>
        </w:rPr>
        <w:t>CLÁUSULA</w:t>
      </w:r>
      <w:r w:rsidRPr="00446A33">
        <w:rPr>
          <w:rFonts w:cs="Arial"/>
          <w:sz w:val="19"/>
          <w:szCs w:val="19"/>
        </w:rPr>
        <w:t xml:space="preserve"> </w:t>
      </w:r>
      <w:r w:rsidRPr="00446A33">
        <w:rPr>
          <w:rFonts w:cs="Arial"/>
          <w:b/>
          <w:bCs/>
          <w:sz w:val="19"/>
          <w:szCs w:val="19"/>
        </w:rPr>
        <w:t xml:space="preserve">QUINTA.- (DOCUMENTOS INTEGRANTES DEL CONTRATO) </w:t>
      </w:r>
      <w:r w:rsidRPr="00446A33">
        <w:rPr>
          <w:rFonts w:cs="Arial"/>
          <w:sz w:val="19"/>
          <w:szCs w:val="19"/>
        </w:rPr>
        <w:t xml:space="preserve">Para cumplimiento del presente Contrato, forman parte del mismo los siguientes documentos: </w:t>
      </w:r>
    </w:p>
    <w:p w:rsidR="00AE00DD" w:rsidRPr="00446A33" w:rsidRDefault="00AE00DD" w:rsidP="00AE00DD">
      <w:pPr>
        <w:jc w:val="both"/>
        <w:rPr>
          <w:rFonts w:cs="Arial"/>
          <w:szCs w:val="19"/>
        </w:rPr>
      </w:pPr>
    </w:p>
    <w:p w:rsidR="00AE00DD" w:rsidRPr="00446A33" w:rsidRDefault="00AE00DD" w:rsidP="00AE00DD">
      <w:pPr>
        <w:numPr>
          <w:ilvl w:val="0"/>
          <w:numId w:val="31"/>
        </w:numPr>
        <w:ind w:left="714" w:hanging="357"/>
        <w:jc w:val="both"/>
        <w:rPr>
          <w:rFonts w:cs="Arial"/>
          <w:sz w:val="19"/>
          <w:szCs w:val="19"/>
        </w:rPr>
      </w:pPr>
      <w:r w:rsidRPr="00446A33">
        <w:rPr>
          <w:rFonts w:cs="Arial"/>
          <w:sz w:val="19"/>
          <w:szCs w:val="19"/>
        </w:rPr>
        <w:t xml:space="preserve">DBC. </w:t>
      </w:r>
    </w:p>
    <w:p w:rsidR="00AE00DD" w:rsidRPr="00446A33" w:rsidRDefault="00AE00DD" w:rsidP="00AE00DD">
      <w:pPr>
        <w:numPr>
          <w:ilvl w:val="0"/>
          <w:numId w:val="31"/>
        </w:numPr>
        <w:ind w:left="714" w:hanging="357"/>
        <w:jc w:val="both"/>
        <w:rPr>
          <w:rFonts w:cs="Arial"/>
          <w:sz w:val="19"/>
          <w:szCs w:val="19"/>
        </w:rPr>
      </w:pPr>
      <w:r w:rsidRPr="00446A33">
        <w:rPr>
          <w:rFonts w:cs="Arial"/>
          <w:sz w:val="19"/>
          <w:szCs w:val="19"/>
        </w:rPr>
        <w:t>Propuesta Adjudicada.</w:t>
      </w:r>
    </w:p>
    <w:p w:rsidR="00AE00DD" w:rsidRPr="00446A33" w:rsidRDefault="00AE00DD" w:rsidP="00AE00DD">
      <w:pPr>
        <w:numPr>
          <w:ilvl w:val="0"/>
          <w:numId w:val="31"/>
        </w:numPr>
        <w:ind w:left="714" w:hanging="357"/>
        <w:jc w:val="both"/>
        <w:rPr>
          <w:rFonts w:cs="Arial"/>
          <w:sz w:val="19"/>
          <w:szCs w:val="19"/>
        </w:rPr>
      </w:pPr>
      <w:r w:rsidRPr="00446A33">
        <w:rPr>
          <w:rFonts w:cs="Arial"/>
          <w:sz w:val="19"/>
          <w:szCs w:val="19"/>
        </w:rPr>
        <w:t>Documento de Adjudicación.</w:t>
      </w:r>
    </w:p>
    <w:p w:rsidR="00AE00DD" w:rsidRPr="00446A33" w:rsidRDefault="00AE00DD" w:rsidP="00AE00DD">
      <w:pPr>
        <w:numPr>
          <w:ilvl w:val="0"/>
          <w:numId w:val="31"/>
        </w:numPr>
        <w:ind w:left="714" w:hanging="357"/>
        <w:jc w:val="both"/>
        <w:rPr>
          <w:rFonts w:cs="Arial"/>
          <w:sz w:val="19"/>
          <w:szCs w:val="19"/>
        </w:rPr>
      </w:pPr>
      <w:r w:rsidRPr="00446A33">
        <w:rPr>
          <w:rFonts w:cs="Arial"/>
          <w:sz w:val="19"/>
          <w:szCs w:val="19"/>
        </w:rPr>
        <w:t xml:space="preserve">Certificado del RUPE N° _______de ___ </w:t>
      </w:r>
      <w:proofErr w:type="spellStart"/>
      <w:r w:rsidRPr="00446A33">
        <w:rPr>
          <w:rFonts w:cs="Arial"/>
          <w:sz w:val="19"/>
          <w:szCs w:val="19"/>
        </w:rPr>
        <w:t>de</w:t>
      </w:r>
      <w:proofErr w:type="spellEnd"/>
      <w:r w:rsidRPr="00446A33">
        <w:rPr>
          <w:rFonts w:cs="Arial"/>
          <w:sz w:val="19"/>
          <w:szCs w:val="19"/>
        </w:rPr>
        <w:t xml:space="preserve"> ___de___.</w:t>
      </w:r>
    </w:p>
    <w:p w:rsidR="00AE00DD" w:rsidRPr="00446A33" w:rsidRDefault="00AE00DD" w:rsidP="004314AE">
      <w:pPr>
        <w:numPr>
          <w:ilvl w:val="0"/>
          <w:numId w:val="35"/>
        </w:numPr>
        <w:jc w:val="both"/>
        <w:rPr>
          <w:rFonts w:cs="Arial"/>
          <w:sz w:val="19"/>
          <w:szCs w:val="19"/>
        </w:rPr>
      </w:pPr>
      <w:r w:rsidRPr="00446A33">
        <w:rPr>
          <w:rFonts w:cs="Arial"/>
          <w:sz w:val="19"/>
          <w:szCs w:val="19"/>
        </w:rPr>
        <w:t>Garantías.</w:t>
      </w:r>
    </w:p>
    <w:p w:rsidR="00AE00DD" w:rsidRPr="00446A33" w:rsidRDefault="00AE00DD" w:rsidP="004314AE">
      <w:pPr>
        <w:numPr>
          <w:ilvl w:val="0"/>
          <w:numId w:val="35"/>
        </w:numPr>
        <w:ind w:left="714" w:hanging="357"/>
        <w:jc w:val="both"/>
        <w:rPr>
          <w:rFonts w:cs="Arial"/>
          <w:sz w:val="19"/>
          <w:szCs w:val="19"/>
        </w:rPr>
      </w:pPr>
      <w:r w:rsidRPr="00446A33">
        <w:rPr>
          <w:rFonts w:cs="Arial"/>
          <w:sz w:val="19"/>
          <w:szCs w:val="19"/>
        </w:rPr>
        <w:t>Poder del Representante Legal.</w:t>
      </w:r>
    </w:p>
    <w:p w:rsidR="00AE00DD" w:rsidRPr="00446A33" w:rsidRDefault="00AE00DD" w:rsidP="004314AE">
      <w:pPr>
        <w:numPr>
          <w:ilvl w:val="0"/>
          <w:numId w:val="35"/>
        </w:numPr>
        <w:ind w:left="714" w:hanging="357"/>
        <w:jc w:val="both"/>
        <w:rPr>
          <w:rFonts w:cs="Arial"/>
          <w:sz w:val="19"/>
          <w:szCs w:val="19"/>
        </w:rPr>
      </w:pPr>
      <w:r w:rsidRPr="00446A33">
        <w:rPr>
          <w:rFonts w:cs="Arial"/>
          <w:sz w:val="19"/>
          <w:szCs w:val="19"/>
        </w:rPr>
        <w:t>Certificados de No Adeudos por Contribuciones al Seguro Social Obligatorio de Largo Plazo y al Sistema Integral de Pensiones.</w:t>
      </w:r>
    </w:p>
    <w:p w:rsidR="00AE00DD" w:rsidRPr="00446A33" w:rsidRDefault="00AE00DD" w:rsidP="00AE00DD">
      <w:pPr>
        <w:jc w:val="both"/>
        <w:rPr>
          <w:rFonts w:cs="Arial"/>
          <w:b/>
          <w:bCs/>
          <w:szCs w:val="19"/>
        </w:rPr>
      </w:pPr>
    </w:p>
    <w:p w:rsidR="00AE00DD" w:rsidRPr="00446A33" w:rsidRDefault="00AE00DD" w:rsidP="00AE00DD">
      <w:pPr>
        <w:jc w:val="both"/>
        <w:rPr>
          <w:rFonts w:cs="Arial"/>
          <w:b/>
          <w:sz w:val="19"/>
          <w:szCs w:val="19"/>
        </w:rPr>
      </w:pPr>
      <w:r w:rsidRPr="00446A33">
        <w:rPr>
          <w:rFonts w:cs="Arial"/>
          <w:b/>
          <w:bCs/>
          <w:sz w:val="19"/>
          <w:szCs w:val="19"/>
        </w:rPr>
        <w:t>CLÁUSULA</w:t>
      </w:r>
      <w:r w:rsidRPr="00446A33">
        <w:rPr>
          <w:rFonts w:cs="Arial"/>
          <w:sz w:val="19"/>
          <w:szCs w:val="19"/>
        </w:rPr>
        <w:t xml:space="preserve"> </w:t>
      </w:r>
      <w:r w:rsidRPr="00446A33">
        <w:rPr>
          <w:rFonts w:cs="Arial"/>
          <w:b/>
          <w:bCs/>
          <w:sz w:val="19"/>
          <w:szCs w:val="19"/>
        </w:rPr>
        <w:t xml:space="preserve">SEXTA.- (OBLIGACIONES DE LAS PARTES) </w:t>
      </w:r>
      <w:r w:rsidRPr="00446A33">
        <w:rPr>
          <w:rFonts w:cs="Arial"/>
          <w:sz w:val="19"/>
          <w:szCs w:val="19"/>
        </w:rPr>
        <w:t xml:space="preserve">Las </w:t>
      </w:r>
      <w:r w:rsidRPr="00446A33">
        <w:rPr>
          <w:rFonts w:cs="Arial"/>
          <w:b/>
          <w:sz w:val="19"/>
          <w:szCs w:val="19"/>
        </w:rPr>
        <w:t>PARTES</w:t>
      </w:r>
      <w:r w:rsidRPr="00446A33">
        <w:rPr>
          <w:rFonts w:cs="Arial"/>
          <w:sz w:val="19"/>
          <w:szCs w:val="19"/>
        </w:rPr>
        <w:t xml:space="preserve"> se comprometen y obligan a dar cumplimiento a todas y cada una de las cláusulas del presente Contrato. </w:t>
      </w:r>
    </w:p>
    <w:p w:rsidR="00AE00DD" w:rsidRPr="00446A33" w:rsidRDefault="00AE00DD" w:rsidP="00AE00DD">
      <w:pPr>
        <w:jc w:val="both"/>
        <w:rPr>
          <w:rFonts w:cs="Arial"/>
          <w:szCs w:val="19"/>
        </w:rPr>
      </w:pPr>
    </w:p>
    <w:p w:rsidR="00AE00DD" w:rsidRPr="00446A33" w:rsidRDefault="00AE00DD" w:rsidP="00AE00DD">
      <w:pPr>
        <w:jc w:val="both"/>
        <w:rPr>
          <w:rFonts w:cs="Arial"/>
          <w:sz w:val="19"/>
          <w:szCs w:val="19"/>
        </w:rPr>
      </w:pPr>
      <w:r w:rsidRPr="00446A33">
        <w:rPr>
          <w:rFonts w:cs="Arial"/>
          <w:sz w:val="19"/>
          <w:szCs w:val="19"/>
        </w:rPr>
        <w:t xml:space="preserve">Por su parte el </w:t>
      </w:r>
      <w:r w:rsidRPr="00446A33">
        <w:rPr>
          <w:rFonts w:cs="Arial"/>
          <w:b/>
          <w:sz w:val="19"/>
          <w:szCs w:val="19"/>
        </w:rPr>
        <w:t>PROVEEDOR</w:t>
      </w:r>
      <w:r w:rsidRPr="00446A33">
        <w:rPr>
          <w:rFonts w:cs="Arial"/>
          <w:sz w:val="19"/>
          <w:szCs w:val="19"/>
        </w:rPr>
        <w:t xml:space="preserve"> se compromete a cumplir con las siguientes obligaciones: </w:t>
      </w:r>
    </w:p>
    <w:p w:rsidR="00AE00DD" w:rsidRPr="00446A33" w:rsidRDefault="00AE00DD" w:rsidP="00AE00DD">
      <w:pPr>
        <w:jc w:val="both"/>
        <w:rPr>
          <w:rFonts w:cs="Arial"/>
          <w:szCs w:val="19"/>
        </w:rPr>
      </w:pPr>
    </w:p>
    <w:p w:rsidR="00AE00DD" w:rsidRPr="00446A33" w:rsidRDefault="00AE00DD" w:rsidP="00AE00DD">
      <w:pPr>
        <w:numPr>
          <w:ilvl w:val="0"/>
          <w:numId w:val="11"/>
        </w:numPr>
        <w:jc w:val="both"/>
        <w:rPr>
          <w:rFonts w:cs="Arial"/>
          <w:sz w:val="19"/>
          <w:szCs w:val="19"/>
        </w:rPr>
      </w:pPr>
      <w:r w:rsidRPr="00446A33">
        <w:rPr>
          <w:rFonts w:cs="Arial"/>
          <w:sz w:val="19"/>
          <w:szCs w:val="19"/>
        </w:rPr>
        <w:t xml:space="preserve">Realizar la provisión de los </w:t>
      </w:r>
      <w:r w:rsidRPr="00446A33">
        <w:rPr>
          <w:rFonts w:cs="Arial"/>
          <w:b/>
          <w:sz w:val="19"/>
          <w:szCs w:val="19"/>
        </w:rPr>
        <w:t xml:space="preserve">BIENES </w:t>
      </w:r>
      <w:r w:rsidRPr="00446A33">
        <w:rPr>
          <w:rFonts w:cs="Arial"/>
          <w:sz w:val="19"/>
          <w:szCs w:val="19"/>
        </w:rPr>
        <w:t xml:space="preserve">objeto del presente Contrato, de acuerdo con lo establecido en el DBC, así como las condiciones de su propuesta. </w:t>
      </w:r>
    </w:p>
    <w:p w:rsidR="00AE00DD" w:rsidRPr="00446A33" w:rsidRDefault="00AE00DD" w:rsidP="00AE00DD">
      <w:pPr>
        <w:numPr>
          <w:ilvl w:val="0"/>
          <w:numId w:val="11"/>
        </w:numPr>
        <w:jc w:val="both"/>
        <w:rPr>
          <w:rFonts w:cs="Arial"/>
          <w:sz w:val="19"/>
          <w:szCs w:val="19"/>
        </w:rPr>
      </w:pPr>
      <w:r w:rsidRPr="00446A33">
        <w:rPr>
          <w:rFonts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AE00DD" w:rsidRPr="00446A33" w:rsidRDefault="00AE00DD" w:rsidP="00AE00DD">
      <w:pPr>
        <w:numPr>
          <w:ilvl w:val="0"/>
          <w:numId w:val="11"/>
        </w:numPr>
        <w:ind w:left="714" w:hanging="357"/>
        <w:jc w:val="both"/>
        <w:rPr>
          <w:rFonts w:cs="Arial"/>
          <w:sz w:val="19"/>
          <w:szCs w:val="19"/>
        </w:rPr>
      </w:pPr>
      <w:r w:rsidRPr="00446A33">
        <w:rPr>
          <w:rFonts w:cs="Arial"/>
          <w:sz w:val="19"/>
          <w:szCs w:val="19"/>
        </w:rPr>
        <w:t xml:space="preserve">Mantener vigentes y actualizadas las garantías presentadas (vigencia y/o monto), a requerimiento de la </w:t>
      </w:r>
      <w:r w:rsidRPr="00446A33">
        <w:rPr>
          <w:rFonts w:cs="Arial"/>
          <w:b/>
          <w:caps/>
          <w:sz w:val="19"/>
          <w:szCs w:val="19"/>
        </w:rPr>
        <w:t>Entidad.</w:t>
      </w:r>
    </w:p>
    <w:p w:rsidR="00AE00DD" w:rsidRPr="00446A33" w:rsidRDefault="00AE00DD" w:rsidP="00AE00DD">
      <w:pPr>
        <w:ind w:left="720"/>
        <w:jc w:val="both"/>
        <w:rPr>
          <w:rFonts w:cs="Arial"/>
          <w:szCs w:val="19"/>
        </w:rPr>
      </w:pPr>
      <w:r w:rsidRPr="00446A33">
        <w:rPr>
          <w:rFonts w:cs="Arial"/>
          <w:sz w:val="19"/>
          <w:szCs w:val="19"/>
        </w:rPr>
        <w:t xml:space="preserve"> </w:t>
      </w:r>
    </w:p>
    <w:p w:rsidR="00AE00DD" w:rsidRPr="00446A33" w:rsidRDefault="00AE00DD" w:rsidP="00AE00DD">
      <w:pPr>
        <w:jc w:val="both"/>
        <w:rPr>
          <w:rFonts w:cs="Arial"/>
          <w:sz w:val="19"/>
          <w:szCs w:val="19"/>
        </w:rPr>
      </w:pPr>
      <w:r w:rsidRPr="00446A33">
        <w:rPr>
          <w:rFonts w:cs="Arial"/>
          <w:sz w:val="19"/>
          <w:szCs w:val="19"/>
        </w:rPr>
        <w:t>Por su parte la</w:t>
      </w:r>
      <w:r w:rsidRPr="00446A33">
        <w:rPr>
          <w:rFonts w:cs="Arial"/>
          <w:b/>
          <w:sz w:val="19"/>
          <w:szCs w:val="19"/>
        </w:rPr>
        <w:t xml:space="preserve"> ENTIDAD</w:t>
      </w:r>
      <w:r w:rsidRPr="00446A33">
        <w:rPr>
          <w:rFonts w:cs="Arial"/>
          <w:sz w:val="19"/>
          <w:szCs w:val="19"/>
        </w:rPr>
        <w:t xml:space="preserve"> se compromete a cumplir con las siguientes obligaciones:</w:t>
      </w:r>
    </w:p>
    <w:p w:rsidR="00AE00DD" w:rsidRPr="00446A33" w:rsidRDefault="00AE00DD" w:rsidP="00AE00DD">
      <w:pPr>
        <w:jc w:val="both"/>
        <w:rPr>
          <w:rFonts w:cs="Arial"/>
          <w:szCs w:val="19"/>
        </w:rPr>
      </w:pPr>
    </w:p>
    <w:p w:rsidR="00AE00DD" w:rsidRPr="00446A33" w:rsidRDefault="00AE00DD" w:rsidP="00AE00DD">
      <w:pPr>
        <w:numPr>
          <w:ilvl w:val="0"/>
          <w:numId w:val="18"/>
        </w:numPr>
        <w:jc w:val="both"/>
        <w:rPr>
          <w:rFonts w:cs="Arial"/>
          <w:sz w:val="19"/>
          <w:szCs w:val="19"/>
        </w:rPr>
      </w:pPr>
      <w:r w:rsidRPr="00446A33">
        <w:rPr>
          <w:rFonts w:cs="Arial"/>
          <w:sz w:val="19"/>
          <w:szCs w:val="19"/>
        </w:rPr>
        <w:t xml:space="preserve">Realizar la recepción provisional y/o definitiva de los </w:t>
      </w:r>
      <w:r w:rsidRPr="00446A33">
        <w:rPr>
          <w:rFonts w:cs="Arial"/>
          <w:b/>
          <w:sz w:val="19"/>
          <w:szCs w:val="19"/>
        </w:rPr>
        <w:t>BIENES</w:t>
      </w:r>
      <w:r w:rsidRPr="00446A33">
        <w:rPr>
          <w:rFonts w:cs="Arial"/>
          <w:sz w:val="19"/>
          <w:szCs w:val="19"/>
        </w:rPr>
        <w:t xml:space="preserve"> de acuerdo a las condiciones establecidas en el DBC, así como las condiciones de la propuesta adjudicada.</w:t>
      </w:r>
    </w:p>
    <w:p w:rsidR="00AE00DD" w:rsidRPr="00446A33" w:rsidRDefault="00AE00DD" w:rsidP="00AE00DD">
      <w:pPr>
        <w:numPr>
          <w:ilvl w:val="0"/>
          <w:numId w:val="18"/>
        </w:numPr>
        <w:jc w:val="both"/>
        <w:rPr>
          <w:rFonts w:cs="Arial"/>
          <w:sz w:val="19"/>
          <w:szCs w:val="19"/>
        </w:rPr>
      </w:pPr>
      <w:r w:rsidRPr="00446A33">
        <w:rPr>
          <w:rFonts w:cs="Arial"/>
          <w:sz w:val="19"/>
          <w:szCs w:val="19"/>
        </w:rPr>
        <w:t xml:space="preserve">Emitir el Acta de Recepción Definitiva de los </w:t>
      </w:r>
      <w:r w:rsidRPr="00446A33">
        <w:rPr>
          <w:rFonts w:cs="Arial"/>
          <w:b/>
          <w:sz w:val="19"/>
          <w:szCs w:val="19"/>
        </w:rPr>
        <w:t>BIENES</w:t>
      </w:r>
      <w:r w:rsidRPr="00446A33">
        <w:rPr>
          <w:rFonts w:cs="Arial"/>
          <w:sz w:val="19"/>
          <w:szCs w:val="19"/>
        </w:rPr>
        <w:t>, cuando los mismos cumplan con las condiciones establecidas en el DBC, así como las condiciones de la propuesta adjudicada.</w:t>
      </w:r>
    </w:p>
    <w:p w:rsidR="00AE00DD" w:rsidRPr="00446A33" w:rsidRDefault="00AE00DD" w:rsidP="00AE00DD">
      <w:pPr>
        <w:numPr>
          <w:ilvl w:val="0"/>
          <w:numId w:val="18"/>
        </w:numPr>
        <w:jc w:val="both"/>
        <w:rPr>
          <w:rFonts w:cs="Arial"/>
          <w:sz w:val="19"/>
          <w:szCs w:val="19"/>
        </w:rPr>
      </w:pPr>
      <w:r w:rsidRPr="00446A33">
        <w:rPr>
          <w:rFonts w:cs="Arial"/>
          <w:sz w:val="19"/>
          <w:szCs w:val="19"/>
        </w:rPr>
        <w:t xml:space="preserve">Realizar el pago por la provisión de los </w:t>
      </w:r>
      <w:r w:rsidRPr="00446A33">
        <w:rPr>
          <w:rFonts w:cs="Arial"/>
          <w:b/>
          <w:sz w:val="19"/>
          <w:szCs w:val="19"/>
        </w:rPr>
        <w:t>BIENES</w:t>
      </w:r>
      <w:r w:rsidRPr="00446A33">
        <w:rPr>
          <w:rFonts w:cs="Arial"/>
          <w:sz w:val="19"/>
          <w:szCs w:val="19"/>
        </w:rPr>
        <w:t>, en un plazo no mayor a cuarenta y cinco (45) días calendario de emitida el Acta de Recepción Definitiva.</w:t>
      </w:r>
    </w:p>
    <w:p w:rsidR="00AE00DD" w:rsidRPr="00446A33" w:rsidRDefault="00AE00DD" w:rsidP="00AE00DD">
      <w:pPr>
        <w:jc w:val="both"/>
        <w:rPr>
          <w:rFonts w:cs="Arial"/>
          <w:b/>
          <w:bCs/>
          <w:szCs w:val="19"/>
        </w:rPr>
      </w:pPr>
    </w:p>
    <w:p w:rsidR="00AE00DD" w:rsidRPr="00446A33" w:rsidRDefault="00AE00DD" w:rsidP="00AE00DD">
      <w:pPr>
        <w:jc w:val="both"/>
        <w:rPr>
          <w:rFonts w:cs="Arial"/>
          <w:sz w:val="19"/>
          <w:szCs w:val="19"/>
        </w:rPr>
      </w:pPr>
      <w:r w:rsidRPr="00446A33">
        <w:rPr>
          <w:rFonts w:cs="Arial"/>
          <w:b/>
          <w:bCs/>
          <w:sz w:val="19"/>
          <w:szCs w:val="19"/>
        </w:rPr>
        <w:t xml:space="preserve">CLÁUSULA SÉPTIMA.- </w:t>
      </w:r>
      <w:r w:rsidRPr="00446A33">
        <w:rPr>
          <w:rFonts w:cs="Arial"/>
          <w:b/>
          <w:bCs/>
          <w:sz w:val="19"/>
          <w:szCs w:val="19"/>
          <w:lang w:val="es-ES_tradnl"/>
        </w:rPr>
        <w:t>(VIGENCIA)</w:t>
      </w:r>
      <w:r w:rsidRPr="00446A33">
        <w:rPr>
          <w:rFonts w:cs="Arial"/>
          <w:sz w:val="19"/>
          <w:szCs w:val="19"/>
          <w:lang w:val="es-ES_tradnl"/>
        </w:rPr>
        <w:t xml:space="preserve"> La vigencia del presente Contrato, se extenderá desde el día siguiente hábil de su suscripción por ambas </w:t>
      </w:r>
      <w:r w:rsidRPr="00446A33">
        <w:rPr>
          <w:rFonts w:cs="Arial"/>
          <w:b/>
          <w:caps/>
          <w:sz w:val="19"/>
          <w:szCs w:val="19"/>
          <w:lang w:val="es-ES_tradnl"/>
        </w:rPr>
        <w:t>partes</w:t>
      </w:r>
      <w:r w:rsidRPr="00446A33">
        <w:rPr>
          <w:rFonts w:cs="Arial"/>
          <w:sz w:val="19"/>
          <w:szCs w:val="19"/>
          <w:lang w:val="es-ES_tradnl"/>
        </w:rPr>
        <w:t xml:space="preserve">, hasta que la Gerencia de Administración de la </w:t>
      </w:r>
      <w:r w:rsidRPr="00446A33">
        <w:rPr>
          <w:rFonts w:cs="Arial"/>
          <w:b/>
          <w:bCs/>
          <w:sz w:val="19"/>
          <w:szCs w:val="19"/>
          <w:lang w:val="es-ES_tradnl"/>
        </w:rPr>
        <w:t>ENTIDAD</w:t>
      </w:r>
      <w:r w:rsidRPr="00446A33">
        <w:rPr>
          <w:rFonts w:cs="Arial"/>
          <w:sz w:val="19"/>
          <w:szCs w:val="19"/>
          <w:lang w:val="es-ES_tradnl"/>
        </w:rPr>
        <w:t xml:space="preserve"> emita el Certificado de Cumplimiento de Contrato o el Certificado de Terminación de Contrato.</w:t>
      </w:r>
    </w:p>
    <w:p w:rsidR="00AE00DD" w:rsidRPr="00446A33" w:rsidRDefault="00AE00DD" w:rsidP="00AE00DD">
      <w:pPr>
        <w:jc w:val="both"/>
        <w:rPr>
          <w:rFonts w:cs="Arial"/>
          <w:sz w:val="14"/>
          <w:szCs w:val="19"/>
        </w:rPr>
      </w:pPr>
    </w:p>
    <w:p w:rsidR="00AE00DD" w:rsidRPr="00446A33" w:rsidRDefault="00AE00DD" w:rsidP="00AE00DD">
      <w:pPr>
        <w:jc w:val="both"/>
        <w:rPr>
          <w:rFonts w:cs="Arial"/>
          <w:b/>
          <w:bCs/>
          <w:sz w:val="19"/>
          <w:szCs w:val="19"/>
        </w:rPr>
      </w:pPr>
      <w:r w:rsidRPr="00446A33">
        <w:rPr>
          <w:rFonts w:cs="Arial"/>
          <w:b/>
          <w:bCs/>
          <w:sz w:val="19"/>
          <w:szCs w:val="19"/>
        </w:rPr>
        <w:t xml:space="preserve">CLÁUSULA OCTAVA.- (GARANTÍAS) </w:t>
      </w:r>
    </w:p>
    <w:p w:rsidR="00AE00DD" w:rsidRPr="00446A33" w:rsidRDefault="00AE00DD" w:rsidP="00AE00DD">
      <w:pPr>
        <w:jc w:val="both"/>
        <w:rPr>
          <w:rFonts w:cs="Arial"/>
          <w:b/>
          <w:bCs/>
          <w:szCs w:val="19"/>
        </w:rPr>
      </w:pPr>
    </w:p>
    <w:p w:rsidR="00AE00DD" w:rsidRPr="00446A33" w:rsidRDefault="00AE00DD" w:rsidP="00AE00DD">
      <w:pPr>
        <w:jc w:val="both"/>
        <w:rPr>
          <w:rFonts w:cs="Arial"/>
          <w:b/>
          <w:bCs/>
          <w:sz w:val="19"/>
          <w:szCs w:val="19"/>
        </w:rPr>
      </w:pPr>
      <w:r w:rsidRPr="00446A33">
        <w:rPr>
          <w:rFonts w:cs="Arial"/>
          <w:b/>
          <w:bCs/>
          <w:sz w:val="19"/>
          <w:szCs w:val="19"/>
        </w:rPr>
        <w:t>8.1. Garantía de Cumplimiento de Contrato:</w:t>
      </w:r>
    </w:p>
    <w:p w:rsidR="00AE00DD" w:rsidRPr="00446A33" w:rsidRDefault="00AE00DD" w:rsidP="00AE00DD">
      <w:pPr>
        <w:jc w:val="both"/>
        <w:rPr>
          <w:rFonts w:cs="Arial"/>
          <w:b/>
          <w:bCs/>
          <w:sz w:val="14"/>
          <w:szCs w:val="19"/>
        </w:rPr>
      </w:pPr>
    </w:p>
    <w:p w:rsidR="00AE00DD" w:rsidRPr="00446A33" w:rsidRDefault="00AE00DD" w:rsidP="00AE00DD">
      <w:pPr>
        <w:ind w:left="426"/>
        <w:jc w:val="both"/>
        <w:rPr>
          <w:rFonts w:cs="Arial"/>
          <w:b/>
          <w:i/>
          <w:sz w:val="19"/>
          <w:szCs w:val="19"/>
        </w:rPr>
      </w:pPr>
      <w:r w:rsidRPr="00446A33">
        <w:rPr>
          <w:rFonts w:cs="Arial"/>
          <w:sz w:val="19"/>
          <w:szCs w:val="19"/>
        </w:rPr>
        <w:lastRenderedPageBreak/>
        <w:t xml:space="preserve">El </w:t>
      </w:r>
      <w:r w:rsidRPr="00446A33">
        <w:rPr>
          <w:rFonts w:cs="Arial"/>
          <w:b/>
          <w:sz w:val="19"/>
          <w:szCs w:val="19"/>
        </w:rPr>
        <w:t>PROVEEDOR</w:t>
      </w:r>
      <w:r w:rsidRPr="00446A33">
        <w:rPr>
          <w:rFonts w:cs="Arial"/>
          <w:sz w:val="19"/>
          <w:szCs w:val="19"/>
        </w:rPr>
        <w:t xml:space="preserve">, garantiza el fiel cumplimiento del presente Contrato en todas sus partes con _______, emitida por _______________ a la orden de la </w:t>
      </w:r>
      <w:r w:rsidRPr="00446A33">
        <w:rPr>
          <w:rFonts w:cs="Arial"/>
          <w:b/>
          <w:bCs/>
          <w:sz w:val="19"/>
          <w:szCs w:val="19"/>
          <w:lang w:val="es-ES_tradnl"/>
        </w:rPr>
        <w:t>ENTIDAD</w:t>
      </w:r>
      <w:r w:rsidRPr="00446A33">
        <w:rPr>
          <w:rFonts w:cs="Arial"/>
          <w:sz w:val="19"/>
          <w:szCs w:val="19"/>
        </w:rPr>
        <w:t xml:space="preserve">, por el siete por ciento (7%) del monto del contrato que corresponde a Bs_____.- (_____ 00/100 Bolivianos), válida desde _____ de ____ </w:t>
      </w:r>
      <w:proofErr w:type="spellStart"/>
      <w:r w:rsidRPr="00446A33">
        <w:rPr>
          <w:rFonts w:cs="Arial"/>
          <w:sz w:val="19"/>
          <w:szCs w:val="19"/>
        </w:rPr>
        <w:t>de</w:t>
      </w:r>
      <w:proofErr w:type="spellEnd"/>
      <w:r w:rsidRPr="00446A33">
        <w:rPr>
          <w:rFonts w:cs="Arial"/>
          <w:sz w:val="19"/>
          <w:szCs w:val="19"/>
        </w:rPr>
        <w:t xml:space="preserve"> _____ hasta ____ de ____ </w:t>
      </w:r>
      <w:proofErr w:type="spellStart"/>
      <w:r w:rsidRPr="00446A33">
        <w:rPr>
          <w:rFonts w:cs="Arial"/>
          <w:sz w:val="19"/>
          <w:szCs w:val="19"/>
        </w:rPr>
        <w:t>de</w:t>
      </w:r>
      <w:proofErr w:type="spellEnd"/>
      <w:r w:rsidRPr="00446A33">
        <w:rPr>
          <w:rFonts w:cs="Arial"/>
          <w:sz w:val="19"/>
          <w:szCs w:val="19"/>
        </w:rPr>
        <w:t xml:space="preserve"> __. </w:t>
      </w:r>
      <w:r w:rsidRPr="00446A33">
        <w:rPr>
          <w:rFonts w:cs="Arial"/>
          <w:sz w:val="19"/>
          <w:szCs w:val="19"/>
          <w:highlight w:val="yellow"/>
        </w:rPr>
        <w:t>(D</w:t>
      </w:r>
      <w:r w:rsidRPr="00446A33">
        <w:rPr>
          <w:rFonts w:cs="Arial"/>
          <w:bCs/>
          <w:spacing w:val="-6"/>
          <w:sz w:val="19"/>
          <w:szCs w:val="19"/>
          <w:highlight w:val="yellow"/>
        </w:rPr>
        <w:t xml:space="preserve">ependiendo de la garantía escogida por el </w:t>
      </w:r>
      <w:r w:rsidRPr="00446A33">
        <w:rPr>
          <w:rFonts w:cs="Arial"/>
          <w:b/>
          <w:bCs/>
          <w:spacing w:val="-6"/>
          <w:sz w:val="19"/>
          <w:szCs w:val="19"/>
          <w:highlight w:val="yellow"/>
        </w:rPr>
        <w:t>PROVEEDOR</w:t>
      </w:r>
      <w:r w:rsidRPr="00446A33">
        <w:rPr>
          <w:rFonts w:cs="Arial"/>
          <w:bCs/>
          <w:spacing w:val="-6"/>
          <w:sz w:val="19"/>
          <w:szCs w:val="19"/>
          <w:highlight w:val="yellow"/>
        </w:rPr>
        <w:t>)</w:t>
      </w:r>
    </w:p>
    <w:p w:rsidR="00AE00DD" w:rsidRPr="00446A33" w:rsidRDefault="00AE00DD" w:rsidP="00AE00DD">
      <w:pPr>
        <w:jc w:val="both"/>
        <w:rPr>
          <w:rFonts w:cs="Arial"/>
          <w:sz w:val="14"/>
          <w:szCs w:val="19"/>
        </w:rPr>
      </w:pPr>
    </w:p>
    <w:p w:rsidR="00AE00DD" w:rsidRPr="00446A33" w:rsidRDefault="00AE00DD" w:rsidP="00AE00DD">
      <w:pPr>
        <w:ind w:left="426"/>
        <w:jc w:val="both"/>
        <w:rPr>
          <w:rFonts w:cs="Arial"/>
          <w:sz w:val="19"/>
          <w:szCs w:val="19"/>
        </w:rPr>
      </w:pPr>
      <w:r w:rsidRPr="00446A33">
        <w:rPr>
          <w:rFonts w:cs="Arial"/>
          <w:sz w:val="19"/>
          <w:szCs w:val="19"/>
        </w:rPr>
        <w:t xml:space="preserve">En caso de que el </w:t>
      </w:r>
      <w:r w:rsidRPr="00446A33">
        <w:rPr>
          <w:rFonts w:cs="Arial"/>
          <w:b/>
          <w:sz w:val="19"/>
          <w:szCs w:val="19"/>
        </w:rPr>
        <w:t>PROVEEDOR,</w:t>
      </w:r>
      <w:r w:rsidRPr="00446A33">
        <w:rPr>
          <w:rFonts w:cs="Arial"/>
          <w:sz w:val="19"/>
          <w:szCs w:val="19"/>
        </w:rPr>
        <w:t xml:space="preserve"> incurriere en algún tipo de incumplimiento contractual, el importe de dicha garantía, será pagado en favor de la </w:t>
      </w:r>
      <w:r w:rsidRPr="00446A33">
        <w:rPr>
          <w:rFonts w:cs="Arial"/>
          <w:b/>
          <w:sz w:val="19"/>
          <w:szCs w:val="19"/>
        </w:rPr>
        <w:t>ENTIDAD</w:t>
      </w:r>
      <w:r w:rsidRPr="00446A33">
        <w:rPr>
          <w:rFonts w:cs="Arial"/>
          <w:sz w:val="19"/>
          <w:szCs w:val="19"/>
        </w:rPr>
        <w:t>, sin necesidad de ningún trámite o acción judicial, a su sólo requerimiento.</w:t>
      </w:r>
    </w:p>
    <w:p w:rsidR="00AE00DD" w:rsidRPr="00446A33" w:rsidRDefault="00AE00DD" w:rsidP="00AE00DD">
      <w:pPr>
        <w:autoSpaceDE w:val="0"/>
        <w:autoSpaceDN w:val="0"/>
        <w:adjustRightInd w:val="0"/>
        <w:jc w:val="both"/>
        <w:rPr>
          <w:rFonts w:cs="Arial"/>
          <w:b/>
          <w:szCs w:val="19"/>
        </w:rPr>
      </w:pPr>
    </w:p>
    <w:p w:rsidR="00AE00DD" w:rsidRPr="00446A33" w:rsidRDefault="00AE00DD" w:rsidP="00AE00DD">
      <w:pPr>
        <w:autoSpaceDE w:val="0"/>
        <w:autoSpaceDN w:val="0"/>
        <w:adjustRightInd w:val="0"/>
        <w:jc w:val="both"/>
        <w:rPr>
          <w:rFonts w:cs="Arial"/>
          <w:b/>
          <w:sz w:val="19"/>
          <w:szCs w:val="19"/>
        </w:rPr>
      </w:pPr>
      <w:r w:rsidRPr="00446A33">
        <w:rPr>
          <w:rFonts w:cs="Arial"/>
          <w:b/>
          <w:sz w:val="19"/>
          <w:szCs w:val="19"/>
        </w:rPr>
        <w:t>8.2. Garantía de Funcionamiento de Maquinaria y/o Equipo:</w:t>
      </w:r>
    </w:p>
    <w:p w:rsidR="00AE00DD" w:rsidRPr="00446A33" w:rsidRDefault="00AE00DD" w:rsidP="00AE00DD">
      <w:pPr>
        <w:autoSpaceDE w:val="0"/>
        <w:autoSpaceDN w:val="0"/>
        <w:adjustRightInd w:val="0"/>
        <w:jc w:val="both"/>
        <w:rPr>
          <w:rFonts w:cs="Arial"/>
          <w:b/>
          <w:szCs w:val="19"/>
        </w:rPr>
      </w:pPr>
    </w:p>
    <w:p w:rsidR="00AE00DD" w:rsidRPr="00446A33" w:rsidRDefault="00AE00DD" w:rsidP="00AE00DD">
      <w:pPr>
        <w:ind w:left="426"/>
        <w:jc w:val="both"/>
        <w:rPr>
          <w:rFonts w:cs="Arial"/>
          <w:sz w:val="19"/>
          <w:szCs w:val="19"/>
        </w:rPr>
      </w:pPr>
      <w:r w:rsidRPr="00446A33">
        <w:rPr>
          <w:rFonts w:cs="Arial"/>
          <w:sz w:val="19"/>
          <w:szCs w:val="19"/>
          <w:lang w:val="es-ES_tradnl"/>
        </w:rPr>
        <w:t xml:space="preserve">El </w:t>
      </w:r>
      <w:r w:rsidRPr="00446A33">
        <w:rPr>
          <w:rFonts w:cs="Arial"/>
          <w:b/>
          <w:bCs/>
          <w:sz w:val="19"/>
          <w:szCs w:val="19"/>
          <w:lang w:val="es-ES_tradnl"/>
        </w:rPr>
        <w:t>PROVEEDOR</w:t>
      </w:r>
      <w:r w:rsidRPr="00446A33">
        <w:rPr>
          <w:rFonts w:cs="Arial"/>
          <w:sz w:val="19"/>
          <w:szCs w:val="19"/>
          <w:lang w:val="es-ES_tradnl"/>
        </w:rPr>
        <w:t xml:space="preserve"> se obliga a constituir una Garantía de Funcionamiento de Maquinaria y/o Equipo a la orden de la </w:t>
      </w:r>
      <w:r w:rsidRPr="00446A33">
        <w:rPr>
          <w:rFonts w:cs="Arial"/>
          <w:b/>
          <w:bCs/>
          <w:sz w:val="19"/>
          <w:szCs w:val="19"/>
          <w:lang w:val="es-ES_tradnl"/>
        </w:rPr>
        <w:t>ENTIDAD</w:t>
      </w:r>
      <w:r w:rsidRPr="00446A33">
        <w:rPr>
          <w:rFonts w:cs="Arial"/>
          <w:sz w:val="19"/>
          <w:szCs w:val="19"/>
          <w:lang w:val="es-ES_tradnl"/>
        </w:rPr>
        <w:t>, de acuerdo a lo establecido en el DBC, por el uno punto cinco por ciento (1.5%) del monto total del contrato, con una vigencia de  tres (3) años, computable a partir de una fecha posterior a la firma del Acta de Recepción Definitiva</w:t>
      </w:r>
      <w:r w:rsidRPr="00446A33">
        <w:rPr>
          <w:rFonts w:cs="Arial"/>
          <w:sz w:val="19"/>
          <w:szCs w:val="19"/>
        </w:rPr>
        <w:t>.</w:t>
      </w:r>
    </w:p>
    <w:p w:rsidR="00AE00DD" w:rsidRPr="00446A33" w:rsidRDefault="00AE00DD" w:rsidP="00AE00DD">
      <w:pPr>
        <w:autoSpaceDE w:val="0"/>
        <w:autoSpaceDN w:val="0"/>
        <w:adjustRightInd w:val="0"/>
        <w:ind w:left="426"/>
        <w:jc w:val="both"/>
        <w:rPr>
          <w:rFonts w:cs="Arial"/>
          <w:b/>
          <w:sz w:val="14"/>
          <w:szCs w:val="19"/>
        </w:rPr>
      </w:pPr>
    </w:p>
    <w:p w:rsidR="00AE00DD" w:rsidRPr="00446A33" w:rsidRDefault="00AE00DD" w:rsidP="00AE00DD">
      <w:pPr>
        <w:ind w:left="426"/>
        <w:jc w:val="both"/>
        <w:rPr>
          <w:rFonts w:cs="Arial"/>
          <w:sz w:val="19"/>
          <w:szCs w:val="19"/>
        </w:rPr>
      </w:pPr>
      <w:r w:rsidRPr="00446A33">
        <w:rPr>
          <w:rFonts w:cs="Arial"/>
          <w:sz w:val="19"/>
          <w:szCs w:val="19"/>
        </w:rPr>
        <w:t>Esta Garantía cubre:</w:t>
      </w:r>
    </w:p>
    <w:p w:rsidR="00AE00DD" w:rsidRPr="00446A33" w:rsidRDefault="00AE00DD" w:rsidP="00AE00DD">
      <w:pPr>
        <w:jc w:val="both"/>
        <w:rPr>
          <w:rFonts w:cs="Arial"/>
          <w:szCs w:val="19"/>
        </w:rPr>
      </w:pPr>
    </w:p>
    <w:p w:rsidR="00AE00DD" w:rsidRPr="00446A33" w:rsidRDefault="00AE00DD" w:rsidP="004314AE">
      <w:pPr>
        <w:widowControl w:val="0"/>
        <w:numPr>
          <w:ilvl w:val="0"/>
          <w:numId w:val="39"/>
        </w:numPr>
        <w:jc w:val="both"/>
        <w:rPr>
          <w:rFonts w:cs="Arial"/>
          <w:bCs/>
          <w:sz w:val="19"/>
          <w:szCs w:val="19"/>
        </w:rPr>
      </w:pPr>
      <w:r w:rsidRPr="00446A33">
        <w:rPr>
          <w:rFonts w:cs="Arial"/>
          <w:bCs/>
          <w:sz w:val="19"/>
          <w:szCs w:val="19"/>
        </w:rPr>
        <w:t xml:space="preserve">Asistencia técnica en oficinas de la </w:t>
      </w:r>
      <w:r w:rsidRPr="00446A33">
        <w:rPr>
          <w:rFonts w:cs="Arial"/>
          <w:b/>
          <w:bCs/>
          <w:sz w:val="19"/>
          <w:szCs w:val="19"/>
        </w:rPr>
        <w:t>ENTIDAD</w:t>
      </w:r>
      <w:r w:rsidRPr="00446A33">
        <w:rPr>
          <w:rFonts w:cs="Arial"/>
          <w:bCs/>
          <w:sz w:val="19"/>
          <w:szCs w:val="19"/>
        </w:rPr>
        <w:t xml:space="preserve"> en modalidad 24x7. Las solicitudes de asistencia podrán ser realizadas vía teléfono, fax, correo electrónico u otro medio. Un técnico del </w:t>
      </w:r>
      <w:r w:rsidRPr="00446A33">
        <w:rPr>
          <w:rFonts w:cs="Arial"/>
          <w:b/>
          <w:bCs/>
          <w:sz w:val="19"/>
          <w:szCs w:val="19"/>
        </w:rPr>
        <w:t>PROVEEDOR</w:t>
      </w:r>
      <w:r w:rsidRPr="00446A33">
        <w:rPr>
          <w:rFonts w:cs="Arial"/>
          <w:bCs/>
          <w:sz w:val="19"/>
          <w:szCs w:val="19"/>
        </w:rPr>
        <w:t xml:space="preserve"> deberá dar asistencia técnica en el lugar donde se encuentra el equipo que presenta falla en un máximo de dos (2) horas, a partir de la solicitud.</w:t>
      </w:r>
    </w:p>
    <w:p w:rsidR="00AE00DD" w:rsidRPr="00446A33" w:rsidRDefault="00AE00DD" w:rsidP="004314AE">
      <w:pPr>
        <w:widowControl w:val="0"/>
        <w:numPr>
          <w:ilvl w:val="0"/>
          <w:numId w:val="39"/>
        </w:numPr>
        <w:jc w:val="both"/>
        <w:rPr>
          <w:rFonts w:cs="Arial"/>
          <w:bCs/>
          <w:sz w:val="19"/>
          <w:szCs w:val="19"/>
        </w:rPr>
      </w:pPr>
      <w:r w:rsidRPr="00446A33">
        <w:rPr>
          <w:rFonts w:cs="Arial"/>
          <w:bCs/>
          <w:sz w:val="19"/>
          <w:szCs w:val="19"/>
        </w:rPr>
        <w:t>Cambio definitivo del equipo o parte, en caso de que no se pueda realizar la reparación necesaria en un plazo máximo de setenta (70) días calendario, a partir de la solicitud.</w:t>
      </w:r>
    </w:p>
    <w:p w:rsidR="00AE00DD" w:rsidRPr="00446A33" w:rsidRDefault="00AE00DD" w:rsidP="004314AE">
      <w:pPr>
        <w:widowControl w:val="0"/>
        <w:numPr>
          <w:ilvl w:val="0"/>
          <w:numId w:val="39"/>
        </w:numPr>
        <w:jc w:val="both"/>
        <w:rPr>
          <w:rFonts w:cs="Arial"/>
          <w:sz w:val="19"/>
          <w:szCs w:val="19"/>
          <w:lang w:val="es-ES_tradnl"/>
        </w:rPr>
      </w:pPr>
      <w:r w:rsidRPr="00446A33">
        <w:rPr>
          <w:rFonts w:cs="Arial"/>
          <w:bCs/>
          <w:sz w:val="19"/>
          <w:szCs w:val="19"/>
        </w:rPr>
        <w:t xml:space="preserve">Servicio de mantenimiento correctivo de los </w:t>
      </w:r>
      <w:r w:rsidRPr="00446A33">
        <w:rPr>
          <w:rFonts w:cs="Arial"/>
          <w:b/>
          <w:sz w:val="19"/>
          <w:szCs w:val="19"/>
          <w:lang w:val="es-ES_tradnl"/>
        </w:rPr>
        <w:t xml:space="preserve">BIENES </w:t>
      </w:r>
      <w:r w:rsidRPr="00446A33">
        <w:rPr>
          <w:rFonts w:cs="Arial"/>
          <w:sz w:val="19"/>
          <w:szCs w:val="19"/>
          <w:lang w:val="es-ES_tradnl"/>
        </w:rPr>
        <w:t>en la forma establecida en la Cláusula Vigésima Primera del presente Contrato.</w:t>
      </w:r>
    </w:p>
    <w:p w:rsidR="00AE00DD" w:rsidRPr="00446A33" w:rsidRDefault="00AE00DD" w:rsidP="00AE00DD">
      <w:pPr>
        <w:ind w:left="426"/>
        <w:jc w:val="both"/>
        <w:rPr>
          <w:rFonts w:cs="Arial"/>
          <w:bCs/>
          <w:iCs/>
          <w:szCs w:val="19"/>
        </w:rPr>
      </w:pPr>
    </w:p>
    <w:p w:rsidR="00AE00DD" w:rsidRPr="00446A33" w:rsidRDefault="00AE00DD" w:rsidP="00AE00DD">
      <w:pPr>
        <w:ind w:left="426"/>
        <w:jc w:val="both"/>
        <w:rPr>
          <w:rFonts w:cs="Arial"/>
          <w:bCs/>
          <w:iCs/>
          <w:sz w:val="19"/>
          <w:szCs w:val="19"/>
        </w:rPr>
      </w:pPr>
      <w:r w:rsidRPr="00446A33">
        <w:rPr>
          <w:rFonts w:cs="Arial"/>
          <w:bCs/>
          <w:iCs/>
          <w:sz w:val="19"/>
          <w:szCs w:val="19"/>
        </w:rPr>
        <w:t xml:space="preserve">Esta garantía será ejecutada si el </w:t>
      </w:r>
      <w:r w:rsidRPr="00446A33">
        <w:rPr>
          <w:rFonts w:cs="Arial"/>
          <w:b/>
          <w:bCs/>
          <w:iCs/>
          <w:sz w:val="19"/>
          <w:szCs w:val="19"/>
        </w:rPr>
        <w:t>PROVEEDOR</w:t>
      </w:r>
      <w:r w:rsidRPr="00446A33">
        <w:rPr>
          <w:rFonts w:cs="Arial"/>
          <w:bCs/>
          <w:iCs/>
          <w:sz w:val="19"/>
          <w:szCs w:val="19"/>
        </w:rPr>
        <w:t xml:space="preserve"> incumple sin justificación cualquiera de las siguientes condiciones:</w:t>
      </w:r>
    </w:p>
    <w:p w:rsidR="00AE00DD" w:rsidRPr="00446A33" w:rsidRDefault="00AE00DD" w:rsidP="00AE00DD">
      <w:pPr>
        <w:pStyle w:val="Textoindependiente3"/>
        <w:spacing w:after="0"/>
        <w:ind w:left="360"/>
        <w:jc w:val="both"/>
        <w:rPr>
          <w:rFonts w:ascii="Verdana" w:hAnsi="Verdana" w:cs="Arial"/>
          <w:bCs/>
          <w:iCs/>
          <w:sz w:val="14"/>
          <w:szCs w:val="19"/>
        </w:rPr>
      </w:pPr>
    </w:p>
    <w:p w:rsidR="00AE00DD" w:rsidRPr="00446A33" w:rsidRDefault="00AE00DD" w:rsidP="004314AE">
      <w:pPr>
        <w:numPr>
          <w:ilvl w:val="0"/>
          <w:numId w:val="37"/>
        </w:numPr>
        <w:jc w:val="both"/>
        <w:rPr>
          <w:rFonts w:cs="Arial"/>
          <w:sz w:val="19"/>
          <w:szCs w:val="19"/>
        </w:rPr>
      </w:pPr>
      <w:r w:rsidRPr="00446A33">
        <w:rPr>
          <w:rFonts w:cs="Arial"/>
          <w:bCs/>
          <w:iCs/>
          <w:sz w:val="19"/>
          <w:szCs w:val="19"/>
        </w:rPr>
        <w:t>Demora acumulada en la asistencia técnica: mayor o igual a cuarenta y ocho (48) horas.</w:t>
      </w:r>
    </w:p>
    <w:p w:rsidR="00AE00DD" w:rsidRPr="00446A33" w:rsidRDefault="00AE00DD" w:rsidP="004314AE">
      <w:pPr>
        <w:numPr>
          <w:ilvl w:val="0"/>
          <w:numId w:val="37"/>
        </w:numPr>
        <w:jc w:val="both"/>
        <w:rPr>
          <w:rFonts w:cs="Arial"/>
          <w:sz w:val="19"/>
          <w:szCs w:val="19"/>
        </w:rPr>
      </w:pPr>
      <w:r w:rsidRPr="00446A33">
        <w:rPr>
          <w:rFonts w:cs="Arial"/>
          <w:bCs/>
          <w:iCs/>
          <w:sz w:val="19"/>
          <w:szCs w:val="19"/>
        </w:rPr>
        <w:t>Demora acumulada en el préstamo de equipos: mayor o igual a cinco (5) días hábiles.</w:t>
      </w:r>
    </w:p>
    <w:p w:rsidR="00AE00DD" w:rsidRPr="00446A33" w:rsidRDefault="00AE00DD" w:rsidP="004314AE">
      <w:pPr>
        <w:numPr>
          <w:ilvl w:val="0"/>
          <w:numId w:val="37"/>
        </w:numPr>
        <w:jc w:val="both"/>
        <w:rPr>
          <w:rFonts w:cs="Arial"/>
          <w:sz w:val="19"/>
          <w:szCs w:val="19"/>
        </w:rPr>
      </w:pPr>
      <w:r w:rsidRPr="00446A33">
        <w:rPr>
          <w:rFonts w:cs="Arial"/>
          <w:bCs/>
          <w:iCs/>
          <w:sz w:val="19"/>
          <w:szCs w:val="19"/>
        </w:rPr>
        <w:t>Demora acumulada en el reemplazo definitivo: mayor o igual a veinte (20) días hábiles.</w:t>
      </w:r>
    </w:p>
    <w:p w:rsidR="00AE00DD" w:rsidRPr="00446A33" w:rsidRDefault="00AE00DD" w:rsidP="00AE00DD">
      <w:pPr>
        <w:ind w:left="426"/>
        <w:jc w:val="both"/>
        <w:rPr>
          <w:rFonts w:cs="Arial"/>
          <w:szCs w:val="19"/>
        </w:rPr>
      </w:pPr>
    </w:p>
    <w:p w:rsidR="00AE00DD" w:rsidRPr="00446A33" w:rsidRDefault="00AE00DD" w:rsidP="00AE00DD">
      <w:pPr>
        <w:ind w:left="426"/>
        <w:jc w:val="both"/>
        <w:rPr>
          <w:rFonts w:cs="Arial"/>
          <w:sz w:val="19"/>
          <w:szCs w:val="19"/>
        </w:rPr>
      </w:pPr>
      <w:r w:rsidRPr="00446A33">
        <w:rPr>
          <w:rFonts w:cs="Arial"/>
          <w:sz w:val="19"/>
          <w:szCs w:val="19"/>
        </w:rPr>
        <w:t xml:space="preserve">El seguimiento de los servicios cubiertos por esta Garantía será realizado por el encargado de fiscalización, quien luego de concluido el plazo de la misma, emitirá el certificado de conformidad con los servicios cubiertos por dicha garantía. </w:t>
      </w:r>
    </w:p>
    <w:p w:rsidR="00AE00DD" w:rsidRPr="00446A33" w:rsidRDefault="00AE00DD" w:rsidP="00AE00DD">
      <w:pPr>
        <w:ind w:left="360"/>
        <w:jc w:val="both"/>
        <w:rPr>
          <w:rFonts w:cs="Arial"/>
          <w:sz w:val="14"/>
          <w:szCs w:val="19"/>
        </w:rPr>
      </w:pPr>
    </w:p>
    <w:p w:rsidR="00AE00DD" w:rsidRPr="00446A33" w:rsidRDefault="00AE00DD" w:rsidP="00AE00DD">
      <w:pPr>
        <w:tabs>
          <w:tab w:val="left" w:pos="426"/>
        </w:tabs>
        <w:autoSpaceDE w:val="0"/>
        <w:autoSpaceDN w:val="0"/>
        <w:adjustRightInd w:val="0"/>
        <w:jc w:val="both"/>
        <w:rPr>
          <w:rFonts w:cs="Arial"/>
          <w:b/>
          <w:sz w:val="19"/>
          <w:szCs w:val="19"/>
        </w:rPr>
      </w:pPr>
      <w:r w:rsidRPr="00446A33">
        <w:rPr>
          <w:rFonts w:cs="Arial"/>
          <w:b/>
          <w:sz w:val="19"/>
          <w:szCs w:val="19"/>
        </w:rPr>
        <w:t>8.3. Garantía de Fábrica:</w:t>
      </w:r>
    </w:p>
    <w:p w:rsidR="00AE00DD" w:rsidRPr="00446A33" w:rsidRDefault="00AE00DD" w:rsidP="00AE00DD">
      <w:pPr>
        <w:autoSpaceDE w:val="0"/>
        <w:autoSpaceDN w:val="0"/>
        <w:adjustRightInd w:val="0"/>
        <w:jc w:val="both"/>
        <w:rPr>
          <w:rFonts w:cs="Arial"/>
          <w:b/>
          <w:szCs w:val="19"/>
        </w:rPr>
      </w:pPr>
    </w:p>
    <w:p w:rsidR="00AE00DD" w:rsidRPr="00446A33" w:rsidRDefault="00AE00DD" w:rsidP="00AE00DD">
      <w:pPr>
        <w:ind w:left="426"/>
        <w:jc w:val="both"/>
        <w:rPr>
          <w:rFonts w:cs="Arial"/>
          <w:bCs/>
          <w:iCs/>
          <w:sz w:val="19"/>
          <w:szCs w:val="19"/>
        </w:rPr>
      </w:pPr>
      <w:r w:rsidRPr="00446A33">
        <w:rPr>
          <w:rFonts w:cs="Arial"/>
          <w:bCs/>
          <w:iCs/>
          <w:sz w:val="19"/>
          <w:szCs w:val="19"/>
        </w:rPr>
        <w:t xml:space="preserve">El </w:t>
      </w:r>
      <w:r w:rsidRPr="00446A33">
        <w:rPr>
          <w:rFonts w:cs="Arial"/>
          <w:b/>
          <w:bCs/>
          <w:iCs/>
          <w:caps/>
          <w:sz w:val="19"/>
          <w:szCs w:val="19"/>
        </w:rPr>
        <w:t xml:space="preserve">proveedor </w:t>
      </w:r>
      <w:r w:rsidRPr="00446A33">
        <w:rPr>
          <w:rFonts w:cs="Arial"/>
          <w:bCs/>
          <w:iCs/>
          <w:sz w:val="19"/>
          <w:szCs w:val="19"/>
        </w:rPr>
        <w:t xml:space="preserve">durante el periodo de pruebas debe entregar un documento de respaldo emitido por el fabricante de la Garantía de Fábrica de todos los </w:t>
      </w:r>
      <w:r w:rsidRPr="00446A33">
        <w:rPr>
          <w:rFonts w:cs="Arial"/>
          <w:b/>
          <w:bCs/>
          <w:iCs/>
          <w:sz w:val="19"/>
          <w:szCs w:val="19"/>
        </w:rPr>
        <w:t>BIENES</w:t>
      </w:r>
      <w:r w:rsidRPr="00446A33">
        <w:rPr>
          <w:rFonts w:cs="Arial"/>
          <w:bCs/>
          <w:iCs/>
          <w:sz w:val="19"/>
          <w:szCs w:val="19"/>
        </w:rPr>
        <w:t xml:space="preserve">, por un periodo de tres (3) años computable </w:t>
      </w:r>
      <w:r w:rsidRPr="00446A33">
        <w:rPr>
          <w:rFonts w:cs="Arial"/>
          <w:sz w:val="19"/>
          <w:szCs w:val="19"/>
        </w:rPr>
        <w:t>a partir de una fecha posterior a la Recepción Definitiva</w:t>
      </w:r>
      <w:r w:rsidRPr="00446A33">
        <w:rPr>
          <w:rFonts w:cs="Arial"/>
          <w:bCs/>
          <w:iCs/>
          <w:sz w:val="19"/>
          <w:szCs w:val="19"/>
        </w:rPr>
        <w:t xml:space="preserve">. La Garantía de Fábrica de los </w:t>
      </w:r>
      <w:r w:rsidRPr="00446A33">
        <w:rPr>
          <w:rFonts w:cs="Arial"/>
          <w:b/>
          <w:bCs/>
          <w:iCs/>
          <w:sz w:val="19"/>
          <w:szCs w:val="19"/>
        </w:rPr>
        <w:t xml:space="preserve">BIENES </w:t>
      </w:r>
      <w:r w:rsidRPr="00446A33">
        <w:rPr>
          <w:rFonts w:cs="Arial"/>
          <w:bCs/>
          <w:iCs/>
          <w:sz w:val="19"/>
          <w:szCs w:val="19"/>
        </w:rPr>
        <w:t xml:space="preserve">debe incluir: reemplazo de partes y/o equipos en la modalidad 24x7, sin costo para la </w:t>
      </w:r>
      <w:r w:rsidRPr="00446A33">
        <w:rPr>
          <w:rFonts w:cs="Arial"/>
          <w:b/>
          <w:bCs/>
          <w:iCs/>
          <w:sz w:val="19"/>
          <w:szCs w:val="19"/>
        </w:rPr>
        <w:t>ENTIDAD</w:t>
      </w:r>
      <w:r w:rsidRPr="00446A33">
        <w:rPr>
          <w:rFonts w:cs="Arial"/>
          <w:bCs/>
          <w:iCs/>
          <w:sz w:val="19"/>
          <w:szCs w:val="19"/>
        </w:rPr>
        <w:t>.</w:t>
      </w:r>
    </w:p>
    <w:p w:rsidR="00AE00DD" w:rsidRPr="00446A33" w:rsidRDefault="00AE00DD" w:rsidP="00AE00DD">
      <w:pPr>
        <w:ind w:left="426"/>
        <w:jc w:val="both"/>
        <w:rPr>
          <w:rFonts w:cs="Arial"/>
          <w:bCs/>
          <w:iCs/>
          <w:sz w:val="14"/>
          <w:szCs w:val="19"/>
        </w:rPr>
      </w:pPr>
    </w:p>
    <w:p w:rsidR="00AE00DD" w:rsidRPr="00446A33" w:rsidRDefault="00AE00DD" w:rsidP="00AE00DD">
      <w:pPr>
        <w:jc w:val="both"/>
        <w:rPr>
          <w:rFonts w:cs="Arial"/>
          <w:sz w:val="19"/>
          <w:szCs w:val="19"/>
          <w:lang w:val="es-ES_tradnl"/>
        </w:rPr>
      </w:pPr>
      <w:r w:rsidRPr="00446A33">
        <w:rPr>
          <w:rFonts w:cs="Arial"/>
          <w:b/>
          <w:bCs/>
          <w:sz w:val="19"/>
          <w:szCs w:val="19"/>
        </w:rPr>
        <w:t>CLÁUSULA NOVENA.- (</w:t>
      </w:r>
      <w:r w:rsidRPr="00446A33">
        <w:rPr>
          <w:rFonts w:cs="Arial"/>
          <w:b/>
          <w:sz w:val="19"/>
          <w:szCs w:val="19"/>
        </w:rPr>
        <w:t>PLAZO</w:t>
      </w:r>
      <w:r w:rsidRPr="00446A33">
        <w:rPr>
          <w:rFonts w:cs="Arial"/>
          <w:b/>
          <w:bCs/>
          <w:sz w:val="19"/>
          <w:szCs w:val="19"/>
        </w:rPr>
        <w:t xml:space="preserve">) </w:t>
      </w:r>
      <w:r w:rsidRPr="00446A33">
        <w:rPr>
          <w:rFonts w:cs="Arial"/>
          <w:bCs/>
          <w:sz w:val="19"/>
          <w:szCs w:val="19"/>
        </w:rPr>
        <w:t xml:space="preserve">El </w:t>
      </w:r>
      <w:r w:rsidRPr="00446A33">
        <w:rPr>
          <w:rFonts w:cs="Arial"/>
          <w:b/>
          <w:sz w:val="19"/>
          <w:szCs w:val="19"/>
        </w:rPr>
        <w:t xml:space="preserve">PROVEEDOR </w:t>
      </w:r>
      <w:r w:rsidRPr="00446A33">
        <w:rPr>
          <w:rFonts w:cs="Arial"/>
          <w:bCs/>
          <w:sz w:val="19"/>
          <w:szCs w:val="19"/>
        </w:rPr>
        <w:t>se obliga</w:t>
      </w:r>
      <w:r w:rsidRPr="00446A33">
        <w:rPr>
          <w:rFonts w:cs="Arial"/>
          <w:sz w:val="19"/>
          <w:szCs w:val="19"/>
        </w:rPr>
        <w:t xml:space="preserve"> a cumplir con la entrega provisional de los </w:t>
      </w:r>
      <w:r w:rsidRPr="00446A33">
        <w:rPr>
          <w:rFonts w:cs="Arial"/>
          <w:b/>
          <w:bCs/>
          <w:sz w:val="19"/>
          <w:szCs w:val="19"/>
        </w:rPr>
        <w:t>BIENES</w:t>
      </w:r>
      <w:r w:rsidRPr="00446A33">
        <w:rPr>
          <w:rFonts w:cs="Arial"/>
          <w:sz w:val="19"/>
          <w:szCs w:val="19"/>
        </w:rPr>
        <w:t xml:space="preserve"> en un plazo menor o igual a </w:t>
      </w:r>
      <w:r w:rsidRPr="00446A33">
        <w:rPr>
          <w:rFonts w:cs="Arial"/>
          <w:sz w:val="19"/>
          <w:szCs w:val="19"/>
          <w:lang w:val="es-ES_tradnl"/>
        </w:rPr>
        <w:t>diez (10) días calendario</w:t>
      </w:r>
      <w:r w:rsidRPr="00446A33">
        <w:rPr>
          <w:rFonts w:cs="Arial"/>
          <w:sz w:val="19"/>
          <w:szCs w:val="19"/>
        </w:rPr>
        <w:t xml:space="preserve">, computables a partir </w:t>
      </w:r>
      <w:r w:rsidRPr="00446A33">
        <w:rPr>
          <w:rFonts w:cs="Arial"/>
          <w:sz w:val="19"/>
          <w:szCs w:val="19"/>
          <w:lang w:val="es-ES_tradnl"/>
        </w:rPr>
        <w:t xml:space="preserve">del día siguiente hábil a </w:t>
      </w:r>
      <w:r w:rsidRPr="00446A33">
        <w:rPr>
          <w:rFonts w:cs="Arial"/>
          <w:sz w:val="19"/>
          <w:szCs w:val="19"/>
        </w:rPr>
        <w:t>la suscripción del presente Contrato</w:t>
      </w:r>
      <w:r w:rsidRPr="00446A33">
        <w:rPr>
          <w:rFonts w:cs="Arial"/>
          <w:sz w:val="19"/>
          <w:szCs w:val="19"/>
          <w:lang w:val="es-ES_tradnl"/>
        </w:rPr>
        <w:t>.</w:t>
      </w:r>
    </w:p>
    <w:p w:rsidR="00AE00DD" w:rsidRPr="00446A33" w:rsidRDefault="00AE00DD" w:rsidP="00AE00DD">
      <w:pPr>
        <w:shd w:val="clear" w:color="auto" w:fill="FFFFFF"/>
        <w:jc w:val="both"/>
        <w:rPr>
          <w:rFonts w:cs="Arial"/>
          <w:bCs/>
          <w:sz w:val="19"/>
          <w:szCs w:val="19"/>
        </w:rPr>
      </w:pPr>
      <w:r w:rsidRPr="00446A33">
        <w:rPr>
          <w:rFonts w:cs="Arial"/>
          <w:b/>
          <w:bCs/>
          <w:sz w:val="19"/>
          <w:szCs w:val="19"/>
        </w:rPr>
        <w:lastRenderedPageBreak/>
        <w:t xml:space="preserve">CLAUSULA DÉCIMA.- </w:t>
      </w:r>
      <w:r w:rsidRPr="00446A33">
        <w:rPr>
          <w:rFonts w:cs="Arial"/>
          <w:b/>
          <w:sz w:val="19"/>
          <w:szCs w:val="19"/>
        </w:rPr>
        <w:t xml:space="preserve">(LUGAR Y FORMA DE ENTREGA) </w:t>
      </w:r>
      <w:r w:rsidRPr="00446A33">
        <w:rPr>
          <w:rFonts w:cs="Arial"/>
          <w:bCs/>
          <w:sz w:val="19"/>
          <w:szCs w:val="19"/>
        </w:rPr>
        <w:t xml:space="preserve">El </w:t>
      </w:r>
      <w:r w:rsidRPr="00446A33">
        <w:rPr>
          <w:rFonts w:cs="Arial"/>
          <w:b/>
          <w:sz w:val="19"/>
          <w:szCs w:val="19"/>
        </w:rPr>
        <w:t>PROVEEDOR</w:t>
      </w:r>
      <w:r w:rsidRPr="00446A33">
        <w:rPr>
          <w:rFonts w:cs="Arial"/>
          <w:sz w:val="19"/>
          <w:szCs w:val="19"/>
        </w:rPr>
        <w:t xml:space="preserve"> </w:t>
      </w:r>
      <w:r w:rsidRPr="00446A33">
        <w:rPr>
          <w:rFonts w:cs="Arial"/>
          <w:bCs/>
          <w:sz w:val="19"/>
          <w:szCs w:val="19"/>
        </w:rPr>
        <w:t>realizará la entrega provisional de los</w:t>
      </w:r>
      <w:r w:rsidRPr="00446A33">
        <w:rPr>
          <w:rFonts w:cs="Arial"/>
          <w:sz w:val="19"/>
          <w:szCs w:val="19"/>
        </w:rPr>
        <w:t xml:space="preserve"> </w:t>
      </w:r>
      <w:r w:rsidRPr="00446A33">
        <w:rPr>
          <w:rFonts w:cs="Arial"/>
          <w:b/>
          <w:bCs/>
          <w:sz w:val="19"/>
          <w:szCs w:val="19"/>
        </w:rPr>
        <w:t>BIENES</w:t>
      </w:r>
      <w:r w:rsidRPr="00446A33">
        <w:rPr>
          <w:rFonts w:cs="Arial"/>
          <w:bCs/>
          <w:iCs/>
          <w:sz w:val="19"/>
          <w:szCs w:val="19"/>
        </w:rPr>
        <w:t xml:space="preserve">, en la Unidad de Activos Fijos del edificio principal de la </w:t>
      </w:r>
      <w:r w:rsidRPr="00446A33">
        <w:rPr>
          <w:rFonts w:cs="Arial"/>
          <w:b/>
          <w:bCs/>
          <w:iCs/>
          <w:sz w:val="19"/>
          <w:szCs w:val="19"/>
        </w:rPr>
        <w:t>ENTIDAD</w:t>
      </w:r>
      <w:r w:rsidRPr="00446A33">
        <w:rPr>
          <w:rFonts w:cs="Arial"/>
          <w:bCs/>
          <w:iCs/>
          <w:sz w:val="19"/>
          <w:szCs w:val="19"/>
        </w:rPr>
        <w:t xml:space="preserve">, </w:t>
      </w:r>
      <w:proofErr w:type="gramStart"/>
      <w:r w:rsidRPr="00446A33">
        <w:rPr>
          <w:rFonts w:cs="Arial"/>
          <w:bCs/>
          <w:iCs/>
          <w:sz w:val="19"/>
          <w:szCs w:val="19"/>
        </w:rPr>
        <w:t>ubicado</w:t>
      </w:r>
      <w:proofErr w:type="gramEnd"/>
      <w:r w:rsidRPr="00446A33">
        <w:rPr>
          <w:rFonts w:cs="Arial"/>
          <w:bCs/>
          <w:iCs/>
          <w:sz w:val="19"/>
          <w:szCs w:val="19"/>
        </w:rPr>
        <w:t xml:space="preserve"> e</w:t>
      </w:r>
      <w:r w:rsidRPr="00446A33">
        <w:rPr>
          <w:rFonts w:cs="Arial"/>
          <w:bCs/>
          <w:sz w:val="19"/>
          <w:szCs w:val="19"/>
        </w:rPr>
        <w:t xml:space="preserve">n la Calle Ayacucho esquina Mercado s/n de la ciudad de La Paz, en coordinación con la Gerencia de Sistemas de la </w:t>
      </w:r>
      <w:r w:rsidRPr="00446A33">
        <w:rPr>
          <w:rFonts w:cs="Arial"/>
          <w:b/>
          <w:bCs/>
          <w:sz w:val="19"/>
          <w:szCs w:val="19"/>
        </w:rPr>
        <w:t>ENTIDAD</w:t>
      </w:r>
      <w:r w:rsidRPr="00446A33">
        <w:rPr>
          <w:rFonts w:cs="Arial"/>
          <w:bCs/>
          <w:sz w:val="19"/>
          <w:szCs w:val="19"/>
        </w:rPr>
        <w:t>.</w:t>
      </w:r>
    </w:p>
    <w:p w:rsidR="00AE00DD" w:rsidRPr="00446A33" w:rsidRDefault="00AE00DD" w:rsidP="00AE00DD">
      <w:pPr>
        <w:shd w:val="clear" w:color="auto" w:fill="FFFFFF"/>
        <w:jc w:val="both"/>
        <w:rPr>
          <w:rFonts w:cs="Arial"/>
          <w:bCs/>
          <w:sz w:val="19"/>
          <w:szCs w:val="19"/>
        </w:rPr>
      </w:pPr>
    </w:p>
    <w:p w:rsidR="00AE00DD" w:rsidRPr="00446A33" w:rsidRDefault="00AE00DD" w:rsidP="00AE00DD">
      <w:pPr>
        <w:jc w:val="both"/>
        <w:rPr>
          <w:rFonts w:cs="Arial"/>
          <w:b/>
          <w:bCs/>
          <w:sz w:val="19"/>
          <w:szCs w:val="19"/>
        </w:rPr>
      </w:pPr>
      <w:r w:rsidRPr="00446A33">
        <w:rPr>
          <w:rFonts w:cs="Arial"/>
          <w:b/>
          <w:bCs/>
          <w:sz w:val="19"/>
          <w:szCs w:val="19"/>
        </w:rPr>
        <w:t xml:space="preserve">CLÁUSULA DÉCIMA PRIMERA.- (MONTO, MONEDA Y FORMA DE PAGO) </w:t>
      </w:r>
      <w:r w:rsidRPr="00446A33">
        <w:rPr>
          <w:rFonts w:cs="Arial"/>
          <w:sz w:val="19"/>
          <w:szCs w:val="19"/>
        </w:rPr>
        <w:t xml:space="preserve">El monto total propuesto y aceptado por ambas </w:t>
      </w:r>
      <w:r w:rsidRPr="00446A33">
        <w:rPr>
          <w:rFonts w:cs="Arial"/>
          <w:b/>
          <w:sz w:val="19"/>
          <w:szCs w:val="19"/>
        </w:rPr>
        <w:t>PARTES</w:t>
      </w:r>
      <w:r w:rsidRPr="00446A33">
        <w:rPr>
          <w:rFonts w:cs="Arial"/>
          <w:sz w:val="19"/>
          <w:szCs w:val="19"/>
        </w:rPr>
        <w:t xml:space="preserve"> para la provisión de los </w:t>
      </w:r>
      <w:r w:rsidRPr="00446A33">
        <w:rPr>
          <w:rFonts w:cs="Arial"/>
          <w:b/>
          <w:bCs/>
          <w:sz w:val="19"/>
          <w:szCs w:val="19"/>
        </w:rPr>
        <w:t>BIENES</w:t>
      </w:r>
      <w:r w:rsidRPr="00446A33">
        <w:rPr>
          <w:rFonts w:cs="Arial"/>
          <w:sz w:val="19"/>
          <w:szCs w:val="19"/>
        </w:rPr>
        <w:t xml:space="preserve"> asciende a la suma de Bs_____ (____ 00/100 Bolivianos), que serán cancelados una vez emitida el Acta de Recepción Definitiva.</w:t>
      </w:r>
    </w:p>
    <w:p w:rsidR="00AE00DD" w:rsidRPr="00446A33" w:rsidRDefault="00AE00DD" w:rsidP="00AE00DD">
      <w:pPr>
        <w:jc w:val="both"/>
        <w:rPr>
          <w:rFonts w:cs="Arial"/>
          <w:b/>
          <w:i/>
          <w:sz w:val="19"/>
          <w:szCs w:val="19"/>
        </w:rPr>
      </w:pPr>
    </w:p>
    <w:p w:rsidR="00AE00DD" w:rsidRPr="00446A33" w:rsidRDefault="00AE00DD" w:rsidP="00AE00DD">
      <w:pPr>
        <w:jc w:val="both"/>
        <w:rPr>
          <w:rFonts w:cs="Arial"/>
          <w:sz w:val="19"/>
          <w:szCs w:val="19"/>
          <w:lang w:val="es-ES_tradnl"/>
        </w:rPr>
      </w:pPr>
      <w:r w:rsidRPr="00446A33">
        <w:rPr>
          <w:rFonts w:cs="Arial"/>
          <w:sz w:val="19"/>
          <w:szCs w:val="19"/>
          <w:lang w:val="es-ES_tradnl"/>
        </w:rPr>
        <w:t xml:space="preserve">Es de exclusiva responsabilidad del </w:t>
      </w:r>
      <w:r w:rsidRPr="00446A33">
        <w:rPr>
          <w:rFonts w:cs="Arial"/>
          <w:b/>
          <w:bCs/>
          <w:sz w:val="19"/>
          <w:szCs w:val="19"/>
          <w:lang w:val="es-ES_tradnl"/>
        </w:rPr>
        <w:t>PROVEEDOR</w:t>
      </w:r>
      <w:r w:rsidRPr="00446A33">
        <w:rPr>
          <w:rFonts w:cs="Arial"/>
          <w:sz w:val="19"/>
          <w:szCs w:val="19"/>
          <w:lang w:val="es-ES_tradnl"/>
        </w:rPr>
        <w:t xml:space="preserve">, efectuar la provisión de los </w:t>
      </w:r>
      <w:r w:rsidRPr="00446A33">
        <w:rPr>
          <w:rFonts w:cs="Arial"/>
          <w:b/>
          <w:bCs/>
          <w:sz w:val="19"/>
          <w:szCs w:val="19"/>
          <w:lang w:val="es-ES_tradnl"/>
        </w:rPr>
        <w:t>BIENES</w:t>
      </w:r>
      <w:r w:rsidRPr="00446A33">
        <w:rPr>
          <w:rFonts w:cs="Arial"/>
          <w:sz w:val="19"/>
          <w:szCs w:val="19"/>
          <w:lang w:val="es-ES_tradnl"/>
        </w:rPr>
        <w:t xml:space="preserve"> contratados dentro del monto establecido, ya que no se reconocerán ni procederán pagos por provisiones que hiciesen exceder dicho monto.</w:t>
      </w:r>
    </w:p>
    <w:p w:rsidR="00AE00DD" w:rsidRPr="00446A33" w:rsidRDefault="00AE00DD" w:rsidP="00AE00DD">
      <w:pPr>
        <w:jc w:val="both"/>
        <w:rPr>
          <w:rFonts w:cs="Arial"/>
          <w:b/>
          <w:i/>
          <w:sz w:val="19"/>
          <w:szCs w:val="19"/>
          <w:lang w:val="es-ES_tradnl"/>
        </w:rPr>
      </w:pPr>
    </w:p>
    <w:p w:rsidR="00AE00DD" w:rsidRPr="00446A33" w:rsidRDefault="00AE00DD" w:rsidP="00AE00DD">
      <w:pPr>
        <w:autoSpaceDE w:val="0"/>
        <w:autoSpaceDN w:val="0"/>
        <w:adjustRightInd w:val="0"/>
        <w:jc w:val="both"/>
        <w:rPr>
          <w:rFonts w:cs="Arial"/>
          <w:bCs/>
          <w:sz w:val="19"/>
          <w:szCs w:val="19"/>
        </w:rPr>
      </w:pPr>
      <w:r w:rsidRPr="00446A33">
        <w:rPr>
          <w:rFonts w:cs="Arial"/>
          <w:b/>
          <w:bCs/>
          <w:sz w:val="19"/>
          <w:szCs w:val="19"/>
        </w:rPr>
        <w:t xml:space="preserve">CLÁUSULA DÉCIMA SEGUNDA.- (ESTIPULACIÓN SOBRE IMPUESTOS) </w:t>
      </w:r>
      <w:r w:rsidRPr="00446A33">
        <w:rPr>
          <w:rFonts w:cs="Arial"/>
          <w:bCs/>
          <w:sz w:val="19"/>
          <w:szCs w:val="19"/>
        </w:rPr>
        <w:t>Correrá por cuenta del</w:t>
      </w:r>
      <w:r w:rsidRPr="00446A33">
        <w:rPr>
          <w:rFonts w:cs="Arial"/>
          <w:b/>
          <w:bCs/>
          <w:sz w:val="19"/>
          <w:szCs w:val="19"/>
        </w:rPr>
        <w:t xml:space="preserve"> PROVEEDOR</w:t>
      </w:r>
      <w:r w:rsidRPr="00446A33">
        <w:rPr>
          <w:rFonts w:cs="Arial"/>
          <w:bCs/>
          <w:sz w:val="19"/>
          <w:szCs w:val="19"/>
        </w:rPr>
        <w:t xml:space="preserve"> el pago de todos los impuestos vigentes en el país a la fecha de presentación de su propuesta.</w:t>
      </w:r>
    </w:p>
    <w:p w:rsidR="00AE00DD" w:rsidRPr="00446A33" w:rsidRDefault="00AE00DD" w:rsidP="00AE00DD">
      <w:pPr>
        <w:autoSpaceDE w:val="0"/>
        <w:autoSpaceDN w:val="0"/>
        <w:adjustRightInd w:val="0"/>
        <w:jc w:val="both"/>
        <w:rPr>
          <w:rFonts w:cs="Arial"/>
          <w:bCs/>
          <w:sz w:val="19"/>
          <w:szCs w:val="19"/>
        </w:rPr>
      </w:pPr>
    </w:p>
    <w:p w:rsidR="00AE00DD" w:rsidRPr="00446A33" w:rsidRDefault="00AE00DD" w:rsidP="00AE00DD">
      <w:pPr>
        <w:jc w:val="both"/>
        <w:rPr>
          <w:rFonts w:cs="Arial"/>
          <w:sz w:val="19"/>
          <w:szCs w:val="19"/>
          <w:lang w:val="es-ES_tradnl"/>
        </w:rPr>
      </w:pPr>
      <w:r w:rsidRPr="00446A33">
        <w:rPr>
          <w:rFonts w:cs="Arial"/>
          <w:sz w:val="19"/>
          <w:szCs w:val="19"/>
          <w:lang w:val="es-ES_tradnl"/>
        </w:rPr>
        <w:t xml:space="preserve">En caso de que posteriormente, el Estado Plurinacional de Bolivia implante impuestos adicionales, disminuya o incremente los vigentes, mediante disposición legal expresa, el </w:t>
      </w:r>
      <w:r w:rsidRPr="00446A33">
        <w:rPr>
          <w:rFonts w:cs="Arial"/>
          <w:b/>
          <w:bCs/>
          <w:sz w:val="19"/>
          <w:szCs w:val="19"/>
          <w:lang w:val="es-ES_tradnl"/>
        </w:rPr>
        <w:t xml:space="preserve">PROVEEDOR </w:t>
      </w:r>
      <w:r w:rsidRPr="00446A33">
        <w:rPr>
          <w:rFonts w:cs="Arial"/>
          <w:sz w:val="19"/>
          <w:szCs w:val="19"/>
          <w:lang w:val="es-ES_tradnl"/>
        </w:rPr>
        <w:t xml:space="preserve">deberá acogerse a su cumplimiento desde la fecha de vigencia de dicha normativa. </w:t>
      </w:r>
    </w:p>
    <w:p w:rsidR="00AE00DD" w:rsidRPr="00446A33" w:rsidRDefault="00AE00DD" w:rsidP="00AE00DD">
      <w:pPr>
        <w:autoSpaceDE w:val="0"/>
        <w:autoSpaceDN w:val="0"/>
        <w:adjustRightInd w:val="0"/>
        <w:jc w:val="both"/>
        <w:rPr>
          <w:rFonts w:cs="Arial"/>
          <w:sz w:val="19"/>
          <w:szCs w:val="19"/>
          <w:lang w:val="es-ES_tradnl"/>
        </w:rPr>
      </w:pPr>
    </w:p>
    <w:p w:rsidR="00AE00DD" w:rsidRPr="00446A33" w:rsidRDefault="00AE00DD" w:rsidP="00AE00DD">
      <w:pPr>
        <w:autoSpaceDE w:val="0"/>
        <w:autoSpaceDN w:val="0"/>
        <w:jc w:val="both"/>
        <w:rPr>
          <w:rFonts w:cs="Arial"/>
          <w:sz w:val="19"/>
          <w:szCs w:val="19"/>
        </w:rPr>
      </w:pPr>
      <w:r w:rsidRPr="00446A33">
        <w:rPr>
          <w:rFonts w:cs="Arial"/>
          <w:b/>
          <w:sz w:val="19"/>
          <w:szCs w:val="19"/>
        </w:rPr>
        <w:t xml:space="preserve">CLÁUSULA DÉCIMA TERCERA.- (FACTURACIÓN) </w:t>
      </w:r>
      <w:r w:rsidRPr="00446A33">
        <w:rPr>
          <w:rFonts w:cs="Arial"/>
          <w:sz w:val="19"/>
          <w:szCs w:val="19"/>
        </w:rPr>
        <w:t xml:space="preserve">Para que se efectúe el pago, el </w:t>
      </w:r>
      <w:r w:rsidRPr="00446A33">
        <w:rPr>
          <w:rFonts w:cs="Arial"/>
          <w:b/>
          <w:sz w:val="19"/>
          <w:szCs w:val="19"/>
        </w:rPr>
        <w:t>PROVEEDOR</w:t>
      </w:r>
      <w:r w:rsidRPr="00446A33">
        <w:rPr>
          <w:rFonts w:cs="Arial"/>
          <w:sz w:val="19"/>
          <w:szCs w:val="19"/>
        </w:rPr>
        <w:t xml:space="preserve"> deberá emitir la factura oficial por el monto total establecido en la cláusula Décima Primera del presente Contrato a favor de la </w:t>
      </w:r>
      <w:r w:rsidRPr="00446A33">
        <w:rPr>
          <w:rFonts w:cs="Arial"/>
          <w:b/>
          <w:sz w:val="19"/>
          <w:szCs w:val="19"/>
        </w:rPr>
        <w:t>ENTIDAD</w:t>
      </w:r>
      <w:r w:rsidRPr="00446A33">
        <w:rPr>
          <w:rFonts w:cs="Arial"/>
          <w:sz w:val="19"/>
          <w:szCs w:val="19"/>
        </w:rPr>
        <w:t xml:space="preserve">, no pudiendo deducirse del mismo los descuentos por concepto de multas aplicables, si hubiesen, caso contrario la </w:t>
      </w:r>
      <w:r w:rsidRPr="00446A33">
        <w:rPr>
          <w:rFonts w:cs="Arial"/>
          <w:b/>
          <w:bCs/>
          <w:sz w:val="19"/>
          <w:szCs w:val="19"/>
        </w:rPr>
        <w:t xml:space="preserve">ENTIDAD </w:t>
      </w:r>
      <w:r w:rsidRPr="00446A33">
        <w:rPr>
          <w:rFonts w:cs="Arial"/>
          <w:sz w:val="19"/>
          <w:szCs w:val="19"/>
        </w:rPr>
        <w:t>deberá retener los montos de obligaciones tributarias, para su posterior pago al Servicio de Impuestos Nacionales.</w:t>
      </w:r>
    </w:p>
    <w:p w:rsidR="00AE00DD" w:rsidRPr="00446A33" w:rsidRDefault="00AE00DD" w:rsidP="00AE00DD">
      <w:pPr>
        <w:jc w:val="both"/>
        <w:rPr>
          <w:rFonts w:cs="Arial"/>
          <w:sz w:val="19"/>
          <w:szCs w:val="19"/>
          <w:lang w:val="es-ES_tradnl"/>
        </w:rPr>
      </w:pPr>
    </w:p>
    <w:p w:rsidR="00AE00DD" w:rsidRPr="00446A33" w:rsidRDefault="00AE00DD" w:rsidP="00AE00DD">
      <w:pPr>
        <w:jc w:val="both"/>
        <w:rPr>
          <w:rFonts w:cs="Arial"/>
          <w:sz w:val="19"/>
          <w:szCs w:val="19"/>
        </w:rPr>
      </w:pPr>
      <w:r w:rsidRPr="00446A33">
        <w:rPr>
          <w:rFonts w:cs="Arial"/>
          <w:b/>
          <w:sz w:val="19"/>
          <w:szCs w:val="19"/>
        </w:rPr>
        <w:t>CLÁUSULA DÉCIMA CUARTA.- (MODIFICACIONES AL CONTRATO)</w:t>
      </w:r>
      <w:r w:rsidRPr="00446A33">
        <w:rPr>
          <w:rFonts w:cs="Arial"/>
          <w:b/>
          <w:color w:val="000000"/>
          <w:sz w:val="19"/>
          <w:szCs w:val="19"/>
        </w:rPr>
        <w:t xml:space="preserve"> </w:t>
      </w:r>
      <w:r w:rsidRPr="00446A33">
        <w:rPr>
          <w:rFonts w:cs="Arial"/>
          <w:sz w:val="19"/>
          <w:szCs w:val="19"/>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r w:rsidRPr="00446A33">
        <w:rPr>
          <w:rFonts w:cs="Arial"/>
          <w:b/>
          <w:sz w:val="19"/>
          <w:szCs w:val="19"/>
        </w:rPr>
        <w:t>CLÁUSULA DÉCIMA QUINTA.- (CESIÓN)</w:t>
      </w:r>
      <w:r w:rsidRPr="00446A33">
        <w:rPr>
          <w:rFonts w:cs="Arial"/>
          <w:sz w:val="19"/>
          <w:szCs w:val="19"/>
        </w:rPr>
        <w:t xml:space="preserve"> El</w:t>
      </w:r>
      <w:r w:rsidRPr="00446A33">
        <w:rPr>
          <w:rFonts w:cs="Arial"/>
          <w:b/>
          <w:sz w:val="19"/>
          <w:szCs w:val="19"/>
        </w:rPr>
        <w:t xml:space="preserve"> PROVEEDOR</w:t>
      </w:r>
      <w:r w:rsidRPr="00446A33">
        <w:rPr>
          <w:rFonts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r w:rsidRPr="00446A33">
        <w:rPr>
          <w:rFonts w:cs="Arial"/>
          <w:b/>
          <w:sz w:val="19"/>
          <w:szCs w:val="19"/>
        </w:rPr>
        <w:t>CLÁUSULA DÉCIMA SEXTA.- (MULTAS)</w:t>
      </w:r>
      <w:r w:rsidRPr="00446A33">
        <w:rPr>
          <w:rFonts w:cs="Arial"/>
          <w:sz w:val="19"/>
          <w:szCs w:val="19"/>
        </w:rPr>
        <w:t xml:space="preserve"> El </w:t>
      </w:r>
      <w:r w:rsidRPr="00446A33">
        <w:rPr>
          <w:rFonts w:cs="Arial"/>
          <w:b/>
          <w:sz w:val="19"/>
          <w:szCs w:val="19"/>
        </w:rPr>
        <w:t>PROVEEDOR</w:t>
      </w:r>
      <w:r w:rsidRPr="00446A33">
        <w:rPr>
          <w:rFonts w:cs="Arial"/>
          <w:sz w:val="19"/>
          <w:szCs w:val="19"/>
        </w:rPr>
        <w:t xml:space="preserve"> se obliga a cumplir con los plazos para la entrega provisional e instalación de los </w:t>
      </w:r>
      <w:r w:rsidRPr="00446A33">
        <w:rPr>
          <w:rFonts w:cs="Arial"/>
          <w:b/>
          <w:sz w:val="19"/>
          <w:szCs w:val="19"/>
        </w:rPr>
        <w:t>BIENES</w:t>
      </w:r>
      <w:r w:rsidRPr="00446A33">
        <w:rPr>
          <w:rFonts w:cs="Arial"/>
          <w:sz w:val="19"/>
          <w:szCs w:val="19"/>
        </w:rPr>
        <w:t xml:space="preserve"> establecidos en la Cláusula Novena y el numeral 22.4. </w:t>
      </w:r>
      <w:proofErr w:type="gramStart"/>
      <w:r w:rsidRPr="00446A33">
        <w:rPr>
          <w:rFonts w:cs="Arial"/>
          <w:sz w:val="19"/>
          <w:szCs w:val="19"/>
        </w:rPr>
        <w:t>de</w:t>
      </w:r>
      <w:proofErr w:type="gramEnd"/>
      <w:r w:rsidRPr="00446A33">
        <w:rPr>
          <w:rFonts w:cs="Arial"/>
          <w:sz w:val="19"/>
          <w:szCs w:val="19"/>
        </w:rPr>
        <w:t xml:space="preserve"> la Cláusula Vigésima Segunda del presente Contrato, caso contrario se aplicará una multa del </w:t>
      </w:r>
      <w:r w:rsidRPr="00446A33">
        <w:rPr>
          <w:rFonts w:cs="Arial"/>
          <w:sz w:val="19"/>
          <w:szCs w:val="19"/>
          <w:lang w:val="es-ES_tradnl"/>
        </w:rPr>
        <w:t xml:space="preserve">cero punto cinco por ciento (0.5%) </w:t>
      </w:r>
      <w:r w:rsidRPr="00446A33">
        <w:rPr>
          <w:rFonts w:cs="Arial"/>
          <w:sz w:val="19"/>
          <w:szCs w:val="19"/>
        </w:rPr>
        <w:t xml:space="preserve"> del monto total del presente Contrato por cada día hábil de retraso.</w:t>
      </w:r>
    </w:p>
    <w:p w:rsidR="00AE00DD" w:rsidRPr="00446A33" w:rsidRDefault="00AE00DD" w:rsidP="00AE00DD">
      <w:pPr>
        <w:ind w:left="709"/>
        <w:jc w:val="both"/>
        <w:rPr>
          <w:rFonts w:cs="Arial"/>
          <w:sz w:val="19"/>
          <w:szCs w:val="19"/>
        </w:rPr>
      </w:pPr>
    </w:p>
    <w:p w:rsidR="00AE00DD" w:rsidRPr="00446A33" w:rsidRDefault="00AE00DD" w:rsidP="00AE00DD">
      <w:pPr>
        <w:tabs>
          <w:tab w:val="left" w:pos="567"/>
        </w:tabs>
        <w:jc w:val="both"/>
        <w:rPr>
          <w:rFonts w:cs="Arial"/>
          <w:sz w:val="19"/>
          <w:szCs w:val="19"/>
        </w:rPr>
      </w:pPr>
      <w:r w:rsidRPr="00446A33">
        <w:rPr>
          <w:rFonts w:cs="Arial"/>
          <w:sz w:val="19"/>
          <w:szCs w:val="19"/>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r w:rsidRPr="00446A33">
        <w:rPr>
          <w:rFonts w:cs="Arial"/>
          <w:sz w:val="19"/>
          <w:szCs w:val="19"/>
        </w:rPr>
        <w:t xml:space="preserve">Dichas multas serán cobradas excepto en los casos de fuerza mayor o caso fortuito debidamente comprobados por  el Responsable de la Recepción de la </w:t>
      </w:r>
      <w:r w:rsidRPr="00446A33">
        <w:rPr>
          <w:rFonts w:cs="Arial"/>
          <w:b/>
          <w:sz w:val="19"/>
          <w:szCs w:val="19"/>
        </w:rPr>
        <w:t>ENTIDAD</w:t>
      </w:r>
      <w:r w:rsidRPr="00446A33">
        <w:rPr>
          <w:rFonts w:cs="Arial"/>
          <w:sz w:val="19"/>
          <w:szCs w:val="19"/>
        </w:rPr>
        <w:t>.</w:t>
      </w:r>
    </w:p>
    <w:p w:rsidR="00AE00DD" w:rsidRPr="00446A33" w:rsidRDefault="00AE00DD" w:rsidP="00AE00DD">
      <w:pPr>
        <w:ind w:left="6" w:hanging="6"/>
        <w:jc w:val="both"/>
        <w:rPr>
          <w:rFonts w:cs="Arial"/>
          <w:b/>
          <w:sz w:val="19"/>
          <w:szCs w:val="19"/>
        </w:rPr>
      </w:pPr>
      <w:r w:rsidRPr="00446A33">
        <w:rPr>
          <w:rFonts w:cs="Arial"/>
          <w:b/>
          <w:sz w:val="19"/>
          <w:szCs w:val="19"/>
        </w:rPr>
        <w:lastRenderedPageBreak/>
        <w:t>CLÁUSULA DÉCIMA SÉPTIMA.- (</w:t>
      </w:r>
      <w:r w:rsidRPr="00446A33">
        <w:rPr>
          <w:rFonts w:cs="Arial"/>
          <w:b/>
          <w:bCs/>
          <w:sz w:val="19"/>
          <w:szCs w:val="19"/>
        </w:rPr>
        <w:t xml:space="preserve">EXONERACIÓN DE LAS CARGAS LABORALES Y SOCIALES </w:t>
      </w:r>
      <w:r w:rsidRPr="00446A33">
        <w:rPr>
          <w:rFonts w:cs="Arial"/>
          <w:b/>
          <w:sz w:val="19"/>
          <w:szCs w:val="19"/>
        </w:rPr>
        <w:t>A LA ENTIDAD</w:t>
      </w:r>
      <w:r w:rsidRPr="00446A33">
        <w:rPr>
          <w:rFonts w:cs="Arial"/>
          <w:b/>
          <w:bCs/>
          <w:sz w:val="19"/>
          <w:szCs w:val="19"/>
        </w:rPr>
        <w:t xml:space="preserve">) </w:t>
      </w:r>
      <w:r w:rsidRPr="00446A33">
        <w:rPr>
          <w:rFonts w:cs="Arial"/>
          <w:sz w:val="19"/>
          <w:szCs w:val="19"/>
        </w:rPr>
        <w:t xml:space="preserve">El </w:t>
      </w:r>
      <w:r w:rsidRPr="00446A33">
        <w:rPr>
          <w:rFonts w:cs="Arial"/>
          <w:b/>
          <w:sz w:val="19"/>
          <w:szCs w:val="19"/>
        </w:rPr>
        <w:t>PROVEEDOR</w:t>
      </w:r>
      <w:r w:rsidRPr="00446A33">
        <w:rPr>
          <w:rFonts w:cs="Arial"/>
          <w:bCs/>
          <w:sz w:val="19"/>
          <w:szCs w:val="19"/>
        </w:rPr>
        <w:t xml:space="preserve"> corre con las obligaciones que emerjan del objeto del presente Contrato, r</w:t>
      </w:r>
      <w:r w:rsidRPr="00446A33">
        <w:rPr>
          <w:rFonts w:cs="Arial"/>
          <w:sz w:val="19"/>
          <w:szCs w:val="19"/>
        </w:rPr>
        <w:t xml:space="preserve">especto a las cargas laborales y sociales con el personal de su dependencia, se exonera de estas obligaciones a la </w:t>
      </w:r>
      <w:r w:rsidRPr="00446A33">
        <w:rPr>
          <w:rFonts w:cs="Arial"/>
          <w:b/>
          <w:sz w:val="19"/>
          <w:szCs w:val="19"/>
        </w:rPr>
        <w:t>ENTIDAD.</w:t>
      </w:r>
    </w:p>
    <w:p w:rsidR="00AE00DD" w:rsidRPr="00446A33" w:rsidRDefault="00AE00DD" w:rsidP="00AE00DD">
      <w:pPr>
        <w:jc w:val="both"/>
        <w:rPr>
          <w:rFonts w:cs="Arial"/>
          <w:b/>
          <w:bCs/>
          <w:sz w:val="19"/>
          <w:szCs w:val="19"/>
        </w:rPr>
      </w:pPr>
    </w:p>
    <w:p w:rsidR="00AE00DD" w:rsidRPr="00446A33" w:rsidRDefault="00AE00DD" w:rsidP="00AE00DD">
      <w:pPr>
        <w:jc w:val="both"/>
        <w:rPr>
          <w:rFonts w:cs="Arial"/>
          <w:sz w:val="19"/>
          <w:szCs w:val="19"/>
        </w:rPr>
      </w:pPr>
      <w:r w:rsidRPr="00446A33">
        <w:rPr>
          <w:rFonts w:cs="Arial"/>
          <w:b/>
          <w:bCs/>
          <w:sz w:val="19"/>
          <w:szCs w:val="19"/>
        </w:rPr>
        <w:t xml:space="preserve">CLÁUSULA DÉCIMA OCTAVA.- (TERMINACIÓN DEL CONTRATO) </w:t>
      </w:r>
      <w:r w:rsidRPr="00446A33">
        <w:rPr>
          <w:rFonts w:cs="Arial"/>
          <w:sz w:val="19"/>
          <w:szCs w:val="19"/>
        </w:rPr>
        <w:t>Se dará por terminado el vínculo contractual por una de las siguientes modalidades:</w:t>
      </w:r>
    </w:p>
    <w:p w:rsidR="00AE00DD" w:rsidRPr="00446A33" w:rsidRDefault="00AE00DD" w:rsidP="00AE00DD">
      <w:pPr>
        <w:jc w:val="both"/>
        <w:rPr>
          <w:rFonts w:cs="Arial"/>
          <w:sz w:val="19"/>
          <w:szCs w:val="19"/>
        </w:rPr>
      </w:pPr>
    </w:p>
    <w:p w:rsidR="00AE00DD" w:rsidRPr="00446A33" w:rsidRDefault="00AE00DD" w:rsidP="004314AE">
      <w:pPr>
        <w:numPr>
          <w:ilvl w:val="1"/>
          <w:numId w:val="38"/>
        </w:numPr>
        <w:tabs>
          <w:tab w:val="left" w:pos="709"/>
        </w:tabs>
        <w:jc w:val="both"/>
        <w:rPr>
          <w:rFonts w:cs="Arial"/>
          <w:sz w:val="19"/>
          <w:szCs w:val="19"/>
        </w:rPr>
      </w:pPr>
      <w:r w:rsidRPr="00446A33">
        <w:rPr>
          <w:rFonts w:cs="Arial"/>
          <w:b/>
          <w:bCs/>
          <w:sz w:val="19"/>
          <w:szCs w:val="19"/>
        </w:rPr>
        <w:t>Por Cumplimiento de Contrato:</w:t>
      </w:r>
      <w:r w:rsidRPr="00446A33">
        <w:rPr>
          <w:rFonts w:cs="Arial"/>
          <w:b/>
          <w:sz w:val="19"/>
          <w:szCs w:val="19"/>
          <w:lang w:val="es-ES_tradnl"/>
        </w:rPr>
        <w:t xml:space="preserve"> </w:t>
      </w:r>
      <w:r w:rsidRPr="00446A33">
        <w:rPr>
          <w:rFonts w:cs="Arial"/>
          <w:sz w:val="19"/>
          <w:szCs w:val="19"/>
          <w:lang w:val="es-ES_tradnl"/>
        </w:rPr>
        <w:t xml:space="preserve">De forma normal, tanto la </w:t>
      </w:r>
      <w:r w:rsidRPr="00446A33">
        <w:rPr>
          <w:rFonts w:cs="Arial"/>
          <w:b/>
          <w:sz w:val="19"/>
          <w:szCs w:val="19"/>
          <w:lang w:val="es-ES_tradnl"/>
        </w:rPr>
        <w:t xml:space="preserve">ENTIDAD </w:t>
      </w:r>
      <w:r w:rsidRPr="00446A33">
        <w:rPr>
          <w:rFonts w:cs="Arial"/>
          <w:sz w:val="19"/>
          <w:szCs w:val="19"/>
          <w:lang w:val="es-ES_tradnl"/>
        </w:rPr>
        <w:t xml:space="preserve">como el </w:t>
      </w:r>
      <w:r w:rsidRPr="00446A33">
        <w:rPr>
          <w:rFonts w:cs="Arial"/>
          <w:b/>
          <w:sz w:val="19"/>
          <w:szCs w:val="19"/>
          <w:lang w:val="es-ES_tradnl"/>
        </w:rPr>
        <w:t xml:space="preserve">PROVEEDOR </w:t>
      </w:r>
      <w:r w:rsidRPr="00446A33">
        <w:rPr>
          <w:rFonts w:cs="Arial"/>
          <w:sz w:val="19"/>
          <w:szCs w:val="19"/>
          <w:lang w:val="es-ES_tradnl"/>
        </w:rPr>
        <w:t xml:space="preserve">darán por terminado el presente Contrato, una vez que ambas </w:t>
      </w:r>
      <w:r w:rsidRPr="00446A33">
        <w:rPr>
          <w:rFonts w:cs="Arial"/>
          <w:b/>
          <w:sz w:val="19"/>
          <w:szCs w:val="19"/>
          <w:lang w:val="es-ES_tradnl"/>
        </w:rPr>
        <w:t>PARTES</w:t>
      </w:r>
      <w:r w:rsidRPr="00446A33">
        <w:rPr>
          <w:rFonts w:cs="Arial"/>
          <w:sz w:val="19"/>
          <w:szCs w:val="19"/>
          <w:lang w:val="es-ES_tradnl"/>
        </w:rPr>
        <w:t xml:space="preserve"> hayan dado cumplimiento a todas las condiciones y estipulaciones contenidas en el mismo, lo cual se hará constar en el Certificado de Cumplimiento de Contrato</w:t>
      </w:r>
      <w:r w:rsidRPr="00446A33">
        <w:rPr>
          <w:rFonts w:cs="Arial"/>
          <w:sz w:val="19"/>
          <w:szCs w:val="19"/>
        </w:rPr>
        <w:t>.</w:t>
      </w:r>
    </w:p>
    <w:p w:rsidR="00AE00DD" w:rsidRPr="00446A33" w:rsidRDefault="00AE00DD" w:rsidP="00AE00DD">
      <w:pPr>
        <w:tabs>
          <w:tab w:val="left" w:pos="709"/>
        </w:tabs>
        <w:ind w:left="720"/>
        <w:jc w:val="both"/>
        <w:rPr>
          <w:rFonts w:cs="Arial"/>
          <w:sz w:val="19"/>
          <w:szCs w:val="19"/>
        </w:rPr>
      </w:pPr>
    </w:p>
    <w:p w:rsidR="00AE00DD" w:rsidRPr="00446A33" w:rsidRDefault="00AE00DD" w:rsidP="004314AE">
      <w:pPr>
        <w:numPr>
          <w:ilvl w:val="1"/>
          <w:numId w:val="38"/>
        </w:numPr>
        <w:tabs>
          <w:tab w:val="left" w:pos="709"/>
        </w:tabs>
        <w:jc w:val="both"/>
        <w:rPr>
          <w:rFonts w:cs="Arial"/>
          <w:sz w:val="19"/>
          <w:szCs w:val="19"/>
          <w:lang w:val="es-ES_tradnl"/>
        </w:rPr>
      </w:pPr>
      <w:r w:rsidRPr="00446A33">
        <w:rPr>
          <w:rFonts w:cs="Arial"/>
          <w:b/>
          <w:bCs/>
          <w:sz w:val="19"/>
          <w:szCs w:val="19"/>
        </w:rPr>
        <w:t xml:space="preserve">Por Resolución del Contrato: </w:t>
      </w:r>
      <w:r w:rsidRPr="00446A33">
        <w:rPr>
          <w:rFonts w:cs="Arial"/>
          <w:sz w:val="19"/>
          <w:szCs w:val="19"/>
          <w:lang w:val="es-ES_tradnl"/>
        </w:rPr>
        <w:t xml:space="preserve">Si se diera el caso y como una forma excepcional de terminar el Contrato, a los efectos legales correspondientes, la </w:t>
      </w:r>
      <w:r w:rsidRPr="00446A33">
        <w:rPr>
          <w:rFonts w:cs="Arial"/>
          <w:b/>
          <w:sz w:val="19"/>
          <w:szCs w:val="19"/>
          <w:lang w:val="es-ES_tradnl"/>
        </w:rPr>
        <w:t xml:space="preserve">ENTIDAD </w:t>
      </w:r>
      <w:r w:rsidRPr="00446A33">
        <w:rPr>
          <w:rFonts w:cs="Arial"/>
          <w:sz w:val="19"/>
          <w:szCs w:val="19"/>
          <w:lang w:val="es-ES_tradnl"/>
        </w:rPr>
        <w:t xml:space="preserve">y el </w:t>
      </w:r>
      <w:r w:rsidRPr="00446A33">
        <w:rPr>
          <w:rFonts w:cs="Arial"/>
          <w:b/>
          <w:sz w:val="19"/>
          <w:szCs w:val="19"/>
          <w:lang w:val="es-ES_tradnl"/>
        </w:rPr>
        <w:t xml:space="preserve">PROVEEDOR, </w:t>
      </w:r>
      <w:r w:rsidRPr="00446A33">
        <w:rPr>
          <w:rFonts w:cs="Arial"/>
          <w:sz w:val="19"/>
          <w:szCs w:val="19"/>
          <w:lang w:val="es-ES_tradnl"/>
        </w:rPr>
        <w:t>acuerdan las siguientes causales para procesar la resolución del Contrato:</w:t>
      </w:r>
      <w:r w:rsidRPr="00446A33">
        <w:rPr>
          <w:rFonts w:cs="Arial"/>
          <w:b/>
          <w:color w:val="C00000"/>
          <w:sz w:val="19"/>
          <w:szCs w:val="19"/>
          <w:lang w:val="es-ES_tradnl"/>
        </w:rPr>
        <w:t xml:space="preserve"> </w:t>
      </w:r>
    </w:p>
    <w:p w:rsidR="00AE00DD" w:rsidRPr="00446A33" w:rsidRDefault="00AE00DD" w:rsidP="00AE00DD">
      <w:pPr>
        <w:pStyle w:val="Prrafodelista"/>
        <w:rPr>
          <w:rFonts w:ascii="Verdana" w:hAnsi="Verdana" w:cs="Arial"/>
          <w:sz w:val="19"/>
          <w:szCs w:val="19"/>
          <w:lang w:val="es-ES_tradnl"/>
        </w:rPr>
      </w:pPr>
    </w:p>
    <w:p w:rsidR="00AE00DD" w:rsidRPr="00446A33" w:rsidRDefault="00AE00DD" w:rsidP="004314AE">
      <w:pPr>
        <w:numPr>
          <w:ilvl w:val="2"/>
          <w:numId w:val="38"/>
        </w:numPr>
        <w:ind w:hanging="294"/>
        <w:jc w:val="both"/>
        <w:rPr>
          <w:rFonts w:cs="Arial"/>
          <w:b/>
          <w:bCs/>
          <w:sz w:val="19"/>
          <w:szCs w:val="19"/>
        </w:rPr>
      </w:pPr>
      <w:r w:rsidRPr="00446A33">
        <w:rPr>
          <w:rFonts w:cs="Arial"/>
          <w:b/>
          <w:bCs/>
          <w:sz w:val="19"/>
          <w:szCs w:val="19"/>
        </w:rPr>
        <w:t>A requerimiento de la ENTIDAD por causales atribuibles al PROVEEDOR:</w:t>
      </w:r>
    </w:p>
    <w:p w:rsidR="00AE00DD" w:rsidRPr="00446A33" w:rsidRDefault="00AE00DD" w:rsidP="00AE00DD">
      <w:pPr>
        <w:ind w:left="1418"/>
        <w:jc w:val="both"/>
        <w:rPr>
          <w:rFonts w:cs="Arial"/>
          <w:b/>
          <w:bCs/>
          <w:sz w:val="19"/>
          <w:szCs w:val="19"/>
        </w:rPr>
      </w:pPr>
    </w:p>
    <w:p w:rsidR="00AE00DD" w:rsidRPr="00446A33" w:rsidRDefault="00AE00DD" w:rsidP="00AE00DD">
      <w:pPr>
        <w:numPr>
          <w:ilvl w:val="0"/>
          <w:numId w:val="32"/>
        </w:numPr>
        <w:tabs>
          <w:tab w:val="clear" w:pos="2004"/>
          <w:tab w:val="num" w:pos="1560"/>
        </w:tabs>
        <w:ind w:left="1701" w:hanging="567"/>
        <w:jc w:val="both"/>
        <w:rPr>
          <w:rFonts w:cs="Arial"/>
          <w:sz w:val="19"/>
          <w:szCs w:val="19"/>
          <w:lang w:val="es-ES_tradnl"/>
        </w:rPr>
      </w:pPr>
      <w:r w:rsidRPr="00446A33">
        <w:rPr>
          <w:rFonts w:cs="Arial"/>
          <w:sz w:val="19"/>
          <w:szCs w:val="19"/>
          <w:lang w:val="es-ES_tradnl"/>
        </w:rPr>
        <w:t xml:space="preserve">Por disolución del </w:t>
      </w:r>
      <w:r w:rsidRPr="00446A33">
        <w:rPr>
          <w:rFonts w:cs="Arial"/>
          <w:b/>
          <w:sz w:val="19"/>
          <w:szCs w:val="19"/>
          <w:lang w:val="es-ES_tradnl"/>
        </w:rPr>
        <w:t xml:space="preserve">PROVEEDOR </w:t>
      </w:r>
    </w:p>
    <w:p w:rsidR="00AE00DD" w:rsidRPr="00446A33" w:rsidRDefault="00AE00DD" w:rsidP="00AE00DD">
      <w:pPr>
        <w:numPr>
          <w:ilvl w:val="0"/>
          <w:numId w:val="32"/>
        </w:numPr>
        <w:tabs>
          <w:tab w:val="clear" w:pos="2004"/>
          <w:tab w:val="num" w:pos="1560"/>
        </w:tabs>
        <w:ind w:left="1701" w:hanging="567"/>
        <w:jc w:val="both"/>
        <w:rPr>
          <w:rFonts w:cs="Arial"/>
          <w:sz w:val="19"/>
          <w:szCs w:val="19"/>
          <w:lang w:val="es-ES_tradnl"/>
        </w:rPr>
      </w:pPr>
      <w:r w:rsidRPr="00446A33">
        <w:rPr>
          <w:rFonts w:cs="Arial"/>
          <w:sz w:val="19"/>
          <w:szCs w:val="19"/>
          <w:lang w:val="es-ES_tradnl"/>
        </w:rPr>
        <w:t xml:space="preserve">Por quiebra declarada del </w:t>
      </w:r>
      <w:r w:rsidRPr="00446A33">
        <w:rPr>
          <w:rFonts w:cs="Arial"/>
          <w:b/>
          <w:sz w:val="19"/>
          <w:szCs w:val="19"/>
          <w:lang w:val="es-ES_tradnl"/>
        </w:rPr>
        <w:t>PROVEEDOR.</w:t>
      </w:r>
    </w:p>
    <w:p w:rsidR="00AE00DD" w:rsidRPr="00446A33" w:rsidRDefault="00AE00DD" w:rsidP="00AE00DD">
      <w:pPr>
        <w:numPr>
          <w:ilvl w:val="0"/>
          <w:numId w:val="32"/>
        </w:numPr>
        <w:tabs>
          <w:tab w:val="clear" w:pos="2004"/>
          <w:tab w:val="num" w:pos="1560"/>
        </w:tabs>
        <w:ind w:left="1560" w:hanging="426"/>
        <w:jc w:val="both"/>
        <w:rPr>
          <w:rFonts w:cs="Arial"/>
          <w:sz w:val="19"/>
          <w:szCs w:val="19"/>
        </w:rPr>
      </w:pPr>
      <w:r w:rsidRPr="00446A33">
        <w:rPr>
          <w:rFonts w:cs="Arial"/>
          <w:bCs/>
          <w:sz w:val="19"/>
          <w:szCs w:val="19"/>
        </w:rPr>
        <w:t xml:space="preserve">Cuando los </w:t>
      </w:r>
      <w:r w:rsidRPr="00446A33">
        <w:rPr>
          <w:rFonts w:cs="Arial"/>
          <w:b/>
          <w:bCs/>
          <w:sz w:val="19"/>
          <w:szCs w:val="19"/>
        </w:rPr>
        <w:t>BIENES</w:t>
      </w:r>
      <w:r w:rsidRPr="00446A33">
        <w:rPr>
          <w:rFonts w:cs="Arial"/>
          <w:bCs/>
          <w:sz w:val="19"/>
          <w:szCs w:val="19"/>
        </w:rPr>
        <w:t xml:space="preserve"> en la entrega definitiva no cumplan con lo requerido en el DBC, excepto lo señalado en el numeral 22.2 de la Cláusula Vigésima Segunda del presente Contrato. </w:t>
      </w:r>
    </w:p>
    <w:p w:rsidR="00AE00DD" w:rsidRPr="00446A33" w:rsidRDefault="00AE00DD" w:rsidP="00AE00DD">
      <w:pPr>
        <w:numPr>
          <w:ilvl w:val="0"/>
          <w:numId w:val="32"/>
        </w:numPr>
        <w:tabs>
          <w:tab w:val="clear" w:pos="2004"/>
          <w:tab w:val="num" w:pos="1560"/>
        </w:tabs>
        <w:ind w:left="1560" w:hanging="426"/>
        <w:jc w:val="both"/>
        <w:rPr>
          <w:rFonts w:cs="Arial"/>
          <w:sz w:val="19"/>
          <w:szCs w:val="19"/>
          <w:lang w:val="es-ES_tradnl"/>
        </w:rPr>
      </w:pPr>
      <w:r w:rsidRPr="00446A33">
        <w:rPr>
          <w:rFonts w:cs="Arial"/>
          <w:sz w:val="19"/>
          <w:szCs w:val="19"/>
          <w:lang w:val="es-ES_tradnl"/>
        </w:rPr>
        <w:t>Cuando el monto de la multa, exceda el veinte por ciento (20%) del monto total del presente Contrato.</w:t>
      </w:r>
    </w:p>
    <w:p w:rsidR="00AE00DD" w:rsidRPr="00446A33" w:rsidRDefault="00AE00DD" w:rsidP="00AE00DD">
      <w:pPr>
        <w:numPr>
          <w:ilvl w:val="0"/>
          <w:numId w:val="32"/>
        </w:numPr>
        <w:tabs>
          <w:tab w:val="clear" w:pos="2004"/>
          <w:tab w:val="num" w:pos="1560"/>
        </w:tabs>
        <w:ind w:left="1560" w:hanging="426"/>
        <w:jc w:val="both"/>
        <w:rPr>
          <w:rFonts w:cs="Arial"/>
          <w:sz w:val="19"/>
          <w:szCs w:val="19"/>
          <w:lang w:val="es-ES_tradnl"/>
        </w:rPr>
      </w:pPr>
      <w:r w:rsidRPr="00446A33">
        <w:rPr>
          <w:rFonts w:cs="Arial"/>
          <w:sz w:val="19"/>
          <w:szCs w:val="19"/>
          <w:lang w:val="es-ES_tradnl"/>
        </w:rPr>
        <w:t>Por cualquier incumplimiento a las obligaciones establecidas en el presente contrato, excepto los que son objeto de multa.</w:t>
      </w:r>
    </w:p>
    <w:p w:rsidR="00AE00DD" w:rsidRPr="00446A33" w:rsidRDefault="00AE00DD" w:rsidP="00AE00DD">
      <w:pPr>
        <w:ind w:left="1560"/>
        <w:jc w:val="both"/>
        <w:rPr>
          <w:rFonts w:cs="Arial"/>
          <w:sz w:val="19"/>
          <w:szCs w:val="19"/>
          <w:lang w:val="es-ES_tradnl"/>
        </w:rPr>
      </w:pPr>
    </w:p>
    <w:p w:rsidR="00AE00DD" w:rsidRPr="00446A33" w:rsidRDefault="00AE00DD" w:rsidP="004314AE">
      <w:pPr>
        <w:numPr>
          <w:ilvl w:val="2"/>
          <w:numId w:val="38"/>
        </w:numPr>
        <w:ind w:hanging="294"/>
        <w:jc w:val="both"/>
        <w:rPr>
          <w:rFonts w:cs="Arial"/>
          <w:b/>
          <w:bCs/>
          <w:sz w:val="19"/>
          <w:szCs w:val="19"/>
        </w:rPr>
      </w:pPr>
      <w:r w:rsidRPr="00446A33">
        <w:rPr>
          <w:rFonts w:cs="Arial"/>
          <w:b/>
          <w:bCs/>
          <w:sz w:val="19"/>
          <w:szCs w:val="19"/>
        </w:rPr>
        <w:t>A requerimiento del PROVEEDOR por causales atribuibles a la ENTIDAD:</w:t>
      </w:r>
    </w:p>
    <w:p w:rsidR="00AE00DD" w:rsidRPr="00446A33" w:rsidRDefault="00AE00DD" w:rsidP="00AE00DD">
      <w:pPr>
        <w:ind w:left="1276"/>
        <w:jc w:val="both"/>
        <w:rPr>
          <w:rFonts w:cs="Arial"/>
          <w:b/>
          <w:bCs/>
          <w:sz w:val="19"/>
          <w:szCs w:val="19"/>
        </w:rPr>
      </w:pPr>
    </w:p>
    <w:p w:rsidR="00AE00DD" w:rsidRPr="00446A33" w:rsidRDefault="00AE00DD" w:rsidP="00AE00DD">
      <w:pPr>
        <w:numPr>
          <w:ilvl w:val="0"/>
          <w:numId w:val="30"/>
        </w:numPr>
        <w:tabs>
          <w:tab w:val="clear" w:pos="735"/>
          <w:tab w:val="num" w:pos="1418"/>
        </w:tabs>
        <w:ind w:left="1418" w:hanging="284"/>
        <w:jc w:val="both"/>
        <w:rPr>
          <w:rFonts w:cs="Arial"/>
          <w:b/>
          <w:sz w:val="19"/>
          <w:szCs w:val="19"/>
          <w:lang w:val="es-ES_tradnl"/>
        </w:rPr>
      </w:pPr>
      <w:r w:rsidRPr="00446A33">
        <w:rPr>
          <w:rFonts w:cs="Arial"/>
          <w:sz w:val="19"/>
          <w:szCs w:val="19"/>
          <w:lang w:val="es-ES_tradnl"/>
        </w:rPr>
        <w:t xml:space="preserve">Por instrucciones injustificadas emanadas de la </w:t>
      </w:r>
      <w:r w:rsidRPr="00446A33">
        <w:rPr>
          <w:rFonts w:cs="Arial"/>
          <w:b/>
          <w:sz w:val="19"/>
          <w:szCs w:val="19"/>
          <w:lang w:val="es-ES_tradnl"/>
        </w:rPr>
        <w:t>ENTIDAD</w:t>
      </w:r>
      <w:r w:rsidRPr="00446A33">
        <w:rPr>
          <w:rFonts w:cs="Arial"/>
          <w:sz w:val="19"/>
          <w:szCs w:val="19"/>
          <w:lang w:val="es-ES_tradnl"/>
        </w:rPr>
        <w:t xml:space="preserve"> para la suspensión de la provisión de los </w:t>
      </w:r>
      <w:r w:rsidRPr="00446A33">
        <w:rPr>
          <w:rFonts w:cs="Arial"/>
          <w:b/>
          <w:sz w:val="19"/>
          <w:szCs w:val="19"/>
          <w:lang w:val="es-ES_tradnl"/>
        </w:rPr>
        <w:t>BIENES</w:t>
      </w:r>
      <w:r w:rsidRPr="00446A33">
        <w:rPr>
          <w:rFonts w:cs="Arial"/>
          <w:sz w:val="19"/>
          <w:szCs w:val="19"/>
          <w:lang w:val="es-ES_tradnl"/>
        </w:rPr>
        <w:t xml:space="preserve"> por más de treinta (30) días calendario.</w:t>
      </w:r>
    </w:p>
    <w:p w:rsidR="00AE00DD" w:rsidRPr="00446A33" w:rsidRDefault="00AE00DD" w:rsidP="00AE00DD">
      <w:pPr>
        <w:numPr>
          <w:ilvl w:val="0"/>
          <w:numId w:val="30"/>
        </w:numPr>
        <w:tabs>
          <w:tab w:val="clear" w:pos="735"/>
          <w:tab w:val="num" w:pos="1418"/>
        </w:tabs>
        <w:ind w:left="1418" w:hanging="284"/>
        <w:jc w:val="both"/>
        <w:rPr>
          <w:rFonts w:cs="Arial"/>
          <w:b/>
          <w:sz w:val="19"/>
          <w:szCs w:val="19"/>
          <w:lang w:val="es-ES_tradnl"/>
        </w:rPr>
      </w:pPr>
      <w:r w:rsidRPr="00446A33">
        <w:rPr>
          <w:rFonts w:cs="Arial"/>
          <w:sz w:val="19"/>
          <w:szCs w:val="19"/>
          <w:lang w:val="es-ES_tradnl"/>
        </w:rPr>
        <w:t xml:space="preserve">Si apartándose de los términos del contrato, la </w:t>
      </w:r>
      <w:r w:rsidRPr="00446A33">
        <w:rPr>
          <w:rFonts w:cs="Arial"/>
          <w:b/>
          <w:sz w:val="19"/>
          <w:szCs w:val="19"/>
          <w:lang w:val="es-ES_tradnl"/>
        </w:rPr>
        <w:t xml:space="preserve">ENTIDAD </w:t>
      </w:r>
      <w:r w:rsidRPr="00446A33">
        <w:rPr>
          <w:rFonts w:cs="Arial"/>
          <w:sz w:val="19"/>
          <w:szCs w:val="19"/>
          <w:lang w:val="es-ES_tradnl"/>
        </w:rPr>
        <w:t>pretende efectuar aumento o disminución en las cantidades de la adquisición, sin la emisión del necesario Contrato Modificatorio.</w:t>
      </w:r>
    </w:p>
    <w:p w:rsidR="00AE00DD" w:rsidRPr="00446A33" w:rsidRDefault="00AE00DD" w:rsidP="00AE00DD">
      <w:pPr>
        <w:numPr>
          <w:ilvl w:val="0"/>
          <w:numId w:val="30"/>
        </w:numPr>
        <w:tabs>
          <w:tab w:val="clear" w:pos="735"/>
          <w:tab w:val="num" w:pos="1418"/>
        </w:tabs>
        <w:ind w:left="1418" w:hanging="284"/>
        <w:jc w:val="both"/>
        <w:rPr>
          <w:rFonts w:cs="Arial"/>
          <w:sz w:val="19"/>
          <w:szCs w:val="19"/>
        </w:rPr>
      </w:pPr>
      <w:r w:rsidRPr="00446A33">
        <w:rPr>
          <w:rFonts w:cs="Arial"/>
          <w:sz w:val="19"/>
          <w:szCs w:val="19"/>
          <w:lang w:val="es-ES_tradnl"/>
        </w:rPr>
        <w:t xml:space="preserve">Por incumplimiento injustificado en el pago parcial o total, por más de cuarenta y cinco (45) días calendario computados a partir de la fecha de  emisión del Acta de Recepción Definitiva de los </w:t>
      </w:r>
      <w:r w:rsidRPr="00446A33">
        <w:rPr>
          <w:rFonts w:cs="Arial"/>
          <w:b/>
          <w:sz w:val="19"/>
          <w:szCs w:val="19"/>
          <w:lang w:val="es-ES_tradnl"/>
        </w:rPr>
        <w:t>BIENES</w:t>
      </w:r>
      <w:r w:rsidRPr="00446A33">
        <w:rPr>
          <w:rFonts w:cs="Arial"/>
          <w:sz w:val="19"/>
          <w:szCs w:val="19"/>
        </w:rPr>
        <w:t>.</w:t>
      </w:r>
    </w:p>
    <w:p w:rsidR="00AE00DD" w:rsidRPr="00446A33" w:rsidRDefault="00AE00DD" w:rsidP="00AE00DD">
      <w:pPr>
        <w:jc w:val="both"/>
        <w:rPr>
          <w:rFonts w:cs="Arial"/>
          <w:sz w:val="19"/>
          <w:szCs w:val="19"/>
        </w:rPr>
      </w:pPr>
    </w:p>
    <w:p w:rsidR="00AE00DD" w:rsidRPr="00446A33" w:rsidRDefault="00AE00DD" w:rsidP="004314AE">
      <w:pPr>
        <w:numPr>
          <w:ilvl w:val="2"/>
          <w:numId w:val="38"/>
        </w:numPr>
        <w:ind w:left="1276" w:hanging="850"/>
        <w:jc w:val="both"/>
        <w:rPr>
          <w:rFonts w:cs="Arial"/>
          <w:sz w:val="19"/>
          <w:szCs w:val="19"/>
          <w:lang w:val="es-ES_tradnl"/>
        </w:rPr>
      </w:pPr>
      <w:r w:rsidRPr="00446A33">
        <w:rPr>
          <w:rFonts w:cs="Arial"/>
          <w:b/>
          <w:sz w:val="19"/>
          <w:szCs w:val="19"/>
          <w:lang w:val="es-ES_tradnl"/>
        </w:rPr>
        <w:t xml:space="preserve">Reglas aplicables a la Resolución: </w:t>
      </w:r>
      <w:r w:rsidRPr="00446A33">
        <w:rPr>
          <w:rFonts w:cs="Arial"/>
          <w:sz w:val="19"/>
          <w:szCs w:val="19"/>
          <w:lang w:val="es-ES_tradnl"/>
        </w:rPr>
        <w:t>Para procesar la resolución del Contrato por cualquiera de las causales señaladas, se aplicará el siguiente procedimiento:</w:t>
      </w:r>
    </w:p>
    <w:p w:rsidR="00AE00DD" w:rsidRPr="00446A33" w:rsidRDefault="00AE00DD" w:rsidP="00AE00DD">
      <w:pPr>
        <w:ind w:left="1276"/>
        <w:jc w:val="both"/>
        <w:rPr>
          <w:rFonts w:cs="Arial"/>
          <w:sz w:val="19"/>
          <w:szCs w:val="19"/>
          <w:lang w:val="es-ES_tradnl"/>
        </w:rPr>
      </w:pPr>
    </w:p>
    <w:p w:rsidR="00AE00DD" w:rsidRPr="00446A33" w:rsidRDefault="00AE00DD" w:rsidP="004314AE">
      <w:pPr>
        <w:numPr>
          <w:ilvl w:val="0"/>
          <w:numId w:val="33"/>
        </w:numPr>
        <w:tabs>
          <w:tab w:val="left" w:pos="1560"/>
        </w:tabs>
        <w:ind w:left="1560" w:hanging="284"/>
        <w:jc w:val="both"/>
        <w:rPr>
          <w:rFonts w:cs="Arial"/>
          <w:sz w:val="19"/>
          <w:szCs w:val="19"/>
          <w:lang w:val="es-ES_tradnl"/>
        </w:rPr>
      </w:pPr>
      <w:r w:rsidRPr="00446A33">
        <w:rPr>
          <w:rFonts w:cs="Arial"/>
          <w:sz w:val="19"/>
          <w:szCs w:val="19"/>
          <w:lang w:val="es-ES_tradnl"/>
        </w:rPr>
        <w:t xml:space="preserve">Cuando la causal que diere lugar a la resolución fuere atribuible al </w:t>
      </w:r>
      <w:r w:rsidRPr="00446A33">
        <w:rPr>
          <w:rFonts w:cs="Arial"/>
          <w:b/>
          <w:sz w:val="19"/>
          <w:szCs w:val="19"/>
          <w:lang w:val="es-ES_tradnl"/>
        </w:rPr>
        <w:t>PROVEEDOR</w:t>
      </w:r>
      <w:r w:rsidRPr="00446A33">
        <w:rPr>
          <w:rFonts w:cs="Arial"/>
          <w:b/>
          <w:bCs/>
          <w:sz w:val="19"/>
          <w:szCs w:val="19"/>
          <w:lang w:val="es-ES_tradnl"/>
        </w:rPr>
        <w:t xml:space="preserve"> </w:t>
      </w:r>
      <w:r w:rsidRPr="00446A33">
        <w:rPr>
          <w:rFonts w:cs="Arial"/>
          <w:sz w:val="19"/>
          <w:szCs w:val="19"/>
          <w:lang w:val="es-ES_tradnl"/>
        </w:rPr>
        <w:t>y</w:t>
      </w:r>
      <w:r w:rsidRPr="00446A33">
        <w:rPr>
          <w:rFonts w:cs="Arial"/>
          <w:b/>
          <w:bCs/>
          <w:sz w:val="19"/>
          <w:szCs w:val="19"/>
          <w:lang w:val="es-ES_tradnl"/>
        </w:rPr>
        <w:t xml:space="preserve"> </w:t>
      </w:r>
      <w:r w:rsidRPr="00446A33">
        <w:rPr>
          <w:rFonts w:cs="Arial"/>
          <w:sz w:val="19"/>
          <w:szCs w:val="19"/>
          <w:lang w:val="es-ES_tradnl"/>
        </w:rPr>
        <w:t xml:space="preserve">no pudiera ser subsanada, la </w:t>
      </w:r>
      <w:r w:rsidRPr="00446A33">
        <w:rPr>
          <w:rFonts w:cs="Arial"/>
          <w:b/>
          <w:bCs/>
          <w:sz w:val="19"/>
          <w:szCs w:val="19"/>
          <w:lang w:val="es-ES_tradnl"/>
        </w:rPr>
        <w:t>ENTIDAD</w:t>
      </w:r>
      <w:r w:rsidRPr="00446A33">
        <w:rPr>
          <w:rFonts w:cs="Arial"/>
          <w:sz w:val="19"/>
          <w:szCs w:val="19"/>
          <w:lang w:val="es-ES_tradnl"/>
        </w:rPr>
        <w:t xml:space="preserve"> dará aviso escrito mediante carta notariada al </w:t>
      </w:r>
      <w:r w:rsidRPr="00446A33">
        <w:rPr>
          <w:rFonts w:cs="Arial"/>
          <w:b/>
          <w:sz w:val="19"/>
          <w:szCs w:val="19"/>
          <w:lang w:val="es-ES_tradnl"/>
        </w:rPr>
        <w:t>PROVEEDOR</w:t>
      </w:r>
      <w:r w:rsidRPr="00446A33">
        <w:rPr>
          <w:rFonts w:cs="Arial"/>
          <w:b/>
          <w:bCs/>
          <w:sz w:val="19"/>
          <w:szCs w:val="19"/>
          <w:lang w:val="es-ES_tradnl"/>
        </w:rPr>
        <w:t xml:space="preserve"> </w:t>
      </w:r>
      <w:r w:rsidRPr="00446A33">
        <w:rPr>
          <w:rFonts w:cs="Arial"/>
          <w:sz w:val="19"/>
          <w:szCs w:val="19"/>
          <w:lang w:val="es-ES_tradnl"/>
        </w:rPr>
        <w:t>con la resolución del Contrato, estableciendo claramente la causal que se aduce y señalando que con la recepción de dicha carta queda resuelto el contrato.</w:t>
      </w:r>
    </w:p>
    <w:p w:rsidR="00AE00DD" w:rsidRPr="00446A33" w:rsidRDefault="00AE00DD" w:rsidP="00AE00DD">
      <w:pPr>
        <w:tabs>
          <w:tab w:val="left" w:pos="1418"/>
        </w:tabs>
        <w:ind w:left="1418"/>
        <w:jc w:val="both"/>
        <w:rPr>
          <w:rFonts w:cs="Arial"/>
          <w:sz w:val="19"/>
          <w:szCs w:val="19"/>
          <w:lang w:val="es-ES_tradnl"/>
        </w:rPr>
      </w:pPr>
    </w:p>
    <w:p w:rsidR="00AE00DD" w:rsidRPr="00446A33" w:rsidRDefault="00AE00DD" w:rsidP="004314AE">
      <w:pPr>
        <w:numPr>
          <w:ilvl w:val="0"/>
          <w:numId w:val="33"/>
        </w:numPr>
        <w:tabs>
          <w:tab w:val="left" w:pos="1560"/>
        </w:tabs>
        <w:ind w:left="1560" w:hanging="284"/>
        <w:jc w:val="both"/>
        <w:rPr>
          <w:rFonts w:cs="Arial"/>
          <w:sz w:val="19"/>
          <w:szCs w:val="19"/>
          <w:lang w:val="es-ES_tradnl"/>
        </w:rPr>
      </w:pPr>
      <w:r w:rsidRPr="00446A33">
        <w:rPr>
          <w:rFonts w:cs="Arial"/>
          <w:sz w:val="19"/>
          <w:szCs w:val="19"/>
          <w:lang w:val="es-ES_tradnl"/>
        </w:rPr>
        <w:lastRenderedPageBreak/>
        <w:t xml:space="preserve">Cuando la causal que diere lugar a la resolución fuere atribuible a la </w:t>
      </w:r>
      <w:r w:rsidRPr="00446A33">
        <w:rPr>
          <w:rFonts w:cs="Arial"/>
          <w:b/>
          <w:bCs/>
          <w:sz w:val="19"/>
          <w:szCs w:val="19"/>
          <w:lang w:val="es-ES_tradnl"/>
        </w:rPr>
        <w:t>ENTIDAD</w:t>
      </w:r>
      <w:r w:rsidRPr="00446A33">
        <w:rPr>
          <w:rFonts w:cs="Arial"/>
          <w:sz w:val="19"/>
          <w:szCs w:val="19"/>
          <w:lang w:val="es-ES_tradnl"/>
        </w:rPr>
        <w:t xml:space="preserve"> y</w:t>
      </w:r>
      <w:r w:rsidRPr="00446A33">
        <w:rPr>
          <w:rFonts w:cs="Arial"/>
          <w:b/>
          <w:bCs/>
          <w:sz w:val="19"/>
          <w:szCs w:val="19"/>
          <w:lang w:val="es-ES_tradnl"/>
        </w:rPr>
        <w:t xml:space="preserve"> </w:t>
      </w:r>
      <w:r w:rsidRPr="00446A33">
        <w:rPr>
          <w:rFonts w:cs="Arial"/>
          <w:sz w:val="19"/>
          <w:szCs w:val="19"/>
          <w:lang w:val="es-ES_tradnl"/>
        </w:rPr>
        <w:t xml:space="preserve">no pudiera ser subsanada, el </w:t>
      </w:r>
      <w:r w:rsidRPr="00446A33">
        <w:rPr>
          <w:rFonts w:cs="Arial"/>
          <w:b/>
          <w:sz w:val="19"/>
          <w:szCs w:val="19"/>
          <w:lang w:val="es-ES_tradnl"/>
        </w:rPr>
        <w:t>PROVEEDOR</w:t>
      </w:r>
      <w:r w:rsidRPr="00446A33">
        <w:rPr>
          <w:rFonts w:cs="Arial"/>
          <w:b/>
          <w:bCs/>
          <w:sz w:val="19"/>
          <w:szCs w:val="19"/>
          <w:lang w:val="es-ES_tradnl"/>
        </w:rPr>
        <w:t xml:space="preserve"> </w:t>
      </w:r>
      <w:r w:rsidRPr="00446A33">
        <w:rPr>
          <w:rFonts w:cs="Arial"/>
          <w:sz w:val="19"/>
          <w:szCs w:val="19"/>
          <w:lang w:val="es-ES_tradnl"/>
        </w:rPr>
        <w:t xml:space="preserve">dará aviso escrito mediante carta notariada a la </w:t>
      </w:r>
      <w:r w:rsidRPr="00446A33">
        <w:rPr>
          <w:rFonts w:cs="Arial"/>
          <w:b/>
          <w:bCs/>
          <w:sz w:val="19"/>
          <w:szCs w:val="19"/>
          <w:lang w:val="es-ES_tradnl"/>
        </w:rPr>
        <w:t>ENTIDAD</w:t>
      </w:r>
      <w:r w:rsidRPr="00446A33">
        <w:rPr>
          <w:rFonts w:cs="Arial"/>
          <w:sz w:val="19"/>
          <w:szCs w:val="19"/>
          <w:lang w:val="es-ES_tradnl"/>
        </w:rPr>
        <w:t xml:space="preserve"> con su intención de resolver el Contrato, estableciendo claramente la causal que se aduce. En el plazo de cinco (5) días hábiles de recibida la carta, la </w:t>
      </w:r>
      <w:r w:rsidRPr="00446A33">
        <w:rPr>
          <w:rFonts w:cs="Arial"/>
          <w:b/>
          <w:bCs/>
          <w:sz w:val="19"/>
          <w:szCs w:val="19"/>
          <w:lang w:val="es-ES_tradnl"/>
        </w:rPr>
        <w:t xml:space="preserve">ENTIDAD </w:t>
      </w:r>
      <w:r w:rsidRPr="00446A33">
        <w:rPr>
          <w:rFonts w:cs="Arial"/>
          <w:sz w:val="19"/>
          <w:szCs w:val="19"/>
          <w:lang w:val="es-ES_tradnl"/>
        </w:rPr>
        <w:t>realizará el análisis correspondiente y se pronunciará mediante carta sobre si acepta o no la resolución del Contrato.</w:t>
      </w:r>
    </w:p>
    <w:p w:rsidR="00AE00DD" w:rsidRPr="00446A33" w:rsidRDefault="00AE00DD" w:rsidP="00AE00DD">
      <w:pPr>
        <w:tabs>
          <w:tab w:val="left" w:pos="1276"/>
        </w:tabs>
        <w:ind w:left="1276"/>
        <w:jc w:val="both"/>
        <w:rPr>
          <w:rFonts w:cs="Arial"/>
          <w:sz w:val="19"/>
          <w:szCs w:val="19"/>
          <w:lang w:val="es-ES_tradnl"/>
        </w:rPr>
      </w:pPr>
    </w:p>
    <w:p w:rsidR="00AE00DD" w:rsidRPr="00446A33" w:rsidRDefault="00AE00DD" w:rsidP="004314AE">
      <w:pPr>
        <w:numPr>
          <w:ilvl w:val="0"/>
          <w:numId w:val="33"/>
        </w:numPr>
        <w:tabs>
          <w:tab w:val="left" w:pos="1560"/>
        </w:tabs>
        <w:ind w:left="1560" w:hanging="284"/>
        <w:jc w:val="both"/>
        <w:rPr>
          <w:rFonts w:cs="Arial"/>
          <w:sz w:val="19"/>
          <w:szCs w:val="19"/>
          <w:lang w:val="es-ES_tradnl"/>
        </w:rPr>
      </w:pPr>
      <w:r w:rsidRPr="00446A33">
        <w:rPr>
          <w:rFonts w:cs="Arial"/>
          <w:sz w:val="19"/>
          <w:szCs w:val="19"/>
          <w:lang w:val="es-ES_tradnl"/>
        </w:rPr>
        <w:t xml:space="preserve">Cuando la causal que diere lugar a la resolución pueda ser subsanada la </w:t>
      </w:r>
      <w:r w:rsidRPr="00446A33">
        <w:rPr>
          <w:rFonts w:cs="Arial"/>
          <w:b/>
          <w:bCs/>
          <w:sz w:val="19"/>
          <w:szCs w:val="19"/>
          <w:lang w:val="es-ES_tradnl"/>
        </w:rPr>
        <w:t>ENTIDAD</w:t>
      </w:r>
      <w:r w:rsidRPr="00446A33">
        <w:rPr>
          <w:rFonts w:cs="Arial"/>
          <w:sz w:val="19"/>
          <w:szCs w:val="19"/>
          <w:lang w:val="es-ES_tradnl"/>
        </w:rPr>
        <w:t xml:space="preserve"> o el </w:t>
      </w:r>
      <w:r w:rsidRPr="00446A33">
        <w:rPr>
          <w:rFonts w:cs="Arial"/>
          <w:b/>
          <w:sz w:val="19"/>
          <w:szCs w:val="19"/>
          <w:lang w:val="es-ES_tradnl"/>
        </w:rPr>
        <w:t>PROVEEDOR</w:t>
      </w:r>
      <w:r w:rsidRPr="00446A33">
        <w:rPr>
          <w:rFonts w:cs="Arial"/>
          <w:b/>
          <w:bCs/>
          <w:sz w:val="19"/>
          <w:szCs w:val="19"/>
          <w:lang w:val="es-ES_tradnl"/>
        </w:rPr>
        <w:t xml:space="preserve"> </w:t>
      </w:r>
      <w:r w:rsidRPr="00446A33">
        <w:rPr>
          <w:rFonts w:cs="Arial"/>
          <w:bCs/>
          <w:sz w:val="19"/>
          <w:szCs w:val="19"/>
          <w:lang w:val="es-ES_tradnl"/>
        </w:rPr>
        <w:t>d</w:t>
      </w:r>
      <w:r w:rsidRPr="00446A33">
        <w:rPr>
          <w:rFonts w:cs="Arial"/>
          <w:sz w:val="19"/>
          <w:szCs w:val="19"/>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46A33">
        <w:rPr>
          <w:rFonts w:cs="Arial"/>
          <w:b/>
          <w:bCs/>
          <w:sz w:val="19"/>
          <w:szCs w:val="19"/>
          <w:lang w:val="es-ES_tradnl"/>
        </w:rPr>
        <w:t>ENTIDAD</w:t>
      </w:r>
      <w:r w:rsidRPr="00446A33">
        <w:rPr>
          <w:rFonts w:cs="Arial"/>
          <w:sz w:val="19"/>
          <w:szCs w:val="19"/>
          <w:lang w:val="es-ES_tradnl"/>
        </w:rPr>
        <w:t xml:space="preserve"> o el </w:t>
      </w:r>
      <w:r w:rsidRPr="00446A33">
        <w:rPr>
          <w:rFonts w:cs="Arial"/>
          <w:b/>
          <w:sz w:val="19"/>
          <w:szCs w:val="19"/>
          <w:lang w:val="es-ES_tradnl"/>
        </w:rPr>
        <w:t>PROVEEDOR</w:t>
      </w:r>
      <w:r w:rsidRPr="00446A33">
        <w:rPr>
          <w:rFonts w:cs="Arial"/>
          <w:sz w:val="19"/>
          <w:szCs w:val="19"/>
          <w:lang w:val="es-ES_tradnl"/>
        </w:rPr>
        <w:t>, según quién haya requerido la resolución del contrato, notificará mediante carta notariada a la otra parte, que la resolución del Contrato se ha hecho efectiva.</w:t>
      </w:r>
    </w:p>
    <w:p w:rsidR="00AE00DD" w:rsidRPr="00446A33" w:rsidRDefault="00AE00DD" w:rsidP="00AE00DD">
      <w:pPr>
        <w:jc w:val="both"/>
        <w:rPr>
          <w:rFonts w:cs="Arial"/>
          <w:sz w:val="19"/>
          <w:szCs w:val="19"/>
          <w:lang w:val="es-ES_tradnl"/>
        </w:rPr>
      </w:pPr>
    </w:p>
    <w:p w:rsidR="00AE00DD" w:rsidRPr="00446A33" w:rsidRDefault="00AE00DD" w:rsidP="00AE00DD">
      <w:pPr>
        <w:ind w:left="1276"/>
        <w:jc w:val="both"/>
        <w:rPr>
          <w:rFonts w:cs="Arial"/>
          <w:sz w:val="19"/>
          <w:szCs w:val="19"/>
          <w:lang w:val="es-ES_tradnl"/>
        </w:rPr>
      </w:pPr>
      <w:r w:rsidRPr="00446A33">
        <w:rPr>
          <w:rFonts w:cs="Arial"/>
          <w:sz w:val="19"/>
          <w:szCs w:val="19"/>
          <w:lang w:val="es-ES_tradnl"/>
        </w:rPr>
        <w:t xml:space="preserve">Esta carta notariada dará lugar a que: cuando la resolución sea por causales atribuibles al </w:t>
      </w:r>
      <w:r w:rsidRPr="00446A33">
        <w:rPr>
          <w:rFonts w:cs="Arial"/>
          <w:b/>
          <w:bCs/>
          <w:sz w:val="19"/>
          <w:szCs w:val="19"/>
          <w:lang w:val="es-ES_tradnl"/>
        </w:rPr>
        <w:t>PROVEEDOR</w:t>
      </w:r>
      <w:r w:rsidRPr="00446A33">
        <w:rPr>
          <w:rFonts w:cs="Arial"/>
          <w:sz w:val="19"/>
          <w:szCs w:val="19"/>
          <w:lang w:val="es-ES_tradnl"/>
        </w:rPr>
        <w:t xml:space="preserve">, se registre la misma en el SICOES y quede impedido para participar en contrataciones con el Estado y se consolide a favor de la </w:t>
      </w:r>
      <w:r w:rsidRPr="00446A33">
        <w:rPr>
          <w:rFonts w:cs="Arial"/>
          <w:b/>
          <w:bCs/>
          <w:sz w:val="19"/>
          <w:szCs w:val="19"/>
          <w:lang w:val="es-ES_tradnl"/>
        </w:rPr>
        <w:t>ENTIDAD</w:t>
      </w:r>
      <w:r w:rsidRPr="00446A33">
        <w:rPr>
          <w:rFonts w:cs="Arial"/>
          <w:sz w:val="19"/>
          <w:szCs w:val="19"/>
          <w:lang w:val="es-ES_tradnl"/>
        </w:rPr>
        <w:t xml:space="preserve"> la Garantía de Cumplimiento de Contrato.</w:t>
      </w:r>
    </w:p>
    <w:p w:rsidR="00AE00DD" w:rsidRPr="00446A33" w:rsidRDefault="00AE00DD" w:rsidP="00AE00DD">
      <w:pPr>
        <w:ind w:left="1416"/>
        <w:jc w:val="both"/>
        <w:rPr>
          <w:rFonts w:cs="Arial"/>
          <w:sz w:val="19"/>
          <w:szCs w:val="19"/>
          <w:lang w:val="es-ES_tradnl"/>
        </w:rPr>
      </w:pPr>
    </w:p>
    <w:p w:rsidR="00AE00DD" w:rsidRPr="00446A33" w:rsidRDefault="00AE00DD" w:rsidP="00AE00DD">
      <w:pPr>
        <w:ind w:left="1276"/>
        <w:jc w:val="both"/>
        <w:rPr>
          <w:rFonts w:cs="Arial"/>
          <w:sz w:val="19"/>
          <w:szCs w:val="19"/>
          <w:lang w:val="es-ES_tradnl"/>
        </w:rPr>
      </w:pPr>
      <w:r w:rsidRPr="00446A33">
        <w:rPr>
          <w:rFonts w:cs="Arial"/>
          <w:sz w:val="19"/>
          <w:szCs w:val="19"/>
          <w:lang w:val="es-ES_tradnl"/>
        </w:rPr>
        <w:t xml:space="preserve">La </w:t>
      </w:r>
      <w:r w:rsidRPr="00446A33">
        <w:rPr>
          <w:rFonts w:cs="Arial"/>
          <w:b/>
          <w:bCs/>
          <w:sz w:val="19"/>
          <w:szCs w:val="19"/>
          <w:lang w:val="es-ES_tradnl"/>
        </w:rPr>
        <w:t>ENTIDAD</w:t>
      </w:r>
      <w:r w:rsidRPr="00446A33">
        <w:rPr>
          <w:rFonts w:cs="Arial"/>
          <w:sz w:val="19"/>
          <w:szCs w:val="19"/>
          <w:lang w:val="es-ES_tradnl"/>
        </w:rPr>
        <w:t xml:space="preserve">, procederá a establecer los montos reembolsables al </w:t>
      </w:r>
      <w:r w:rsidRPr="00446A33">
        <w:rPr>
          <w:rFonts w:cs="Arial"/>
          <w:b/>
          <w:bCs/>
          <w:sz w:val="19"/>
          <w:szCs w:val="19"/>
          <w:lang w:val="es-ES_tradnl"/>
        </w:rPr>
        <w:t>PROVEEDOR</w:t>
      </w:r>
      <w:r w:rsidRPr="00446A33">
        <w:rPr>
          <w:rFonts w:cs="Arial"/>
          <w:sz w:val="19"/>
          <w:szCs w:val="19"/>
          <w:lang w:val="es-ES_tradnl"/>
        </w:rPr>
        <w:t xml:space="preserve"> por concepto de la provisión de los </w:t>
      </w:r>
      <w:r w:rsidRPr="00446A33">
        <w:rPr>
          <w:rFonts w:cs="Arial"/>
          <w:b/>
          <w:bCs/>
          <w:sz w:val="19"/>
          <w:szCs w:val="19"/>
          <w:lang w:val="es-ES_tradnl"/>
        </w:rPr>
        <w:t>BIENES</w:t>
      </w:r>
      <w:r w:rsidRPr="00446A33">
        <w:rPr>
          <w:rFonts w:cs="Arial"/>
          <w:sz w:val="19"/>
          <w:szCs w:val="19"/>
          <w:lang w:val="es-ES_tradnl"/>
        </w:rPr>
        <w:t xml:space="preserve"> satisfactoriamente efectuados, si corresponde. Con base en </w:t>
      </w:r>
      <w:proofErr w:type="gramStart"/>
      <w:r w:rsidRPr="00446A33">
        <w:rPr>
          <w:rFonts w:cs="Arial"/>
          <w:sz w:val="19"/>
          <w:szCs w:val="19"/>
          <w:lang w:val="es-ES_tradnl"/>
        </w:rPr>
        <w:t>la liquidación final y establecidos</w:t>
      </w:r>
      <w:proofErr w:type="gramEnd"/>
      <w:r w:rsidRPr="00446A33">
        <w:rPr>
          <w:rFonts w:cs="Arial"/>
          <w:sz w:val="19"/>
          <w:szCs w:val="19"/>
          <w:lang w:val="es-ES_tradnl"/>
        </w:rPr>
        <w:t xml:space="preserve"> los saldos en favor o en contra se procederá a la ejecución o devolución de la Garantía correspondiente.</w:t>
      </w:r>
    </w:p>
    <w:p w:rsidR="00AE00DD" w:rsidRPr="00446A33" w:rsidRDefault="00AE00DD" w:rsidP="00AE00DD">
      <w:pPr>
        <w:ind w:left="1920"/>
        <w:jc w:val="both"/>
        <w:rPr>
          <w:rFonts w:cs="Arial"/>
          <w:sz w:val="19"/>
          <w:szCs w:val="19"/>
          <w:lang w:val="es-ES_tradnl"/>
        </w:rPr>
      </w:pPr>
    </w:p>
    <w:p w:rsidR="00AE00DD" w:rsidRPr="00446A33" w:rsidRDefault="00AE00DD" w:rsidP="004314AE">
      <w:pPr>
        <w:numPr>
          <w:ilvl w:val="1"/>
          <w:numId w:val="38"/>
        </w:numPr>
        <w:tabs>
          <w:tab w:val="left" w:pos="709"/>
        </w:tabs>
        <w:ind w:left="709" w:hanging="709"/>
        <w:jc w:val="both"/>
        <w:rPr>
          <w:rFonts w:cs="Arial"/>
          <w:sz w:val="19"/>
          <w:szCs w:val="19"/>
        </w:rPr>
      </w:pPr>
      <w:r w:rsidRPr="00446A33">
        <w:rPr>
          <w:rFonts w:cs="Arial"/>
          <w:b/>
          <w:bCs/>
          <w:sz w:val="19"/>
          <w:szCs w:val="19"/>
        </w:rPr>
        <w:t>Resolución por causa de fuerza mayor o caso fortuito:</w:t>
      </w:r>
    </w:p>
    <w:p w:rsidR="00AE00DD" w:rsidRPr="00446A33" w:rsidRDefault="00AE00DD" w:rsidP="00AE00DD">
      <w:pPr>
        <w:ind w:left="708"/>
        <w:jc w:val="both"/>
        <w:rPr>
          <w:rFonts w:cs="Arial"/>
          <w:sz w:val="19"/>
          <w:szCs w:val="19"/>
        </w:rPr>
      </w:pPr>
    </w:p>
    <w:p w:rsidR="00AE00DD" w:rsidRPr="00446A33" w:rsidRDefault="00AE00DD" w:rsidP="004314AE">
      <w:pPr>
        <w:numPr>
          <w:ilvl w:val="0"/>
          <w:numId w:val="36"/>
        </w:numPr>
        <w:ind w:left="1134" w:hanging="425"/>
        <w:jc w:val="both"/>
        <w:rPr>
          <w:rFonts w:cs="Arial"/>
          <w:sz w:val="19"/>
          <w:szCs w:val="19"/>
          <w:lang w:val="es-ES_tradnl"/>
        </w:rPr>
      </w:pPr>
      <w:r w:rsidRPr="00446A33">
        <w:rPr>
          <w:rFonts w:cs="Arial"/>
          <w:sz w:val="19"/>
          <w:szCs w:val="19"/>
        </w:rPr>
        <w:t xml:space="preserve">Si en cualquier momento antes de la terminación de la provisión objeto del Contrato, la </w:t>
      </w:r>
      <w:r w:rsidRPr="00446A33">
        <w:rPr>
          <w:rFonts w:cs="Arial"/>
          <w:b/>
          <w:bCs/>
          <w:sz w:val="19"/>
          <w:szCs w:val="19"/>
        </w:rPr>
        <w:t>ENTIDAD</w:t>
      </w:r>
      <w:r w:rsidRPr="00446A33">
        <w:rPr>
          <w:rFonts w:cs="Arial"/>
          <w:sz w:val="19"/>
          <w:szCs w:val="19"/>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AE00DD" w:rsidRPr="00446A33" w:rsidRDefault="00AE00DD" w:rsidP="00AE00DD">
      <w:pPr>
        <w:autoSpaceDE w:val="0"/>
        <w:autoSpaceDN w:val="0"/>
        <w:ind w:left="1134" w:hanging="425"/>
        <w:jc w:val="both"/>
        <w:rPr>
          <w:rFonts w:cs="Arial"/>
          <w:sz w:val="19"/>
          <w:szCs w:val="19"/>
          <w:lang w:val="es-ES_tradnl"/>
        </w:rPr>
      </w:pPr>
    </w:p>
    <w:p w:rsidR="00AE00DD" w:rsidRPr="00446A33" w:rsidRDefault="00AE00DD" w:rsidP="004314AE">
      <w:pPr>
        <w:numPr>
          <w:ilvl w:val="0"/>
          <w:numId w:val="36"/>
        </w:numPr>
        <w:ind w:left="1134" w:hanging="425"/>
        <w:jc w:val="both"/>
        <w:rPr>
          <w:rFonts w:cs="Arial"/>
          <w:sz w:val="19"/>
          <w:szCs w:val="19"/>
        </w:rPr>
      </w:pPr>
      <w:r w:rsidRPr="00446A33">
        <w:rPr>
          <w:rFonts w:cs="Arial"/>
          <w:sz w:val="19"/>
          <w:szCs w:val="19"/>
          <w:lang w:val="es-ES_tradnl"/>
        </w:rPr>
        <w:t>Por otra parte s</w:t>
      </w:r>
      <w:r w:rsidRPr="00446A33">
        <w:rPr>
          <w:rFonts w:cs="Arial"/>
          <w:sz w:val="19"/>
          <w:szCs w:val="19"/>
        </w:rPr>
        <w:t xml:space="preserve">i en cualquier momento antes de la terminación de la provisión objeto del Contrato, la </w:t>
      </w:r>
      <w:r w:rsidRPr="00446A33">
        <w:rPr>
          <w:rFonts w:cs="Arial"/>
          <w:b/>
          <w:bCs/>
          <w:sz w:val="19"/>
          <w:szCs w:val="19"/>
        </w:rPr>
        <w:t>ENTIDAD</w:t>
      </w:r>
      <w:r w:rsidRPr="00446A33">
        <w:rPr>
          <w:rFonts w:cs="Arial"/>
          <w:sz w:val="19"/>
          <w:szCs w:val="19"/>
        </w:rPr>
        <w:t xml:space="preserve"> o el </w:t>
      </w:r>
      <w:r w:rsidRPr="00446A33">
        <w:rPr>
          <w:rFonts w:cs="Arial"/>
          <w:b/>
          <w:sz w:val="19"/>
          <w:szCs w:val="19"/>
        </w:rPr>
        <w:t>PROVEEDOR</w:t>
      </w:r>
      <w:r w:rsidRPr="00446A33">
        <w:rPr>
          <w:rFonts w:cs="Arial"/>
          <w:sz w:val="19"/>
          <w:szCs w:val="19"/>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AE00DD" w:rsidRPr="00446A33" w:rsidRDefault="00AE00DD" w:rsidP="00AE00DD">
      <w:pPr>
        <w:autoSpaceDE w:val="0"/>
        <w:autoSpaceDN w:val="0"/>
        <w:adjustRightInd w:val="0"/>
        <w:ind w:left="720"/>
        <w:jc w:val="both"/>
        <w:rPr>
          <w:rFonts w:cs="Arial"/>
          <w:sz w:val="19"/>
          <w:szCs w:val="19"/>
        </w:rPr>
      </w:pPr>
      <w:r w:rsidRPr="00446A33">
        <w:rPr>
          <w:rFonts w:cs="Arial"/>
          <w:sz w:val="19"/>
          <w:szCs w:val="19"/>
        </w:rPr>
        <w:t xml:space="preserve"> </w:t>
      </w:r>
    </w:p>
    <w:p w:rsidR="00AE00DD" w:rsidRPr="00446A33" w:rsidRDefault="00AE00DD" w:rsidP="00AE00DD">
      <w:pPr>
        <w:autoSpaceDE w:val="0"/>
        <w:autoSpaceDN w:val="0"/>
        <w:adjustRightInd w:val="0"/>
        <w:ind w:left="1134"/>
        <w:jc w:val="both"/>
        <w:rPr>
          <w:rFonts w:cs="Arial"/>
          <w:sz w:val="19"/>
          <w:szCs w:val="19"/>
        </w:rPr>
      </w:pPr>
      <w:r w:rsidRPr="00446A33">
        <w:rPr>
          <w:rFonts w:cs="Arial"/>
          <w:sz w:val="19"/>
          <w:szCs w:val="19"/>
        </w:rPr>
        <w:t xml:space="preserve">Esta primera carta de intención de resolución del </w:t>
      </w:r>
      <w:r w:rsidRPr="00446A33">
        <w:rPr>
          <w:rFonts w:cs="Arial"/>
          <w:b/>
          <w:sz w:val="19"/>
          <w:szCs w:val="19"/>
        </w:rPr>
        <w:t>CONTRATO</w:t>
      </w:r>
      <w:r w:rsidRPr="00446A33">
        <w:rPr>
          <w:rFonts w:cs="Arial"/>
          <w:sz w:val="19"/>
          <w:szCs w:val="19"/>
        </w:rPr>
        <w:t xml:space="preserve">, deberá ser cursada en un plazo de cinco (5) días hábiles posteriores al hecho generador de la resolución del presente Contrato, especificando la causal de resolución, dirigida a la </w:t>
      </w:r>
      <w:r w:rsidRPr="00446A33">
        <w:rPr>
          <w:rFonts w:cs="Arial"/>
          <w:b/>
          <w:sz w:val="19"/>
          <w:szCs w:val="19"/>
        </w:rPr>
        <w:t>ENTIDAD</w:t>
      </w:r>
      <w:r w:rsidRPr="00446A33">
        <w:rPr>
          <w:rFonts w:cs="Arial"/>
          <w:sz w:val="19"/>
          <w:szCs w:val="19"/>
        </w:rPr>
        <w:t xml:space="preserve"> o al </w:t>
      </w:r>
      <w:r w:rsidRPr="00446A33">
        <w:rPr>
          <w:rFonts w:cs="Arial"/>
          <w:b/>
          <w:sz w:val="19"/>
          <w:szCs w:val="19"/>
        </w:rPr>
        <w:t xml:space="preserve">PROVEEDOR, </w:t>
      </w:r>
      <w:r w:rsidRPr="00446A33">
        <w:rPr>
          <w:rFonts w:cs="Arial"/>
          <w:sz w:val="19"/>
          <w:szCs w:val="19"/>
        </w:rPr>
        <w:t xml:space="preserve">según corresponda. </w:t>
      </w:r>
    </w:p>
    <w:p w:rsidR="00AE00DD" w:rsidRPr="00446A33" w:rsidRDefault="00AE00DD" w:rsidP="00AE00DD">
      <w:pPr>
        <w:autoSpaceDE w:val="0"/>
        <w:autoSpaceDN w:val="0"/>
        <w:adjustRightInd w:val="0"/>
        <w:ind w:left="1134"/>
        <w:jc w:val="both"/>
        <w:rPr>
          <w:rFonts w:cs="Arial"/>
          <w:sz w:val="19"/>
          <w:szCs w:val="19"/>
        </w:rPr>
      </w:pPr>
    </w:p>
    <w:p w:rsidR="00AE00DD" w:rsidRPr="00446A33" w:rsidRDefault="00AE00DD" w:rsidP="00AE00DD">
      <w:pPr>
        <w:autoSpaceDE w:val="0"/>
        <w:autoSpaceDN w:val="0"/>
        <w:adjustRightInd w:val="0"/>
        <w:ind w:left="1134"/>
        <w:jc w:val="both"/>
        <w:rPr>
          <w:rFonts w:cs="Arial"/>
          <w:sz w:val="19"/>
          <w:szCs w:val="19"/>
        </w:rPr>
      </w:pPr>
      <w:r w:rsidRPr="00446A33">
        <w:rPr>
          <w:rFonts w:cs="Arial"/>
          <w:sz w:val="19"/>
          <w:szCs w:val="19"/>
        </w:rPr>
        <w:lastRenderedPageBreak/>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AE00DD" w:rsidRPr="00446A33" w:rsidRDefault="00AE00DD" w:rsidP="00AE00DD">
      <w:pPr>
        <w:autoSpaceDE w:val="0"/>
        <w:autoSpaceDN w:val="0"/>
        <w:adjustRightInd w:val="0"/>
        <w:ind w:left="1134"/>
        <w:jc w:val="both"/>
        <w:rPr>
          <w:rFonts w:cs="Arial"/>
          <w:sz w:val="19"/>
          <w:szCs w:val="19"/>
        </w:rPr>
      </w:pPr>
    </w:p>
    <w:p w:rsidR="00AE00DD" w:rsidRPr="00446A33" w:rsidRDefault="00AE00DD" w:rsidP="00AE00DD">
      <w:pPr>
        <w:ind w:left="709"/>
        <w:jc w:val="both"/>
        <w:rPr>
          <w:rFonts w:cs="Arial"/>
          <w:b/>
          <w:bCs/>
          <w:sz w:val="19"/>
          <w:szCs w:val="19"/>
        </w:rPr>
      </w:pPr>
      <w:r w:rsidRPr="00446A33">
        <w:rPr>
          <w:rFonts w:cs="Arial"/>
          <w:sz w:val="19"/>
          <w:szCs w:val="19"/>
        </w:rPr>
        <w:t xml:space="preserve">Cuando se efectúe la resolución del contrato se procederá a una liquidación de saldos deudores y acreedores de ambas </w:t>
      </w:r>
      <w:r w:rsidRPr="00446A33">
        <w:rPr>
          <w:rFonts w:cs="Arial"/>
          <w:b/>
          <w:sz w:val="19"/>
          <w:szCs w:val="19"/>
        </w:rPr>
        <w:t>PARTES</w:t>
      </w:r>
      <w:r w:rsidRPr="00446A33">
        <w:rPr>
          <w:rFonts w:cs="Arial"/>
          <w:sz w:val="19"/>
          <w:szCs w:val="19"/>
        </w:rPr>
        <w:t>, efectuándose los pagos a que hubiere lugar, conforme la evaluación del grado de cumplimiento de las Especificaciones Técnicas y se devolverá la Garantía de Cumplimiento de Contrato.</w:t>
      </w:r>
    </w:p>
    <w:p w:rsidR="00AE00DD" w:rsidRPr="00446A33" w:rsidRDefault="00AE00DD" w:rsidP="00AE00DD">
      <w:pPr>
        <w:jc w:val="both"/>
        <w:rPr>
          <w:rFonts w:cs="Arial"/>
          <w:b/>
          <w:bCs/>
          <w:sz w:val="19"/>
          <w:szCs w:val="19"/>
        </w:rPr>
      </w:pPr>
    </w:p>
    <w:p w:rsidR="00AE00DD" w:rsidRPr="00446A33" w:rsidRDefault="00AE00DD" w:rsidP="00AE00DD">
      <w:pPr>
        <w:jc w:val="both"/>
        <w:rPr>
          <w:rFonts w:cs="Arial"/>
          <w:sz w:val="19"/>
          <w:szCs w:val="19"/>
        </w:rPr>
      </w:pPr>
      <w:r w:rsidRPr="00446A33">
        <w:rPr>
          <w:rFonts w:cs="Arial"/>
          <w:b/>
          <w:bCs/>
          <w:sz w:val="19"/>
          <w:szCs w:val="19"/>
        </w:rPr>
        <w:t xml:space="preserve">CLÁUSULA DÉCIMA NOVENA.- (SOLUCIÓN DE CONTROVERSIAS) </w:t>
      </w:r>
      <w:r w:rsidRPr="00446A33">
        <w:rPr>
          <w:rFonts w:cs="Arial"/>
          <w:sz w:val="19"/>
          <w:szCs w:val="19"/>
        </w:rPr>
        <w:t xml:space="preserve">En caso de surgir dudas sobre los derechos y obligaciones de las </w:t>
      </w:r>
      <w:r w:rsidRPr="00446A33">
        <w:rPr>
          <w:rFonts w:cs="Arial"/>
          <w:b/>
          <w:sz w:val="19"/>
          <w:szCs w:val="19"/>
        </w:rPr>
        <w:t>PARTES</w:t>
      </w:r>
      <w:r w:rsidRPr="00446A33">
        <w:rPr>
          <w:rFonts w:cs="Arial"/>
          <w:sz w:val="19"/>
          <w:szCs w:val="19"/>
        </w:rPr>
        <w:t xml:space="preserve"> durante la ejecución del presente Contrato, las </w:t>
      </w:r>
      <w:r w:rsidRPr="00446A33">
        <w:rPr>
          <w:rFonts w:cs="Arial"/>
          <w:b/>
          <w:sz w:val="19"/>
          <w:szCs w:val="19"/>
        </w:rPr>
        <w:t>PARTES</w:t>
      </w:r>
      <w:r w:rsidRPr="00446A33">
        <w:rPr>
          <w:rFonts w:cs="Arial"/>
          <w:sz w:val="19"/>
          <w:szCs w:val="19"/>
        </w:rPr>
        <w:t xml:space="preserve"> acudirán a los términos y condiciones del contrato, el DBC y la propuesta adjudicada, sometidas a la Jurisdicción Coactiva Fiscal.</w:t>
      </w:r>
    </w:p>
    <w:p w:rsidR="00AE00DD" w:rsidRPr="00446A33" w:rsidRDefault="00AE00DD" w:rsidP="00AE00DD">
      <w:pPr>
        <w:jc w:val="both"/>
        <w:rPr>
          <w:rFonts w:cs="Arial"/>
          <w:b/>
          <w:bCs/>
          <w:sz w:val="19"/>
          <w:szCs w:val="19"/>
        </w:rPr>
      </w:pPr>
    </w:p>
    <w:p w:rsidR="00AE00DD" w:rsidRPr="00446A33" w:rsidRDefault="00AE00DD" w:rsidP="00AE00DD">
      <w:pPr>
        <w:jc w:val="both"/>
        <w:rPr>
          <w:rFonts w:cs="Arial"/>
          <w:bCs/>
          <w:sz w:val="19"/>
          <w:szCs w:val="19"/>
        </w:rPr>
      </w:pPr>
      <w:r w:rsidRPr="00446A33">
        <w:rPr>
          <w:rFonts w:cs="Arial"/>
          <w:b/>
          <w:bCs/>
          <w:sz w:val="19"/>
          <w:szCs w:val="19"/>
        </w:rPr>
        <w:t>CLÁUSULA VIGÉSIMA.- (SUSPENSIÓN)</w:t>
      </w:r>
      <w:r w:rsidRPr="00446A33">
        <w:rPr>
          <w:rFonts w:cs="Arial"/>
          <w:bCs/>
          <w:sz w:val="19"/>
          <w:szCs w:val="19"/>
        </w:rPr>
        <w:t xml:space="preserve"> La </w:t>
      </w:r>
      <w:r w:rsidRPr="00446A33">
        <w:rPr>
          <w:rFonts w:cs="Arial"/>
          <w:b/>
          <w:bCs/>
          <w:sz w:val="19"/>
          <w:szCs w:val="19"/>
        </w:rPr>
        <w:t>ENTIDAD</w:t>
      </w:r>
      <w:r w:rsidRPr="00446A33">
        <w:rPr>
          <w:rFonts w:cs="Arial"/>
          <w:bCs/>
          <w:sz w:val="19"/>
          <w:szCs w:val="19"/>
        </w:rPr>
        <w:t xml:space="preserve"> está facultada para suspender temporalmente la provisión que presta el </w:t>
      </w:r>
      <w:r w:rsidRPr="00446A33">
        <w:rPr>
          <w:rFonts w:cs="Arial"/>
          <w:b/>
          <w:bCs/>
          <w:sz w:val="19"/>
          <w:szCs w:val="19"/>
        </w:rPr>
        <w:t>PROVEEDOR</w:t>
      </w:r>
      <w:r w:rsidRPr="00446A33">
        <w:rPr>
          <w:rFonts w:cs="Arial"/>
          <w:bCs/>
          <w:sz w:val="19"/>
          <w:szCs w:val="19"/>
        </w:rPr>
        <w:t xml:space="preserve">, en cualquier momento, por motivos de fuerza mayor, caso fortuito y/o razones convenientes a los intereses del Estado; para lo cual notificará al </w:t>
      </w:r>
      <w:r w:rsidRPr="00446A33">
        <w:rPr>
          <w:rFonts w:cs="Arial"/>
          <w:b/>
          <w:bCs/>
          <w:sz w:val="19"/>
          <w:szCs w:val="19"/>
        </w:rPr>
        <w:t>PROVEEDOR</w:t>
      </w:r>
      <w:r w:rsidRPr="00446A33">
        <w:rPr>
          <w:rFonts w:cs="Arial"/>
          <w:bCs/>
          <w:sz w:val="19"/>
          <w:szCs w:val="19"/>
        </w:rPr>
        <w:t xml:space="preserve"> por escrito por intermedio del </w:t>
      </w:r>
      <w:r w:rsidRPr="00446A33">
        <w:rPr>
          <w:rFonts w:cs="Arial"/>
          <w:sz w:val="19"/>
          <w:szCs w:val="19"/>
          <w:lang w:val="es-ES_tradnl"/>
        </w:rPr>
        <w:t>Responsable de Recepción</w:t>
      </w:r>
      <w:r w:rsidRPr="00446A33">
        <w:rPr>
          <w:rFonts w:cs="Arial"/>
          <w:bCs/>
          <w:sz w:val="19"/>
          <w:szCs w:val="19"/>
        </w:rPr>
        <w:t>, con una anticipación de cinco (5) días calendario, excepto en los casos de urgencia por alguna emergencia imponderable, en los que se podrá notificar hasta en el día. Esta suspensión puede ser total o parcial.</w:t>
      </w:r>
    </w:p>
    <w:p w:rsidR="00AE00DD" w:rsidRPr="00446A33" w:rsidRDefault="00AE00DD" w:rsidP="00AE00DD">
      <w:pPr>
        <w:jc w:val="both"/>
        <w:rPr>
          <w:rFonts w:cs="Arial"/>
          <w:bCs/>
          <w:sz w:val="19"/>
          <w:szCs w:val="19"/>
        </w:rPr>
      </w:pPr>
    </w:p>
    <w:p w:rsidR="00AE00DD" w:rsidRPr="00446A33" w:rsidRDefault="00AE00DD" w:rsidP="00AE00DD">
      <w:pPr>
        <w:jc w:val="both"/>
        <w:rPr>
          <w:rFonts w:cs="Arial"/>
          <w:bCs/>
          <w:sz w:val="19"/>
          <w:szCs w:val="19"/>
        </w:rPr>
      </w:pPr>
      <w:r w:rsidRPr="00446A33">
        <w:rPr>
          <w:rFonts w:cs="Arial"/>
          <w:bCs/>
          <w:sz w:val="19"/>
          <w:szCs w:val="19"/>
        </w:rPr>
        <w:t xml:space="preserve">Asimismo, el </w:t>
      </w:r>
      <w:r w:rsidRPr="00446A33">
        <w:rPr>
          <w:rFonts w:cs="Arial"/>
          <w:b/>
          <w:bCs/>
          <w:sz w:val="19"/>
          <w:szCs w:val="19"/>
        </w:rPr>
        <w:t>PROVEEDOR</w:t>
      </w:r>
      <w:r w:rsidRPr="00446A33">
        <w:rPr>
          <w:rFonts w:cs="Arial"/>
          <w:bCs/>
          <w:sz w:val="19"/>
          <w:szCs w:val="19"/>
        </w:rPr>
        <w:t xml:space="preserve"> podrá comunicar a la </w:t>
      </w:r>
      <w:r w:rsidRPr="00446A33">
        <w:rPr>
          <w:rFonts w:cs="Arial"/>
          <w:b/>
          <w:bCs/>
          <w:sz w:val="19"/>
          <w:szCs w:val="19"/>
        </w:rPr>
        <w:t>ENTIDAD</w:t>
      </w:r>
      <w:r w:rsidRPr="00446A33">
        <w:rPr>
          <w:rFonts w:cs="Arial"/>
          <w:bCs/>
          <w:sz w:val="19"/>
          <w:szCs w:val="19"/>
        </w:rPr>
        <w:t xml:space="preserve"> mediante el </w:t>
      </w:r>
      <w:r w:rsidRPr="00446A33">
        <w:rPr>
          <w:rFonts w:cs="Arial"/>
          <w:sz w:val="19"/>
          <w:szCs w:val="19"/>
          <w:lang w:val="es-ES_tradnl"/>
        </w:rPr>
        <w:t>Responsable de Recepción</w:t>
      </w:r>
      <w:r w:rsidRPr="00446A33">
        <w:rPr>
          <w:rFonts w:cs="Arial"/>
          <w:bCs/>
          <w:sz w:val="19"/>
          <w:szCs w:val="19"/>
        </w:rPr>
        <w:t xml:space="preserve">, la suspensión temporal la provisión, en cualquier momento, por motivos de fuerza mayor, caso fortuito o por causas atribuibles a la </w:t>
      </w:r>
      <w:r w:rsidRPr="00446A33">
        <w:rPr>
          <w:rFonts w:cs="Arial"/>
          <w:b/>
          <w:bCs/>
          <w:sz w:val="19"/>
          <w:szCs w:val="19"/>
        </w:rPr>
        <w:t xml:space="preserve">ENTIDAD </w:t>
      </w:r>
      <w:r w:rsidRPr="00446A33">
        <w:rPr>
          <w:rFonts w:cs="Arial"/>
          <w:bCs/>
          <w:sz w:val="19"/>
          <w:szCs w:val="19"/>
        </w:rPr>
        <w:t xml:space="preserve">que afecten al </w:t>
      </w:r>
      <w:r w:rsidRPr="00446A33">
        <w:rPr>
          <w:rFonts w:cs="Arial"/>
          <w:b/>
          <w:bCs/>
          <w:sz w:val="19"/>
          <w:szCs w:val="19"/>
        </w:rPr>
        <w:t xml:space="preserve">PROVEEDOR </w:t>
      </w:r>
      <w:r w:rsidRPr="00446A33">
        <w:rPr>
          <w:rFonts w:cs="Arial"/>
          <w:bCs/>
          <w:sz w:val="19"/>
          <w:szCs w:val="19"/>
        </w:rPr>
        <w:t xml:space="preserve">en la provisión, esta suspensión una vez calificada por el  </w:t>
      </w:r>
      <w:r w:rsidRPr="00446A33">
        <w:rPr>
          <w:rFonts w:cs="Arial"/>
          <w:sz w:val="19"/>
          <w:szCs w:val="19"/>
          <w:lang w:val="es-ES_tradnl"/>
        </w:rPr>
        <w:t xml:space="preserve">Responsable de Recepción </w:t>
      </w:r>
      <w:r w:rsidRPr="00446A33">
        <w:rPr>
          <w:rFonts w:cs="Arial"/>
          <w:bCs/>
          <w:sz w:val="19"/>
          <w:szCs w:val="19"/>
        </w:rPr>
        <w:t xml:space="preserve">y aprobada por la </w:t>
      </w:r>
      <w:r w:rsidRPr="00446A33">
        <w:rPr>
          <w:rFonts w:cs="Arial"/>
          <w:b/>
          <w:bCs/>
          <w:sz w:val="19"/>
          <w:szCs w:val="19"/>
        </w:rPr>
        <w:t>ENTIDAD</w:t>
      </w:r>
      <w:r w:rsidRPr="00446A33">
        <w:rPr>
          <w:rFonts w:cs="Arial"/>
          <w:bCs/>
          <w:sz w:val="19"/>
          <w:szCs w:val="19"/>
        </w:rPr>
        <w:t>, puede ser parcial o total.</w:t>
      </w:r>
    </w:p>
    <w:p w:rsidR="00AE00DD" w:rsidRPr="00446A33" w:rsidRDefault="00AE00DD" w:rsidP="00AE00DD">
      <w:pPr>
        <w:jc w:val="both"/>
        <w:rPr>
          <w:rFonts w:cs="Arial"/>
          <w:bCs/>
          <w:sz w:val="19"/>
          <w:szCs w:val="19"/>
        </w:rPr>
      </w:pPr>
    </w:p>
    <w:p w:rsidR="00AE00DD" w:rsidRPr="00446A33" w:rsidRDefault="00AE00DD" w:rsidP="00AE00DD">
      <w:pPr>
        <w:jc w:val="both"/>
        <w:rPr>
          <w:rFonts w:cs="Arial"/>
          <w:sz w:val="19"/>
          <w:szCs w:val="19"/>
          <w:lang w:val="es-ES_tradnl"/>
        </w:rPr>
      </w:pPr>
      <w:r w:rsidRPr="00446A33">
        <w:rPr>
          <w:rFonts w:cs="Arial"/>
          <w:sz w:val="19"/>
          <w:szCs w:val="19"/>
          <w:lang w:val="es-ES_tradnl"/>
        </w:rPr>
        <w:t xml:space="preserve">En ambos casos, cuando la suspensión amerite la ampliación del plazo para la provisión de los </w:t>
      </w:r>
      <w:r w:rsidRPr="00446A33">
        <w:rPr>
          <w:rFonts w:cs="Arial"/>
          <w:b/>
          <w:sz w:val="19"/>
          <w:szCs w:val="19"/>
          <w:lang w:val="es-ES_tradnl"/>
        </w:rPr>
        <w:t>BIENES</w:t>
      </w:r>
      <w:r w:rsidRPr="00446A33">
        <w:rPr>
          <w:rFonts w:cs="Arial"/>
          <w:sz w:val="19"/>
          <w:szCs w:val="19"/>
          <w:lang w:val="es-ES_tradnl"/>
        </w:rPr>
        <w:t xml:space="preserve"> se suscribirá el contrato modificatorio correspondiente.</w:t>
      </w:r>
    </w:p>
    <w:p w:rsidR="00AE00DD" w:rsidRPr="00446A33" w:rsidRDefault="00AE00DD" w:rsidP="00AE00DD">
      <w:pPr>
        <w:jc w:val="both"/>
        <w:rPr>
          <w:rFonts w:cs="Arial"/>
          <w:bCs/>
          <w:sz w:val="19"/>
          <w:szCs w:val="19"/>
        </w:rPr>
      </w:pPr>
    </w:p>
    <w:p w:rsidR="00AE00DD" w:rsidRPr="00446A33" w:rsidRDefault="00AE00DD" w:rsidP="00AE00DD">
      <w:pPr>
        <w:jc w:val="both"/>
        <w:rPr>
          <w:rFonts w:cs="Arial"/>
          <w:bCs/>
          <w:sz w:val="19"/>
          <w:szCs w:val="19"/>
        </w:rPr>
      </w:pPr>
      <w:r w:rsidRPr="00446A33">
        <w:rPr>
          <w:rFonts w:cs="Arial"/>
          <w:bCs/>
          <w:sz w:val="19"/>
          <w:szCs w:val="19"/>
        </w:rPr>
        <w:t xml:space="preserve">Si la provisión de los </w:t>
      </w:r>
      <w:r w:rsidRPr="00446A33">
        <w:rPr>
          <w:rFonts w:cs="Arial"/>
          <w:b/>
          <w:bCs/>
          <w:sz w:val="19"/>
          <w:szCs w:val="19"/>
        </w:rPr>
        <w:t>BIENES</w:t>
      </w:r>
      <w:r w:rsidRPr="00446A33">
        <w:rPr>
          <w:rFonts w:cs="Arial"/>
          <w:bCs/>
          <w:sz w:val="19"/>
          <w:szCs w:val="19"/>
        </w:rPr>
        <w:t xml:space="preserve"> se suspende parcial o totalmente por negligencia del </w:t>
      </w:r>
      <w:r w:rsidRPr="00446A33">
        <w:rPr>
          <w:rFonts w:cs="Arial"/>
          <w:b/>
          <w:bCs/>
          <w:sz w:val="19"/>
          <w:szCs w:val="19"/>
        </w:rPr>
        <w:t>PROVEEDOR</w:t>
      </w:r>
      <w:r w:rsidRPr="00446A33">
        <w:rPr>
          <w:rFonts w:cs="Arial"/>
          <w:bCs/>
          <w:sz w:val="19"/>
          <w:szCs w:val="19"/>
        </w:rPr>
        <w:t xml:space="preserve"> en observar y cumplir correctamente las estipulaciones del contrato y/o de los documentos que forman parte del mismo, no merecerá ninguna ampliación del plazo.</w:t>
      </w:r>
    </w:p>
    <w:p w:rsidR="00AE00DD" w:rsidRPr="00446A33" w:rsidRDefault="00AE00DD" w:rsidP="00AE00DD">
      <w:pPr>
        <w:jc w:val="both"/>
        <w:rPr>
          <w:rFonts w:cs="Arial"/>
          <w:b/>
          <w:bCs/>
          <w:sz w:val="19"/>
          <w:szCs w:val="19"/>
        </w:rPr>
      </w:pPr>
    </w:p>
    <w:p w:rsidR="00AE00DD" w:rsidRPr="00446A33" w:rsidRDefault="00AE00DD" w:rsidP="00AE00DD">
      <w:pPr>
        <w:jc w:val="both"/>
        <w:rPr>
          <w:rFonts w:cs="Arial"/>
          <w:bCs/>
          <w:iCs/>
          <w:sz w:val="19"/>
          <w:szCs w:val="19"/>
        </w:rPr>
      </w:pPr>
      <w:r w:rsidRPr="00446A33">
        <w:rPr>
          <w:rFonts w:cs="Arial"/>
          <w:b/>
          <w:bCs/>
          <w:sz w:val="19"/>
          <w:szCs w:val="19"/>
        </w:rPr>
        <w:t xml:space="preserve">CLAUSULA VIGÉSIMA PRIMERA.- </w:t>
      </w:r>
      <w:r w:rsidRPr="00446A33">
        <w:rPr>
          <w:rFonts w:cs="Arial"/>
          <w:b/>
          <w:sz w:val="19"/>
          <w:szCs w:val="19"/>
          <w:lang w:val="es-ES_tradnl"/>
        </w:rPr>
        <w:t xml:space="preserve">(CONDICIONES COMPLEMENTARIAS) </w:t>
      </w:r>
      <w:r w:rsidRPr="00446A33">
        <w:rPr>
          <w:rFonts w:cs="Arial"/>
          <w:sz w:val="19"/>
          <w:szCs w:val="19"/>
          <w:lang w:val="es-ES_tradnl"/>
        </w:rPr>
        <w:t>E</w:t>
      </w:r>
      <w:r w:rsidRPr="00446A33">
        <w:rPr>
          <w:rFonts w:cs="Arial"/>
          <w:bCs/>
          <w:iCs/>
          <w:sz w:val="19"/>
          <w:szCs w:val="19"/>
        </w:rPr>
        <w:t>l</w:t>
      </w:r>
      <w:r w:rsidRPr="00446A33">
        <w:rPr>
          <w:rFonts w:cs="Arial"/>
          <w:b/>
          <w:bCs/>
          <w:iCs/>
          <w:sz w:val="19"/>
          <w:szCs w:val="19"/>
        </w:rPr>
        <w:t xml:space="preserve"> PROVEEDOR</w:t>
      </w:r>
      <w:r w:rsidRPr="00446A33">
        <w:rPr>
          <w:rFonts w:cs="Arial"/>
          <w:bCs/>
          <w:iCs/>
          <w:sz w:val="19"/>
          <w:szCs w:val="19"/>
        </w:rPr>
        <w:t xml:space="preserve"> debe realizar el mantenimiento correctivo de </w:t>
      </w:r>
      <w:proofErr w:type="spellStart"/>
      <w:r w:rsidRPr="00446A33">
        <w:rPr>
          <w:rFonts w:cs="Arial"/>
          <w:bCs/>
          <w:iCs/>
          <w:sz w:val="19"/>
          <w:szCs w:val="19"/>
        </w:rPr>
        <w:t>harware</w:t>
      </w:r>
      <w:proofErr w:type="spellEnd"/>
      <w:r w:rsidRPr="00446A33">
        <w:rPr>
          <w:rFonts w:cs="Arial"/>
          <w:bCs/>
          <w:iCs/>
          <w:sz w:val="19"/>
          <w:szCs w:val="19"/>
        </w:rPr>
        <w:t xml:space="preserve"> mientras dure el período de la Garantía de Funcionamiento de Maquinaria y/o Equipo, en coordinación con el personal del Departamento de Base de Datos y Comunicaciones en la modalidad 24x7, comprenderá el traslado dentro del radio periurbano, diagnóstico y la reparación completa de las fallas técnicas emergentes del uso normal de los </w:t>
      </w:r>
      <w:r w:rsidRPr="00446A33">
        <w:rPr>
          <w:rFonts w:cs="Arial"/>
          <w:b/>
          <w:bCs/>
          <w:iCs/>
          <w:sz w:val="19"/>
          <w:szCs w:val="19"/>
        </w:rPr>
        <w:t>BIENES</w:t>
      </w:r>
      <w:r w:rsidRPr="00446A33">
        <w:rPr>
          <w:rFonts w:cs="Arial"/>
          <w:bCs/>
          <w:iCs/>
          <w:sz w:val="19"/>
          <w:szCs w:val="19"/>
        </w:rPr>
        <w:t xml:space="preserve"> o por deficiencias de fabricación, incluyendo mano de obra y repuestos, bajo las siguientes condiciones:</w:t>
      </w:r>
    </w:p>
    <w:p w:rsidR="00AE00DD" w:rsidRPr="00446A33" w:rsidRDefault="00AE00DD" w:rsidP="00AE00DD">
      <w:pPr>
        <w:pStyle w:val="Textoindependiente3"/>
        <w:spacing w:after="0"/>
        <w:ind w:left="671" w:right="181"/>
        <w:jc w:val="both"/>
        <w:rPr>
          <w:rFonts w:ascii="Verdana" w:hAnsi="Verdana" w:cs="Arial"/>
          <w:bCs/>
          <w:iCs/>
          <w:sz w:val="19"/>
          <w:szCs w:val="19"/>
        </w:rPr>
      </w:pPr>
    </w:p>
    <w:p w:rsidR="00AE00DD" w:rsidRPr="00446A33" w:rsidRDefault="00AE00DD" w:rsidP="004314AE">
      <w:pPr>
        <w:pStyle w:val="Textoindependiente3"/>
        <w:numPr>
          <w:ilvl w:val="1"/>
          <w:numId w:val="40"/>
        </w:numPr>
        <w:tabs>
          <w:tab w:val="left" w:pos="709"/>
        </w:tabs>
        <w:spacing w:after="0"/>
        <w:ind w:right="181"/>
        <w:jc w:val="both"/>
        <w:rPr>
          <w:rFonts w:ascii="Verdana" w:hAnsi="Verdana" w:cs="Arial"/>
          <w:sz w:val="19"/>
          <w:szCs w:val="19"/>
        </w:rPr>
      </w:pPr>
      <w:r w:rsidRPr="00446A33">
        <w:rPr>
          <w:rFonts w:ascii="Verdana" w:hAnsi="Verdana" w:cs="Arial"/>
          <w:b/>
          <w:sz w:val="19"/>
          <w:szCs w:val="19"/>
        </w:rPr>
        <w:t>Notificación del incidente</w:t>
      </w:r>
      <w:r w:rsidRPr="00446A33">
        <w:rPr>
          <w:rFonts w:ascii="Verdana" w:hAnsi="Verdana" w:cs="Arial"/>
          <w:bCs/>
          <w:iCs/>
          <w:sz w:val="19"/>
          <w:szCs w:val="19"/>
        </w:rPr>
        <w:t>. A través del Departamento de Base de Datos y Comunicaciones de la Gerencia de Sistemas. La notificación se realizará vía teléfono, fax, correo electrónico u otro medio.</w:t>
      </w:r>
      <w:r w:rsidRPr="00446A33">
        <w:rPr>
          <w:rFonts w:ascii="Verdana" w:hAnsi="Verdana" w:cs="Arial"/>
          <w:sz w:val="19"/>
          <w:szCs w:val="19"/>
        </w:rPr>
        <w:t xml:space="preserve"> </w:t>
      </w:r>
    </w:p>
    <w:p w:rsidR="00AE00DD" w:rsidRPr="00446A33" w:rsidRDefault="00AE00DD" w:rsidP="00AE00DD">
      <w:pPr>
        <w:pStyle w:val="Prrafodelista"/>
        <w:tabs>
          <w:tab w:val="left" w:pos="709"/>
        </w:tabs>
        <w:ind w:left="709" w:hanging="709"/>
        <w:rPr>
          <w:rFonts w:ascii="Verdana" w:hAnsi="Verdana" w:cs="Arial"/>
          <w:sz w:val="19"/>
          <w:szCs w:val="19"/>
        </w:rPr>
      </w:pPr>
    </w:p>
    <w:p w:rsidR="00AE00DD" w:rsidRPr="00446A33" w:rsidRDefault="00AE00DD" w:rsidP="004314AE">
      <w:pPr>
        <w:pStyle w:val="Textoindependiente3"/>
        <w:numPr>
          <w:ilvl w:val="1"/>
          <w:numId w:val="40"/>
        </w:numPr>
        <w:tabs>
          <w:tab w:val="left" w:pos="709"/>
        </w:tabs>
        <w:spacing w:after="0"/>
        <w:ind w:right="181"/>
        <w:jc w:val="both"/>
        <w:rPr>
          <w:rFonts w:ascii="Verdana" w:hAnsi="Verdana" w:cs="Arial"/>
          <w:bCs/>
          <w:iCs/>
          <w:sz w:val="19"/>
          <w:szCs w:val="19"/>
        </w:rPr>
      </w:pPr>
      <w:r w:rsidRPr="00446A33">
        <w:rPr>
          <w:rFonts w:ascii="Verdana" w:hAnsi="Verdana" w:cs="Arial"/>
          <w:b/>
          <w:sz w:val="19"/>
          <w:szCs w:val="19"/>
        </w:rPr>
        <w:t>Atención al incidente</w:t>
      </w:r>
      <w:r w:rsidRPr="00446A33">
        <w:rPr>
          <w:rFonts w:ascii="Verdana" w:hAnsi="Verdana" w:cs="Arial"/>
          <w:sz w:val="19"/>
          <w:szCs w:val="19"/>
        </w:rPr>
        <w:t>. A cargo de un</w:t>
      </w:r>
      <w:r w:rsidRPr="00446A33">
        <w:rPr>
          <w:rFonts w:ascii="Verdana" w:hAnsi="Verdana" w:cs="Arial"/>
          <w:bCs/>
          <w:iCs/>
          <w:sz w:val="19"/>
          <w:szCs w:val="19"/>
        </w:rPr>
        <w:t xml:space="preserve"> técnico del </w:t>
      </w:r>
      <w:r w:rsidRPr="00446A33">
        <w:rPr>
          <w:rFonts w:ascii="Verdana" w:hAnsi="Verdana" w:cs="Arial"/>
          <w:b/>
          <w:bCs/>
          <w:iCs/>
          <w:caps/>
          <w:sz w:val="19"/>
          <w:szCs w:val="19"/>
        </w:rPr>
        <w:t>proveedor</w:t>
      </w:r>
      <w:r w:rsidRPr="00446A33">
        <w:rPr>
          <w:rFonts w:ascii="Verdana" w:hAnsi="Verdana" w:cs="Arial"/>
          <w:bCs/>
          <w:iCs/>
          <w:sz w:val="19"/>
          <w:szCs w:val="19"/>
        </w:rPr>
        <w:t xml:space="preserve"> y en sitio donde se encuentren instalados los equipos.</w:t>
      </w:r>
    </w:p>
    <w:p w:rsidR="00AE00DD" w:rsidRPr="00446A33" w:rsidRDefault="00AE00DD" w:rsidP="00AE00DD">
      <w:pPr>
        <w:pStyle w:val="Textoindependiente3"/>
        <w:tabs>
          <w:tab w:val="left" w:pos="709"/>
        </w:tabs>
        <w:spacing w:after="0"/>
        <w:ind w:left="709" w:right="181" w:hanging="709"/>
        <w:jc w:val="both"/>
        <w:rPr>
          <w:rFonts w:ascii="Verdana" w:hAnsi="Verdana" w:cs="Arial"/>
          <w:bCs/>
          <w:iCs/>
          <w:sz w:val="19"/>
          <w:szCs w:val="19"/>
        </w:rPr>
      </w:pPr>
    </w:p>
    <w:p w:rsidR="00AE00DD" w:rsidRPr="00446A33" w:rsidRDefault="00AE00DD" w:rsidP="004314AE">
      <w:pPr>
        <w:pStyle w:val="Textoindependiente3"/>
        <w:numPr>
          <w:ilvl w:val="1"/>
          <w:numId w:val="40"/>
        </w:numPr>
        <w:tabs>
          <w:tab w:val="left" w:pos="709"/>
        </w:tabs>
        <w:spacing w:after="0"/>
        <w:ind w:left="709" w:right="181" w:hanging="709"/>
        <w:jc w:val="both"/>
        <w:rPr>
          <w:rFonts w:ascii="Verdana" w:hAnsi="Verdana" w:cs="Arial"/>
          <w:bCs/>
          <w:iCs/>
          <w:sz w:val="19"/>
          <w:szCs w:val="19"/>
        </w:rPr>
      </w:pPr>
      <w:r w:rsidRPr="00446A33">
        <w:rPr>
          <w:rFonts w:ascii="Verdana" w:hAnsi="Verdana" w:cs="Arial"/>
          <w:b/>
          <w:bCs/>
          <w:iCs/>
          <w:sz w:val="19"/>
          <w:szCs w:val="19"/>
        </w:rPr>
        <w:lastRenderedPageBreak/>
        <w:t>Tiempo máximo de diagnóstico, solución y reemplazo de componentes y/o equipos afectados.</w:t>
      </w:r>
      <w:r w:rsidRPr="00446A33">
        <w:rPr>
          <w:rFonts w:ascii="Verdana" w:hAnsi="Verdana" w:cs="Arial"/>
          <w:bCs/>
          <w:iCs/>
          <w:sz w:val="19"/>
          <w:szCs w:val="19"/>
        </w:rPr>
        <w:t xml:space="preserve"> El </w:t>
      </w:r>
      <w:r w:rsidRPr="00446A33">
        <w:rPr>
          <w:rFonts w:ascii="Verdana" w:hAnsi="Verdana" w:cs="Arial"/>
          <w:b/>
          <w:bCs/>
          <w:iCs/>
          <w:caps/>
          <w:sz w:val="19"/>
          <w:szCs w:val="19"/>
        </w:rPr>
        <w:t>proveedor</w:t>
      </w:r>
      <w:r w:rsidRPr="00446A33">
        <w:rPr>
          <w:rFonts w:ascii="Verdana" w:hAnsi="Verdana" w:cs="Arial"/>
          <w:bCs/>
          <w:iCs/>
          <w:sz w:val="19"/>
          <w:szCs w:val="19"/>
        </w:rPr>
        <w:t xml:space="preserve"> tendrá un plazo máximo de ocho (8) horas posteriores a la notificación, para poder realizar el diagnóstico y solucionar el problema, en caso de no poder realizar el diagnóstico y solucionar el problema, en caso de no poder solucionar el incidente reportado, el </w:t>
      </w:r>
      <w:r w:rsidRPr="00446A33">
        <w:rPr>
          <w:rFonts w:ascii="Verdana" w:hAnsi="Verdana" w:cs="Arial"/>
          <w:b/>
          <w:bCs/>
          <w:iCs/>
          <w:sz w:val="19"/>
          <w:szCs w:val="19"/>
        </w:rPr>
        <w:t>PROVEEDOR</w:t>
      </w:r>
      <w:r w:rsidRPr="00446A33">
        <w:rPr>
          <w:rFonts w:ascii="Verdana" w:hAnsi="Verdana" w:cs="Arial"/>
          <w:bCs/>
          <w:iCs/>
          <w:sz w:val="19"/>
          <w:szCs w:val="19"/>
        </w:rPr>
        <w:t xml:space="preserve"> tendrá un plazo máximo de diez (10) días hábiles para realizar el reemplazo de los componentes y/o equipos afectados, sin costo adicional para la </w:t>
      </w:r>
      <w:r w:rsidRPr="00446A33">
        <w:rPr>
          <w:rFonts w:ascii="Verdana" w:hAnsi="Verdana" w:cs="Arial"/>
          <w:b/>
          <w:bCs/>
          <w:iCs/>
          <w:sz w:val="19"/>
          <w:szCs w:val="19"/>
        </w:rPr>
        <w:t>ENTIDAD</w:t>
      </w:r>
      <w:r w:rsidRPr="00446A33">
        <w:rPr>
          <w:rFonts w:ascii="Verdana" w:hAnsi="Verdana" w:cs="Arial"/>
          <w:bCs/>
          <w:iCs/>
          <w:sz w:val="19"/>
          <w:szCs w:val="19"/>
        </w:rPr>
        <w:t>.</w:t>
      </w:r>
    </w:p>
    <w:p w:rsidR="00AE00DD" w:rsidRPr="00446A33" w:rsidRDefault="00AE00DD" w:rsidP="00AE00DD">
      <w:pPr>
        <w:pStyle w:val="Textoindependiente3"/>
        <w:tabs>
          <w:tab w:val="left" w:pos="709"/>
        </w:tabs>
        <w:spacing w:after="0"/>
        <w:ind w:left="709" w:right="181" w:hanging="709"/>
        <w:jc w:val="both"/>
        <w:rPr>
          <w:rFonts w:ascii="Verdana" w:hAnsi="Verdana" w:cs="Arial"/>
          <w:szCs w:val="19"/>
        </w:rPr>
      </w:pPr>
    </w:p>
    <w:p w:rsidR="00AE00DD" w:rsidRPr="00446A33" w:rsidRDefault="00AE00DD" w:rsidP="00AE00DD">
      <w:pPr>
        <w:ind w:left="709"/>
        <w:jc w:val="both"/>
        <w:rPr>
          <w:rFonts w:cs="Arial"/>
          <w:bCs/>
          <w:sz w:val="19"/>
          <w:szCs w:val="19"/>
        </w:rPr>
      </w:pPr>
      <w:r w:rsidRPr="00446A33">
        <w:rPr>
          <w:rFonts w:cs="Arial"/>
          <w:bCs/>
          <w:sz w:val="19"/>
          <w:szCs w:val="19"/>
        </w:rPr>
        <w:t xml:space="preserve">Producto de esta actividad el </w:t>
      </w:r>
      <w:r w:rsidRPr="00446A33">
        <w:rPr>
          <w:rFonts w:cs="Arial"/>
          <w:b/>
          <w:bCs/>
          <w:sz w:val="19"/>
          <w:szCs w:val="19"/>
        </w:rPr>
        <w:t>PROVEEDOR</w:t>
      </w:r>
      <w:r w:rsidRPr="00446A33">
        <w:rPr>
          <w:rFonts w:cs="Arial"/>
          <w:bCs/>
          <w:sz w:val="19"/>
          <w:szCs w:val="19"/>
        </w:rPr>
        <w:t xml:space="preserve"> deberá emitir el documento correspondiente de constancia de del servicio, de así requerirse, con coordinación con el Jefe del </w:t>
      </w:r>
      <w:r w:rsidRPr="00446A33">
        <w:rPr>
          <w:rFonts w:cs="Arial"/>
          <w:bCs/>
          <w:iCs/>
          <w:sz w:val="19"/>
          <w:szCs w:val="19"/>
        </w:rPr>
        <w:t>Departamento de Base de Datos y Comunicaciones</w:t>
      </w:r>
      <w:r w:rsidRPr="00446A33">
        <w:rPr>
          <w:rFonts w:cs="Arial"/>
          <w:bCs/>
          <w:sz w:val="19"/>
          <w:szCs w:val="19"/>
        </w:rPr>
        <w:t xml:space="preserve">, el </w:t>
      </w:r>
      <w:r w:rsidRPr="00446A33">
        <w:rPr>
          <w:rFonts w:cs="Arial"/>
          <w:b/>
          <w:bCs/>
          <w:sz w:val="19"/>
          <w:szCs w:val="19"/>
        </w:rPr>
        <w:t>PROVEEDOR</w:t>
      </w:r>
      <w:r w:rsidRPr="00446A33">
        <w:rPr>
          <w:rFonts w:cs="Arial"/>
          <w:bCs/>
          <w:sz w:val="19"/>
          <w:szCs w:val="19"/>
        </w:rPr>
        <w:t xml:space="preserve"> emitirá un informe detallado de la actividad realizada que deberá ser entregado máximo en diez (10) días hábiles posteriores a la solicitud del mismo.     </w:t>
      </w:r>
    </w:p>
    <w:p w:rsidR="00AE00DD" w:rsidRPr="00446A33" w:rsidRDefault="00AE00DD" w:rsidP="00AE00DD">
      <w:pPr>
        <w:jc w:val="both"/>
        <w:rPr>
          <w:rFonts w:cs="Arial"/>
          <w:b/>
          <w:bCs/>
          <w:szCs w:val="19"/>
        </w:rPr>
      </w:pPr>
    </w:p>
    <w:p w:rsidR="00AE00DD" w:rsidRPr="00446A33" w:rsidRDefault="00AE00DD" w:rsidP="00AE00DD">
      <w:pPr>
        <w:jc w:val="both"/>
        <w:rPr>
          <w:rFonts w:cs="Arial"/>
          <w:b/>
          <w:sz w:val="19"/>
          <w:szCs w:val="19"/>
          <w:lang w:val="es-ES_tradnl"/>
        </w:rPr>
      </w:pPr>
      <w:r w:rsidRPr="00446A33">
        <w:rPr>
          <w:rFonts w:cs="Arial"/>
          <w:b/>
          <w:bCs/>
          <w:sz w:val="19"/>
          <w:szCs w:val="19"/>
        </w:rPr>
        <w:t xml:space="preserve">CLÁUSULA </w:t>
      </w:r>
      <w:r w:rsidRPr="00446A33">
        <w:rPr>
          <w:rFonts w:cs="Arial"/>
          <w:b/>
          <w:sz w:val="19"/>
          <w:szCs w:val="19"/>
          <w:lang w:val="es-ES_tradnl"/>
        </w:rPr>
        <w:t>VIGÉSIMA SEGUNDA.- (RECEPCIÓN PROVISIONAL Y PRUEBAS)</w:t>
      </w:r>
    </w:p>
    <w:p w:rsidR="00AE00DD" w:rsidRPr="00446A33" w:rsidRDefault="00AE00DD" w:rsidP="00AE00DD">
      <w:pPr>
        <w:jc w:val="both"/>
        <w:rPr>
          <w:rFonts w:cs="Arial"/>
          <w:b/>
          <w:sz w:val="14"/>
          <w:szCs w:val="19"/>
          <w:lang w:val="es-ES_tradnl"/>
        </w:rPr>
      </w:pPr>
    </w:p>
    <w:p w:rsidR="00AE00DD" w:rsidRPr="00446A33" w:rsidRDefault="00AE00DD" w:rsidP="004314AE">
      <w:pPr>
        <w:pStyle w:val="Prrafodelista"/>
        <w:widowControl w:val="0"/>
        <w:numPr>
          <w:ilvl w:val="1"/>
          <w:numId w:val="41"/>
        </w:numPr>
        <w:jc w:val="both"/>
        <w:rPr>
          <w:rFonts w:ascii="Verdana" w:hAnsi="Verdana" w:cs="Arial"/>
          <w:sz w:val="19"/>
          <w:szCs w:val="19"/>
        </w:rPr>
      </w:pPr>
      <w:r w:rsidRPr="00446A33">
        <w:rPr>
          <w:rFonts w:ascii="Verdana" w:hAnsi="Verdana" w:cs="Arial"/>
          <w:b/>
          <w:sz w:val="19"/>
          <w:szCs w:val="19"/>
        </w:rPr>
        <w:t xml:space="preserve">Recepción Provisional de los BIENES: </w:t>
      </w:r>
      <w:r w:rsidRPr="00446A33">
        <w:rPr>
          <w:rFonts w:ascii="Verdana" w:hAnsi="Verdana" w:cs="Arial"/>
          <w:sz w:val="19"/>
          <w:szCs w:val="19"/>
        </w:rPr>
        <w:t xml:space="preserve">El </w:t>
      </w:r>
      <w:r w:rsidRPr="00446A33">
        <w:rPr>
          <w:rFonts w:ascii="Verdana" w:hAnsi="Verdana" w:cs="Arial"/>
          <w:b/>
          <w:sz w:val="19"/>
          <w:szCs w:val="19"/>
        </w:rPr>
        <w:t xml:space="preserve">PROVEEDOR </w:t>
      </w:r>
      <w:r w:rsidRPr="00446A33">
        <w:rPr>
          <w:rFonts w:ascii="Verdana" w:hAnsi="Verdana" w:cs="Arial"/>
          <w:sz w:val="19"/>
          <w:szCs w:val="19"/>
        </w:rPr>
        <w:t xml:space="preserve">debe entregar provisionalmente los </w:t>
      </w:r>
      <w:r w:rsidRPr="00446A33">
        <w:rPr>
          <w:rFonts w:ascii="Verdana" w:hAnsi="Verdana" w:cs="Arial"/>
          <w:b/>
          <w:sz w:val="19"/>
          <w:szCs w:val="19"/>
        </w:rPr>
        <w:t>BIENES</w:t>
      </w:r>
      <w:r w:rsidRPr="00446A33">
        <w:rPr>
          <w:rFonts w:ascii="Verdana" w:hAnsi="Verdana" w:cs="Arial"/>
          <w:sz w:val="19"/>
          <w:szCs w:val="19"/>
        </w:rPr>
        <w:t xml:space="preserve"> y la documentación de verificación de licencia </w:t>
      </w:r>
      <w:proofErr w:type="spellStart"/>
      <w:r w:rsidRPr="00446A33">
        <w:rPr>
          <w:rFonts w:ascii="Verdana" w:hAnsi="Verdana" w:cs="Arial"/>
          <w:sz w:val="19"/>
          <w:szCs w:val="19"/>
        </w:rPr>
        <w:t>VMWare</w:t>
      </w:r>
      <w:proofErr w:type="spellEnd"/>
      <w:r w:rsidRPr="00446A33">
        <w:rPr>
          <w:rFonts w:ascii="Verdana" w:hAnsi="Verdana" w:cs="Arial"/>
          <w:sz w:val="19"/>
          <w:szCs w:val="19"/>
        </w:rPr>
        <w:t xml:space="preserve"> en la Unidad de Activos Fijos de la </w:t>
      </w:r>
      <w:r w:rsidRPr="00446A33">
        <w:rPr>
          <w:rFonts w:ascii="Verdana" w:hAnsi="Verdana" w:cs="Arial"/>
          <w:b/>
          <w:sz w:val="19"/>
          <w:szCs w:val="19"/>
        </w:rPr>
        <w:t>ENTIDAD</w:t>
      </w:r>
      <w:r w:rsidRPr="00446A33">
        <w:rPr>
          <w:rFonts w:ascii="Verdana" w:hAnsi="Verdana" w:cs="Arial"/>
          <w:sz w:val="19"/>
          <w:szCs w:val="19"/>
        </w:rPr>
        <w:t>, en coordinación con la Gerencia de Sistemas, debiendo la Comisión o el Responsable de Recepción designado emitir el Acta de Recepción Provisional.</w:t>
      </w:r>
    </w:p>
    <w:p w:rsidR="00AE00DD" w:rsidRPr="00446A33" w:rsidRDefault="00AE00DD" w:rsidP="00AE00DD">
      <w:pPr>
        <w:pStyle w:val="Prrafodelista"/>
        <w:widowControl w:val="0"/>
        <w:ind w:left="709"/>
        <w:jc w:val="both"/>
        <w:rPr>
          <w:rFonts w:ascii="Verdana" w:hAnsi="Verdana" w:cs="Arial"/>
          <w:sz w:val="14"/>
          <w:szCs w:val="19"/>
        </w:rPr>
      </w:pPr>
    </w:p>
    <w:p w:rsidR="00AE00DD" w:rsidRPr="00446A33" w:rsidRDefault="00AE00DD" w:rsidP="004314AE">
      <w:pPr>
        <w:pStyle w:val="Prrafodelista"/>
        <w:widowControl w:val="0"/>
        <w:numPr>
          <w:ilvl w:val="1"/>
          <w:numId w:val="41"/>
        </w:numPr>
        <w:ind w:left="709" w:hanging="709"/>
        <w:jc w:val="both"/>
        <w:rPr>
          <w:rFonts w:ascii="Verdana" w:hAnsi="Verdana" w:cs="Arial"/>
          <w:sz w:val="19"/>
          <w:szCs w:val="19"/>
        </w:rPr>
      </w:pPr>
      <w:r w:rsidRPr="00446A33">
        <w:rPr>
          <w:rFonts w:ascii="Verdana" w:hAnsi="Verdana" w:cs="Arial"/>
          <w:b/>
          <w:sz w:val="19"/>
          <w:szCs w:val="19"/>
        </w:rPr>
        <w:t>Cambio de modelo:</w:t>
      </w:r>
      <w:r w:rsidRPr="00446A33">
        <w:rPr>
          <w:rFonts w:ascii="Verdana" w:hAnsi="Verdana" w:cs="Arial"/>
          <w:sz w:val="19"/>
          <w:szCs w:val="19"/>
        </w:rPr>
        <w:t xml:space="preserve"> Los </w:t>
      </w:r>
      <w:r w:rsidRPr="00446A33">
        <w:rPr>
          <w:rFonts w:ascii="Verdana" w:hAnsi="Verdana" w:cs="Arial"/>
          <w:b/>
          <w:sz w:val="19"/>
          <w:szCs w:val="19"/>
        </w:rPr>
        <w:t xml:space="preserve">BIENES </w:t>
      </w:r>
      <w:r w:rsidRPr="00446A33">
        <w:rPr>
          <w:rFonts w:ascii="Verdana" w:hAnsi="Verdana" w:cs="Arial"/>
          <w:sz w:val="19"/>
          <w:szCs w:val="19"/>
        </w:rPr>
        <w:t xml:space="preserve">deberán ser de la marca ofertada y cumplir o superar las características técnicas de la propuesta, solamente se aceptaran cambios del modelo previa presentación de un requerimiento por escrito del </w:t>
      </w:r>
      <w:r w:rsidRPr="00446A33">
        <w:rPr>
          <w:rFonts w:ascii="Verdana" w:hAnsi="Verdana" w:cs="Arial"/>
          <w:b/>
          <w:sz w:val="19"/>
          <w:szCs w:val="19"/>
        </w:rPr>
        <w:t xml:space="preserve">PROVEEDOR </w:t>
      </w:r>
      <w:r w:rsidRPr="00446A33">
        <w:rPr>
          <w:rFonts w:ascii="Verdana" w:hAnsi="Verdana" w:cs="Arial"/>
          <w:sz w:val="19"/>
          <w:szCs w:val="19"/>
        </w:rPr>
        <w:t xml:space="preserve">y la aprobación del cambio de modelo mediante un informe técnico de la Gerencia de Sistemas. Si el cambio es aceptado, el mismo no implicará costo adicional para la </w:t>
      </w:r>
      <w:r w:rsidRPr="00446A33">
        <w:rPr>
          <w:rFonts w:ascii="Verdana" w:hAnsi="Verdana" w:cs="Arial"/>
          <w:b/>
          <w:sz w:val="19"/>
          <w:szCs w:val="19"/>
        </w:rPr>
        <w:t>ENTIDAD.</w:t>
      </w:r>
    </w:p>
    <w:p w:rsidR="00AE00DD" w:rsidRPr="00446A33" w:rsidRDefault="00AE00DD" w:rsidP="00AE00DD">
      <w:pPr>
        <w:widowControl w:val="0"/>
        <w:ind w:left="709"/>
        <w:jc w:val="both"/>
        <w:rPr>
          <w:rFonts w:cs="Arial"/>
          <w:sz w:val="14"/>
          <w:szCs w:val="19"/>
        </w:rPr>
      </w:pPr>
    </w:p>
    <w:p w:rsidR="00AE00DD" w:rsidRPr="00446A33" w:rsidRDefault="00AE00DD" w:rsidP="004314AE">
      <w:pPr>
        <w:pStyle w:val="Prrafodelista"/>
        <w:widowControl w:val="0"/>
        <w:numPr>
          <w:ilvl w:val="1"/>
          <w:numId w:val="41"/>
        </w:numPr>
        <w:ind w:left="709" w:hanging="709"/>
        <w:jc w:val="both"/>
        <w:rPr>
          <w:rFonts w:ascii="Verdana" w:hAnsi="Verdana" w:cs="Arial"/>
          <w:sz w:val="19"/>
          <w:szCs w:val="19"/>
        </w:rPr>
      </w:pPr>
      <w:r w:rsidRPr="00446A33">
        <w:rPr>
          <w:rFonts w:ascii="Verdana" w:hAnsi="Verdana" w:cs="Arial"/>
          <w:b/>
          <w:sz w:val="19"/>
          <w:szCs w:val="19"/>
        </w:rPr>
        <w:t xml:space="preserve">Apertura y Verificación de Características Técnicas: </w:t>
      </w:r>
      <w:r w:rsidRPr="00446A33">
        <w:rPr>
          <w:rFonts w:ascii="Verdana" w:hAnsi="Verdana" w:cs="Arial"/>
          <w:sz w:val="19"/>
          <w:szCs w:val="19"/>
        </w:rPr>
        <w:t xml:space="preserve">Una vez concluida la recepción provisional y en un plazo máximo de dos (2) días hábiles, la Comisión de Recepción y el personal designado por la Gerencia de Sistemas procederá a la apertura y verificación de los </w:t>
      </w:r>
      <w:r w:rsidRPr="00446A33">
        <w:rPr>
          <w:rFonts w:ascii="Verdana" w:hAnsi="Verdana" w:cs="Arial"/>
          <w:b/>
          <w:sz w:val="19"/>
          <w:szCs w:val="19"/>
        </w:rPr>
        <w:t>BIENES</w:t>
      </w:r>
      <w:r w:rsidRPr="00446A33">
        <w:rPr>
          <w:rFonts w:ascii="Verdana" w:hAnsi="Verdana" w:cs="Arial"/>
          <w:sz w:val="19"/>
          <w:szCs w:val="19"/>
        </w:rPr>
        <w:t xml:space="preserve"> entregados por el </w:t>
      </w:r>
      <w:r w:rsidRPr="00446A33">
        <w:rPr>
          <w:rFonts w:ascii="Verdana" w:hAnsi="Verdana" w:cs="Arial"/>
          <w:b/>
          <w:sz w:val="19"/>
          <w:szCs w:val="19"/>
        </w:rPr>
        <w:t>PROVEEDOR</w:t>
      </w:r>
      <w:r w:rsidRPr="00446A33">
        <w:rPr>
          <w:rFonts w:ascii="Verdana" w:hAnsi="Verdana" w:cs="Arial"/>
          <w:sz w:val="19"/>
          <w:szCs w:val="19"/>
        </w:rPr>
        <w:t>.</w:t>
      </w:r>
    </w:p>
    <w:p w:rsidR="00AE00DD" w:rsidRPr="00446A33" w:rsidRDefault="00AE00DD" w:rsidP="00AE00DD">
      <w:pPr>
        <w:widowControl w:val="0"/>
        <w:ind w:left="709"/>
        <w:jc w:val="both"/>
        <w:rPr>
          <w:rFonts w:cs="Arial"/>
          <w:sz w:val="14"/>
          <w:szCs w:val="19"/>
        </w:rPr>
      </w:pPr>
    </w:p>
    <w:p w:rsidR="00AE00DD" w:rsidRPr="00446A33" w:rsidRDefault="00AE00DD" w:rsidP="004314AE">
      <w:pPr>
        <w:widowControl w:val="0"/>
        <w:numPr>
          <w:ilvl w:val="1"/>
          <w:numId w:val="41"/>
        </w:numPr>
        <w:ind w:left="709" w:hanging="709"/>
        <w:jc w:val="both"/>
        <w:rPr>
          <w:rFonts w:cs="Arial"/>
          <w:sz w:val="19"/>
          <w:szCs w:val="19"/>
        </w:rPr>
      </w:pPr>
      <w:r w:rsidRPr="00446A33">
        <w:rPr>
          <w:rFonts w:cs="Arial"/>
          <w:b/>
          <w:sz w:val="19"/>
          <w:szCs w:val="19"/>
        </w:rPr>
        <w:t>Instalación y Puesta en Funcionamiento:</w:t>
      </w:r>
      <w:r w:rsidRPr="00446A33">
        <w:rPr>
          <w:rFonts w:cs="Arial"/>
          <w:sz w:val="19"/>
          <w:szCs w:val="19"/>
        </w:rPr>
        <w:t xml:space="preserve"> Los </w:t>
      </w:r>
      <w:r w:rsidRPr="00446A33">
        <w:rPr>
          <w:rFonts w:cs="Arial"/>
          <w:b/>
          <w:sz w:val="19"/>
          <w:szCs w:val="19"/>
        </w:rPr>
        <w:t>BIENES</w:t>
      </w:r>
      <w:r w:rsidRPr="00446A33">
        <w:rPr>
          <w:rFonts w:cs="Arial"/>
          <w:sz w:val="19"/>
          <w:szCs w:val="19"/>
        </w:rPr>
        <w:t xml:space="preserve"> se instalarán en el edificio principal de la </w:t>
      </w:r>
      <w:r w:rsidRPr="00446A33">
        <w:rPr>
          <w:rFonts w:cs="Arial"/>
          <w:b/>
          <w:sz w:val="19"/>
          <w:szCs w:val="19"/>
        </w:rPr>
        <w:t>ENTIDAD,</w:t>
      </w:r>
      <w:r w:rsidRPr="00446A33">
        <w:rPr>
          <w:rFonts w:cs="Arial"/>
          <w:sz w:val="19"/>
          <w:szCs w:val="19"/>
        </w:rPr>
        <w:t xml:space="preserve"> calle Ayacucho esquina Mercado, y en el Sitio Alterno de Procesamiento (SAP) ubicado en la Calle Constantino </w:t>
      </w:r>
      <w:proofErr w:type="spellStart"/>
      <w:r w:rsidRPr="00446A33">
        <w:rPr>
          <w:rFonts w:cs="Arial"/>
          <w:sz w:val="19"/>
          <w:szCs w:val="19"/>
        </w:rPr>
        <w:t>Carrion</w:t>
      </w:r>
      <w:proofErr w:type="spellEnd"/>
      <w:r w:rsidRPr="00446A33">
        <w:rPr>
          <w:rFonts w:cs="Arial"/>
          <w:sz w:val="19"/>
          <w:szCs w:val="19"/>
        </w:rPr>
        <w:t xml:space="preserve"> Nº 26, de la zona de </w:t>
      </w:r>
      <w:proofErr w:type="spellStart"/>
      <w:r w:rsidRPr="00446A33">
        <w:rPr>
          <w:rFonts w:cs="Arial"/>
          <w:sz w:val="19"/>
          <w:szCs w:val="19"/>
        </w:rPr>
        <w:t>Achumani</w:t>
      </w:r>
      <w:proofErr w:type="spellEnd"/>
      <w:r w:rsidRPr="00446A33">
        <w:rPr>
          <w:rFonts w:cs="Arial"/>
          <w:sz w:val="19"/>
          <w:szCs w:val="19"/>
        </w:rPr>
        <w:t>.</w:t>
      </w:r>
    </w:p>
    <w:p w:rsidR="00AE00DD" w:rsidRPr="00446A33" w:rsidRDefault="00AE00DD" w:rsidP="00AE00DD">
      <w:pPr>
        <w:pStyle w:val="Prrafodelista"/>
        <w:rPr>
          <w:rFonts w:ascii="Verdana" w:hAnsi="Verdana" w:cs="Arial"/>
          <w:sz w:val="14"/>
          <w:szCs w:val="19"/>
        </w:rPr>
      </w:pPr>
    </w:p>
    <w:p w:rsidR="00AE00DD" w:rsidRPr="00446A33" w:rsidRDefault="00AE00DD" w:rsidP="00AE00DD">
      <w:pPr>
        <w:widowControl w:val="0"/>
        <w:ind w:left="708"/>
        <w:jc w:val="both"/>
        <w:rPr>
          <w:rFonts w:cs="Arial"/>
          <w:sz w:val="19"/>
          <w:szCs w:val="19"/>
        </w:rPr>
      </w:pPr>
      <w:r w:rsidRPr="00446A33">
        <w:rPr>
          <w:rFonts w:cs="Arial"/>
          <w:sz w:val="19"/>
          <w:szCs w:val="19"/>
        </w:rPr>
        <w:t xml:space="preserve">La Instalación y Puesta en Funcionamiento de los </w:t>
      </w:r>
      <w:r w:rsidRPr="00446A33">
        <w:rPr>
          <w:rFonts w:cs="Arial"/>
          <w:b/>
          <w:sz w:val="19"/>
          <w:szCs w:val="19"/>
        </w:rPr>
        <w:t>BIENES</w:t>
      </w:r>
      <w:r w:rsidRPr="00446A33">
        <w:rPr>
          <w:rFonts w:cs="Arial"/>
          <w:sz w:val="19"/>
          <w:szCs w:val="19"/>
        </w:rPr>
        <w:t xml:space="preserve"> deberá estar finalizada en un máximo de cinco (5) días hábiles posteriores a la apertura y verificación de los </w:t>
      </w:r>
      <w:r w:rsidRPr="00446A33">
        <w:rPr>
          <w:rFonts w:cs="Arial"/>
          <w:b/>
          <w:sz w:val="19"/>
          <w:szCs w:val="19"/>
        </w:rPr>
        <w:t>BIENES</w:t>
      </w:r>
      <w:r w:rsidRPr="00446A33">
        <w:rPr>
          <w:rFonts w:cs="Arial"/>
          <w:sz w:val="19"/>
          <w:szCs w:val="19"/>
        </w:rPr>
        <w:t xml:space="preserve"> o una vez subsanada las observaciones si las </w:t>
      </w:r>
      <w:proofErr w:type="gramStart"/>
      <w:r w:rsidRPr="00446A33">
        <w:rPr>
          <w:rFonts w:cs="Arial"/>
          <w:sz w:val="19"/>
          <w:szCs w:val="19"/>
        </w:rPr>
        <w:t>hubieran</w:t>
      </w:r>
      <w:proofErr w:type="gramEnd"/>
      <w:r w:rsidRPr="00446A33">
        <w:rPr>
          <w:rFonts w:cs="Arial"/>
          <w:sz w:val="19"/>
          <w:szCs w:val="19"/>
        </w:rPr>
        <w:t>. La fecha de inicio será coordinada con el personal designado por la Gerencia de Sistemas.</w:t>
      </w:r>
    </w:p>
    <w:p w:rsidR="00AE00DD" w:rsidRPr="00446A33" w:rsidRDefault="00AE00DD" w:rsidP="00AE00DD">
      <w:pPr>
        <w:pStyle w:val="Prrafodelista"/>
        <w:rPr>
          <w:rFonts w:ascii="Verdana" w:hAnsi="Verdana" w:cs="Arial"/>
          <w:b/>
          <w:sz w:val="14"/>
          <w:szCs w:val="19"/>
          <w:lang w:val="es-ES_tradnl"/>
        </w:rPr>
      </w:pPr>
    </w:p>
    <w:p w:rsidR="00AE00DD" w:rsidRPr="00446A33" w:rsidRDefault="00AE00DD" w:rsidP="004314AE">
      <w:pPr>
        <w:widowControl w:val="0"/>
        <w:numPr>
          <w:ilvl w:val="1"/>
          <w:numId w:val="41"/>
        </w:numPr>
        <w:ind w:left="709" w:hanging="709"/>
        <w:jc w:val="both"/>
        <w:rPr>
          <w:rFonts w:cs="Arial"/>
          <w:sz w:val="19"/>
          <w:szCs w:val="19"/>
        </w:rPr>
      </w:pPr>
      <w:r w:rsidRPr="00446A33">
        <w:rPr>
          <w:rFonts w:cs="Arial"/>
          <w:b/>
          <w:sz w:val="19"/>
          <w:szCs w:val="19"/>
          <w:lang w:val="es-ES_tradnl"/>
        </w:rPr>
        <w:t xml:space="preserve">Pruebas: </w:t>
      </w:r>
      <w:r w:rsidRPr="00446A33">
        <w:rPr>
          <w:rFonts w:cs="Arial"/>
          <w:bCs/>
          <w:sz w:val="19"/>
          <w:szCs w:val="19"/>
          <w:lang w:val="es-ES_tradnl"/>
        </w:rPr>
        <w:t>El periodo de pruebas estará a cargo del personal designado por la Gerencia de Sistemas y tendrá una duración máxima de cinco (5) días calendario a partir de la finalización de la instalación y puesta en funcionamiento o una vez salvadas las observaciones si las hubieran.</w:t>
      </w:r>
    </w:p>
    <w:p w:rsidR="00AE00DD" w:rsidRPr="00446A33" w:rsidRDefault="00AE00DD" w:rsidP="00AE00DD">
      <w:pPr>
        <w:widowControl w:val="0"/>
        <w:ind w:left="709"/>
        <w:jc w:val="both"/>
        <w:rPr>
          <w:rFonts w:cs="Arial"/>
          <w:szCs w:val="19"/>
        </w:rPr>
      </w:pPr>
    </w:p>
    <w:p w:rsidR="00AE00DD" w:rsidRPr="00446A33" w:rsidRDefault="00AE00DD" w:rsidP="004314AE">
      <w:pPr>
        <w:widowControl w:val="0"/>
        <w:numPr>
          <w:ilvl w:val="1"/>
          <w:numId w:val="41"/>
        </w:numPr>
        <w:ind w:left="709" w:hanging="709"/>
        <w:jc w:val="both"/>
        <w:rPr>
          <w:rFonts w:cs="Arial"/>
          <w:sz w:val="19"/>
          <w:szCs w:val="19"/>
        </w:rPr>
      </w:pPr>
      <w:r w:rsidRPr="00446A33">
        <w:rPr>
          <w:rFonts w:cs="Arial"/>
          <w:b/>
          <w:sz w:val="19"/>
          <w:szCs w:val="19"/>
          <w:lang w:val="es-ES_tradnl"/>
        </w:rPr>
        <w:t xml:space="preserve">Informe Técnico: </w:t>
      </w:r>
      <w:r w:rsidRPr="00446A33">
        <w:rPr>
          <w:rFonts w:cs="Arial"/>
          <w:sz w:val="19"/>
          <w:szCs w:val="19"/>
          <w:lang w:val="es-ES_tradnl"/>
        </w:rPr>
        <w:t xml:space="preserve">El Informe Técnico será emitido por el personal </w:t>
      </w:r>
      <w:r w:rsidRPr="00446A33">
        <w:rPr>
          <w:rFonts w:cs="Arial"/>
          <w:bCs/>
          <w:sz w:val="19"/>
          <w:szCs w:val="19"/>
          <w:lang w:val="es-ES_tradnl"/>
        </w:rPr>
        <w:t>designado por la Gerencia de Sistemas y tendrá una duración máxima de dos (2) días hábiles a partir de la finalización de las pruebas o una vez salvada las observaciones si las hubieran.</w:t>
      </w:r>
    </w:p>
    <w:p w:rsidR="00AE00DD" w:rsidRPr="00446A33" w:rsidRDefault="00AE00DD" w:rsidP="00AE00DD">
      <w:pPr>
        <w:widowControl w:val="0"/>
        <w:ind w:left="480"/>
        <w:jc w:val="both"/>
        <w:rPr>
          <w:rFonts w:cs="Arial"/>
          <w:sz w:val="14"/>
          <w:szCs w:val="19"/>
        </w:rPr>
      </w:pPr>
    </w:p>
    <w:p w:rsidR="00AE00DD" w:rsidRPr="00446A33" w:rsidRDefault="00AE00DD" w:rsidP="004314AE">
      <w:pPr>
        <w:widowControl w:val="0"/>
        <w:numPr>
          <w:ilvl w:val="1"/>
          <w:numId w:val="41"/>
        </w:numPr>
        <w:jc w:val="both"/>
        <w:rPr>
          <w:rFonts w:cs="Arial"/>
          <w:sz w:val="19"/>
          <w:szCs w:val="19"/>
        </w:rPr>
      </w:pPr>
      <w:r w:rsidRPr="00446A33">
        <w:rPr>
          <w:rFonts w:cs="Arial"/>
          <w:b/>
          <w:sz w:val="19"/>
          <w:szCs w:val="19"/>
        </w:rPr>
        <w:t xml:space="preserve">Observaciones a la entrega de los BIENES: </w:t>
      </w:r>
      <w:r w:rsidRPr="00446A33">
        <w:rPr>
          <w:rFonts w:cs="Arial"/>
          <w:bCs/>
          <w:iCs/>
          <w:sz w:val="19"/>
          <w:szCs w:val="19"/>
        </w:rPr>
        <w:t xml:space="preserve">Cualquier observación que surja durante los periodos de Apertura y Verificación de Características Técnicas, Instalación </w:t>
      </w:r>
      <w:r w:rsidRPr="00446A33">
        <w:rPr>
          <w:rFonts w:cs="Arial"/>
          <w:bCs/>
          <w:iCs/>
          <w:sz w:val="19"/>
          <w:szCs w:val="19"/>
        </w:rPr>
        <w:lastRenderedPageBreak/>
        <w:t xml:space="preserve">y Puesta en Funcionamiento y Pruebas, deberá ser subsanada por el </w:t>
      </w:r>
      <w:r w:rsidRPr="00446A33">
        <w:rPr>
          <w:rFonts w:cs="Arial"/>
          <w:b/>
          <w:bCs/>
          <w:iCs/>
          <w:caps/>
          <w:sz w:val="19"/>
          <w:szCs w:val="19"/>
        </w:rPr>
        <w:t>proveedor</w:t>
      </w:r>
      <w:r w:rsidRPr="00446A33">
        <w:rPr>
          <w:rFonts w:cs="Arial"/>
          <w:bCs/>
          <w:iCs/>
          <w:sz w:val="19"/>
          <w:szCs w:val="19"/>
        </w:rPr>
        <w:t xml:space="preserve"> en un plazo máximo de treinta (30) días calendario a partir de la notificación</w:t>
      </w:r>
      <w:r w:rsidRPr="00446A33">
        <w:rPr>
          <w:rFonts w:cs="Arial"/>
          <w:sz w:val="19"/>
          <w:szCs w:val="19"/>
        </w:rPr>
        <w:t>, caso contrario se procederá a la resolución del presente contrato y a la ejecución de la Garantía de Cumplimiento de Contrato.</w:t>
      </w:r>
    </w:p>
    <w:p w:rsidR="00AE00DD" w:rsidRPr="00446A33" w:rsidRDefault="00AE00DD" w:rsidP="00AE00DD">
      <w:pPr>
        <w:pStyle w:val="Prrafodelista"/>
        <w:rPr>
          <w:rFonts w:ascii="Verdana" w:hAnsi="Verdana" w:cs="Arial"/>
          <w:sz w:val="14"/>
          <w:szCs w:val="19"/>
        </w:rPr>
      </w:pPr>
    </w:p>
    <w:p w:rsidR="00AE00DD" w:rsidRPr="00446A33" w:rsidRDefault="00AE00DD" w:rsidP="00AE00DD">
      <w:pPr>
        <w:pStyle w:val="Prrafodelista"/>
        <w:ind w:left="0"/>
        <w:jc w:val="both"/>
        <w:rPr>
          <w:rFonts w:ascii="Verdana" w:hAnsi="Verdana" w:cs="Arial"/>
          <w:b/>
          <w:sz w:val="19"/>
          <w:szCs w:val="19"/>
        </w:rPr>
      </w:pPr>
      <w:r w:rsidRPr="00446A33">
        <w:rPr>
          <w:rFonts w:ascii="Verdana" w:hAnsi="Verdana" w:cs="Arial"/>
          <w:b/>
          <w:bCs/>
          <w:sz w:val="19"/>
          <w:szCs w:val="19"/>
        </w:rPr>
        <w:t>CLÁUSULA</w:t>
      </w:r>
      <w:r w:rsidRPr="00446A33">
        <w:rPr>
          <w:rFonts w:ascii="Verdana" w:hAnsi="Verdana" w:cs="Arial"/>
          <w:b/>
          <w:sz w:val="19"/>
          <w:szCs w:val="19"/>
          <w:lang w:val="es-ES_tradnl"/>
        </w:rPr>
        <w:t xml:space="preserve"> VIGÉSIMA TERCERA.- (RECEPCION DEFINITIVA) </w:t>
      </w:r>
      <w:r w:rsidRPr="00446A33">
        <w:rPr>
          <w:rFonts w:ascii="Verdana" w:hAnsi="Verdana" w:cs="Arial"/>
          <w:sz w:val="19"/>
          <w:szCs w:val="19"/>
          <w:lang w:val="es-ES_tradnl"/>
        </w:rPr>
        <w:t xml:space="preserve">Dentro del plazo previsto, se hará efectiva la entrega provisional de los </w:t>
      </w:r>
      <w:r w:rsidRPr="00446A33">
        <w:rPr>
          <w:rFonts w:ascii="Verdana" w:hAnsi="Verdana" w:cs="Arial"/>
          <w:b/>
          <w:sz w:val="19"/>
          <w:szCs w:val="19"/>
          <w:lang w:val="es-ES_tradnl"/>
        </w:rPr>
        <w:t>BIENES</w:t>
      </w:r>
      <w:r w:rsidRPr="00446A33">
        <w:rPr>
          <w:rFonts w:ascii="Verdana" w:hAnsi="Verdana" w:cs="Arial"/>
          <w:sz w:val="19"/>
          <w:szCs w:val="19"/>
          <w:lang w:val="es-ES_tradnl"/>
        </w:rPr>
        <w:t xml:space="preserve"> objeto de la adquisición, a cuyo efecto, la </w:t>
      </w:r>
      <w:r w:rsidRPr="00446A33">
        <w:rPr>
          <w:rFonts w:ascii="Verdana" w:hAnsi="Verdana" w:cs="Arial"/>
          <w:b/>
          <w:sz w:val="19"/>
          <w:szCs w:val="19"/>
          <w:lang w:val="es-ES_tradnl"/>
        </w:rPr>
        <w:t xml:space="preserve">ENTIDAD </w:t>
      </w:r>
      <w:r w:rsidRPr="00446A33">
        <w:rPr>
          <w:rFonts w:ascii="Verdana" w:hAnsi="Verdana" w:cs="Arial"/>
          <w:sz w:val="19"/>
          <w:szCs w:val="19"/>
          <w:lang w:val="es-ES_tradnl"/>
        </w:rPr>
        <w:t xml:space="preserve">designará al Responsable de Recepción o a la Comisión de Recepción, a quienes les corresponderá verificar si los </w:t>
      </w:r>
      <w:r w:rsidRPr="00446A33">
        <w:rPr>
          <w:rFonts w:ascii="Verdana" w:hAnsi="Verdana" w:cs="Arial"/>
          <w:b/>
          <w:sz w:val="19"/>
          <w:szCs w:val="19"/>
          <w:lang w:val="es-ES_tradnl"/>
        </w:rPr>
        <w:t xml:space="preserve">BIENES </w:t>
      </w:r>
      <w:r w:rsidRPr="00446A33">
        <w:rPr>
          <w:rFonts w:ascii="Verdana" w:hAnsi="Verdana" w:cs="Arial"/>
          <w:sz w:val="19"/>
          <w:szCs w:val="19"/>
          <w:lang w:val="es-ES_tradnl"/>
        </w:rPr>
        <w:t>provistos concuerdan plenamente con las Especificaciones Técnicas de la propuesta aceptada y el presente Contrato, durante la recepción provisional y definitiva</w:t>
      </w:r>
      <w:r w:rsidRPr="00446A33">
        <w:rPr>
          <w:rFonts w:ascii="Verdana" w:hAnsi="Verdana" w:cs="Arial"/>
          <w:bCs/>
          <w:i/>
          <w:sz w:val="19"/>
          <w:szCs w:val="19"/>
          <w:lang w:val="es-ES_tradnl"/>
        </w:rPr>
        <w:t xml:space="preserve">. </w:t>
      </w:r>
      <w:r w:rsidRPr="00446A33">
        <w:rPr>
          <w:rFonts w:ascii="Verdana" w:hAnsi="Verdana" w:cs="Arial"/>
          <w:sz w:val="19"/>
          <w:szCs w:val="19"/>
          <w:lang w:val="es-ES_tradnl"/>
        </w:rPr>
        <w:t xml:space="preserve">Del acto de recepción definitiva se levantará el Acta de Recepción Definitiva, que es un documento diferente al registro de ingreso o almacenes, que se emitirá </w:t>
      </w:r>
      <w:r w:rsidRPr="00446A33">
        <w:rPr>
          <w:rFonts w:ascii="Verdana" w:hAnsi="Verdana" w:cs="Arial"/>
          <w:bCs/>
          <w:iCs/>
          <w:sz w:val="19"/>
          <w:szCs w:val="19"/>
        </w:rPr>
        <w:t>en el plazo de cinco (5) días hábiles, computables a partir de la recepción del informe técnico.</w:t>
      </w:r>
    </w:p>
    <w:p w:rsidR="00AE00DD" w:rsidRPr="00446A33" w:rsidRDefault="00AE00DD" w:rsidP="00AE00DD">
      <w:pPr>
        <w:pStyle w:val="Prrafodelista"/>
        <w:ind w:left="0"/>
        <w:jc w:val="both"/>
        <w:rPr>
          <w:rFonts w:ascii="Verdana" w:hAnsi="Verdana" w:cs="Arial"/>
          <w:b/>
          <w:bCs/>
          <w:sz w:val="16"/>
          <w:szCs w:val="19"/>
        </w:rPr>
      </w:pPr>
    </w:p>
    <w:p w:rsidR="00AE00DD" w:rsidRPr="00446A33" w:rsidRDefault="00AE00DD" w:rsidP="00AE00DD">
      <w:pPr>
        <w:widowControl w:val="0"/>
        <w:jc w:val="both"/>
        <w:rPr>
          <w:rFonts w:cs="Arial"/>
          <w:bCs/>
          <w:sz w:val="19"/>
          <w:szCs w:val="19"/>
          <w:lang w:val="es-ES_tradnl"/>
        </w:rPr>
      </w:pPr>
      <w:r w:rsidRPr="00446A33">
        <w:rPr>
          <w:rFonts w:cs="Arial"/>
          <w:b/>
          <w:bCs/>
          <w:sz w:val="19"/>
          <w:szCs w:val="19"/>
        </w:rPr>
        <w:t>CLÁUSULA VIGÉSIMA CUARTA</w:t>
      </w:r>
      <w:r w:rsidRPr="00446A33">
        <w:rPr>
          <w:rFonts w:cs="Arial"/>
          <w:b/>
          <w:sz w:val="19"/>
          <w:szCs w:val="19"/>
          <w:lang w:val="es-ES_tradnl"/>
        </w:rPr>
        <w:t>.- (CIERRE O LIQUIDACION DE CONTRATO)</w:t>
      </w:r>
      <w:r w:rsidRPr="00446A33">
        <w:rPr>
          <w:rFonts w:cs="Arial"/>
          <w:bCs/>
          <w:sz w:val="19"/>
          <w:szCs w:val="19"/>
          <w:lang w:val="es-ES_tradnl"/>
        </w:rPr>
        <w:t xml:space="preserve"> Dentro de los diez (10) días siguientes a la fecha de la emisión del Acta de Recepción Definitiva, la Gerencia de Administración de la </w:t>
      </w:r>
      <w:r w:rsidRPr="00446A33">
        <w:rPr>
          <w:rFonts w:cs="Arial"/>
          <w:b/>
          <w:sz w:val="19"/>
          <w:szCs w:val="19"/>
          <w:lang w:val="es-ES_tradnl"/>
        </w:rPr>
        <w:t>ENTIDAD</w:t>
      </w:r>
      <w:r w:rsidRPr="00446A33">
        <w:rPr>
          <w:rFonts w:cs="Arial"/>
          <w:bCs/>
          <w:sz w:val="19"/>
          <w:szCs w:val="19"/>
          <w:lang w:val="es-ES_tradnl"/>
        </w:rPr>
        <w:t xml:space="preserve"> procederá a la devolución de la Garantía de Cumplimiento de Contrato.</w:t>
      </w:r>
    </w:p>
    <w:p w:rsidR="00AE00DD" w:rsidRPr="00446A33" w:rsidRDefault="00AE00DD" w:rsidP="00AE00DD">
      <w:pPr>
        <w:widowControl w:val="0"/>
        <w:jc w:val="both"/>
        <w:rPr>
          <w:rFonts w:cs="Arial"/>
          <w:bCs/>
          <w:sz w:val="14"/>
          <w:szCs w:val="19"/>
          <w:lang w:val="es-ES_tradnl"/>
        </w:rPr>
      </w:pPr>
    </w:p>
    <w:p w:rsidR="00AE00DD" w:rsidRPr="00446A33" w:rsidRDefault="00AE00DD" w:rsidP="00AE00DD">
      <w:pPr>
        <w:jc w:val="both"/>
        <w:rPr>
          <w:rFonts w:cs="Arial"/>
          <w:bCs/>
          <w:sz w:val="19"/>
          <w:szCs w:val="19"/>
        </w:rPr>
      </w:pPr>
      <w:r w:rsidRPr="00446A33">
        <w:rPr>
          <w:rFonts w:cs="Arial"/>
          <w:bCs/>
          <w:sz w:val="19"/>
          <w:szCs w:val="19"/>
          <w:lang w:val="es-ES_tradnl"/>
        </w:rPr>
        <w:t>Transcurrida la vigencia de la</w:t>
      </w:r>
      <w:r w:rsidRPr="00446A33">
        <w:rPr>
          <w:rFonts w:cs="Arial"/>
          <w:sz w:val="19"/>
          <w:szCs w:val="19"/>
          <w:lang w:val="es-BO"/>
        </w:rPr>
        <w:t xml:space="preserve"> Garantía de Funcionamiento de Maquinaria y/o Equipo </w:t>
      </w:r>
      <w:r w:rsidRPr="00446A33">
        <w:rPr>
          <w:rFonts w:cs="Arial"/>
          <w:bCs/>
          <w:sz w:val="19"/>
          <w:szCs w:val="19"/>
        </w:rPr>
        <w:t xml:space="preserve">y una </w:t>
      </w:r>
      <w:r w:rsidRPr="00446A33">
        <w:rPr>
          <w:rFonts w:cs="Arial"/>
          <w:bCs/>
          <w:sz w:val="19"/>
          <w:szCs w:val="19"/>
          <w:lang w:val="es-ES_tradnl"/>
        </w:rPr>
        <w:t xml:space="preserve">vez que se emita la Conformidad por parte del encargado de la fiscalización sobre los servicios cubiertos con dicha garantía, la Gerencia de Administración de la </w:t>
      </w:r>
      <w:r w:rsidRPr="00446A33">
        <w:rPr>
          <w:rFonts w:cs="Arial"/>
          <w:b/>
          <w:sz w:val="19"/>
          <w:szCs w:val="19"/>
        </w:rPr>
        <w:t>ENTIDAD</w:t>
      </w:r>
      <w:r w:rsidRPr="00446A33">
        <w:rPr>
          <w:rFonts w:cs="Arial"/>
          <w:bCs/>
          <w:sz w:val="19"/>
          <w:szCs w:val="19"/>
          <w:lang w:val="es-ES_tradnl"/>
        </w:rPr>
        <w:t xml:space="preserve"> procederá a la devolución de </w:t>
      </w:r>
      <w:r w:rsidRPr="00446A33">
        <w:rPr>
          <w:rFonts w:cs="Arial"/>
          <w:sz w:val="19"/>
          <w:szCs w:val="19"/>
          <w:lang w:val="es-BO"/>
        </w:rPr>
        <w:t xml:space="preserve">la precitada Garantía </w:t>
      </w:r>
      <w:r w:rsidRPr="00446A33">
        <w:rPr>
          <w:rFonts w:cs="Arial"/>
          <w:bCs/>
          <w:sz w:val="19"/>
          <w:szCs w:val="19"/>
          <w:lang w:val="es-ES_tradnl"/>
        </w:rPr>
        <w:t xml:space="preserve">y </w:t>
      </w:r>
      <w:r w:rsidRPr="00446A33">
        <w:rPr>
          <w:rFonts w:cs="Arial"/>
          <w:sz w:val="19"/>
          <w:szCs w:val="19"/>
        </w:rPr>
        <w:t xml:space="preserve">al cierre del contrato que será acreditado con </w:t>
      </w:r>
      <w:r w:rsidRPr="00446A33">
        <w:rPr>
          <w:rFonts w:cs="Arial"/>
          <w:bCs/>
          <w:sz w:val="19"/>
          <w:szCs w:val="19"/>
          <w:lang w:val="es-ES_tradnl"/>
        </w:rPr>
        <w:t xml:space="preserve">la emisión del Certificado de Cumplimiento de Contrato o en caso de incumplimiento de las Especificaciones Técnicas, </w:t>
      </w:r>
      <w:r w:rsidRPr="00446A33">
        <w:rPr>
          <w:rFonts w:cs="Arial"/>
          <w:sz w:val="19"/>
          <w:szCs w:val="19"/>
          <w:lang w:val="es-ES_tradnl"/>
        </w:rPr>
        <w:t>los términos, plazos y condiciones establecidos en el presente Contrato, se emitirá el Certificado de Terminación de Contrato.</w:t>
      </w:r>
    </w:p>
    <w:p w:rsidR="00AE00DD" w:rsidRPr="00446A33" w:rsidRDefault="00AE00DD" w:rsidP="00AE00DD">
      <w:pPr>
        <w:widowControl w:val="0"/>
        <w:jc w:val="both"/>
        <w:rPr>
          <w:rFonts w:cs="Arial"/>
          <w:szCs w:val="19"/>
          <w:lang w:val="es-ES_tradnl"/>
        </w:rPr>
      </w:pPr>
    </w:p>
    <w:p w:rsidR="00AE00DD" w:rsidRPr="00446A33" w:rsidRDefault="00AE00DD" w:rsidP="00AE00DD">
      <w:pPr>
        <w:widowControl w:val="0"/>
        <w:jc w:val="both"/>
        <w:rPr>
          <w:rFonts w:cs="Arial"/>
          <w:sz w:val="19"/>
          <w:szCs w:val="19"/>
          <w:lang w:val="es-ES_tradnl"/>
        </w:rPr>
      </w:pPr>
      <w:r w:rsidRPr="00446A33">
        <w:rPr>
          <w:rFonts w:cs="Arial"/>
          <w:sz w:val="19"/>
          <w:szCs w:val="19"/>
          <w:lang w:val="es-ES_tradnl"/>
        </w:rPr>
        <w:t xml:space="preserve">El Responsable de Recepción o la Comisión de Recepción y la </w:t>
      </w:r>
      <w:r w:rsidRPr="00446A33">
        <w:rPr>
          <w:rFonts w:cs="Arial"/>
          <w:b/>
          <w:bCs/>
          <w:sz w:val="19"/>
          <w:szCs w:val="19"/>
          <w:lang w:val="es-ES_tradnl"/>
        </w:rPr>
        <w:t>ENTIDAD</w:t>
      </w:r>
      <w:r w:rsidRPr="00446A33">
        <w:rPr>
          <w:rFonts w:cs="Arial"/>
          <w:sz w:val="19"/>
          <w:szCs w:val="19"/>
          <w:lang w:val="es-ES_tradnl"/>
        </w:rPr>
        <w:t xml:space="preserve">, no darán por finalizada la adquisición ni procederá la liquidación, si el </w:t>
      </w:r>
      <w:r w:rsidRPr="00446A33">
        <w:rPr>
          <w:rFonts w:cs="Arial"/>
          <w:b/>
          <w:bCs/>
          <w:sz w:val="19"/>
          <w:szCs w:val="19"/>
          <w:lang w:val="es-ES_tradnl"/>
        </w:rPr>
        <w:t>PROVEEDOR</w:t>
      </w:r>
      <w:r w:rsidRPr="00446A33">
        <w:rPr>
          <w:rFonts w:cs="Arial"/>
          <w:sz w:val="19"/>
          <w:szCs w:val="19"/>
          <w:lang w:val="es-ES_tradnl"/>
        </w:rPr>
        <w:t xml:space="preserve"> no hubiese cumplido con todas sus obligaciones de acuerdo a los términos del contrato y de sus documentos anexos.</w:t>
      </w:r>
    </w:p>
    <w:p w:rsidR="00AE00DD" w:rsidRPr="00446A33" w:rsidRDefault="00AE00DD" w:rsidP="00AE00DD">
      <w:pPr>
        <w:widowControl w:val="0"/>
        <w:jc w:val="both"/>
        <w:rPr>
          <w:rFonts w:cs="Arial"/>
          <w:szCs w:val="19"/>
          <w:lang w:val="es-ES_tradnl"/>
        </w:rPr>
      </w:pPr>
    </w:p>
    <w:p w:rsidR="00AE00DD" w:rsidRPr="00446A33" w:rsidRDefault="00AE00DD" w:rsidP="00AE00DD">
      <w:pPr>
        <w:widowControl w:val="0"/>
        <w:jc w:val="both"/>
        <w:rPr>
          <w:rFonts w:cs="Arial"/>
          <w:sz w:val="19"/>
          <w:szCs w:val="19"/>
          <w:lang w:val="es-ES_tradnl"/>
        </w:rPr>
      </w:pPr>
      <w:r w:rsidRPr="00446A33">
        <w:rPr>
          <w:rFonts w:cs="Arial"/>
          <w:sz w:val="19"/>
          <w:szCs w:val="19"/>
          <w:lang w:val="es-ES_tradnl"/>
        </w:rPr>
        <w:t xml:space="preserve">En el cierre o liquidación de contrato, se tomará en cuenta las multas (si </w:t>
      </w:r>
      <w:proofErr w:type="gramStart"/>
      <w:r w:rsidRPr="00446A33">
        <w:rPr>
          <w:rFonts w:cs="Arial"/>
          <w:sz w:val="19"/>
          <w:szCs w:val="19"/>
          <w:lang w:val="es-ES_tradnl"/>
        </w:rPr>
        <w:t>hubieren</w:t>
      </w:r>
      <w:proofErr w:type="gramEnd"/>
      <w:r w:rsidRPr="00446A33">
        <w:rPr>
          <w:rFonts w:cs="Arial"/>
          <w:sz w:val="19"/>
          <w:szCs w:val="19"/>
          <w:lang w:val="es-ES_tradnl"/>
        </w:rPr>
        <w:t>).</w:t>
      </w:r>
    </w:p>
    <w:p w:rsidR="00AE00DD" w:rsidRPr="00446A33" w:rsidRDefault="00AE00DD" w:rsidP="00AE00DD">
      <w:pPr>
        <w:widowControl w:val="0"/>
        <w:jc w:val="both"/>
        <w:rPr>
          <w:rFonts w:cs="Arial"/>
          <w:szCs w:val="19"/>
          <w:lang w:val="es-ES_tradnl"/>
        </w:rPr>
      </w:pPr>
    </w:p>
    <w:p w:rsidR="00AE00DD" w:rsidRPr="00446A33" w:rsidRDefault="00AE00DD" w:rsidP="00AE00DD">
      <w:pPr>
        <w:jc w:val="both"/>
        <w:rPr>
          <w:rFonts w:cs="Arial"/>
          <w:sz w:val="19"/>
          <w:szCs w:val="19"/>
        </w:rPr>
      </w:pPr>
      <w:r w:rsidRPr="00446A33">
        <w:rPr>
          <w:rFonts w:cs="Arial"/>
          <w:b/>
          <w:bCs/>
          <w:sz w:val="19"/>
          <w:szCs w:val="19"/>
        </w:rPr>
        <w:t xml:space="preserve">CLÁUSULA VIGÉSIMA QUINTA.- (CONFORMIDAD) </w:t>
      </w:r>
      <w:r w:rsidRPr="00446A33">
        <w:rPr>
          <w:rFonts w:cs="Arial"/>
          <w:sz w:val="19"/>
          <w:szCs w:val="19"/>
        </w:rPr>
        <w:t xml:space="preserve">En señal de conformidad y para su fiel y estricto cumplimiento, firmamos el presente Contrato, la </w:t>
      </w:r>
      <w:r w:rsidRPr="00446A33">
        <w:rPr>
          <w:rFonts w:cs="Arial"/>
          <w:b/>
          <w:bCs/>
          <w:sz w:val="19"/>
          <w:szCs w:val="19"/>
          <w:lang w:val="es-ES_tradnl"/>
        </w:rPr>
        <w:t>Lic. Claudia Amparo Corrales Dávalos</w:t>
      </w:r>
      <w:r w:rsidRPr="00446A33">
        <w:rPr>
          <w:rFonts w:cs="Arial"/>
          <w:bCs/>
          <w:sz w:val="19"/>
          <w:szCs w:val="19"/>
          <w:lang w:val="es-ES_tradnl"/>
        </w:rPr>
        <w:t>,</w:t>
      </w:r>
      <w:r w:rsidRPr="00446A33">
        <w:rPr>
          <w:rFonts w:cs="Arial"/>
          <w:sz w:val="19"/>
          <w:szCs w:val="19"/>
        </w:rPr>
        <w:t xml:space="preserve"> en representación legal de la </w:t>
      </w:r>
      <w:r w:rsidRPr="00446A33">
        <w:rPr>
          <w:rFonts w:cs="Arial"/>
          <w:b/>
          <w:bCs/>
          <w:sz w:val="19"/>
          <w:szCs w:val="19"/>
        </w:rPr>
        <w:t>ENTIDAD</w:t>
      </w:r>
      <w:r w:rsidRPr="00446A33">
        <w:rPr>
          <w:rFonts w:cs="Arial"/>
          <w:sz w:val="19"/>
          <w:szCs w:val="19"/>
        </w:rPr>
        <w:t xml:space="preserve"> y el/la Sr. (a) ___________, en representación legal del </w:t>
      </w:r>
      <w:r w:rsidRPr="00446A33">
        <w:rPr>
          <w:rFonts w:cs="Arial"/>
          <w:b/>
          <w:bCs/>
          <w:sz w:val="19"/>
          <w:szCs w:val="19"/>
        </w:rPr>
        <w:t>PROVEEDOR</w:t>
      </w:r>
      <w:r w:rsidRPr="00446A33">
        <w:rPr>
          <w:rFonts w:cs="Arial"/>
          <w:sz w:val="19"/>
          <w:szCs w:val="19"/>
        </w:rPr>
        <w:t>.</w:t>
      </w:r>
    </w:p>
    <w:p w:rsidR="00AE00DD" w:rsidRPr="00446A33" w:rsidRDefault="00AE00DD" w:rsidP="00AE00DD">
      <w:pPr>
        <w:jc w:val="both"/>
        <w:rPr>
          <w:rFonts w:cs="Arial"/>
          <w:szCs w:val="19"/>
        </w:rPr>
      </w:pPr>
    </w:p>
    <w:p w:rsidR="00AE00DD" w:rsidRPr="00446A33" w:rsidRDefault="00AE00DD" w:rsidP="00AE00DD">
      <w:pPr>
        <w:jc w:val="both"/>
        <w:rPr>
          <w:rFonts w:cs="Arial"/>
          <w:sz w:val="19"/>
          <w:szCs w:val="19"/>
        </w:rPr>
      </w:pPr>
      <w:r w:rsidRPr="00446A33">
        <w:rPr>
          <w:rFonts w:cs="Arial"/>
          <w:sz w:val="19"/>
          <w:szCs w:val="19"/>
        </w:rPr>
        <w:t>Este documento, conforme a disposiciones legales de control fiscal vigentes, será registrado ante la Contraloría General del Estado.</w:t>
      </w:r>
    </w:p>
    <w:p w:rsidR="00AE00DD" w:rsidRPr="00446A33" w:rsidRDefault="00AE00DD" w:rsidP="00AE00DD">
      <w:pPr>
        <w:jc w:val="both"/>
        <w:rPr>
          <w:rFonts w:cs="Arial"/>
          <w:szCs w:val="19"/>
        </w:rPr>
      </w:pPr>
    </w:p>
    <w:p w:rsidR="00AE00DD" w:rsidRPr="00446A33" w:rsidRDefault="00AE00DD" w:rsidP="00AE00DD">
      <w:pPr>
        <w:jc w:val="both"/>
        <w:rPr>
          <w:rFonts w:cs="Arial"/>
          <w:sz w:val="19"/>
          <w:szCs w:val="19"/>
        </w:rPr>
      </w:pPr>
      <w:r w:rsidRPr="00446A33">
        <w:rPr>
          <w:rFonts w:cs="Arial"/>
          <w:sz w:val="19"/>
          <w:szCs w:val="19"/>
        </w:rPr>
        <w:t xml:space="preserve">La Paz, ___ de ____ </w:t>
      </w:r>
      <w:proofErr w:type="spellStart"/>
      <w:r w:rsidRPr="00446A33">
        <w:rPr>
          <w:rFonts w:cs="Arial"/>
          <w:sz w:val="19"/>
          <w:szCs w:val="19"/>
        </w:rPr>
        <w:t>de</w:t>
      </w:r>
      <w:proofErr w:type="spellEnd"/>
      <w:r w:rsidRPr="00446A33">
        <w:rPr>
          <w:rFonts w:cs="Arial"/>
          <w:sz w:val="19"/>
          <w:szCs w:val="19"/>
        </w:rPr>
        <w:t xml:space="preserve"> 2016.</w:t>
      </w: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p>
    <w:p w:rsidR="00AE00DD" w:rsidRPr="00446A33" w:rsidRDefault="00AE00DD" w:rsidP="00AE00DD">
      <w:pPr>
        <w:jc w:val="both"/>
        <w:rPr>
          <w:rFonts w:cs="Arial"/>
          <w:sz w:val="19"/>
          <w:szCs w:val="19"/>
        </w:rPr>
      </w:pPr>
    </w:p>
    <w:tbl>
      <w:tblPr>
        <w:tblW w:w="0" w:type="auto"/>
        <w:tblCellMar>
          <w:left w:w="70" w:type="dxa"/>
          <w:right w:w="70" w:type="dxa"/>
        </w:tblCellMar>
        <w:tblLook w:val="0000" w:firstRow="0" w:lastRow="0" w:firstColumn="0" w:lastColumn="0" w:noHBand="0" w:noVBand="0"/>
      </w:tblPr>
      <w:tblGrid>
        <w:gridCol w:w="4181"/>
        <w:gridCol w:w="4746"/>
      </w:tblGrid>
      <w:tr w:rsidR="00AE00DD" w:rsidRPr="00446A33" w:rsidTr="00AE00DD">
        <w:tc>
          <w:tcPr>
            <w:tcW w:w="4181" w:type="dxa"/>
          </w:tcPr>
          <w:p w:rsidR="00AE00DD" w:rsidRPr="00446A33" w:rsidRDefault="00AE00DD" w:rsidP="004709A0">
            <w:pPr>
              <w:pStyle w:val="Ttulo7"/>
              <w:spacing w:before="0" w:after="0"/>
              <w:jc w:val="center"/>
              <w:rPr>
                <w:rFonts w:ascii="Verdana" w:hAnsi="Verdana"/>
                <w:sz w:val="19"/>
                <w:szCs w:val="19"/>
              </w:rPr>
            </w:pPr>
            <w:r w:rsidRPr="00446A33">
              <w:rPr>
                <w:rFonts w:ascii="Verdana" w:hAnsi="Verdana"/>
                <w:bCs/>
                <w:spacing w:val="-6"/>
                <w:sz w:val="19"/>
                <w:szCs w:val="19"/>
              </w:rPr>
              <w:t>Sr. (a) _________</w:t>
            </w:r>
          </w:p>
          <w:p w:rsidR="00AE00DD" w:rsidRPr="00446A33" w:rsidRDefault="00AE00DD" w:rsidP="004709A0">
            <w:pPr>
              <w:pStyle w:val="Ttulo7"/>
              <w:spacing w:before="0" w:after="0"/>
              <w:jc w:val="center"/>
              <w:rPr>
                <w:rFonts w:ascii="Verdana" w:hAnsi="Verdana"/>
                <w:sz w:val="19"/>
                <w:szCs w:val="19"/>
              </w:rPr>
            </w:pPr>
            <w:r w:rsidRPr="00446A33">
              <w:rPr>
                <w:rFonts w:ascii="Verdana" w:hAnsi="Verdana"/>
                <w:spacing w:val="-6"/>
                <w:sz w:val="19"/>
                <w:szCs w:val="19"/>
              </w:rPr>
              <w:t>C.I. ______  ___</w:t>
            </w:r>
          </w:p>
          <w:p w:rsidR="00AE00DD" w:rsidRPr="00446A33" w:rsidRDefault="00AE00DD" w:rsidP="004709A0">
            <w:pPr>
              <w:pStyle w:val="Ttulo7"/>
              <w:spacing w:before="0" w:after="0"/>
              <w:jc w:val="center"/>
              <w:rPr>
                <w:rFonts w:ascii="Verdana" w:hAnsi="Verdana"/>
                <w:caps/>
                <w:sz w:val="19"/>
                <w:szCs w:val="19"/>
              </w:rPr>
            </w:pPr>
            <w:r w:rsidRPr="00446A33">
              <w:rPr>
                <w:rFonts w:ascii="Verdana" w:hAnsi="Verdana"/>
                <w:b/>
                <w:sz w:val="19"/>
                <w:szCs w:val="19"/>
              </w:rPr>
              <w:t>PROVEEDOR</w:t>
            </w:r>
          </w:p>
        </w:tc>
        <w:tc>
          <w:tcPr>
            <w:tcW w:w="4746" w:type="dxa"/>
          </w:tcPr>
          <w:p w:rsidR="00AE00DD" w:rsidRPr="00446A33" w:rsidRDefault="00AE00DD" w:rsidP="004709A0">
            <w:pPr>
              <w:widowControl w:val="0"/>
              <w:jc w:val="center"/>
              <w:rPr>
                <w:rFonts w:cs="Arial"/>
                <w:sz w:val="19"/>
                <w:szCs w:val="19"/>
                <w:lang w:val="es-ES_tradnl"/>
              </w:rPr>
            </w:pPr>
            <w:r w:rsidRPr="00446A33">
              <w:rPr>
                <w:rFonts w:cs="Arial"/>
                <w:bCs/>
                <w:sz w:val="19"/>
                <w:szCs w:val="19"/>
                <w:lang w:val="es-ES_tradnl"/>
              </w:rPr>
              <w:t>Lic. Claudia Amparo Corrales Dávalos</w:t>
            </w:r>
          </w:p>
          <w:p w:rsidR="00AE00DD" w:rsidRPr="00446A33" w:rsidRDefault="00AE00DD" w:rsidP="004709A0">
            <w:pPr>
              <w:widowControl w:val="0"/>
              <w:jc w:val="center"/>
              <w:rPr>
                <w:rFonts w:cs="Arial"/>
                <w:b/>
                <w:spacing w:val="-6"/>
                <w:sz w:val="19"/>
                <w:szCs w:val="19"/>
                <w:lang w:val="es-ES_tradnl"/>
              </w:rPr>
            </w:pPr>
            <w:r w:rsidRPr="00446A33">
              <w:rPr>
                <w:rFonts w:cs="Arial"/>
                <w:b/>
                <w:sz w:val="19"/>
                <w:szCs w:val="19"/>
                <w:lang w:val="es-ES_tradnl"/>
              </w:rPr>
              <w:t>Gerente de Administración</w:t>
            </w:r>
          </w:p>
          <w:p w:rsidR="00AE00DD" w:rsidRPr="00446A33" w:rsidRDefault="00AE00DD" w:rsidP="004709A0">
            <w:pPr>
              <w:pStyle w:val="Ttulo7"/>
              <w:spacing w:before="0" w:after="0"/>
              <w:jc w:val="center"/>
              <w:rPr>
                <w:rFonts w:ascii="Verdana" w:hAnsi="Verdana"/>
                <w:b/>
                <w:caps/>
                <w:sz w:val="19"/>
                <w:szCs w:val="19"/>
              </w:rPr>
            </w:pPr>
            <w:r w:rsidRPr="00446A33">
              <w:rPr>
                <w:rFonts w:ascii="Verdana" w:hAnsi="Verdana"/>
                <w:b/>
                <w:sz w:val="19"/>
                <w:szCs w:val="19"/>
              </w:rPr>
              <w:t>BANCO CENTRAL DE BOLIVIA</w:t>
            </w:r>
          </w:p>
          <w:p w:rsidR="00AE00DD" w:rsidRPr="00446A33" w:rsidRDefault="00AE00DD" w:rsidP="004709A0">
            <w:pPr>
              <w:pStyle w:val="Ttulo7"/>
              <w:spacing w:before="0" w:after="0"/>
              <w:jc w:val="center"/>
              <w:rPr>
                <w:rFonts w:ascii="Verdana" w:hAnsi="Verdana"/>
                <w:caps/>
                <w:sz w:val="19"/>
                <w:szCs w:val="19"/>
              </w:rPr>
            </w:pPr>
          </w:p>
        </w:tc>
      </w:tr>
    </w:tbl>
    <w:p w:rsidR="00AE00DD" w:rsidRPr="00446A33" w:rsidRDefault="00AE00DD" w:rsidP="00446A33">
      <w:pPr>
        <w:tabs>
          <w:tab w:val="center" w:pos="1701"/>
          <w:tab w:val="center" w:pos="4536"/>
        </w:tabs>
        <w:jc w:val="both"/>
        <w:rPr>
          <w:rFonts w:cs="Arial"/>
          <w:sz w:val="19"/>
          <w:szCs w:val="19"/>
          <w:lang w:val="es-ES_tradnl"/>
        </w:rPr>
      </w:pPr>
      <w:proofErr w:type="spellStart"/>
      <w:r w:rsidRPr="00446A33">
        <w:rPr>
          <w:rFonts w:cs="Arial"/>
          <w:sz w:val="19"/>
          <w:szCs w:val="19"/>
          <w:lang w:val="es-ES_tradnl"/>
        </w:rPr>
        <w:t>Vta</w:t>
      </w:r>
      <w:proofErr w:type="spellEnd"/>
      <w:r w:rsidRPr="00446A33">
        <w:rPr>
          <w:rFonts w:cs="Arial"/>
          <w:sz w:val="19"/>
          <w:szCs w:val="19"/>
          <w:lang w:val="es-ES_tradnl"/>
        </w:rPr>
        <w:t>/</w:t>
      </w:r>
      <w:proofErr w:type="spellStart"/>
      <w:r w:rsidRPr="00446A33">
        <w:rPr>
          <w:rFonts w:cs="Arial"/>
          <w:sz w:val="19"/>
          <w:szCs w:val="19"/>
          <w:lang w:val="es-ES_tradnl"/>
        </w:rPr>
        <w:t>wee</w:t>
      </w:r>
      <w:proofErr w:type="spellEnd"/>
      <w:r w:rsidRPr="00446A33">
        <w:rPr>
          <w:rFonts w:cs="Arial"/>
          <w:sz w:val="19"/>
          <w:szCs w:val="19"/>
          <w:lang w:val="es-ES_tradnl"/>
        </w:rPr>
        <w:t>.</w:t>
      </w:r>
    </w:p>
    <w:sectPr w:rsidR="00AE00DD" w:rsidRPr="00446A33" w:rsidSect="00680EDB">
      <w:headerReference w:type="default" r:id="rId26"/>
      <w:pgSz w:w="12240" w:h="15840"/>
      <w:pgMar w:top="1701" w:right="1474" w:bottom="1418" w:left="1701"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CD0" w:rsidRDefault="001A6CD0">
      <w:r>
        <w:separator/>
      </w:r>
    </w:p>
  </w:endnote>
  <w:endnote w:type="continuationSeparator" w:id="0">
    <w:p w:rsidR="001A6CD0" w:rsidRDefault="001A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Default="009643B6">
    <w:pPr>
      <w:pStyle w:val="Piedepgina"/>
      <w:jc w:val="center"/>
    </w:pPr>
  </w:p>
  <w:p w:rsidR="009643B6" w:rsidRDefault="009643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Default="009643B6">
    <w:pPr>
      <w:pStyle w:val="Piedepgina"/>
      <w:jc w:val="center"/>
    </w:pPr>
  </w:p>
  <w:p w:rsidR="009643B6" w:rsidRDefault="009643B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9643B6" w:rsidRDefault="009643B6">
        <w:pPr>
          <w:pStyle w:val="Piedepgina"/>
          <w:jc w:val="center"/>
        </w:pPr>
        <w:r>
          <w:fldChar w:fldCharType="begin"/>
        </w:r>
        <w:r>
          <w:instrText>PAGE   \* MERGEFORMAT</w:instrText>
        </w:r>
        <w:r>
          <w:fldChar w:fldCharType="separate"/>
        </w:r>
        <w:r w:rsidR="00EF7924">
          <w:rPr>
            <w:noProof/>
          </w:rPr>
          <w:t>18</w:t>
        </w:r>
        <w:r>
          <w:fldChar w:fldCharType="end"/>
        </w:r>
      </w:p>
    </w:sdtContent>
  </w:sdt>
  <w:p w:rsidR="009643B6" w:rsidRDefault="009643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CD0" w:rsidRDefault="001A6CD0">
      <w:r>
        <w:separator/>
      </w:r>
    </w:p>
  </w:footnote>
  <w:footnote w:type="continuationSeparator" w:id="0">
    <w:p w:rsidR="001A6CD0" w:rsidRDefault="001A6CD0">
      <w:r>
        <w:continuationSeparator/>
      </w:r>
    </w:p>
  </w:footnote>
  <w:footnote w:id="1">
    <w:p w:rsidR="009643B6" w:rsidRPr="00724DF1" w:rsidRDefault="009643B6"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643B6" w:rsidRPr="00724DF1" w:rsidRDefault="009643B6"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643B6" w:rsidRPr="00724DF1" w:rsidRDefault="009643B6"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9643B6" w:rsidRPr="00724DF1" w:rsidRDefault="009643B6"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Default="009643B6">
    <w:pPr>
      <w:pStyle w:val="Encabezado"/>
    </w:pPr>
    <w:r>
      <w:rPr>
        <w:noProof/>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Pr="00EC703D" w:rsidRDefault="009643B6" w:rsidP="00EC703D">
    <w:pPr>
      <w:pStyle w:val="Encabezado"/>
    </w:pPr>
    <w:r>
      <w:rPr>
        <w:noProof/>
      </w:rPr>
      <w:drawing>
        <wp:anchor distT="0" distB="0" distL="114300" distR="114300" simplePos="0" relativeHeight="251661312" behindDoc="1" locked="0" layoutInCell="1" allowOverlap="1" wp14:anchorId="64242E25" wp14:editId="5B0B1DD4">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Pr="00EC703D" w:rsidRDefault="009643B6" w:rsidP="00EC703D">
    <w:pPr>
      <w:pStyle w:val="Encabezado"/>
    </w:pPr>
    <w:r>
      <w:rPr>
        <w:noProof/>
      </w:rPr>
      <w:drawing>
        <wp:anchor distT="0" distB="0" distL="114300" distR="114300" simplePos="0" relativeHeight="251665408" behindDoc="1" locked="0" layoutInCell="1" allowOverlap="1" wp14:anchorId="309CCCA2" wp14:editId="0A633068">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3B6" w:rsidRPr="00EC703D" w:rsidRDefault="009643B6" w:rsidP="00EC703D">
    <w:pPr>
      <w:pStyle w:val="Encabezado"/>
    </w:pPr>
    <w:r>
      <w:rPr>
        <w:noProof/>
      </w:rPr>
      <w:drawing>
        <wp:anchor distT="0" distB="0" distL="114300" distR="114300" simplePos="0" relativeHeight="251667456" behindDoc="1" locked="0" layoutInCell="1" allowOverlap="1" wp14:anchorId="2595BD65" wp14:editId="7C8F83A9">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A"/>
    <w:multiLevelType w:val="singleLevel"/>
    <w:tmpl w:val="0000000A"/>
    <w:lvl w:ilvl="0">
      <w:start w:val="1"/>
      <w:numFmt w:val="decimal"/>
      <w:lvlText w:val="%1."/>
      <w:lvlJc w:val="left"/>
      <w:pPr>
        <w:tabs>
          <w:tab w:val="num" w:pos="0"/>
        </w:tabs>
        <w:ind w:left="360" w:hanging="360"/>
      </w:pPr>
    </w:lvl>
  </w:abstractNum>
  <w:abstractNum w:abstractNumId="2">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3">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4">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8">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F64282"/>
    <w:multiLevelType w:val="hybridMultilevel"/>
    <w:tmpl w:val="D97E34F6"/>
    <w:lvl w:ilvl="0" w:tplc="1ABABC54">
      <w:start w:val="1"/>
      <w:numFmt w:val="bullet"/>
      <w:lvlText w:val=""/>
      <w:lvlJc w:val="left"/>
      <w:pPr>
        <w:ind w:left="1076" w:hanging="360"/>
      </w:pPr>
      <w:rPr>
        <w:rFonts w:ascii="Symbol" w:hAnsi="Symbol" w:hint="default"/>
        <w:color w:val="auto"/>
      </w:rPr>
    </w:lvl>
    <w:lvl w:ilvl="1" w:tplc="400A0003">
      <w:start w:val="1"/>
      <w:numFmt w:val="bullet"/>
      <w:lvlText w:val="o"/>
      <w:lvlJc w:val="left"/>
      <w:pPr>
        <w:ind w:left="1796" w:hanging="360"/>
      </w:pPr>
      <w:rPr>
        <w:rFonts w:ascii="Courier New" w:hAnsi="Courier New" w:cs="Courier New" w:hint="default"/>
      </w:rPr>
    </w:lvl>
    <w:lvl w:ilvl="2" w:tplc="400A0005" w:tentative="1">
      <w:start w:val="1"/>
      <w:numFmt w:val="bullet"/>
      <w:lvlText w:val=""/>
      <w:lvlJc w:val="left"/>
      <w:pPr>
        <w:ind w:left="2516" w:hanging="360"/>
      </w:pPr>
      <w:rPr>
        <w:rFonts w:ascii="Wingdings" w:hAnsi="Wingdings" w:hint="default"/>
      </w:rPr>
    </w:lvl>
    <w:lvl w:ilvl="3" w:tplc="400A0001" w:tentative="1">
      <w:start w:val="1"/>
      <w:numFmt w:val="bullet"/>
      <w:lvlText w:val=""/>
      <w:lvlJc w:val="left"/>
      <w:pPr>
        <w:ind w:left="3236" w:hanging="360"/>
      </w:pPr>
      <w:rPr>
        <w:rFonts w:ascii="Symbol" w:hAnsi="Symbol" w:hint="default"/>
      </w:rPr>
    </w:lvl>
    <w:lvl w:ilvl="4" w:tplc="400A0003" w:tentative="1">
      <w:start w:val="1"/>
      <w:numFmt w:val="bullet"/>
      <w:lvlText w:val="o"/>
      <w:lvlJc w:val="left"/>
      <w:pPr>
        <w:ind w:left="3956" w:hanging="360"/>
      </w:pPr>
      <w:rPr>
        <w:rFonts w:ascii="Courier New" w:hAnsi="Courier New" w:cs="Courier New" w:hint="default"/>
      </w:rPr>
    </w:lvl>
    <w:lvl w:ilvl="5" w:tplc="400A0005" w:tentative="1">
      <w:start w:val="1"/>
      <w:numFmt w:val="bullet"/>
      <w:lvlText w:val=""/>
      <w:lvlJc w:val="left"/>
      <w:pPr>
        <w:ind w:left="4676" w:hanging="360"/>
      </w:pPr>
      <w:rPr>
        <w:rFonts w:ascii="Wingdings" w:hAnsi="Wingdings" w:hint="default"/>
      </w:rPr>
    </w:lvl>
    <w:lvl w:ilvl="6" w:tplc="400A0001" w:tentative="1">
      <w:start w:val="1"/>
      <w:numFmt w:val="bullet"/>
      <w:lvlText w:val=""/>
      <w:lvlJc w:val="left"/>
      <w:pPr>
        <w:ind w:left="5396" w:hanging="360"/>
      </w:pPr>
      <w:rPr>
        <w:rFonts w:ascii="Symbol" w:hAnsi="Symbol" w:hint="default"/>
      </w:rPr>
    </w:lvl>
    <w:lvl w:ilvl="7" w:tplc="400A0003" w:tentative="1">
      <w:start w:val="1"/>
      <w:numFmt w:val="bullet"/>
      <w:lvlText w:val="o"/>
      <w:lvlJc w:val="left"/>
      <w:pPr>
        <w:ind w:left="6116" w:hanging="360"/>
      </w:pPr>
      <w:rPr>
        <w:rFonts w:ascii="Courier New" w:hAnsi="Courier New" w:cs="Courier New" w:hint="default"/>
      </w:rPr>
    </w:lvl>
    <w:lvl w:ilvl="8" w:tplc="400A0005" w:tentative="1">
      <w:start w:val="1"/>
      <w:numFmt w:val="bullet"/>
      <w:lvlText w:val=""/>
      <w:lvlJc w:val="left"/>
      <w:pPr>
        <w:ind w:left="6836" w:hanging="360"/>
      </w:pPr>
      <w:rPr>
        <w:rFonts w:ascii="Wingdings" w:hAnsi="Wingdings" w:hint="default"/>
      </w:rPr>
    </w:lvl>
  </w:abstractNum>
  <w:abstractNum w:abstractNumId="13">
    <w:nsid w:val="1039189F"/>
    <w:multiLevelType w:val="singleLevel"/>
    <w:tmpl w:val="8E54CA36"/>
    <w:lvl w:ilvl="0">
      <w:start w:val="1"/>
      <w:numFmt w:val="decimal"/>
      <w:lvlText w:val="%1."/>
      <w:lvlJc w:val="left"/>
      <w:pPr>
        <w:tabs>
          <w:tab w:val="num" w:pos="0"/>
        </w:tabs>
        <w:ind w:left="360" w:hanging="360"/>
      </w:pPr>
      <w:rPr>
        <w:b/>
      </w:rPr>
    </w:lvl>
  </w:abstractNum>
  <w:abstractNum w:abstractNumId="14">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8">
    <w:nsid w:val="181048FA"/>
    <w:multiLevelType w:val="multilevel"/>
    <w:tmpl w:val="A3EE7B26"/>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183D06A4"/>
    <w:multiLevelType w:val="hybridMultilevel"/>
    <w:tmpl w:val="C156B2F8"/>
    <w:lvl w:ilvl="0" w:tplc="1ABABC54">
      <w:start w:val="1"/>
      <w:numFmt w:val="bullet"/>
      <w:lvlText w:val=""/>
      <w:lvlJc w:val="left"/>
      <w:pPr>
        <w:ind w:left="1069" w:hanging="360"/>
      </w:pPr>
      <w:rPr>
        <w:rFonts w:ascii="Symbol" w:hAnsi="Symbol" w:hint="default"/>
        <w:color w:val="auto"/>
      </w:rPr>
    </w:lvl>
    <w:lvl w:ilvl="1" w:tplc="400A0003" w:tentative="1">
      <w:start w:val="1"/>
      <w:numFmt w:val="bullet"/>
      <w:lvlText w:val="o"/>
      <w:lvlJc w:val="left"/>
      <w:pPr>
        <w:ind w:left="1433" w:hanging="360"/>
      </w:pPr>
      <w:rPr>
        <w:rFonts w:ascii="Courier New" w:hAnsi="Courier New" w:cs="Courier New" w:hint="default"/>
      </w:rPr>
    </w:lvl>
    <w:lvl w:ilvl="2" w:tplc="400A0005" w:tentative="1">
      <w:start w:val="1"/>
      <w:numFmt w:val="bullet"/>
      <w:lvlText w:val=""/>
      <w:lvlJc w:val="left"/>
      <w:pPr>
        <w:ind w:left="2153" w:hanging="360"/>
      </w:pPr>
      <w:rPr>
        <w:rFonts w:ascii="Wingdings" w:hAnsi="Wingdings" w:hint="default"/>
      </w:rPr>
    </w:lvl>
    <w:lvl w:ilvl="3" w:tplc="400A0001" w:tentative="1">
      <w:start w:val="1"/>
      <w:numFmt w:val="bullet"/>
      <w:lvlText w:val=""/>
      <w:lvlJc w:val="left"/>
      <w:pPr>
        <w:ind w:left="2873" w:hanging="360"/>
      </w:pPr>
      <w:rPr>
        <w:rFonts w:ascii="Symbol" w:hAnsi="Symbol" w:hint="default"/>
      </w:rPr>
    </w:lvl>
    <w:lvl w:ilvl="4" w:tplc="400A0003" w:tentative="1">
      <w:start w:val="1"/>
      <w:numFmt w:val="bullet"/>
      <w:lvlText w:val="o"/>
      <w:lvlJc w:val="left"/>
      <w:pPr>
        <w:ind w:left="3593" w:hanging="360"/>
      </w:pPr>
      <w:rPr>
        <w:rFonts w:ascii="Courier New" w:hAnsi="Courier New" w:cs="Courier New" w:hint="default"/>
      </w:rPr>
    </w:lvl>
    <w:lvl w:ilvl="5" w:tplc="400A0005" w:tentative="1">
      <w:start w:val="1"/>
      <w:numFmt w:val="bullet"/>
      <w:lvlText w:val=""/>
      <w:lvlJc w:val="left"/>
      <w:pPr>
        <w:ind w:left="4313" w:hanging="360"/>
      </w:pPr>
      <w:rPr>
        <w:rFonts w:ascii="Wingdings" w:hAnsi="Wingdings" w:hint="default"/>
      </w:rPr>
    </w:lvl>
    <w:lvl w:ilvl="6" w:tplc="400A0001" w:tentative="1">
      <w:start w:val="1"/>
      <w:numFmt w:val="bullet"/>
      <w:lvlText w:val=""/>
      <w:lvlJc w:val="left"/>
      <w:pPr>
        <w:ind w:left="5033" w:hanging="360"/>
      </w:pPr>
      <w:rPr>
        <w:rFonts w:ascii="Symbol" w:hAnsi="Symbol" w:hint="default"/>
      </w:rPr>
    </w:lvl>
    <w:lvl w:ilvl="7" w:tplc="400A0003" w:tentative="1">
      <w:start w:val="1"/>
      <w:numFmt w:val="bullet"/>
      <w:lvlText w:val="o"/>
      <w:lvlJc w:val="left"/>
      <w:pPr>
        <w:ind w:left="5753" w:hanging="360"/>
      </w:pPr>
      <w:rPr>
        <w:rFonts w:ascii="Courier New" w:hAnsi="Courier New" w:cs="Courier New" w:hint="default"/>
      </w:rPr>
    </w:lvl>
    <w:lvl w:ilvl="8" w:tplc="400A0005" w:tentative="1">
      <w:start w:val="1"/>
      <w:numFmt w:val="bullet"/>
      <w:lvlText w:val=""/>
      <w:lvlJc w:val="left"/>
      <w:pPr>
        <w:ind w:left="6473" w:hanging="360"/>
      </w:pPr>
      <w:rPr>
        <w:rFonts w:ascii="Wingdings" w:hAnsi="Wingding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01A4394"/>
    <w:multiLevelType w:val="multilevel"/>
    <w:tmpl w:val="85326E2A"/>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5932051"/>
    <w:multiLevelType w:val="hybridMultilevel"/>
    <w:tmpl w:val="12BAD7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nsid w:val="3E2418E0"/>
    <w:multiLevelType w:val="hybridMultilevel"/>
    <w:tmpl w:val="59800B3A"/>
    <w:lvl w:ilvl="0" w:tplc="0FCAF658">
      <w:start w:val="1"/>
      <w:numFmt w:val="decimal"/>
      <w:lvlText w:val="%1."/>
      <w:lvlJc w:val="left"/>
      <w:pPr>
        <w:tabs>
          <w:tab w:val="num" w:pos="470"/>
        </w:tabs>
        <w:ind w:left="470" w:hanging="360"/>
      </w:pPr>
      <w:rPr>
        <w:i w:val="0"/>
      </w:rPr>
    </w:lvl>
    <w:lvl w:ilvl="1" w:tplc="0C0A0019" w:tentative="1">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33">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2EC0C66"/>
    <w:multiLevelType w:val="hybridMultilevel"/>
    <w:tmpl w:val="408227DC"/>
    <w:lvl w:ilvl="0" w:tplc="9078F65A">
      <w:start w:val="3"/>
      <w:numFmt w:val="upperLetter"/>
      <w:lvlText w:val="%1."/>
      <w:lvlJc w:val="left"/>
      <w:pPr>
        <w:tabs>
          <w:tab w:val="num" w:pos="-360"/>
        </w:tabs>
        <w:ind w:left="360" w:hanging="360"/>
      </w:pPr>
      <w:rPr>
        <w:rFonts w:hint="default"/>
        <w:b/>
      </w:rPr>
    </w:lvl>
    <w:lvl w:ilvl="1" w:tplc="400A000F">
      <w:start w:val="1"/>
      <w:numFmt w:val="decimal"/>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447E69B9"/>
    <w:multiLevelType w:val="multilevel"/>
    <w:tmpl w:val="89121FC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7">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A8A5511"/>
    <w:multiLevelType w:val="hybridMultilevel"/>
    <w:tmpl w:val="5204E92C"/>
    <w:lvl w:ilvl="0" w:tplc="CAB66642">
      <w:start w:val="1"/>
      <w:numFmt w:val="decimal"/>
      <w:lvlText w:val="%1."/>
      <w:lvlJc w:val="left"/>
      <w:pPr>
        <w:tabs>
          <w:tab w:val="num" w:pos="470"/>
        </w:tabs>
        <w:ind w:left="470" w:hanging="360"/>
      </w:pPr>
      <w:rPr>
        <w:b/>
        <w:i w:val="0"/>
      </w:rPr>
    </w:lvl>
    <w:lvl w:ilvl="1" w:tplc="0C0A0019" w:tentative="1">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3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nsid w:val="564613E0"/>
    <w:multiLevelType w:val="hybridMultilevel"/>
    <w:tmpl w:val="5204E92C"/>
    <w:lvl w:ilvl="0" w:tplc="CAB66642">
      <w:start w:val="1"/>
      <w:numFmt w:val="decimal"/>
      <w:lvlText w:val="%1."/>
      <w:lvlJc w:val="left"/>
      <w:pPr>
        <w:tabs>
          <w:tab w:val="num" w:pos="470"/>
        </w:tabs>
        <w:ind w:left="470" w:hanging="360"/>
      </w:pPr>
      <w:rPr>
        <w:b/>
        <w:i w:val="0"/>
      </w:rPr>
    </w:lvl>
    <w:lvl w:ilvl="1" w:tplc="0C0A0019">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4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8721DE9"/>
    <w:multiLevelType w:val="hybridMultilevel"/>
    <w:tmpl w:val="5204E92C"/>
    <w:lvl w:ilvl="0" w:tplc="CAB66642">
      <w:start w:val="1"/>
      <w:numFmt w:val="decimal"/>
      <w:lvlText w:val="%1."/>
      <w:lvlJc w:val="left"/>
      <w:pPr>
        <w:tabs>
          <w:tab w:val="num" w:pos="470"/>
        </w:tabs>
        <w:ind w:left="470" w:hanging="360"/>
      </w:pPr>
      <w:rPr>
        <w:b/>
        <w:i w:val="0"/>
      </w:rPr>
    </w:lvl>
    <w:lvl w:ilvl="1" w:tplc="0C0A0019" w:tentative="1">
      <w:start w:val="1"/>
      <w:numFmt w:val="lowerLetter"/>
      <w:lvlText w:val="%2."/>
      <w:lvlJc w:val="left"/>
      <w:pPr>
        <w:tabs>
          <w:tab w:val="num" w:pos="1190"/>
        </w:tabs>
        <w:ind w:left="1190" w:hanging="360"/>
      </w:pPr>
      <w:rPr>
        <w:rFonts w:cs="Times New Roman"/>
      </w:rPr>
    </w:lvl>
    <w:lvl w:ilvl="2" w:tplc="0C0A001B" w:tentative="1">
      <w:start w:val="1"/>
      <w:numFmt w:val="lowerRoman"/>
      <w:lvlText w:val="%3."/>
      <w:lvlJc w:val="right"/>
      <w:pPr>
        <w:tabs>
          <w:tab w:val="num" w:pos="1910"/>
        </w:tabs>
        <w:ind w:left="1910" w:hanging="180"/>
      </w:pPr>
      <w:rPr>
        <w:rFonts w:cs="Times New Roman"/>
      </w:rPr>
    </w:lvl>
    <w:lvl w:ilvl="3" w:tplc="0C0A000F" w:tentative="1">
      <w:start w:val="1"/>
      <w:numFmt w:val="decimal"/>
      <w:lvlText w:val="%4."/>
      <w:lvlJc w:val="left"/>
      <w:pPr>
        <w:tabs>
          <w:tab w:val="num" w:pos="2630"/>
        </w:tabs>
        <w:ind w:left="2630" w:hanging="360"/>
      </w:pPr>
      <w:rPr>
        <w:rFonts w:cs="Times New Roman"/>
      </w:rPr>
    </w:lvl>
    <w:lvl w:ilvl="4" w:tplc="0C0A0019" w:tentative="1">
      <w:start w:val="1"/>
      <w:numFmt w:val="lowerLetter"/>
      <w:lvlText w:val="%5."/>
      <w:lvlJc w:val="left"/>
      <w:pPr>
        <w:tabs>
          <w:tab w:val="num" w:pos="3350"/>
        </w:tabs>
        <w:ind w:left="3350" w:hanging="360"/>
      </w:pPr>
      <w:rPr>
        <w:rFonts w:cs="Times New Roman"/>
      </w:rPr>
    </w:lvl>
    <w:lvl w:ilvl="5" w:tplc="0C0A001B" w:tentative="1">
      <w:start w:val="1"/>
      <w:numFmt w:val="lowerRoman"/>
      <w:lvlText w:val="%6."/>
      <w:lvlJc w:val="right"/>
      <w:pPr>
        <w:tabs>
          <w:tab w:val="num" w:pos="4070"/>
        </w:tabs>
        <w:ind w:left="4070" w:hanging="180"/>
      </w:pPr>
      <w:rPr>
        <w:rFonts w:cs="Times New Roman"/>
      </w:rPr>
    </w:lvl>
    <w:lvl w:ilvl="6" w:tplc="0C0A000F" w:tentative="1">
      <w:start w:val="1"/>
      <w:numFmt w:val="decimal"/>
      <w:lvlText w:val="%7."/>
      <w:lvlJc w:val="left"/>
      <w:pPr>
        <w:tabs>
          <w:tab w:val="num" w:pos="4790"/>
        </w:tabs>
        <w:ind w:left="4790" w:hanging="360"/>
      </w:pPr>
      <w:rPr>
        <w:rFonts w:cs="Times New Roman"/>
      </w:rPr>
    </w:lvl>
    <w:lvl w:ilvl="7" w:tplc="0C0A0019" w:tentative="1">
      <w:start w:val="1"/>
      <w:numFmt w:val="lowerLetter"/>
      <w:lvlText w:val="%8."/>
      <w:lvlJc w:val="left"/>
      <w:pPr>
        <w:tabs>
          <w:tab w:val="num" w:pos="5510"/>
        </w:tabs>
        <w:ind w:left="5510" w:hanging="360"/>
      </w:pPr>
      <w:rPr>
        <w:rFonts w:cs="Times New Roman"/>
      </w:rPr>
    </w:lvl>
    <w:lvl w:ilvl="8" w:tplc="0C0A001B" w:tentative="1">
      <w:start w:val="1"/>
      <w:numFmt w:val="lowerRoman"/>
      <w:lvlText w:val="%9."/>
      <w:lvlJc w:val="right"/>
      <w:pPr>
        <w:tabs>
          <w:tab w:val="num" w:pos="6230"/>
        </w:tabs>
        <w:ind w:left="6230" w:hanging="180"/>
      </w:pPr>
      <w:rPr>
        <w:rFonts w:cs="Times New Roman"/>
      </w:rPr>
    </w:lvl>
  </w:abstractNum>
  <w:abstractNum w:abstractNumId="50">
    <w:nsid w:val="6BEC7C20"/>
    <w:multiLevelType w:val="hybridMultilevel"/>
    <w:tmpl w:val="52AC01CC"/>
    <w:lvl w:ilvl="0" w:tplc="33A23846">
      <w:numFmt w:val="bullet"/>
      <w:lvlText w:val="-"/>
      <w:lvlJc w:val="left"/>
      <w:pPr>
        <w:ind w:left="878" w:hanging="360"/>
      </w:pPr>
      <w:rPr>
        <w:rFonts w:ascii="Arial" w:eastAsia="Times New Roman" w:hAnsi="Arial" w:cs="Arial" w:hint="default"/>
      </w:rPr>
    </w:lvl>
    <w:lvl w:ilvl="1" w:tplc="400A0003" w:tentative="1">
      <w:start w:val="1"/>
      <w:numFmt w:val="bullet"/>
      <w:lvlText w:val="o"/>
      <w:lvlJc w:val="left"/>
      <w:pPr>
        <w:ind w:left="1598" w:hanging="360"/>
      </w:pPr>
      <w:rPr>
        <w:rFonts w:ascii="Courier New" w:hAnsi="Courier New" w:cs="Courier New" w:hint="default"/>
      </w:rPr>
    </w:lvl>
    <w:lvl w:ilvl="2" w:tplc="400A0005" w:tentative="1">
      <w:start w:val="1"/>
      <w:numFmt w:val="bullet"/>
      <w:lvlText w:val=""/>
      <w:lvlJc w:val="left"/>
      <w:pPr>
        <w:ind w:left="2318" w:hanging="360"/>
      </w:pPr>
      <w:rPr>
        <w:rFonts w:ascii="Wingdings" w:hAnsi="Wingdings" w:hint="default"/>
      </w:rPr>
    </w:lvl>
    <w:lvl w:ilvl="3" w:tplc="400A0001" w:tentative="1">
      <w:start w:val="1"/>
      <w:numFmt w:val="bullet"/>
      <w:lvlText w:val=""/>
      <w:lvlJc w:val="left"/>
      <w:pPr>
        <w:ind w:left="3038" w:hanging="360"/>
      </w:pPr>
      <w:rPr>
        <w:rFonts w:ascii="Symbol" w:hAnsi="Symbol" w:hint="default"/>
      </w:rPr>
    </w:lvl>
    <w:lvl w:ilvl="4" w:tplc="400A0003" w:tentative="1">
      <w:start w:val="1"/>
      <w:numFmt w:val="bullet"/>
      <w:lvlText w:val="o"/>
      <w:lvlJc w:val="left"/>
      <w:pPr>
        <w:ind w:left="3758" w:hanging="360"/>
      </w:pPr>
      <w:rPr>
        <w:rFonts w:ascii="Courier New" w:hAnsi="Courier New" w:cs="Courier New" w:hint="default"/>
      </w:rPr>
    </w:lvl>
    <w:lvl w:ilvl="5" w:tplc="400A0005" w:tentative="1">
      <w:start w:val="1"/>
      <w:numFmt w:val="bullet"/>
      <w:lvlText w:val=""/>
      <w:lvlJc w:val="left"/>
      <w:pPr>
        <w:ind w:left="4478" w:hanging="360"/>
      </w:pPr>
      <w:rPr>
        <w:rFonts w:ascii="Wingdings" w:hAnsi="Wingdings" w:hint="default"/>
      </w:rPr>
    </w:lvl>
    <w:lvl w:ilvl="6" w:tplc="400A0001" w:tentative="1">
      <w:start w:val="1"/>
      <w:numFmt w:val="bullet"/>
      <w:lvlText w:val=""/>
      <w:lvlJc w:val="left"/>
      <w:pPr>
        <w:ind w:left="5198" w:hanging="360"/>
      </w:pPr>
      <w:rPr>
        <w:rFonts w:ascii="Symbol" w:hAnsi="Symbol" w:hint="default"/>
      </w:rPr>
    </w:lvl>
    <w:lvl w:ilvl="7" w:tplc="400A0003" w:tentative="1">
      <w:start w:val="1"/>
      <w:numFmt w:val="bullet"/>
      <w:lvlText w:val="o"/>
      <w:lvlJc w:val="left"/>
      <w:pPr>
        <w:ind w:left="5918" w:hanging="360"/>
      </w:pPr>
      <w:rPr>
        <w:rFonts w:ascii="Courier New" w:hAnsi="Courier New" w:cs="Courier New" w:hint="default"/>
      </w:rPr>
    </w:lvl>
    <w:lvl w:ilvl="8" w:tplc="400A0005" w:tentative="1">
      <w:start w:val="1"/>
      <w:numFmt w:val="bullet"/>
      <w:lvlText w:val=""/>
      <w:lvlJc w:val="left"/>
      <w:pPr>
        <w:ind w:left="6638" w:hanging="360"/>
      </w:pPr>
      <w:rPr>
        <w:rFonts w:ascii="Wingdings" w:hAnsi="Wingdings" w:hint="default"/>
      </w:rPr>
    </w:lvl>
  </w:abstractNum>
  <w:abstractNum w:abstractNumId="5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31"/>
  </w:num>
  <w:num w:numId="3">
    <w:abstractNumId w:val="46"/>
  </w:num>
  <w:num w:numId="4">
    <w:abstractNumId w:val="43"/>
  </w:num>
  <w:num w:numId="5">
    <w:abstractNumId w:val="15"/>
  </w:num>
  <w:num w:numId="6">
    <w:abstractNumId w:val="40"/>
  </w:num>
  <w:num w:numId="7">
    <w:abstractNumId w:val="11"/>
  </w:num>
  <w:num w:numId="8">
    <w:abstractNumId w:val="9"/>
  </w:num>
  <w:num w:numId="9">
    <w:abstractNumId w:val="8"/>
  </w:num>
  <w:num w:numId="10">
    <w:abstractNumId w:val="29"/>
  </w:num>
  <w:num w:numId="11">
    <w:abstractNumId w:val="22"/>
  </w:num>
  <w:num w:numId="12">
    <w:abstractNumId w:val="30"/>
  </w:num>
  <w:num w:numId="13">
    <w:abstractNumId w:val="53"/>
  </w:num>
  <w:num w:numId="14">
    <w:abstractNumId w:val="25"/>
  </w:num>
  <w:num w:numId="15">
    <w:abstractNumId w:val="28"/>
  </w:num>
  <w:num w:numId="16">
    <w:abstractNumId w:val="47"/>
  </w:num>
  <w:num w:numId="17">
    <w:abstractNumId w:val="42"/>
  </w:num>
  <w:num w:numId="18">
    <w:abstractNumId w:val="39"/>
  </w:num>
  <w:num w:numId="19">
    <w:abstractNumId w:val="24"/>
  </w:num>
  <w:num w:numId="20">
    <w:abstractNumId w:val="14"/>
  </w:num>
  <w:num w:numId="21">
    <w:abstractNumId w:val="51"/>
  </w:num>
  <w:num w:numId="22">
    <w:abstractNumId w:val="10"/>
  </w:num>
  <w:num w:numId="23">
    <w:abstractNumId w:val="20"/>
  </w:num>
  <w:num w:numId="24">
    <w:abstractNumId w:val="44"/>
  </w:num>
  <w:num w:numId="25">
    <w:abstractNumId w:val="27"/>
  </w:num>
  <w:num w:numId="26">
    <w:abstractNumId w:val="34"/>
  </w:num>
  <w:num w:numId="27">
    <w:abstractNumId w:val="45"/>
  </w:num>
  <w:num w:numId="28">
    <w:abstractNumId w:val="5"/>
  </w:num>
  <w:num w:numId="29">
    <w:abstractNumId w:val="37"/>
  </w:num>
  <w:num w:numId="30">
    <w:abstractNumId w:val="48"/>
  </w:num>
  <w:num w:numId="31">
    <w:abstractNumId w:val="6"/>
  </w:num>
  <w:num w:numId="32">
    <w:abstractNumId w:val="7"/>
  </w:num>
  <w:num w:numId="33">
    <w:abstractNumId w:val="21"/>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7"/>
  </w:num>
  <w:num w:numId="37">
    <w:abstractNumId w:val="26"/>
  </w:num>
  <w:num w:numId="38">
    <w:abstractNumId w:val="18"/>
  </w:num>
  <w:num w:numId="39">
    <w:abstractNumId w:val="19"/>
  </w:num>
  <w:num w:numId="40">
    <w:abstractNumId w:val="23"/>
  </w:num>
  <w:num w:numId="41">
    <w:abstractNumId w:val="36"/>
  </w:num>
  <w:num w:numId="42">
    <w:abstractNumId w:val="0"/>
  </w:num>
  <w:num w:numId="43">
    <w:abstractNumId w:val="1"/>
  </w:num>
  <w:num w:numId="44">
    <w:abstractNumId w:val="2"/>
  </w:num>
  <w:num w:numId="45">
    <w:abstractNumId w:val="3"/>
  </w:num>
  <w:num w:numId="46">
    <w:abstractNumId w:val="4"/>
  </w:num>
  <w:num w:numId="47">
    <w:abstractNumId w:val="35"/>
  </w:num>
  <w:num w:numId="48">
    <w:abstractNumId w:val="12"/>
  </w:num>
  <w:num w:numId="49">
    <w:abstractNumId w:val="49"/>
  </w:num>
  <w:num w:numId="50">
    <w:abstractNumId w:val="32"/>
  </w:num>
  <w:num w:numId="51">
    <w:abstractNumId w:val="38"/>
  </w:num>
  <w:num w:numId="52">
    <w:abstractNumId w:val="41"/>
  </w:num>
  <w:num w:numId="53">
    <w:abstractNumId w:val="50"/>
  </w:num>
  <w:num w:numId="54">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FBA"/>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399"/>
    <w:rsid w:val="000B08F4"/>
    <w:rsid w:val="000B0AAD"/>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B72"/>
    <w:rsid w:val="000E4A73"/>
    <w:rsid w:val="000E5430"/>
    <w:rsid w:val="000E5D73"/>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C71"/>
    <w:rsid w:val="00105D97"/>
    <w:rsid w:val="001060A7"/>
    <w:rsid w:val="001067BB"/>
    <w:rsid w:val="00107965"/>
    <w:rsid w:val="00107F92"/>
    <w:rsid w:val="00110DD5"/>
    <w:rsid w:val="00113A31"/>
    <w:rsid w:val="00114E6D"/>
    <w:rsid w:val="0011664B"/>
    <w:rsid w:val="001202FD"/>
    <w:rsid w:val="00122A27"/>
    <w:rsid w:val="00123ABA"/>
    <w:rsid w:val="00123B60"/>
    <w:rsid w:val="001241CD"/>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E0C"/>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C37"/>
    <w:rsid w:val="00165D73"/>
    <w:rsid w:val="0016612E"/>
    <w:rsid w:val="00167172"/>
    <w:rsid w:val="00170D7D"/>
    <w:rsid w:val="00171A28"/>
    <w:rsid w:val="00173151"/>
    <w:rsid w:val="00173399"/>
    <w:rsid w:val="0017339F"/>
    <w:rsid w:val="0017376B"/>
    <w:rsid w:val="001754B0"/>
    <w:rsid w:val="00175504"/>
    <w:rsid w:val="00176659"/>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D9C"/>
    <w:rsid w:val="001924F9"/>
    <w:rsid w:val="00192B92"/>
    <w:rsid w:val="00193341"/>
    <w:rsid w:val="00196127"/>
    <w:rsid w:val="0019651E"/>
    <w:rsid w:val="001975A7"/>
    <w:rsid w:val="00197F37"/>
    <w:rsid w:val="001A0582"/>
    <w:rsid w:val="001A12BB"/>
    <w:rsid w:val="001A1819"/>
    <w:rsid w:val="001A1D2D"/>
    <w:rsid w:val="001A1E8B"/>
    <w:rsid w:val="001A29B3"/>
    <w:rsid w:val="001A2A0D"/>
    <w:rsid w:val="001A2BBC"/>
    <w:rsid w:val="001A2F23"/>
    <w:rsid w:val="001A38DE"/>
    <w:rsid w:val="001A6C42"/>
    <w:rsid w:val="001A6CD0"/>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701C5"/>
    <w:rsid w:val="002702DD"/>
    <w:rsid w:val="002705DF"/>
    <w:rsid w:val="00270796"/>
    <w:rsid w:val="00270D5E"/>
    <w:rsid w:val="00272CF3"/>
    <w:rsid w:val="00273B51"/>
    <w:rsid w:val="00274769"/>
    <w:rsid w:val="0027510F"/>
    <w:rsid w:val="0027533F"/>
    <w:rsid w:val="00275647"/>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797"/>
    <w:rsid w:val="00294EBA"/>
    <w:rsid w:val="0029597E"/>
    <w:rsid w:val="002964CD"/>
    <w:rsid w:val="00296B02"/>
    <w:rsid w:val="0029719B"/>
    <w:rsid w:val="0029727F"/>
    <w:rsid w:val="002974DE"/>
    <w:rsid w:val="0029758F"/>
    <w:rsid w:val="002A0B8B"/>
    <w:rsid w:val="002A193B"/>
    <w:rsid w:val="002A1C2F"/>
    <w:rsid w:val="002A2414"/>
    <w:rsid w:val="002A54B1"/>
    <w:rsid w:val="002A5C64"/>
    <w:rsid w:val="002A5F92"/>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1D"/>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1EB8"/>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559"/>
    <w:rsid w:val="0030079D"/>
    <w:rsid w:val="00300B37"/>
    <w:rsid w:val="00301052"/>
    <w:rsid w:val="003010F0"/>
    <w:rsid w:val="003019C3"/>
    <w:rsid w:val="003021C0"/>
    <w:rsid w:val="003022D7"/>
    <w:rsid w:val="003022DB"/>
    <w:rsid w:val="00302647"/>
    <w:rsid w:val="00304873"/>
    <w:rsid w:val="003067D1"/>
    <w:rsid w:val="00306A55"/>
    <w:rsid w:val="00306D34"/>
    <w:rsid w:val="003079FC"/>
    <w:rsid w:val="00310218"/>
    <w:rsid w:val="003106DA"/>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4A1F"/>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5F2C"/>
    <w:rsid w:val="00396ACF"/>
    <w:rsid w:val="00396ADB"/>
    <w:rsid w:val="003973C3"/>
    <w:rsid w:val="00397BB3"/>
    <w:rsid w:val="00397EA8"/>
    <w:rsid w:val="003A0A8E"/>
    <w:rsid w:val="003A0F43"/>
    <w:rsid w:val="003A214D"/>
    <w:rsid w:val="003A2662"/>
    <w:rsid w:val="003A52CA"/>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37"/>
    <w:rsid w:val="004200FF"/>
    <w:rsid w:val="00420B9A"/>
    <w:rsid w:val="00420ECD"/>
    <w:rsid w:val="004222B5"/>
    <w:rsid w:val="0042252B"/>
    <w:rsid w:val="00423659"/>
    <w:rsid w:val="0042368A"/>
    <w:rsid w:val="004238F2"/>
    <w:rsid w:val="00423D46"/>
    <w:rsid w:val="0042407E"/>
    <w:rsid w:val="00425049"/>
    <w:rsid w:val="00425B72"/>
    <w:rsid w:val="00426B0C"/>
    <w:rsid w:val="00426F58"/>
    <w:rsid w:val="004300D2"/>
    <w:rsid w:val="004314AE"/>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46A33"/>
    <w:rsid w:val="00450A1E"/>
    <w:rsid w:val="00451271"/>
    <w:rsid w:val="004516C0"/>
    <w:rsid w:val="00452B19"/>
    <w:rsid w:val="004541E8"/>
    <w:rsid w:val="00454933"/>
    <w:rsid w:val="00454C17"/>
    <w:rsid w:val="0045565D"/>
    <w:rsid w:val="00455E74"/>
    <w:rsid w:val="00455F35"/>
    <w:rsid w:val="004571AF"/>
    <w:rsid w:val="004611BA"/>
    <w:rsid w:val="004626C5"/>
    <w:rsid w:val="00462770"/>
    <w:rsid w:val="00462D6B"/>
    <w:rsid w:val="00462E34"/>
    <w:rsid w:val="00463075"/>
    <w:rsid w:val="0046662C"/>
    <w:rsid w:val="004679A1"/>
    <w:rsid w:val="00467CB8"/>
    <w:rsid w:val="004709A0"/>
    <w:rsid w:val="00470FBC"/>
    <w:rsid w:val="0047347C"/>
    <w:rsid w:val="00473E69"/>
    <w:rsid w:val="00474342"/>
    <w:rsid w:val="0047555A"/>
    <w:rsid w:val="004757D0"/>
    <w:rsid w:val="00477DB8"/>
    <w:rsid w:val="004802F8"/>
    <w:rsid w:val="00480B6E"/>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2851"/>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27C"/>
    <w:rsid w:val="005B6346"/>
    <w:rsid w:val="005B708E"/>
    <w:rsid w:val="005B7490"/>
    <w:rsid w:val="005B771D"/>
    <w:rsid w:val="005B7B71"/>
    <w:rsid w:val="005C0738"/>
    <w:rsid w:val="005C1576"/>
    <w:rsid w:val="005C171F"/>
    <w:rsid w:val="005C3850"/>
    <w:rsid w:val="005C3F08"/>
    <w:rsid w:val="005C498A"/>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6E0E"/>
    <w:rsid w:val="00617180"/>
    <w:rsid w:val="00620B74"/>
    <w:rsid w:val="0062252D"/>
    <w:rsid w:val="006229AC"/>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3CF"/>
    <w:rsid w:val="00681F0A"/>
    <w:rsid w:val="00682A5E"/>
    <w:rsid w:val="00683392"/>
    <w:rsid w:val="006848C6"/>
    <w:rsid w:val="00684991"/>
    <w:rsid w:val="00684ADF"/>
    <w:rsid w:val="00685206"/>
    <w:rsid w:val="00685C31"/>
    <w:rsid w:val="0068764A"/>
    <w:rsid w:val="0069260B"/>
    <w:rsid w:val="00692AA2"/>
    <w:rsid w:val="00692B55"/>
    <w:rsid w:val="00693229"/>
    <w:rsid w:val="006938BA"/>
    <w:rsid w:val="00694023"/>
    <w:rsid w:val="006944A6"/>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F1"/>
    <w:rsid w:val="006A7307"/>
    <w:rsid w:val="006B01F0"/>
    <w:rsid w:val="006B0B25"/>
    <w:rsid w:val="006B133A"/>
    <w:rsid w:val="006B13EC"/>
    <w:rsid w:val="006B1D60"/>
    <w:rsid w:val="006B421C"/>
    <w:rsid w:val="006B4F53"/>
    <w:rsid w:val="006B597F"/>
    <w:rsid w:val="006B73EC"/>
    <w:rsid w:val="006B744A"/>
    <w:rsid w:val="006B7F4E"/>
    <w:rsid w:val="006C08FE"/>
    <w:rsid w:val="006C0A53"/>
    <w:rsid w:val="006C29A7"/>
    <w:rsid w:val="006C32B2"/>
    <w:rsid w:val="006C386A"/>
    <w:rsid w:val="006C4760"/>
    <w:rsid w:val="006C4E0F"/>
    <w:rsid w:val="006C5113"/>
    <w:rsid w:val="006C59BB"/>
    <w:rsid w:val="006C5C62"/>
    <w:rsid w:val="006C5ED5"/>
    <w:rsid w:val="006C62D0"/>
    <w:rsid w:val="006C6D8F"/>
    <w:rsid w:val="006C764D"/>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002"/>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5B67"/>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1DF6"/>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6BA6"/>
    <w:rsid w:val="00757288"/>
    <w:rsid w:val="00757B6D"/>
    <w:rsid w:val="00757C6D"/>
    <w:rsid w:val="00760F40"/>
    <w:rsid w:val="007615B5"/>
    <w:rsid w:val="00761643"/>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5F29"/>
    <w:rsid w:val="008064C4"/>
    <w:rsid w:val="008079C8"/>
    <w:rsid w:val="00810187"/>
    <w:rsid w:val="00810A10"/>
    <w:rsid w:val="008110FB"/>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25A"/>
    <w:rsid w:val="00822196"/>
    <w:rsid w:val="0082364C"/>
    <w:rsid w:val="0082382E"/>
    <w:rsid w:val="008243F8"/>
    <w:rsid w:val="00824E01"/>
    <w:rsid w:val="008251E1"/>
    <w:rsid w:val="00825C7C"/>
    <w:rsid w:val="0082755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996"/>
    <w:rsid w:val="00864D0D"/>
    <w:rsid w:val="00864E90"/>
    <w:rsid w:val="0086502B"/>
    <w:rsid w:val="008651CD"/>
    <w:rsid w:val="00866584"/>
    <w:rsid w:val="008665FC"/>
    <w:rsid w:val="00866775"/>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4E27"/>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5F2E"/>
    <w:rsid w:val="00897697"/>
    <w:rsid w:val="008976DC"/>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B64"/>
    <w:rsid w:val="008B7D5D"/>
    <w:rsid w:val="008C018E"/>
    <w:rsid w:val="008C488E"/>
    <w:rsid w:val="008C5C76"/>
    <w:rsid w:val="008C5CFC"/>
    <w:rsid w:val="008C5E1B"/>
    <w:rsid w:val="008C6262"/>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798"/>
    <w:rsid w:val="008F2DD2"/>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6F1B"/>
    <w:rsid w:val="00917E0D"/>
    <w:rsid w:val="009217D1"/>
    <w:rsid w:val="0092262A"/>
    <w:rsid w:val="009237E8"/>
    <w:rsid w:val="00923FF0"/>
    <w:rsid w:val="00924A40"/>
    <w:rsid w:val="00930033"/>
    <w:rsid w:val="0093153A"/>
    <w:rsid w:val="0093158A"/>
    <w:rsid w:val="0093177E"/>
    <w:rsid w:val="0093196B"/>
    <w:rsid w:val="0093300F"/>
    <w:rsid w:val="00933175"/>
    <w:rsid w:val="009334D9"/>
    <w:rsid w:val="00933768"/>
    <w:rsid w:val="00933A8B"/>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3B6"/>
    <w:rsid w:val="009647FF"/>
    <w:rsid w:val="00964CBE"/>
    <w:rsid w:val="0096556C"/>
    <w:rsid w:val="00965CD6"/>
    <w:rsid w:val="009660DA"/>
    <w:rsid w:val="00967720"/>
    <w:rsid w:val="00967896"/>
    <w:rsid w:val="0096798A"/>
    <w:rsid w:val="00970642"/>
    <w:rsid w:val="00970BD4"/>
    <w:rsid w:val="00971338"/>
    <w:rsid w:val="00971665"/>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97170"/>
    <w:rsid w:val="00997376"/>
    <w:rsid w:val="009A06AB"/>
    <w:rsid w:val="009A0A27"/>
    <w:rsid w:val="009A1D89"/>
    <w:rsid w:val="009A24B4"/>
    <w:rsid w:val="009A32ED"/>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86A"/>
    <w:rsid w:val="009E4A8C"/>
    <w:rsid w:val="009E60FC"/>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37CCE"/>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561"/>
    <w:rsid w:val="00A60E94"/>
    <w:rsid w:val="00A6114F"/>
    <w:rsid w:val="00A626A2"/>
    <w:rsid w:val="00A62D66"/>
    <w:rsid w:val="00A635F1"/>
    <w:rsid w:val="00A63E1C"/>
    <w:rsid w:val="00A64459"/>
    <w:rsid w:val="00A64628"/>
    <w:rsid w:val="00A67C2E"/>
    <w:rsid w:val="00A719CB"/>
    <w:rsid w:val="00A71E11"/>
    <w:rsid w:val="00A72FB0"/>
    <w:rsid w:val="00A74E7B"/>
    <w:rsid w:val="00A758A4"/>
    <w:rsid w:val="00A75A15"/>
    <w:rsid w:val="00A7765D"/>
    <w:rsid w:val="00A777D6"/>
    <w:rsid w:val="00A77B9C"/>
    <w:rsid w:val="00A817C8"/>
    <w:rsid w:val="00A831E9"/>
    <w:rsid w:val="00A84897"/>
    <w:rsid w:val="00A86CF6"/>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0DD"/>
    <w:rsid w:val="00AE0C2A"/>
    <w:rsid w:val="00AE16EC"/>
    <w:rsid w:val="00AE1AF5"/>
    <w:rsid w:val="00AE527A"/>
    <w:rsid w:val="00AE5856"/>
    <w:rsid w:val="00AE58A1"/>
    <w:rsid w:val="00AE5A79"/>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1B"/>
    <w:rsid w:val="00B13FC1"/>
    <w:rsid w:val="00B1535D"/>
    <w:rsid w:val="00B163EF"/>
    <w:rsid w:val="00B16F67"/>
    <w:rsid w:val="00B1713E"/>
    <w:rsid w:val="00B17447"/>
    <w:rsid w:val="00B17729"/>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6030F"/>
    <w:rsid w:val="00B605D3"/>
    <w:rsid w:val="00B6098F"/>
    <w:rsid w:val="00B623B0"/>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6790"/>
    <w:rsid w:val="00BE719D"/>
    <w:rsid w:val="00BE7978"/>
    <w:rsid w:val="00BF04D9"/>
    <w:rsid w:val="00BF1271"/>
    <w:rsid w:val="00BF1F7D"/>
    <w:rsid w:val="00BF24F6"/>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1694"/>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8E0"/>
    <w:rsid w:val="00CB09AF"/>
    <w:rsid w:val="00CB0FD4"/>
    <w:rsid w:val="00CB146B"/>
    <w:rsid w:val="00CB45B6"/>
    <w:rsid w:val="00CB63B3"/>
    <w:rsid w:val="00CB70B7"/>
    <w:rsid w:val="00CB76B4"/>
    <w:rsid w:val="00CC0052"/>
    <w:rsid w:val="00CC16C9"/>
    <w:rsid w:val="00CC16D9"/>
    <w:rsid w:val="00CC1FF5"/>
    <w:rsid w:val="00CC2AF7"/>
    <w:rsid w:val="00CC3A21"/>
    <w:rsid w:val="00CC430C"/>
    <w:rsid w:val="00CC4922"/>
    <w:rsid w:val="00CC49F5"/>
    <w:rsid w:val="00CC5CAE"/>
    <w:rsid w:val="00CC5F90"/>
    <w:rsid w:val="00CC6E23"/>
    <w:rsid w:val="00CC7C71"/>
    <w:rsid w:val="00CC7ED9"/>
    <w:rsid w:val="00CD0930"/>
    <w:rsid w:val="00CD1359"/>
    <w:rsid w:val="00CD2D7A"/>
    <w:rsid w:val="00CD2F54"/>
    <w:rsid w:val="00CD2FEB"/>
    <w:rsid w:val="00CD45C6"/>
    <w:rsid w:val="00CD60B1"/>
    <w:rsid w:val="00CD680E"/>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0757F"/>
    <w:rsid w:val="00D10745"/>
    <w:rsid w:val="00D10A27"/>
    <w:rsid w:val="00D10D72"/>
    <w:rsid w:val="00D12710"/>
    <w:rsid w:val="00D127FF"/>
    <w:rsid w:val="00D12F94"/>
    <w:rsid w:val="00D14A0D"/>
    <w:rsid w:val="00D14F49"/>
    <w:rsid w:val="00D15D5B"/>
    <w:rsid w:val="00D16034"/>
    <w:rsid w:val="00D16589"/>
    <w:rsid w:val="00D16944"/>
    <w:rsid w:val="00D20B16"/>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2EBA"/>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6BDA"/>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274"/>
    <w:rsid w:val="00D95795"/>
    <w:rsid w:val="00D97A03"/>
    <w:rsid w:val="00DA25A9"/>
    <w:rsid w:val="00DA3067"/>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46BA"/>
    <w:rsid w:val="00DC4ADA"/>
    <w:rsid w:val="00DC5E9B"/>
    <w:rsid w:val="00DC630D"/>
    <w:rsid w:val="00DC76D7"/>
    <w:rsid w:val="00DD03F4"/>
    <w:rsid w:val="00DD1534"/>
    <w:rsid w:val="00DD1B43"/>
    <w:rsid w:val="00DD35BB"/>
    <w:rsid w:val="00DD4E7A"/>
    <w:rsid w:val="00DD69B5"/>
    <w:rsid w:val="00DD6C3D"/>
    <w:rsid w:val="00DD78D3"/>
    <w:rsid w:val="00DE0469"/>
    <w:rsid w:val="00DE04E4"/>
    <w:rsid w:val="00DE2495"/>
    <w:rsid w:val="00DE2DFB"/>
    <w:rsid w:val="00DE3110"/>
    <w:rsid w:val="00DE378F"/>
    <w:rsid w:val="00DE3B7D"/>
    <w:rsid w:val="00DE6188"/>
    <w:rsid w:val="00DE6969"/>
    <w:rsid w:val="00DE79E2"/>
    <w:rsid w:val="00DF0BDE"/>
    <w:rsid w:val="00DF100F"/>
    <w:rsid w:val="00DF1DD6"/>
    <w:rsid w:val="00DF2319"/>
    <w:rsid w:val="00DF26AE"/>
    <w:rsid w:val="00DF38C2"/>
    <w:rsid w:val="00DF487E"/>
    <w:rsid w:val="00DF4B06"/>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6A20"/>
    <w:rsid w:val="00E471B3"/>
    <w:rsid w:val="00E477AF"/>
    <w:rsid w:val="00E477E7"/>
    <w:rsid w:val="00E47DC3"/>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3E90"/>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0FF0"/>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EF7924"/>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0A8"/>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36"/>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172A"/>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42C"/>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14D"/>
    <w:rsid w:val="00FB372A"/>
    <w:rsid w:val="00FB4D57"/>
    <w:rsid w:val="00FB5ABA"/>
    <w:rsid w:val="00FB62EC"/>
    <w:rsid w:val="00FB659F"/>
    <w:rsid w:val="00FB6FF7"/>
    <w:rsid w:val="00FB7383"/>
    <w:rsid w:val="00FB7DDC"/>
    <w:rsid w:val="00FB7FD3"/>
    <w:rsid w:val="00FC0F66"/>
    <w:rsid w:val="00FC10C7"/>
    <w:rsid w:val="00FC1750"/>
    <w:rsid w:val="00FC3113"/>
    <w:rsid w:val="00FC33C4"/>
    <w:rsid w:val="00FC4D7E"/>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118"/>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cchura@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jordonez@bcb.gob.b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18241-536B-4FF9-87BA-A94A5CAC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47</Pages>
  <Words>14607</Words>
  <Characters>80342</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50</cp:revision>
  <cp:lastPrinted>2016-11-17T23:48:00Z</cp:lastPrinted>
  <dcterms:created xsi:type="dcterms:W3CDTF">2016-11-10T14:51:00Z</dcterms:created>
  <dcterms:modified xsi:type="dcterms:W3CDTF">2016-11-18T22:25:00Z</dcterms:modified>
</cp:coreProperties>
</file>